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871855" cy="6159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871855" cy="615950"/>
                    </a:xfrm>
                    <a:prstGeom prst="rect"/>
                  </pic:spPr>
                </pic:pic>
              </a:graphicData>
            </a:graphic>
          </wp:inline>
        </w:drawing>
      </w:r>
    </w:p>
    <w:p>
      <w:pPr>
        <w:widowControl w:val="0"/>
        <w:spacing w:after="39" w:line="1" w:lineRule="exact"/>
      </w:pPr>
    </w:p>
    <w:p>
      <w:pPr>
        <w:pStyle w:val="Style6"/>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rFonts w:ascii="Arial" w:eastAsia="Arial" w:hAnsi="Arial" w:cs="Arial"/>
          <w:spacing w:val="0"/>
          <w:w w:val="100"/>
          <w:position w:val="0"/>
          <w:sz w:val="38"/>
          <w:szCs w:val="38"/>
        </w:rPr>
        <w:t>£»</w:t>
      </w:r>
      <w:r>
        <w:rPr>
          <w:spacing w:val="0"/>
          <w:w w:val="100"/>
          <w:position w:val="0"/>
        </w:rPr>
        <w:t>州港股份有</w:t>
      </w:r>
      <w:r>
        <w:rPr>
          <w:rFonts w:ascii="Arial" w:eastAsia="Arial" w:hAnsi="Arial" w:cs="Arial"/>
          <w:spacing w:val="0"/>
          <w:w w:val="100"/>
          <w:position w:val="0"/>
          <w:sz w:val="58"/>
          <w:szCs w:val="58"/>
        </w:rPr>
        <w:t>Bi</w:t>
      </w:r>
      <w:r>
        <w:rPr>
          <w:spacing w:val="0"/>
          <w:w w:val="100"/>
          <w:position w:val="0"/>
        </w:rPr>
        <w:t>公司</w:t>
      </w:r>
      <w:bookmarkEnd w:id="0"/>
      <w:bookmarkEnd w:id="1"/>
      <w:bookmarkEnd w:id="2"/>
    </w:p>
    <w:p>
      <w:pPr>
        <w:pStyle w:val="Style10"/>
        <w:keepNext w:val="0"/>
        <w:keepLines w:val="0"/>
        <w:widowControl w:val="0"/>
        <w:shd w:val="clear" w:color="auto" w:fill="auto"/>
        <w:bidi w:val="0"/>
        <w:spacing w:before="0" w:after="680" w:line="180" w:lineRule="auto"/>
        <w:ind w:left="0" w:right="0" w:firstLine="0"/>
        <w:jc w:val="center"/>
      </w:pPr>
      <w:r>
        <w:rPr>
          <w:rFonts w:ascii="Arial Black" w:eastAsia="Arial Black" w:hAnsi="Arial Black" w:cs="Arial Black"/>
          <w:b/>
          <w:bCs/>
          <w:color w:val="D12822"/>
          <w:spacing w:val="0"/>
          <w:w w:val="100"/>
          <w:position w:val="0"/>
          <w:sz w:val="24"/>
          <w:szCs w:val="24"/>
        </w:rPr>
        <w:t>JINZHOU RORT CO.,I_TD.</w:t>
      </w:r>
    </w:p>
    <w:p>
      <w:pPr>
        <w:pStyle w:val="Style10"/>
        <w:keepNext w:val="0"/>
        <w:keepLines w:val="0"/>
        <w:widowControl w:val="0"/>
        <w:shd w:val="clear" w:color="auto" w:fill="auto"/>
        <w:bidi w:val="0"/>
        <w:spacing w:before="0" w:after="3520" w:line="240" w:lineRule="auto"/>
        <w:ind w:left="0" w:right="0" w:firstLine="0"/>
        <w:jc w:val="center"/>
        <w:rPr>
          <w:sz w:val="44"/>
          <w:szCs w:val="44"/>
        </w:rPr>
      </w:pPr>
      <w:r>
        <w:rPr>
          <w:rFonts w:ascii="SimHei" w:eastAsia="SimHei" w:hAnsi="SimHei" w:cs="SimHei"/>
          <w:b/>
          <w:bCs/>
          <w:color w:val="FF0000"/>
          <w:spacing w:val="0"/>
          <w:w w:val="100"/>
          <w:position w:val="0"/>
          <w:sz w:val="44"/>
          <w:szCs w:val="44"/>
        </w:rPr>
        <w:t>二。。六年年度报告</w:t>
      </w:r>
    </w:p>
    <w:p>
      <w:pPr>
        <w:pStyle w:val="Style10"/>
        <w:keepNext w:val="0"/>
        <w:keepLines w:val="0"/>
        <w:widowControl w:val="0"/>
        <w:shd w:val="clear" w:color="auto" w:fill="auto"/>
        <w:bidi w:val="0"/>
        <w:spacing w:before="0" w:after="640" w:line="240" w:lineRule="auto"/>
        <w:ind w:left="0" w:right="0" w:firstLine="0"/>
        <w:jc w:val="center"/>
        <w:rPr>
          <w:sz w:val="28"/>
          <w:szCs w:val="28"/>
        </w:rPr>
      </w:pPr>
      <w:r>
        <w:rPr>
          <w:color w:val="000000"/>
          <w:spacing w:val="0"/>
          <w:w w:val="100"/>
          <w:position w:val="0"/>
          <w:sz w:val="28"/>
          <w:szCs w:val="28"/>
        </w:rPr>
        <w:t>董事长：关国亮</w:t>
      </w:r>
    </w:p>
    <w:p>
      <w:pPr>
        <w:pStyle w:val="Style15"/>
        <w:keepNext w:val="0"/>
        <w:keepLines w:val="0"/>
        <w:widowControl w:val="0"/>
        <w:shd w:val="clear" w:color="auto" w:fill="auto"/>
        <w:bidi w:val="0"/>
        <w:spacing w:before="0" w:after="0" w:line="240" w:lineRule="auto"/>
        <w:ind w:left="0" w:right="0" w:firstLine="0"/>
        <w:jc w:val="center"/>
        <w:sectPr>
          <w:headerReference w:type="default" r:id="rId7"/>
          <w:footnotePr>
            <w:pos w:val="pageBottom"/>
            <w:numFmt w:val="decimal"/>
            <w:numRestart w:val="continuous"/>
          </w:footnotePr>
          <w:pgSz w:w="11900" w:h="16840"/>
          <w:pgMar w:top="4350" w:right="1558" w:bottom="4350" w:left="1505" w:header="0" w:footer="3922" w:gutter="0"/>
          <w:pgNumType w:start="1"/>
          <w:cols w:space="720"/>
          <w:noEndnote/>
          <w:rtlGutter w:val="0"/>
          <w:docGrid w:linePitch="360"/>
        </w:sectPr>
      </w:pPr>
      <w:bookmarkStart w:id="3" w:name="bookmark3"/>
      <w:r>
        <w:rPr>
          <w:color w:val="000000"/>
          <w:spacing w:val="0"/>
          <w:w w:val="100"/>
          <w:position w:val="0"/>
          <w:sz w:val="24"/>
          <w:szCs w:val="24"/>
        </w:rPr>
        <w:t>二</w:t>
      </w:r>
      <w:bookmarkEnd w:id="3"/>
      <w:r>
        <w:rPr>
          <w:color w:val="000000"/>
          <w:spacing w:val="0"/>
          <w:w w:val="100"/>
          <w:position w:val="0"/>
          <w:sz w:val="24"/>
          <w:szCs w:val="24"/>
        </w:rPr>
        <w:t>。。七年四月十三日</w:t>
      </w:r>
    </w:p>
    <w:p>
      <w:pPr>
        <w:pStyle w:val="Style10"/>
        <w:keepNext w:val="0"/>
        <w:keepLines w:val="0"/>
        <w:widowControl w:val="0"/>
        <w:shd w:val="clear" w:color="auto" w:fill="auto"/>
        <w:bidi w:val="0"/>
        <w:spacing w:before="0" w:after="600" w:line="240" w:lineRule="auto"/>
        <w:ind w:left="0" w:right="0" w:firstLine="0"/>
        <w:jc w:val="center"/>
        <w:rPr>
          <w:sz w:val="44"/>
          <w:szCs w:val="44"/>
        </w:rPr>
      </w:pPr>
      <w:r>
        <w:rPr>
          <w:b/>
          <w:bCs/>
          <w:color w:val="000000"/>
          <w:spacing w:val="0"/>
          <w:w w:val="100"/>
          <w:position w:val="0"/>
          <w:sz w:val="44"/>
          <w:szCs w:val="44"/>
        </w:rPr>
        <w:t>目录</w:t>
      </w:r>
    </w:p>
    <w:p>
      <w:pPr>
        <w:pStyle w:val="Style18"/>
        <w:keepNext w:val="0"/>
        <w:keepLines w:val="0"/>
        <w:widowControl w:val="0"/>
        <w:shd w:val="clear" w:color="auto" w:fill="auto"/>
        <w:tabs>
          <w:tab w:pos="512" w:val="left"/>
          <w:tab w:leader="dot" w:pos="8767" w:val="right"/>
        </w:tabs>
        <w:bidi w:val="0"/>
        <w:spacing w:before="0" w:line="240" w:lineRule="auto"/>
        <w:ind w:left="0" w:right="0" w:firstLine="0"/>
        <w:jc w:val="left"/>
      </w:pPr>
      <w:r>
        <w:fldChar w:fldCharType="begin"/>
        <w:instrText xml:space="preserve"> TOC \o "1-5" \h \z </w:instrText>
        <w:fldChar w:fldCharType="separate"/>
      </w:r>
      <w:hyperlink w:anchor="bookmark14" w:tooltip="Current Document">
        <w:bookmarkStart w:id="4" w:name="bookmark4"/>
        <w:r>
          <w:rPr>
            <w:color w:val="000000"/>
            <w:spacing w:val="0"/>
            <w:w w:val="100"/>
            <w:position w:val="0"/>
            <w:sz w:val="24"/>
            <w:szCs w:val="24"/>
          </w:rPr>
          <w:t>一</w:t>
        </w:r>
        <w:bookmarkEnd w:id="4"/>
        <w:r>
          <w:rPr>
            <w:color w:val="000000"/>
            <w:spacing w:val="0"/>
            <w:w w:val="100"/>
            <w:position w:val="0"/>
            <w:sz w:val="24"/>
            <w:szCs w:val="24"/>
          </w:rPr>
          <w:t>、</w:t>
          <w:tab/>
          <w:t>重要提示</w:t>
        </w:r>
        <w:r>
          <w:rPr>
            <w:color w:val="000000"/>
            <w:spacing w:val="0"/>
            <w:w w:val="100"/>
            <w:position w:val="0"/>
            <w:sz w:val="24"/>
            <w:szCs w:val="24"/>
          </w:rPr>
          <w:tab/>
        </w:r>
        <w:r>
          <w:rPr>
            <w:color w:val="000000"/>
            <w:spacing w:val="0"/>
            <w:w w:val="100"/>
            <w:position w:val="0"/>
            <w:sz w:val="24"/>
            <w:szCs w:val="24"/>
          </w:rPr>
          <w:t>1</w:t>
        </w:r>
      </w:hyperlink>
    </w:p>
    <w:p>
      <w:pPr>
        <w:pStyle w:val="Style18"/>
        <w:keepNext w:val="0"/>
        <w:keepLines w:val="0"/>
        <w:widowControl w:val="0"/>
        <w:shd w:val="clear" w:color="auto" w:fill="auto"/>
        <w:tabs>
          <w:tab w:pos="512" w:val="left"/>
          <w:tab w:leader="dot" w:pos="8767" w:val="right"/>
        </w:tabs>
        <w:bidi w:val="0"/>
        <w:spacing w:before="0" w:line="240" w:lineRule="auto"/>
        <w:ind w:left="0" w:right="0" w:firstLine="0"/>
        <w:jc w:val="left"/>
      </w:pPr>
      <w:hyperlink w:anchor="bookmark22" w:tooltip="Current Document">
        <w:bookmarkStart w:id="5" w:name="bookmark5"/>
        <w:r>
          <w:rPr>
            <w:color w:val="000000"/>
            <w:spacing w:val="0"/>
            <w:w w:val="100"/>
            <w:position w:val="0"/>
            <w:sz w:val="24"/>
            <w:szCs w:val="24"/>
          </w:rPr>
          <w:t>二</w:t>
        </w:r>
        <w:bookmarkEnd w:id="5"/>
        <w:r>
          <w:rPr>
            <w:color w:val="000000"/>
            <w:spacing w:val="0"/>
            <w:w w:val="100"/>
            <w:position w:val="0"/>
            <w:sz w:val="24"/>
            <w:szCs w:val="24"/>
          </w:rPr>
          <w:t>、</w:t>
          <w:tab/>
          <w:t>公司基本情况简介</w:t>
        </w:r>
        <w:r>
          <w:rPr>
            <w:color w:val="000000"/>
            <w:spacing w:val="0"/>
            <w:w w:val="100"/>
            <w:position w:val="0"/>
            <w:sz w:val="24"/>
            <w:szCs w:val="24"/>
          </w:rPr>
          <w:tab/>
        </w:r>
        <w:r>
          <w:rPr>
            <w:color w:val="000000"/>
            <w:spacing w:val="0"/>
            <w:w w:val="100"/>
            <w:position w:val="0"/>
            <w:sz w:val="24"/>
            <w:szCs w:val="24"/>
          </w:rPr>
          <w:t>2</w:t>
        </w:r>
      </w:hyperlink>
    </w:p>
    <w:p>
      <w:pPr>
        <w:pStyle w:val="Style18"/>
        <w:keepNext w:val="0"/>
        <w:keepLines w:val="0"/>
        <w:widowControl w:val="0"/>
        <w:shd w:val="clear" w:color="auto" w:fill="auto"/>
        <w:tabs>
          <w:tab w:pos="517" w:val="left"/>
          <w:tab w:leader="dot" w:pos="8767" w:val="right"/>
        </w:tabs>
        <w:bidi w:val="0"/>
        <w:spacing w:before="0" w:line="240" w:lineRule="auto"/>
        <w:ind w:left="0" w:right="0" w:firstLine="0"/>
        <w:jc w:val="left"/>
      </w:pPr>
      <w:hyperlink w:anchor="bookmark33" w:tooltip="Current Document">
        <w:bookmarkStart w:id="6" w:name="bookmark6"/>
        <w:r>
          <w:rPr>
            <w:color w:val="000000"/>
            <w:spacing w:val="0"/>
            <w:w w:val="100"/>
            <w:position w:val="0"/>
            <w:sz w:val="24"/>
            <w:szCs w:val="24"/>
          </w:rPr>
          <w:t>三</w:t>
        </w:r>
        <w:bookmarkEnd w:id="6"/>
        <w:r>
          <w:rPr>
            <w:color w:val="000000"/>
            <w:spacing w:val="0"/>
            <w:w w:val="100"/>
            <w:position w:val="0"/>
            <w:sz w:val="24"/>
            <w:szCs w:val="24"/>
          </w:rPr>
          <w:t>、</w:t>
          <w:tab/>
          <w:t>会计数据和业务数据摘要</w:t>
        </w:r>
        <w:r>
          <w:rPr>
            <w:color w:val="000000"/>
            <w:spacing w:val="0"/>
            <w:w w:val="100"/>
            <w:position w:val="0"/>
            <w:sz w:val="24"/>
            <w:szCs w:val="24"/>
          </w:rPr>
          <w:tab/>
        </w:r>
        <w:r>
          <w:rPr>
            <w:color w:val="000000"/>
            <w:spacing w:val="0"/>
            <w:w w:val="100"/>
            <w:position w:val="0"/>
            <w:sz w:val="24"/>
            <w:szCs w:val="24"/>
          </w:rPr>
          <w:t>3</w:t>
        </w:r>
      </w:hyperlink>
    </w:p>
    <w:p>
      <w:pPr>
        <w:pStyle w:val="Style18"/>
        <w:keepNext w:val="0"/>
        <w:keepLines w:val="0"/>
        <w:widowControl w:val="0"/>
        <w:shd w:val="clear" w:color="auto" w:fill="auto"/>
        <w:tabs>
          <w:tab w:pos="517" w:val="left"/>
          <w:tab w:leader="dot" w:pos="8767" w:val="right"/>
        </w:tabs>
        <w:bidi w:val="0"/>
        <w:spacing w:before="0" w:line="240" w:lineRule="auto"/>
        <w:ind w:left="0" w:right="0" w:firstLine="0"/>
        <w:jc w:val="left"/>
      </w:pPr>
      <w:hyperlink w:anchor="bookmark53" w:tooltip="Current Document">
        <w:bookmarkStart w:id="7" w:name="bookmark7"/>
        <w:r>
          <w:rPr>
            <w:color w:val="000000"/>
            <w:spacing w:val="0"/>
            <w:w w:val="100"/>
            <w:position w:val="0"/>
            <w:sz w:val="24"/>
            <w:szCs w:val="24"/>
          </w:rPr>
          <w:t>四</w:t>
        </w:r>
        <w:bookmarkEnd w:id="7"/>
        <w:r>
          <w:rPr>
            <w:color w:val="000000"/>
            <w:spacing w:val="0"/>
            <w:w w:val="100"/>
            <w:position w:val="0"/>
            <w:sz w:val="24"/>
            <w:szCs w:val="24"/>
          </w:rPr>
          <w:t>、</w:t>
          <w:tab/>
          <w:t>股本变动及股东情况</w:t>
        </w:r>
        <w:r>
          <w:rPr>
            <w:color w:val="000000"/>
            <w:spacing w:val="0"/>
            <w:w w:val="100"/>
            <w:position w:val="0"/>
            <w:sz w:val="24"/>
            <w:szCs w:val="24"/>
          </w:rPr>
          <w:tab/>
        </w:r>
        <w:r>
          <w:rPr>
            <w:color w:val="000000"/>
            <w:spacing w:val="0"/>
            <w:w w:val="100"/>
            <w:position w:val="0"/>
            <w:sz w:val="24"/>
            <w:szCs w:val="24"/>
          </w:rPr>
          <w:t>5</w:t>
        </w:r>
      </w:hyperlink>
    </w:p>
    <w:p>
      <w:pPr>
        <w:pStyle w:val="Style18"/>
        <w:keepNext w:val="0"/>
        <w:keepLines w:val="0"/>
        <w:widowControl w:val="0"/>
        <w:shd w:val="clear" w:color="auto" w:fill="auto"/>
        <w:tabs>
          <w:tab w:pos="517" w:val="left"/>
          <w:tab w:leader="dot" w:pos="8767" w:val="right"/>
        </w:tabs>
        <w:bidi w:val="0"/>
        <w:spacing w:before="0" w:line="240" w:lineRule="auto"/>
        <w:ind w:left="0" w:right="0" w:firstLine="0"/>
        <w:jc w:val="left"/>
      </w:pPr>
      <w:hyperlink w:anchor="bookmark75" w:tooltip="Current Document">
        <w:bookmarkStart w:id="8" w:name="bookmark8"/>
        <w:r>
          <w:rPr>
            <w:color w:val="000000"/>
            <w:spacing w:val="0"/>
            <w:w w:val="100"/>
            <w:position w:val="0"/>
            <w:sz w:val="24"/>
            <w:szCs w:val="24"/>
          </w:rPr>
          <w:t>五</w:t>
        </w:r>
        <w:bookmarkEnd w:id="8"/>
        <w:r>
          <w:rPr>
            <w:color w:val="000000"/>
            <w:spacing w:val="0"/>
            <w:w w:val="100"/>
            <w:position w:val="0"/>
            <w:sz w:val="24"/>
            <w:szCs w:val="24"/>
          </w:rPr>
          <w:t>、</w:t>
          <w:tab/>
          <w:t>董事、监事和高级管理人员</w:t>
        </w:r>
        <w:r>
          <w:rPr>
            <w:color w:val="000000"/>
            <w:spacing w:val="0"/>
            <w:w w:val="100"/>
            <w:position w:val="0"/>
            <w:sz w:val="24"/>
            <w:szCs w:val="24"/>
          </w:rPr>
          <w:tab/>
        </w:r>
        <w:r>
          <w:rPr>
            <w:color w:val="000000"/>
            <w:spacing w:val="0"/>
            <w:w w:val="100"/>
            <w:position w:val="0"/>
            <w:sz w:val="24"/>
            <w:szCs w:val="24"/>
          </w:rPr>
          <w:t>11</w:t>
        </w:r>
      </w:hyperlink>
    </w:p>
    <w:p>
      <w:pPr>
        <w:pStyle w:val="Style18"/>
        <w:keepNext w:val="0"/>
        <w:keepLines w:val="0"/>
        <w:widowControl w:val="0"/>
        <w:shd w:val="clear" w:color="auto" w:fill="auto"/>
        <w:tabs>
          <w:tab w:pos="517" w:val="left"/>
          <w:tab w:leader="dot" w:pos="8767" w:val="right"/>
        </w:tabs>
        <w:bidi w:val="0"/>
        <w:spacing w:before="0" w:line="240" w:lineRule="auto"/>
        <w:ind w:left="0" w:right="0" w:firstLine="0"/>
        <w:jc w:val="left"/>
      </w:pPr>
      <w:hyperlink w:anchor="bookmark122" w:tooltip="Current Document">
        <w:bookmarkStart w:id="9" w:name="bookmark9"/>
        <w:r>
          <w:rPr>
            <w:color w:val="000000"/>
            <w:spacing w:val="0"/>
            <w:w w:val="100"/>
            <w:position w:val="0"/>
            <w:sz w:val="24"/>
            <w:szCs w:val="24"/>
          </w:rPr>
          <w:t>六</w:t>
        </w:r>
        <w:bookmarkEnd w:id="9"/>
        <w:r>
          <w:rPr>
            <w:color w:val="000000"/>
            <w:spacing w:val="0"/>
            <w:w w:val="100"/>
            <w:position w:val="0"/>
            <w:sz w:val="24"/>
            <w:szCs w:val="24"/>
          </w:rPr>
          <w:t>、</w:t>
          <w:tab/>
          <w:t>公司治理结构</w:t>
        </w:r>
        <w:r>
          <w:rPr>
            <w:color w:val="000000"/>
            <w:spacing w:val="0"/>
            <w:w w:val="100"/>
            <w:position w:val="0"/>
            <w:sz w:val="24"/>
            <w:szCs w:val="24"/>
          </w:rPr>
          <w:tab/>
        </w:r>
        <w:r>
          <w:rPr>
            <w:color w:val="000000"/>
            <w:spacing w:val="0"/>
            <w:w w:val="100"/>
            <w:position w:val="0"/>
            <w:sz w:val="24"/>
            <w:szCs w:val="24"/>
          </w:rPr>
          <w:t>14</w:t>
        </w:r>
      </w:hyperlink>
    </w:p>
    <w:p>
      <w:pPr>
        <w:pStyle w:val="Style18"/>
        <w:keepNext w:val="0"/>
        <w:keepLines w:val="0"/>
        <w:widowControl w:val="0"/>
        <w:shd w:val="clear" w:color="auto" w:fill="auto"/>
        <w:tabs>
          <w:tab w:pos="517" w:val="left"/>
          <w:tab w:leader="dot" w:pos="8767" w:val="right"/>
        </w:tabs>
        <w:bidi w:val="0"/>
        <w:spacing w:before="0" w:line="240" w:lineRule="auto"/>
        <w:ind w:left="0" w:right="0" w:firstLine="0"/>
        <w:jc w:val="left"/>
      </w:pPr>
      <w:hyperlink w:anchor="bookmark141" w:tooltip="Current Document">
        <w:bookmarkStart w:id="10" w:name="bookmark10"/>
        <w:r>
          <w:rPr>
            <w:color w:val="000000"/>
            <w:spacing w:val="0"/>
            <w:w w:val="100"/>
            <w:position w:val="0"/>
            <w:sz w:val="24"/>
            <w:szCs w:val="24"/>
          </w:rPr>
          <w:t>七</w:t>
        </w:r>
        <w:bookmarkEnd w:id="10"/>
        <w:r>
          <w:rPr>
            <w:color w:val="000000"/>
            <w:spacing w:val="0"/>
            <w:w w:val="100"/>
            <w:position w:val="0"/>
            <w:sz w:val="24"/>
            <w:szCs w:val="24"/>
          </w:rPr>
          <w:t>、</w:t>
          <w:tab/>
          <w:t>股东大会情况简介</w:t>
        </w:r>
        <w:r>
          <w:rPr>
            <w:color w:val="000000"/>
            <w:spacing w:val="0"/>
            <w:w w:val="100"/>
            <w:position w:val="0"/>
            <w:sz w:val="24"/>
            <w:szCs w:val="24"/>
          </w:rPr>
          <w:tab/>
        </w:r>
        <w:r>
          <w:rPr>
            <w:color w:val="000000"/>
            <w:spacing w:val="0"/>
            <w:w w:val="100"/>
            <w:position w:val="0"/>
            <w:sz w:val="24"/>
            <w:szCs w:val="24"/>
          </w:rPr>
          <w:t>17</w:t>
        </w:r>
      </w:hyperlink>
    </w:p>
    <w:p>
      <w:pPr>
        <w:pStyle w:val="Style18"/>
        <w:keepNext w:val="0"/>
        <w:keepLines w:val="0"/>
        <w:widowControl w:val="0"/>
        <w:shd w:val="clear" w:color="auto" w:fill="auto"/>
        <w:tabs>
          <w:tab w:pos="517" w:val="left"/>
          <w:tab w:leader="dot" w:pos="8767" w:val="right"/>
        </w:tabs>
        <w:bidi w:val="0"/>
        <w:spacing w:before="0" w:line="240" w:lineRule="auto"/>
        <w:ind w:left="0" w:right="0" w:firstLine="0"/>
        <w:jc w:val="left"/>
      </w:pPr>
      <w:hyperlink w:anchor="bookmark148" w:tooltip="Current Document">
        <w:bookmarkStart w:id="11" w:name="bookmark11"/>
        <w:r>
          <w:rPr>
            <w:color w:val="000000"/>
            <w:spacing w:val="0"/>
            <w:w w:val="100"/>
            <w:position w:val="0"/>
            <w:sz w:val="24"/>
            <w:szCs w:val="24"/>
          </w:rPr>
          <w:t>八</w:t>
        </w:r>
        <w:bookmarkEnd w:id="11"/>
        <w:r>
          <w:rPr>
            <w:color w:val="000000"/>
            <w:spacing w:val="0"/>
            <w:w w:val="100"/>
            <w:position w:val="0"/>
            <w:sz w:val="24"/>
            <w:szCs w:val="24"/>
          </w:rPr>
          <w:t>、</w:t>
          <w:tab/>
          <w:t>董事会报告</w:t>
        </w:r>
        <w:r>
          <w:rPr>
            <w:color w:val="000000"/>
            <w:spacing w:val="0"/>
            <w:w w:val="100"/>
            <w:position w:val="0"/>
            <w:sz w:val="24"/>
            <w:szCs w:val="24"/>
          </w:rPr>
          <w:tab/>
        </w:r>
        <w:r>
          <w:rPr>
            <w:color w:val="000000"/>
            <w:spacing w:val="0"/>
            <w:w w:val="100"/>
            <w:position w:val="0"/>
            <w:sz w:val="24"/>
            <w:szCs w:val="24"/>
          </w:rPr>
          <w:t>18</w:t>
        </w:r>
      </w:hyperlink>
    </w:p>
    <w:p>
      <w:pPr>
        <w:pStyle w:val="Style18"/>
        <w:keepNext w:val="0"/>
        <w:keepLines w:val="0"/>
        <w:widowControl w:val="0"/>
        <w:shd w:val="clear" w:color="auto" w:fill="auto"/>
        <w:tabs>
          <w:tab w:pos="517" w:val="left"/>
          <w:tab w:leader="dot" w:pos="8767" w:val="right"/>
        </w:tabs>
        <w:bidi w:val="0"/>
        <w:spacing w:before="0" w:line="240" w:lineRule="auto"/>
        <w:ind w:left="0" w:right="0" w:firstLine="0"/>
        <w:jc w:val="left"/>
      </w:pPr>
      <w:hyperlink w:anchor="bookmark201" w:tooltip="Current Document">
        <w:bookmarkStart w:id="12" w:name="bookmark12"/>
        <w:r>
          <w:rPr>
            <w:color w:val="000000"/>
            <w:spacing w:val="0"/>
            <w:w w:val="100"/>
            <w:position w:val="0"/>
            <w:sz w:val="24"/>
            <w:szCs w:val="24"/>
          </w:rPr>
          <w:t>九</w:t>
        </w:r>
        <w:bookmarkEnd w:id="12"/>
        <w:r>
          <w:rPr>
            <w:color w:val="000000"/>
            <w:spacing w:val="0"/>
            <w:w w:val="100"/>
            <w:position w:val="0"/>
            <w:sz w:val="24"/>
            <w:szCs w:val="24"/>
          </w:rPr>
          <w:t>、</w:t>
          <w:tab/>
          <w:t>监事会报告</w:t>
        </w:r>
        <w:r>
          <w:rPr>
            <w:color w:val="000000"/>
            <w:spacing w:val="0"/>
            <w:w w:val="100"/>
            <w:position w:val="0"/>
            <w:sz w:val="24"/>
            <w:szCs w:val="24"/>
          </w:rPr>
          <w:tab/>
        </w:r>
        <w:r>
          <w:rPr>
            <w:color w:val="000000"/>
            <w:spacing w:val="0"/>
            <w:w w:val="100"/>
            <w:position w:val="0"/>
            <w:sz w:val="24"/>
            <w:szCs w:val="24"/>
          </w:rPr>
          <w:t>25</w:t>
        </w:r>
      </w:hyperlink>
    </w:p>
    <w:p>
      <w:pPr>
        <w:pStyle w:val="Style18"/>
        <w:keepNext w:val="0"/>
        <w:keepLines w:val="0"/>
        <w:widowControl w:val="0"/>
        <w:shd w:val="clear" w:color="auto" w:fill="auto"/>
        <w:tabs>
          <w:tab w:leader="dot" w:pos="8767" w:val="right"/>
        </w:tabs>
        <w:bidi w:val="0"/>
        <w:spacing w:before="0" w:line="240" w:lineRule="auto"/>
        <w:ind w:left="0" w:right="0" w:firstLine="0"/>
        <w:jc w:val="left"/>
      </w:pPr>
      <w:hyperlink w:anchor="bookmark213" w:tooltip="Current Document">
        <w:r>
          <w:rPr>
            <w:color w:val="000000"/>
            <w:spacing w:val="0"/>
            <w:w w:val="100"/>
            <w:position w:val="0"/>
            <w:sz w:val="24"/>
            <w:szCs w:val="24"/>
          </w:rPr>
          <w:t>十、重要事项</w:t>
        </w:r>
        <w:r>
          <w:rPr>
            <w:color w:val="000000"/>
            <w:spacing w:val="0"/>
            <w:w w:val="100"/>
            <w:position w:val="0"/>
            <w:sz w:val="24"/>
            <w:szCs w:val="24"/>
          </w:rPr>
          <w:tab/>
        </w:r>
        <w:r>
          <w:rPr>
            <w:color w:val="000000"/>
            <w:spacing w:val="0"/>
            <w:w w:val="100"/>
            <w:position w:val="0"/>
            <w:sz w:val="24"/>
            <w:szCs w:val="24"/>
          </w:rPr>
          <w:t>27</w:t>
        </w:r>
      </w:hyperlink>
    </w:p>
    <w:p>
      <w:pPr>
        <w:pStyle w:val="Style18"/>
        <w:keepNext w:val="0"/>
        <w:keepLines w:val="0"/>
        <w:widowControl w:val="0"/>
        <w:shd w:val="clear" w:color="auto" w:fill="auto"/>
        <w:tabs>
          <w:tab w:leader="dot" w:pos="8767" w:val="right"/>
        </w:tabs>
        <w:bidi w:val="0"/>
        <w:spacing w:before="0" w:line="240" w:lineRule="auto"/>
        <w:ind w:left="0" w:right="0" w:firstLine="0"/>
        <w:jc w:val="left"/>
      </w:pPr>
      <w:hyperlink w:anchor="bookmark237" w:tooltip="Current Document">
        <w:r>
          <w:rPr>
            <w:color w:val="000000"/>
            <w:spacing w:val="0"/>
            <w:w w:val="100"/>
            <w:position w:val="0"/>
            <w:sz w:val="24"/>
            <w:szCs w:val="24"/>
          </w:rPr>
          <w:t>十一、财务会计报告</w:t>
        </w:r>
        <w:r>
          <w:rPr>
            <w:color w:val="000000"/>
            <w:spacing w:val="0"/>
            <w:w w:val="100"/>
            <w:position w:val="0"/>
            <w:sz w:val="24"/>
            <w:szCs w:val="24"/>
          </w:rPr>
          <w:tab/>
        </w:r>
        <w:r>
          <w:rPr>
            <w:color w:val="000000"/>
            <w:spacing w:val="0"/>
            <w:w w:val="100"/>
            <w:position w:val="0"/>
            <w:sz w:val="24"/>
            <w:szCs w:val="24"/>
          </w:rPr>
          <w:t>31</w:t>
        </w:r>
      </w:hyperlink>
    </w:p>
    <w:p>
      <w:pPr>
        <w:pStyle w:val="Style18"/>
        <w:keepNext w:val="0"/>
        <w:keepLines w:val="0"/>
        <w:widowControl w:val="0"/>
        <w:shd w:val="clear" w:color="auto" w:fill="auto"/>
        <w:tabs>
          <w:tab w:leader="dot" w:pos="8767" w:val="right"/>
        </w:tabs>
        <w:bidi w:val="0"/>
        <w:spacing w:before="0" w:line="240" w:lineRule="auto"/>
        <w:ind w:left="0" w:right="0" w:firstLine="0"/>
        <w:jc w:val="left"/>
      </w:pPr>
      <w:hyperlink w:anchor="bookmark563" w:tooltip="Current Document">
        <w:r>
          <w:rPr>
            <w:color w:val="000000"/>
            <w:spacing w:val="0"/>
            <w:w w:val="100"/>
            <w:position w:val="0"/>
            <w:sz w:val="24"/>
            <w:szCs w:val="24"/>
          </w:rPr>
          <w:t>十二、备查文件目录</w:t>
        </w:r>
        <w:r>
          <w:rPr>
            <w:color w:val="000000"/>
            <w:spacing w:val="0"/>
            <w:w w:val="100"/>
            <w:position w:val="0"/>
            <w:sz w:val="24"/>
            <w:szCs w:val="24"/>
          </w:rPr>
          <w:tab/>
        </w:r>
        <w:r>
          <w:rPr>
            <w:color w:val="000000"/>
            <w:spacing w:val="0"/>
            <w:w w:val="100"/>
            <w:position w:val="0"/>
            <w:sz w:val="24"/>
            <w:szCs w:val="24"/>
          </w:rPr>
          <w:t>68</w:t>
        </w:r>
      </w:hyperlink>
    </w:p>
    <w:p>
      <w:pPr>
        <w:pStyle w:val="Style18"/>
        <w:keepNext w:val="0"/>
        <w:keepLines w:val="0"/>
        <w:widowControl w:val="0"/>
        <w:shd w:val="clear" w:color="auto" w:fill="auto"/>
        <w:tabs>
          <w:tab w:leader="dot" w:pos="8767" w:val="right"/>
        </w:tabs>
        <w:bidi w:val="0"/>
        <w:spacing w:before="0" w:line="240" w:lineRule="auto"/>
        <w:ind w:left="0" w:right="0" w:firstLine="0"/>
        <w:jc w:val="left"/>
        <w:sectPr>
          <w:footnotePr>
            <w:pos w:val="pageBottom"/>
            <w:numFmt w:val="decimal"/>
            <w:numRestart w:val="continuous"/>
          </w:footnotePr>
          <w:pgSz w:w="11900" w:h="16840"/>
          <w:pgMar w:top="2161" w:right="1558" w:bottom="2161" w:left="1505" w:header="0" w:footer="1733" w:gutter="0"/>
          <w:cols w:space="720"/>
          <w:noEndnote/>
          <w:rtlGutter w:val="0"/>
          <w:docGrid w:linePitch="360"/>
        </w:sectPr>
      </w:pPr>
      <w:hyperlink w:anchor="bookmark570" w:tooltip="Current Document">
        <w:r>
          <w:rPr>
            <w:color w:val="000000"/>
            <w:spacing w:val="0"/>
            <w:w w:val="100"/>
            <w:position w:val="0"/>
            <w:sz w:val="24"/>
            <w:szCs w:val="24"/>
          </w:rPr>
          <w:t>十三、其他信息</w:t>
        </w:r>
        <w:r>
          <w:rPr>
            <w:color w:val="000000"/>
            <w:spacing w:val="0"/>
            <w:w w:val="100"/>
            <w:position w:val="0"/>
            <w:sz w:val="24"/>
            <w:szCs w:val="24"/>
          </w:rPr>
          <w:tab/>
        </w:r>
        <w:r>
          <w:rPr>
            <w:color w:val="000000"/>
            <w:spacing w:val="0"/>
            <w:w w:val="100"/>
            <w:position w:val="0"/>
            <w:sz w:val="24"/>
            <w:szCs w:val="24"/>
          </w:rPr>
          <w:t>69</w:t>
        </w:r>
      </w:hyperlink>
      <w:r>
        <w:fldChar w:fldCharType="end"/>
      </w:r>
    </w:p>
    <w:p>
      <w:pPr>
        <w:pStyle w:val="Style20"/>
        <w:keepNext/>
        <w:keepLines/>
        <w:widowControl w:val="0"/>
        <w:shd w:val="clear" w:color="auto" w:fill="auto"/>
        <w:bidi w:val="0"/>
        <w:spacing w:before="0" w:after="720" w:line="240" w:lineRule="auto"/>
        <w:ind w:left="0" w:right="0" w:firstLine="0"/>
        <w:jc w:val="center"/>
      </w:pPr>
      <w:bookmarkStart w:id="13" w:name="bookmark13"/>
      <w:bookmarkStart w:id="14" w:name="bookmark14"/>
      <w:bookmarkStart w:id="15" w:name="bookmark15"/>
      <w:bookmarkStart w:id="16" w:name="bookmark16"/>
      <w:r>
        <w:rPr>
          <w:color w:val="000000"/>
          <w:spacing w:val="0"/>
          <w:w w:val="100"/>
          <w:position w:val="0"/>
        </w:rPr>
        <w:t>一</w:t>
      </w:r>
      <w:bookmarkEnd w:id="15"/>
      <w:r>
        <w:rPr>
          <w:color w:val="000000"/>
          <w:spacing w:val="0"/>
          <w:w w:val="100"/>
          <w:position w:val="0"/>
        </w:rPr>
        <w:t>、重要提示</w:t>
      </w:r>
      <w:bookmarkEnd w:id="13"/>
      <w:bookmarkEnd w:id="14"/>
      <w:bookmarkEnd w:id="16"/>
    </w:p>
    <w:p>
      <w:pPr>
        <w:pStyle w:val="Style15"/>
        <w:keepNext w:val="0"/>
        <w:keepLines w:val="0"/>
        <w:widowControl w:val="0"/>
        <w:shd w:val="clear" w:color="auto" w:fill="auto"/>
        <w:tabs>
          <w:tab w:pos="877" w:val="left"/>
        </w:tabs>
        <w:bidi w:val="0"/>
        <w:spacing w:before="0" w:after="120" w:line="317" w:lineRule="exact"/>
        <w:ind w:left="0" w:right="0" w:firstLine="480"/>
        <w:jc w:val="both"/>
      </w:pPr>
      <w:bookmarkStart w:id="17" w:name="bookmark17"/>
      <w:r>
        <w:rPr>
          <w:color w:val="000000"/>
          <w:spacing w:val="0"/>
          <w:w w:val="100"/>
          <w:position w:val="0"/>
          <w:sz w:val="24"/>
          <w:szCs w:val="24"/>
        </w:rPr>
        <w:t>1</w:t>
      </w:r>
      <w:bookmarkEnd w:id="17"/>
      <w:r>
        <w:rPr>
          <w:color w:val="000000"/>
          <w:spacing w:val="0"/>
          <w:w w:val="100"/>
          <w:position w:val="0"/>
          <w:sz w:val="24"/>
          <w:szCs w:val="24"/>
        </w:rPr>
        <w:t>、</w:t>
        <w:tab/>
        <w:t>本公司董事会、监事会及董事、监事、高级管理人员保证本报告所载资料不 存在任何虚假记载、误导性陈述或者重大遗漏，并对其内容的真实性、准确性和完 整性承担个别及连带责任。</w:t>
      </w:r>
    </w:p>
    <w:p>
      <w:pPr>
        <w:pStyle w:val="Style15"/>
        <w:keepNext w:val="0"/>
        <w:keepLines w:val="0"/>
        <w:widowControl w:val="0"/>
        <w:shd w:val="clear" w:color="auto" w:fill="auto"/>
        <w:tabs>
          <w:tab w:pos="872" w:val="left"/>
        </w:tabs>
        <w:bidi w:val="0"/>
        <w:spacing w:before="0" w:after="120" w:line="336" w:lineRule="exact"/>
        <w:ind w:left="0" w:right="0" w:firstLine="480"/>
        <w:jc w:val="both"/>
      </w:pPr>
      <w:bookmarkStart w:id="18" w:name="bookmark18"/>
      <w:r>
        <w:rPr>
          <w:color w:val="000000"/>
          <w:spacing w:val="0"/>
          <w:w w:val="100"/>
          <w:position w:val="0"/>
          <w:sz w:val="24"/>
          <w:szCs w:val="24"/>
        </w:rPr>
        <w:t>2</w:t>
      </w:r>
      <w:bookmarkEnd w:id="18"/>
      <w:r>
        <w:rPr>
          <w:color w:val="000000"/>
          <w:spacing w:val="0"/>
          <w:w w:val="100"/>
          <w:position w:val="0"/>
          <w:sz w:val="24"/>
          <w:szCs w:val="24"/>
        </w:rPr>
        <w:t>、</w:t>
        <w:tab/>
        <w:t>公司应出席会议董事11人，实到董事9人；董事陈青松委托董事汪伟、董 事张维君委托董事刘钧出席会议，并行使表决权。</w:t>
      </w:r>
    </w:p>
    <w:p>
      <w:pPr>
        <w:pStyle w:val="Style15"/>
        <w:keepNext w:val="0"/>
        <w:keepLines w:val="0"/>
        <w:widowControl w:val="0"/>
        <w:shd w:val="clear" w:color="auto" w:fill="auto"/>
        <w:tabs>
          <w:tab w:pos="877" w:val="left"/>
        </w:tabs>
        <w:bidi w:val="0"/>
        <w:spacing w:before="0" w:after="120" w:line="312" w:lineRule="exact"/>
        <w:ind w:left="0" w:right="0" w:firstLine="480"/>
        <w:jc w:val="both"/>
      </w:pPr>
      <w:bookmarkStart w:id="19" w:name="bookmark19"/>
      <w:r>
        <w:rPr>
          <w:color w:val="000000"/>
          <w:spacing w:val="0"/>
          <w:w w:val="100"/>
          <w:position w:val="0"/>
          <w:sz w:val="24"/>
          <w:szCs w:val="24"/>
        </w:rPr>
        <w:t>3</w:t>
      </w:r>
      <w:bookmarkEnd w:id="19"/>
      <w:r>
        <w:rPr>
          <w:color w:val="000000"/>
          <w:spacing w:val="0"/>
          <w:w w:val="100"/>
          <w:position w:val="0"/>
          <w:sz w:val="24"/>
          <w:szCs w:val="24"/>
        </w:rPr>
        <w:t>、</w:t>
        <w:tab/>
        <w:t>辽宁天健会计师事务所有限公司、信永中和（香港）会计师事务所有限公司为 本公司出具了标准无保留意见的审计报告。</w:t>
      </w:r>
    </w:p>
    <w:p>
      <w:pPr>
        <w:pStyle w:val="Style15"/>
        <w:keepNext w:val="0"/>
        <w:keepLines w:val="0"/>
        <w:widowControl w:val="0"/>
        <w:shd w:val="clear" w:color="auto" w:fill="auto"/>
        <w:tabs>
          <w:tab w:pos="872" w:val="left"/>
        </w:tabs>
        <w:bidi w:val="0"/>
        <w:spacing w:before="0" w:after="120" w:line="326" w:lineRule="exact"/>
        <w:ind w:left="0" w:right="0" w:firstLine="480"/>
        <w:jc w:val="both"/>
        <w:sectPr>
          <w:headerReference w:type="default" r:id="rId8"/>
          <w:footerReference w:type="default" r:id="rId9"/>
          <w:footnotePr>
            <w:pos w:val="pageBottom"/>
            <w:numFmt w:val="decimal"/>
            <w:numRestart w:val="continuous"/>
          </w:footnotePr>
          <w:pgSz w:w="11900" w:h="16840"/>
          <w:pgMar w:top="2334" w:right="1443" w:bottom="2334" w:left="1779" w:header="0" w:footer="3" w:gutter="0"/>
          <w:pgNumType w:start="1"/>
          <w:cols w:space="720"/>
          <w:noEndnote/>
          <w:rtlGutter w:val="0"/>
          <w:docGrid w:linePitch="360"/>
        </w:sectPr>
      </w:pPr>
      <w:bookmarkStart w:id="20" w:name="bookmark20"/>
      <w:r>
        <w:rPr>
          <w:color w:val="000000"/>
          <w:spacing w:val="0"/>
          <w:w w:val="100"/>
          <w:position w:val="0"/>
          <w:sz w:val="24"/>
          <w:szCs w:val="24"/>
        </w:rPr>
        <w:t>4</w:t>
      </w:r>
      <w:bookmarkEnd w:id="20"/>
      <w:r>
        <w:rPr>
          <w:color w:val="000000"/>
          <w:spacing w:val="0"/>
          <w:w w:val="100"/>
          <w:position w:val="0"/>
          <w:sz w:val="24"/>
          <w:szCs w:val="24"/>
        </w:rPr>
        <w:t>、</w:t>
        <w:tab/>
        <w:t>公司负责人关国亮，主管会计工作负责人肖爱东，会计机构负责人（会计主 管人员）王兴山声明：保证本年度报告中财务报告的真实、完整。</w:t>
      </w:r>
    </w:p>
    <w:p>
      <w:pPr>
        <w:pStyle w:val="Style20"/>
        <w:keepNext/>
        <w:keepLines/>
        <w:widowControl w:val="0"/>
        <w:shd w:val="clear" w:color="auto" w:fill="auto"/>
        <w:bidi w:val="0"/>
        <w:spacing w:before="0" w:after="0" w:line="240" w:lineRule="auto"/>
        <w:ind w:left="0" w:right="0" w:firstLine="0"/>
        <w:jc w:val="center"/>
      </w:pPr>
      <w:bookmarkStart w:id="21" w:name="bookmark21"/>
      <w:bookmarkStart w:id="22" w:name="bookmark22"/>
      <w:bookmarkStart w:id="23" w:name="bookmark23"/>
      <w:bookmarkStart w:id="24" w:name="bookmark24"/>
      <w:r>
        <w:rPr>
          <w:color w:val="000000"/>
          <w:spacing w:val="0"/>
          <w:w w:val="100"/>
          <w:position w:val="0"/>
        </w:rPr>
        <w:t>二</w:t>
      </w:r>
      <w:bookmarkEnd w:id="23"/>
      <w:r>
        <w:rPr>
          <w:color w:val="000000"/>
          <w:spacing w:val="0"/>
          <w:w w:val="100"/>
          <w:position w:val="0"/>
        </w:rPr>
        <w:t>、公司基本情况简介</w:t>
      </w:r>
      <w:bookmarkEnd w:id="21"/>
      <w:bookmarkEnd w:id="22"/>
      <w:bookmarkEnd w:id="24"/>
    </w:p>
    <w:p>
      <w:pPr>
        <w:pStyle w:val="Style15"/>
        <w:keepNext w:val="0"/>
        <w:keepLines w:val="0"/>
        <w:widowControl w:val="0"/>
        <w:shd w:val="clear" w:color="auto" w:fill="auto"/>
        <w:tabs>
          <w:tab w:pos="843" w:val="left"/>
        </w:tabs>
        <w:bidi w:val="0"/>
        <w:spacing w:before="0" w:after="0" w:line="313" w:lineRule="exact"/>
        <w:ind w:left="720" w:right="0" w:hanging="360"/>
        <w:jc w:val="left"/>
      </w:pPr>
      <w:bookmarkStart w:id="25" w:name="bookmark25"/>
      <w:r>
        <w:rPr>
          <w:color w:val="000000"/>
          <w:spacing w:val="0"/>
          <w:w w:val="100"/>
          <w:position w:val="0"/>
          <w:sz w:val="24"/>
          <w:szCs w:val="24"/>
        </w:rPr>
        <w:t>1</w:t>
      </w:r>
      <w:bookmarkEnd w:id="25"/>
      <w:r>
        <w:rPr>
          <w:color w:val="000000"/>
          <w:spacing w:val="0"/>
          <w:w w:val="100"/>
          <w:position w:val="0"/>
          <w:sz w:val="24"/>
          <w:szCs w:val="24"/>
        </w:rPr>
        <w:t>、</w:t>
        <w:tab/>
        <w:t>公司法定中文名称：锦州港股份有限公司 公司法定中文名称缩写：锦州港 公司英文名称：</w:t>
      </w:r>
      <w:r>
        <w:rPr>
          <w:color w:val="000000"/>
          <w:spacing w:val="0"/>
          <w:w w:val="100"/>
          <w:position w:val="0"/>
          <w:sz w:val="24"/>
          <w:szCs w:val="24"/>
        </w:rPr>
        <w:t xml:space="preserve">JINZHOU PORT CO.,LTD </w:t>
      </w:r>
      <w:r>
        <w:rPr>
          <w:color w:val="000000"/>
          <w:spacing w:val="0"/>
          <w:w w:val="100"/>
          <w:position w:val="0"/>
          <w:sz w:val="24"/>
          <w:szCs w:val="24"/>
        </w:rPr>
        <w:t>公司英文名称缩写：</w:t>
      </w:r>
      <w:r>
        <w:rPr>
          <w:color w:val="000000"/>
          <w:spacing w:val="0"/>
          <w:w w:val="100"/>
          <w:position w:val="0"/>
          <w:sz w:val="24"/>
          <w:szCs w:val="24"/>
        </w:rPr>
        <w:t>JZP</w:t>
      </w:r>
    </w:p>
    <w:p>
      <w:pPr>
        <w:pStyle w:val="Style15"/>
        <w:keepNext w:val="0"/>
        <w:keepLines w:val="0"/>
        <w:widowControl w:val="0"/>
        <w:shd w:val="clear" w:color="auto" w:fill="auto"/>
        <w:tabs>
          <w:tab w:pos="843" w:val="left"/>
        </w:tabs>
        <w:bidi w:val="0"/>
        <w:spacing w:before="0" w:after="0" w:line="313" w:lineRule="exact"/>
        <w:ind w:left="0" w:right="0" w:firstLine="360"/>
        <w:jc w:val="left"/>
      </w:pPr>
      <w:bookmarkStart w:id="26" w:name="bookmark26"/>
      <w:r>
        <w:rPr>
          <w:color w:val="000000"/>
          <w:spacing w:val="0"/>
          <w:w w:val="100"/>
          <w:position w:val="0"/>
          <w:sz w:val="24"/>
          <w:szCs w:val="24"/>
        </w:rPr>
        <w:t>2</w:t>
      </w:r>
      <w:bookmarkEnd w:id="26"/>
      <w:r>
        <w:rPr>
          <w:color w:val="000000"/>
          <w:spacing w:val="0"/>
          <w:w w:val="100"/>
          <w:position w:val="0"/>
          <w:sz w:val="24"/>
          <w:szCs w:val="24"/>
        </w:rPr>
        <w:t>、</w:t>
        <w:tab/>
        <w:t>公司法定代表人：关国亮</w:t>
      </w:r>
    </w:p>
    <w:p>
      <w:pPr>
        <w:pStyle w:val="Style15"/>
        <w:keepNext w:val="0"/>
        <w:keepLines w:val="0"/>
        <w:widowControl w:val="0"/>
        <w:shd w:val="clear" w:color="auto" w:fill="auto"/>
        <w:tabs>
          <w:tab w:pos="843" w:val="left"/>
        </w:tabs>
        <w:bidi w:val="0"/>
        <w:spacing w:before="0" w:after="0" w:line="313" w:lineRule="exact"/>
        <w:ind w:left="720" w:right="0" w:hanging="360"/>
        <w:jc w:val="both"/>
      </w:pPr>
      <w:bookmarkStart w:id="27" w:name="bookmark27"/>
      <w:r>
        <w:rPr>
          <w:color w:val="000000"/>
          <w:spacing w:val="0"/>
          <w:w w:val="100"/>
          <w:position w:val="0"/>
          <w:sz w:val="24"/>
          <w:szCs w:val="24"/>
        </w:rPr>
        <w:t>3</w:t>
      </w:r>
      <w:bookmarkEnd w:id="27"/>
      <w:r>
        <w:rPr>
          <w:color w:val="000000"/>
          <w:spacing w:val="0"/>
          <w:w w:val="100"/>
          <w:position w:val="0"/>
          <w:sz w:val="24"/>
          <w:szCs w:val="24"/>
        </w:rPr>
        <w:t>、</w:t>
        <w:tab/>
        <w:t>公司董事会秘书：王健 电话：0416-3586462 传真：0416-3582431</w:t>
      </w:r>
    </w:p>
    <w:p>
      <w:pPr>
        <w:pStyle w:val="Style15"/>
        <w:keepNext w:val="0"/>
        <w:keepLines w:val="0"/>
        <w:widowControl w:val="0"/>
        <w:shd w:val="clear" w:color="auto" w:fill="auto"/>
        <w:bidi w:val="0"/>
        <w:spacing w:before="0" w:after="0" w:line="313" w:lineRule="exact"/>
        <w:ind w:left="0" w:right="0" w:firstLine="720"/>
        <w:jc w:val="left"/>
      </w:pPr>
      <w:r>
        <w:rPr>
          <w:color w:val="000000"/>
          <w:spacing w:val="0"/>
          <w:w w:val="100"/>
          <w:position w:val="0"/>
          <w:sz w:val="24"/>
          <w:szCs w:val="24"/>
        </w:rPr>
        <w:t>E-mail：</w:t>
      </w:r>
      <w:r>
        <w:fldChar w:fldCharType="begin"/>
      </w:r>
      <w:r>
        <w:rPr/>
        <w:instrText> HYPERLINK "mailto:WJ@JINZHOUPORT.COM" </w:instrText>
      </w:r>
      <w:r>
        <w:fldChar w:fldCharType="separate"/>
      </w:r>
      <w:r>
        <w:rPr>
          <w:color w:val="000000"/>
          <w:spacing w:val="0"/>
          <w:w w:val="100"/>
          <w:position w:val="0"/>
          <w:sz w:val="24"/>
          <w:szCs w:val="24"/>
        </w:rPr>
        <w:t>WJ@JINZHOUPORT.COM</w:t>
      </w:r>
      <w:r>
        <w:fldChar w:fldCharType="end"/>
      </w:r>
    </w:p>
    <w:p>
      <w:pPr>
        <w:pStyle w:val="Style15"/>
        <w:keepNext w:val="0"/>
        <w:keepLines w:val="0"/>
        <w:widowControl w:val="0"/>
        <w:shd w:val="clear" w:color="auto" w:fill="auto"/>
        <w:bidi w:val="0"/>
        <w:spacing w:before="0" w:after="0" w:line="313" w:lineRule="exact"/>
        <w:ind w:left="720" w:right="0" w:firstLine="60"/>
        <w:jc w:val="left"/>
      </w:pPr>
      <w:r>
        <w:rPr>
          <w:color w:val="000000"/>
          <w:spacing w:val="0"/>
          <w:w w:val="100"/>
          <w:position w:val="0"/>
          <w:sz w:val="24"/>
          <w:szCs w:val="24"/>
        </w:rPr>
        <w:t>联系地址：锦州经济技术开发区锦港大街一段1号 公司证券事务代表：齐文辉</w:t>
      </w:r>
    </w:p>
    <w:p>
      <w:pPr>
        <w:pStyle w:val="Style15"/>
        <w:keepNext w:val="0"/>
        <w:keepLines w:val="0"/>
        <w:widowControl w:val="0"/>
        <w:shd w:val="clear" w:color="auto" w:fill="auto"/>
        <w:bidi w:val="0"/>
        <w:spacing w:before="0" w:after="0" w:line="313" w:lineRule="exact"/>
        <w:ind w:left="720" w:right="0" w:firstLine="60"/>
        <w:jc w:val="left"/>
      </w:pPr>
      <w:r>
        <w:rPr>
          <w:color w:val="000000"/>
          <w:spacing w:val="0"/>
          <w:w w:val="100"/>
          <w:position w:val="0"/>
          <w:sz w:val="24"/>
          <w:szCs w:val="24"/>
        </w:rPr>
        <w:t>电话：0416-3586234 传真：0416-3582431</w:t>
      </w:r>
    </w:p>
    <w:p>
      <w:pPr>
        <w:pStyle w:val="Style15"/>
        <w:keepNext w:val="0"/>
        <w:keepLines w:val="0"/>
        <w:widowControl w:val="0"/>
        <w:shd w:val="clear" w:color="auto" w:fill="auto"/>
        <w:bidi w:val="0"/>
        <w:spacing w:before="0" w:after="0" w:line="313" w:lineRule="exact"/>
        <w:ind w:left="720" w:right="0" w:firstLine="60"/>
        <w:jc w:val="left"/>
      </w:pPr>
      <w:r>
        <w:rPr>
          <w:color w:val="000000"/>
          <w:spacing w:val="0"/>
          <w:w w:val="100"/>
          <w:position w:val="0"/>
          <w:sz w:val="24"/>
          <w:szCs w:val="24"/>
        </w:rPr>
        <w:t>E-mail：</w:t>
      </w:r>
      <w:r>
        <w:fldChar w:fldCharType="begin"/>
      </w:r>
      <w:r>
        <w:rPr/>
        <w:instrText> HYPERLINK "mailto:MSC@JINZHOUPORT.COM" </w:instrText>
      </w:r>
      <w:r>
        <w:fldChar w:fldCharType="separate"/>
      </w:r>
      <w:r>
        <w:rPr>
          <w:color w:val="000000"/>
          <w:spacing w:val="0"/>
          <w:w w:val="100"/>
          <w:position w:val="0"/>
          <w:sz w:val="24"/>
          <w:szCs w:val="24"/>
        </w:rPr>
        <w:t>MSC@JINZHOUPORT.COM</w:t>
      </w:r>
      <w:r>
        <w:fldChar w:fldCharType="end"/>
      </w:r>
      <w:r>
        <w:rPr>
          <w:color w:val="000000"/>
          <w:spacing w:val="0"/>
          <w:w w:val="100"/>
          <w:position w:val="0"/>
          <w:sz w:val="24"/>
          <w:szCs w:val="24"/>
        </w:rPr>
        <w:t xml:space="preserve"> </w:t>
      </w:r>
      <w:r>
        <w:rPr>
          <w:color w:val="000000"/>
          <w:spacing w:val="0"/>
          <w:w w:val="100"/>
          <w:position w:val="0"/>
          <w:sz w:val="24"/>
          <w:szCs w:val="24"/>
        </w:rPr>
        <w:t>联系地址：锦州经济技术开发区锦港大街一段1号</w:t>
      </w:r>
    </w:p>
    <w:p>
      <w:pPr>
        <w:pStyle w:val="Style15"/>
        <w:keepNext w:val="0"/>
        <w:keepLines w:val="0"/>
        <w:widowControl w:val="0"/>
        <w:shd w:val="clear" w:color="auto" w:fill="auto"/>
        <w:tabs>
          <w:tab w:pos="843" w:val="left"/>
        </w:tabs>
        <w:bidi w:val="0"/>
        <w:spacing w:before="0" w:after="0" w:line="313" w:lineRule="exact"/>
        <w:ind w:left="720" w:right="0" w:hanging="360"/>
        <w:jc w:val="left"/>
      </w:pPr>
      <w:bookmarkStart w:id="28" w:name="bookmark28"/>
      <w:r>
        <w:rPr>
          <w:color w:val="000000"/>
          <w:spacing w:val="0"/>
          <w:w w:val="100"/>
          <w:position w:val="0"/>
          <w:sz w:val="24"/>
          <w:szCs w:val="24"/>
        </w:rPr>
        <w:t>4</w:t>
      </w:r>
      <w:bookmarkEnd w:id="28"/>
      <w:r>
        <w:rPr>
          <w:color w:val="000000"/>
          <w:spacing w:val="0"/>
          <w:w w:val="100"/>
          <w:position w:val="0"/>
          <w:sz w:val="24"/>
          <w:szCs w:val="24"/>
        </w:rPr>
        <w:t>、</w:t>
        <w:tab/>
        <w:t>公司注册地址：锦州经济技术开发区锦港大街一段1号 公司办公地址：锦州经济技术开发区锦港大街一段1号 邮政编码：121007</w:t>
      </w:r>
    </w:p>
    <w:p>
      <w:pPr>
        <w:pStyle w:val="Style10"/>
        <w:keepNext w:val="0"/>
        <w:keepLines w:val="0"/>
        <w:widowControl w:val="0"/>
        <w:shd w:val="clear" w:color="auto" w:fill="auto"/>
        <w:bidi w:val="0"/>
        <w:spacing w:before="0" w:after="0" w:line="313" w:lineRule="exact"/>
        <w:ind w:left="720" w:right="0" w:firstLine="60"/>
        <w:jc w:val="left"/>
      </w:pPr>
      <w:r>
        <w:rPr>
          <w:color w:val="000000"/>
          <w:spacing w:val="0"/>
          <w:w w:val="100"/>
          <w:position w:val="0"/>
          <w:sz w:val="24"/>
          <w:szCs w:val="24"/>
        </w:rPr>
        <w:t>公司国际互联网网址：</w:t>
      </w:r>
      <w:r>
        <w:rPr>
          <w:smallCaps/>
          <w:color w:val="000000"/>
          <w:spacing w:val="0"/>
          <w:w w:val="100"/>
          <w:position w:val="0"/>
          <w:sz w:val="30"/>
          <w:szCs w:val="30"/>
        </w:rPr>
        <w:t>http://www.jinzhouport.com</w:t>
      </w:r>
      <w:r>
        <w:rPr>
          <w:smallCaps/>
          <w:color w:val="000000"/>
          <w:spacing w:val="0"/>
          <w:w w:val="100"/>
          <w:position w:val="0"/>
          <w:sz w:val="30"/>
          <w:szCs w:val="30"/>
        </w:rPr>
        <w:t xml:space="preserve"> </w:t>
      </w:r>
      <w:r>
        <w:rPr>
          <w:color w:val="000000"/>
          <w:spacing w:val="0"/>
          <w:w w:val="100"/>
          <w:position w:val="0"/>
          <w:sz w:val="24"/>
          <w:szCs w:val="24"/>
        </w:rPr>
        <w:t>公司电子信箱：</w:t>
      </w:r>
      <w:r>
        <w:fldChar w:fldCharType="begin"/>
      </w:r>
      <w:r>
        <w:rPr/>
        <w:instrText> HYPERLINK "mailto:JZCJHGA@MAIL.JZPTT.LN.CN" </w:instrText>
      </w:r>
      <w:r>
        <w:fldChar w:fldCharType="separate"/>
      </w:r>
      <w:r>
        <w:rPr>
          <w:color w:val="000000"/>
          <w:spacing w:val="0"/>
          <w:w w:val="100"/>
          <w:position w:val="0"/>
          <w:sz w:val="24"/>
          <w:szCs w:val="24"/>
          <w:u w:val="single"/>
        </w:rPr>
        <w:t>JZCJHGA@MAIL.JZPTT.LN.CN</w:t>
      </w:r>
      <w:r>
        <w:fldChar w:fldCharType="end"/>
      </w:r>
    </w:p>
    <w:p>
      <w:pPr>
        <w:pStyle w:val="Style15"/>
        <w:keepNext w:val="0"/>
        <w:keepLines w:val="0"/>
        <w:widowControl w:val="0"/>
        <w:shd w:val="clear" w:color="auto" w:fill="auto"/>
        <w:tabs>
          <w:tab w:pos="843" w:val="left"/>
        </w:tabs>
        <w:bidi w:val="0"/>
        <w:spacing w:before="0" w:after="0" w:line="313" w:lineRule="exact"/>
        <w:ind w:left="720" w:right="0" w:hanging="360"/>
        <w:jc w:val="both"/>
      </w:pPr>
      <w:bookmarkStart w:id="29" w:name="bookmark29"/>
      <w:r>
        <w:rPr>
          <w:color w:val="000000"/>
          <w:spacing w:val="0"/>
          <w:w w:val="100"/>
          <w:position w:val="0"/>
          <w:sz w:val="24"/>
          <w:szCs w:val="24"/>
        </w:rPr>
        <w:t>5</w:t>
      </w:r>
      <w:bookmarkEnd w:id="29"/>
      <w:r>
        <w:rPr>
          <w:color w:val="000000"/>
          <w:spacing w:val="0"/>
          <w:w w:val="100"/>
          <w:position w:val="0"/>
          <w:sz w:val="24"/>
          <w:szCs w:val="24"/>
        </w:rPr>
        <w:t>、</w:t>
        <w:tab/>
        <w:t xml:space="preserve">公司信息披露报纸名称：《中国证券报》、《上海证券报》、香港《大公报》 </w:t>
      </w:r>
      <w:r>
        <w:rPr>
          <w:color w:val="000000"/>
          <w:spacing w:val="0"/>
          <w:w w:val="100"/>
          <w:position w:val="0"/>
          <w:sz w:val="24"/>
          <w:szCs w:val="24"/>
        </w:rPr>
        <w:t>登载公司年度报告的中国证监会指定国际互联网网址：</w:t>
      </w:r>
      <w:r>
        <w:rPr>
          <w:color w:val="000000"/>
          <w:spacing w:val="0"/>
          <w:w w:val="100"/>
          <w:position w:val="0"/>
          <w:sz w:val="24"/>
          <w:szCs w:val="24"/>
        </w:rPr>
        <w:t>HTTP://WWW.SSE.COM.CN</w:t>
      </w:r>
      <w:r>
        <w:rPr>
          <w:color w:val="000000"/>
          <w:spacing w:val="0"/>
          <w:w w:val="100"/>
          <w:position w:val="0"/>
          <w:sz w:val="24"/>
          <w:szCs w:val="24"/>
        </w:rPr>
        <w:t xml:space="preserve"> </w:t>
      </w:r>
      <w:r>
        <w:rPr>
          <w:color w:val="000000"/>
          <w:spacing w:val="0"/>
          <w:w w:val="100"/>
          <w:position w:val="0"/>
          <w:sz w:val="24"/>
          <w:szCs w:val="24"/>
        </w:rPr>
        <w:t>公司年度报告备置地点：本公司董监事会秘书处</w:t>
      </w:r>
    </w:p>
    <w:p>
      <w:pPr>
        <w:pStyle w:val="Style15"/>
        <w:keepNext w:val="0"/>
        <w:keepLines w:val="0"/>
        <w:widowControl w:val="0"/>
        <w:shd w:val="clear" w:color="auto" w:fill="auto"/>
        <w:tabs>
          <w:tab w:pos="843" w:val="left"/>
        </w:tabs>
        <w:bidi w:val="0"/>
        <w:spacing w:before="0" w:after="0" w:line="313" w:lineRule="exact"/>
        <w:ind w:left="720" w:right="0" w:hanging="360"/>
        <w:jc w:val="both"/>
      </w:pPr>
      <w:bookmarkStart w:id="30" w:name="bookmark30"/>
      <w:r>
        <w:rPr>
          <w:color w:val="000000"/>
          <w:spacing w:val="0"/>
          <w:w w:val="100"/>
          <w:position w:val="0"/>
          <w:sz w:val="24"/>
          <w:szCs w:val="24"/>
        </w:rPr>
        <w:t>6</w:t>
      </w:r>
      <w:bookmarkEnd w:id="30"/>
      <w:r>
        <w:rPr>
          <w:color w:val="000000"/>
          <w:spacing w:val="0"/>
          <w:w w:val="100"/>
          <w:position w:val="0"/>
          <w:sz w:val="24"/>
          <w:szCs w:val="24"/>
        </w:rPr>
        <w:t>、</w:t>
        <w:tab/>
        <w:t>公司</w:t>
      </w:r>
      <w:r>
        <w:rPr>
          <w:color w:val="000000"/>
          <w:spacing w:val="0"/>
          <w:w w:val="100"/>
          <w:position w:val="0"/>
          <w:sz w:val="24"/>
          <w:szCs w:val="24"/>
        </w:rPr>
        <w:t>A</w:t>
      </w:r>
      <w:r>
        <w:rPr>
          <w:color w:val="000000"/>
          <w:spacing w:val="0"/>
          <w:w w:val="100"/>
          <w:position w:val="0"/>
          <w:sz w:val="24"/>
          <w:szCs w:val="24"/>
        </w:rPr>
        <w:t>股上市交易所：上海证券交易所 公司</w:t>
      </w:r>
      <w:r>
        <w:rPr>
          <w:color w:val="000000"/>
          <w:spacing w:val="0"/>
          <w:w w:val="100"/>
          <w:position w:val="0"/>
          <w:sz w:val="24"/>
          <w:szCs w:val="24"/>
        </w:rPr>
        <w:t>A</w:t>
      </w:r>
      <w:r>
        <w:rPr>
          <w:color w:val="000000"/>
          <w:spacing w:val="0"/>
          <w:w w:val="100"/>
          <w:position w:val="0"/>
          <w:sz w:val="24"/>
          <w:szCs w:val="24"/>
        </w:rPr>
        <w:t>股简称：锦州港</w:t>
      </w:r>
    </w:p>
    <w:p>
      <w:pPr>
        <w:pStyle w:val="Style15"/>
        <w:keepNext w:val="0"/>
        <w:keepLines w:val="0"/>
        <w:widowControl w:val="0"/>
        <w:shd w:val="clear" w:color="auto" w:fill="auto"/>
        <w:bidi w:val="0"/>
        <w:spacing w:before="0" w:after="0" w:line="313" w:lineRule="exact"/>
        <w:ind w:left="720" w:right="0" w:firstLine="60"/>
        <w:jc w:val="left"/>
      </w:pPr>
      <w:r>
        <w:rPr>
          <w:color w:val="000000"/>
          <w:spacing w:val="0"/>
          <w:w w:val="100"/>
          <w:position w:val="0"/>
          <w:sz w:val="24"/>
          <w:szCs w:val="24"/>
        </w:rPr>
        <w:t>公司</w:t>
      </w:r>
      <w:r>
        <w:rPr>
          <w:color w:val="000000"/>
          <w:spacing w:val="0"/>
          <w:w w:val="100"/>
          <w:position w:val="0"/>
          <w:sz w:val="24"/>
          <w:szCs w:val="24"/>
        </w:rPr>
        <w:t>A</w:t>
      </w:r>
      <w:r>
        <w:rPr>
          <w:color w:val="000000"/>
          <w:spacing w:val="0"/>
          <w:w w:val="100"/>
          <w:position w:val="0"/>
          <w:sz w:val="24"/>
          <w:szCs w:val="24"/>
        </w:rPr>
        <w:t>股代码：600190 公司</w:t>
      </w:r>
      <w:r>
        <w:rPr>
          <w:color w:val="000000"/>
          <w:spacing w:val="0"/>
          <w:w w:val="100"/>
          <w:position w:val="0"/>
          <w:sz w:val="24"/>
          <w:szCs w:val="24"/>
        </w:rPr>
        <w:t>B</w:t>
      </w:r>
      <w:r>
        <w:rPr>
          <w:color w:val="000000"/>
          <w:spacing w:val="0"/>
          <w:w w:val="100"/>
          <w:position w:val="0"/>
          <w:sz w:val="24"/>
          <w:szCs w:val="24"/>
        </w:rPr>
        <w:t>股上市交易所：上海证券交易所 公司</w:t>
      </w:r>
      <w:r>
        <w:rPr>
          <w:color w:val="000000"/>
          <w:spacing w:val="0"/>
          <w:w w:val="100"/>
          <w:position w:val="0"/>
          <w:sz w:val="24"/>
          <w:szCs w:val="24"/>
        </w:rPr>
        <w:t>B</w:t>
      </w:r>
      <w:r>
        <w:rPr>
          <w:color w:val="000000"/>
          <w:spacing w:val="0"/>
          <w:w w:val="100"/>
          <w:position w:val="0"/>
          <w:sz w:val="24"/>
          <w:szCs w:val="24"/>
        </w:rPr>
        <w:t>股简称：锦港</w:t>
      </w:r>
      <w:r>
        <w:rPr>
          <w:color w:val="000000"/>
          <w:spacing w:val="0"/>
          <w:w w:val="100"/>
          <w:position w:val="0"/>
          <w:sz w:val="24"/>
          <w:szCs w:val="24"/>
        </w:rPr>
        <w:t>B</w:t>
      </w:r>
      <w:r>
        <w:rPr>
          <w:color w:val="000000"/>
          <w:spacing w:val="0"/>
          <w:w w:val="100"/>
          <w:position w:val="0"/>
          <w:sz w:val="24"/>
          <w:szCs w:val="24"/>
        </w:rPr>
        <w:t>股 公司</w:t>
      </w:r>
      <w:r>
        <w:rPr>
          <w:color w:val="000000"/>
          <w:spacing w:val="0"/>
          <w:w w:val="100"/>
          <w:position w:val="0"/>
          <w:sz w:val="24"/>
          <w:szCs w:val="24"/>
        </w:rPr>
        <w:t>B</w:t>
      </w:r>
      <w:r>
        <w:rPr>
          <w:color w:val="000000"/>
          <w:spacing w:val="0"/>
          <w:w w:val="100"/>
          <w:position w:val="0"/>
          <w:sz w:val="24"/>
          <w:szCs w:val="24"/>
        </w:rPr>
        <w:t>股代码：900952</w:t>
      </w:r>
    </w:p>
    <w:p>
      <w:pPr>
        <w:pStyle w:val="Style15"/>
        <w:keepNext w:val="0"/>
        <w:keepLines w:val="0"/>
        <w:widowControl w:val="0"/>
        <w:shd w:val="clear" w:color="auto" w:fill="auto"/>
        <w:tabs>
          <w:tab w:pos="843" w:val="left"/>
        </w:tabs>
        <w:bidi w:val="0"/>
        <w:spacing w:before="0" w:after="0" w:line="313" w:lineRule="exact"/>
        <w:ind w:left="0" w:right="0" w:firstLine="360"/>
        <w:jc w:val="left"/>
      </w:pPr>
      <w:bookmarkStart w:id="31" w:name="bookmark31"/>
      <w:r>
        <w:rPr>
          <w:color w:val="000000"/>
          <w:spacing w:val="0"/>
          <w:w w:val="100"/>
          <w:position w:val="0"/>
          <w:sz w:val="24"/>
          <w:szCs w:val="24"/>
        </w:rPr>
        <w:t>7</w:t>
      </w:r>
      <w:bookmarkEnd w:id="31"/>
      <w:r>
        <w:rPr>
          <w:color w:val="000000"/>
          <w:spacing w:val="0"/>
          <w:w w:val="100"/>
          <w:position w:val="0"/>
          <w:sz w:val="24"/>
          <w:szCs w:val="24"/>
        </w:rPr>
        <w:t>、</w:t>
        <w:tab/>
        <w:t>其他有关资料</w:t>
      </w:r>
    </w:p>
    <w:p>
      <w:pPr>
        <w:pStyle w:val="Style15"/>
        <w:keepNext w:val="0"/>
        <w:keepLines w:val="0"/>
        <w:widowControl w:val="0"/>
        <w:shd w:val="clear" w:color="auto" w:fill="auto"/>
        <w:bidi w:val="0"/>
        <w:spacing w:before="0" w:after="0" w:line="313" w:lineRule="exact"/>
        <w:ind w:left="720" w:right="0" w:firstLine="60"/>
        <w:jc w:val="both"/>
      </w:pPr>
      <w:r>
        <w:rPr>
          <w:color w:val="000000"/>
          <w:spacing w:val="0"/>
          <w:w w:val="100"/>
          <w:position w:val="0"/>
          <w:sz w:val="24"/>
          <w:szCs w:val="24"/>
        </w:rPr>
        <w:t>公司首次注册登记日期：1993年2月9日 公司首次注册登记地点：锦州经济技术开发区 公司变更注册登记日期：2006年9月12日 公司变更注册登记地址：锦州经济技术开发区 公司法人营业执照注册号：2107001100457 公司税务登记号码：锦国税开国税字210701719686672号 公司聘请的境内会计师事务所名称：辽宁天健会计师事务所有限公司 公司聘请的境内会计师事务所办公地址：沈阳市沈河区北站路146号嘉兴国际 大厦五楼</w:t>
      </w:r>
    </w:p>
    <w:p>
      <w:pPr>
        <w:pStyle w:val="Style15"/>
        <w:keepNext w:val="0"/>
        <w:keepLines w:val="0"/>
        <w:widowControl w:val="0"/>
        <w:shd w:val="clear" w:color="auto" w:fill="auto"/>
        <w:bidi w:val="0"/>
        <w:spacing w:before="0" w:after="0" w:line="313" w:lineRule="exact"/>
        <w:ind w:left="720" w:right="0" w:firstLine="60"/>
        <w:jc w:val="left"/>
      </w:pPr>
      <w:r>
        <w:rPr>
          <w:color w:val="000000"/>
          <w:spacing w:val="0"/>
          <w:w w:val="100"/>
          <w:position w:val="0"/>
          <w:sz w:val="24"/>
          <w:szCs w:val="24"/>
        </w:rPr>
        <w:t>公司聘请的境外会计师事务所名称：信永中和（香港）会计师事务所有限公司 公司聘请的境外会计师事务所办公地址：香港港湾道</w:t>
      </w:r>
      <w:r>
        <w:rPr>
          <w:color w:val="000000"/>
          <w:spacing w:val="0"/>
          <w:w w:val="100"/>
          <w:position w:val="0"/>
          <w:sz w:val="24"/>
          <w:szCs w:val="24"/>
        </w:rPr>
        <w:t>6-8</w:t>
      </w:r>
      <w:r>
        <w:rPr>
          <w:color w:val="000000"/>
          <w:spacing w:val="0"/>
          <w:w w:val="100"/>
          <w:position w:val="0"/>
          <w:sz w:val="24"/>
          <w:szCs w:val="24"/>
        </w:rPr>
        <w:t>号瑞安中心20楼</w:t>
      </w:r>
      <w:r>
        <w:br w:type="page"/>
      </w:r>
    </w:p>
    <w:p>
      <w:pPr>
        <w:pStyle w:val="Style20"/>
        <w:keepNext/>
        <w:keepLines/>
        <w:widowControl w:val="0"/>
        <w:shd w:val="clear" w:color="auto" w:fill="auto"/>
        <w:bidi w:val="0"/>
        <w:spacing w:before="0" w:after="120" w:line="240" w:lineRule="auto"/>
        <w:ind w:left="0" w:right="0" w:firstLine="0"/>
        <w:jc w:val="center"/>
      </w:pPr>
      <w:bookmarkStart w:id="32" w:name="bookmark32"/>
      <w:bookmarkStart w:id="33" w:name="bookmark33"/>
      <w:bookmarkStart w:id="34" w:name="bookmark34"/>
      <w:bookmarkStart w:id="35" w:name="bookmark35"/>
      <w:r>
        <w:rPr>
          <w:color w:val="000000"/>
          <w:spacing w:val="0"/>
          <w:w w:val="100"/>
          <w:position w:val="0"/>
        </w:rPr>
        <w:t>三</w:t>
      </w:r>
      <w:bookmarkEnd w:id="34"/>
      <w:r>
        <w:rPr>
          <w:color w:val="000000"/>
          <w:spacing w:val="0"/>
          <w:w w:val="100"/>
          <w:position w:val="0"/>
        </w:rPr>
        <w:t>、会计数据和业务数据摘要</w:t>
      </w:r>
      <w:bookmarkEnd w:id="32"/>
      <w:bookmarkEnd w:id="33"/>
      <w:bookmarkEnd w:id="35"/>
    </w:p>
    <w:p>
      <w:pPr>
        <w:pStyle w:val="Style32"/>
        <w:keepNext/>
        <w:keepLines/>
        <w:widowControl w:val="0"/>
        <w:shd w:val="clear" w:color="auto" w:fill="auto"/>
        <w:bidi w:val="0"/>
        <w:spacing w:before="0" w:after="0" w:line="240" w:lineRule="auto"/>
        <w:ind w:left="0" w:right="0" w:firstLine="84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sz w:val="24"/>
          <w:szCs w:val="24"/>
        </w:rPr>
        <w:t>（</w:t>
      </w:r>
      <w:bookmarkEnd w:id="38"/>
      <w:r>
        <w:rPr>
          <w:color w:val="000000"/>
          <w:spacing w:val="0"/>
          <w:w w:val="100"/>
          <w:position w:val="0"/>
          <w:sz w:val="24"/>
          <w:szCs w:val="24"/>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本报告期主要财务数据</w:t>
      </w:r>
      <w:bookmarkEnd w:id="36"/>
      <w:bookmarkEnd w:id="37"/>
      <w:bookmarkEnd w:id="39"/>
    </w:p>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5222"/>
        <w:gridCol w:w="4070"/>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620" w:right="0" w:firstLine="0"/>
              <w:jc w:val="left"/>
              <w:rPr>
                <w:sz w:val="20"/>
                <w:szCs w:val="20"/>
              </w:rPr>
            </w:pPr>
            <w:r>
              <w:rPr>
                <w:rFonts w:ascii="Times New Roman" w:eastAsia="Times New Roman" w:hAnsi="Times New Roman" w:cs="Times New Roman"/>
                <w:color w:val="000000"/>
                <w:spacing w:val="0"/>
                <w:w w:val="100"/>
                <w:position w:val="0"/>
                <w:sz w:val="20"/>
                <w:szCs w:val="20"/>
              </w:rPr>
              <w:t>164,293,615.18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620" w:right="0" w:firstLine="0"/>
              <w:jc w:val="left"/>
              <w:rPr>
                <w:sz w:val="20"/>
                <w:szCs w:val="20"/>
              </w:rPr>
            </w:pPr>
            <w:r>
              <w:rPr>
                <w:rFonts w:ascii="Times New Roman" w:eastAsia="Times New Roman" w:hAnsi="Times New Roman" w:cs="Times New Roman"/>
                <w:color w:val="000000"/>
                <w:spacing w:val="0"/>
                <w:w w:val="100"/>
                <w:position w:val="0"/>
                <w:sz w:val="20"/>
                <w:szCs w:val="20"/>
              </w:rPr>
              <w:t>105,610,603.31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扣除非经常性损益后的净利润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620" w:right="0" w:firstLine="0"/>
              <w:jc w:val="left"/>
              <w:rPr>
                <w:sz w:val="20"/>
                <w:szCs w:val="20"/>
              </w:rPr>
            </w:pPr>
            <w:r>
              <w:rPr>
                <w:rFonts w:ascii="Times New Roman" w:eastAsia="Times New Roman" w:hAnsi="Times New Roman" w:cs="Times New Roman"/>
                <w:color w:val="000000"/>
                <w:spacing w:val="0"/>
                <w:w w:val="100"/>
                <w:position w:val="0"/>
                <w:sz w:val="20"/>
                <w:szCs w:val="20"/>
              </w:rPr>
              <w:t>106,340,621.48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主营业务利润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620" w:right="0" w:firstLine="0"/>
              <w:jc w:val="left"/>
              <w:rPr>
                <w:sz w:val="20"/>
                <w:szCs w:val="20"/>
              </w:rPr>
            </w:pPr>
            <w:r>
              <w:rPr>
                <w:rFonts w:ascii="Times New Roman" w:eastAsia="Times New Roman" w:hAnsi="Times New Roman" w:cs="Times New Roman"/>
                <w:color w:val="000000"/>
                <w:spacing w:val="0"/>
                <w:w w:val="100"/>
                <w:position w:val="0"/>
                <w:sz w:val="20"/>
                <w:szCs w:val="20"/>
              </w:rPr>
              <w:t>277,371,377.65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其他业务利润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760" w:right="0" w:firstLine="0"/>
              <w:jc w:val="left"/>
              <w:rPr>
                <w:sz w:val="20"/>
                <w:szCs w:val="20"/>
              </w:rPr>
            </w:pPr>
            <w:r>
              <w:rPr>
                <w:rFonts w:ascii="Times New Roman" w:eastAsia="Times New Roman" w:hAnsi="Times New Roman" w:cs="Times New Roman"/>
                <w:color w:val="000000"/>
                <w:spacing w:val="0"/>
                <w:w w:val="100"/>
                <w:position w:val="0"/>
                <w:sz w:val="20"/>
                <w:szCs w:val="20"/>
              </w:rPr>
              <w:t>7,371,627.96</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620" w:right="0" w:firstLine="0"/>
              <w:jc w:val="left"/>
              <w:rPr>
                <w:sz w:val="20"/>
                <w:szCs w:val="20"/>
              </w:rPr>
            </w:pPr>
            <w:r>
              <w:rPr>
                <w:rFonts w:ascii="Times New Roman" w:eastAsia="Times New Roman" w:hAnsi="Times New Roman" w:cs="Times New Roman"/>
                <w:color w:val="000000"/>
                <w:spacing w:val="0"/>
                <w:w w:val="100"/>
                <w:position w:val="0"/>
                <w:sz w:val="20"/>
                <w:szCs w:val="20"/>
              </w:rPr>
              <w:t>165,283,370.16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760" w:right="0" w:firstLine="0"/>
              <w:jc w:val="left"/>
              <w:rPr>
                <w:sz w:val="20"/>
                <w:szCs w:val="20"/>
              </w:rPr>
            </w:pPr>
            <w:r>
              <w:rPr>
                <w:rFonts w:ascii="Times New Roman" w:eastAsia="Times New Roman" w:hAnsi="Times New Roman" w:cs="Times New Roman"/>
                <w:color w:val="000000"/>
                <w:spacing w:val="0"/>
                <w:w w:val="100"/>
                <w:position w:val="0"/>
                <w:sz w:val="20"/>
                <w:szCs w:val="20"/>
              </w:rPr>
              <w:t>2,596,464.36</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补贴收入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营业外收支净额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760" w:right="0" w:firstLine="0"/>
              <w:jc w:val="left"/>
              <w:rPr>
                <w:sz w:val="20"/>
                <w:szCs w:val="20"/>
              </w:rPr>
            </w:pPr>
            <w:r>
              <w:rPr>
                <w:rFonts w:ascii="Times New Roman" w:eastAsia="Times New Roman" w:hAnsi="Times New Roman" w:cs="Times New Roman"/>
                <w:color w:val="000000"/>
                <w:spacing w:val="0"/>
                <w:w w:val="100"/>
                <w:position w:val="0"/>
                <w:sz w:val="20"/>
                <w:szCs w:val="20"/>
              </w:rPr>
              <w:t>-3,586,219.34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620" w:right="0" w:firstLine="0"/>
              <w:jc w:val="left"/>
              <w:rPr>
                <w:sz w:val="20"/>
                <w:szCs w:val="20"/>
              </w:rPr>
            </w:pPr>
            <w:r>
              <w:rPr>
                <w:rFonts w:ascii="Times New Roman" w:eastAsia="Times New Roman" w:hAnsi="Times New Roman" w:cs="Times New Roman"/>
                <w:color w:val="000000"/>
                <w:spacing w:val="0"/>
                <w:w w:val="100"/>
                <w:position w:val="0"/>
                <w:sz w:val="20"/>
                <w:szCs w:val="20"/>
              </w:rPr>
              <w:t>224,886,725.54</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740" w:right="0" w:firstLine="0"/>
              <w:jc w:val="left"/>
              <w:rPr>
                <w:sz w:val="20"/>
                <w:szCs w:val="20"/>
              </w:rPr>
            </w:pPr>
            <w:r>
              <w:rPr>
                <w:rFonts w:ascii="Times New Roman" w:eastAsia="Times New Roman" w:hAnsi="Times New Roman" w:cs="Times New Roman"/>
                <w:color w:val="000000"/>
                <w:spacing w:val="0"/>
                <w:w w:val="100"/>
                <w:position w:val="0"/>
                <w:sz w:val="20"/>
                <w:szCs w:val="20"/>
              </w:rPr>
              <w:t>92,080,641.86</w:t>
            </w:r>
          </w:p>
        </w:tc>
      </w:tr>
    </w:tbl>
    <w:p>
      <w:pPr>
        <w:pStyle w:val="Style35"/>
        <w:keepNext w:val="0"/>
        <w:keepLines w:val="0"/>
        <w:widowControl w:val="0"/>
        <w:shd w:val="clear" w:color="auto" w:fill="auto"/>
        <w:bidi w:val="0"/>
        <w:spacing w:before="0" w:after="0" w:line="240" w:lineRule="auto"/>
        <w:ind w:left="787"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二</w:t>
      </w:r>
      <w:r>
        <w:rPr>
          <w:color w:val="000000"/>
          <w:spacing w:val="0"/>
          <w:w w:val="100"/>
          <w:position w:val="0"/>
          <w:sz w:val="24"/>
          <w:szCs w:val="24"/>
        </w:rPr>
        <w:t>）</w:t>
      </w:r>
      <w:r>
        <w:rPr>
          <w:color w:val="000000"/>
          <w:spacing w:val="0"/>
          <w:w w:val="100"/>
          <w:position w:val="0"/>
          <w:sz w:val="24"/>
          <w:szCs w:val="24"/>
        </w:rPr>
        <w:t>国内外会计准则差异</w:t>
      </w:r>
    </w:p>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326" w:lineRule="exact"/>
        <w:ind w:left="355" w:right="0" w:firstLine="0"/>
        <w:jc w:val="left"/>
      </w:pP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年度及上年度同期按国际会计准则与中国会计准则计算除税及少数 股东损益后的净利润差异如下：</w:t>
      </w:r>
    </w:p>
    <w:tbl>
      <w:tblPr>
        <w:tblOverlap w:val="never"/>
        <w:jc w:val="center"/>
        <w:tblLayout w:type="fixed"/>
      </w:tblPr>
      <w:tblGrid>
        <w:gridCol w:w="5179"/>
        <w:gridCol w:w="2194"/>
        <w:gridCol w:w="1934"/>
      </w:tblGrid>
      <w:tr>
        <w:trPr>
          <w:trHeight w:val="298" w:hRule="exact"/>
        </w:trPr>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2006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 xml:space="preserve">2005 </w:t>
            </w:r>
            <w:r>
              <w:rPr>
                <w:color w:val="000000"/>
                <w:spacing w:val="0"/>
                <w:w w:val="100"/>
                <w:position w:val="0"/>
                <w:sz w:val="20"/>
                <w:szCs w:val="20"/>
              </w:rPr>
              <w:t>年</w:t>
            </w:r>
          </w:p>
        </w:tc>
      </w:tr>
      <w:tr>
        <w:trPr>
          <w:trHeight w:val="29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人民币元</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人民币元</w:t>
            </w:r>
          </w:p>
        </w:tc>
      </w:tr>
      <w:tr>
        <w:trPr>
          <w:trHeight w:val="31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按中国会计准则及制度编制的会计报表的净利润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105,610,603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135,347,829</w:t>
            </w:r>
          </w:p>
        </w:tc>
      </w:tr>
      <w:tr>
        <w:trPr>
          <w:trHeight w:val="30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投资成本低于应占被投资单位净资产份额的部分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1,405,251</w:t>
            </w:r>
          </w:p>
        </w:tc>
      </w:tr>
      <w:tr>
        <w:trPr>
          <w:trHeight w:val="31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向关联方收取的借款利息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114,196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23,809</w:t>
            </w:r>
          </w:p>
        </w:tc>
      </w:tr>
      <w:tr>
        <w:trPr>
          <w:trHeight w:val="30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50,564</w:t>
            </w:r>
          </w:p>
        </w:tc>
      </w:tr>
      <w:tr>
        <w:trPr>
          <w:trHeight w:val="31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应收融资租赁款项的公允值调整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473,818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741,336</w:t>
            </w:r>
          </w:p>
        </w:tc>
      </w:tr>
      <w:tr>
        <w:trPr>
          <w:trHeight w:val="30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购买联营公司产生的商誉的摊销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18,305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18,305</w:t>
            </w:r>
          </w:p>
        </w:tc>
      </w:tr>
      <w:tr>
        <w:trPr>
          <w:trHeight w:val="31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计提递延税项资产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722,259</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1,328,578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2,239,265</w:t>
            </w:r>
          </w:p>
        </w:tc>
      </w:tr>
      <w:tr>
        <w:trPr>
          <w:trHeight w:val="331"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按《国际财务报告准则》编制的会计报表的净利润</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106,939,181</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137,587,094</w:t>
            </w:r>
          </w:p>
        </w:tc>
      </w:tr>
    </w:tbl>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326" w:lineRule="exact"/>
        <w:ind w:left="355" w:right="0" w:firstLine="0"/>
        <w:jc w:val="left"/>
      </w:pP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年度及上年同期按国际会计准则与中国会计准则计算股东权益的差 异如下：</w:t>
      </w:r>
    </w:p>
    <w:tbl>
      <w:tblPr>
        <w:tblOverlap w:val="never"/>
        <w:jc w:val="center"/>
        <w:tblLayout w:type="fixed"/>
      </w:tblPr>
      <w:tblGrid>
        <w:gridCol w:w="5323"/>
        <w:gridCol w:w="2050"/>
        <w:gridCol w:w="1934"/>
      </w:tblGrid>
      <w:tr>
        <w:trPr>
          <w:trHeight w:val="298" w:hRule="exact"/>
        </w:trPr>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 xml:space="preserve">2006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 xml:space="preserve">2005 </w:t>
            </w:r>
            <w:r>
              <w:rPr>
                <w:color w:val="000000"/>
                <w:spacing w:val="0"/>
                <w:w w:val="100"/>
                <w:position w:val="0"/>
                <w:sz w:val="20"/>
                <w:szCs w:val="20"/>
              </w:rPr>
              <w:t>年</w:t>
            </w:r>
          </w:p>
        </w:tc>
      </w:tr>
      <w:tr>
        <w:trPr>
          <w:trHeight w:val="29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人民币元</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人民币元</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按中国会计准则及制度编制的会计报表的股东权益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1,332,905,538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1,255,575,739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应收融资租赁款项的公允值调整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-2,174,055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-2,647,873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购买联营公司产生的商誉的摊销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36,610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18,305</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计提递延税项资产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722,259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-1,415,186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-2,629,568</w:t>
            </w:r>
          </w:p>
        </w:tc>
      </w:tr>
      <w:tr>
        <w:trPr>
          <w:trHeight w:val="346"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按《国际财务报告准则》编制的会计报表的股东权益</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1,331,490,352</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1,252,946,171</w:t>
            </w:r>
          </w:p>
        </w:tc>
      </w:tr>
    </w:tbl>
    <w:p>
      <w:pPr>
        <w:spacing w:lineRule="exact" w:line="1"/>
        <w:rPr>
          <w:sz w:val="2"/>
          <w:szCs w:val="2"/>
        </w:rPr>
      </w:pPr>
      <w:r>
        <w:br w:type="page"/>
      </w:r>
    </w:p>
    <w:p>
      <w:pPr>
        <w:pStyle w:val="Style32"/>
        <w:keepNext/>
        <w:keepLines/>
        <w:widowControl w:val="0"/>
        <w:shd w:val="clear" w:color="auto" w:fill="auto"/>
        <w:bidi w:val="0"/>
        <w:spacing w:before="0" w:after="0" w:line="240" w:lineRule="auto"/>
        <w:ind w:left="0" w:right="0" w:firstLine="84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sz w:val="24"/>
          <w:szCs w:val="24"/>
        </w:rPr>
        <w:t>（</w:t>
      </w:r>
      <w:bookmarkEnd w:id="42"/>
      <w:r>
        <w:rPr>
          <w:color w:val="000000"/>
          <w:spacing w:val="0"/>
          <w:w w:val="100"/>
          <w:position w:val="0"/>
          <w:sz w:val="24"/>
          <w:szCs w:val="24"/>
        </w:rPr>
        <w:t>三</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扣除非经常性损益项目和金额</w:t>
      </w:r>
      <w:bookmarkEnd w:id="40"/>
      <w:bookmarkEnd w:id="41"/>
      <w:bookmarkEnd w:id="43"/>
    </w:p>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6845"/>
        <w:gridCol w:w="2549"/>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非经常性损益项目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处置长期股权投资、固定资产、在建工程、无形资产、其他长期资产产生 的损益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-729,562.11</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计入当期损益的对非金融企业收取的资金占用费</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154,444.64</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扣除公司日常根据企业会计制度规定计提的资产减值准备后的其他各项 营业外收入、支出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-969,821.67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以前年度已经计提各项减值准备的转回</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455,359.78</w:t>
            </w: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-1,089,579.36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所得税影响数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-359,561.19</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扣除所得税影响后合计</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-730,018.17</w:t>
            </w:r>
          </w:p>
        </w:tc>
      </w:tr>
    </w:tbl>
    <w:p>
      <w:pPr>
        <w:widowControl w:val="0"/>
        <w:spacing w:after="159" w:line="1" w:lineRule="exact"/>
      </w:pPr>
    </w:p>
    <w:p>
      <w:pPr>
        <w:pStyle w:val="Style32"/>
        <w:keepNext/>
        <w:keepLines/>
        <w:widowControl w:val="0"/>
        <w:shd w:val="clear" w:color="auto" w:fill="auto"/>
        <w:bidi w:val="0"/>
        <w:spacing w:before="0" w:after="40" w:line="240" w:lineRule="auto"/>
        <w:ind w:left="0" w:right="0" w:firstLine="84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sz w:val="24"/>
          <w:szCs w:val="24"/>
        </w:rPr>
        <w:t>（</w:t>
      </w:r>
      <w:bookmarkEnd w:id="46"/>
      <w:r>
        <w:rPr>
          <w:color w:val="000000"/>
          <w:spacing w:val="0"/>
          <w:w w:val="100"/>
          <w:position w:val="0"/>
          <w:sz w:val="24"/>
          <w:szCs w:val="24"/>
        </w:rPr>
        <w:t>四</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报告期末公司前三年的主要会计数据和财务指标</w:t>
      </w:r>
      <w:bookmarkEnd w:id="44"/>
      <w:bookmarkEnd w:id="45"/>
      <w:bookmarkEnd w:id="47"/>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单位：千元币种：人民币</w:t>
      </w:r>
    </w:p>
    <w:tbl>
      <w:tblPr>
        <w:tblOverlap w:val="never"/>
        <w:jc w:val="center"/>
        <w:tblLayout w:type="fixed"/>
      </w:tblPr>
      <w:tblGrid>
        <w:gridCol w:w="3230"/>
        <w:gridCol w:w="1440"/>
        <w:gridCol w:w="1262"/>
        <w:gridCol w:w="2232"/>
        <w:gridCol w:w="1128"/>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 xml:space="preserve">2006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 xml:space="preserve">2005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本年比上年增减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 xml:space="preserve">2004 </w:t>
            </w:r>
            <w:r>
              <w:rPr>
                <w:color w:val="000000"/>
                <w:spacing w:val="0"/>
                <w:w w:val="100"/>
                <w:position w:val="0"/>
                <w:sz w:val="20"/>
                <w:szCs w:val="20"/>
              </w:rPr>
              <w:t>年</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475,591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508,028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both"/>
              <w:rPr>
                <w:sz w:val="20"/>
                <w:szCs w:val="20"/>
              </w:rPr>
            </w:pPr>
            <w:r>
              <w:rPr>
                <w:rFonts w:ascii="Times New Roman" w:eastAsia="Times New Roman" w:hAnsi="Times New Roman" w:cs="Times New Roman"/>
                <w:color w:val="000000"/>
                <w:spacing w:val="0"/>
                <w:w w:val="100"/>
                <w:position w:val="0"/>
                <w:sz w:val="20"/>
                <w:szCs w:val="20"/>
              </w:rPr>
              <w:t>-6.38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475,347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164,294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210,390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000000"/>
                <w:spacing w:val="0"/>
                <w:w w:val="100"/>
                <w:position w:val="0"/>
                <w:sz w:val="20"/>
                <w:szCs w:val="20"/>
              </w:rPr>
              <w:t>-21.91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171,806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105,611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135,348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000000"/>
                <w:spacing w:val="0"/>
                <w:w w:val="100"/>
                <w:position w:val="0"/>
                <w:sz w:val="20"/>
                <w:szCs w:val="20"/>
              </w:rPr>
              <w:t>-21.97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119,310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扣除非经常性损益的净利润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106,341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136,401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000000"/>
                <w:spacing w:val="0"/>
                <w:w w:val="100"/>
                <w:position w:val="0"/>
                <w:sz w:val="20"/>
                <w:szCs w:val="20"/>
              </w:rPr>
              <w:t>-22.04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123,018</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224,887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239,042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both"/>
              <w:rPr>
                <w:sz w:val="20"/>
                <w:szCs w:val="20"/>
              </w:rPr>
            </w:pPr>
            <w:r>
              <w:rPr>
                <w:rFonts w:ascii="Times New Roman" w:eastAsia="Times New Roman" w:hAnsi="Times New Roman" w:cs="Times New Roman"/>
                <w:color w:val="000000"/>
                <w:spacing w:val="0"/>
                <w:w w:val="100"/>
                <w:position w:val="0"/>
                <w:sz w:val="20"/>
                <w:szCs w:val="20"/>
              </w:rPr>
              <w:t>-5.92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223,404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年末</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年末</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本年末比上年末增减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年末</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3,706,189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3,028,456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both"/>
              <w:rPr>
                <w:sz w:val="20"/>
                <w:szCs w:val="20"/>
              </w:rPr>
            </w:pPr>
            <w:r>
              <w:rPr>
                <w:rFonts w:ascii="Times New Roman" w:eastAsia="Times New Roman" w:hAnsi="Times New Roman" w:cs="Times New Roman"/>
                <w:color w:val="000000"/>
                <w:spacing w:val="0"/>
                <w:w w:val="100"/>
                <w:position w:val="0"/>
                <w:sz w:val="20"/>
                <w:szCs w:val="20"/>
              </w:rPr>
              <w:t>22.38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2,373,283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股东权益（不含少数股东权益）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1,332,906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1,255,576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1,118,748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 xml:space="preserve">2006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 xml:space="preserve">2005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本年比上年增减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 xml:space="preserve">2004 </w:t>
            </w:r>
            <w:r>
              <w:rPr>
                <w:color w:val="000000"/>
                <w:spacing w:val="0"/>
                <w:w w:val="100"/>
                <w:position w:val="0"/>
                <w:sz w:val="20"/>
                <w:szCs w:val="20"/>
              </w:rPr>
              <w:t>年</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0.100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0.143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000000"/>
                <w:spacing w:val="0"/>
                <w:w w:val="100"/>
                <w:position w:val="0"/>
                <w:sz w:val="20"/>
                <w:szCs w:val="20"/>
              </w:rPr>
              <w:t>-30.07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0.126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最新每股收益注</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净资产收益率（</w:t>
            </w:r>
            <w:r>
              <w:rPr>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7.92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10.78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减少</w:t>
            </w:r>
            <w:r>
              <w:rPr>
                <w:rFonts w:ascii="Times New Roman" w:eastAsia="Times New Roman" w:hAnsi="Times New Roman" w:cs="Times New Roman"/>
                <w:color w:val="000000"/>
                <w:spacing w:val="0"/>
                <w:w w:val="100"/>
                <w:position w:val="0"/>
                <w:sz w:val="20"/>
                <w:szCs w:val="20"/>
              </w:rPr>
              <w:t>2.86</w:t>
            </w:r>
            <w:r>
              <w:rPr>
                <w:color w:val="000000"/>
                <w:spacing w:val="0"/>
                <w:w w:val="100"/>
                <w:position w:val="0"/>
                <w:sz w:val="20"/>
                <w:szCs w:val="20"/>
              </w:rPr>
              <w:t>个百分点</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10.66</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扣除非经常性损益的净利润为基础 计算的净资产收益率（</w:t>
            </w:r>
            <w:r>
              <w:rPr>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7.98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10.86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减少</w:t>
            </w:r>
            <w:r>
              <w:rPr>
                <w:rFonts w:ascii="Times New Roman" w:eastAsia="Times New Roman" w:hAnsi="Times New Roman" w:cs="Times New Roman"/>
                <w:color w:val="000000"/>
                <w:spacing w:val="0"/>
                <w:w w:val="100"/>
                <w:position w:val="0"/>
                <w:sz w:val="20"/>
                <w:szCs w:val="20"/>
              </w:rPr>
              <w:t>2.88</w:t>
            </w:r>
            <w:r>
              <w:rPr>
                <w:color w:val="000000"/>
                <w:spacing w:val="0"/>
                <w:w w:val="100"/>
                <w:position w:val="0"/>
                <w:sz w:val="20"/>
                <w:szCs w:val="20"/>
              </w:rPr>
              <w:t>个百分点</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11.00</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扣除非经常性损益后净利润为基础 计算的加权平均净资产收益率（</w:t>
            </w:r>
            <w:r>
              <w:rPr>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8.25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11.50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减少</w:t>
            </w:r>
            <w:r>
              <w:rPr>
                <w:rFonts w:ascii="Times New Roman" w:eastAsia="Times New Roman" w:hAnsi="Times New Roman" w:cs="Times New Roman"/>
                <w:color w:val="000000"/>
                <w:spacing w:val="0"/>
                <w:w w:val="100"/>
                <w:position w:val="0"/>
                <w:sz w:val="20"/>
                <w:szCs w:val="20"/>
              </w:rPr>
              <w:t>3.25</w:t>
            </w:r>
            <w:r>
              <w:rPr>
                <w:color w:val="000000"/>
                <w:spacing w:val="0"/>
                <w:w w:val="100"/>
                <w:position w:val="0"/>
                <w:sz w:val="20"/>
                <w:szCs w:val="20"/>
              </w:rPr>
              <w:t>个百分点</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11.71</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每股经营活动产生的现金流量净额</w:t>
            </w:r>
          </w:p>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0.213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0.253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000000"/>
                <w:spacing w:val="0"/>
                <w:w w:val="100"/>
                <w:position w:val="0"/>
                <w:sz w:val="20"/>
                <w:szCs w:val="20"/>
              </w:rPr>
              <w:t>-15.81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0.236</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年末</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年末</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本年末比上年末增减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年末</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每股净资产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1.263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1.327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both"/>
              <w:rPr>
                <w:sz w:val="20"/>
                <w:szCs w:val="20"/>
              </w:rPr>
            </w:pPr>
            <w:r>
              <w:rPr>
                <w:rFonts w:ascii="Times New Roman" w:eastAsia="Times New Roman" w:hAnsi="Times New Roman" w:cs="Times New Roman"/>
                <w:color w:val="000000"/>
                <w:spacing w:val="0"/>
                <w:w w:val="100"/>
                <w:position w:val="0"/>
                <w:sz w:val="20"/>
                <w:szCs w:val="20"/>
              </w:rPr>
              <w:t>-4.82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1.182</w:t>
            </w:r>
          </w:p>
        </w:tc>
      </w:tr>
      <w:tr>
        <w:trPr>
          <w:trHeight w:val="302"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调整后的每股净资产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1.252</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1.311</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both"/>
              <w:rPr>
                <w:sz w:val="20"/>
                <w:szCs w:val="20"/>
              </w:rPr>
            </w:pPr>
            <w:r>
              <w:rPr>
                <w:rFonts w:ascii="Times New Roman" w:eastAsia="Times New Roman" w:hAnsi="Times New Roman" w:cs="Times New Roman"/>
                <w:color w:val="000000"/>
                <w:spacing w:val="0"/>
                <w:w w:val="100"/>
                <w:position w:val="0"/>
                <w:sz w:val="20"/>
                <w:szCs w:val="20"/>
              </w:rPr>
              <w:t>-4.50</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1.163</w:t>
            </w:r>
          </w:p>
        </w:tc>
      </w:tr>
    </w:tbl>
    <w:p>
      <w:pPr>
        <w:widowControl w:val="0"/>
        <w:spacing w:after="159" w:line="1" w:lineRule="exact"/>
      </w:pPr>
    </w:p>
    <w:p>
      <w:pPr>
        <w:pStyle w:val="Style32"/>
        <w:keepNext/>
        <w:keepLines/>
        <w:widowControl w:val="0"/>
        <w:shd w:val="clear" w:color="auto" w:fill="auto"/>
        <w:bidi w:val="0"/>
        <w:spacing w:before="0" w:after="0" w:line="240" w:lineRule="auto"/>
        <w:ind w:left="0" w:right="0" w:firstLine="840"/>
        <w:jc w:val="left"/>
      </w:pPr>
      <w:bookmarkStart w:id="48" w:name="bookmark48"/>
      <w:bookmarkStart w:id="49" w:name="bookmark49"/>
      <w:bookmarkStart w:id="50" w:name="bookmark50"/>
      <w:bookmarkStart w:id="51" w:name="bookmark51"/>
      <w:r>
        <w:rPr>
          <w:color w:val="000000"/>
          <w:spacing w:val="0"/>
          <w:w w:val="100"/>
          <w:position w:val="0"/>
          <w:sz w:val="24"/>
          <w:szCs w:val="24"/>
        </w:rPr>
        <w:t>（</w:t>
      </w:r>
      <w:bookmarkEnd w:id="50"/>
      <w:r>
        <w:rPr>
          <w:color w:val="000000"/>
          <w:spacing w:val="0"/>
          <w:w w:val="100"/>
          <w:position w:val="0"/>
          <w:sz w:val="24"/>
          <w:szCs w:val="24"/>
        </w:rPr>
        <w:t>五）报告期股东权益变化情况及变化原因</w:t>
      </w:r>
      <w:bookmarkEnd w:id="48"/>
      <w:bookmarkEnd w:id="49"/>
      <w:bookmarkEnd w:id="51"/>
    </w:p>
    <w:tbl>
      <w:tblPr>
        <w:tblOverlap w:val="never"/>
        <w:jc w:val="center"/>
        <w:tblLayout w:type="fixed"/>
      </w:tblPr>
      <w:tblGrid>
        <w:gridCol w:w="965"/>
        <w:gridCol w:w="1435"/>
        <w:gridCol w:w="1334"/>
        <w:gridCol w:w="1392"/>
        <w:gridCol w:w="1243"/>
        <w:gridCol w:w="1450"/>
        <w:gridCol w:w="1493"/>
      </w:tblGrid>
      <w:tr>
        <w:trPr>
          <w:trHeight w:val="259" w:hRule="exact"/>
        </w:trPr>
        <w:tc>
          <w:tcPr>
            <w:gridSpan w:val="6"/>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n</w:t>
            </w:r>
            <w:r>
              <w:rPr>
                <w:color w:val="000000"/>
                <w:spacing w:val="0"/>
                <w:w w:val="100"/>
                <w:position w:val="0"/>
                <w:sz w:val="20"/>
                <w:szCs w:val="20"/>
              </w:rPr>
              <w:t>种：人民币</w:t>
            </w: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法定公益金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股东权益合计</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946,500,000.00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206,690,066.43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56,877,977.20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15,183,856.40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45,507,695.78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1,255,575,739.41</w:t>
            </w: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108,989,475.00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114,195.26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36,305,977.06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105,610,603.31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251,020,250.63</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108,989,475.00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15,183,856.40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15,183,856.40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49,517,120.66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173,690,452.06</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1,055,489,475.00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97,814,786.69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78,000,097.86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101,601,178.43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1,332,905,537.98</w:t>
            </w:r>
          </w:p>
        </w:tc>
      </w:tr>
      <w:tr>
        <w:trPr>
          <w:trHeight w:val="50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变化原因</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资本公积转增</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转增股本</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本期计提及公 益金转入</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5" w:lineRule="exact"/>
              <w:ind w:left="0" w:right="0" w:firstLine="140"/>
              <w:jc w:val="left"/>
              <w:rPr>
                <w:sz w:val="18"/>
                <w:szCs w:val="18"/>
              </w:rPr>
            </w:pPr>
            <w:r>
              <w:rPr>
                <w:color w:val="000000"/>
                <w:spacing w:val="0"/>
                <w:w w:val="100"/>
                <w:position w:val="0"/>
                <w:sz w:val="18"/>
                <w:szCs w:val="18"/>
              </w:rPr>
              <w:t>转入法定盈 余公积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经营积累</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经营积累</w:t>
            </w:r>
          </w:p>
        </w:tc>
      </w:tr>
    </w:tbl>
    <w:p>
      <w:pPr>
        <w:spacing w:lineRule="exact" w:line="1"/>
        <w:rPr>
          <w:sz w:val="2"/>
          <w:szCs w:val="2"/>
        </w:rPr>
      </w:pPr>
      <w:r>
        <w:br w:type="page"/>
      </w:r>
    </w:p>
    <w:p>
      <w:pPr>
        <w:pStyle w:val="Style20"/>
        <w:keepNext/>
        <w:keepLines/>
        <w:widowControl w:val="0"/>
        <w:shd w:val="clear" w:color="auto" w:fill="auto"/>
        <w:bidi w:val="0"/>
        <w:spacing w:before="0" w:after="320" w:line="240" w:lineRule="auto"/>
        <w:ind w:left="0" w:right="0" w:firstLine="0"/>
        <w:jc w:val="center"/>
      </w:pPr>
      <w:bookmarkStart w:id="52" w:name="bookmark52"/>
      <w:bookmarkStart w:id="53" w:name="bookmark53"/>
      <w:bookmarkStart w:id="54" w:name="bookmark54"/>
      <w:bookmarkStart w:id="55" w:name="bookmark55"/>
      <w:r>
        <w:rPr>
          <w:color w:val="000000"/>
          <w:spacing w:val="0"/>
          <w:w w:val="100"/>
          <w:position w:val="0"/>
        </w:rPr>
        <w:t>四</w:t>
      </w:r>
      <w:bookmarkEnd w:id="54"/>
      <w:r>
        <w:rPr>
          <w:color w:val="000000"/>
          <w:spacing w:val="0"/>
          <w:w w:val="100"/>
          <w:position w:val="0"/>
        </w:rPr>
        <w:t>、股本变动及股东情况</w:t>
      </w:r>
      <w:bookmarkEnd w:id="52"/>
      <w:bookmarkEnd w:id="53"/>
      <w:bookmarkEnd w:id="55"/>
    </w:p>
    <w:p>
      <w:pPr>
        <w:pStyle w:val="Style15"/>
        <w:keepNext w:val="0"/>
        <w:keepLines w:val="0"/>
        <w:widowControl w:val="0"/>
        <w:shd w:val="clear" w:color="auto" w:fill="auto"/>
        <w:bidi w:val="0"/>
        <w:spacing w:before="0" w:after="160" w:line="240" w:lineRule="auto"/>
        <w:ind w:left="0" w:right="0" w:firstLine="820"/>
        <w:jc w:val="left"/>
      </w:pPr>
      <w:r>
        <w:rPr>
          <w:color w:val="000000"/>
          <w:spacing w:val="0"/>
          <w:w w:val="100"/>
          <w:position w:val="0"/>
          <w:sz w:val="24"/>
          <w:szCs w:val="24"/>
        </w:rPr>
        <w:t>㈠股本变动情况</w:t>
      </w:r>
    </w:p>
    <w:p>
      <w:pPr>
        <w:pStyle w:val="Style15"/>
        <w:keepNext w:val="0"/>
        <w:keepLines w:val="0"/>
        <w:widowControl w:val="0"/>
        <w:shd w:val="clear" w:color="auto" w:fill="auto"/>
        <w:bidi w:val="0"/>
        <w:spacing w:before="0" w:after="40" w:line="240" w:lineRule="auto"/>
        <w:ind w:left="0" w:right="0" w:firstLine="820"/>
        <w:jc w:val="both"/>
      </w:pPr>
      <w:bookmarkStart w:id="56" w:name="bookmark56"/>
      <w:r>
        <w:rPr>
          <w:color w:val="000000"/>
          <w:spacing w:val="0"/>
          <w:w w:val="100"/>
          <w:position w:val="0"/>
          <w:sz w:val="24"/>
          <w:szCs w:val="24"/>
        </w:rPr>
        <w:t>1</w:t>
      </w:r>
      <w:bookmarkEnd w:id="56"/>
      <w:r>
        <w:rPr>
          <w:color w:val="000000"/>
          <w:spacing w:val="0"/>
          <w:w w:val="100"/>
          <w:position w:val="0"/>
          <w:sz w:val="24"/>
          <w:szCs w:val="24"/>
        </w:rPr>
        <w:t>、股份变动情况表</w:t>
      </w:r>
    </w:p>
    <w:p>
      <w:pPr>
        <w:pStyle w:val="Style22"/>
        <w:keepNext w:val="0"/>
        <w:keepLines w:val="0"/>
        <w:widowControl w:val="0"/>
        <w:shd w:val="clear" w:color="auto" w:fill="auto"/>
        <w:bidi w:val="0"/>
        <w:spacing w:before="0" w:after="40" w:line="240" w:lineRule="auto"/>
        <w:ind w:left="0" w:right="340" w:firstLine="0"/>
        <w:jc w:val="right"/>
      </w:pPr>
      <w:r>
        <w:rPr>
          <w:color w:val="000000"/>
          <w:spacing w:val="0"/>
          <w:w w:val="100"/>
          <w:position w:val="0"/>
        </w:rPr>
        <w:t>单位:股</w:t>
      </w:r>
    </w:p>
    <w:tbl>
      <w:tblPr>
        <w:tblOverlap w:val="never"/>
        <w:jc w:val="center"/>
        <w:tblLayout w:type="fixed"/>
      </w:tblPr>
      <w:tblGrid>
        <w:gridCol w:w="1406"/>
        <w:gridCol w:w="1114"/>
        <w:gridCol w:w="634"/>
        <w:gridCol w:w="610"/>
        <w:gridCol w:w="346"/>
        <w:gridCol w:w="1118"/>
        <w:gridCol w:w="1085"/>
        <w:gridCol w:w="1114"/>
        <w:gridCol w:w="1253"/>
        <w:gridCol w:w="643"/>
      </w:tblGrid>
      <w:tr>
        <w:trPr>
          <w:trHeight w:val="254"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48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发行新 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送 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18"/>
                <w:szCs w:val="18"/>
              </w:rPr>
              <w:t>(%)</w:t>
            </w:r>
          </w:p>
        </w:tc>
      </w:tr>
      <w:tr>
        <w:trPr>
          <w:trHeight w:val="245" w:hRule="exact"/>
        </w:trPr>
        <w:tc>
          <w:tcPr>
            <w:gridSpan w:val="10"/>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r>
      <w:tr>
        <w:trPr>
          <w:trHeight w:val="25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17,272,500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14.21</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83,475,000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9,612,146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-9,612,146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83,475,000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7.91</w:t>
            </w: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境内法人持股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318,525,000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36,678,154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-36,678,154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318,525,000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30.18</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有限售条件股份 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552,000,000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63,562,800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-63,562,800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552,000,000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52.30</w:t>
            </w:r>
          </w:p>
        </w:tc>
      </w:tr>
      <w:tr>
        <w:trPr>
          <w:trHeight w:val="250" w:hRule="exact"/>
        </w:trPr>
        <w:tc>
          <w:tcPr>
            <w:gridSpan w:val="10"/>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二、无限售条件流通股份</w:t>
            </w:r>
          </w:p>
        </w:tc>
      </w:tr>
      <w:tr>
        <w:trPr>
          <w:trHeight w:val="25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26,254,200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63,562,800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89,817,000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317,817,000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30.11</w:t>
            </w:r>
          </w:p>
        </w:tc>
      </w:tr>
      <w:tr>
        <w:trPr>
          <w:trHeight w:val="48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、境内上市的外 资股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19,172,475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19,172,475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185,672,475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17.59</w:t>
            </w: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、境外上市的外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无限售条件流通 股份合计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394,500,000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503,489,475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47.70</w:t>
            </w:r>
          </w:p>
        </w:tc>
      </w:tr>
      <w:tr>
        <w:trPr>
          <w:trHeight w:val="264"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946,500,000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108,989,475</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108,989,475</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1,055,489,475</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159" w:line="1" w:lineRule="exact"/>
      </w:pPr>
    </w:p>
    <w:p>
      <w:pPr>
        <w:pStyle w:val="Style15"/>
        <w:keepNext w:val="0"/>
        <w:keepLines w:val="0"/>
        <w:widowControl w:val="0"/>
        <w:shd w:val="clear" w:color="auto" w:fill="auto"/>
        <w:bidi w:val="0"/>
        <w:spacing w:before="0" w:after="40" w:line="240" w:lineRule="auto"/>
        <w:ind w:left="0" w:right="0" w:firstLine="820"/>
        <w:jc w:val="left"/>
      </w:pPr>
      <w:r>
        <w:rPr>
          <w:color w:val="000000"/>
          <w:spacing w:val="0"/>
          <w:w w:val="100"/>
          <w:position w:val="0"/>
          <w:sz w:val="24"/>
          <w:szCs w:val="24"/>
        </w:rPr>
        <w:t>有限售条件股份可上市交易时间</w:t>
      </w:r>
    </w:p>
    <w:p>
      <w:pPr>
        <w:pStyle w:val="Style22"/>
        <w:keepNext w:val="0"/>
        <w:keepLines w:val="0"/>
        <w:widowControl w:val="0"/>
        <w:shd w:val="clear" w:color="auto" w:fill="auto"/>
        <w:bidi w:val="0"/>
        <w:spacing w:before="0" w:after="40" w:line="240" w:lineRule="auto"/>
        <w:ind w:left="0" w:right="340" w:firstLine="0"/>
        <w:jc w:val="right"/>
      </w:pPr>
      <w:r>
        <w:rPr>
          <w:color w:val="000000"/>
          <w:spacing w:val="0"/>
          <w:w w:val="100"/>
          <w:position w:val="0"/>
        </w:rPr>
        <w:t>单位:股</w:t>
      </w:r>
    </w:p>
    <w:tbl>
      <w:tblPr>
        <w:tblOverlap w:val="never"/>
        <w:jc w:val="center"/>
        <w:tblLayout w:type="fixed"/>
      </w:tblPr>
      <w:tblGrid>
        <w:gridCol w:w="1613"/>
        <w:gridCol w:w="1915"/>
        <w:gridCol w:w="1632"/>
        <w:gridCol w:w="1886"/>
        <w:gridCol w:w="2280"/>
      </w:tblGrid>
      <w:tr>
        <w:trPr>
          <w:trHeight w:val="5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时间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限售期满新增可上 市交易股份数量</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有限售条件股 份数量余额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无限售条件股份 数量余额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30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220,033,422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331,966,578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723,522,897</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136,249,474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195,717,104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859,772,371</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195,717,104</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1,055,489,475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15"/>
        <w:keepNext w:val="0"/>
        <w:keepLines w:val="0"/>
        <w:widowControl w:val="0"/>
        <w:shd w:val="clear" w:color="auto" w:fill="auto"/>
        <w:bidi w:val="0"/>
        <w:spacing w:before="0" w:after="160" w:line="240" w:lineRule="auto"/>
        <w:ind w:left="0" w:right="0" w:firstLine="820"/>
        <w:jc w:val="both"/>
      </w:pPr>
      <w:r>
        <w:rPr>
          <w:color w:val="000000"/>
          <w:spacing w:val="0"/>
          <w:w w:val="100"/>
          <w:position w:val="0"/>
          <w:sz w:val="24"/>
          <w:szCs w:val="24"/>
        </w:rPr>
        <w:t>股份变动批准情况</w:t>
      </w:r>
    </w:p>
    <w:p>
      <w:pPr>
        <w:pStyle w:val="Style15"/>
        <w:keepNext w:val="0"/>
        <w:keepLines w:val="0"/>
        <w:widowControl w:val="0"/>
        <w:shd w:val="clear" w:color="auto" w:fill="auto"/>
        <w:bidi w:val="0"/>
        <w:spacing w:before="0" w:line="311" w:lineRule="exact"/>
        <w:ind w:left="34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年第一次临时股东大会，审议通过了《关于资本 公积金转增股本的议案》，以公司总股本</w:t>
      </w:r>
      <w:r>
        <w:rPr>
          <w:rFonts w:ascii="Times New Roman" w:eastAsia="Times New Roman" w:hAnsi="Times New Roman" w:cs="Times New Roman"/>
          <w:color w:val="000000"/>
          <w:spacing w:val="0"/>
          <w:w w:val="100"/>
          <w:position w:val="0"/>
          <w:sz w:val="24"/>
          <w:szCs w:val="24"/>
        </w:rPr>
        <w:t>94,650</w:t>
      </w:r>
      <w:r>
        <w:rPr>
          <w:color w:val="000000"/>
          <w:spacing w:val="0"/>
          <w:w w:val="100"/>
          <w:position w:val="0"/>
          <w:sz w:val="24"/>
          <w:szCs w:val="24"/>
        </w:rPr>
        <w:t>万股为基数，以截止</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日经审计的公司资本公积金，每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1.1515</w:t>
      </w:r>
      <w:r>
        <w:rPr>
          <w:color w:val="000000"/>
          <w:spacing w:val="0"/>
          <w:w w:val="100"/>
          <w:position w:val="0"/>
          <w:sz w:val="24"/>
          <w:szCs w:val="24"/>
        </w:rPr>
        <w:t>股，共转增股本</w:t>
      </w:r>
      <w:r>
        <w:rPr>
          <w:rFonts w:ascii="Times New Roman" w:eastAsia="Times New Roman" w:hAnsi="Times New Roman" w:cs="Times New Roman"/>
          <w:color w:val="000000"/>
          <w:spacing w:val="0"/>
          <w:w w:val="100"/>
          <w:position w:val="0"/>
          <w:sz w:val="24"/>
          <w:szCs w:val="24"/>
        </w:rPr>
        <w:t>108,989,475</w:t>
      </w:r>
      <w:r>
        <w:rPr>
          <w:color w:val="000000"/>
          <w:spacing w:val="0"/>
          <w:w w:val="100"/>
          <w:position w:val="0"/>
          <w:sz w:val="24"/>
          <w:szCs w:val="24"/>
        </w:rPr>
        <w:t>股。 同日，召开股权分置改革</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股市场相关股东会议，审议通过了《锦州港股份有限公 司股权分置改革方案》，非流通股股东将获得的转增股份</w:t>
      </w:r>
      <w:r>
        <w:rPr>
          <w:rFonts w:ascii="Times New Roman" w:eastAsia="Times New Roman" w:hAnsi="Times New Roman" w:cs="Times New Roman"/>
          <w:color w:val="000000"/>
          <w:spacing w:val="0"/>
          <w:w w:val="100"/>
          <w:position w:val="0"/>
          <w:sz w:val="24"/>
          <w:szCs w:val="24"/>
        </w:rPr>
        <w:t>6,356.28</w:t>
      </w:r>
      <w:r>
        <w:rPr>
          <w:color w:val="000000"/>
          <w:spacing w:val="0"/>
          <w:w w:val="100"/>
          <w:position w:val="0"/>
          <w:sz w:val="24"/>
          <w:szCs w:val="24"/>
        </w:rPr>
        <w:t>万股，作为对价 全部转送给</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股流通股股东。</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股流通股股东每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股获得</w:t>
      </w:r>
      <w:r>
        <w:rPr>
          <w:rFonts w:ascii="Times New Roman" w:eastAsia="Times New Roman" w:hAnsi="Times New Roman" w:cs="Times New Roman"/>
          <w:color w:val="000000"/>
          <w:spacing w:val="0"/>
          <w:w w:val="100"/>
          <w:position w:val="0"/>
          <w:sz w:val="24"/>
          <w:szCs w:val="24"/>
        </w:rPr>
        <w:t>2.7878</w:t>
      </w:r>
      <w:r>
        <w:rPr>
          <w:color w:val="000000"/>
          <w:spacing w:val="0"/>
          <w:w w:val="100"/>
          <w:position w:val="0"/>
          <w:sz w:val="24"/>
          <w:szCs w:val="24"/>
        </w:rPr>
        <w:t>股，加上</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 xml:space="preserve">股流 </w:t>
      </w:r>
      <w:r>
        <w:rPr>
          <w:color w:val="000000"/>
          <w:spacing w:val="0"/>
          <w:w w:val="100"/>
          <w:position w:val="0"/>
          <w:sz w:val="24"/>
          <w:szCs w:val="24"/>
        </w:rPr>
        <w:t>通股股东每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股转增的</w:t>
      </w:r>
      <w:r>
        <w:rPr>
          <w:rFonts w:ascii="Times New Roman" w:eastAsia="Times New Roman" w:hAnsi="Times New Roman" w:cs="Times New Roman"/>
          <w:color w:val="000000"/>
          <w:spacing w:val="0"/>
          <w:w w:val="100"/>
          <w:position w:val="0"/>
          <w:sz w:val="24"/>
          <w:szCs w:val="24"/>
        </w:rPr>
        <w:t>1.1515</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股流通股股东实际每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股共获得</w:t>
      </w:r>
      <w:r>
        <w:rPr>
          <w:rFonts w:ascii="Times New Roman" w:eastAsia="Times New Roman" w:hAnsi="Times New Roman" w:cs="Times New Roman"/>
          <w:color w:val="000000"/>
          <w:spacing w:val="0"/>
          <w:w w:val="100"/>
          <w:position w:val="0"/>
          <w:sz w:val="24"/>
          <w:szCs w:val="24"/>
        </w:rPr>
        <w:t>3.9393</w:t>
      </w:r>
      <w:r>
        <w:rPr>
          <w:color w:val="000000"/>
          <w:spacing w:val="0"/>
          <w:w w:val="100"/>
          <w:position w:val="0"/>
          <w:sz w:val="24"/>
          <w:szCs w:val="24"/>
        </w:rPr>
        <w:t>股。 综合对价相当于每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股送</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股。转增后，公司总股本增至</w:t>
      </w:r>
      <w:r>
        <w:rPr>
          <w:rFonts w:ascii="Times New Roman" w:eastAsia="Times New Roman" w:hAnsi="Times New Roman" w:cs="Times New Roman"/>
          <w:color w:val="000000"/>
          <w:spacing w:val="0"/>
          <w:w w:val="100"/>
          <w:position w:val="0"/>
          <w:sz w:val="24"/>
          <w:szCs w:val="24"/>
        </w:rPr>
        <w:t>1,055,489,475</w:t>
      </w:r>
      <w:r>
        <w:rPr>
          <w:color w:val="000000"/>
          <w:spacing w:val="0"/>
          <w:w w:val="100"/>
          <w:position w:val="0"/>
          <w:sz w:val="24"/>
          <w:szCs w:val="24"/>
        </w:rPr>
        <w:t>股。</w:t>
      </w:r>
    </w:p>
    <w:p>
      <w:pPr>
        <w:pStyle w:val="Style15"/>
        <w:keepNext w:val="0"/>
        <w:keepLines w:val="0"/>
        <w:widowControl w:val="0"/>
        <w:shd w:val="clear" w:color="auto" w:fill="auto"/>
        <w:bidi w:val="0"/>
        <w:spacing w:before="0" w:after="0" w:line="317" w:lineRule="exact"/>
        <w:ind w:left="0" w:right="0" w:firstLine="820"/>
        <w:jc w:val="left"/>
      </w:pPr>
      <w:r>
        <w:rPr>
          <w:color w:val="000000"/>
          <w:spacing w:val="0"/>
          <w:w w:val="100"/>
          <w:position w:val="0"/>
          <w:sz w:val="24"/>
          <w:szCs w:val="24"/>
        </w:rPr>
        <w:t>股份变动过户情况：</w:t>
      </w:r>
    </w:p>
    <w:p>
      <w:pPr>
        <w:pStyle w:val="Style15"/>
        <w:keepNext w:val="0"/>
        <w:keepLines w:val="0"/>
        <w:widowControl w:val="0"/>
        <w:shd w:val="clear" w:color="auto" w:fill="auto"/>
        <w:bidi w:val="0"/>
        <w:spacing w:before="0" w:line="317" w:lineRule="exact"/>
        <w:ind w:left="34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日，公司公告了资本公积金转增股本实施公告；</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sz w:val="24"/>
          <w:szCs w:val="24"/>
        </w:rPr>
        <w:t>日，公司公告了股权分置改革方案实施公告。截止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日，转增、转送 股份全部过户。</w:t>
      </w:r>
    </w:p>
    <w:p>
      <w:pPr>
        <w:pStyle w:val="Style15"/>
        <w:keepNext w:val="0"/>
        <w:keepLines w:val="0"/>
        <w:widowControl w:val="0"/>
        <w:shd w:val="clear" w:color="auto" w:fill="auto"/>
        <w:bidi w:val="0"/>
        <w:spacing w:before="0" w:line="312" w:lineRule="exact"/>
        <w:ind w:left="0" w:right="0" w:firstLine="820"/>
        <w:jc w:val="left"/>
      </w:pPr>
      <w:r>
        <w:rPr>
          <w:color w:val="000000"/>
          <w:spacing w:val="0"/>
          <w:w w:val="100"/>
          <w:position w:val="0"/>
          <w:sz w:val="24"/>
          <w:szCs w:val="24"/>
        </w:rPr>
        <w:t>股份变动对最近一年和最后一期每股收益、每股净资产等财务指标的影响</w:t>
      </w:r>
    </w:p>
    <w:p>
      <w:pPr>
        <w:pStyle w:val="Style15"/>
        <w:keepNext w:val="0"/>
        <w:keepLines w:val="0"/>
        <w:widowControl w:val="0"/>
        <w:shd w:val="clear" w:color="auto" w:fill="auto"/>
        <w:bidi w:val="0"/>
        <w:spacing w:before="0" w:line="310" w:lineRule="exact"/>
        <w:ind w:left="340" w:right="0" w:firstLine="480"/>
        <w:jc w:val="both"/>
      </w:pPr>
      <w:r>
        <w:rPr>
          <w:color w:val="000000"/>
          <w:spacing w:val="0"/>
          <w:w w:val="100"/>
          <w:position w:val="0"/>
          <w:sz w:val="24"/>
          <w:szCs w:val="24"/>
        </w:rPr>
        <w:t>为完成股权分置改革，</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 xml:space="preserve">年度公司实施资本公积金转增股本：以公司总股本 </w:t>
      </w:r>
      <w:r>
        <w:rPr>
          <w:rFonts w:ascii="Times New Roman" w:eastAsia="Times New Roman" w:hAnsi="Times New Roman" w:cs="Times New Roman"/>
          <w:color w:val="000000"/>
          <w:spacing w:val="0"/>
          <w:w w:val="100"/>
          <w:position w:val="0"/>
          <w:sz w:val="24"/>
          <w:szCs w:val="24"/>
        </w:rPr>
        <w:t>94,650</w:t>
      </w:r>
      <w:r>
        <w:rPr>
          <w:color w:val="000000"/>
          <w:spacing w:val="0"/>
          <w:w w:val="100"/>
          <w:position w:val="0"/>
          <w:sz w:val="24"/>
          <w:szCs w:val="24"/>
        </w:rPr>
        <w:t>万股为基数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以截止</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日经审计的资本公积金，每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 xml:space="preserve">股转增 </w:t>
      </w:r>
      <w:r>
        <w:rPr>
          <w:rFonts w:ascii="Times New Roman" w:eastAsia="Times New Roman" w:hAnsi="Times New Roman" w:cs="Times New Roman"/>
          <w:color w:val="000000"/>
          <w:spacing w:val="0"/>
          <w:w w:val="100"/>
          <w:position w:val="0"/>
          <w:sz w:val="24"/>
          <w:szCs w:val="24"/>
        </w:rPr>
        <w:t>1.1515</w:t>
      </w:r>
      <w:r>
        <w:rPr>
          <w:color w:val="000000"/>
          <w:spacing w:val="0"/>
          <w:w w:val="100"/>
          <w:position w:val="0"/>
          <w:sz w:val="24"/>
          <w:szCs w:val="24"/>
        </w:rPr>
        <w:t>股，共转增股本</w:t>
      </w:r>
      <w:r>
        <w:rPr>
          <w:rFonts w:ascii="Times New Roman" w:eastAsia="Times New Roman" w:hAnsi="Times New Roman" w:cs="Times New Roman"/>
          <w:color w:val="000000"/>
          <w:spacing w:val="0"/>
          <w:w w:val="100"/>
          <w:position w:val="0"/>
          <w:sz w:val="24"/>
          <w:szCs w:val="24"/>
        </w:rPr>
        <w:t>108,989,475</w:t>
      </w:r>
      <w:r>
        <w:rPr>
          <w:color w:val="000000"/>
          <w:spacing w:val="0"/>
          <w:w w:val="100"/>
          <w:position w:val="0"/>
          <w:sz w:val="24"/>
          <w:szCs w:val="24"/>
        </w:rPr>
        <w:t xml:space="preserve">股。相应摊薄了 </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年度每股收益、每股净资 产。若以转赠股本前计算，则公司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年度每股收益为</w:t>
      </w:r>
      <w:r>
        <w:rPr>
          <w:rFonts w:ascii="Times New Roman" w:eastAsia="Times New Roman" w:hAnsi="Times New Roman" w:cs="Times New Roman"/>
          <w:color w:val="000000"/>
          <w:spacing w:val="0"/>
          <w:w w:val="100"/>
          <w:position w:val="0"/>
          <w:sz w:val="24"/>
          <w:szCs w:val="24"/>
        </w:rPr>
        <w:t>0.112</w:t>
      </w:r>
      <w:r>
        <w:rPr>
          <w:color w:val="000000"/>
          <w:spacing w:val="0"/>
          <w:w w:val="100"/>
          <w:position w:val="0"/>
          <w:sz w:val="24"/>
          <w:szCs w:val="24"/>
        </w:rPr>
        <w:t>元，每股净资产为</w:t>
      </w:r>
      <w:r>
        <w:rPr>
          <w:rFonts w:ascii="Times New Roman" w:eastAsia="Times New Roman" w:hAnsi="Times New Roman" w:cs="Times New Roman"/>
          <w:color w:val="000000"/>
          <w:spacing w:val="0"/>
          <w:w w:val="100"/>
          <w:position w:val="0"/>
          <w:sz w:val="24"/>
          <w:szCs w:val="24"/>
        </w:rPr>
        <w:t xml:space="preserve">1.41 </w:t>
      </w:r>
      <w:r>
        <w:rPr>
          <w:color w:val="000000"/>
          <w:spacing w:val="0"/>
          <w:w w:val="100"/>
          <w:position w:val="0"/>
          <w:sz w:val="24"/>
          <w:szCs w:val="24"/>
        </w:rPr>
        <w:t>yUo</w:t>
      </w:r>
    </w:p>
    <w:p>
      <w:pPr>
        <w:pStyle w:val="Style15"/>
        <w:keepNext w:val="0"/>
        <w:keepLines w:val="0"/>
        <w:widowControl w:val="0"/>
        <w:shd w:val="clear" w:color="auto" w:fill="auto"/>
        <w:bidi w:val="0"/>
        <w:spacing w:before="0" w:line="312" w:lineRule="exact"/>
        <w:ind w:left="0" w:right="0" w:firstLine="820"/>
        <w:jc w:val="left"/>
      </w:pPr>
      <w:bookmarkStart w:id="57" w:name="bookmark57"/>
      <w:r>
        <w:rPr>
          <w:rFonts w:ascii="Times New Roman" w:eastAsia="Times New Roman" w:hAnsi="Times New Roman" w:cs="Times New Roman"/>
          <w:color w:val="000000"/>
          <w:spacing w:val="0"/>
          <w:w w:val="100"/>
          <w:position w:val="0"/>
          <w:sz w:val="24"/>
          <w:szCs w:val="24"/>
        </w:rPr>
        <w:t>2</w:t>
      </w:r>
      <w:bookmarkEnd w:id="57"/>
      <w:r>
        <w:rPr>
          <w:color w:val="000000"/>
          <w:spacing w:val="0"/>
          <w:w w:val="100"/>
          <w:position w:val="0"/>
          <w:sz w:val="24"/>
          <w:szCs w:val="24"/>
        </w:rPr>
        <w:t>、股票发行与上市情况</w:t>
      </w:r>
    </w:p>
    <w:p>
      <w:pPr>
        <w:pStyle w:val="Style15"/>
        <w:keepNext w:val="0"/>
        <w:keepLines w:val="0"/>
        <w:widowControl w:val="0"/>
        <w:numPr>
          <w:ilvl w:val="0"/>
          <w:numId w:val="1"/>
        </w:numPr>
        <w:shd w:val="clear" w:color="auto" w:fill="auto"/>
        <w:tabs>
          <w:tab w:pos="1284" w:val="left"/>
        </w:tabs>
        <w:bidi w:val="0"/>
        <w:spacing w:before="0" w:line="312" w:lineRule="exact"/>
        <w:ind w:left="0" w:right="0" w:firstLine="820"/>
        <w:jc w:val="left"/>
      </w:pPr>
      <w:bookmarkStart w:id="58" w:name="bookmark58"/>
      <w:bookmarkEnd w:id="58"/>
      <w:r>
        <w:rPr>
          <w:color w:val="000000"/>
          <w:spacing w:val="0"/>
          <w:w w:val="100"/>
          <w:position w:val="0"/>
          <w:sz w:val="24"/>
          <w:szCs w:val="24"/>
        </w:rPr>
        <w:t>前三年历次股票发行情况</w:t>
      </w:r>
    </w:p>
    <w:p>
      <w:pPr>
        <w:pStyle w:val="Style15"/>
        <w:keepNext w:val="0"/>
        <w:keepLines w:val="0"/>
        <w:widowControl w:val="0"/>
        <w:shd w:val="clear" w:color="auto" w:fill="auto"/>
        <w:bidi w:val="0"/>
        <w:spacing w:before="0" w:line="312" w:lineRule="exact"/>
        <w:ind w:left="340" w:right="0" w:firstLine="480"/>
        <w:jc w:val="both"/>
      </w:pPr>
      <w:r>
        <w:rPr>
          <w:color w:val="000000"/>
          <w:spacing w:val="0"/>
          <w:w w:val="100"/>
          <w:position w:val="0"/>
          <w:sz w:val="24"/>
          <w:szCs w:val="24"/>
        </w:rPr>
        <w:t>截止本报告期末至前三年，公司未有增发新股、配售股份等股票发行与上市情 况。</w:t>
      </w:r>
    </w:p>
    <w:p>
      <w:pPr>
        <w:pStyle w:val="Style15"/>
        <w:keepNext w:val="0"/>
        <w:keepLines w:val="0"/>
        <w:widowControl w:val="0"/>
        <w:numPr>
          <w:ilvl w:val="0"/>
          <w:numId w:val="1"/>
        </w:numPr>
        <w:shd w:val="clear" w:color="auto" w:fill="auto"/>
        <w:tabs>
          <w:tab w:pos="1284" w:val="left"/>
        </w:tabs>
        <w:bidi w:val="0"/>
        <w:spacing w:before="0" w:line="312" w:lineRule="exact"/>
        <w:ind w:left="0" w:right="0" w:firstLine="820"/>
        <w:jc w:val="left"/>
      </w:pPr>
      <w:bookmarkStart w:id="59" w:name="bookmark59"/>
      <w:bookmarkEnd w:id="59"/>
      <w:r>
        <w:rPr>
          <w:color w:val="000000"/>
          <w:spacing w:val="0"/>
          <w:w w:val="100"/>
          <w:position w:val="0"/>
          <w:sz w:val="24"/>
          <w:szCs w:val="24"/>
        </w:rPr>
        <w:t>公司股份总数及结构的变动情况</w:t>
      </w:r>
    </w:p>
    <w:p>
      <w:pPr>
        <w:pStyle w:val="Style15"/>
        <w:keepNext w:val="0"/>
        <w:keepLines w:val="0"/>
        <w:widowControl w:val="0"/>
        <w:shd w:val="clear" w:color="auto" w:fill="auto"/>
        <w:bidi w:val="0"/>
        <w:spacing w:before="0" w:line="312" w:lineRule="exact"/>
        <w:ind w:left="34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日，公司实施了资本公积金转增股本，每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1.1515</w:t>
      </w:r>
      <w:r>
        <w:rPr>
          <w:color w:val="000000"/>
          <w:spacing w:val="0"/>
          <w:w w:val="100"/>
          <w:position w:val="0"/>
          <w:sz w:val="24"/>
          <w:szCs w:val="24"/>
        </w:rPr>
        <w:t>股， 公司总股本变为</w:t>
      </w:r>
      <w:r>
        <w:rPr>
          <w:rFonts w:ascii="Times New Roman" w:eastAsia="Times New Roman" w:hAnsi="Times New Roman" w:cs="Times New Roman"/>
          <w:color w:val="000000"/>
          <w:spacing w:val="0"/>
          <w:w w:val="100"/>
          <w:position w:val="0"/>
          <w:sz w:val="24"/>
          <w:szCs w:val="24"/>
        </w:rPr>
        <w:t>1,055,489,475</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日，公司实施了股权分置改革方 案，非流通股股东将获得的转增股份全部转送给</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 xml:space="preserve">股流通股股东，公司总股本仍为 </w:t>
      </w:r>
      <w:r>
        <w:rPr>
          <w:rFonts w:ascii="Times New Roman" w:eastAsia="Times New Roman" w:hAnsi="Times New Roman" w:cs="Times New Roman"/>
          <w:color w:val="000000"/>
          <w:spacing w:val="0"/>
          <w:w w:val="100"/>
          <w:position w:val="0"/>
          <w:sz w:val="24"/>
          <w:szCs w:val="24"/>
        </w:rPr>
        <w:t>1,055,489,475</w:t>
      </w:r>
      <w:r>
        <w:rPr>
          <w:color w:val="000000"/>
          <w:spacing w:val="0"/>
          <w:w w:val="100"/>
          <w:position w:val="0"/>
          <w:sz w:val="24"/>
          <w:szCs w:val="24"/>
        </w:rPr>
        <w:t>股，其中有限售条件的股份为</w:t>
      </w:r>
      <w:r>
        <w:rPr>
          <w:rFonts w:ascii="Times New Roman" w:eastAsia="Times New Roman" w:hAnsi="Times New Roman" w:cs="Times New Roman"/>
          <w:color w:val="000000"/>
          <w:spacing w:val="0"/>
          <w:w w:val="100"/>
          <w:position w:val="0"/>
          <w:sz w:val="24"/>
          <w:szCs w:val="24"/>
        </w:rPr>
        <w:t>552,000,000</w:t>
      </w:r>
      <w:r>
        <w:rPr>
          <w:color w:val="000000"/>
          <w:spacing w:val="0"/>
          <w:w w:val="100"/>
          <w:position w:val="0"/>
          <w:sz w:val="24"/>
          <w:szCs w:val="24"/>
        </w:rPr>
        <w:t xml:space="preserve">股，无限售条件流通股份 </w:t>
      </w:r>
      <w:r>
        <w:rPr>
          <w:rFonts w:ascii="Times New Roman" w:eastAsia="Times New Roman" w:hAnsi="Times New Roman" w:cs="Times New Roman"/>
          <w:color w:val="000000"/>
          <w:spacing w:val="0"/>
          <w:w w:val="100"/>
          <w:position w:val="0"/>
          <w:sz w:val="24"/>
          <w:szCs w:val="24"/>
        </w:rPr>
        <w:t>503,489,475</w:t>
      </w:r>
      <w:r>
        <w:rPr>
          <w:color w:val="000000"/>
          <w:spacing w:val="0"/>
          <w:w w:val="100"/>
          <w:position w:val="0"/>
          <w:sz w:val="24"/>
          <w:szCs w:val="24"/>
        </w:rPr>
        <w:t>股(包括人民币普通股</w:t>
      </w:r>
      <w:r>
        <w:rPr>
          <w:rFonts w:ascii="Times New Roman" w:eastAsia="Times New Roman" w:hAnsi="Times New Roman" w:cs="Times New Roman"/>
          <w:color w:val="000000"/>
          <w:spacing w:val="0"/>
          <w:w w:val="100"/>
          <w:position w:val="0"/>
          <w:sz w:val="24"/>
          <w:szCs w:val="24"/>
        </w:rPr>
        <w:t>317,817,000</w:t>
      </w:r>
      <w:r>
        <w:rPr>
          <w:color w:val="000000"/>
          <w:spacing w:val="0"/>
          <w:w w:val="100"/>
          <w:position w:val="0"/>
          <w:sz w:val="24"/>
          <w:szCs w:val="24"/>
        </w:rPr>
        <w:t>股，境内上市的外资股</w:t>
      </w:r>
      <w:r>
        <w:rPr>
          <w:rFonts w:ascii="Times New Roman" w:eastAsia="Times New Roman" w:hAnsi="Times New Roman" w:cs="Times New Roman"/>
          <w:color w:val="000000"/>
          <w:spacing w:val="0"/>
          <w:w w:val="100"/>
          <w:position w:val="0"/>
          <w:sz w:val="24"/>
          <w:szCs w:val="24"/>
        </w:rPr>
        <w:t xml:space="preserve">185,672,475 </w:t>
      </w:r>
      <w:r>
        <w:rPr>
          <w:color w:val="000000"/>
          <w:spacing w:val="0"/>
          <w:w w:val="100"/>
          <w:position w:val="0"/>
          <w:sz w:val="24"/>
          <w:szCs w:val="24"/>
        </w:rPr>
        <w:t>)。</w:t>
      </w:r>
    </w:p>
    <w:p>
      <w:pPr>
        <w:pStyle w:val="Style15"/>
        <w:keepNext w:val="0"/>
        <w:keepLines w:val="0"/>
        <w:widowControl w:val="0"/>
        <w:numPr>
          <w:ilvl w:val="0"/>
          <w:numId w:val="1"/>
        </w:numPr>
        <w:shd w:val="clear" w:color="auto" w:fill="auto"/>
        <w:tabs>
          <w:tab w:pos="1284" w:val="left"/>
        </w:tabs>
        <w:bidi w:val="0"/>
        <w:spacing w:before="0" w:line="312" w:lineRule="exact"/>
        <w:ind w:left="0" w:right="0" w:firstLine="820"/>
        <w:jc w:val="left"/>
      </w:pPr>
      <w:bookmarkStart w:id="60" w:name="bookmark60"/>
      <w:bookmarkEnd w:id="60"/>
      <w:r>
        <w:rPr>
          <w:color w:val="000000"/>
          <w:spacing w:val="0"/>
          <w:w w:val="100"/>
          <w:position w:val="0"/>
          <w:sz w:val="24"/>
          <w:szCs w:val="24"/>
        </w:rPr>
        <w:t>现存的内部职工股情况</w:t>
      </w:r>
    </w:p>
    <w:p>
      <w:pPr>
        <w:pStyle w:val="Style15"/>
        <w:keepNext w:val="0"/>
        <w:keepLines w:val="0"/>
        <w:widowControl w:val="0"/>
        <w:shd w:val="clear" w:color="auto" w:fill="auto"/>
        <w:bidi w:val="0"/>
        <w:spacing w:before="0" w:line="312" w:lineRule="exact"/>
        <w:ind w:left="0" w:right="0" w:firstLine="820"/>
        <w:jc w:val="left"/>
      </w:pPr>
      <w:r>
        <w:rPr>
          <w:color w:val="000000"/>
          <w:spacing w:val="0"/>
          <w:w w:val="100"/>
          <w:position w:val="0"/>
          <w:sz w:val="24"/>
          <w:szCs w:val="24"/>
        </w:rPr>
        <w:t>本报告期末公司无内部职工股。</w:t>
      </w:r>
    </w:p>
    <w:p>
      <w:pPr>
        <w:pStyle w:val="Style15"/>
        <w:keepNext w:val="0"/>
        <w:keepLines w:val="0"/>
        <w:widowControl w:val="0"/>
        <w:shd w:val="clear" w:color="auto" w:fill="auto"/>
        <w:bidi w:val="0"/>
        <w:spacing w:before="0" w:line="312" w:lineRule="exact"/>
        <w:ind w:left="0" w:right="0" w:firstLine="820"/>
        <w:jc w:val="left"/>
      </w:pPr>
      <w:r>
        <w:rPr>
          <w:color w:val="000000"/>
          <w:spacing w:val="0"/>
          <w:w w:val="100"/>
          <w:position w:val="0"/>
          <w:sz w:val="24"/>
          <w:szCs w:val="24"/>
        </w:rPr>
        <w:t>㈡股东情况</w:t>
      </w:r>
    </w:p>
    <w:p>
      <w:pPr>
        <w:pStyle w:val="Style15"/>
        <w:keepNext w:val="0"/>
        <w:keepLines w:val="0"/>
        <w:widowControl w:val="0"/>
        <w:shd w:val="clear" w:color="auto" w:fill="auto"/>
        <w:bidi w:val="0"/>
        <w:spacing w:before="0" w:after="0" w:line="312" w:lineRule="exact"/>
        <w:ind w:left="0" w:right="0" w:firstLine="820"/>
        <w:jc w:val="left"/>
      </w:pPr>
      <w:bookmarkStart w:id="61" w:name="bookmark61"/>
      <w:r>
        <w:rPr>
          <w:rFonts w:ascii="Times New Roman" w:eastAsia="Times New Roman" w:hAnsi="Times New Roman" w:cs="Times New Roman"/>
          <w:color w:val="000000"/>
          <w:spacing w:val="0"/>
          <w:w w:val="100"/>
          <w:position w:val="0"/>
          <w:sz w:val="24"/>
          <w:szCs w:val="24"/>
        </w:rPr>
        <w:t>1</w:t>
      </w:r>
      <w:bookmarkEnd w:id="61"/>
      <w:r>
        <w:rPr>
          <w:color w:val="000000"/>
          <w:spacing w:val="0"/>
          <w:w w:val="100"/>
          <w:position w:val="0"/>
          <w:sz w:val="24"/>
          <w:szCs w:val="24"/>
        </w:rPr>
        <w:t>、股东数量和持股情况</w:t>
      </w:r>
    </w:p>
    <w:p>
      <w:pPr>
        <w:pStyle w:val="Style35"/>
        <w:keepNext w:val="0"/>
        <w:keepLines w:val="0"/>
        <w:widowControl w:val="0"/>
        <w:shd w:val="clear" w:color="auto" w:fill="auto"/>
        <w:bidi w:val="0"/>
        <w:spacing w:before="0" w:after="0" w:line="240" w:lineRule="auto"/>
        <w:ind w:left="8050" w:right="0" w:firstLine="0"/>
        <w:jc w:val="left"/>
        <w:rPr>
          <w:sz w:val="20"/>
          <w:szCs w:val="20"/>
        </w:rPr>
      </w:pPr>
      <w:r>
        <w:rPr>
          <w:color w:val="000000"/>
          <w:spacing w:val="0"/>
          <w:w w:val="100"/>
          <w:position w:val="0"/>
          <w:sz w:val="20"/>
          <w:szCs w:val="20"/>
        </w:rPr>
        <w:t>单位:股</w:t>
      </w:r>
    </w:p>
    <w:tbl>
      <w:tblPr>
        <w:tblOverlap w:val="never"/>
        <w:jc w:val="center"/>
        <w:tblLayout w:type="fixed"/>
      </w:tblPr>
      <w:tblGrid>
        <w:gridCol w:w="2419"/>
        <w:gridCol w:w="898"/>
        <w:gridCol w:w="802"/>
        <w:gridCol w:w="1118"/>
        <w:gridCol w:w="1022"/>
        <w:gridCol w:w="1118"/>
        <w:gridCol w:w="1579"/>
      </w:tblGrid>
      <w:tr>
        <w:trPr>
          <w:trHeight w:val="259" w:hRule="exact"/>
        </w:trPr>
        <w:tc>
          <w:tcPr>
            <w:gridSpan w:val="7"/>
            <w:tcBorders>
              <w:top w:val="single" w:sz="4"/>
              <w:left w:val="single" w:sz="4"/>
              <w:right w:val="single" w:sz="4"/>
            </w:tcBorders>
            <w:shd w:val="clear" w:color="auto" w:fill="FFFFFF"/>
            <w:vAlign w:val="bottom"/>
          </w:tcPr>
          <w:p>
            <w:pPr>
              <w:pStyle w:val="Style10"/>
              <w:keepNext w:val="0"/>
              <w:keepLines w:val="0"/>
              <w:widowControl w:val="0"/>
              <w:shd w:val="clear" w:color="auto" w:fill="auto"/>
              <w:tabs>
                <w:tab w:pos="2942" w:val="left"/>
              </w:tabs>
              <w:bidi w:val="0"/>
              <w:spacing w:before="0" w:after="0" w:line="240" w:lineRule="auto"/>
              <w:ind w:left="0" w:right="0" w:firstLine="0"/>
              <w:jc w:val="left"/>
              <w:rPr>
                <w:sz w:val="18"/>
                <w:szCs w:val="18"/>
              </w:rPr>
            </w:pPr>
            <w:r>
              <w:rPr>
                <w:color w:val="000000"/>
                <w:spacing w:val="0"/>
                <w:w w:val="100"/>
                <w:position w:val="0"/>
                <w:sz w:val="18"/>
                <w:szCs w:val="18"/>
              </w:rPr>
              <w:t>报告期末股东总数</w:t>
              <w:tab/>
              <w:t>|股东总数</w:t>
            </w:r>
            <w:r>
              <w:rPr>
                <w:rFonts w:ascii="Times New Roman" w:eastAsia="Times New Roman" w:hAnsi="Times New Roman" w:cs="Times New Roman"/>
                <w:color w:val="000000"/>
                <w:spacing w:val="0"/>
                <w:w w:val="100"/>
                <w:position w:val="0"/>
                <w:sz w:val="18"/>
                <w:szCs w:val="18"/>
              </w:rPr>
              <w:t>108,643</w:t>
            </w:r>
            <w:r>
              <w:rPr>
                <w:color w:val="000000"/>
                <w:spacing w:val="0"/>
                <w:w w:val="100"/>
                <w:position w:val="0"/>
                <w:sz w:val="18"/>
                <w:szCs w:val="18"/>
              </w:rPr>
              <w:t>户，包括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股股东</w:t>
            </w:r>
            <w:r>
              <w:rPr>
                <w:rFonts w:ascii="Times New Roman" w:eastAsia="Times New Roman" w:hAnsi="Times New Roman" w:cs="Times New Roman"/>
                <w:color w:val="000000"/>
                <w:spacing w:val="0"/>
                <w:w w:val="100"/>
                <w:position w:val="0"/>
                <w:sz w:val="18"/>
                <w:szCs w:val="18"/>
              </w:rPr>
              <w:t>80,502</w:t>
            </w:r>
            <w:r>
              <w:rPr>
                <w:color w:val="000000"/>
                <w:spacing w:val="0"/>
                <w:w w:val="100"/>
                <w:position w:val="0"/>
                <w:sz w:val="18"/>
                <w:szCs w:val="18"/>
              </w:rPr>
              <w:t>户，</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股股东</w:t>
            </w:r>
            <w:r>
              <w:rPr>
                <w:rFonts w:ascii="Times New Roman" w:eastAsia="Times New Roman" w:hAnsi="Times New Roman" w:cs="Times New Roman"/>
                <w:color w:val="000000"/>
                <w:spacing w:val="0"/>
                <w:w w:val="100"/>
                <w:position w:val="0"/>
                <w:sz w:val="18"/>
                <w:szCs w:val="18"/>
              </w:rPr>
              <w:t>28,141</w:t>
            </w:r>
            <w:r>
              <w:rPr>
                <w:color w:val="000000"/>
                <w:spacing w:val="0"/>
                <w:w w:val="100"/>
                <w:position w:val="0"/>
                <w:sz w:val="18"/>
                <w:szCs w:val="18"/>
              </w:rPr>
              <w:t>户。</w:t>
            </w:r>
          </w:p>
        </w:tc>
      </w:tr>
      <w:tr>
        <w:trPr>
          <w:trHeight w:val="245" w:hRule="exact"/>
        </w:trPr>
        <w:tc>
          <w:tcPr>
            <w:gridSpan w:val="7"/>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前十名股东持股情况</w:t>
            </w:r>
          </w:p>
        </w:tc>
      </w:tr>
      <w:tr>
        <w:trPr>
          <w:trHeight w:val="48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股东性质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持股总数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年度内增减</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持有有限售条 件股份数量</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质押或冻结的股份 数量</w:t>
            </w:r>
          </w:p>
        </w:tc>
      </w:tr>
      <w:tr>
        <w:trPr>
          <w:trHeight w:val="25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东方集团股份有限公司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24.33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256,815,000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256,815,000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质押 </w:t>
            </w:r>
            <w:r>
              <w:rPr>
                <w:rFonts w:ascii="Times New Roman" w:eastAsia="Times New Roman" w:hAnsi="Times New Roman" w:cs="Times New Roman"/>
                <w:color w:val="000000"/>
                <w:spacing w:val="0"/>
                <w:w w:val="100"/>
                <w:position w:val="0"/>
                <w:sz w:val="18"/>
                <w:szCs w:val="18"/>
              </w:rPr>
              <w:t>211,750,000</w:t>
            </w:r>
          </w:p>
        </w:tc>
      </w:tr>
      <w:tr>
        <w:trPr>
          <w:trHeight w:val="48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锦州港国有资产经营管理有限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国有股东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质押 </w:t>
            </w:r>
            <w:r>
              <w:rPr>
                <w:rFonts w:ascii="Times New Roman" w:eastAsia="Times New Roman" w:hAnsi="Times New Roman" w:cs="Times New Roman"/>
                <w:color w:val="000000"/>
                <w:spacing w:val="0"/>
                <w:w w:val="100"/>
                <w:position w:val="0"/>
                <w:sz w:val="18"/>
                <w:szCs w:val="18"/>
              </w:rPr>
              <w:t>10,000,000</w:t>
            </w:r>
          </w:p>
        </w:tc>
      </w:tr>
      <w:tr>
        <w:trPr>
          <w:trHeight w:val="25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锦州石油化工公司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国有股东</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83,475,000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83,475,000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辽宁省投资集团有限公司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锦西炼油化工总厂</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辽宁省建设投资公司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4,530,000</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冻结 </w:t>
            </w:r>
            <w:r>
              <w:rPr>
                <w:rFonts w:ascii="Times New Roman" w:eastAsia="Times New Roman" w:hAnsi="Times New Roman" w:cs="Times New Roman"/>
                <w:color w:val="000000"/>
                <w:spacing w:val="0"/>
                <w:w w:val="100"/>
                <w:position w:val="0"/>
                <w:sz w:val="18"/>
                <w:szCs w:val="18"/>
              </w:rPr>
              <w:t>4,530,000</w:t>
            </w:r>
          </w:p>
        </w:tc>
      </w:tr>
    </w:tbl>
    <w:p>
      <w:pPr>
        <w:widowControl w:val="0"/>
        <w:spacing w:line="1" w:lineRule="exact"/>
      </w:pPr>
      <w:r>
        <w:br w:type="page"/>
      </w:r>
    </w:p>
    <w:tbl>
      <w:tblPr>
        <w:tblOverlap w:val="never"/>
        <w:jc w:val="center"/>
        <w:tblLayout w:type="fixed"/>
      </w:tblPr>
      <w:tblGrid>
        <w:gridCol w:w="2424"/>
        <w:gridCol w:w="706"/>
        <w:gridCol w:w="192"/>
        <w:gridCol w:w="802"/>
        <w:gridCol w:w="1118"/>
        <w:gridCol w:w="720"/>
        <w:gridCol w:w="302"/>
        <w:gridCol w:w="1118"/>
        <w:gridCol w:w="1579"/>
      </w:tblGrid>
      <w:tr>
        <w:trPr>
          <w:trHeight w:val="26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恒泰证券有限责任公司</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2,194,514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25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锦州碧海石油化工有限公司</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1,680,000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侯春伟</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1,541,136</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26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俞峰</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外资股东</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1,292,200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259" w:hRule="exact"/>
        </w:trPr>
        <w:tc>
          <w:tcPr>
            <w:gridSpan w:val="9"/>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前十名无限售条件股东持股情况</w:t>
            </w:r>
          </w:p>
        </w:tc>
      </w:tr>
      <w:tr>
        <w:trPr>
          <w:trHeight w:val="245" w:hRule="exact"/>
        </w:trPr>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4"/>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持有无限售条件股份数量</w:t>
            </w:r>
          </w:p>
        </w:tc>
        <w:tc>
          <w:tcPr>
            <w:gridSpan w:val="3"/>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250" w:hRule="exact"/>
        </w:trPr>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恒泰证券有限责任公司</w:t>
            </w:r>
          </w:p>
        </w:tc>
        <w:tc>
          <w:tcPr>
            <w:gridSpan w:val="4"/>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2,194,514</w:t>
            </w:r>
          </w:p>
        </w:tc>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r>
      <w:tr>
        <w:trPr>
          <w:trHeight w:val="250" w:hRule="exact"/>
        </w:trPr>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侯春伟</w:t>
            </w:r>
          </w:p>
        </w:tc>
        <w:tc>
          <w:tcPr>
            <w:gridSpan w:val="4"/>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1,541,136</w:t>
            </w:r>
          </w:p>
        </w:tc>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r>
      <w:tr>
        <w:trPr>
          <w:trHeight w:val="250" w:hRule="exact"/>
        </w:trPr>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俞峰</w:t>
            </w:r>
          </w:p>
        </w:tc>
        <w:tc>
          <w:tcPr>
            <w:gridSpan w:val="4"/>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1,292,200</w:t>
            </w:r>
          </w:p>
        </w:tc>
        <w:tc>
          <w:tcPr>
            <w:gridSpan w:val="3"/>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境内上市外资股</w:t>
            </w:r>
          </w:p>
        </w:tc>
      </w:tr>
      <w:tr>
        <w:trPr>
          <w:trHeight w:val="480" w:hRule="exact"/>
        </w:trPr>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中国人寿保险股份有限公司一传统一 普通保险产品一</w:t>
            </w:r>
            <w:r>
              <w:rPr>
                <w:color w:val="000000"/>
                <w:spacing w:val="0"/>
                <w:w w:val="100"/>
                <w:position w:val="0"/>
                <w:sz w:val="18"/>
                <w:szCs w:val="18"/>
              </w:rPr>
              <w:t>005L — CT001</w:t>
            </w:r>
            <w:r>
              <w:rPr>
                <w:color w:val="000000"/>
                <w:spacing w:val="0"/>
                <w:w w:val="100"/>
                <w:position w:val="0"/>
                <w:sz w:val="18"/>
                <w:szCs w:val="18"/>
              </w:rPr>
              <w:t>沪</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1,292,180</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r>
      <w:tr>
        <w:trPr>
          <w:trHeight w:val="250" w:hRule="exact"/>
        </w:trPr>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王政</w:t>
            </w:r>
          </w:p>
        </w:tc>
        <w:tc>
          <w:tcPr>
            <w:gridSpan w:val="4"/>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1,110,000</w:t>
            </w:r>
          </w:p>
        </w:tc>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r>
      <w:tr>
        <w:trPr>
          <w:trHeight w:val="480" w:hRule="exact"/>
        </w:trPr>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SCBSH A/C CSFB S/A QINHAN CHINA</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MASTER FUND (CAYMAN) LTD</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境内上市外资股</w:t>
            </w:r>
          </w:p>
        </w:tc>
      </w:tr>
      <w:tr>
        <w:trPr>
          <w:trHeight w:val="485" w:hRule="exact"/>
        </w:trPr>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 xml:space="preserve">SHANGHAI SHENGYUAN INDUSTRY </w:t>
            </w:r>
            <w:r>
              <w:rPr>
                <w:color w:val="000000"/>
                <w:spacing w:val="0"/>
                <w:w w:val="100"/>
                <w:position w:val="0"/>
                <w:sz w:val="18"/>
                <w:szCs w:val="18"/>
              </w:rPr>
              <w:t xml:space="preserve">&amp; </w:t>
            </w:r>
            <w:r>
              <w:rPr>
                <w:color w:val="000000"/>
                <w:spacing w:val="0"/>
                <w:w w:val="100"/>
                <w:position w:val="0"/>
                <w:sz w:val="18"/>
                <w:szCs w:val="18"/>
              </w:rPr>
              <w:t>COMMERCE CO.</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846,010</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境内上市外资股</w:t>
            </w:r>
          </w:p>
        </w:tc>
      </w:tr>
      <w:tr>
        <w:trPr>
          <w:trHeight w:val="245" w:hRule="exact"/>
        </w:trPr>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张胜强</w:t>
            </w:r>
          </w:p>
        </w:tc>
        <w:tc>
          <w:tcPr>
            <w:gridSpan w:val="4"/>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810,669</w:t>
            </w:r>
          </w:p>
        </w:tc>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境内上市外资股</w:t>
            </w:r>
          </w:p>
        </w:tc>
      </w:tr>
      <w:tr>
        <w:trPr>
          <w:trHeight w:val="485" w:hRule="exact"/>
        </w:trPr>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HSBC PRIVATE BANK (SUISSE) SA GENEVA</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境内上市外资股</w:t>
            </w:r>
          </w:p>
        </w:tc>
      </w:tr>
      <w:tr>
        <w:trPr>
          <w:trHeight w:val="245" w:hRule="exact"/>
        </w:trPr>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陈兴</w:t>
            </w:r>
          </w:p>
        </w:tc>
        <w:tc>
          <w:tcPr>
            <w:gridSpan w:val="4"/>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752,724</w:t>
            </w:r>
          </w:p>
        </w:tc>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r>
      <w:tr>
        <w:trPr>
          <w:trHeight w:val="960" w:hRule="exact"/>
        </w:trPr>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上述股东关联关系或一致行动关系的 说明</w:t>
            </w:r>
          </w:p>
        </w:tc>
        <w:tc>
          <w:tcPr>
            <w:gridSpan w:val="7"/>
            <w:tcBorders>
              <w:top w:val="single" w:sz="4"/>
              <w:left w:val="single" w:sz="4"/>
              <w:bottom w:val="single" w:sz="4"/>
              <w:right w:val="single" w:sz="4"/>
            </w:tcBorders>
            <w:shd w:val="clear" w:color="auto" w:fill="FFFFFF"/>
            <w:vAlign w:val="top"/>
          </w:tcPr>
          <w:p>
            <w:pPr>
              <w:pStyle w:val="Style10"/>
              <w:keepNext w:val="0"/>
              <w:keepLines w:val="0"/>
              <w:widowControl w:val="0"/>
              <w:numPr>
                <w:ilvl w:val="0"/>
                <w:numId w:val="3"/>
              </w:numPr>
              <w:shd w:val="clear" w:color="auto" w:fill="auto"/>
              <w:tabs>
                <w:tab w:pos="360" w:val="left"/>
              </w:tabs>
              <w:bidi w:val="0"/>
              <w:spacing w:before="0" w:after="0" w:line="245" w:lineRule="exact"/>
              <w:ind w:left="0" w:right="0" w:firstLine="0"/>
              <w:jc w:val="left"/>
              <w:rPr>
                <w:sz w:val="18"/>
                <w:szCs w:val="18"/>
              </w:rPr>
            </w:pPr>
            <w:r>
              <w:rPr>
                <w:color w:val="000000"/>
                <w:spacing w:val="0"/>
                <w:w w:val="100"/>
                <w:position w:val="0"/>
                <w:sz w:val="18"/>
                <w:szCs w:val="18"/>
              </w:rPr>
              <w:t>前十名股东中第</w:t>
            </w:r>
            <w:r>
              <w:rPr>
                <w:color w:val="000000"/>
                <w:spacing w:val="0"/>
                <w:w w:val="100"/>
                <w:position w:val="0"/>
                <w:sz w:val="18"/>
                <w:szCs w:val="18"/>
              </w:rPr>
              <w:t>6</w:t>
            </w:r>
            <w:r>
              <w:rPr>
                <w:color w:val="000000"/>
                <w:spacing w:val="0"/>
                <w:w w:val="100"/>
                <w:position w:val="0"/>
                <w:sz w:val="18"/>
                <w:szCs w:val="18"/>
              </w:rPr>
              <w:t>名股东辽宁省建设投资公司是第</w:t>
            </w:r>
            <w:r>
              <w:rPr>
                <w:color w:val="000000"/>
                <w:spacing w:val="0"/>
                <w:w w:val="100"/>
                <w:position w:val="0"/>
                <w:sz w:val="18"/>
                <w:szCs w:val="18"/>
              </w:rPr>
              <w:t>4</w:t>
            </w:r>
            <w:r>
              <w:rPr>
                <w:color w:val="000000"/>
                <w:spacing w:val="0"/>
                <w:w w:val="100"/>
                <w:position w:val="0"/>
                <w:sz w:val="18"/>
                <w:szCs w:val="18"/>
              </w:rPr>
              <w:t>名股东辽宁省 投资集团有限公司全资子公司。</w:t>
            </w:r>
          </w:p>
          <w:p>
            <w:pPr>
              <w:pStyle w:val="Style10"/>
              <w:keepNext w:val="0"/>
              <w:keepLines w:val="0"/>
              <w:widowControl w:val="0"/>
              <w:numPr>
                <w:ilvl w:val="0"/>
                <w:numId w:val="3"/>
              </w:numPr>
              <w:shd w:val="clear" w:color="auto" w:fill="auto"/>
              <w:tabs>
                <w:tab w:pos="250" w:val="left"/>
              </w:tabs>
              <w:bidi w:val="0"/>
              <w:spacing w:before="0" w:after="0" w:line="240" w:lineRule="auto"/>
              <w:ind w:left="0" w:right="0" w:firstLine="0"/>
              <w:jc w:val="left"/>
              <w:rPr>
                <w:sz w:val="18"/>
                <w:szCs w:val="18"/>
              </w:rPr>
            </w:pPr>
            <w:r>
              <w:rPr>
                <w:color w:val="000000"/>
                <w:spacing w:val="0"/>
                <w:w w:val="100"/>
                <w:position w:val="0"/>
                <w:sz w:val="18"/>
                <w:szCs w:val="18"/>
              </w:rPr>
              <w:t>未知前</w:t>
            </w:r>
            <w:r>
              <w:rPr>
                <w:color w:val="000000"/>
                <w:spacing w:val="0"/>
                <w:w w:val="100"/>
                <w:position w:val="0"/>
                <w:sz w:val="18"/>
                <w:szCs w:val="18"/>
              </w:rPr>
              <w:t>10</w:t>
            </w:r>
            <w:r>
              <w:rPr>
                <w:color w:val="000000"/>
                <w:spacing w:val="0"/>
                <w:w w:val="100"/>
                <w:position w:val="0"/>
                <w:sz w:val="18"/>
                <w:szCs w:val="18"/>
              </w:rPr>
              <w:t>名流通股股东之间是否存在关联关系；</w:t>
            </w:r>
          </w:p>
          <w:p>
            <w:pPr>
              <w:pStyle w:val="Style10"/>
              <w:keepNext w:val="0"/>
              <w:keepLines w:val="0"/>
              <w:widowControl w:val="0"/>
              <w:numPr>
                <w:ilvl w:val="0"/>
                <w:numId w:val="3"/>
              </w:numPr>
              <w:shd w:val="clear" w:color="auto" w:fill="auto"/>
              <w:tabs>
                <w:tab w:pos="250" w:val="left"/>
              </w:tabs>
              <w:bidi w:val="0"/>
              <w:spacing w:before="0" w:after="0" w:line="245" w:lineRule="exact"/>
              <w:ind w:left="0" w:right="0" w:firstLine="0"/>
              <w:jc w:val="left"/>
              <w:rPr>
                <w:sz w:val="18"/>
                <w:szCs w:val="18"/>
              </w:rPr>
            </w:pPr>
            <w:r>
              <w:rPr>
                <w:color w:val="000000"/>
                <w:spacing w:val="0"/>
                <w:w w:val="100"/>
                <w:position w:val="0"/>
                <w:sz w:val="18"/>
                <w:szCs w:val="18"/>
              </w:rPr>
              <w:t>未知前</w:t>
            </w:r>
            <w:r>
              <w:rPr>
                <w:color w:val="000000"/>
                <w:spacing w:val="0"/>
                <w:w w:val="100"/>
                <w:position w:val="0"/>
                <w:sz w:val="18"/>
                <w:szCs w:val="18"/>
              </w:rPr>
              <w:t>10</w:t>
            </w:r>
            <w:r>
              <w:rPr>
                <w:color w:val="000000"/>
                <w:spacing w:val="0"/>
                <w:w w:val="100"/>
                <w:position w:val="0"/>
                <w:sz w:val="18"/>
                <w:szCs w:val="18"/>
              </w:rPr>
              <w:t>名流通股股东和前</w:t>
            </w:r>
            <w:r>
              <w:rPr>
                <w:color w:val="000000"/>
                <w:spacing w:val="0"/>
                <w:w w:val="100"/>
                <w:position w:val="0"/>
                <w:sz w:val="18"/>
                <w:szCs w:val="18"/>
              </w:rPr>
              <w:t>10</w:t>
            </w:r>
            <w:r>
              <w:rPr>
                <w:color w:val="000000"/>
                <w:spacing w:val="0"/>
                <w:w w:val="100"/>
                <w:position w:val="0"/>
                <w:sz w:val="18"/>
                <w:szCs w:val="18"/>
              </w:rPr>
              <w:t>名股东之间是否存在关联关系。</w:t>
            </w:r>
          </w:p>
        </w:tc>
      </w:tr>
    </w:tbl>
    <w:p>
      <w:pPr>
        <w:pStyle w:val="Style15"/>
        <w:keepNext w:val="0"/>
        <w:keepLines w:val="0"/>
        <w:widowControl w:val="0"/>
        <w:shd w:val="clear" w:color="auto" w:fill="auto"/>
        <w:bidi w:val="0"/>
        <w:spacing w:before="0" w:after="180" w:line="240" w:lineRule="auto"/>
        <w:ind w:left="0" w:right="0" w:firstLine="640"/>
        <w:jc w:val="left"/>
      </w:pPr>
      <w:r>
        <mc:AlternateContent>
          <mc:Choice Requires="wps">
            <w:drawing>
              <wp:anchor distT="38100" distB="2468880" distL="501650" distR="193040" simplePos="0" relativeHeight="125829378" behindDoc="0" locked="0" layoutInCell="1" allowOverlap="1">
                <wp:simplePos x="0" y="0"/>
                <wp:positionH relativeFrom="page">
                  <wp:posOffset>1438275</wp:posOffset>
                </wp:positionH>
                <wp:positionV relativeFrom="margin">
                  <wp:posOffset>3898265</wp:posOffset>
                </wp:positionV>
                <wp:extent cx="5203190" cy="554990"/>
                <wp:wrapTopAndBottom/>
                <wp:docPr id="10" name="Shape 10"/>
                <a:graphic xmlns:a="http://schemas.openxmlformats.org/drawingml/2006/main">
                  <a:graphicData uri="http://schemas.microsoft.com/office/word/2010/wordprocessingShape">
                    <wps:wsp>
                      <wps:cNvSpPr txBox="1"/>
                      <wps:spPr>
                        <a:xfrm>
                          <a:ext cx="5203190" cy="5549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前十名有限售条件股东持股数量及限售条件</w:t>
                            </w:r>
                          </w:p>
                          <w:p>
                            <w:pPr>
                              <w:pStyle w:val="Style22"/>
                              <w:keepNext w:val="0"/>
                              <w:keepLines w:val="0"/>
                              <w:widowControl w:val="0"/>
                              <w:shd w:val="clear" w:color="auto" w:fill="auto"/>
                              <w:bidi w:val="0"/>
                              <w:spacing w:before="0" w:after="0" w:line="274" w:lineRule="exact"/>
                              <w:ind w:left="0" w:right="0" w:firstLine="0"/>
                              <w:jc w:val="right"/>
                            </w:pPr>
                            <w:r>
                              <w:rPr>
                                <w:color w:val="000000"/>
                                <w:spacing w:val="0"/>
                                <w:w w:val="100"/>
                                <w:position w:val="0"/>
                                <w:shd w:val="clear" w:color="auto" w:fill="FFFFFF"/>
                              </w:rPr>
                              <w:t>单位:股</w:t>
                            </w:r>
                          </w:p>
                          <w:p>
                            <w:pPr>
                              <w:pStyle w:val="Style10"/>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持有的有限|有限售条件股份可上市交易情况</w:t>
                            </w:r>
                          </w:p>
                        </w:txbxContent>
                      </wps:txbx>
                      <wps:bodyPr lIns="0" tIns="0" rIns="0" bIns="0">
                        <a:noAutoFit/>
                      </wps:bodyPr>
                    </wps:wsp>
                  </a:graphicData>
                </a:graphic>
              </wp:anchor>
            </w:drawing>
          </mc:Choice>
          <mc:Fallback>
            <w:pict>
              <v:shape id="_x0000_s1036" type="#_x0000_t202" style="position:absolute;margin-left:113.25pt;margin-top:306.94999999999999pt;width:409.69999999999999pt;height:43.700000000000003pt;z-index:-125829375;mso-wrap-distance-left:39.5pt;mso-wrap-distance-top:3.pt;mso-wrap-distance-right:15.200000000000001pt;mso-wrap-distance-bottom:194.40000000000001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前十名有限售条件股东持股数量及限售条件</w:t>
                      </w:r>
                    </w:p>
                    <w:p>
                      <w:pPr>
                        <w:pStyle w:val="Style22"/>
                        <w:keepNext w:val="0"/>
                        <w:keepLines w:val="0"/>
                        <w:widowControl w:val="0"/>
                        <w:shd w:val="clear" w:color="auto" w:fill="auto"/>
                        <w:bidi w:val="0"/>
                        <w:spacing w:before="0" w:after="0" w:line="274" w:lineRule="exact"/>
                        <w:ind w:left="0" w:right="0" w:firstLine="0"/>
                        <w:jc w:val="right"/>
                      </w:pPr>
                      <w:r>
                        <w:rPr>
                          <w:color w:val="000000"/>
                          <w:spacing w:val="0"/>
                          <w:w w:val="100"/>
                          <w:position w:val="0"/>
                          <w:shd w:val="clear" w:color="auto" w:fill="FFFFFF"/>
                        </w:rPr>
                        <w:t>单位:股</w:t>
                      </w:r>
                    </w:p>
                    <w:p>
                      <w:pPr>
                        <w:pStyle w:val="Style10"/>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持有的有限|有限售条件股份可上市交易情况</w:t>
                      </w:r>
                    </w:p>
                  </w:txbxContent>
                </v:textbox>
                <w10:wrap type="topAndBottom" anchorx="page" anchory="margin"/>
              </v:shape>
            </w:pict>
          </mc:Fallback>
        </mc:AlternateContent>
      </w:r>
      <w:r>
        <mc:AlternateContent>
          <mc:Choice Requires="wps">
            <w:drawing>
              <wp:anchor distT="425450" distB="0" distL="114300" distR="114300" simplePos="0" relativeHeight="125829380" behindDoc="0" locked="0" layoutInCell="1" allowOverlap="1">
                <wp:simplePos x="0" y="0"/>
                <wp:positionH relativeFrom="page">
                  <wp:posOffset>1050925</wp:posOffset>
                </wp:positionH>
                <wp:positionV relativeFrom="margin">
                  <wp:posOffset>4285615</wp:posOffset>
                </wp:positionV>
                <wp:extent cx="5669280" cy="2636520"/>
                <wp:wrapTopAndBottom/>
                <wp:docPr id="12" name="Shape 12"/>
                <a:graphic xmlns:a="http://schemas.openxmlformats.org/drawingml/2006/main">
                  <a:graphicData uri="http://schemas.microsoft.com/office/word/2010/wordprocessingShape">
                    <wps:wsp>
                      <wps:cNvSpPr txBox="1"/>
                      <wps:spPr>
                        <a:xfrm>
                          <a:ext cx="5669280" cy="2636520"/>
                        </a:xfrm>
                        <a:prstGeom prst="rect"/>
                        <a:noFill/>
                      </wps:spPr>
                      <wps:txbx>
                        <w:txbxContent>
                          <w:tbl>
                            <w:tblPr>
                              <w:tblOverlap w:val="never"/>
                              <w:jc w:val="left"/>
                              <w:tblLayout w:type="fixed"/>
                            </w:tblPr>
                            <w:tblGrid>
                              <w:gridCol w:w="408"/>
                              <w:gridCol w:w="2309"/>
                              <w:gridCol w:w="1118"/>
                              <w:gridCol w:w="1584"/>
                              <w:gridCol w:w="1272"/>
                              <w:gridCol w:w="2237"/>
                            </w:tblGrid>
                            <w:tr>
                              <w:trPr>
                                <w:tblHeader/>
                                <w:trHeight w:val="254" w:hRule="exact"/>
                              </w:trPr>
                              <w:tc>
                                <w:tcPr>
                                  <w:vMerge w:val="restart"/>
                                  <w:tcBorders>
                                    <w:top w:val="single" w:sz="4"/>
                                    <w:left w:val="single" w:sz="4"/>
                                  </w:tcBorders>
                                  <w:shd w:val="clear" w:color="auto" w:fill="FFFFFF"/>
                                  <w:textDirection w:val="tbRlV"/>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有限售条件股东名称</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持有的有限 售条件股份</w:t>
                                  </w:r>
                                </w:p>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数量</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有限售条件股份可上市交易情况</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限售条件</w:t>
                                  </w:r>
                                </w:p>
                              </w:tc>
                            </w:tr>
                            <w:tr>
                              <w:trPr>
                                <w:trHeight w:val="485"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可上市交易时间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新增可上市交易 股份数量</w:t>
                                  </w:r>
                                </w:p>
                              </w:tc>
                              <w:tc>
                                <w:tcPr>
                                  <w:vMerge/>
                                  <w:tcBorders>
                                    <w:left w:val="single" w:sz="4"/>
                                    <w:right w:val="single" w:sz="4"/>
                                  </w:tcBorders>
                                  <w:shd w:val="clear" w:color="auto" w:fill="FFFFFF"/>
                                  <w:vAlign w:val="center"/>
                                </w:tcPr>
                                <w:p>
                                  <w:pPr/>
                                </w:p>
                              </w:tc>
                            </w:tr>
                            <w:tr>
                              <w:trPr>
                                <w:trHeight w:val="312"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东方集团股份有限公司</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256,815,000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52,774,474</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在改革方案实施之日起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sz w:val="18"/>
                                      <w:szCs w:val="18"/>
                                    </w:rPr>
                                    <w:t>个月内，除非公司股价连 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 xml:space="preserve">个交易日收盘价在 </w:t>
                                  </w:r>
                                  <w:r>
                                    <w:rPr>
                                      <w:rFonts w:ascii="Times New Roman" w:eastAsia="Times New Roman" w:hAnsi="Times New Roman" w:cs="Times New Roman"/>
                                      <w:color w:val="000000"/>
                                      <w:spacing w:val="0"/>
                                      <w:w w:val="100"/>
                                      <w:position w:val="0"/>
                                      <w:sz w:val="18"/>
                                      <w:szCs w:val="18"/>
                                    </w:rPr>
                                    <w:t>4.87</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股之上，方可通过 证券交易所挂牌交易。</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52,774,474</w:t>
                                  </w:r>
                                </w:p>
                              </w:tc>
                              <w:tc>
                                <w:tcPr>
                                  <w:vMerge/>
                                  <w:tcBorders>
                                    <w:left w:val="single" w:sz="4"/>
                                    <w:right w:val="single" w:sz="4"/>
                                  </w:tcBorders>
                                  <w:shd w:val="clear" w:color="auto" w:fill="FFFFFF"/>
                                  <w:vAlign w:val="center"/>
                                </w:tcPr>
                                <w:p>
                                  <w:pP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151,266,052</w:t>
                                  </w:r>
                                </w:p>
                              </w:tc>
                              <w:tc>
                                <w:tcPr>
                                  <w:vMerge/>
                                  <w:tcBorders>
                                    <w:left w:val="single" w:sz="4"/>
                                    <w:right w:val="single" w:sz="4"/>
                                  </w:tcBorders>
                                  <w:shd w:val="clear" w:color="auto" w:fill="FFFFFF"/>
                                  <w:vAlign w:val="center"/>
                                </w:tcPr>
                                <w:p>
                                  <w:pPr/>
                                </w:p>
                              </w:tc>
                            </w:tr>
                            <w:tr>
                              <w:trPr>
                                <w:trHeight w:val="26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锦州港国有资产经营管理有 限公司</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52,774,474</w:t>
                                  </w:r>
                                </w:p>
                              </w:tc>
                              <w:tc>
                                <w:tcPr>
                                  <w:vMerge/>
                                  <w:tcBorders>
                                    <w:left w:val="single" w:sz="4"/>
                                    <w:right w:val="single" w:sz="4"/>
                                  </w:tcBorders>
                                  <w:shd w:val="clear" w:color="auto" w:fill="FFFFFF"/>
                                  <w:vAlign w:val="center"/>
                                </w:tcPr>
                                <w:p>
                                  <w:pP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52,774,474</w:t>
                                  </w:r>
                                </w:p>
                              </w:tc>
                              <w:tc>
                                <w:tcPr>
                                  <w:vMerge/>
                                  <w:tcBorders>
                                    <w:left w:val="single" w:sz="4"/>
                                    <w:right w:val="single" w:sz="4"/>
                                  </w:tcBorders>
                                  <w:shd w:val="clear" w:color="auto" w:fill="FFFFFF"/>
                                  <w:vAlign w:val="center"/>
                                </w:tcPr>
                                <w:p>
                                  <w:pP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44,451,052</w:t>
                                  </w:r>
                                </w:p>
                              </w:tc>
                              <w:tc>
                                <w:tcPr>
                                  <w:vMerge/>
                                  <w:tcBorders>
                                    <w:left w:val="single" w:sz="4"/>
                                    <w:right w:val="single" w:sz="4"/>
                                  </w:tcBorders>
                                  <w:shd w:val="clear" w:color="auto" w:fill="FFFFFF"/>
                                  <w:vAlign w:val="center"/>
                                </w:tcPr>
                                <w:p>
                                  <w:pPr/>
                                </w:p>
                              </w:tc>
                            </w:tr>
                            <w:tr>
                              <w:trPr>
                                <w:trHeight w:val="26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锦州石油化工公司</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83,475,000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52,774,474</w:t>
                                  </w:r>
                                </w:p>
                              </w:tc>
                              <w:tc>
                                <w:tcPr>
                                  <w:vMerge/>
                                  <w:tcBorders>
                                    <w:left w:val="single" w:sz="4"/>
                                    <w:right w:val="single" w:sz="4"/>
                                  </w:tcBorders>
                                  <w:shd w:val="clear" w:color="auto" w:fill="FFFFFF"/>
                                  <w:vAlign w:val="center"/>
                                </w:tcPr>
                                <w:p>
                                  <w:pP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30,700,526</w:t>
                                  </w:r>
                                </w:p>
                              </w:tc>
                              <w:tc>
                                <w:tcPr>
                                  <w:vMerge/>
                                  <w:tcBorders>
                                    <w:left w:val="single" w:sz="4"/>
                                    <w:right w:val="single" w:sz="4"/>
                                  </w:tcBorders>
                                  <w:shd w:val="clear" w:color="auto" w:fill="FFFFFF"/>
                                  <w:vAlign w:val="center"/>
                                </w:tcPr>
                                <w:p>
                                  <w:pPr/>
                                </w:p>
                              </w:tc>
                            </w:tr>
                            <w:tr>
                              <w:trPr>
                                <w:trHeight w:val="26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辽宁省投资集团有限公司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40,500,000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40,500,000</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26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中国石油锦西炼油化工总厂</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vMerge/>
                                  <w:tcBorders>
                                    <w:left w:val="single" w:sz="4"/>
                                    <w:right w:val="single" w:sz="4"/>
                                  </w:tcBorders>
                                  <w:shd w:val="clear" w:color="auto" w:fill="FFFFFF"/>
                                  <w:vAlign w:val="center"/>
                                </w:tcPr>
                                <w:p>
                                  <w:pPr/>
                                </w:p>
                              </w:tc>
                            </w:tr>
                            <w:tr>
                              <w:trPr>
                                <w:trHeight w:val="26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辽宁省建设投资公司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4,530,000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4,530,000</w:t>
                                  </w:r>
                                </w:p>
                              </w:tc>
                              <w:tc>
                                <w:tcPr>
                                  <w:vMerge/>
                                  <w:tcBorders>
                                    <w:left w:val="single" w:sz="4"/>
                                    <w:right w:val="single" w:sz="4"/>
                                  </w:tcBorders>
                                  <w:shd w:val="clear" w:color="auto" w:fill="FFFFFF"/>
                                  <w:vAlign w:val="center"/>
                                </w:tcPr>
                                <w:p>
                                  <w:pPr/>
                                </w:p>
                              </w:tc>
                            </w:tr>
                            <w:tr>
                              <w:trPr>
                                <w:trHeight w:val="274"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锦州碧海石油化工有限公司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1,680,000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w:t>
                                  </w:r>
                                </w:p>
                              </w:tc>
                              <w:tc>
                                <w:tcPr>
                                  <w:vMerge/>
                                  <w:tcBorders>
                                    <w:left w:val="single" w:sz="4"/>
                                    <w:bottom w:val="single" w:sz="4"/>
                                    <w:right w:val="single" w:sz="4"/>
                                  </w:tcBorders>
                                  <w:shd w:val="clear" w:color="auto" w:fill="FFFFFF"/>
                                  <w:vAlign w:val="center"/>
                                </w:tcPr>
                                <w:p>
                                  <w:pPr/>
                                </w:p>
                              </w:tc>
                            </w:tr>
                          </w:tbl>
                          <w:p>
                            <w:pPr>
                              <w:widowControl w:val="0"/>
                              <w:spacing w:line="1" w:lineRule="exact"/>
                            </w:pPr>
                          </w:p>
                        </w:txbxContent>
                      </wps:txbx>
                      <wps:bodyPr lIns="0" tIns="0" rIns="0" bIns="0">
                        <a:noAutoFit/>
                      </wps:bodyPr>
                    </wps:wsp>
                  </a:graphicData>
                </a:graphic>
              </wp:anchor>
            </w:drawing>
          </mc:Choice>
          <mc:Fallback>
            <w:pict>
              <v:shape id="_x0000_s1038" type="#_x0000_t202" style="position:absolute;margin-left:82.75pt;margin-top:337.44999999999999pt;width:446.40000000000003pt;height:207.59999999999999pt;z-index:-125829373;mso-wrap-distance-left:9.pt;mso-wrap-distance-top:33.5pt;mso-wrap-distance-right:9.pt;mso-position-horizontal-relative:page;mso-position-vertical-relative:margin" filled="f" stroked="f">
                <v:textbox inset="0,0,0,0">
                  <w:txbxContent>
                    <w:tbl>
                      <w:tblPr>
                        <w:tblOverlap w:val="never"/>
                        <w:jc w:val="left"/>
                        <w:tblLayout w:type="fixed"/>
                      </w:tblPr>
                      <w:tblGrid>
                        <w:gridCol w:w="408"/>
                        <w:gridCol w:w="2309"/>
                        <w:gridCol w:w="1118"/>
                        <w:gridCol w:w="1584"/>
                        <w:gridCol w:w="1272"/>
                        <w:gridCol w:w="2237"/>
                      </w:tblGrid>
                      <w:tr>
                        <w:trPr>
                          <w:tblHeader/>
                          <w:trHeight w:val="254" w:hRule="exact"/>
                        </w:trPr>
                        <w:tc>
                          <w:tcPr>
                            <w:vMerge w:val="restart"/>
                            <w:tcBorders>
                              <w:top w:val="single" w:sz="4"/>
                              <w:left w:val="single" w:sz="4"/>
                            </w:tcBorders>
                            <w:shd w:val="clear" w:color="auto" w:fill="FFFFFF"/>
                            <w:textDirection w:val="tbRlV"/>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有限售条件股东名称</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持有的有限 售条件股份</w:t>
                            </w:r>
                          </w:p>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数量</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有限售条件股份可上市交易情况</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限售条件</w:t>
                            </w:r>
                          </w:p>
                        </w:tc>
                      </w:tr>
                      <w:tr>
                        <w:trPr>
                          <w:trHeight w:val="485"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可上市交易时间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新增可上市交易 股份数量</w:t>
                            </w:r>
                          </w:p>
                        </w:tc>
                        <w:tc>
                          <w:tcPr>
                            <w:vMerge/>
                            <w:tcBorders>
                              <w:left w:val="single" w:sz="4"/>
                              <w:right w:val="single" w:sz="4"/>
                            </w:tcBorders>
                            <w:shd w:val="clear" w:color="auto" w:fill="FFFFFF"/>
                            <w:vAlign w:val="center"/>
                          </w:tcPr>
                          <w:p>
                            <w:pPr/>
                          </w:p>
                        </w:tc>
                      </w:tr>
                      <w:tr>
                        <w:trPr>
                          <w:trHeight w:val="312"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东方集团股份有限公司</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256,815,000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52,774,474</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在改革方案实施之日起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sz w:val="18"/>
                                <w:szCs w:val="18"/>
                              </w:rPr>
                              <w:t>个月内，除非公司股价连 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 xml:space="preserve">个交易日收盘价在 </w:t>
                            </w:r>
                            <w:r>
                              <w:rPr>
                                <w:rFonts w:ascii="Times New Roman" w:eastAsia="Times New Roman" w:hAnsi="Times New Roman" w:cs="Times New Roman"/>
                                <w:color w:val="000000"/>
                                <w:spacing w:val="0"/>
                                <w:w w:val="100"/>
                                <w:position w:val="0"/>
                                <w:sz w:val="18"/>
                                <w:szCs w:val="18"/>
                              </w:rPr>
                              <w:t>4.87</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股之上，方可通过 证券交易所挂牌交易。</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52,774,474</w:t>
                            </w:r>
                          </w:p>
                        </w:tc>
                        <w:tc>
                          <w:tcPr>
                            <w:vMerge/>
                            <w:tcBorders>
                              <w:left w:val="single" w:sz="4"/>
                              <w:right w:val="single" w:sz="4"/>
                            </w:tcBorders>
                            <w:shd w:val="clear" w:color="auto" w:fill="FFFFFF"/>
                            <w:vAlign w:val="center"/>
                          </w:tcPr>
                          <w:p>
                            <w:pP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151,266,052</w:t>
                            </w:r>
                          </w:p>
                        </w:tc>
                        <w:tc>
                          <w:tcPr>
                            <w:vMerge/>
                            <w:tcBorders>
                              <w:left w:val="single" w:sz="4"/>
                              <w:right w:val="single" w:sz="4"/>
                            </w:tcBorders>
                            <w:shd w:val="clear" w:color="auto" w:fill="FFFFFF"/>
                            <w:vAlign w:val="center"/>
                          </w:tcPr>
                          <w:p>
                            <w:pPr/>
                          </w:p>
                        </w:tc>
                      </w:tr>
                      <w:tr>
                        <w:trPr>
                          <w:trHeight w:val="26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锦州港国有资产经营管理有 限公司</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52,774,474</w:t>
                            </w:r>
                          </w:p>
                        </w:tc>
                        <w:tc>
                          <w:tcPr>
                            <w:vMerge/>
                            <w:tcBorders>
                              <w:left w:val="single" w:sz="4"/>
                              <w:right w:val="single" w:sz="4"/>
                            </w:tcBorders>
                            <w:shd w:val="clear" w:color="auto" w:fill="FFFFFF"/>
                            <w:vAlign w:val="center"/>
                          </w:tcPr>
                          <w:p>
                            <w:pP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52,774,474</w:t>
                            </w:r>
                          </w:p>
                        </w:tc>
                        <w:tc>
                          <w:tcPr>
                            <w:vMerge/>
                            <w:tcBorders>
                              <w:left w:val="single" w:sz="4"/>
                              <w:right w:val="single" w:sz="4"/>
                            </w:tcBorders>
                            <w:shd w:val="clear" w:color="auto" w:fill="FFFFFF"/>
                            <w:vAlign w:val="center"/>
                          </w:tcPr>
                          <w:p>
                            <w:pP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44,451,052</w:t>
                            </w:r>
                          </w:p>
                        </w:tc>
                        <w:tc>
                          <w:tcPr>
                            <w:vMerge/>
                            <w:tcBorders>
                              <w:left w:val="single" w:sz="4"/>
                              <w:right w:val="single" w:sz="4"/>
                            </w:tcBorders>
                            <w:shd w:val="clear" w:color="auto" w:fill="FFFFFF"/>
                            <w:vAlign w:val="center"/>
                          </w:tcPr>
                          <w:p>
                            <w:pPr/>
                          </w:p>
                        </w:tc>
                      </w:tr>
                      <w:tr>
                        <w:trPr>
                          <w:trHeight w:val="26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锦州石油化工公司</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83,475,000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52,774,474</w:t>
                            </w:r>
                          </w:p>
                        </w:tc>
                        <w:tc>
                          <w:tcPr>
                            <w:vMerge/>
                            <w:tcBorders>
                              <w:left w:val="single" w:sz="4"/>
                              <w:right w:val="single" w:sz="4"/>
                            </w:tcBorders>
                            <w:shd w:val="clear" w:color="auto" w:fill="FFFFFF"/>
                            <w:vAlign w:val="center"/>
                          </w:tcPr>
                          <w:p>
                            <w:pP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30,700,526</w:t>
                            </w:r>
                          </w:p>
                        </w:tc>
                        <w:tc>
                          <w:tcPr>
                            <w:vMerge/>
                            <w:tcBorders>
                              <w:left w:val="single" w:sz="4"/>
                              <w:right w:val="single" w:sz="4"/>
                            </w:tcBorders>
                            <w:shd w:val="clear" w:color="auto" w:fill="FFFFFF"/>
                            <w:vAlign w:val="center"/>
                          </w:tcPr>
                          <w:p>
                            <w:pPr/>
                          </w:p>
                        </w:tc>
                      </w:tr>
                      <w:tr>
                        <w:trPr>
                          <w:trHeight w:val="26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辽宁省投资集团有限公司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40,500,000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40,500,000</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26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中国石油锦西炼油化工总厂</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vMerge/>
                            <w:tcBorders>
                              <w:left w:val="single" w:sz="4"/>
                              <w:right w:val="single" w:sz="4"/>
                            </w:tcBorders>
                            <w:shd w:val="clear" w:color="auto" w:fill="FFFFFF"/>
                            <w:vAlign w:val="center"/>
                          </w:tcPr>
                          <w:p>
                            <w:pPr/>
                          </w:p>
                        </w:tc>
                      </w:tr>
                      <w:tr>
                        <w:trPr>
                          <w:trHeight w:val="26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辽宁省建设投资公司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4,530,000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4,530,000</w:t>
                            </w:r>
                          </w:p>
                        </w:tc>
                        <w:tc>
                          <w:tcPr>
                            <w:vMerge/>
                            <w:tcBorders>
                              <w:left w:val="single" w:sz="4"/>
                              <w:right w:val="single" w:sz="4"/>
                            </w:tcBorders>
                            <w:shd w:val="clear" w:color="auto" w:fill="FFFFFF"/>
                            <w:vAlign w:val="center"/>
                          </w:tcPr>
                          <w:p>
                            <w:pPr/>
                          </w:p>
                        </w:tc>
                      </w:tr>
                      <w:tr>
                        <w:trPr>
                          <w:trHeight w:val="274"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锦州碧海石油化工有限公司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1,680,000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w:t>
                            </w:r>
                          </w:p>
                        </w:tc>
                        <w:tc>
                          <w:tcPr>
                            <w:vMerge/>
                            <w:tcBorders>
                              <w:left w:val="single" w:sz="4"/>
                              <w:bottom w:val="single" w:sz="4"/>
                              <w:right w:val="single" w:sz="4"/>
                            </w:tcBorders>
                            <w:shd w:val="clear" w:color="auto" w:fill="FFFFFF"/>
                            <w:vAlign w:val="center"/>
                          </w:tcPr>
                          <w:p>
                            <w:pPr/>
                          </w:p>
                        </w:tc>
                      </w:tr>
                    </w:tbl>
                    <w:p>
                      <w:pPr>
                        <w:widowControl w:val="0"/>
                        <w:spacing w:line="1" w:lineRule="exact"/>
                      </w:pPr>
                    </w:p>
                  </w:txbxContent>
                </v:textbox>
                <w10:wrap type="topAndBottom" anchorx="page" anchory="margin"/>
              </v:shape>
            </w:pict>
          </mc:Fallback>
        </mc:AlternateContent>
      </w:r>
      <w:bookmarkStart w:id="62" w:name="bookmark62"/>
      <w:r>
        <w:rPr>
          <w:color w:val="000000"/>
          <w:spacing w:val="0"/>
          <w:w w:val="100"/>
          <w:position w:val="0"/>
          <w:sz w:val="24"/>
          <w:szCs w:val="24"/>
        </w:rPr>
        <w:t>2</w:t>
      </w:r>
      <w:bookmarkEnd w:id="62"/>
      <w:r>
        <w:rPr>
          <w:color w:val="000000"/>
          <w:spacing w:val="0"/>
          <w:w w:val="100"/>
          <w:position w:val="0"/>
          <w:sz w:val="24"/>
          <w:szCs w:val="24"/>
        </w:rPr>
        <w:t>、控股股东及实际控制人简介</w:t>
      </w:r>
    </w:p>
    <w:p>
      <w:pPr>
        <w:pStyle w:val="Style15"/>
        <w:keepNext w:val="0"/>
        <w:keepLines w:val="0"/>
        <w:widowControl w:val="0"/>
        <w:numPr>
          <w:ilvl w:val="0"/>
          <w:numId w:val="5"/>
        </w:numPr>
        <w:shd w:val="clear" w:color="auto" w:fill="auto"/>
        <w:bidi w:val="0"/>
        <w:spacing w:before="0" w:after="180" w:line="240" w:lineRule="auto"/>
        <w:ind w:left="0" w:right="0" w:firstLine="640"/>
        <w:jc w:val="left"/>
      </w:pPr>
      <w:bookmarkStart w:id="63" w:name="bookmark63"/>
      <w:bookmarkEnd w:id="63"/>
      <w:r>
        <w:rPr>
          <w:color w:val="000000"/>
          <w:spacing w:val="0"/>
          <w:w w:val="100"/>
          <w:position w:val="0"/>
          <w:sz w:val="24"/>
          <w:szCs w:val="24"/>
        </w:rPr>
        <w:t>法人控股股东情况</w:t>
      </w:r>
    </w:p>
    <w:p>
      <w:pPr>
        <w:pStyle w:val="Style15"/>
        <w:keepNext w:val="0"/>
        <w:keepLines w:val="0"/>
        <w:widowControl w:val="0"/>
        <w:shd w:val="clear" w:color="auto" w:fill="auto"/>
        <w:bidi w:val="0"/>
        <w:spacing w:before="0" w:after="180" w:line="240" w:lineRule="auto"/>
        <w:ind w:left="0" w:right="0" w:firstLine="640"/>
        <w:jc w:val="left"/>
      </w:pPr>
      <w:r>
        <w:rPr>
          <w:color w:val="000000"/>
          <w:spacing w:val="0"/>
          <w:w w:val="100"/>
          <w:position w:val="0"/>
          <w:sz w:val="24"/>
          <w:szCs w:val="24"/>
        </w:rPr>
        <w:t>控股股东名称：东方集团股份有限公司</w:t>
      </w:r>
    </w:p>
    <w:p>
      <w:pPr>
        <w:pStyle w:val="Style15"/>
        <w:keepNext w:val="0"/>
        <w:keepLines w:val="0"/>
        <w:widowControl w:val="0"/>
        <w:shd w:val="clear" w:color="auto" w:fill="auto"/>
        <w:bidi w:val="0"/>
        <w:spacing w:before="0" w:after="180" w:line="240" w:lineRule="auto"/>
        <w:ind w:left="0" w:right="0" w:firstLine="640"/>
        <w:jc w:val="left"/>
      </w:pPr>
      <w:r>
        <w:rPr>
          <w:color w:val="000000"/>
          <w:spacing w:val="0"/>
          <w:w w:val="100"/>
          <w:position w:val="0"/>
          <w:sz w:val="24"/>
          <w:szCs w:val="24"/>
        </w:rPr>
        <w:t>法人代表：张宏伟</w:t>
      </w:r>
    </w:p>
    <w:p>
      <w:pPr>
        <w:pStyle w:val="Style10"/>
        <w:keepNext w:val="0"/>
        <w:keepLines w:val="0"/>
        <w:widowControl w:val="0"/>
        <w:shd w:val="clear" w:color="auto" w:fill="auto"/>
        <w:bidi w:val="0"/>
        <w:spacing w:before="0" w:after="180" w:line="240" w:lineRule="auto"/>
        <w:ind w:left="0" w:right="0" w:firstLine="640"/>
        <w:jc w:val="left"/>
      </w:pPr>
      <w:r>
        <w:rPr>
          <w:color w:val="000000"/>
          <w:spacing w:val="0"/>
          <w:w w:val="100"/>
          <w:position w:val="0"/>
          <w:sz w:val="24"/>
          <w:szCs w:val="24"/>
        </w:rPr>
        <w:t>注册资本：</w:t>
      </w:r>
      <w:r>
        <w:rPr>
          <w:rFonts w:ascii="Times New Roman" w:eastAsia="Times New Roman" w:hAnsi="Times New Roman" w:cs="Times New Roman"/>
          <w:color w:val="000000"/>
          <w:spacing w:val="0"/>
          <w:w w:val="100"/>
          <w:position w:val="0"/>
          <w:sz w:val="24"/>
          <w:szCs w:val="24"/>
        </w:rPr>
        <w:t>890,387,486</w:t>
      </w:r>
      <w:r>
        <w:rPr>
          <w:color w:val="000000"/>
          <w:spacing w:val="0"/>
          <w:w w:val="100"/>
          <w:position w:val="0"/>
          <w:sz w:val="24"/>
          <w:szCs w:val="24"/>
        </w:rPr>
        <w:t>元</w:t>
      </w:r>
    </w:p>
    <w:p>
      <w:pPr>
        <w:pStyle w:val="Style15"/>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成立日期：</w:t>
      </w:r>
      <w:r>
        <w:rPr>
          <w:rFonts w:ascii="Times New Roman" w:eastAsia="Times New Roman" w:hAnsi="Times New Roman" w:cs="Times New Roman"/>
          <w:color w:val="000000"/>
          <w:spacing w:val="0"/>
          <w:w w:val="100"/>
          <w:position w:val="0"/>
          <w:sz w:val="24"/>
          <w:szCs w:val="24"/>
        </w:rPr>
        <w:t>1992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日</w:t>
      </w:r>
    </w:p>
    <w:p>
      <w:pPr>
        <w:pStyle w:val="Style15"/>
        <w:keepNext w:val="0"/>
        <w:keepLines w:val="0"/>
        <w:widowControl w:val="0"/>
        <w:shd w:val="clear" w:color="auto" w:fill="auto"/>
        <w:bidi w:val="0"/>
        <w:spacing w:before="0" w:line="317" w:lineRule="exact"/>
        <w:ind w:left="0" w:right="0" w:firstLine="500"/>
        <w:jc w:val="both"/>
      </w:pPr>
      <w:r>
        <w:rPr>
          <w:color w:val="000000"/>
          <w:spacing w:val="0"/>
          <w:w w:val="100"/>
          <w:position w:val="0"/>
          <w:sz w:val="24"/>
          <w:szCs w:val="24"/>
        </w:rPr>
        <w:t>主要经营业务或管理活动：商业银行、人寿保险；建材连锁超市；港口交通； 加工制造业和房地产开发等。</w:t>
      </w:r>
    </w:p>
    <w:p>
      <w:pPr>
        <w:pStyle w:val="Style15"/>
        <w:keepNext w:val="0"/>
        <w:keepLines w:val="0"/>
        <w:widowControl w:val="0"/>
        <w:numPr>
          <w:ilvl w:val="0"/>
          <w:numId w:val="5"/>
        </w:numPr>
        <w:shd w:val="clear" w:color="auto" w:fill="auto"/>
        <w:tabs>
          <w:tab w:pos="954" w:val="left"/>
        </w:tabs>
        <w:bidi w:val="0"/>
        <w:spacing w:before="0" w:line="314" w:lineRule="exact"/>
        <w:ind w:left="0" w:right="0" w:firstLine="500"/>
        <w:jc w:val="both"/>
      </w:pPr>
      <w:bookmarkStart w:id="64" w:name="bookmark64"/>
      <w:bookmarkEnd w:id="64"/>
      <w:r>
        <w:rPr>
          <w:color w:val="000000"/>
          <w:spacing w:val="0"/>
          <w:w w:val="100"/>
          <w:position w:val="0"/>
          <w:sz w:val="24"/>
          <w:szCs w:val="24"/>
        </w:rPr>
        <w:t>法人实际控制人情况</w:t>
      </w:r>
    </w:p>
    <w:p>
      <w:pPr>
        <w:pStyle w:val="Style15"/>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实际控制人名称：东方集团实业股份有限公司</w:t>
      </w:r>
    </w:p>
    <w:p>
      <w:pPr>
        <w:pStyle w:val="Style15"/>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法人代表：张宏伟</w:t>
      </w:r>
    </w:p>
    <w:p>
      <w:pPr>
        <w:pStyle w:val="Style10"/>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注册资本：</w:t>
      </w:r>
      <w:r>
        <w:rPr>
          <w:rFonts w:ascii="Times New Roman" w:eastAsia="Times New Roman" w:hAnsi="Times New Roman" w:cs="Times New Roman"/>
          <w:color w:val="000000"/>
          <w:spacing w:val="0"/>
          <w:w w:val="100"/>
          <w:position w:val="0"/>
          <w:sz w:val="24"/>
          <w:szCs w:val="24"/>
        </w:rPr>
        <w:t>403,420,000</w:t>
      </w:r>
      <w:r>
        <w:rPr>
          <w:color w:val="000000"/>
          <w:spacing w:val="0"/>
          <w:w w:val="100"/>
          <w:position w:val="0"/>
          <w:sz w:val="24"/>
          <w:szCs w:val="24"/>
        </w:rPr>
        <w:t>元</w:t>
      </w:r>
    </w:p>
    <w:p>
      <w:pPr>
        <w:pStyle w:val="Style15"/>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成立日期：</w:t>
      </w:r>
      <w:r>
        <w:rPr>
          <w:rFonts w:ascii="Times New Roman" w:eastAsia="Times New Roman" w:hAnsi="Times New Roman" w:cs="Times New Roman"/>
          <w:color w:val="000000"/>
          <w:spacing w:val="0"/>
          <w:w w:val="100"/>
          <w:position w:val="0"/>
          <w:sz w:val="24"/>
          <w:szCs w:val="24"/>
        </w:rPr>
        <w:t>1978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w:t>
      </w:r>
    </w:p>
    <w:p>
      <w:pPr>
        <w:pStyle w:val="Style15"/>
        <w:keepNext w:val="0"/>
        <w:keepLines w:val="0"/>
        <w:widowControl w:val="0"/>
        <w:shd w:val="clear" w:color="auto" w:fill="auto"/>
        <w:bidi w:val="0"/>
        <w:spacing w:before="0" w:line="319" w:lineRule="exact"/>
        <w:ind w:left="0" w:right="0" w:firstLine="500"/>
        <w:jc w:val="both"/>
      </w:pPr>
      <w:r>
        <w:rPr>
          <w:color w:val="000000"/>
          <w:spacing w:val="0"/>
          <w:w w:val="100"/>
          <w:position w:val="0"/>
          <w:sz w:val="24"/>
          <w:szCs w:val="24"/>
        </w:rPr>
        <w:t>主要经营业务或管理活动：国际贸易、经济技术合作、对外工程承包、劳务输 出、金融、房地产开发销售、物业管理；高科技产品开发、生产、销售；食品及农 产品精深加工；资本经营、企业产权交易及重组等。</w:t>
      </w:r>
    </w:p>
    <w:p>
      <w:pPr>
        <w:pStyle w:val="Style15"/>
        <w:keepNext w:val="0"/>
        <w:keepLines w:val="0"/>
        <w:widowControl w:val="0"/>
        <w:shd w:val="clear" w:color="auto" w:fill="auto"/>
        <w:bidi w:val="0"/>
        <w:spacing w:before="0" w:line="302" w:lineRule="exact"/>
        <w:ind w:left="0" w:right="0" w:firstLine="500"/>
        <w:jc w:val="both"/>
      </w:pPr>
      <w:r>
        <w:rPr>
          <w:color w:val="000000"/>
          <w:spacing w:val="0"/>
          <w:w w:val="100"/>
          <w:position w:val="0"/>
          <w:sz w:val="24"/>
          <w:szCs w:val="24"/>
        </w:rPr>
        <w:t>东方集团股份有限公司持有本公司法人股</w:t>
      </w:r>
      <w:r>
        <w:rPr>
          <w:rFonts w:ascii="Times New Roman" w:eastAsia="Times New Roman" w:hAnsi="Times New Roman" w:cs="Times New Roman"/>
          <w:color w:val="000000"/>
          <w:spacing w:val="0"/>
          <w:w w:val="100"/>
          <w:position w:val="0"/>
          <w:sz w:val="24"/>
          <w:szCs w:val="24"/>
        </w:rPr>
        <w:t>25,681.5</w:t>
      </w:r>
      <w:r>
        <w:rPr>
          <w:color w:val="000000"/>
          <w:spacing w:val="0"/>
          <w:w w:val="100"/>
          <w:position w:val="0"/>
          <w:sz w:val="24"/>
          <w:szCs w:val="24"/>
        </w:rPr>
        <w:t xml:space="preserve">万股，占本公司总股本的 </w:t>
      </w:r>
      <w:r>
        <w:rPr>
          <w:rFonts w:ascii="Times New Roman" w:eastAsia="Times New Roman" w:hAnsi="Times New Roman" w:cs="Times New Roman"/>
          <w:color w:val="000000"/>
          <w:spacing w:val="0"/>
          <w:w w:val="100"/>
          <w:position w:val="0"/>
          <w:sz w:val="24"/>
          <w:szCs w:val="24"/>
        </w:rPr>
        <w:t>24.33%</w:t>
      </w:r>
      <w:r>
        <w:rPr>
          <w:color w:val="000000"/>
          <w:spacing w:val="0"/>
          <w:w w:val="100"/>
          <w:position w:val="0"/>
          <w:sz w:val="24"/>
          <w:szCs w:val="24"/>
        </w:rPr>
        <w:t>，为本公司第一大股东。</w:t>
      </w:r>
    </w:p>
    <w:p>
      <w:pPr>
        <w:pStyle w:val="Style15"/>
        <w:keepNext w:val="0"/>
        <w:keepLines w:val="0"/>
        <w:widowControl w:val="0"/>
        <w:shd w:val="clear" w:color="auto" w:fill="auto"/>
        <w:bidi w:val="0"/>
        <w:spacing w:before="0" w:line="314" w:lineRule="exact"/>
        <w:ind w:left="0" w:right="0" w:firstLine="500"/>
        <w:jc w:val="left"/>
      </w:pPr>
      <w:r>
        <w:rPr>
          <w:color w:val="000000"/>
          <w:spacing w:val="0"/>
          <w:w w:val="100"/>
          <w:position w:val="0"/>
          <w:sz w:val="24"/>
          <w:szCs w:val="24"/>
        </w:rPr>
        <w:t>东方集团实业股份有限公司持有东方集团股份有限公司</w:t>
      </w:r>
      <w:r>
        <w:rPr>
          <w:rFonts w:ascii="Times New Roman" w:eastAsia="Times New Roman" w:hAnsi="Times New Roman" w:cs="Times New Roman"/>
          <w:color w:val="000000"/>
          <w:spacing w:val="0"/>
          <w:w w:val="100"/>
          <w:position w:val="0"/>
          <w:sz w:val="24"/>
          <w:szCs w:val="24"/>
        </w:rPr>
        <w:t>27.62%</w:t>
      </w:r>
      <w:r>
        <w:rPr>
          <w:color w:val="000000"/>
          <w:spacing w:val="0"/>
          <w:w w:val="100"/>
          <w:position w:val="0"/>
          <w:sz w:val="24"/>
          <w:szCs w:val="24"/>
        </w:rPr>
        <w:t>的股份。</w:t>
      </w:r>
    </w:p>
    <w:p>
      <w:pPr>
        <w:pStyle w:val="Style15"/>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张宏伟先生持有东方集团实业股份有限公司</w:t>
      </w:r>
      <w:r>
        <w:rPr>
          <w:rFonts w:ascii="Times New Roman" w:eastAsia="Times New Roman" w:hAnsi="Times New Roman" w:cs="Times New Roman"/>
          <w:color w:val="000000"/>
          <w:spacing w:val="0"/>
          <w:w w:val="100"/>
          <w:position w:val="0"/>
          <w:sz w:val="24"/>
          <w:szCs w:val="24"/>
        </w:rPr>
        <w:t>32.66%</w:t>
      </w:r>
      <w:r>
        <w:rPr>
          <w:color w:val="000000"/>
          <w:spacing w:val="0"/>
          <w:w w:val="100"/>
          <w:position w:val="0"/>
          <w:sz w:val="24"/>
          <w:szCs w:val="24"/>
        </w:rPr>
        <w:t>的股份，其自然情况为：</w:t>
      </w:r>
    </w:p>
    <w:p>
      <w:pPr>
        <w:pStyle w:val="Style15"/>
        <w:keepNext w:val="0"/>
        <w:keepLines w:val="0"/>
        <w:widowControl w:val="0"/>
        <w:shd w:val="clear" w:color="auto" w:fill="auto"/>
        <w:bidi w:val="0"/>
        <w:spacing w:before="0" w:line="317" w:lineRule="exact"/>
        <w:ind w:left="0" w:right="0" w:firstLine="500"/>
        <w:jc w:val="both"/>
      </w:pPr>
      <w:r>
        <w:rPr>
          <w:color w:val="000000"/>
          <w:spacing w:val="0"/>
          <w:w w:val="100"/>
          <w:position w:val="0"/>
          <w:sz w:val="24"/>
          <w:szCs w:val="24"/>
        </w:rPr>
        <w:t>张宏伟：中国籍，</w:t>
      </w:r>
      <w:r>
        <w:rPr>
          <w:rFonts w:ascii="Times New Roman" w:eastAsia="Times New Roman" w:hAnsi="Times New Roman" w:cs="Times New Roman"/>
          <w:color w:val="000000"/>
          <w:spacing w:val="0"/>
          <w:w w:val="100"/>
          <w:position w:val="0"/>
          <w:sz w:val="24"/>
          <w:szCs w:val="24"/>
        </w:rPr>
        <w:t>52</w:t>
      </w:r>
      <w:r>
        <w:rPr>
          <w:color w:val="000000"/>
          <w:spacing w:val="0"/>
          <w:w w:val="100"/>
          <w:position w:val="0"/>
          <w:sz w:val="24"/>
          <w:szCs w:val="24"/>
        </w:rPr>
        <w:t>岁，男，硕士，高级经济师。现任东方集团实业股份有限 公司董事局主席，东方集团股份有限公司董事长，中国民生银行股份有限公司副董 事长，全国政协常委，全国工商联副主席。</w:t>
      </w:r>
    </w:p>
    <w:p>
      <w:pPr>
        <w:pStyle w:val="Style15"/>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东方集团实业股份有限公司其他主要股东为关国亮、安英、池清林。</w:t>
      </w:r>
    </w:p>
    <w:p>
      <w:pPr>
        <w:pStyle w:val="Style15"/>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关国亮：中国籍，</w:t>
      </w:r>
      <w:r>
        <w:rPr>
          <w:rFonts w:ascii="Times New Roman" w:eastAsia="Times New Roman" w:hAnsi="Times New Roman" w:cs="Times New Roman"/>
          <w:color w:val="000000"/>
          <w:spacing w:val="0"/>
          <w:w w:val="100"/>
          <w:position w:val="0"/>
          <w:sz w:val="24"/>
          <w:szCs w:val="24"/>
        </w:rPr>
        <w:t>46</w:t>
      </w:r>
      <w:r>
        <w:rPr>
          <w:color w:val="000000"/>
          <w:spacing w:val="0"/>
          <w:w w:val="100"/>
          <w:position w:val="0"/>
          <w:sz w:val="24"/>
          <w:szCs w:val="24"/>
        </w:rPr>
        <w:t>岁，男，博士，高级会计师、中国注册会计师。现任东方 集团实业股份有限公司董事，东方集团股份有限公司董事，新华人寿保险股份有限 公司董事，锦州港股份有限公司董事长，黑龙江省政协常委，全国青联常委，中国 青年企业家协会副会长。持有东方集团实业股份有限公司</w:t>
      </w:r>
      <w:r>
        <w:rPr>
          <w:rFonts w:ascii="Times New Roman" w:eastAsia="Times New Roman" w:hAnsi="Times New Roman" w:cs="Times New Roman"/>
          <w:color w:val="000000"/>
          <w:spacing w:val="0"/>
          <w:w w:val="100"/>
          <w:position w:val="0"/>
          <w:sz w:val="24"/>
          <w:szCs w:val="24"/>
        </w:rPr>
        <w:t>9.99%</w:t>
      </w:r>
      <w:r>
        <w:rPr>
          <w:color w:val="000000"/>
          <w:spacing w:val="0"/>
          <w:w w:val="100"/>
          <w:position w:val="0"/>
          <w:sz w:val="24"/>
          <w:szCs w:val="24"/>
        </w:rPr>
        <w:t>的股份。</w:t>
      </w:r>
    </w:p>
    <w:p>
      <w:pPr>
        <w:pStyle w:val="Style15"/>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安英：中国籍，</w:t>
      </w:r>
      <w:r>
        <w:rPr>
          <w:rFonts w:ascii="Times New Roman" w:eastAsia="Times New Roman" w:hAnsi="Times New Roman" w:cs="Times New Roman"/>
          <w:color w:val="000000"/>
          <w:spacing w:val="0"/>
          <w:w w:val="100"/>
          <w:position w:val="0"/>
          <w:sz w:val="24"/>
          <w:szCs w:val="24"/>
        </w:rPr>
        <w:t>47</w:t>
      </w:r>
      <w:r>
        <w:rPr>
          <w:color w:val="000000"/>
          <w:spacing w:val="0"/>
          <w:w w:val="100"/>
          <w:position w:val="0"/>
          <w:sz w:val="24"/>
          <w:szCs w:val="24"/>
        </w:rPr>
        <w:t>岁，男，硕士，高级经济师。现任东方集团实业股份有限公 司董事，东方城市建设开发有限公司董事长，哈尔滨市人大代表，民建黑龙江省委 委员，黑龙江省政协常委，黑龙江省青企协会副会长，中国青年企业家协会副会长, 黑龙江省房地产协会副会长。持有东方集团实业股份有限公司</w:t>
      </w:r>
      <w:r>
        <w:rPr>
          <w:rFonts w:ascii="Times New Roman" w:eastAsia="Times New Roman" w:hAnsi="Times New Roman" w:cs="Times New Roman"/>
          <w:color w:val="000000"/>
          <w:spacing w:val="0"/>
          <w:w w:val="100"/>
          <w:position w:val="0"/>
          <w:sz w:val="24"/>
          <w:szCs w:val="24"/>
        </w:rPr>
        <w:t>10.11%</w:t>
      </w:r>
      <w:r>
        <w:rPr>
          <w:color w:val="000000"/>
          <w:spacing w:val="0"/>
          <w:w w:val="100"/>
          <w:position w:val="0"/>
          <w:sz w:val="24"/>
          <w:szCs w:val="24"/>
        </w:rPr>
        <w:t>的股份。</w:t>
      </w:r>
    </w:p>
    <w:p>
      <w:pPr>
        <w:pStyle w:val="Style15"/>
        <w:keepNext w:val="0"/>
        <w:keepLines w:val="0"/>
        <w:widowControl w:val="0"/>
        <w:shd w:val="clear" w:color="auto" w:fill="auto"/>
        <w:bidi w:val="0"/>
        <w:spacing w:before="0" w:line="310" w:lineRule="exact"/>
        <w:ind w:left="0" w:right="0" w:firstLine="500"/>
        <w:jc w:val="both"/>
      </w:pPr>
      <w:r>
        <w:rPr>
          <w:color w:val="000000"/>
          <w:spacing w:val="0"/>
          <w:w w:val="100"/>
          <w:position w:val="0"/>
          <w:sz w:val="24"/>
          <w:szCs w:val="24"/>
        </w:rPr>
        <w:t>池清林：中国籍，</w:t>
      </w:r>
      <w:r>
        <w:rPr>
          <w:rFonts w:ascii="Times New Roman" w:eastAsia="Times New Roman" w:hAnsi="Times New Roman" w:cs="Times New Roman"/>
          <w:color w:val="000000"/>
          <w:spacing w:val="0"/>
          <w:w w:val="100"/>
          <w:position w:val="0"/>
          <w:sz w:val="24"/>
          <w:szCs w:val="24"/>
        </w:rPr>
        <w:t>59</w:t>
      </w:r>
      <w:r>
        <w:rPr>
          <w:color w:val="000000"/>
          <w:spacing w:val="0"/>
          <w:w w:val="100"/>
          <w:position w:val="0"/>
          <w:sz w:val="24"/>
          <w:szCs w:val="24"/>
        </w:rPr>
        <w:t xml:space="preserve">岁，男，中专，经济师。任东方集团党委书记，东方集团 股份有限公司监事会主席，黑龙江省法学会理事。持有东方集团实业股份有限公司 </w:t>
      </w:r>
      <w:r>
        <w:rPr>
          <w:rFonts w:ascii="Times New Roman" w:eastAsia="Times New Roman" w:hAnsi="Times New Roman" w:cs="Times New Roman"/>
          <w:color w:val="000000"/>
          <w:spacing w:val="0"/>
          <w:w w:val="100"/>
          <w:position w:val="0"/>
          <w:sz w:val="24"/>
          <w:szCs w:val="24"/>
        </w:rPr>
        <w:t>10.17%</w:t>
      </w:r>
      <w:r>
        <w:rPr>
          <w:color w:val="000000"/>
          <w:spacing w:val="0"/>
          <w:w w:val="100"/>
          <w:position w:val="0"/>
          <w:sz w:val="24"/>
          <w:szCs w:val="24"/>
        </w:rPr>
        <w:t>的股份。</w:t>
      </w:r>
    </w:p>
    <w:p>
      <w:pPr>
        <w:pStyle w:val="Style15"/>
        <w:keepNext w:val="0"/>
        <w:keepLines w:val="0"/>
        <w:widowControl w:val="0"/>
        <w:numPr>
          <w:ilvl w:val="0"/>
          <w:numId w:val="5"/>
        </w:numPr>
        <w:shd w:val="clear" w:color="auto" w:fill="auto"/>
        <w:tabs>
          <w:tab w:pos="954" w:val="left"/>
        </w:tabs>
        <w:bidi w:val="0"/>
        <w:spacing w:before="0" w:line="314" w:lineRule="exact"/>
        <w:ind w:left="0" w:right="0" w:firstLine="500"/>
        <w:jc w:val="both"/>
      </w:pPr>
      <w:bookmarkStart w:id="65" w:name="bookmark65"/>
      <w:bookmarkEnd w:id="65"/>
      <w:r>
        <w:rPr>
          <w:color w:val="000000"/>
          <w:spacing w:val="0"/>
          <w:w w:val="100"/>
          <w:position w:val="0"/>
          <w:sz w:val="24"/>
          <w:szCs w:val="24"/>
        </w:rPr>
        <w:t>控股股东及实际控制人变更情况</w:t>
      </w:r>
    </w:p>
    <w:p>
      <w:pPr>
        <w:pStyle w:val="Style15"/>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本报告期内公司控股股东及实际控制人没有发生变更。</w:t>
      </w:r>
      <w:r>
        <w:br w:type="page"/>
      </w:r>
    </w:p>
    <w:p>
      <w:pPr>
        <w:pStyle w:val="Style32"/>
        <w:keepNext/>
        <w:keepLines/>
        <w:widowControl w:val="0"/>
        <w:numPr>
          <w:ilvl w:val="0"/>
          <w:numId w:val="5"/>
        </w:numPr>
        <w:shd w:val="clear" w:color="auto" w:fill="auto"/>
        <w:bidi w:val="0"/>
        <w:spacing w:before="0" w:after="180" w:line="240" w:lineRule="auto"/>
        <w:ind w:left="0" w:right="0" w:firstLine="860"/>
        <w:jc w:val="left"/>
      </w:pPr>
      <w:bookmarkStart w:id="66" w:name="bookmark66"/>
      <w:bookmarkStart w:id="67" w:name="bookmark67"/>
      <w:bookmarkStart w:id="68" w:name="bookmark68"/>
      <w:bookmarkStart w:id="69" w:name="bookmark69"/>
      <w:bookmarkEnd w:id="68"/>
      <w:r>
        <w:rPr>
          <w:color w:val="000000"/>
          <w:spacing w:val="0"/>
          <w:w w:val="100"/>
          <w:position w:val="0"/>
          <w:sz w:val="24"/>
          <w:szCs w:val="24"/>
        </w:rPr>
        <w:t>公司与实际控制人之间的产权及控制关系的方框图</w:t>
      </w:r>
      <w:bookmarkEnd w:id="66"/>
      <w:bookmarkEnd w:id="67"/>
      <w:bookmarkEnd w:id="69"/>
    </w:p>
    <w:p>
      <w:pPr>
        <w:widowControl w:val="0"/>
        <w:jc w:val="center"/>
        <w:rPr>
          <w:sz w:val="2"/>
          <w:szCs w:val="2"/>
        </w:rPr>
      </w:pPr>
      <w:r>
        <w:drawing>
          <wp:inline>
            <wp:extent cx="3620770" cy="238950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stretch/>
                  </pic:blipFill>
                  <pic:spPr>
                    <a:xfrm>
                      <a:ext cx="3620770" cy="2389505"/>
                    </a:xfrm>
                    <a:prstGeom prst="rect"/>
                  </pic:spPr>
                </pic:pic>
              </a:graphicData>
            </a:graphic>
          </wp:inline>
        </w:drawing>
      </w:r>
    </w:p>
    <w:p>
      <w:pPr>
        <w:widowControl w:val="0"/>
        <w:spacing w:after="299" w:line="1" w:lineRule="exact"/>
      </w:pPr>
    </w:p>
    <w:p>
      <w:pPr>
        <w:pStyle w:val="Style32"/>
        <w:keepNext/>
        <w:keepLines/>
        <w:widowControl w:val="0"/>
        <w:shd w:val="clear" w:color="auto" w:fill="auto"/>
        <w:bidi w:val="0"/>
        <w:spacing w:before="0" w:after="40" w:line="240" w:lineRule="auto"/>
        <w:ind w:left="0" w:right="0" w:firstLine="860"/>
        <w:jc w:val="left"/>
      </w:pPr>
      <w:bookmarkStart w:id="70" w:name="bookmark70"/>
      <w:bookmarkStart w:id="71" w:name="bookmark71"/>
      <w:bookmarkStart w:id="72" w:name="bookmark72"/>
      <w:bookmarkStart w:id="73" w:name="bookmark73"/>
      <w:r>
        <w:rPr>
          <w:color w:val="000000"/>
          <w:spacing w:val="0"/>
          <w:w w:val="100"/>
          <w:position w:val="0"/>
          <w:sz w:val="24"/>
          <w:szCs w:val="24"/>
        </w:rPr>
        <w:t>3</w:t>
      </w:r>
      <w:bookmarkEnd w:id="72"/>
      <w:r>
        <w:rPr>
          <w:color w:val="000000"/>
          <w:spacing w:val="0"/>
          <w:w w:val="100"/>
          <w:position w:val="0"/>
          <w:sz w:val="24"/>
          <w:szCs w:val="24"/>
        </w:rPr>
        <w:t>、其他持股在百分之十以上的法人股东</w:t>
      </w:r>
      <w:bookmarkEnd w:id="70"/>
      <w:bookmarkEnd w:id="71"/>
      <w:bookmarkEnd w:id="73"/>
    </w:p>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618"/>
        <w:gridCol w:w="1099"/>
        <w:gridCol w:w="1162"/>
        <w:gridCol w:w="1997"/>
        <w:gridCol w:w="2952"/>
      </w:tblGrid>
      <w:tr>
        <w:trPr>
          <w:trHeight w:val="41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法人代表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主要经营业务或管理活动</w:t>
            </w:r>
          </w:p>
        </w:tc>
      </w:tr>
      <w:tr>
        <w:trPr>
          <w:trHeight w:val="84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锦州港国有资 产经营管理有 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任军</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60" w:right="0" w:firstLine="0"/>
              <w:jc w:val="center"/>
              <w:rPr>
                <w:sz w:val="20"/>
                <w:szCs w:val="20"/>
              </w:rPr>
            </w:pPr>
            <w:r>
              <w:rPr>
                <w:rFonts w:ascii="Times New Roman" w:eastAsia="Times New Roman" w:hAnsi="Times New Roman" w:cs="Times New Roman"/>
                <w:color w:val="000000"/>
                <w:spacing w:val="0"/>
                <w:w w:val="100"/>
                <w:position w:val="0"/>
                <w:sz w:val="20"/>
                <w:szCs w:val="20"/>
              </w:rPr>
              <w:t>1991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经营范围包括锦州港国有资 产经营管理。</w:t>
            </w:r>
          </w:p>
        </w:tc>
      </w:tr>
    </w:tbl>
    <w:p>
      <w:pPr>
        <w:spacing w:lineRule="exact" w:line="1"/>
        <w:rPr>
          <w:sz w:val="2"/>
          <w:szCs w:val="2"/>
        </w:rPr>
      </w:pPr>
      <w:r>
        <w:br w:type="page"/>
      </w:r>
    </w:p>
    <w:p>
      <w:pPr>
        <w:pStyle w:val="Style20"/>
        <w:keepNext/>
        <w:keepLines/>
        <w:widowControl w:val="0"/>
        <w:shd w:val="clear" w:color="auto" w:fill="auto"/>
        <w:bidi w:val="0"/>
        <w:spacing w:before="0" w:after="320" w:line="240" w:lineRule="auto"/>
        <w:ind w:left="0" w:right="0" w:firstLine="0"/>
        <w:jc w:val="center"/>
      </w:pPr>
      <w:bookmarkStart w:id="74" w:name="bookmark74"/>
      <w:bookmarkStart w:id="75" w:name="bookmark75"/>
      <w:bookmarkStart w:id="76" w:name="bookmark76"/>
      <w:bookmarkStart w:id="77" w:name="bookmark77"/>
      <w:r>
        <w:rPr>
          <w:color w:val="000000"/>
          <w:spacing w:val="0"/>
          <w:w w:val="100"/>
          <w:position w:val="0"/>
        </w:rPr>
        <w:t>五</w:t>
      </w:r>
      <w:bookmarkEnd w:id="76"/>
      <w:r>
        <w:rPr>
          <w:color w:val="000000"/>
          <w:spacing w:val="0"/>
          <w:w w:val="100"/>
          <w:position w:val="0"/>
        </w:rPr>
        <w:t>、董事、监事和高级管理人员</w:t>
      </w:r>
      <w:bookmarkEnd w:id="74"/>
      <w:bookmarkEnd w:id="75"/>
      <w:bookmarkEnd w:id="77"/>
    </w:p>
    <w:p>
      <w:pPr>
        <w:pStyle w:val="Style32"/>
        <w:keepNext/>
        <w:keepLines/>
        <w:widowControl w:val="0"/>
        <w:shd w:val="clear" w:color="auto" w:fill="auto"/>
        <w:bidi w:val="0"/>
        <w:spacing w:before="0" w:after="40" w:line="240" w:lineRule="auto"/>
        <w:ind w:left="0" w:right="0" w:firstLine="860"/>
        <w:jc w:val="left"/>
      </w:pPr>
      <w:bookmarkStart w:id="78" w:name="bookmark78"/>
      <w:bookmarkStart w:id="79" w:name="bookmark79"/>
      <w:bookmarkStart w:id="80" w:name="bookmark80"/>
      <w:r>
        <w:rPr>
          <w:color w:val="000000"/>
          <w:spacing w:val="0"/>
          <w:w w:val="100"/>
          <w:position w:val="0"/>
          <w:sz w:val="24"/>
          <w:szCs w:val="24"/>
        </w:rPr>
        <w:t>㈠董事、监事、高级管理人员情况</w:t>
      </w:r>
      <w:bookmarkEnd w:id="78"/>
      <w:bookmarkEnd w:id="79"/>
      <w:bookmarkEnd w:id="80"/>
    </w:p>
    <w:p>
      <w:pPr>
        <w:pStyle w:val="Style22"/>
        <w:keepNext w:val="0"/>
        <w:keepLines w:val="0"/>
        <w:widowControl w:val="0"/>
        <w:shd w:val="clear" w:color="auto" w:fill="auto"/>
        <w:bidi w:val="0"/>
        <w:spacing w:before="0" w:after="40" w:line="240" w:lineRule="auto"/>
        <w:ind w:left="0" w:right="380" w:firstLine="0"/>
        <w:jc w:val="right"/>
      </w:pPr>
      <w:r>
        <w:rPr>
          <w:color w:val="000000"/>
          <w:spacing w:val="0"/>
          <w:w w:val="100"/>
          <w:position w:val="0"/>
        </w:rPr>
        <w:t>单位:股币种:人民币万元</w:t>
      </w:r>
    </w:p>
    <w:tbl>
      <w:tblPr>
        <w:tblOverlap w:val="never"/>
        <w:jc w:val="center"/>
        <w:tblLayout w:type="fixed"/>
      </w:tblPr>
      <w:tblGrid>
        <w:gridCol w:w="816"/>
        <w:gridCol w:w="1070"/>
        <w:gridCol w:w="398"/>
        <w:gridCol w:w="394"/>
        <w:gridCol w:w="1042"/>
        <w:gridCol w:w="998"/>
        <w:gridCol w:w="797"/>
        <w:gridCol w:w="802"/>
        <w:gridCol w:w="710"/>
        <w:gridCol w:w="1483"/>
        <w:gridCol w:w="902"/>
      </w:tblGrid>
      <w:tr>
        <w:trPr>
          <w:trHeight w:val="119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性 别</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年 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任期起始 日期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任期终止 日期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年初持股 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年末持股 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股份增 减数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变动原因</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报告期内 从公司领 取的报酬 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税前</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关国亮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2004-6-28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125,453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35,453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公司实施股改方案</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任军</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2004-6-28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1,080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公司实施股改方案</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刘钧</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董事、总裁</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2004-6-28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30.06</w:t>
            </w: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关卓华</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2004-6-28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陈青松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2004-6-28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10,260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14,301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4,041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公司实施股改方案</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汪伟</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2004-6-28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张维君</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2004-6-28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w:t>
            </w: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邸彦彪</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2004-6-28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杨希宏</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2004-6-28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董秀成</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2004-6-28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熊政平</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2004-6-28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w:t>
            </w: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刘宁宇</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2005-4-28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王继惠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2004-6-28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83,636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23,636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公司实施股改方案</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21.1</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李亚良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2004-6-28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王秘</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2004-6-28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62,727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17,727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公司实施股改方案</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w:t>
            </w: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王克学</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2004-6-28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张俊安</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2004-6-28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杨洪斌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2004-6-28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石俊坚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2004-6-28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7,560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10,539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2,979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公司实施股改方案</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11.6</w:t>
            </w:r>
          </w:p>
        </w:tc>
      </w:tr>
      <w:tr>
        <w:trPr>
          <w:trHeight w:val="41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肖爱东</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192" w:lineRule="exact"/>
              <w:ind w:left="0" w:right="0" w:firstLine="0"/>
              <w:jc w:val="left"/>
              <w:rPr>
                <w:sz w:val="18"/>
                <w:szCs w:val="18"/>
              </w:rPr>
            </w:pPr>
            <w:r>
              <w:rPr>
                <w:color w:val="000000"/>
                <w:spacing w:val="0"/>
                <w:w w:val="100"/>
                <w:position w:val="0"/>
                <w:sz w:val="18"/>
                <w:szCs w:val="18"/>
              </w:rPr>
              <w:t>副总裁兼财 务总监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2004-6-28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16.7</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麻勇</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2004-6-28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18.8</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刘亚忠</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2005-1-16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2,160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3,011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公司实施股改方案</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19.3</w:t>
            </w: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宁鸿鹏</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2005-12-26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20.4</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王健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董事会秘书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2004-6-28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16.6</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于新宇</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总裁助理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2005-1-16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14.6</w:t>
            </w:r>
          </w:p>
        </w:tc>
      </w:tr>
      <w:tr>
        <w:trPr>
          <w:trHeight w:val="259"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216,060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301,172</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85,112</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238.16</w:t>
            </w:r>
          </w:p>
        </w:tc>
      </w:tr>
    </w:tbl>
    <w:p>
      <w:pPr>
        <w:widowControl w:val="0"/>
        <w:spacing w:after="139" w:line="1" w:lineRule="exact"/>
      </w:pPr>
    </w:p>
    <w:p>
      <w:pPr>
        <w:pStyle w:val="Style32"/>
        <w:keepNext/>
        <w:keepLines/>
        <w:widowControl w:val="0"/>
        <w:shd w:val="clear" w:color="auto" w:fill="auto"/>
        <w:bidi w:val="0"/>
        <w:spacing w:before="0" w:line="240" w:lineRule="auto"/>
        <w:ind w:left="0" w:right="0" w:firstLine="860"/>
        <w:jc w:val="left"/>
      </w:pPr>
      <w:bookmarkStart w:id="81" w:name="bookmark81"/>
      <w:bookmarkStart w:id="82" w:name="bookmark82"/>
      <w:bookmarkStart w:id="83" w:name="bookmark83"/>
      <w:r>
        <w:rPr>
          <w:color w:val="000000"/>
          <w:spacing w:val="0"/>
          <w:w w:val="100"/>
          <w:position w:val="0"/>
          <w:sz w:val="24"/>
          <w:szCs w:val="24"/>
        </w:rPr>
        <w:t>董事、监事、高级管理人员最近5年的主要工作经历:</w:t>
      </w:r>
      <w:bookmarkEnd w:id="81"/>
      <w:bookmarkEnd w:id="82"/>
      <w:bookmarkEnd w:id="83"/>
    </w:p>
    <w:p>
      <w:pPr>
        <w:pStyle w:val="Style32"/>
        <w:keepNext/>
        <w:keepLines/>
        <w:widowControl w:val="0"/>
        <w:numPr>
          <w:ilvl w:val="0"/>
          <w:numId w:val="7"/>
        </w:numPr>
        <w:shd w:val="clear" w:color="auto" w:fill="auto"/>
        <w:tabs>
          <w:tab w:pos="1324" w:val="left"/>
        </w:tabs>
        <w:bidi w:val="0"/>
        <w:spacing w:before="0" w:line="326" w:lineRule="exact"/>
        <w:ind w:left="380" w:right="0" w:firstLine="480"/>
        <w:jc w:val="left"/>
      </w:pPr>
      <w:bookmarkStart w:id="84" w:name="bookmark84"/>
      <w:bookmarkStart w:id="85" w:name="bookmark85"/>
      <w:bookmarkStart w:id="86" w:name="bookmark86"/>
      <w:bookmarkStart w:id="87" w:name="bookmark87"/>
      <w:bookmarkEnd w:id="86"/>
      <w:r>
        <w:rPr>
          <w:color w:val="000000"/>
          <w:spacing w:val="0"/>
          <w:w w:val="100"/>
          <w:position w:val="0"/>
          <w:sz w:val="24"/>
          <w:szCs w:val="24"/>
        </w:rPr>
        <w:t>关国亮，主要工作经历及任职或兼职情况，详见本年度报告第四节中“</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 控股股东及实际控制人简介”。</w:t>
      </w:r>
      <w:bookmarkEnd w:id="84"/>
      <w:bookmarkEnd w:id="85"/>
      <w:bookmarkEnd w:id="87"/>
    </w:p>
    <w:p>
      <w:pPr>
        <w:pStyle w:val="Style32"/>
        <w:keepNext/>
        <w:keepLines/>
        <w:widowControl w:val="0"/>
        <w:numPr>
          <w:ilvl w:val="0"/>
          <w:numId w:val="7"/>
        </w:numPr>
        <w:shd w:val="clear" w:color="auto" w:fill="auto"/>
        <w:tabs>
          <w:tab w:pos="1324" w:val="left"/>
        </w:tabs>
        <w:bidi w:val="0"/>
        <w:spacing w:before="0" w:line="326" w:lineRule="exact"/>
        <w:ind w:left="380" w:right="0" w:firstLine="480"/>
        <w:jc w:val="left"/>
      </w:pPr>
      <w:bookmarkStart w:id="88" w:name="bookmark88"/>
      <w:bookmarkStart w:id="89" w:name="bookmark89"/>
      <w:bookmarkStart w:id="90" w:name="bookmark90"/>
      <w:bookmarkStart w:id="91" w:name="bookmark91"/>
      <w:bookmarkEnd w:id="90"/>
      <w:r>
        <w:rPr>
          <w:color w:val="000000"/>
          <w:spacing w:val="0"/>
          <w:w w:val="100"/>
          <w:position w:val="0"/>
          <w:sz w:val="24"/>
          <w:szCs w:val="24"/>
        </w:rPr>
        <w:t>任军，历任：锦州市民航办公室主任、党组书记、锦州机场总经理。现任: 锦州市港口与口岸局局长、党委书记；锦州港国有资产经营管理有限公司董事长。</w:t>
      </w:r>
      <w:bookmarkEnd w:id="88"/>
      <w:bookmarkEnd w:id="89"/>
      <w:bookmarkEnd w:id="91"/>
    </w:p>
    <w:p>
      <w:pPr>
        <w:pStyle w:val="Style32"/>
        <w:keepNext/>
        <w:keepLines/>
        <w:widowControl w:val="0"/>
        <w:numPr>
          <w:ilvl w:val="0"/>
          <w:numId w:val="7"/>
        </w:numPr>
        <w:shd w:val="clear" w:color="auto" w:fill="auto"/>
        <w:tabs>
          <w:tab w:pos="1314" w:val="left"/>
        </w:tabs>
        <w:bidi w:val="0"/>
        <w:spacing w:before="0" w:line="322" w:lineRule="exact"/>
        <w:ind w:left="380" w:right="0" w:firstLine="480"/>
        <w:jc w:val="left"/>
      </w:pPr>
      <w:bookmarkStart w:id="92" w:name="bookmark92"/>
      <w:bookmarkStart w:id="93" w:name="bookmark93"/>
      <w:bookmarkStart w:id="94" w:name="bookmark94"/>
      <w:bookmarkStart w:id="95" w:name="bookmark95"/>
      <w:bookmarkEnd w:id="94"/>
      <w:r>
        <w:rPr>
          <w:color w:val="000000"/>
          <w:spacing w:val="0"/>
          <w:w w:val="100"/>
          <w:position w:val="0"/>
          <w:sz w:val="24"/>
          <w:szCs w:val="24"/>
        </w:rPr>
        <w:t>刘钧，历任：锦州港股份有限公司宣传部部长、办公室主任、总裁助理、副 总裁等职。现任：锦州港股份有限公司总裁。</w:t>
      </w:r>
      <w:bookmarkEnd w:id="92"/>
      <w:bookmarkEnd w:id="93"/>
      <w:bookmarkEnd w:id="95"/>
    </w:p>
    <w:p>
      <w:pPr>
        <w:pStyle w:val="Style15"/>
        <w:keepNext w:val="0"/>
        <w:keepLines w:val="0"/>
        <w:widowControl w:val="0"/>
        <w:numPr>
          <w:ilvl w:val="0"/>
          <w:numId w:val="7"/>
        </w:numPr>
        <w:shd w:val="clear" w:color="auto" w:fill="auto"/>
        <w:tabs>
          <w:tab w:pos="1324" w:val="left"/>
        </w:tabs>
        <w:bidi w:val="0"/>
        <w:spacing w:before="0" w:line="312" w:lineRule="exact"/>
        <w:ind w:left="380" w:right="0" w:firstLine="480"/>
        <w:jc w:val="both"/>
      </w:pPr>
      <w:bookmarkStart w:id="96" w:name="bookmark96"/>
      <w:bookmarkEnd w:id="96"/>
      <w:r>
        <w:rPr>
          <w:color w:val="000000"/>
          <w:spacing w:val="0"/>
          <w:w w:val="100"/>
          <w:position w:val="0"/>
          <w:sz w:val="24"/>
          <w:szCs w:val="24"/>
        </w:rPr>
        <w:t>关卓华，现任：东方集团股份有限公司董事兼总经理、哈尔滨东大高新材料 股份有限公司董事长、哈尔滨对外友好协会理事、黑龙江省会计学会常务理事、黑 龙江省上市公司协会副理事长。</w:t>
      </w:r>
    </w:p>
    <w:p>
      <w:pPr>
        <w:pStyle w:val="Style15"/>
        <w:keepNext w:val="0"/>
        <w:keepLines w:val="0"/>
        <w:widowControl w:val="0"/>
        <w:numPr>
          <w:ilvl w:val="0"/>
          <w:numId w:val="7"/>
        </w:numPr>
        <w:shd w:val="clear" w:color="auto" w:fill="auto"/>
        <w:tabs>
          <w:tab w:pos="1319" w:val="left"/>
        </w:tabs>
        <w:bidi w:val="0"/>
        <w:spacing w:before="0" w:line="312" w:lineRule="exact"/>
        <w:ind w:left="380" w:right="0" w:firstLine="480"/>
        <w:jc w:val="both"/>
      </w:pPr>
      <w:bookmarkStart w:id="97" w:name="bookmark97"/>
      <w:bookmarkEnd w:id="97"/>
      <w:r>
        <w:rPr>
          <w:color w:val="000000"/>
          <w:spacing w:val="0"/>
          <w:w w:val="100"/>
          <w:position w:val="0"/>
          <w:sz w:val="24"/>
          <w:szCs w:val="24"/>
        </w:rPr>
        <w:t>陈青松，历任：锦州石化天元集团公司经理、中国石油锦州石油化工公司副 经理。现任：中国石油锦州石油化工公司经理，锦州六陆实业股份有限公司董事长。</w:t>
      </w:r>
    </w:p>
    <w:p>
      <w:pPr>
        <w:pStyle w:val="Style15"/>
        <w:keepNext w:val="0"/>
        <w:keepLines w:val="0"/>
        <w:widowControl w:val="0"/>
        <w:numPr>
          <w:ilvl w:val="0"/>
          <w:numId w:val="7"/>
        </w:numPr>
        <w:shd w:val="clear" w:color="auto" w:fill="auto"/>
        <w:tabs>
          <w:tab w:pos="1319" w:val="left"/>
        </w:tabs>
        <w:bidi w:val="0"/>
        <w:spacing w:before="0" w:line="314" w:lineRule="exact"/>
        <w:ind w:left="380" w:right="0" w:firstLine="480"/>
        <w:jc w:val="both"/>
      </w:pPr>
      <w:bookmarkStart w:id="98" w:name="bookmark98"/>
      <w:bookmarkEnd w:id="98"/>
      <w:r>
        <w:rPr>
          <w:color w:val="000000"/>
          <w:spacing w:val="0"/>
          <w:w w:val="100"/>
          <w:position w:val="0"/>
          <w:sz w:val="24"/>
          <w:szCs w:val="24"/>
        </w:rPr>
        <w:t>汪伟，历任：沈阳低压开关厂财务科副科长、副总会计师、总会计师，中辽 国际股份有限公司财务处处长等职。现任：辽宁省投资集团有限公司计划财务部部 长。</w:t>
      </w:r>
    </w:p>
    <w:p>
      <w:pPr>
        <w:pStyle w:val="Style15"/>
        <w:keepNext w:val="0"/>
        <w:keepLines w:val="0"/>
        <w:widowControl w:val="0"/>
        <w:numPr>
          <w:ilvl w:val="0"/>
          <w:numId w:val="7"/>
        </w:numPr>
        <w:shd w:val="clear" w:color="auto" w:fill="auto"/>
        <w:tabs>
          <w:tab w:pos="1319" w:val="left"/>
        </w:tabs>
        <w:bidi w:val="0"/>
        <w:spacing w:before="0" w:line="312" w:lineRule="exact"/>
        <w:ind w:left="380" w:right="0" w:firstLine="480"/>
        <w:jc w:val="both"/>
      </w:pPr>
      <w:bookmarkStart w:id="99" w:name="bookmark99"/>
      <w:bookmarkEnd w:id="99"/>
      <w:r>
        <w:rPr>
          <w:color w:val="000000"/>
          <w:spacing w:val="0"/>
          <w:w w:val="100"/>
          <w:position w:val="0"/>
          <w:sz w:val="24"/>
          <w:szCs w:val="24"/>
        </w:rPr>
        <w:t>张维君，历任：锦西炼油化工总厂副厂长等职。现任：中国石油锦西炼油化 工总厂厂长、党委副书记。</w:t>
      </w:r>
    </w:p>
    <w:p>
      <w:pPr>
        <w:pStyle w:val="Style15"/>
        <w:keepNext w:val="0"/>
        <w:keepLines w:val="0"/>
        <w:widowControl w:val="0"/>
        <w:numPr>
          <w:ilvl w:val="0"/>
          <w:numId w:val="7"/>
        </w:numPr>
        <w:shd w:val="clear" w:color="auto" w:fill="auto"/>
        <w:tabs>
          <w:tab w:pos="1319" w:val="left"/>
        </w:tabs>
        <w:bidi w:val="0"/>
        <w:spacing w:before="0" w:line="319" w:lineRule="exact"/>
        <w:ind w:left="380" w:right="0" w:firstLine="480"/>
        <w:jc w:val="both"/>
      </w:pPr>
      <w:bookmarkStart w:id="100" w:name="bookmark100"/>
      <w:bookmarkEnd w:id="100"/>
      <w:r>
        <w:rPr>
          <w:color w:val="000000"/>
          <w:spacing w:val="0"/>
          <w:w w:val="100"/>
          <w:position w:val="0"/>
          <w:sz w:val="24"/>
          <w:szCs w:val="24"/>
        </w:rPr>
        <w:t>邸彦彪，历任：辽宁工学院管理工程系教研室主任、辽宁工学院经济管理系 副主任，葫芦岛银生集团高级顾问、总经济师。现任：辽宁工学院经济管理学院副 院长、教授、硕士生导师，辽宁工学院企业发展研究中心主任。</w:t>
      </w:r>
    </w:p>
    <w:p>
      <w:pPr>
        <w:pStyle w:val="Style15"/>
        <w:keepNext w:val="0"/>
        <w:keepLines w:val="0"/>
        <w:widowControl w:val="0"/>
        <w:numPr>
          <w:ilvl w:val="0"/>
          <w:numId w:val="7"/>
        </w:numPr>
        <w:shd w:val="clear" w:color="auto" w:fill="auto"/>
        <w:tabs>
          <w:tab w:pos="1324" w:val="left"/>
        </w:tabs>
        <w:bidi w:val="0"/>
        <w:spacing w:before="0" w:line="317" w:lineRule="exact"/>
        <w:ind w:left="380" w:right="0" w:firstLine="480"/>
        <w:jc w:val="both"/>
      </w:pPr>
      <w:bookmarkStart w:id="101" w:name="bookmark101"/>
      <w:bookmarkEnd w:id="101"/>
      <w:r>
        <w:rPr>
          <w:color w:val="000000"/>
          <w:spacing w:val="0"/>
          <w:w w:val="100"/>
          <w:position w:val="0"/>
          <w:sz w:val="24"/>
          <w:szCs w:val="24"/>
        </w:rPr>
        <w:t>杨希宏，历任：交通部第一航务工程勘察设计院设计室主任，常务副总工程 师、总工程师等职。现任：交通部第一航务工程勘察设计院顾问总工程师。</w:t>
      </w:r>
    </w:p>
    <w:p>
      <w:pPr>
        <w:pStyle w:val="Style15"/>
        <w:keepNext w:val="0"/>
        <w:keepLines w:val="0"/>
        <w:widowControl w:val="0"/>
        <w:numPr>
          <w:ilvl w:val="0"/>
          <w:numId w:val="7"/>
        </w:numPr>
        <w:shd w:val="clear" w:color="auto" w:fill="auto"/>
        <w:tabs>
          <w:tab w:pos="1444" w:val="left"/>
        </w:tabs>
        <w:bidi w:val="0"/>
        <w:spacing w:before="0" w:line="307" w:lineRule="exact"/>
        <w:ind w:left="380" w:right="0" w:firstLine="480"/>
        <w:jc w:val="both"/>
      </w:pPr>
      <w:bookmarkStart w:id="102" w:name="bookmark102"/>
      <w:bookmarkEnd w:id="102"/>
      <w:r>
        <w:rPr>
          <w:color w:val="000000"/>
          <w:spacing w:val="0"/>
          <w:w w:val="100"/>
          <w:position w:val="0"/>
          <w:sz w:val="24"/>
          <w:szCs w:val="24"/>
        </w:rPr>
        <w:t>董秀成，历任：石油大学(北京)工商管理学院副教授、教授、博士生导 师。现任：石油大学(北京)工商管理学院教授、博士生导师、副院长、书记。</w:t>
      </w:r>
    </w:p>
    <w:p>
      <w:pPr>
        <w:pStyle w:val="Style15"/>
        <w:keepNext w:val="0"/>
        <w:keepLines w:val="0"/>
        <w:widowControl w:val="0"/>
        <w:numPr>
          <w:ilvl w:val="0"/>
          <w:numId w:val="7"/>
        </w:numPr>
        <w:shd w:val="clear" w:color="auto" w:fill="auto"/>
        <w:tabs>
          <w:tab w:pos="1444" w:val="left"/>
        </w:tabs>
        <w:bidi w:val="0"/>
        <w:spacing w:before="0" w:line="302" w:lineRule="exact"/>
        <w:ind w:left="380" w:right="0" w:firstLine="480"/>
        <w:jc w:val="both"/>
      </w:pPr>
      <w:bookmarkStart w:id="103" w:name="bookmark103"/>
      <w:bookmarkEnd w:id="103"/>
      <w:r>
        <w:rPr>
          <w:color w:val="000000"/>
          <w:spacing w:val="0"/>
          <w:w w:val="100"/>
          <w:position w:val="0"/>
          <w:sz w:val="24"/>
          <w:szCs w:val="24"/>
        </w:rPr>
        <w:t>熊政平，历任：中国辽宁国际合作</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股份有限公司副董事长、总经理。 现任：世纪证券股份有限公司总经理。</w:t>
      </w:r>
    </w:p>
    <w:p>
      <w:pPr>
        <w:pStyle w:val="Style15"/>
        <w:keepNext w:val="0"/>
        <w:keepLines w:val="0"/>
        <w:widowControl w:val="0"/>
        <w:numPr>
          <w:ilvl w:val="0"/>
          <w:numId w:val="7"/>
        </w:numPr>
        <w:shd w:val="clear" w:color="auto" w:fill="auto"/>
        <w:tabs>
          <w:tab w:pos="1444" w:val="left"/>
        </w:tabs>
        <w:bidi w:val="0"/>
        <w:spacing w:before="0" w:line="319" w:lineRule="exact"/>
        <w:ind w:left="380" w:right="0" w:firstLine="480"/>
        <w:jc w:val="both"/>
      </w:pPr>
      <w:bookmarkStart w:id="104" w:name="bookmark104"/>
      <w:bookmarkEnd w:id="104"/>
      <w:r>
        <w:rPr>
          <w:color w:val="000000"/>
          <w:spacing w:val="0"/>
          <w:w w:val="100"/>
          <w:position w:val="0"/>
          <w:sz w:val="24"/>
          <w:szCs w:val="24"/>
        </w:rPr>
        <w:t>刘宁宇，历任：万隆会计师事务所有限公司副总裁，兼任辽宁省注册会计 师协会理事、辽宁省注册会计师协会自律公约委员会常务理事、辽宁省文化发展促 进会理事、辽宁金融职业学院客座教授。</w:t>
      </w:r>
    </w:p>
    <w:p>
      <w:pPr>
        <w:pStyle w:val="Style15"/>
        <w:keepNext w:val="0"/>
        <w:keepLines w:val="0"/>
        <w:widowControl w:val="0"/>
        <w:numPr>
          <w:ilvl w:val="0"/>
          <w:numId w:val="7"/>
        </w:numPr>
        <w:shd w:val="clear" w:color="auto" w:fill="auto"/>
        <w:tabs>
          <w:tab w:pos="1444" w:val="left"/>
        </w:tabs>
        <w:bidi w:val="0"/>
        <w:spacing w:before="0" w:line="326" w:lineRule="exact"/>
        <w:ind w:left="380" w:right="0" w:firstLine="480"/>
        <w:jc w:val="both"/>
      </w:pPr>
      <w:bookmarkStart w:id="105" w:name="bookmark105"/>
      <w:bookmarkEnd w:id="105"/>
      <w:r>
        <w:rPr>
          <w:color w:val="000000"/>
          <w:spacing w:val="0"/>
          <w:w w:val="100"/>
          <w:position w:val="0"/>
          <w:sz w:val="24"/>
          <w:szCs w:val="24"/>
        </w:rPr>
        <w:t>王继惠，历任：锦州港务局副局长、锦州港股份有限公司副总裁。现任： 锦州港股份有限公司党委书记、工会主席、监事会主席。</w:t>
      </w:r>
    </w:p>
    <w:p>
      <w:pPr>
        <w:pStyle w:val="Style15"/>
        <w:keepNext w:val="0"/>
        <w:keepLines w:val="0"/>
        <w:widowControl w:val="0"/>
        <w:numPr>
          <w:ilvl w:val="0"/>
          <w:numId w:val="7"/>
        </w:numPr>
        <w:shd w:val="clear" w:color="auto" w:fill="auto"/>
        <w:tabs>
          <w:tab w:pos="1444" w:val="left"/>
        </w:tabs>
        <w:bidi w:val="0"/>
        <w:spacing w:before="0" w:line="331" w:lineRule="exact"/>
        <w:ind w:left="380" w:right="0" w:firstLine="480"/>
        <w:jc w:val="both"/>
      </w:pPr>
      <w:bookmarkStart w:id="106" w:name="bookmark106"/>
      <w:bookmarkEnd w:id="106"/>
      <w:r>
        <w:rPr>
          <w:color w:val="000000"/>
          <w:spacing w:val="0"/>
          <w:w w:val="100"/>
          <w:position w:val="0"/>
          <w:sz w:val="24"/>
          <w:szCs w:val="24"/>
        </w:rPr>
        <w:t>李亚良，历任：东方集团实业股份有限公司计财处处长。现任：东方集团 股份有限公司副总经理兼财务总监。</w:t>
      </w:r>
    </w:p>
    <w:p>
      <w:pPr>
        <w:pStyle w:val="Style15"/>
        <w:keepNext w:val="0"/>
        <w:keepLines w:val="0"/>
        <w:widowControl w:val="0"/>
        <w:numPr>
          <w:ilvl w:val="0"/>
          <w:numId w:val="7"/>
        </w:numPr>
        <w:shd w:val="clear" w:color="auto" w:fill="auto"/>
        <w:tabs>
          <w:tab w:pos="1444" w:val="left"/>
        </w:tabs>
        <w:bidi w:val="0"/>
        <w:spacing w:before="0" w:line="326" w:lineRule="exact"/>
        <w:ind w:left="380" w:right="0" w:firstLine="480"/>
        <w:jc w:val="both"/>
      </w:pPr>
      <w:bookmarkStart w:id="107" w:name="bookmark107"/>
      <w:bookmarkEnd w:id="107"/>
      <w:r>
        <w:rPr>
          <w:color w:val="000000"/>
          <w:spacing w:val="0"/>
          <w:w w:val="100"/>
          <w:position w:val="0"/>
          <w:sz w:val="24"/>
          <w:szCs w:val="24"/>
        </w:rPr>
        <w:t>王秘，历任：锦州港务局总会计师、副局长。现任：锦州市港口与口岸局 党委副书记、副局长，锦州港国有资产经营管理有限公司总经理。</w:t>
      </w:r>
    </w:p>
    <w:p>
      <w:pPr>
        <w:pStyle w:val="Style15"/>
        <w:keepNext w:val="0"/>
        <w:keepLines w:val="0"/>
        <w:widowControl w:val="0"/>
        <w:numPr>
          <w:ilvl w:val="0"/>
          <w:numId w:val="7"/>
        </w:numPr>
        <w:shd w:val="clear" w:color="auto" w:fill="auto"/>
        <w:tabs>
          <w:tab w:pos="1444" w:val="left"/>
        </w:tabs>
        <w:bidi w:val="0"/>
        <w:spacing w:before="0" w:line="319" w:lineRule="exact"/>
        <w:ind w:left="380" w:right="0" w:firstLine="480"/>
        <w:jc w:val="both"/>
      </w:pPr>
      <w:bookmarkStart w:id="108" w:name="bookmark108"/>
      <w:bookmarkEnd w:id="108"/>
      <w:r>
        <w:rPr>
          <w:color w:val="000000"/>
          <w:spacing w:val="0"/>
          <w:w w:val="100"/>
          <w:position w:val="0"/>
          <w:sz w:val="24"/>
          <w:szCs w:val="24"/>
        </w:rPr>
        <w:t>王克学，历任：中国石油锦州石油化工公司计划财务处副处长、处长。现 任：中国石油锦州石油化工公司副总会计师，锦州六陆实业股份有限公司监事会主 席。</w:t>
      </w:r>
    </w:p>
    <w:p>
      <w:pPr>
        <w:pStyle w:val="Style15"/>
        <w:keepNext w:val="0"/>
        <w:keepLines w:val="0"/>
        <w:widowControl w:val="0"/>
        <w:numPr>
          <w:ilvl w:val="0"/>
          <w:numId w:val="7"/>
        </w:numPr>
        <w:shd w:val="clear" w:color="auto" w:fill="auto"/>
        <w:tabs>
          <w:tab w:pos="1430" w:val="left"/>
        </w:tabs>
        <w:bidi w:val="0"/>
        <w:spacing w:before="0" w:line="326" w:lineRule="exact"/>
        <w:ind w:left="380" w:right="0" w:firstLine="480"/>
        <w:jc w:val="both"/>
      </w:pPr>
      <w:bookmarkStart w:id="109" w:name="bookmark109"/>
      <w:bookmarkEnd w:id="109"/>
      <w:r>
        <w:rPr>
          <w:color w:val="000000"/>
          <w:spacing w:val="0"/>
          <w:w w:val="100"/>
          <w:position w:val="0"/>
          <w:sz w:val="24"/>
          <w:szCs w:val="24"/>
        </w:rPr>
        <w:t>张俊安，历任：辽宁省建设投资公司基金管理处职员、副处长。现任：辽 宁省投资集团有限公司债权部部长。</w:t>
      </w:r>
    </w:p>
    <w:p>
      <w:pPr>
        <w:pStyle w:val="Style15"/>
        <w:keepNext w:val="0"/>
        <w:keepLines w:val="0"/>
        <w:widowControl w:val="0"/>
        <w:numPr>
          <w:ilvl w:val="0"/>
          <w:numId w:val="7"/>
        </w:numPr>
        <w:shd w:val="clear" w:color="auto" w:fill="auto"/>
        <w:tabs>
          <w:tab w:pos="1444" w:val="left"/>
        </w:tabs>
        <w:bidi w:val="0"/>
        <w:spacing w:before="0" w:line="331" w:lineRule="exact"/>
        <w:ind w:left="380" w:right="0" w:firstLine="480"/>
        <w:jc w:val="both"/>
      </w:pPr>
      <w:bookmarkStart w:id="110" w:name="bookmark110"/>
      <w:bookmarkEnd w:id="110"/>
      <w:r>
        <w:rPr>
          <w:color w:val="000000"/>
          <w:spacing w:val="0"/>
          <w:w w:val="100"/>
          <w:position w:val="0"/>
          <w:sz w:val="24"/>
          <w:szCs w:val="24"/>
        </w:rPr>
        <w:t>杨洪斌，历任：锦西炼油化工总厂财务处副处长、处长。现任：锦西炼油 化工总厂副总会计师。</w:t>
      </w:r>
    </w:p>
    <w:p>
      <w:pPr>
        <w:pStyle w:val="Style15"/>
        <w:keepNext w:val="0"/>
        <w:keepLines w:val="0"/>
        <w:widowControl w:val="0"/>
        <w:numPr>
          <w:ilvl w:val="0"/>
          <w:numId w:val="7"/>
        </w:numPr>
        <w:shd w:val="clear" w:color="auto" w:fill="auto"/>
        <w:tabs>
          <w:tab w:pos="1434" w:val="left"/>
        </w:tabs>
        <w:bidi w:val="0"/>
        <w:spacing w:before="0" w:line="326" w:lineRule="exact"/>
        <w:ind w:left="380" w:right="0" w:firstLine="480"/>
        <w:jc w:val="both"/>
      </w:pPr>
      <w:bookmarkStart w:id="111" w:name="bookmark111"/>
      <w:bookmarkEnd w:id="111"/>
      <w:r>
        <w:rPr>
          <w:color w:val="000000"/>
          <w:spacing w:val="0"/>
          <w:w w:val="100"/>
          <w:position w:val="0"/>
          <w:sz w:val="24"/>
          <w:szCs w:val="24"/>
        </w:rPr>
        <w:t>石俊坚，历任：锦州港股份有限公司人事处处长。现任：锦州港股份有限 公司党委副书记、工会副主席、党群工作部部长。</w:t>
      </w:r>
    </w:p>
    <w:p>
      <w:pPr>
        <w:pStyle w:val="Style15"/>
        <w:keepNext w:val="0"/>
        <w:keepLines w:val="0"/>
        <w:widowControl w:val="0"/>
        <w:numPr>
          <w:ilvl w:val="0"/>
          <w:numId w:val="7"/>
        </w:numPr>
        <w:shd w:val="clear" w:color="auto" w:fill="auto"/>
        <w:tabs>
          <w:tab w:pos="1439" w:val="left"/>
        </w:tabs>
        <w:bidi w:val="0"/>
        <w:spacing w:before="0" w:line="326" w:lineRule="exact"/>
        <w:ind w:left="380" w:right="0" w:firstLine="480"/>
        <w:jc w:val="both"/>
      </w:pPr>
      <w:bookmarkStart w:id="112" w:name="bookmark112"/>
      <w:bookmarkEnd w:id="112"/>
      <w:r>
        <w:rPr>
          <w:color w:val="000000"/>
          <w:spacing w:val="0"/>
          <w:w w:val="100"/>
          <w:position w:val="0"/>
          <w:sz w:val="24"/>
          <w:szCs w:val="24"/>
        </w:rPr>
        <w:t>肖爱东，历任：锦州港股份有限公司总裁特别助理、财务总监。现任：锦 州港股份有限公司副总裁兼财务总监。</w:t>
      </w:r>
    </w:p>
    <w:p>
      <w:pPr>
        <w:pStyle w:val="Style15"/>
        <w:keepNext w:val="0"/>
        <w:keepLines w:val="0"/>
        <w:widowControl w:val="0"/>
        <w:numPr>
          <w:ilvl w:val="0"/>
          <w:numId w:val="7"/>
        </w:numPr>
        <w:shd w:val="clear" w:color="auto" w:fill="auto"/>
        <w:tabs>
          <w:tab w:pos="1439" w:val="left"/>
        </w:tabs>
        <w:bidi w:val="0"/>
        <w:spacing w:before="0" w:line="326" w:lineRule="exact"/>
        <w:ind w:left="380" w:right="0" w:firstLine="480"/>
        <w:jc w:val="both"/>
      </w:pPr>
      <w:bookmarkStart w:id="113" w:name="bookmark113"/>
      <w:bookmarkEnd w:id="113"/>
      <w:r>
        <w:rPr>
          <w:color w:val="000000"/>
          <w:spacing w:val="0"/>
          <w:w w:val="100"/>
          <w:position w:val="0"/>
          <w:sz w:val="24"/>
          <w:szCs w:val="24"/>
        </w:rPr>
        <w:t>麻勇，历任：锦州港股份有限公司港口建设部经理、技术总监。现任：锦 州港股份有限公司副总裁。</w:t>
      </w:r>
    </w:p>
    <w:p>
      <w:pPr>
        <w:pStyle w:val="Style15"/>
        <w:keepNext w:val="0"/>
        <w:keepLines w:val="0"/>
        <w:widowControl w:val="0"/>
        <w:numPr>
          <w:ilvl w:val="0"/>
          <w:numId w:val="7"/>
        </w:numPr>
        <w:shd w:val="clear" w:color="auto" w:fill="auto"/>
        <w:tabs>
          <w:tab w:pos="1444" w:val="left"/>
        </w:tabs>
        <w:bidi w:val="0"/>
        <w:spacing w:before="0" w:line="331" w:lineRule="exact"/>
        <w:ind w:left="380" w:right="0" w:firstLine="480"/>
        <w:jc w:val="both"/>
      </w:pPr>
      <w:bookmarkStart w:id="114" w:name="bookmark114"/>
      <w:bookmarkEnd w:id="114"/>
      <w:r>
        <w:rPr>
          <w:color w:val="000000"/>
          <w:spacing w:val="0"/>
          <w:w w:val="100"/>
          <w:position w:val="0"/>
          <w:sz w:val="24"/>
          <w:szCs w:val="24"/>
        </w:rPr>
        <w:t>刘亚忠，历任：锦州港股份有限公司副总裁、总裁助理。现任：锦州港股 份有限公司副总裁。</w:t>
      </w:r>
    </w:p>
    <w:p>
      <w:pPr>
        <w:pStyle w:val="Style15"/>
        <w:keepNext w:val="0"/>
        <w:keepLines w:val="0"/>
        <w:widowControl w:val="0"/>
        <w:numPr>
          <w:ilvl w:val="0"/>
          <w:numId w:val="7"/>
        </w:numPr>
        <w:shd w:val="clear" w:color="auto" w:fill="auto"/>
        <w:tabs>
          <w:tab w:pos="1444" w:val="left"/>
        </w:tabs>
        <w:bidi w:val="0"/>
        <w:spacing w:before="0" w:line="322" w:lineRule="exact"/>
        <w:ind w:left="380" w:right="0" w:firstLine="480"/>
        <w:jc w:val="both"/>
      </w:pPr>
      <w:bookmarkStart w:id="115" w:name="bookmark115"/>
      <w:bookmarkEnd w:id="115"/>
      <w:r>
        <w:rPr>
          <w:color w:val="000000"/>
          <w:spacing w:val="0"/>
          <w:w w:val="100"/>
          <w:position w:val="0"/>
          <w:sz w:val="24"/>
          <w:szCs w:val="24"/>
        </w:rPr>
        <w:t>宁鸿鹏，历任：锦州港股份有限公司总裁助理兼业务处处长、总裁助理兼 锦州新时代集装箱码头有限公司董事、总经理。现任：锦州港股份有限公司副总裁 兼锦州新时代集装箱码头有限公司董事、总经理。</w:t>
      </w:r>
    </w:p>
    <w:p>
      <w:pPr>
        <w:pStyle w:val="Style15"/>
        <w:keepNext w:val="0"/>
        <w:keepLines w:val="0"/>
        <w:widowControl w:val="0"/>
        <w:numPr>
          <w:ilvl w:val="0"/>
          <w:numId w:val="7"/>
        </w:numPr>
        <w:shd w:val="clear" w:color="auto" w:fill="auto"/>
        <w:tabs>
          <w:tab w:pos="1439" w:val="left"/>
        </w:tabs>
        <w:bidi w:val="0"/>
        <w:spacing w:before="0" w:line="322" w:lineRule="exact"/>
        <w:ind w:left="380" w:right="0" w:firstLine="480"/>
        <w:jc w:val="both"/>
      </w:pPr>
      <w:bookmarkStart w:id="116" w:name="bookmark116"/>
      <w:bookmarkEnd w:id="116"/>
      <w:r>
        <w:rPr>
          <w:color w:val="000000"/>
          <w:spacing w:val="0"/>
          <w:w w:val="100"/>
          <w:position w:val="0"/>
          <w:sz w:val="24"/>
          <w:szCs w:val="24"/>
        </w:rPr>
        <w:t>王健，历任：锦州港股份有限公司审计监察部经理、首席法律顾问兼法律 事务部经理。现任：锦州港股份有限公司董事会秘书兼首席法律顾问。</w:t>
      </w:r>
    </w:p>
    <w:p>
      <w:pPr>
        <w:pStyle w:val="Style15"/>
        <w:keepNext w:val="0"/>
        <w:keepLines w:val="0"/>
        <w:widowControl w:val="0"/>
        <w:numPr>
          <w:ilvl w:val="0"/>
          <w:numId w:val="7"/>
        </w:numPr>
        <w:shd w:val="clear" w:color="auto" w:fill="auto"/>
        <w:tabs>
          <w:tab w:pos="1444" w:val="left"/>
        </w:tabs>
        <w:bidi w:val="0"/>
        <w:spacing w:before="0" w:line="331" w:lineRule="exact"/>
        <w:ind w:left="380" w:right="0" w:firstLine="480"/>
        <w:jc w:val="both"/>
      </w:pPr>
      <w:bookmarkStart w:id="117" w:name="bookmark117"/>
      <w:bookmarkEnd w:id="117"/>
      <w:r>
        <w:rPr>
          <w:color w:val="000000"/>
          <w:spacing w:val="0"/>
          <w:w w:val="100"/>
          <w:position w:val="0"/>
          <w:sz w:val="24"/>
          <w:szCs w:val="24"/>
        </w:rPr>
        <w:t>于新宇，历任：锦州港股份有限公司业务部副经理、经理。现任：锦州港 股份有限公司总裁助理。</w:t>
      </w:r>
    </w:p>
    <w:tbl>
      <w:tblPr>
        <w:tblOverlap w:val="never"/>
        <w:jc w:val="center"/>
        <w:tblLayout w:type="fixed"/>
      </w:tblPr>
      <w:tblGrid>
        <w:gridCol w:w="1181"/>
        <w:gridCol w:w="2486"/>
        <w:gridCol w:w="2208"/>
        <w:gridCol w:w="979"/>
        <w:gridCol w:w="994"/>
        <w:gridCol w:w="1080"/>
      </w:tblGrid>
      <w:tr>
        <w:trPr>
          <w:trHeight w:val="302" w:hRule="exact"/>
        </w:trPr>
        <w:tc>
          <w:tcPr>
            <w:gridSpan w:val="6"/>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㈡在股东单位任职情况</w:t>
            </w:r>
          </w:p>
        </w:tc>
      </w:tr>
      <w:tr>
        <w:trPr>
          <w:trHeight w:val="5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股东单位名称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任期起始 日期</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任期终止 日期</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是否领取报 酬津贴</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关国亮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东方集团股份有限公司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2005-06-29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2008-06-29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是</w:t>
            </w:r>
          </w:p>
        </w:tc>
      </w:tr>
      <w:tr>
        <w:trPr>
          <w:trHeight w:val="5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任军</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锦州港国有资产经营管理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关卓华</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东方集团股份有限公司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董事兼总经理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2005-06-29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2008-06-29</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是</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陈青松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锦州石化公司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是</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汪伟</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辽宁省投资集团有限公司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计划财务部部长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是</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张维君</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锦西炼油化工总厂</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厂长、党委副书记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是</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李亚良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东方集团股份有限公司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副总经理兼财务总监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2005-06-29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2008-06-29</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王秘</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锦州港国有资产经营管理</w:t>
            </w:r>
          </w:p>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否</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王克学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锦州石化公司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副总会计师</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是</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张俊安</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辽宁省投资集团有限公司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债权部部长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是</w:t>
            </w:r>
          </w:p>
        </w:tc>
      </w:tr>
      <w:tr>
        <w:trPr>
          <w:trHeight w:val="29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杨洪斌</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锦西炼油化工总厂</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副总会计师</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是</w:t>
            </w:r>
          </w:p>
        </w:tc>
      </w:tr>
    </w:tbl>
    <w:p>
      <w:pPr>
        <w:widowControl w:val="0"/>
        <w:spacing w:after="1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在其他单位任职情况</w:t>
      </w:r>
    </w:p>
    <w:tbl>
      <w:tblPr>
        <w:tblOverlap w:val="never"/>
        <w:jc w:val="center"/>
        <w:tblLayout w:type="fixed"/>
      </w:tblPr>
      <w:tblGrid>
        <w:gridCol w:w="1061"/>
        <w:gridCol w:w="2856"/>
        <w:gridCol w:w="2098"/>
        <w:gridCol w:w="926"/>
        <w:gridCol w:w="974"/>
        <w:gridCol w:w="1109"/>
      </w:tblGrid>
      <w:tr>
        <w:trPr>
          <w:trHeight w:val="5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任期起 始日期</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任期终 止日期</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是否领取 报酬津贴</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关国亮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新华人寿保险股份有限公司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任军</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锦州市港口与口岸局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党委书记、局长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陈青松</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锦州六陆实业股份有限公司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2005-12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2008-12</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王秘</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锦州市港口与口岸局</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党委副书记、副局长</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9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王克学</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锦州六陆实业股份有限公司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2005-12</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2008-12</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pStyle w:val="Style15"/>
        <w:keepNext w:val="0"/>
        <w:keepLines w:val="0"/>
        <w:widowControl w:val="0"/>
        <w:shd w:val="clear" w:color="auto" w:fill="auto"/>
        <w:bidi w:val="0"/>
        <w:spacing w:before="0" w:after="160" w:line="315" w:lineRule="exact"/>
        <w:ind w:left="0" w:right="0" w:firstLine="860"/>
        <w:jc w:val="both"/>
      </w:pPr>
      <w:r>
        <w:rPr>
          <w:color w:val="000000"/>
          <w:spacing w:val="0"/>
          <w:w w:val="100"/>
          <w:position w:val="0"/>
          <w:sz w:val="24"/>
          <w:szCs w:val="24"/>
        </w:rPr>
        <w:t>㈢董事、监事、高级管理人员报酬情况</w:t>
      </w:r>
    </w:p>
    <w:p>
      <w:pPr>
        <w:pStyle w:val="Style15"/>
        <w:keepNext w:val="0"/>
        <w:keepLines w:val="0"/>
        <w:widowControl w:val="0"/>
        <w:shd w:val="clear" w:color="auto" w:fill="auto"/>
        <w:tabs>
          <w:tab w:pos="1207" w:val="left"/>
        </w:tabs>
        <w:bidi w:val="0"/>
        <w:spacing w:before="0" w:after="120" w:line="312" w:lineRule="exact"/>
        <w:ind w:left="360" w:right="0" w:firstLine="500"/>
        <w:jc w:val="both"/>
      </w:pPr>
      <w:bookmarkStart w:id="118" w:name="bookmark118"/>
      <w:r>
        <w:rPr>
          <w:color w:val="000000"/>
          <w:spacing w:val="0"/>
          <w:w w:val="100"/>
          <w:position w:val="0"/>
          <w:sz w:val="24"/>
          <w:szCs w:val="24"/>
        </w:rPr>
        <w:t>1</w:t>
      </w:r>
      <w:bookmarkEnd w:id="118"/>
      <w:r>
        <w:rPr>
          <w:color w:val="000000"/>
          <w:spacing w:val="0"/>
          <w:w w:val="100"/>
          <w:position w:val="0"/>
          <w:sz w:val="24"/>
          <w:szCs w:val="24"/>
        </w:rPr>
        <w:t>、</w:t>
        <w:tab/>
        <w:t>董事、监事、高级管理人员报酬的决策程序：公司董事、监事只在公司领取 董事监事津贴，津贴标准执行2003年第一次临时股东大会及2005年年度股东大会 修订的标准。公司高级管理人员薪酬实行年薪制。年初，董事会薪酬与考核委员会 提出《公司2006年度高级管理人员薪酬方案》、《2006年度目标责任书》，经董 事会审议通过后，董事长与总裁、总裁与其他高级管理人员依据工作职责分别签订 年度目标责任书；年终，经董事会薪酬与考核委员会、监事会联合考核并经董事会 批准后，依据各自年薪标准及考核结果，兑现年度薪酬。</w:t>
      </w:r>
    </w:p>
    <w:p>
      <w:pPr>
        <w:pStyle w:val="Style15"/>
        <w:keepNext w:val="0"/>
        <w:keepLines w:val="0"/>
        <w:widowControl w:val="0"/>
        <w:shd w:val="clear" w:color="auto" w:fill="auto"/>
        <w:tabs>
          <w:tab w:pos="1207" w:val="left"/>
        </w:tabs>
        <w:bidi w:val="0"/>
        <w:spacing w:before="0" w:after="120" w:line="318" w:lineRule="exact"/>
        <w:ind w:left="360" w:right="0" w:firstLine="500"/>
        <w:jc w:val="both"/>
      </w:pPr>
      <w:bookmarkStart w:id="119" w:name="bookmark119"/>
      <w:r>
        <w:rPr>
          <w:color w:val="000000"/>
          <w:spacing w:val="0"/>
          <w:w w:val="100"/>
          <w:position w:val="0"/>
          <w:sz w:val="24"/>
          <w:szCs w:val="24"/>
        </w:rPr>
        <w:t>2</w:t>
      </w:r>
      <w:bookmarkEnd w:id="119"/>
      <w:r>
        <w:rPr>
          <w:color w:val="000000"/>
          <w:spacing w:val="0"/>
          <w:w w:val="100"/>
          <w:position w:val="0"/>
          <w:sz w:val="24"/>
          <w:szCs w:val="24"/>
        </w:rPr>
        <w:t>、</w:t>
        <w:tab/>
        <w:t>董事、监事、高级管理人员报酬确定依据：董事、监事津贴按月发放。高级 管理人员年薪由基本薪金、绩效薪金和风险薪金三部分组成，基本薪金实行岗位工 资制，按月发放；绩效薪金根据月份工作考核结果，按月发放；风险薪金根据公司 年度目标完成情况及个人工作业绩，年底兑现。</w:t>
      </w:r>
    </w:p>
    <w:p>
      <w:pPr>
        <w:pStyle w:val="Style15"/>
        <w:keepNext w:val="0"/>
        <w:keepLines w:val="0"/>
        <w:widowControl w:val="0"/>
        <w:shd w:val="clear" w:color="auto" w:fill="auto"/>
        <w:tabs>
          <w:tab w:pos="1202" w:val="left"/>
        </w:tabs>
        <w:bidi w:val="0"/>
        <w:spacing w:before="0" w:after="160" w:line="326" w:lineRule="exact"/>
        <w:ind w:left="360" w:right="0" w:firstLine="500"/>
        <w:jc w:val="both"/>
      </w:pPr>
      <w:bookmarkStart w:id="120" w:name="bookmark120"/>
      <w:r>
        <w:rPr>
          <w:color w:val="000000"/>
          <w:spacing w:val="0"/>
          <w:w w:val="100"/>
          <w:position w:val="0"/>
          <w:sz w:val="24"/>
          <w:szCs w:val="24"/>
        </w:rPr>
        <w:t>3</w:t>
      </w:r>
      <w:bookmarkEnd w:id="120"/>
      <w:r>
        <w:rPr>
          <w:color w:val="000000"/>
          <w:spacing w:val="0"/>
          <w:w w:val="100"/>
          <w:position w:val="0"/>
          <w:sz w:val="24"/>
          <w:szCs w:val="24"/>
        </w:rPr>
        <w:t>、</w:t>
        <w:tab/>
        <w:t>董事、监事、高级管理人员报酬说明：公司董事总裁刘钧、职工代表监事王 继惠、石俊坚全部报酬津贴在公司领取，其他董监事只在公司领取津贴。</w:t>
      </w:r>
    </w:p>
    <w:p>
      <w:pPr>
        <w:pStyle w:val="Style35"/>
        <w:keepNext w:val="0"/>
        <w:keepLines w:val="0"/>
        <w:widowControl w:val="0"/>
        <w:shd w:val="clear" w:color="auto" w:fill="auto"/>
        <w:bidi w:val="0"/>
        <w:spacing w:before="0" w:after="0" w:line="240" w:lineRule="auto"/>
        <w:ind w:left="480" w:right="0" w:firstLine="0"/>
        <w:jc w:val="left"/>
      </w:pPr>
      <w:r>
        <w:rPr>
          <w:color w:val="000000"/>
          <w:spacing w:val="0"/>
          <w:w w:val="100"/>
          <w:position w:val="0"/>
          <w:sz w:val="24"/>
          <w:szCs w:val="24"/>
        </w:rPr>
        <w:t>㈣公司董事、监事、高级管理人员变动情况</w:t>
      </w:r>
    </w:p>
    <w:tbl>
      <w:tblPr>
        <w:tblOverlap w:val="never"/>
        <w:jc w:val="center"/>
        <w:tblLayout w:type="fixed"/>
      </w:tblPr>
      <w:tblGrid>
        <w:gridCol w:w="2477"/>
        <w:gridCol w:w="3542"/>
        <w:gridCol w:w="2717"/>
      </w:tblGrid>
      <w:tr>
        <w:trPr>
          <w:trHeight w:val="41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离任原因</w:t>
            </w:r>
          </w:p>
        </w:tc>
      </w:tr>
      <w:tr>
        <w:trPr>
          <w:trHeight w:val="307"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熊政平</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工作变动</w:t>
            </w:r>
          </w:p>
        </w:tc>
      </w:tr>
    </w:tbl>
    <w:p>
      <w:pPr>
        <w:widowControl w:val="0"/>
        <w:spacing w:after="119" w:line="1" w:lineRule="exact"/>
      </w:pPr>
    </w:p>
    <w:p>
      <w:pPr>
        <w:pStyle w:val="Style15"/>
        <w:keepNext w:val="0"/>
        <w:keepLines w:val="0"/>
        <w:widowControl w:val="0"/>
        <w:shd w:val="clear" w:color="auto" w:fill="auto"/>
        <w:bidi w:val="0"/>
        <w:spacing w:before="0" w:after="160" w:line="331" w:lineRule="exact"/>
        <w:ind w:left="360" w:right="0" w:firstLine="500"/>
        <w:jc w:val="both"/>
      </w:pPr>
      <w:r>
        <w:rPr>
          <w:color w:val="000000"/>
          <w:spacing w:val="0"/>
          <w:w w:val="100"/>
          <w:position w:val="0"/>
          <w:sz w:val="24"/>
          <w:szCs w:val="24"/>
        </w:rPr>
        <w:t>2006年4月18日，经公司2005年年度股东大会选举，刘宁宇先生被聘为公司 第五届董事会独立董事，任期与第五届董事会任期相同。</w:t>
      </w:r>
    </w:p>
    <w:p>
      <w:pPr>
        <w:pStyle w:val="Style15"/>
        <w:keepNext w:val="0"/>
        <w:keepLines w:val="0"/>
        <w:widowControl w:val="0"/>
        <w:shd w:val="clear" w:color="auto" w:fill="auto"/>
        <w:bidi w:val="0"/>
        <w:spacing w:before="0" w:after="160" w:line="240" w:lineRule="auto"/>
        <w:ind w:left="0" w:right="0" w:firstLine="860"/>
        <w:jc w:val="left"/>
      </w:pPr>
      <w:r>
        <w:rPr>
          <w:color w:val="000000"/>
          <w:spacing w:val="0"/>
          <w:w w:val="100"/>
          <w:position w:val="0"/>
          <w:sz w:val="24"/>
          <w:szCs w:val="24"/>
        </w:rPr>
        <w:t>㈤公司员工情况</w:t>
      </w:r>
    </w:p>
    <w:p>
      <w:pPr>
        <w:pStyle w:val="Style15"/>
        <w:keepNext w:val="0"/>
        <w:keepLines w:val="0"/>
        <w:widowControl w:val="0"/>
        <w:shd w:val="clear" w:color="auto" w:fill="auto"/>
        <w:bidi w:val="0"/>
        <w:spacing w:before="0" w:after="160" w:line="240" w:lineRule="auto"/>
        <w:ind w:left="0" w:right="0" w:firstLine="860"/>
        <w:jc w:val="left"/>
      </w:pPr>
      <w:r>
        <w:rPr>
          <w:color w:val="000000"/>
          <w:spacing w:val="0"/>
          <w:w w:val="100"/>
          <w:position w:val="0"/>
          <w:sz w:val="24"/>
          <w:szCs w:val="24"/>
        </w:rPr>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日公司在职员工总数为</w:t>
      </w:r>
      <w:r>
        <w:rPr>
          <w:rFonts w:ascii="Times New Roman" w:eastAsia="Times New Roman" w:hAnsi="Times New Roman" w:cs="Times New Roman"/>
          <w:color w:val="000000"/>
          <w:spacing w:val="0"/>
          <w:w w:val="100"/>
          <w:position w:val="0"/>
          <w:sz w:val="24"/>
          <w:szCs w:val="24"/>
        </w:rPr>
        <w:t>1142</w:t>
      </w:r>
      <w:r>
        <w:rPr>
          <w:color w:val="000000"/>
          <w:spacing w:val="0"/>
          <w:w w:val="100"/>
          <w:position w:val="0"/>
          <w:sz w:val="24"/>
          <w:szCs w:val="24"/>
        </w:rPr>
        <w:t>人，与上年度无变化。</w:t>
      </w:r>
    </w:p>
    <w:p>
      <w:pPr>
        <w:pStyle w:val="Style35"/>
        <w:keepNext w:val="0"/>
        <w:keepLines w:val="0"/>
        <w:widowControl w:val="0"/>
        <w:shd w:val="clear" w:color="auto" w:fill="auto"/>
        <w:bidi w:val="0"/>
        <w:spacing w:before="0" w:after="0" w:line="240" w:lineRule="auto"/>
        <w:ind w:left="600"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、专业构成及人数如下:</w:t>
      </w:r>
    </w:p>
    <w:tbl>
      <w:tblPr>
        <w:tblOverlap w:val="never"/>
        <w:jc w:val="center"/>
        <w:tblLayout w:type="fixed"/>
      </w:tblPr>
      <w:tblGrid>
        <w:gridCol w:w="3677"/>
        <w:gridCol w:w="5198"/>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专业构成</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行政管理人员</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57</w:t>
            </w:r>
            <w:r>
              <w:rPr>
                <w:color w:val="000000"/>
                <w:spacing w:val="0"/>
                <w:w w:val="100"/>
                <w:position w:val="0"/>
                <w:sz w:val="20"/>
                <w:szCs w:val="20"/>
              </w:rPr>
              <w:t>人</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人</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商务人员</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人</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工程技术人员</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95</w:t>
            </w:r>
            <w:r>
              <w:rPr>
                <w:color w:val="000000"/>
                <w:spacing w:val="0"/>
                <w:w w:val="100"/>
                <w:position w:val="0"/>
                <w:sz w:val="20"/>
                <w:szCs w:val="20"/>
              </w:rPr>
              <w:t>人</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生产及其辅助人员</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938</w:t>
            </w:r>
            <w:r>
              <w:rPr>
                <w:color w:val="000000"/>
                <w:spacing w:val="0"/>
                <w:w w:val="100"/>
                <w:position w:val="0"/>
                <w:sz w:val="20"/>
                <w:szCs w:val="20"/>
              </w:rPr>
              <w:t>人</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1142 </w:t>
            </w:r>
            <w:r>
              <w:rPr>
                <w:color w:val="000000"/>
                <w:spacing w:val="0"/>
                <w:w w:val="100"/>
                <w:position w:val="0"/>
                <w:sz w:val="20"/>
                <w:szCs w:val="20"/>
              </w:rPr>
              <w:t>人</w:t>
            </w:r>
          </w:p>
        </w:tc>
      </w:tr>
    </w:tbl>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576"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、教育程度情况如下:</w:t>
      </w:r>
    </w:p>
    <w:tbl>
      <w:tblPr>
        <w:tblOverlap w:val="never"/>
        <w:jc w:val="center"/>
        <w:tblLayout w:type="fixed"/>
      </w:tblPr>
      <w:tblGrid>
        <w:gridCol w:w="3682"/>
        <w:gridCol w:w="519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研究生以上学历</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人</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283</w:t>
            </w:r>
            <w:r>
              <w:rPr>
                <w:color w:val="000000"/>
                <w:spacing w:val="0"/>
                <w:w w:val="100"/>
                <w:position w:val="0"/>
                <w:sz w:val="20"/>
                <w:szCs w:val="20"/>
              </w:rPr>
              <w:t>人</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346</w:t>
            </w:r>
            <w:r>
              <w:rPr>
                <w:color w:val="000000"/>
                <w:spacing w:val="0"/>
                <w:w w:val="100"/>
                <w:position w:val="0"/>
                <w:sz w:val="20"/>
                <w:szCs w:val="20"/>
              </w:rPr>
              <w:t>人</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中专、高中</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393</w:t>
            </w:r>
            <w:r>
              <w:rPr>
                <w:color w:val="000000"/>
                <w:spacing w:val="0"/>
                <w:w w:val="100"/>
                <w:position w:val="0"/>
                <w:sz w:val="20"/>
                <w:szCs w:val="20"/>
              </w:rPr>
              <w:t>人</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初中以下</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102</w:t>
            </w:r>
            <w:r>
              <w:rPr>
                <w:color w:val="000000"/>
                <w:spacing w:val="0"/>
                <w:w w:val="100"/>
                <w:position w:val="0"/>
                <w:sz w:val="20"/>
                <w:szCs w:val="20"/>
              </w:rPr>
              <w:t>人</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1142 </w:t>
            </w:r>
            <w:r>
              <w:rPr>
                <w:color w:val="000000"/>
                <w:spacing w:val="0"/>
                <w:w w:val="100"/>
                <w:position w:val="0"/>
                <w:sz w:val="20"/>
                <w:szCs w:val="20"/>
              </w:rPr>
              <w:t>人</w:t>
            </w:r>
          </w:p>
        </w:tc>
      </w:tr>
    </w:tbl>
    <w:p>
      <w:pPr>
        <w:pStyle w:val="Style35"/>
        <w:keepNext w:val="0"/>
        <w:keepLines w:val="0"/>
        <w:widowControl w:val="0"/>
        <w:shd w:val="clear" w:color="auto" w:fill="auto"/>
        <w:bidi w:val="0"/>
        <w:spacing w:before="0" w:after="0" w:line="240" w:lineRule="auto"/>
        <w:ind w:left="581" w:right="0" w:firstLine="0"/>
        <w:jc w:val="left"/>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、公司离退休员工参加社会统筹保险，公司不承担费用。</w:t>
      </w:r>
    </w:p>
    <w:p>
      <w:pPr>
        <w:pStyle w:val="Style20"/>
        <w:keepNext/>
        <w:keepLines/>
        <w:widowControl w:val="0"/>
        <w:shd w:val="clear" w:color="auto" w:fill="auto"/>
        <w:bidi w:val="0"/>
        <w:spacing w:before="0" w:line="240" w:lineRule="auto"/>
        <w:ind w:left="0" w:right="0" w:firstLine="0"/>
        <w:jc w:val="center"/>
      </w:pPr>
      <w:bookmarkStart w:id="121" w:name="bookmark121"/>
      <w:bookmarkStart w:id="122" w:name="bookmark122"/>
      <w:bookmarkStart w:id="123" w:name="bookmark123"/>
      <w:bookmarkStart w:id="124" w:name="bookmark124"/>
      <w:r>
        <w:rPr>
          <w:color w:val="000000"/>
          <w:spacing w:val="0"/>
          <w:w w:val="100"/>
          <w:position w:val="0"/>
        </w:rPr>
        <w:t>六</w:t>
      </w:r>
      <w:bookmarkEnd w:id="123"/>
      <w:r>
        <w:rPr>
          <w:color w:val="000000"/>
          <w:spacing w:val="0"/>
          <w:w w:val="100"/>
          <w:position w:val="0"/>
        </w:rPr>
        <w:t>、公司治理结构</w:t>
      </w:r>
      <w:bookmarkEnd w:id="121"/>
      <w:bookmarkEnd w:id="122"/>
      <w:bookmarkEnd w:id="124"/>
    </w:p>
    <w:p>
      <w:pPr>
        <w:pStyle w:val="Style15"/>
        <w:keepNext w:val="0"/>
        <w:keepLines w:val="0"/>
        <w:widowControl w:val="0"/>
        <w:shd w:val="clear" w:color="auto" w:fill="auto"/>
        <w:bidi w:val="0"/>
        <w:spacing w:before="0" w:line="313" w:lineRule="exact"/>
        <w:ind w:left="0" w:right="0" w:firstLine="860"/>
        <w:jc w:val="both"/>
      </w:pPr>
      <w:r>
        <w:rPr>
          <w:color w:val="000000"/>
          <w:spacing w:val="0"/>
          <w:w w:val="100"/>
          <w:position w:val="0"/>
          <w:sz w:val="24"/>
          <w:szCs w:val="24"/>
        </w:rPr>
        <w:t>㈠公司治理的情况</w:t>
      </w:r>
    </w:p>
    <w:p>
      <w:pPr>
        <w:pStyle w:val="Style15"/>
        <w:keepNext w:val="0"/>
        <w:keepLines w:val="0"/>
        <w:widowControl w:val="0"/>
        <w:shd w:val="clear" w:color="auto" w:fill="auto"/>
        <w:bidi w:val="0"/>
        <w:spacing w:before="0" w:line="317" w:lineRule="exact"/>
        <w:ind w:left="380" w:right="0" w:firstLine="480"/>
        <w:jc w:val="both"/>
      </w:pPr>
      <w:r>
        <w:rPr>
          <w:color w:val="000000"/>
          <w:spacing w:val="0"/>
          <w:w w:val="100"/>
          <w:position w:val="0"/>
          <w:sz w:val="24"/>
          <w:szCs w:val="24"/>
        </w:rPr>
        <w:t>报告期内，公司严格按照《证券法》、《上市公司治理准则》以及有关法律法 规的要求，进一步完善现代企业制度和公司法人治理结构，公司运作规范。</w:t>
      </w:r>
    </w:p>
    <w:p>
      <w:pPr>
        <w:pStyle w:val="Style15"/>
        <w:keepNext w:val="0"/>
        <w:keepLines w:val="0"/>
        <w:widowControl w:val="0"/>
        <w:shd w:val="clear" w:color="auto" w:fill="auto"/>
        <w:tabs>
          <w:tab w:pos="1225" w:val="left"/>
        </w:tabs>
        <w:bidi w:val="0"/>
        <w:spacing w:before="0" w:line="313" w:lineRule="exact"/>
        <w:ind w:left="0" w:right="0" w:firstLine="860"/>
        <w:jc w:val="both"/>
      </w:pPr>
      <w:bookmarkStart w:id="125" w:name="bookmark125"/>
      <w:r>
        <w:rPr>
          <w:color w:val="000000"/>
          <w:spacing w:val="0"/>
          <w:w w:val="100"/>
          <w:position w:val="0"/>
          <w:sz w:val="24"/>
          <w:szCs w:val="24"/>
        </w:rPr>
        <w:t>1</w:t>
      </w:r>
      <w:bookmarkEnd w:id="125"/>
      <w:r>
        <w:rPr>
          <w:color w:val="000000"/>
          <w:spacing w:val="0"/>
          <w:w w:val="100"/>
          <w:position w:val="0"/>
          <w:sz w:val="24"/>
          <w:szCs w:val="24"/>
        </w:rPr>
        <w:t>、</w:t>
        <w:tab/>
        <w:t>关于股东与股东大会</w:t>
      </w:r>
    </w:p>
    <w:p>
      <w:pPr>
        <w:pStyle w:val="Style15"/>
        <w:keepNext w:val="0"/>
        <w:keepLines w:val="0"/>
        <w:widowControl w:val="0"/>
        <w:shd w:val="clear" w:color="auto" w:fill="auto"/>
        <w:bidi w:val="0"/>
        <w:spacing w:before="0" w:line="312" w:lineRule="exact"/>
        <w:ind w:left="380" w:right="0" w:firstLine="480"/>
        <w:jc w:val="both"/>
      </w:pPr>
      <w:r>
        <w:rPr>
          <w:color w:val="000000"/>
          <w:spacing w:val="0"/>
          <w:w w:val="100"/>
          <w:position w:val="0"/>
          <w:sz w:val="24"/>
          <w:szCs w:val="24"/>
        </w:rPr>
        <w:t>公司能够确保所有股东特别是中小股东享有平等地位，能够充分行使自己的合 法权利。股东大会的召集和召开程序符合法律法规及公司《章程》的规定，为使股 东能够行使知情权和参与权，公司建立了和股东沟通的有效渠道。</w:t>
      </w:r>
    </w:p>
    <w:p>
      <w:pPr>
        <w:pStyle w:val="Style15"/>
        <w:keepNext w:val="0"/>
        <w:keepLines w:val="0"/>
        <w:widowControl w:val="0"/>
        <w:shd w:val="clear" w:color="auto" w:fill="auto"/>
        <w:tabs>
          <w:tab w:pos="1239" w:val="left"/>
        </w:tabs>
        <w:bidi w:val="0"/>
        <w:spacing w:before="0" w:line="313" w:lineRule="exact"/>
        <w:ind w:left="0" w:right="0" w:firstLine="860"/>
        <w:jc w:val="left"/>
      </w:pPr>
      <w:bookmarkStart w:id="126" w:name="bookmark126"/>
      <w:r>
        <w:rPr>
          <w:color w:val="000000"/>
          <w:spacing w:val="0"/>
          <w:w w:val="100"/>
          <w:position w:val="0"/>
          <w:sz w:val="24"/>
          <w:szCs w:val="24"/>
        </w:rPr>
        <w:t>2</w:t>
      </w:r>
      <w:bookmarkEnd w:id="126"/>
      <w:r>
        <w:rPr>
          <w:color w:val="000000"/>
          <w:spacing w:val="0"/>
          <w:w w:val="100"/>
          <w:position w:val="0"/>
          <w:sz w:val="24"/>
          <w:szCs w:val="24"/>
        </w:rPr>
        <w:t>、</w:t>
        <w:tab/>
        <w:t>关于控股股东与公司的关系</w:t>
      </w:r>
    </w:p>
    <w:p>
      <w:pPr>
        <w:pStyle w:val="Style15"/>
        <w:keepNext w:val="0"/>
        <w:keepLines w:val="0"/>
        <w:widowControl w:val="0"/>
        <w:shd w:val="clear" w:color="auto" w:fill="auto"/>
        <w:bidi w:val="0"/>
        <w:spacing w:before="0" w:line="314" w:lineRule="exact"/>
        <w:ind w:left="380" w:right="0" w:firstLine="480"/>
        <w:jc w:val="both"/>
      </w:pPr>
      <w:r>
        <w:rPr>
          <w:color w:val="000000"/>
          <w:spacing w:val="0"/>
          <w:w w:val="100"/>
          <w:position w:val="0"/>
          <w:sz w:val="24"/>
          <w:szCs w:val="24"/>
        </w:rPr>
        <w:t>公司控股股东行为规范，能够依法行使出资人的权利并承担相应的义务，没有 直接或间接干预公司的决策和生产经营活动，没有损害公司及其他股东的行为。控 股股东与公司在人员、资产、财务、机构、业务等方面相互独立，公司董事会、监 事会及内部机构独立运作，控股股东能够尊重公司的独立性。</w:t>
      </w:r>
    </w:p>
    <w:p>
      <w:pPr>
        <w:pStyle w:val="Style15"/>
        <w:keepNext w:val="0"/>
        <w:keepLines w:val="0"/>
        <w:widowControl w:val="0"/>
        <w:shd w:val="clear" w:color="auto" w:fill="auto"/>
        <w:tabs>
          <w:tab w:pos="1244" w:val="left"/>
        </w:tabs>
        <w:bidi w:val="0"/>
        <w:spacing w:before="0" w:line="312" w:lineRule="exact"/>
        <w:ind w:left="380" w:right="0" w:firstLine="480"/>
        <w:jc w:val="both"/>
      </w:pPr>
      <w:bookmarkStart w:id="127" w:name="bookmark127"/>
      <w:r>
        <w:rPr>
          <w:color w:val="000000"/>
          <w:spacing w:val="0"/>
          <w:w w:val="100"/>
          <w:position w:val="0"/>
          <w:sz w:val="24"/>
          <w:szCs w:val="24"/>
        </w:rPr>
        <w:t>3</w:t>
      </w:r>
      <w:bookmarkEnd w:id="127"/>
      <w:r>
        <w:rPr>
          <w:color w:val="000000"/>
          <w:spacing w:val="0"/>
          <w:w w:val="100"/>
          <w:position w:val="0"/>
          <w:sz w:val="24"/>
          <w:szCs w:val="24"/>
        </w:rPr>
        <w:t>、</w:t>
        <w:tab/>
        <w:t>关于董事和董事会：公司严格按照公司《章程》规定的董事选聘程序选聘董 事，董事人数和独立董事所占比例符合法规及公司《章程》的规定，董事的选聘遵 循了公开、公平、公正、独立原则。</w:t>
      </w:r>
    </w:p>
    <w:p>
      <w:pPr>
        <w:pStyle w:val="Style15"/>
        <w:keepNext w:val="0"/>
        <w:keepLines w:val="0"/>
        <w:widowControl w:val="0"/>
        <w:shd w:val="clear" w:color="auto" w:fill="auto"/>
        <w:bidi w:val="0"/>
        <w:spacing w:before="0" w:line="315" w:lineRule="exact"/>
        <w:ind w:left="380" w:right="0" w:firstLine="480"/>
        <w:jc w:val="both"/>
      </w:pPr>
      <w:r>
        <w:rPr>
          <w:color w:val="000000"/>
          <w:spacing w:val="0"/>
          <w:w w:val="100"/>
          <w:position w:val="0"/>
          <w:sz w:val="24"/>
          <w:szCs w:val="24"/>
        </w:rPr>
        <w:t>根据《上市公司治理准则》的要求，董事会的战略、提名、薪酬与考核、审计 委员会按照各自的《专门委员会实施细则》履行职责。凡是涉及公司发展战略，经 营计划，重大合资，合作项目，对董事、高管人员考核，财务审计等事项，需经专 门委员会审议并发表专业意见提交董事会审议，以保证公司规范运作。</w:t>
      </w:r>
    </w:p>
    <w:p>
      <w:pPr>
        <w:pStyle w:val="Style15"/>
        <w:keepNext w:val="0"/>
        <w:keepLines w:val="0"/>
        <w:widowControl w:val="0"/>
        <w:shd w:val="clear" w:color="auto" w:fill="auto"/>
        <w:tabs>
          <w:tab w:pos="1244" w:val="left"/>
        </w:tabs>
        <w:bidi w:val="0"/>
        <w:spacing w:before="0" w:line="313" w:lineRule="exact"/>
        <w:ind w:left="0" w:right="0" w:firstLine="860"/>
        <w:jc w:val="both"/>
      </w:pPr>
      <w:bookmarkStart w:id="128" w:name="bookmark128"/>
      <w:r>
        <w:rPr>
          <w:color w:val="000000"/>
          <w:spacing w:val="0"/>
          <w:w w:val="100"/>
          <w:position w:val="0"/>
          <w:sz w:val="24"/>
          <w:szCs w:val="24"/>
        </w:rPr>
        <w:t>4</w:t>
      </w:r>
      <w:bookmarkEnd w:id="128"/>
      <w:r>
        <w:rPr>
          <w:color w:val="000000"/>
          <w:spacing w:val="0"/>
          <w:w w:val="100"/>
          <w:position w:val="0"/>
          <w:sz w:val="24"/>
          <w:szCs w:val="24"/>
        </w:rPr>
        <w:t>、</w:t>
        <w:tab/>
        <w:t>关于监事和监事会</w:t>
      </w:r>
    </w:p>
    <w:p>
      <w:pPr>
        <w:pStyle w:val="Style15"/>
        <w:keepNext w:val="0"/>
        <w:keepLines w:val="0"/>
        <w:widowControl w:val="0"/>
        <w:shd w:val="clear" w:color="auto" w:fill="auto"/>
        <w:bidi w:val="0"/>
        <w:spacing w:before="0" w:line="310" w:lineRule="exact"/>
        <w:ind w:left="380" w:right="0" w:firstLine="480"/>
        <w:jc w:val="both"/>
      </w:pPr>
      <w:r>
        <w:rPr>
          <w:color w:val="000000"/>
          <w:spacing w:val="0"/>
          <w:w w:val="100"/>
          <w:position w:val="0"/>
          <w:sz w:val="24"/>
          <w:szCs w:val="24"/>
        </w:rPr>
        <w:t>公司监事会充分发挥其监督作用，依据其职责对公司财务、以及董事、高管人 员履行职责的合法性、合规性进行检查、监督，对董事会决策程序和决议事项实施 监督。</w:t>
      </w:r>
    </w:p>
    <w:p>
      <w:pPr>
        <w:pStyle w:val="Style15"/>
        <w:keepNext w:val="0"/>
        <w:keepLines w:val="0"/>
        <w:widowControl w:val="0"/>
        <w:shd w:val="clear" w:color="auto" w:fill="auto"/>
        <w:tabs>
          <w:tab w:pos="1244" w:val="left"/>
        </w:tabs>
        <w:bidi w:val="0"/>
        <w:spacing w:before="0" w:line="313" w:lineRule="exact"/>
        <w:ind w:left="0" w:right="0" w:firstLine="860"/>
        <w:jc w:val="left"/>
      </w:pPr>
      <w:bookmarkStart w:id="129" w:name="bookmark129"/>
      <w:r>
        <w:rPr>
          <w:color w:val="000000"/>
          <w:spacing w:val="0"/>
          <w:w w:val="100"/>
          <w:position w:val="0"/>
          <w:sz w:val="24"/>
          <w:szCs w:val="24"/>
        </w:rPr>
        <w:t>5</w:t>
      </w:r>
      <w:bookmarkEnd w:id="129"/>
      <w:r>
        <w:rPr>
          <w:color w:val="000000"/>
          <w:spacing w:val="0"/>
          <w:w w:val="100"/>
          <w:position w:val="0"/>
          <w:sz w:val="24"/>
          <w:szCs w:val="24"/>
        </w:rPr>
        <w:t>、</w:t>
        <w:tab/>
        <w:t>关于绩效评价与激励约束机制</w:t>
      </w:r>
    </w:p>
    <w:p>
      <w:pPr>
        <w:pStyle w:val="Style15"/>
        <w:keepNext w:val="0"/>
        <w:keepLines w:val="0"/>
        <w:widowControl w:val="0"/>
        <w:shd w:val="clear" w:color="auto" w:fill="auto"/>
        <w:bidi w:val="0"/>
        <w:spacing w:before="0" w:line="311" w:lineRule="exact"/>
        <w:ind w:left="380" w:right="0" w:firstLine="480"/>
        <w:jc w:val="both"/>
      </w:pPr>
      <w:r>
        <w:rPr>
          <w:color w:val="000000"/>
          <w:spacing w:val="0"/>
          <w:w w:val="100"/>
          <w:position w:val="0"/>
          <w:sz w:val="24"/>
          <w:szCs w:val="24"/>
        </w:rPr>
        <w:t>公司依据《上市公司治理准则》的要求，建立了董事、监事和高管人员的绩效 考评体系，董事会薪酬与考核委员会依据年度综合计划确定考核指标、考核办法以 及奖罚方案，授权综合管理部进行日常考核、与测评、年终董事会薪酬与考核委员 会根据考核结果提出薪酬分配意见，独立董事和监事的评价采取自我评价与相互评 价相结合的方式进行。</w:t>
      </w:r>
    </w:p>
    <w:p>
      <w:pPr>
        <w:pStyle w:val="Style15"/>
        <w:keepNext w:val="0"/>
        <w:keepLines w:val="0"/>
        <w:widowControl w:val="0"/>
        <w:shd w:val="clear" w:color="auto" w:fill="auto"/>
        <w:tabs>
          <w:tab w:pos="1244" w:val="left"/>
        </w:tabs>
        <w:bidi w:val="0"/>
        <w:spacing w:before="0" w:line="317" w:lineRule="exact"/>
        <w:ind w:left="380" w:right="0" w:firstLine="480"/>
        <w:jc w:val="both"/>
      </w:pPr>
      <w:bookmarkStart w:id="130" w:name="bookmark130"/>
      <w:r>
        <w:rPr>
          <w:color w:val="000000"/>
          <w:spacing w:val="0"/>
          <w:w w:val="100"/>
          <w:position w:val="0"/>
          <w:sz w:val="24"/>
          <w:szCs w:val="24"/>
        </w:rPr>
        <w:t>6</w:t>
      </w:r>
      <w:bookmarkEnd w:id="130"/>
      <w:r>
        <w:rPr>
          <w:color w:val="000000"/>
          <w:spacing w:val="0"/>
          <w:w w:val="100"/>
          <w:position w:val="0"/>
          <w:sz w:val="24"/>
          <w:szCs w:val="24"/>
        </w:rPr>
        <w:t>、</w:t>
        <w:tab/>
        <w:t>关于利益相关者：公司能够充分尊重银行及其它债权人、员工、客户、消费 者等利益相关者的合法权益，积极与利益相关者合作，共同推动公司持续发展，实 现股东利益的最大化，积极履行社会义务，承担社会责任。</w:t>
      </w:r>
    </w:p>
    <w:p>
      <w:pPr>
        <w:pStyle w:val="Style15"/>
        <w:keepNext w:val="0"/>
        <w:keepLines w:val="0"/>
        <w:widowControl w:val="0"/>
        <w:shd w:val="clear" w:color="auto" w:fill="auto"/>
        <w:bidi w:val="0"/>
        <w:spacing w:before="0" w:after="0" w:line="313" w:lineRule="exact"/>
        <w:ind w:left="0" w:right="0" w:firstLine="860"/>
        <w:jc w:val="both"/>
      </w:pPr>
      <w:bookmarkStart w:id="131" w:name="bookmark131"/>
      <w:r>
        <w:rPr>
          <w:color w:val="000000"/>
          <w:spacing w:val="0"/>
          <w:w w:val="100"/>
          <w:position w:val="0"/>
          <w:sz w:val="24"/>
          <w:szCs w:val="24"/>
        </w:rPr>
        <w:t>7</w:t>
      </w:r>
      <w:bookmarkEnd w:id="131"/>
      <w:r>
        <w:rPr>
          <w:color w:val="000000"/>
          <w:spacing w:val="0"/>
          <w:w w:val="100"/>
          <w:position w:val="0"/>
          <w:sz w:val="24"/>
          <w:szCs w:val="24"/>
        </w:rPr>
        <w:t>、关于信息披露与透明度</w:t>
      </w:r>
    </w:p>
    <w:p>
      <w:pPr>
        <w:pStyle w:val="Style15"/>
        <w:keepNext w:val="0"/>
        <w:keepLines w:val="0"/>
        <w:widowControl w:val="0"/>
        <w:shd w:val="clear" w:color="auto" w:fill="auto"/>
        <w:bidi w:val="0"/>
        <w:spacing w:before="0" w:line="313" w:lineRule="exact"/>
        <w:ind w:left="360" w:right="0" w:firstLine="500"/>
        <w:jc w:val="both"/>
      </w:pPr>
      <w:r>
        <w:rPr>
          <w:color w:val="000000"/>
          <w:spacing w:val="0"/>
          <w:w w:val="100"/>
          <w:position w:val="0"/>
          <w:sz w:val="24"/>
          <w:szCs w:val="24"/>
        </w:rPr>
        <w:t>公司能够严格按照法律法规和公司《章程》的规定，真实、准确、完整、及时 地披露公司信息，认真履行上市公司持续信息披露义务。公司制定了《信息披露管 理办法》和《投资者关系管理制度》，规范信息披露和投资者关系管理行为。公司 董事会秘书负责信息披露、接待来访者，通过多种方式同投资者进行联系和沟通， 保证投资者公平地获得公司股东、公司经营、公司治理等方面信息，维护全体股东 特别是中小股东的合法权益。</w:t>
      </w:r>
    </w:p>
    <w:p>
      <w:pPr>
        <w:pStyle w:val="Style35"/>
        <w:keepNext w:val="0"/>
        <w:keepLines w:val="0"/>
        <w:widowControl w:val="0"/>
        <w:shd w:val="clear" w:color="auto" w:fill="auto"/>
        <w:bidi w:val="0"/>
        <w:spacing w:before="0" w:after="80" w:line="240" w:lineRule="auto"/>
        <w:ind w:left="480" w:right="0" w:firstLine="0"/>
        <w:jc w:val="left"/>
      </w:pPr>
      <w:r>
        <w:rPr>
          <w:color w:val="000000"/>
          <w:spacing w:val="0"/>
          <w:w w:val="100"/>
          <w:position w:val="0"/>
          <w:sz w:val="24"/>
          <w:szCs w:val="24"/>
        </w:rPr>
        <w:t>㈡独立董事履行职责情况</w:t>
      </w:r>
    </w:p>
    <w:p>
      <w:pPr>
        <w:pStyle w:val="Style35"/>
        <w:keepNext w:val="0"/>
        <w:keepLines w:val="0"/>
        <w:widowControl w:val="0"/>
        <w:shd w:val="clear" w:color="auto" w:fill="auto"/>
        <w:bidi w:val="0"/>
        <w:spacing w:before="0" w:after="0" w:line="240" w:lineRule="auto"/>
        <w:ind w:left="480" w:right="0" w:firstLine="0"/>
        <w:jc w:val="left"/>
      </w:pPr>
      <w:r>
        <w:rPr>
          <w:color w:val="000000"/>
          <w:spacing w:val="0"/>
          <w:w w:val="100"/>
          <w:position w:val="0"/>
          <w:sz w:val="24"/>
          <w:szCs w:val="24"/>
        </w:rPr>
        <w:t>1、独立董事参加董事会的出席情况</w:t>
      </w:r>
    </w:p>
    <w:tbl>
      <w:tblPr>
        <w:tblOverlap w:val="never"/>
        <w:jc w:val="center"/>
        <w:tblLayout w:type="fixed"/>
      </w:tblPr>
      <w:tblGrid>
        <w:gridCol w:w="1320"/>
        <w:gridCol w:w="1402"/>
        <w:gridCol w:w="1296"/>
        <w:gridCol w:w="1402"/>
        <w:gridCol w:w="1301"/>
        <w:gridCol w:w="1910"/>
      </w:tblGrid>
      <w:tr>
        <w:trPr>
          <w:trHeight w:val="5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独立董事姓名</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本年应参加董 事会（次）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亲自出席（次）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委托出席（次）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缺席（次）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邸彦彪</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杨希宏</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因公出差，委托表决</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董秀成</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因公出差，委托表决</w:t>
            </w:r>
          </w:p>
        </w:tc>
      </w:tr>
      <w:tr>
        <w:trPr>
          <w:trHeight w:val="48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熊政平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日起辞 去独立董事职务</w:t>
            </w:r>
          </w:p>
        </w:tc>
      </w:tr>
      <w:tr>
        <w:trPr>
          <w:trHeight w:val="494"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刘宁宇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日起任 职</w:t>
            </w:r>
          </w:p>
        </w:tc>
      </w:tr>
    </w:tbl>
    <w:p>
      <w:pPr>
        <w:widowControl w:val="0"/>
        <w:spacing w:after="139" w:line="1" w:lineRule="exact"/>
      </w:pPr>
    </w:p>
    <w:p>
      <w:pPr>
        <w:pStyle w:val="Style15"/>
        <w:keepNext w:val="0"/>
        <w:keepLines w:val="0"/>
        <w:widowControl w:val="0"/>
        <w:shd w:val="clear" w:color="auto" w:fill="auto"/>
        <w:bidi w:val="0"/>
        <w:spacing w:before="0" w:line="314" w:lineRule="exact"/>
        <w:ind w:left="360" w:right="0" w:firstLine="500"/>
        <w:jc w:val="both"/>
      </w:pPr>
      <w:r>
        <w:rPr>
          <w:color w:val="000000"/>
          <w:spacing w:val="0"/>
          <w:w w:val="100"/>
          <w:position w:val="0"/>
          <w:sz w:val="24"/>
          <w:szCs w:val="24"/>
        </w:rPr>
        <w:t>本公司独立董事任职以来，保证了充足的时间和精力履行独立董事的职责，认 真行使职权，维护公司整体利益，对公司的一系列关联交易发表了独立意见，促进 了关联交易决策的公平、公正、公允，保障了董事会决策的科学性，切实维护了中 小股东的利益。</w:t>
      </w:r>
    </w:p>
    <w:p>
      <w:pPr>
        <w:pStyle w:val="Style15"/>
        <w:keepNext w:val="0"/>
        <w:keepLines w:val="0"/>
        <w:widowControl w:val="0"/>
        <w:shd w:val="clear" w:color="auto" w:fill="auto"/>
        <w:bidi w:val="0"/>
        <w:spacing w:before="0" w:line="314" w:lineRule="exact"/>
        <w:ind w:left="0" w:right="0" w:firstLine="860"/>
        <w:jc w:val="both"/>
      </w:pPr>
      <w:bookmarkStart w:id="132" w:name="bookmark132"/>
      <w:r>
        <w:rPr>
          <w:color w:val="000000"/>
          <w:spacing w:val="0"/>
          <w:w w:val="100"/>
          <w:position w:val="0"/>
          <w:sz w:val="24"/>
          <w:szCs w:val="24"/>
        </w:rPr>
        <w:t>2</w:t>
      </w:r>
      <w:bookmarkEnd w:id="132"/>
      <w:r>
        <w:rPr>
          <w:color w:val="000000"/>
          <w:spacing w:val="0"/>
          <w:w w:val="100"/>
          <w:position w:val="0"/>
          <w:sz w:val="24"/>
          <w:szCs w:val="24"/>
        </w:rPr>
        <w:t>、独立董事对公司有关事项提出异议的情况</w:t>
      </w:r>
    </w:p>
    <w:p>
      <w:pPr>
        <w:pStyle w:val="Style15"/>
        <w:keepNext w:val="0"/>
        <w:keepLines w:val="0"/>
        <w:widowControl w:val="0"/>
        <w:shd w:val="clear" w:color="auto" w:fill="auto"/>
        <w:bidi w:val="0"/>
        <w:spacing w:before="0" w:line="322" w:lineRule="exact"/>
        <w:ind w:left="360" w:right="0" w:firstLine="500"/>
        <w:jc w:val="both"/>
      </w:pPr>
      <w:r>
        <w:rPr>
          <w:color w:val="000000"/>
          <w:spacing w:val="0"/>
          <w:w w:val="100"/>
          <w:position w:val="0"/>
          <w:sz w:val="24"/>
          <w:szCs w:val="24"/>
        </w:rPr>
        <w:t>报告期内，公司独立董事未对公司本年度的董事会议案及其他非董事会议案事 项提出异议。</w:t>
      </w:r>
    </w:p>
    <w:p>
      <w:pPr>
        <w:pStyle w:val="Style15"/>
        <w:keepNext w:val="0"/>
        <w:keepLines w:val="0"/>
        <w:widowControl w:val="0"/>
        <w:shd w:val="clear" w:color="auto" w:fill="auto"/>
        <w:bidi w:val="0"/>
        <w:spacing w:before="0" w:line="314" w:lineRule="exact"/>
        <w:ind w:left="0" w:right="0" w:firstLine="860"/>
        <w:jc w:val="both"/>
      </w:pPr>
      <w:r>
        <w:rPr>
          <w:color w:val="000000"/>
          <w:spacing w:val="0"/>
          <w:w w:val="100"/>
          <w:position w:val="0"/>
          <w:sz w:val="24"/>
          <w:szCs w:val="24"/>
        </w:rPr>
        <w:t>㈢公司相对于控股股东在业务、人员、资产、机构、财务等方面的独立情况：</w:t>
      </w:r>
    </w:p>
    <w:p>
      <w:pPr>
        <w:pStyle w:val="Style15"/>
        <w:keepNext w:val="0"/>
        <w:keepLines w:val="0"/>
        <w:widowControl w:val="0"/>
        <w:shd w:val="clear" w:color="auto" w:fill="auto"/>
        <w:tabs>
          <w:tab w:pos="1204" w:val="left"/>
        </w:tabs>
        <w:bidi w:val="0"/>
        <w:spacing w:before="0" w:line="314" w:lineRule="exact"/>
        <w:ind w:left="0" w:right="0" w:firstLine="860"/>
        <w:jc w:val="both"/>
      </w:pPr>
      <w:bookmarkStart w:id="133" w:name="bookmark133"/>
      <w:r>
        <w:rPr>
          <w:color w:val="000000"/>
          <w:spacing w:val="0"/>
          <w:w w:val="100"/>
          <w:position w:val="0"/>
          <w:sz w:val="24"/>
          <w:szCs w:val="24"/>
        </w:rPr>
        <w:t>1</w:t>
      </w:r>
      <w:bookmarkEnd w:id="133"/>
      <w:r>
        <w:rPr>
          <w:color w:val="000000"/>
          <w:spacing w:val="0"/>
          <w:w w:val="100"/>
          <w:position w:val="0"/>
          <w:sz w:val="24"/>
          <w:szCs w:val="24"/>
        </w:rPr>
        <w:t>、</w:t>
        <w:tab/>
        <w:t>业务方面：本公司业务独立于控股股东，自主经营，业务结构完整。</w:t>
      </w:r>
    </w:p>
    <w:p>
      <w:pPr>
        <w:pStyle w:val="Style15"/>
        <w:keepNext w:val="0"/>
        <w:keepLines w:val="0"/>
        <w:widowControl w:val="0"/>
        <w:shd w:val="clear" w:color="auto" w:fill="auto"/>
        <w:tabs>
          <w:tab w:pos="1199" w:val="left"/>
        </w:tabs>
        <w:bidi w:val="0"/>
        <w:spacing w:before="0" w:line="314" w:lineRule="exact"/>
        <w:ind w:left="360" w:right="0" w:firstLine="500"/>
        <w:jc w:val="both"/>
      </w:pPr>
      <w:bookmarkStart w:id="134" w:name="bookmark134"/>
      <w:r>
        <w:rPr>
          <w:color w:val="000000"/>
          <w:spacing w:val="0"/>
          <w:w w:val="100"/>
          <w:position w:val="0"/>
          <w:sz w:val="24"/>
          <w:szCs w:val="24"/>
        </w:rPr>
        <w:t>2</w:t>
      </w:r>
      <w:bookmarkEnd w:id="134"/>
      <w:r>
        <w:rPr>
          <w:color w:val="000000"/>
          <w:spacing w:val="0"/>
          <w:w w:val="100"/>
          <w:position w:val="0"/>
          <w:sz w:val="24"/>
          <w:szCs w:val="24"/>
        </w:rPr>
        <w:t>、</w:t>
        <w:tab/>
        <w:t>人员方面：本公司人员独立于控股股东，拥有独立的劳动、人事及工资管理 体系。公司严格遵照《公司法》及本公司《章程》选举或聘任公司董事、监事及高 级管理人员，不存在控股股东干预公司人事任免的情况。</w:t>
      </w:r>
    </w:p>
    <w:p>
      <w:pPr>
        <w:pStyle w:val="Style15"/>
        <w:keepNext w:val="0"/>
        <w:keepLines w:val="0"/>
        <w:widowControl w:val="0"/>
        <w:shd w:val="clear" w:color="auto" w:fill="auto"/>
        <w:bidi w:val="0"/>
        <w:spacing w:before="0" w:line="314" w:lineRule="exact"/>
        <w:ind w:left="360" w:right="0" w:firstLine="500"/>
        <w:jc w:val="both"/>
      </w:pPr>
      <w:r>
        <w:rPr>
          <w:color w:val="000000"/>
          <w:spacing w:val="0"/>
          <w:w w:val="100"/>
          <w:position w:val="0"/>
          <w:sz w:val="24"/>
          <w:szCs w:val="24"/>
        </w:rPr>
        <w:t>公司监事会主席兼任本公司党委书记和工会主席，专职在本公司工作并领取薪 酬；公司其他高级管理人员、中级管理人员和核心技术人员等均实行聘任制，专职 在本公司工作并领取薪酬，未在股东及其下属企业兼职，也没有在与公司业务存在 利益冲突的其他企业任职。</w:t>
      </w:r>
    </w:p>
    <w:p>
      <w:pPr>
        <w:pStyle w:val="Style15"/>
        <w:keepNext w:val="0"/>
        <w:keepLines w:val="0"/>
        <w:widowControl w:val="0"/>
        <w:shd w:val="clear" w:color="auto" w:fill="auto"/>
        <w:tabs>
          <w:tab w:pos="1199" w:val="left"/>
        </w:tabs>
        <w:bidi w:val="0"/>
        <w:spacing w:before="0" w:line="314" w:lineRule="exact"/>
        <w:ind w:left="360" w:right="0" w:firstLine="500"/>
        <w:jc w:val="both"/>
      </w:pPr>
      <w:bookmarkStart w:id="135" w:name="bookmark135"/>
      <w:r>
        <w:rPr>
          <w:color w:val="000000"/>
          <w:spacing w:val="0"/>
          <w:w w:val="100"/>
          <w:position w:val="0"/>
          <w:sz w:val="24"/>
          <w:szCs w:val="24"/>
        </w:rPr>
        <w:t>3</w:t>
      </w:r>
      <w:bookmarkEnd w:id="135"/>
      <w:r>
        <w:rPr>
          <w:color w:val="000000"/>
          <w:spacing w:val="0"/>
          <w:w w:val="100"/>
          <w:position w:val="0"/>
          <w:sz w:val="24"/>
          <w:szCs w:val="24"/>
        </w:rPr>
        <w:t>、</w:t>
        <w:tab/>
        <w:t>资产方面：本公司资产独立于控股股东，对公司经营性资产和其他生产辅助 设施拥有完全的控制支配权，不存在本公司资产、资金被控股股东占用以及以本公 司资产为控股股东提供债务担保等情况。</w:t>
      </w:r>
    </w:p>
    <w:p>
      <w:pPr>
        <w:pStyle w:val="Style15"/>
        <w:keepNext w:val="0"/>
        <w:keepLines w:val="0"/>
        <w:widowControl w:val="0"/>
        <w:shd w:val="clear" w:color="auto" w:fill="auto"/>
        <w:tabs>
          <w:tab w:pos="1208" w:val="left"/>
        </w:tabs>
        <w:bidi w:val="0"/>
        <w:spacing w:before="0" w:line="312" w:lineRule="exact"/>
        <w:ind w:left="380" w:right="0" w:firstLine="480"/>
        <w:jc w:val="both"/>
      </w:pPr>
      <w:bookmarkStart w:id="136" w:name="bookmark136"/>
      <w:r>
        <w:rPr>
          <w:color w:val="000000"/>
          <w:spacing w:val="0"/>
          <w:w w:val="100"/>
          <w:position w:val="0"/>
          <w:sz w:val="24"/>
          <w:szCs w:val="24"/>
        </w:rPr>
        <w:t>4</w:t>
      </w:r>
      <w:bookmarkEnd w:id="136"/>
      <w:r>
        <w:rPr>
          <w:color w:val="000000"/>
          <w:spacing w:val="0"/>
          <w:w w:val="100"/>
          <w:position w:val="0"/>
          <w:sz w:val="24"/>
          <w:szCs w:val="24"/>
        </w:rPr>
        <w:t>、</w:t>
        <w:tab/>
        <w:t>机构方面：公司的组织机构独立于控股股东，“三会”及经理层依法行使各 自职权；经营管理实行董事会授权下的总裁负责制，结合公司发展实际，对生产、 经营、管理等机构合理调整、优化组合，使其完整、健全、高效。</w:t>
      </w:r>
    </w:p>
    <w:p>
      <w:pPr>
        <w:pStyle w:val="Style15"/>
        <w:keepNext w:val="0"/>
        <w:keepLines w:val="0"/>
        <w:widowControl w:val="0"/>
        <w:shd w:val="clear" w:color="auto" w:fill="auto"/>
        <w:tabs>
          <w:tab w:pos="1217" w:val="left"/>
        </w:tabs>
        <w:bidi w:val="0"/>
        <w:spacing w:before="0" w:line="317" w:lineRule="exact"/>
        <w:ind w:left="380" w:right="0" w:firstLine="480"/>
        <w:jc w:val="both"/>
      </w:pPr>
      <w:bookmarkStart w:id="137" w:name="bookmark137"/>
      <w:r>
        <w:rPr>
          <w:color w:val="000000"/>
          <w:spacing w:val="0"/>
          <w:w w:val="100"/>
          <w:position w:val="0"/>
          <w:sz w:val="24"/>
          <w:szCs w:val="24"/>
        </w:rPr>
        <w:t>5</w:t>
      </w:r>
      <w:bookmarkEnd w:id="137"/>
      <w:r>
        <w:rPr>
          <w:color w:val="000000"/>
          <w:spacing w:val="0"/>
          <w:w w:val="100"/>
          <w:position w:val="0"/>
          <w:sz w:val="24"/>
          <w:szCs w:val="24"/>
        </w:rPr>
        <w:t>、</w:t>
        <w:tab/>
        <w:t>财务方面：本公司财务独立于控股股东，拥有独立的财务部门、财务人员、 财务核算及管理体系和银行账户，制定并健全了独立的会计稽核、财务审批等内部 财务会计制度。</w:t>
      </w:r>
    </w:p>
    <w:p>
      <w:pPr>
        <w:pStyle w:val="Style15"/>
        <w:keepNext w:val="0"/>
        <w:keepLines w:val="0"/>
        <w:widowControl w:val="0"/>
        <w:shd w:val="clear" w:color="auto" w:fill="auto"/>
        <w:bidi w:val="0"/>
        <w:spacing w:before="0" w:line="314" w:lineRule="exact"/>
        <w:ind w:left="0" w:right="0" w:firstLine="860"/>
        <w:jc w:val="both"/>
      </w:pPr>
      <w:r>
        <w:rPr>
          <w:color w:val="000000"/>
          <w:spacing w:val="0"/>
          <w:w w:val="100"/>
          <w:position w:val="0"/>
          <w:sz w:val="24"/>
          <w:szCs w:val="24"/>
        </w:rPr>
        <w:t>公司作为独立的纳税人，依法独立纳税，不存在与控股股东混合纳税情况。</w:t>
      </w:r>
    </w:p>
    <w:p>
      <w:pPr>
        <w:pStyle w:val="Style15"/>
        <w:keepNext w:val="0"/>
        <w:keepLines w:val="0"/>
        <w:widowControl w:val="0"/>
        <w:shd w:val="clear" w:color="auto" w:fill="auto"/>
        <w:bidi w:val="0"/>
        <w:spacing w:before="0" w:line="314" w:lineRule="exact"/>
        <w:ind w:left="0" w:right="0" w:firstLine="860"/>
        <w:jc w:val="both"/>
      </w:pPr>
      <w:r>
        <w:rPr>
          <w:color w:val="000000"/>
          <w:spacing w:val="0"/>
          <w:w w:val="100"/>
          <w:position w:val="0"/>
          <w:sz w:val="24"/>
          <w:szCs w:val="24"/>
        </w:rPr>
        <w:t>㈣高级管理人员的考评及激励情况</w:t>
      </w:r>
    </w:p>
    <w:p>
      <w:pPr>
        <w:pStyle w:val="Style15"/>
        <w:keepNext w:val="0"/>
        <w:keepLines w:val="0"/>
        <w:widowControl w:val="0"/>
        <w:shd w:val="clear" w:color="auto" w:fill="auto"/>
        <w:tabs>
          <w:tab w:pos="1212" w:val="left"/>
        </w:tabs>
        <w:bidi w:val="0"/>
        <w:spacing w:before="0" w:line="311" w:lineRule="exact"/>
        <w:ind w:left="380" w:right="0" w:firstLine="480"/>
        <w:jc w:val="both"/>
      </w:pPr>
      <w:bookmarkStart w:id="138" w:name="bookmark138"/>
      <w:r>
        <w:rPr>
          <w:color w:val="000000"/>
          <w:spacing w:val="0"/>
          <w:w w:val="100"/>
          <w:position w:val="0"/>
          <w:sz w:val="24"/>
          <w:szCs w:val="24"/>
        </w:rPr>
        <w:t>1</w:t>
      </w:r>
      <w:bookmarkEnd w:id="138"/>
      <w:r>
        <w:rPr>
          <w:color w:val="000000"/>
          <w:spacing w:val="0"/>
          <w:w w:val="100"/>
          <w:position w:val="0"/>
          <w:sz w:val="24"/>
          <w:szCs w:val="24"/>
        </w:rPr>
        <w:t>、</w:t>
        <w:tab/>
        <w:t>考评情况：公司对高级管理人员的考评由董事会薪酬与考核委员会负责，于 每年年终进行，考评主要依据公司《章程》和《公司年度目标责任书》。董事会薪 酬与考核委员会会同公司监事会，于年终听取高级管理人员述职报告，对《公司年 度目标责任书》各项指标的完成情况以及高级管理人员履职行为、权限、职责等是 否合法合规进行考核并评定。</w:t>
      </w:r>
    </w:p>
    <w:p>
      <w:pPr>
        <w:pStyle w:val="Style15"/>
        <w:keepNext w:val="0"/>
        <w:keepLines w:val="0"/>
        <w:widowControl w:val="0"/>
        <w:shd w:val="clear" w:color="auto" w:fill="auto"/>
        <w:tabs>
          <w:tab w:pos="1208" w:val="left"/>
        </w:tabs>
        <w:bidi w:val="0"/>
        <w:spacing w:before="0" w:line="315" w:lineRule="exact"/>
        <w:ind w:left="380" w:right="0" w:firstLine="480"/>
        <w:jc w:val="both"/>
        <w:sectPr>
          <w:footnotePr>
            <w:pos w:val="pageBottom"/>
            <w:numFmt w:val="decimal"/>
            <w:numRestart w:val="continuous"/>
          </w:footnotePr>
          <w:pgSz w:w="11900" w:h="16840"/>
          <w:pgMar w:top="1508" w:right="1077" w:bottom="2012" w:left="1410" w:header="0" w:footer="3" w:gutter="0"/>
          <w:cols w:space="720"/>
          <w:noEndnote/>
          <w:rtlGutter w:val="0"/>
          <w:docGrid w:linePitch="360"/>
        </w:sectPr>
      </w:pPr>
      <w:bookmarkStart w:id="139" w:name="bookmark139"/>
      <w:r>
        <w:rPr>
          <w:color w:val="000000"/>
          <w:spacing w:val="0"/>
          <w:w w:val="100"/>
          <w:position w:val="0"/>
          <w:sz w:val="24"/>
          <w:szCs w:val="24"/>
        </w:rPr>
        <w:t>2</w:t>
      </w:r>
      <w:bookmarkEnd w:id="139"/>
      <w:r>
        <w:rPr>
          <w:color w:val="000000"/>
          <w:spacing w:val="0"/>
          <w:w w:val="100"/>
          <w:position w:val="0"/>
          <w:sz w:val="24"/>
          <w:szCs w:val="24"/>
        </w:rPr>
        <w:t>、</w:t>
        <w:tab/>
        <w:t>激励机制：为激励高级管理人员努力完成和超额完成年度经营目标，公司规 定高级管理人员实行年薪制。董事会薪酬与考核委员会根据《公司年度目标责任书》 的考核办法及奖惩方案，于年终对各项指标完成情况予以考核，并根据考核结果提 出薪酬分配意见，经董事会审议通过后实施。</w:t>
      </w:r>
    </w:p>
    <w:p>
      <w:pPr>
        <w:pStyle w:val="Style20"/>
        <w:keepNext/>
        <w:keepLines/>
        <w:widowControl w:val="0"/>
        <w:shd w:val="clear" w:color="auto" w:fill="auto"/>
        <w:bidi w:val="0"/>
        <w:spacing w:before="0" w:after="300" w:line="240" w:lineRule="auto"/>
        <w:ind w:left="0" w:right="0" w:firstLine="0"/>
        <w:jc w:val="center"/>
      </w:pPr>
      <w:bookmarkStart w:id="140" w:name="bookmark140"/>
      <w:bookmarkStart w:id="141" w:name="bookmark141"/>
      <w:bookmarkStart w:id="142" w:name="bookmark142"/>
      <w:bookmarkStart w:id="143" w:name="bookmark143"/>
      <w:r>
        <w:rPr>
          <w:color w:val="000000"/>
          <w:spacing w:val="0"/>
          <w:w w:val="100"/>
          <w:position w:val="0"/>
        </w:rPr>
        <w:t>七</w:t>
      </w:r>
      <w:bookmarkEnd w:id="142"/>
      <w:r>
        <w:rPr>
          <w:color w:val="000000"/>
          <w:spacing w:val="0"/>
          <w:w w:val="100"/>
          <w:position w:val="0"/>
        </w:rPr>
        <w:t>、股东大会情况简介</w:t>
      </w:r>
      <w:bookmarkEnd w:id="140"/>
      <w:bookmarkEnd w:id="141"/>
      <w:bookmarkEnd w:id="143"/>
    </w:p>
    <w:p>
      <w:pPr>
        <w:pStyle w:val="Style15"/>
        <w:keepNext w:val="0"/>
        <w:keepLines w:val="0"/>
        <w:widowControl w:val="0"/>
        <w:shd w:val="clear" w:color="auto" w:fill="auto"/>
        <w:bidi w:val="0"/>
        <w:spacing w:before="0" w:line="312" w:lineRule="exact"/>
        <w:ind w:left="0" w:right="0" w:firstLine="860"/>
        <w:jc w:val="left"/>
      </w:pPr>
      <w:r>
        <w:rPr>
          <w:color w:val="000000"/>
          <w:spacing w:val="0"/>
          <w:w w:val="100"/>
          <w:position w:val="0"/>
          <w:sz w:val="24"/>
          <w:szCs w:val="24"/>
        </w:rPr>
        <w:t>㈠年度股东大会情况</w:t>
      </w:r>
    </w:p>
    <w:p>
      <w:pPr>
        <w:pStyle w:val="Style15"/>
        <w:keepNext w:val="0"/>
        <w:keepLines w:val="0"/>
        <w:widowControl w:val="0"/>
        <w:shd w:val="clear" w:color="auto" w:fill="auto"/>
        <w:bidi w:val="0"/>
        <w:spacing w:before="0" w:line="307" w:lineRule="exact"/>
        <w:ind w:left="380" w:right="0" w:firstLine="480"/>
        <w:jc w:val="left"/>
      </w:pPr>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日召开二。。五年年度股东大会年度股东大会。决议公 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日的《中国证券报》、《上海证券报》、香港《大公报》。</w:t>
      </w:r>
    </w:p>
    <w:p>
      <w:pPr>
        <w:pStyle w:val="Style15"/>
        <w:keepNext w:val="0"/>
        <w:keepLines w:val="0"/>
        <w:widowControl w:val="0"/>
        <w:shd w:val="clear" w:color="auto" w:fill="auto"/>
        <w:bidi w:val="0"/>
        <w:spacing w:before="0" w:line="312" w:lineRule="exact"/>
        <w:ind w:left="0" w:right="0" w:firstLine="860"/>
        <w:jc w:val="left"/>
      </w:pPr>
      <w:r>
        <w:rPr>
          <w:color w:val="000000"/>
          <w:spacing w:val="0"/>
          <w:w w:val="100"/>
          <w:position w:val="0"/>
          <w:sz w:val="24"/>
          <w:szCs w:val="24"/>
        </w:rPr>
        <w:t>㈡临时股东大会情况</w:t>
      </w:r>
    </w:p>
    <w:p>
      <w:pPr>
        <w:pStyle w:val="Style15"/>
        <w:keepNext w:val="0"/>
        <w:keepLines w:val="0"/>
        <w:widowControl w:val="0"/>
        <w:shd w:val="clear" w:color="auto" w:fill="auto"/>
        <w:tabs>
          <w:tab w:pos="1238" w:val="left"/>
        </w:tabs>
        <w:bidi w:val="0"/>
        <w:spacing w:before="0" w:line="312" w:lineRule="exact"/>
        <w:ind w:left="0" w:right="0" w:firstLine="860"/>
        <w:jc w:val="left"/>
      </w:pPr>
      <w:bookmarkStart w:id="144" w:name="bookmark144"/>
      <w:r>
        <w:rPr>
          <w:rFonts w:ascii="Times New Roman" w:eastAsia="Times New Roman" w:hAnsi="Times New Roman" w:cs="Times New Roman"/>
          <w:color w:val="000000"/>
          <w:spacing w:val="0"/>
          <w:w w:val="100"/>
          <w:position w:val="0"/>
          <w:sz w:val="24"/>
          <w:szCs w:val="24"/>
        </w:rPr>
        <w:t>1</w:t>
      </w:r>
      <w:bookmarkEnd w:id="144"/>
      <w:r>
        <w:rPr>
          <w:color w:val="000000"/>
          <w:spacing w:val="0"/>
          <w:w w:val="100"/>
          <w:position w:val="0"/>
          <w:sz w:val="24"/>
          <w:szCs w:val="24"/>
        </w:rPr>
        <w:t>、</w:t>
        <w:tab/>
        <w:t>第一次临时股东大会情况：</w:t>
      </w:r>
    </w:p>
    <w:p>
      <w:pPr>
        <w:pStyle w:val="Style15"/>
        <w:keepNext w:val="0"/>
        <w:keepLines w:val="0"/>
        <w:widowControl w:val="0"/>
        <w:shd w:val="clear" w:color="auto" w:fill="auto"/>
        <w:bidi w:val="0"/>
        <w:spacing w:before="0" w:line="312" w:lineRule="exact"/>
        <w:ind w:left="380" w:right="0" w:firstLine="480"/>
        <w:jc w:val="left"/>
      </w:pPr>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日召开二。。六年第一次临时股东大会。决议公告刊登 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日的《中国证券报》、《上海证券报》、香港《大公报》。</w:t>
      </w:r>
    </w:p>
    <w:p>
      <w:pPr>
        <w:pStyle w:val="Style15"/>
        <w:keepNext w:val="0"/>
        <w:keepLines w:val="0"/>
        <w:widowControl w:val="0"/>
        <w:shd w:val="clear" w:color="auto" w:fill="auto"/>
        <w:tabs>
          <w:tab w:pos="1252" w:val="left"/>
        </w:tabs>
        <w:bidi w:val="0"/>
        <w:spacing w:before="0" w:line="312" w:lineRule="exact"/>
        <w:ind w:left="0" w:right="0" w:firstLine="860"/>
        <w:jc w:val="left"/>
      </w:pPr>
      <w:bookmarkStart w:id="145" w:name="bookmark145"/>
      <w:r>
        <w:rPr>
          <w:rFonts w:ascii="Times New Roman" w:eastAsia="Times New Roman" w:hAnsi="Times New Roman" w:cs="Times New Roman"/>
          <w:color w:val="000000"/>
          <w:spacing w:val="0"/>
          <w:w w:val="100"/>
          <w:position w:val="0"/>
          <w:sz w:val="24"/>
          <w:szCs w:val="24"/>
        </w:rPr>
        <w:t>2</w:t>
      </w:r>
      <w:bookmarkEnd w:id="145"/>
      <w:r>
        <w:rPr>
          <w:color w:val="000000"/>
          <w:spacing w:val="0"/>
          <w:w w:val="100"/>
          <w:position w:val="0"/>
          <w:sz w:val="24"/>
          <w:szCs w:val="24"/>
        </w:rPr>
        <w:t>、</w:t>
        <w:tab/>
        <w:t>股权分置改革</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股市场相关股东会议</w:t>
      </w:r>
    </w:p>
    <w:p>
      <w:pPr>
        <w:pStyle w:val="Style15"/>
        <w:keepNext w:val="0"/>
        <w:keepLines w:val="0"/>
        <w:widowControl w:val="0"/>
        <w:shd w:val="clear" w:color="auto" w:fill="auto"/>
        <w:bidi w:val="0"/>
        <w:spacing w:before="0" w:line="312" w:lineRule="exact"/>
        <w:ind w:left="380" w:right="0" w:firstLine="480"/>
        <w:jc w:val="left"/>
      </w:pPr>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日召开股权分置改革</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股市场相关股东会议。决议公告 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日的《中国证券报》、《上海证券报》。</w:t>
      </w:r>
    </w:p>
    <w:p>
      <w:pPr>
        <w:pStyle w:val="Style15"/>
        <w:keepNext w:val="0"/>
        <w:keepLines w:val="0"/>
        <w:widowControl w:val="0"/>
        <w:shd w:val="clear" w:color="auto" w:fill="auto"/>
        <w:tabs>
          <w:tab w:pos="1252" w:val="left"/>
        </w:tabs>
        <w:bidi w:val="0"/>
        <w:spacing w:before="0" w:line="312" w:lineRule="exact"/>
        <w:ind w:left="0" w:right="0" w:firstLine="860"/>
        <w:jc w:val="left"/>
      </w:pPr>
      <w:bookmarkStart w:id="146" w:name="bookmark146"/>
      <w:r>
        <w:rPr>
          <w:rFonts w:ascii="Times New Roman" w:eastAsia="Times New Roman" w:hAnsi="Times New Roman" w:cs="Times New Roman"/>
          <w:color w:val="000000"/>
          <w:spacing w:val="0"/>
          <w:w w:val="100"/>
          <w:position w:val="0"/>
          <w:sz w:val="24"/>
          <w:szCs w:val="24"/>
        </w:rPr>
        <w:t>3</w:t>
      </w:r>
      <w:bookmarkEnd w:id="146"/>
      <w:r>
        <w:rPr>
          <w:color w:val="000000"/>
          <w:spacing w:val="0"/>
          <w:w w:val="100"/>
          <w:position w:val="0"/>
          <w:sz w:val="24"/>
          <w:szCs w:val="24"/>
        </w:rPr>
        <w:t>、</w:t>
        <w:tab/>
        <w:t>第二次临时股东大会情况：</w:t>
      </w:r>
    </w:p>
    <w:p>
      <w:pPr>
        <w:pStyle w:val="Style15"/>
        <w:keepNext w:val="0"/>
        <w:keepLines w:val="0"/>
        <w:widowControl w:val="0"/>
        <w:shd w:val="clear" w:color="auto" w:fill="auto"/>
        <w:bidi w:val="0"/>
        <w:spacing w:before="0" w:line="312" w:lineRule="exact"/>
        <w:ind w:left="380" w:right="0" w:firstLine="480"/>
        <w:jc w:val="left"/>
        <w:sectPr>
          <w:footnotePr>
            <w:pos w:val="pageBottom"/>
            <w:numFmt w:val="decimal"/>
            <w:numRestart w:val="continuous"/>
          </w:footnotePr>
          <w:pgSz w:w="11900" w:h="16840"/>
          <w:pgMar w:top="1863" w:right="1078" w:bottom="1863" w:left="1409" w:header="0" w:footer="3" w:gutter="0"/>
          <w:cols w:space="720"/>
          <w:noEndnote/>
          <w:rtlGutter w:val="0"/>
          <w:docGrid w:linePitch="360"/>
        </w:sectPr>
      </w:pPr>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日召开二。。六年第二次临时股东大会。决议公告刊登 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日的《中国证券报》、《上海证券报》、香港《大公报》。</w:t>
      </w:r>
    </w:p>
    <w:p>
      <w:pPr>
        <w:pStyle w:val="Style20"/>
        <w:keepNext/>
        <w:keepLines/>
        <w:widowControl w:val="0"/>
        <w:shd w:val="clear" w:color="auto" w:fill="auto"/>
        <w:bidi w:val="0"/>
        <w:spacing w:before="180" w:after="140" w:line="240" w:lineRule="auto"/>
        <w:ind w:left="0" w:right="0" w:firstLine="0"/>
        <w:jc w:val="center"/>
      </w:pPr>
      <w:bookmarkStart w:id="147" w:name="bookmark147"/>
      <w:bookmarkStart w:id="148" w:name="bookmark148"/>
      <w:bookmarkStart w:id="149" w:name="bookmark149"/>
      <w:bookmarkStart w:id="150" w:name="bookmark150"/>
      <w:r>
        <w:rPr>
          <w:color w:val="000000"/>
          <w:spacing w:val="0"/>
          <w:w w:val="100"/>
          <w:position w:val="0"/>
        </w:rPr>
        <w:t>八</w:t>
      </w:r>
      <w:bookmarkEnd w:id="149"/>
      <w:r>
        <w:rPr>
          <w:color w:val="000000"/>
          <w:spacing w:val="0"/>
          <w:w w:val="100"/>
          <w:position w:val="0"/>
        </w:rPr>
        <w:t>、董事会报告</w:t>
      </w:r>
      <w:bookmarkEnd w:id="147"/>
      <w:bookmarkEnd w:id="148"/>
      <w:bookmarkEnd w:id="150"/>
    </w:p>
    <w:p>
      <w:pPr>
        <w:pStyle w:val="Style15"/>
        <w:keepNext w:val="0"/>
        <w:keepLines w:val="0"/>
        <w:widowControl w:val="0"/>
        <w:shd w:val="clear" w:color="auto" w:fill="auto"/>
        <w:bidi w:val="0"/>
        <w:spacing w:before="0" w:line="310" w:lineRule="exact"/>
        <w:ind w:left="0" w:right="0" w:firstLine="860"/>
        <w:jc w:val="left"/>
      </w:pPr>
      <w:r>
        <w:rPr>
          <w:color w:val="000000"/>
          <w:spacing w:val="0"/>
          <w:w w:val="100"/>
          <w:position w:val="0"/>
          <w:sz w:val="24"/>
          <w:szCs w:val="24"/>
        </w:rPr>
        <w:t>㈠管理层讨论与分析</w:t>
      </w:r>
    </w:p>
    <w:p>
      <w:pPr>
        <w:pStyle w:val="Style15"/>
        <w:keepNext w:val="0"/>
        <w:keepLines w:val="0"/>
        <w:widowControl w:val="0"/>
        <w:shd w:val="clear" w:color="auto" w:fill="auto"/>
        <w:tabs>
          <w:tab w:pos="1201" w:val="left"/>
        </w:tabs>
        <w:bidi w:val="0"/>
        <w:spacing w:before="0" w:line="310" w:lineRule="exact"/>
        <w:ind w:left="0" w:right="0" w:firstLine="860"/>
        <w:jc w:val="left"/>
      </w:pPr>
      <w:bookmarkStart w:id="151" w:name="bookmark151"/>
      <w:r>
        <w:rPr>
          <w:color w:val="000000"/>
          <w:spacing w:val="0"/>
          <w:w w:val="100"/>
          <w:position w:val="0"/>
          <w:sz w:val="24"/>
          <w:szCs w:val="24"/>
        </w:rPr>
        <w:t>1</w:t>
      </w:r>
      <w:bookmarkEnd w:id="151"/>
      <w:r>
        <w:rPr>
          <w:color w:val="000000"/>
          <w:spacing w:val="0"/>
          <w:w w:val="100"/>
          <w:position w:val="0"/>
          <w:sz w:val="24"/>
          <w:szCs w:val="24"/>
        </w:rPr>
        <w:t>、</w:t>
        <w:tab/>
        <w:t>报告期公司总体经营情况</w:t>
      </w:r>
    </w:p>
    <w:p>
      <w:pPr>
        <w:pStyle w:val="Style15"/>
        <w:keepNext w:val="0"/>
        <w:keepLines w:val="0"/>
        <w:widowControl w:val="0"/>
        <w:shd w:val="clear" w:color="auto" w:fill="auto"/>
        <w:bidi w:val="0"/>
        <w:spacing w:before="0" w:line="307" w:lineRule="exact"/>
        <w:ind w:left="380" w:right="0" w:firstLine="480"/>
        <w:jc w:val="both"/>
      </w:pPr>
      <w:r>
        <w:rPr>
          <w:color w:val="000000"/>
          <w:spacing w:val="0"/>
          <w:w w:val="100"/>
          <w:position w:val="0"/>
          <w:sz w:val="24"/>
          <w:szCs w:val="24"/>
        </w:rPr>
        <w:t>报告期内，公司制定了全员、全机构、全方位进入市场的大商务战略，完善市 场开发格局；加强新货源市场开发，加强生产、财务管理、提高生产效率、降低资 金成本，努力克服外贸货源量骤减而影响主营业务收入等困难，完成了年初制定的 利润指标。2006年度实现主营业务收入</w:t>
      </w:r>
      <w:r>
        <w:rPr>
          <w:rFonts w:ascii="Times New Roman" w:eastAsia="Times New Roman" w:hAnsi="Times New Roman" w:cs="Times New Roman"/>
          <w:color w:val="000000"/>
          <w:spacing w:val="0"/>
          <w:w w:val="100"/>
          <w:position w:val="0"/>
          <w:sz w:val="24"/>
          <w:szCs w:val="24"/>
        </w:rPr>
        <w:t>47,559.07</w:t>
      </w:r>
      <w:r>
        <w:rPr>
          <w:color w:val="000000"/>
          <w:spacing w:val="0"/>
          <w:w w:val="100"/>
          <w:position w:val="0"/>
          <w:sz w:val="24"/>
          <w:szCs w:val="24"/>
        </w:rPr>
        <w:t>万元，同比减少</w:t>
      </w:r>
      <w:r>
        <w:rPr>
          <w:rFonts w:ascii="Times New Roman" w:eastAsia="Times New Roman" w:hAnsi="Times New Roman" w:cs="Times New Roman"/>
          <w:color w:val="000000"/>
          <w:spacing w:val="0"/>
          <w:w w:val="100"/>
          <w:position w:val="0"/>
          <w:sz w:val="24"/>
          <w:szCs w:val="24"/>
        </w:rPr>
        <w:t>6.38%</w:t>
      </w:r>
      <w:r>
        <w:rPr>
          <w:color w:val="000000"/>
          <w:spacing w:val="0"/>
          <w:w w:val="100"/>
          <w:position w:val="0"/>
          <w:sz w:val="24"/>
          <w:szCs w:val="24"/>
        </w:rPr>
        <w:t>；主营业 务利润</w:t>
      </w:r>
      <w:r>
        <w:rPr>
          <w:rFonts w:ascii="Times New Roman" w:eastAsia="Times New Roman" w:hAnsi="Times New Roman" w:cs="Times New Roman"/>
          <w:color w:val="000000"/>
          <w:spacing w:val="0"/>
          <w:w w:val="100"/>
          <w:position w:val="0"/>
          <w:sz w:val="24"/>
          <w:szCs w:val="24"/>
        </w:rPr>
        <w:t>27,737.14</w:t>
      </w:r>
      <w:r>
        <w:rPr>
          <w:color w:val="000000"/>
          <w:spacing w:val="0"/>
          <w:w w:val="100"/>
          <w:position w:val="0"/>
          <w:sz w:val="24"/>
          <w:szCs w:val="24"/>
        </w:rPr>
        <w:t>万元，同比减少</w:t>
      </w:r>
      <w:r>
        <w:rPr>
          <w:rFonts w:ascii="Times New Roman" w:eastAsia="Times New Roman" w:hAnsi="Times New Roman" w:cs="Times New Roman"/>
          <w:color w:val="000000"/>
          <w:spacing w:val="0"/>
          <w:w w:val="100"/>
          <w:position w:val="0"/>
          <w:sz w:val="24"/>
          <w:szCs w:val="24"/>
        </w:rPr>
        <w:t>9.79%</w:t>
      </w:r>
      <w:r>
        <w:rPr>
          <w:color w:val="000000"/>
          <w:spacing w:val="0"/>
          <w:w w:val="100"/>
          <w:position w:val="0"/>
          <w:sz w:val="24"/>
          <w:szCs w:val="24"/>
        </w:rPr>
        <w:t>；净利润</w:t>
      </w:r>
      <w:r>
        <w:rPr>
          <w:rFonts w:ascii="Times New Roman" w:eastAsia="Times New Roman" w:hAnsi="Times New Roman" w:cs="Times New Roman"/>
          <w:color w:val="000000"/>
          <w:spacing w:val="0"/>
          <w:w w:val="100"/>
          <w:position w:val="0"/>
          <w:sz w:val="24"/>
          <w:szCs w:val="24"/>
        </w:rPr>
        <w:t>10,561.06</w:t>
      </w:r>
      <w:r>
        <w:rPr>
          <w:color w:val="000000"/>
          <w:spacing w:val="0"/>
          <w:w w:val="100"/>
          <w:position w:val="0"/>
          <w:sz w:val="24"/>
          <w:szCs w:val="24"/>
        </w:rPr>
        <w:t>万元，同比减少</w:t>
      </w:r>
      <w:r>
        <w:rPr>
          <w:rFonts w:ascii="Times New Roman" w:eastAsia="Times New Roman" w:hAnsi="Times New Roman" w:cs="Times New Roman"/>
          <w:color w:val="000000"/>
          <w:spacing w:val="0"/>
          <w:w w:val="100"/>
          <w:position w:val="0"/>
          <w:sz w:val="24"/>
          <w:szCs w:val="24"/>
        </w:rPr>
        <w:t>21.97%</w:t>
      </w:r>
      <w:r>
        <w:rPr>
          <w:color w:val="000000"/>
          <w:spacing w:val="0"/>
          <w:w w:val="100"/>
          <w:position w:val="0"/>
          <w:sz w:val="24"/>
          <w:szCs w:val="24"/>
        </w:rPr>
        <w:t>。</w:t>
      </w:r>
    </w:p>
    <w:p>
      <w:pPr>
        <w:pStyle w:val="Style15"/>
        <w:keepNext w:val="0"/>
        <w:keepLines w:val="0"/>
        <w:widowControl w:val="0"/>
        <w:shd w:val="clear" w:color="auto" w:fill="auto"/>
        <w:bidi w:val="0"/>
        <w:spacing w:before="0" w:line="314" w:lineRule="exact"/>
        <w:ind w:left="380" w:right="0" w:firstLine="480"/>
        <w:jc w:val="both"/>
      </w:pPr>
      <w:r>
        <w:rPr>
          <w:color w:val="000000"/>
          <w:spacing w:val="0"/>
          <w:w w:val="100"/>
          <w:position w:val="0"/>
          <w:sz w:val="24"/>
          <w:szCs w:val="24"/>
        </w:rPr>
        <w:t>上述指标同比减少原因：由于受国际原油价格波动以及国家外贸政策调整的影 响，港口的外贸油品和外贸粮食货源量严重下滑，导致公司的主营业务收入、利润 同比略有减少。同时，港口建设投资加大，公司财务费用的增加也影响了年度利润 指标。</w:t>
      </w:r>
    </w:p>
    <w:p>
      <w:pPr>
        <w:pStyle w:val="Style15"/>
        <w:keepNext w:val="0"/>
        <w:keepLines w:val="0"/>
        <w:widowControl w:val="0"/>
        <w:shd w:val="clear" w:color="auto" w:fill="auto"/>
        <w:bidi w:val="0"/>
        <w:spacing w:before="0" w:line="310" w:lineRule="exact"/>
        <w:ind w:left="380" w:right="0" w:firstLine="480"/>
        <w:jc w:val="both"/>
      </w:pPr>
      <w:r>
        <w:rPr>
          <w:color w:val="000000"/>
          <w:spacing w:val="0"/>
          <w:w w:val="100"/>
          <w:position w:val="0"/>
          <w:sz w:val="24"/>
          <w:szCs w:val="24"/>
        </w:rPr>
        <w:t>报告期内，公司为弥补外贸货源的减量，加大市场开发力度，扩大燃料油市场 份额，完成</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 xml:space="preserve">万吨燃料油的下海量；加快内贸成品油的中转周期，完成了成品油 </w:t>
      </w:r>
      <w:r>
        <w:rPr>
          <w:rFonts w:ascii="Times New Roman" w:eastAsia="Times New Roman" w:hAnsi="Times New Roman" w:cs="Times New Roman"/>
          <w:color w:val="000000"/>
          <w:spacing w:val="0"/>
          <w:w w:val="100"/>
          <w:position w:val="0"/>
          <w:sz w:val="24"/>
          <w:szCs w:val="24"/>
        </w:rPr>
        <w:t>360.4</w:t>
      </w:r>
      <w:r>
        <w:rPr>
          <w:color w:val="000000"/>
          <w:spacing w:val="0"/>
          <w:w w:val="100"/>
          <w:position w:val="0"/>
          <w:sz w:val="24"/>
          <w:szCs w:val="24"/>
        </w:rPr>
        <w:t>万吨的下海量，创锦州港历史新高；继续打造锦州港的粮食品牌市场，增加粮 食班轮航线，引进散粮</w:t>
      </w:r>
      <w:r>
        <w:rPr>
          <w:rFonts w:ascii="Times New Roman" w:eastAsia="Times New Roman" w:hAnsi="Times New Roman" w:cs="Times New Roman"/>
          <w:color w:val="000000"/>
          <w:spacing w:val="0"/>
          <w:w w:val="100"/>
          <w:position w:val="0"/>
          <w:sz w:val="24"/>
          <w:szCs w:val="24"/>
        </w:rPr>
        <w:t>K</w:t>
      </w:r>
      <w:r>
        <w:rPr>
          <w:color w:val="000000"/>
          <w:spacing w:val="0"/>
          <w:w w:val="100"/>
          <w:position w:val="0"/>
          <w:sz w:val="24"/>
          <w:szCs w:val="24"/>
        </w:rPr>
        <w:t>车进行远程货物运输；打造精品煤炭运输物流链，精煤中 转量达到</w:t>
      </w:r>
      <w:r>
        <w:rPr>
          <w:rFonts w:ascii="Times New Roman" w:eastAsia="Times New Roman" w:hAnsi="Times New Roman" w:cs="Times New Roman"/>
          <w:color w:val="000000"/>
          <w:spacing w:val="0"/>
          <w:w w:val="100"/>
          <w:position w:val="0"/>
          <w:sz w:val="24"/>
          <w:szCs w:val="24"/>
        </w:rPr>
        <w:t>155</w:t>
      </w:r>
      <w:r>
        <w:rPr>
          <w:color w:val="000000"/>
          <w:spacing w:val="0"/>
          <w:w w:val="100"/>
          <w:position w:val="0"/>
          <w:sz w:val="24"/>
          <w:szCs w:val="24"/>
        </w:rPr>
        <w:t>万吨；中转散矿</w:t>
      </w:r>
      <w:r>
        <w:rPr>
          <w:rFonts w:ascii="Times New Roman" w:eastAsia="Times New Roman" w:hAnsi="Times New Roman" w:cs="Times New Roman"/>
          <w:color w:val="000000"/>
          <w:spacing w:val="0"/>
          <w:w w:val="100"/>
          <w:position w:val="0"/>
          <w:sz w:val="24"/>
          <w:szCs w:val="24"/>
        </w:rPr>
        <w:t>333</w:t>
      </w:r>
      <w:r>
        <w:rPr>
          <w:color w:val="000000"/>
          <w:spacing w:val="0"/>
          <w:w w:val="100"/>
          <w:position w:val="0"/>
          <w:sz w:val="24"/>
          <w:szCs w:val="24"/>
        </w:rPr>
        <w:t>万吨，同比增长</w:t>
      </w:r>
      <w:r>
        <w:rPr>
          <w:rFonts w:ascii="Times New Roman" w:eastAsia="Times New Roman" w:hAnsi="Times New Roman" w:cs="Times New Roman"/>
          <w:color w:val="000000"/>
          <w:spacing w:val="0"/>
          <w:w w:val="100"/>
          <w:position w:val="0"/>
          <w:sz w:val="24"/>
          <w:szCs w:val="24"/>
        </w:rPr>
        <w:t>80.9%</w:t>
      </w:r>
      <w:r>
        <w:rPr>
          <w:color w:val="000000"/>
          <w:spacing w:val="0"/>
          <w:w w:val="100"/>
          <w:position w:val="0"/>
          <w:sz w:val="24"/>
          <w:szCs w:val="24"/>
        </w:rPr>
        <w:t>；集装箱完成</w:t>
      </w:r>
      <w:r>
        <w:rPr>
          <w:rFonts w:ascii="Times New Roman" w:eastAsia="Times New Roman" w:hAnsi="Times New Roman" w:cs="Times New Roman"/>
          <w:color w:val="000000"/>
          <w:spacing w:val="0"/>
          <w:w w:val="100"/>
          <w:position w:val="0"/>
          <w:sz w:val="24"/>
          <w:szCs w:val="24"/>
        </w:rPr>
        <w:t>310,805TEU</w:t>
      </w:r>
      <w:r>
        <w:rPr>
          <w:color w:val="000000"/>
          <w:spacing w:val="0"/>
          <w:w w:val="100"/>
          <w:position w:val="0"/>
          <w:sz w:val="24"/>
          <w:szCs w:val="24"/>
        </w:rPr>
        <w:t xml:space="preserve">， </w:t>
      </w:r>
      <w:r>
        <w:rPr>
          <w:color w:val="000000"/>
          <w:spacing w:val="0"/>
          <w:w w:val="100"/>
          <w:position w:val="0"/>
          <w:sz w:val="24"/>
          <w:szCs w:val="24"/>
        </w:rPr>
        <w:t>同比增长</w:t>
      </w:r>
      <w:r>
        <w:rPr>
          <w:rFonts w:ascii="Times New Roman" w:eastAsia="Times New Roman" w:hAnsi="Times New Roman" w:cs="Times New Roman"/>
          <w:color w:val="000000"/>
          <w:spacing w:val="0"/>
          <w:w w:val="100"/>
          <w:position w:val="0"/>
          <w:sz w:val="24"/>
          <w:szCs w:val="24"/>
        </w:rPr>
        <w:t>54.4%</w:t>
      </w:r>
      <w:r>
        <w:rPr>
          <w:color w:val="000000"/>
          <w:spacing w:val="0"/>
          <w:w w:val="100"/>
          <w:position w:val="0"/>
          <w:sz w:val="24"/>
          <w:szCs w:val="24"/>
        </w:rPr>
        <w:t>。</w:t>
      </w:r>
    </w:p>
    <w:p>
      <w:pPr>
        <w:pStyle w:val="Style15"/>
        <w:keepNext w:val="0"/>
        <w:keepLines w:val="0"/>
        <w:widowControl w:val="0"/>
        <w:shd w:val="clear" w:color="auto" w:fill="auto"/>
        <w:bidi w:val="0"/>
        <w:spacing w:before="0" w:line="313" w:lineRule="exact"/>
        <w:ind w:left="380" w:right="0" w:firstLine="480"/>
        <w:jc w:val="both"/>
      </w:pPr>
      <w:r>
        <w:rPr>
          <w:color w:val="000000"/>
          <w:spacing w:val="0"/>
          <w:w w:val="100"/>
          <w:position w:val="0"/>
          <w:sz w:val="24"/>
          <w:szCs w:val="24"/>
        </w:rPr>
        <w:t xml:space="preserve">报告期内，公司的生产运营、港口建设得到了交通部、省、市政府的支持和帮 助，交通部批准了 </w:t>
      </w:r>
      <w:r>
        <w:rPr>
          <w:rFonts w:ascii="Times New Roman" w:eastAsia="Times New Roman" w:hAnsi="Times New Roman" w:cs="Times New Roman"/>
          <w:color w:val="000000"/>
          <w:spacing w:val="0"/>
          <w:w w:val="100"/>
          <w:position w:val="0"/>
          <w:sz w:val="24"/>
          <w:szCs w:val="24"/>
        </w:rPr>
        <w:t>4,980</w:t>
      </w:r>
      <w:r>
        <w:rPr>
          <w:color w:val="000000"/>
          <w:spacing w:val="0"/>
          <w:w w:val="100"/>
          <w:position w:val="0"/>
          <w:sz w:val="24"/>
          <w:szCs w:val="24"/>
        </w:rPr>
        <w:t>万元的港口建设费用于锦州港的航道建设，省政府“五点 一线”战略的提出，对于沿海经济和港口的发展起到了积极促进作用，为了保持公 司生产经营和盈利能力的连续性和稳定性，</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年累计完成港口建设投资</w:t>
      </w:r>
      <w:r>
        <w:rPr>
          <w:rFonts w:ascii="Times New Roman" w:eastAsia="Times New Roman" w:hAnsi="Times New Roman" w:cs="Times New Roman"/>
          <w:color w:val="000000"/>
          <w:spacing w:val="0"/>
          <w:w w:val="100"/>
          <w:position w:val="0"/>
          <w:sz w:val="24"/>
          <w:szCs w:val="24"/>
        </w:rPr>
        <w:t xml:space="preserve">62,736.5 </w:t>
      </w:r>
      <w:r>
        <w:rPr>
          <w:color w:val="000000"/>
          <w:spacing w:val="0"/>
          <w:w w:val="100"/>
          <w:position w:val="0"/>
          <w:sz w:val="24"/>
          <w:szCs w:val="24"/>
        </w:rPr>
        <w:t>万元，其中</w:t>
      </w:r>
      <w:r>
        <w:rPr>
          <w:rFonts w:ascii="Times New Roman" w:eastAsia="Times New Roman" w:hAnsi="Times New Roman" w:cs="Times New Roman"/>
          <w:color w:val="000000"/>
          <w:spacing w:val="0"/>
          <w:w w:val="100"/>
          <w:position w:val="0"/>
          <w:sz w:val="24"/>
          <w:szCs w:val="24"/>
        </w:rPr>
        <w:t>502#</w:t>
      </w:r>
      <w:r>
        <w:rPr>
          <w:color w:val="000000"/>
          <w:spacing w:val="0"/>
          <w:w w:val="100"/>
          <w:position w:val="0"/>
          <w:sz w:val="24"/>
          <w:szCs w:val="24"/>
        </w:rPr>
        <w:t>泊位已完工，散粮筒仓工程完成投资</w:t>
      </w:r>
      <w:r>
        <w:rPr>
          <w:rFonts w:ascii="Times New Roman" w:eastAsia="Times New Roman" w:hAnsi="Times New Roman" w:cs="Times New Roman"/>
          <w:color w:val="000000"/>
          <w:spacing w:val="0"/>
          <w:w w:val="100"/>
          <w:position w:val="0"/>
          <w:sz w:val="24"/>
          <w:szCs w:val="24"/>
        </w:rPr>
        <w:t>12,796.74</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205#</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206# </w:t>
      </w:r>
      <w:r>
        <w:rPr>
          <w:color w:val="000000"/>
          <w:spacing w:val="0"/>
          <w:w w:val="100"/>
          <w:position w:val="0"/>
          <w:sz w:val="24"/>
          <w:szCs w:val="24"/>
        </w:rPr>
        <w:t>泊位工程完成投资</w:t>
      </w:r>
      <w:r>
        <w:rPr>
          <w:rFonts w:ascii="Times New Roman" w:eastAsia="Times New Roman" w:hAnsi="Times New Roman" w:cs="Times New Roman"/>
          <w:color w:val="000000"/>
          <w:spacing w:val="0"/>
          <w:w w:val="100"/>
          <w:position w:val="0"/>
          <w:sz w:val="24"/>
          <w:szCs w:val="24"/>
        </w:rPr>
        <w:t>15,916.9</w:t>
      </w:r>
      <w:r>
        <w:rPr>
          <w:color w:val="000000"/>
          <w:spacing w:val="0"/>
          <w:w w:val="100"/>
          <w:position w:val="0"/>
          <w:sz w:val="24"/>
          <w:szCs w:val="24"/>
        </w:rPr>
        <w:t>万元，主航道完成投资</w:t>
      </w:r>
      <w:r>
        <w:rPr>
          <w:rFonts w:ascii="Times New Roman" w:eastAsia="Times New Roman" w:hAnsi="Times New Roman" w:cs="Times New Roman"/>
          <w:color w:val="000000"/>
          <w:spacing w:val="0"/>
          <w:w w:val="100"/>
          <w:position w:val="0"/>
          <w:sz w:val="24"/>
          <w:szCs w:val="24"/>
        </w:rPr>
        <w:t>8,042.47</w:t>
      </w:r>
      <w:r>
        <w:rPr>
          <w:color w:val="000000"/>
          <w:spacing w:val="0"/>
          <w:w w:val="100"/>
          <w:position w:val="0"/>
          <w:sz w:val="24"/>
          <w:szCs w:val="24"/>
        </w:rPr>
        <w:t>万元。港口建设步伐的 加快，生产规模的扩大，企业管理水平的提高为锦州港未来发展奠定了基础。</w:t>
      </w:r>
    </w:p>
    <w:p>
      <w:pPr>
        <w:pStyle w:val="Style15"/>
        <w:keepNext w:val="0"/>
        <w:keepLines w:val="0"/>
        <w:widowControl w:val="0"/>
        <w:shd w:val="clear" w:color="auto" w:fill="auto"/>
        <w:tabs>
          <w:tab w:pos="1216" w:val="left"/>
        </w:tabs>
        <w:bidi w:val="0"/>
        <w:spacing w:before="0" w:line="310" w:lineRule="exact"/>
        <w:ind w:left="0" w:right="0" w:firstLine="860"/>
        <w:jc w:val="left"/>
      </w:pPr>
      <w:bookmarkStart w:id="152" w:name="bookmark152"/>
      <w:r>
        <w:rPr>
          <w:color w:val="000000"/>
          <w:spacing w:val="0"/>
          <w:w w:val="100"/>
          <w:position w:val="0"/>
          <w:sz w:val="24"/>
          <w:szCs w:val="24"/>
        </w:rPr>
        <w:t>2</w:t>
      </w:r>
      <w:bookmarkEnd w:id="152"/>
      <w:r>
        <w:rPr>
          <w:color w:val="000000"/>
          <w:spacing w:val="0"/>
          <w:w w:val="100"/>
          <w:position w:val="0"/>
          <w:sz w:val="24"/>
          <w:szCs w:val="24"/>
        </w:rPr>
        <w:t>、</w:t>
        <w:tab/>
        <w:t>公司主营业务及其经营状况</w:t>
      </w:r>
    </w:p>
    <w:p>
      <w:pPr>
        <w:pStyle w:val="Style15"/>
        <w:keepNext w:val="0"/>
        <w:keepLines w:val="0"/>
        <w:widowControl w:val="0"/>
        <w:numPr>
          <w:ilvl w:val="0"/>
          <w:numId w:val="9"/>
        </w:numPr>
        <w:shd w:val="clear" w:color="auto" w:fill="auto"/>
        <w:tabs>
          <w:tab w:pos="1278" w:val="left"/>
        </w:tabs>
        <w:bidi w:val="0"/>
        <w:spacing w:before="0" w:line="310" w:lineRule="exact"/>
        <w:ind w:left="0" w:right="0" w:firstLine="860"/>
        <w:jc w:val="left"/>
      </w:pPr>
      <w:bookmarkStart w:id="153" w:name="bookmark153"/>
      <w:bookmarkEnd w:id="153"/>
      <w:r>
        <w:rPr>
          <w:color w:val="000000"/>
          <w:spacing w:val="0"/>
          <w:w w:val="100"/>
          <w:position w:val="0"/>
          <w:sz w:val="24"/>
          <w:szCs w:val="24"/>
        </w:rPr>
        <w:t>公司主营业务范围</w:t>
      </w:r>
    </w:p>
    <w:p>
      <w:pPr>
        <w:pStyle w:val="Style15"/>
        <w:keepNext w:val="0"/>
        <w:keepLines w:val="0"/>
        <w:widowControl w:val="0"/>
        <w:shd w:val="clear" w:color="auto" w:fill="auto"/>
        <w:bidi w:val="0"/>
        <w:spacing w:before="0" w:line="310" w:lineRule="exact"/>
        <w:ind w:left="380" w:right="0" w:firstLine="480"/>
        <w:jc w:val="both"/>
      </w:pPr>
      <w:r>
        <w:rPr>
          <w:color w:val="000000"/>
          <w:spacing w:val="0"/>
          <w:w w:val="100"/>
          <w:position w:val="0"/>
          <w:sz w:val="24"/>
          <w:szCs w:val="24"/>
        </w:rPr>
        <w:t>本公司所属行业为交通运输辅助业，主营业务范围为港口装卸、仓储及船货代 理服务，港口主要装卸的货种有原油、成品油、煤炭、粮食、集装箱、矿石、钢材、 建材、化肥、化工产品等。</w:t>
      </w:r>
    </w:p>
    <w:p>
      <w:pPr>
        <w:pStyle w:val="Style15"/>
        <w:keepNext w:val="0"/>
        <w:keepLines w:val="0"/>
        <w:widowControl w:val="0"/>
        <w:numPr>
          <w:ilvl w:val="0"/>
          <w:numId w:val="9"/>
        </w:numPr>
        <w:shd w:val="clear" w:color="auto" w:fill="auto"/>
        <w:tabs>
          <w:tab w:pos="1288" w:val="left"/>
        </w:tabs>
        <w:bidi w:val="0"/>
        <w:spacing w:before="0" w:after="0" w:line="310" w:lineRule="exact"/>
        <w:ind w:left="0" w:right="0" w:firstLine="860"/>
        <w:jc w:val="left"/>
      </w:pPr>
      <w:bookmarkStart w:id="154" w:name="bookmark154"/>
      <w:bookmarkEnd w:id="154"/>
      <w:r>
        <w:rPr>
          <w:color w:val="000000"/>
          <w:spacing w:val="0"/>
          <w:w w:val="100"/>
          <w:position w:val="0"/>
          <w:sz w:val="24"/>
          <w:szCs w:val="24"/>
        </w:rPr>
        <w:t>公司主营业务收入、主营业务利润构成情况</w:t>
      </w:r>
    </w:p>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483"/>
        <w:gridCol w:w="1882"/>
        <w:gridCol w:w="1877"/>
        <w:gridCol w:w="1882"/>
        <w:gridCol w:w="1891"/>
      </w:tblGrid>
      <w:tr>
        <w:trPr>
          <w:trHeight w:val="25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收入类型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0" w:right="0" w:firstLine="0"/>
              <w:jc w:val="center"/>
              <w:rPr>
                <w:sz w:val="20"/>
                <w:szCs w:val="20"/>
              </w:rPr>
            </w:pPr>
            <w:r>
              <w:rPr>
                <w:color w:val="000000"/>
                <w:spacing w:val="0"/>
                <w:w w:val="100"/>
                <w:position w:val="0"/>
                <w:sz w:val="20"/>
                <w:szCs w:val="20"/>
              </w:rPr>
              <w:t>所占比例(%)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主营业务利润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所占比例(%)</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425,723,091.51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89.51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274,784,325.48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99.07</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堆存</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14,209,612.72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2.99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-11,011,593.44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-3.97</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船方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17,855,788.00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3.75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1,410,013.99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0.51</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17,802,235.70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3.75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12,188,631.62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4.39</w:t>
            </w:r>
          </w:p>
        </w:tc>
      </w:tr>
      <w:tr>
        <w:trPr>
          <w:trHeight w:val="264"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475,590,727.93</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277,371,377.65</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tbl>
      <w:tblPr>
        <w:tblOverlap w:val="never"/>
        <w:jc w:val="left"/>
        <w:tblLayout w:type="fixed"/>
      </w:tblPr>
      <w:tblGrid>
        <w:gridCol w:w="883"/>
        <w:gridCol w:w="1526"/>
        <w:gridCol w:w="1531"/>
        <w:gridCol w:w="965"/>
        <w:gridCol w:w="1138"/>
        <w:gridCol w:w="1142"/>
        <w:gridCol w:w="1814"/>
      </w:tblGrid>
      <w:tr>
        <w:trPr>
          <w:trHeight w:val="840" w:hRule="exact"/>
        </w:trPr>
        <w:tc>
          <w:tcPr>
            <w:tcBorders>
              <w:top w:val="single" w:sz="4"/>
              <w:left w:val="single" w:sz="4"/>
            </w:tcBorders>
            <w:shd w:val="clear" w:color="auto" w:fill="FFFFFF"/>
            <w:vAlign w:val="center"/>
          </w:tcPr>
          <w:p>
            <w:pPr>
              <w:pStyle w:val="Style10"/>
              <w:keepNext w:val="0"/>
              <w:keepLines w:val="0"/>
              <w:framePr w:w="9000" w:h="1171" w:vSpace="485" w:wrap="notBeside" w:vAnchor="text" w:hAnchor="text" w:x="207" w:y="548"/>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分行业或 分产品</w:t>
            </w:r>
          </w:p>
        </w:tc>
        <w:tc>
          <w:tcPr>
            <w:tcBorders>
              <w:top w:val="single" w:sz="4"/>
              <w:left w:val="single" w:sz="4"/>
            </w:tcBorders>
            <w:shd w:val="clear" w:color="auto" w:fill="FFFFFF"/>
            <w:vAlign w:val="center"/>
          </w:tcPr>
          <w:p>
            <w:pPr>
              <w:pStyle w:val="Style10"/>
              <w:keepNext w:val="0"/>
              <w:keepLines w:val="0"/>
              <w:framePr w:w="9000" w:h="1171" w:vSpace="485" w:wrap="notBeside" w:vAnchor="text" w:hAnchor="text" w:x="207" w:y="54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10"/>
              <w:keepNext w:val="0"/>
              <w:keepLines w:val="0"/>
              <w:framePr w:w="9000" w:h="1171" w:vSpace="485" w:wrap="notBeside" w:vAnchor="text" w:hAnchor="text" w:x="207" w:y="54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主营业务成本</w:t>
            </w:r>
          </w:p>
        </w:tc>
        <w:tc>
          <w:tcPr>
            <w:tcBorders>
              <w:top w:val="single" w:sz="4"/>
              <w:left w:val="single" w:sz="4"/>
            </w:tcBorders>
            <w:shd w:val="clear" w:color="auto" w:fill="FFFFFF"/>
            <w:vAlign w:val="center"/>
          </w:tcPr>
          <w:p>
            <w:pPr>
              <w:pStyle w:val="Style10"/>
              <w:keepNext w:val="0"/>
              <w:keepLines w:val="0"/>
              <w:framePr w:w="9000" w:h="1171" w:vSpace="485" w:wrap="notBeside" w:vAnchor="text" w:hAnchor="text" w:x="207" w:y="548"/>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主营业务 利润率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10"/>
              <w:keepNext w:val="0"/>
              <w:keepLines w:val="0"/>
              <w:framePr w:w="9000" w:h="1171" w:vSpace="485" w:wrap="notBeside" w:vAnchor="text" w:hAnchor="text" w:x="207" w:y="548"/>
              <w:widowControl w:val="0"/>
              <w:shd w:val="clear" w:color="auto" w:fill="auto"/>
              <w:bidi w:val="0"/>
              <w:spacing w:before="0" w:after="0" w:line="281" w:lineRule="exact"/>
              <w:ind w:left="0" w:right="0" w:firstLine="0"/>
              <w:jc w:val="center"/>
              <w:rPr>
                <w:sz w:val="20"/>
                <w:szCs w:val="20"/>
              </w:rPr>
            </w:pPr>
            <w:r>
              <w:rPr>
                <w:color w:val="000000"/>
                <w:spacing w:val="0"/>
                <w:w w:val="100"/>
                <w:position w:val="0"/>
                <w:sz w:val="20"/>
                <w:szCs w:val="20"/>
              </w:rPr>
              <w:t>主营业务收 入比上年增 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10"/>
              <w:keepNext w:val="0"/>
              <w:keepLines w:val="0"/>
              <w:framePr w:w="9000" w:h="1171" w:vSpace="485" w:wrap="notBeside" w:vAnchor="text" w:hAnchor="text" w:x="207" w:y="548"/>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主营业务成 本比上年增 减</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0"/>
              <w:keepNext w:val="0"/>
              <w:keepLines w:val="0"/>
              <w:framePr w:w="9000" w:h="1171" w:vSpace="485" w:wrap="notBeside" w:vAnchor="text" w:hAnchor="text" w:x="207" w:y="548"/>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主营业务利润率比 上年增减(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31" w:hRule="exact"/>
        </w:trPr>
        <w:tc>
          <w:tcPr>
            <w:tcBorders>
              <w:top w:val="single" w:sz="4"/>
              <w:left w:val="single" w:sz="4"/>
              <w:bottom w:val="single" w:sz="4"/>
            </w:tcBorders>
            <w:shd w:val="clear" w:color="auto" w:fill="FFFFFF"/>
            <w:vAlign w:val="bottom"/>
          </w:tcPr>
          <w:p>
            <w:pPr>
              <w:pStyle w:val="Style10"/>
              <w:keepNext w:val="0"/>
              <w:keepLines w:val="0"/>
              <w:framePr w:w="9000" w:h="1171" w:vSpace="485" w:wrap="notBeside" w:vAnchor="text" w:hAnchor="text" w:x="207" w:y="54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装卸收入</w:t>
            </w:r>
          </w:p>
        </w:tc>
        <w:tc>
          <w:tcPr>
            <w:tcBorders>
              <w:top w:val="single" w:sz="4"/>
              <w:left w:val="single" w:sz="4"/>
              <w:bottom w:val="single" w:sz="4"/>
            </w:tcBorders>
            <w:shd w:val="clear" w:color="auto" w:fill="FFFFFF"/>
            <w:vAlign w:val="bottom"/>
          </w:tcPr>
          <w:p>
            <w:pPr>
              <w:pStyle w:val="Style10"/>
              <w:keepNext w:val="0"/>
              <w:keepLines w:val="0"/>
              <w:framePr w:w="9000" w:h="1171" w:vSpace="485" w:wrap="notBeside" w:vAnchor="text" w:hAnchor="text" w:x="207" w:y="548"/>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425,723,091.51</w:t>
            </w:r>
          </w:p>
        </w:tc>
        <w:tc>
          <w:tcPr>
            <w:tcBorders>
              <w:top w:val="single" w:sz="4"/>
              <w:left w:val="single" w:sz="4"/>
              <w:bottom w:val="single" w:sz="4"/>
            </w:tcBorders>
            <w:shd w:val="clear" w:color="auto" w:fill="FFFFFF"/>
            <w:vAlign w:val="bottom"/>
          </w:tcPr>
          <w:p>
            <w:pPr>
              <w:pStyle w:val="Style10"/>
              <w:keepNext w:val="0"/>
              <w:keepLines w:val="0"/>
              <w:framePr w:w="9000" w:h="1171" w:vSpace="485" w:wrap="notBeside" w:vAnchor="text" w:hAnchor="text" w:x="207" w:y="548"/>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136,762,187.08</w:t>
            </w:r>
          </w:p>
        </w:tc>
        <w:tc>
          <w:tcPr>
            <w:tcBorders>
              <w:top w:val="single" w:sz="4"/>
              <w:left w:val="single" w:sz="4"/>
              <w:bottom w:val="single" w:sz="4"/>
            </w:tcBorders>
            <w:shd w:val="clear" w:color="auto" w:fill="FFFFFF"/>
            <w:vAlign w:val="bottom"/>
          </w:tcPr>
          <w:p>
            <w:pPr>
              <w:pStyle w:val="Style10"/>
              <w:keepNext w:val="0"/>
              <w:keepLines w:val="0"/>
              <w:framePr w:w="9000" w:h="1171" w:vSpace="485" w:wrap="notBeside" w:vAnchor="text" w:hAnchor="text" w:x="207" w:y="548"/>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64.55</w:t>
            </w:r>
          </w:p>
        </w:tc>
        <w:tc>
          <w:tcPr>
            <w:tcBorders>
              <w:top w:val="single" w:sz="4"/>
              <w:left w:val="single" w:sz="4"/>
              <w:bottom w:val="single" w:sz="4"/>
            </w:tcBorders>
            <w:shd w:val="clear" w:color="auto" w:fill="FFFFFF"/>
            <w:vAlign w:val="bottom"/>
          </w:tcPr>
          <w:p>
            <w:pPr>
              <w:pStyle w:val="Style10"/>
              <w:keepNext w:val="0"/>
              <w:keepLines w:val="0"/>
              <w:framePr w:w="9000" w:h="1171" w:vSpace="485" w:wrap="notBeside" w:vAnchor="text" w:hAnchor="text" w:x="207" w:y="548"/>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-5.01</w:t>
            </w:r>
          </w:p>
        </w:tc>
        <w:tc>
          <w:tcPr>
            <w:tcBorders>
              <w:top w:val="single" w:sz="4"/>
              <w:left w:val="single" w:sz="4"/>
              <w:bottom w:val="single" w:sz="4"/>
            </w:tcBorders>
            <w:shd w:val="clear" w:color="auto" w:fill="FFFFFF"/>
            <w:vAlign w:val="bottom"/>
          </w:tcPr>
          <w:p>
            <w:pPr>
              <w:pStyle w:val="Style10"/>
              <w:keepNext w:val="0"/>
              <w:keepLines w:val="0"/>
              <w:framePr w:w="9000" w:h="1171" w:vSpace="485" w:wrap="notBeside" w:vAnchor="text" w:hAnchor="text" w:x="207" w:y="548"/>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bottom"/>
          </w:tcPr>
          <w:p>
            <w:pPr>
              <w:pStyle w:val="Style10"/>
              <w:keepNext w:val="0"/>
              <w:keepLines w:val="0"/>
              <w:framePr w:w="9000" w:h="1171" w:vSpace="485" w:wrap="notBeside" w:vAnchor="text" w:hAnchor="text" w:x="207" w:y="54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减少</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个百分点</w:t>
            </w:r>
          </w:p>
        </w:tc>
      </w:tr>
    </w:tbl>
    <w:p>
      <w:pPr>
        <w:pStyle w:val="Style35"/>
        <w:keepNext w:val="0"/>
        <w:keepLines w:val="0"/>
        <w:framePr w:w="6341" w:h="336" w:hSpace="206" w:wrap="notBeside" w:vAnchor="text" w:hAnchor="text" w:x="850"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占公司主营业务收入、主营业务利润</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以上的业务构成</w:t>
      </w:r>
    </w:p>
    <w:p>
      <w:pPr>
        <w:pStyle w:val="Style35"/>
        <w:keepNext w:val="0"/>
        <w:keepLines w:val="0"/>
        <w:framePr w:w="1930" w:h="226" w:hSpace="206" w:wrap="notBeside" w:vAnchor="text" w:hAnchor="text" w:x="7119" w:y="31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单位：元币种：人民币</w:t>
      </w:r>
    </w:p>
    <w:p>
      <w:pPr>
        <w:pStyle w:val="Style35"/>
        <w:keepNext w:val="0"/>
        <w:keepLines w:val="0"/>
        <w:framePr w:w="6797" w:h="331" w:hSpace="206" w:wrap="notBeside" w:vAnchor="text" w:hAnchor="text" w:x="850" w:y="187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报告期内，公司主营业务结构较前一报告期未发生重大变化。</w:t>
      </w:r>
    </w:p>
    <w:p>
      <w:pPr>
        <w:widowControl w:val="0"/>
        <w:spacing w:line="1" w:lineRule="exact"/>
      </w:pPr>
    </w:p>
    <w:p>
      <w:pPr>
        <w:pStyle w:val="Style15"/>
        <w:keepNext w:val="0"/>
        <w:keepLines w:val="0"/>
        <w:widowControl w:val="0"/>
        <w:numPr>
          <w:ilvl w:val="0"/>
          <w:numId w:val="5"/>
        </w:numPr>
        <w:shd w:val="clear" w:color="auto" w:fill="auto"/>
        <w:bidi w:val="0"/>
        <w:spacing w:before="0" w:line="310" w:lineRule="exact"/>
        <w:ind w:left="380" w:right="0" w:firstLine="480"/>
        <w:jc w:val="both"/>
      </w:pPr>
      <w:bookmarkStart w:id="155" w:name="bookmark155"/>
      <w:bookmarkEnd w:id="155"/>
      <w:r>
        <w:rPr>
          <w:color w:val="000000"/>
          <w:spacing w:val="0"/>
          <w:w w:val="100"/>
          <w:position w:val="0"/>
          <w:sz w:val="24"/>
          <w:szCs w:val="24"/>
        </w:rPr>
        <w:t>报告期内，本公司向前五名供应商合计采购金额为</w:t>
      </w:r>
      <w:r>
        <w:rPr>
          <w:rFonts w:ascii="Times New Roman" w:eastAsia="Times New Roman" w:hAnsi="Times New Roman" w:cs="Times New Roman"/>
          <w:color w:val="000000"/>
          <w:spacing w:val="0"/>
          <w:w w:val="100"/>
          <w:position w:val="0"/>
          <w:sz w:val="24"/>
          <w:szCs w:val="24"/>
        </w:rPr>
        <w:t>1,521.78</w:t>
      </w:r>
      <w:r>
        <w:rPr>
          <w:color w:val="000000"/>
          <w:spacing w:val="0"/>
          <w:w w:val="100"/>
          <w:position w:val="0"/>
          <w:sz w:val="24"/>
          <w:szCs w:val="24"/>
        </w:rPr>
        <w:t>万元，占年度采 购总额的比例为</w:t>
      </w:r>
      <w:r>
        <w:rPr>
          <w:rFonts w:ascii="Times New Roman" w:eastAsia="Times New Roman" w:hAnsi="Times New Roman" w:cs="Times New Roman"/>
          <w:color w:val="000000"/>
          <w:spacing w:val="0"/>
          <w:w w:val="100"/>
          <w:position w:val="0"/>
          <w:sz w:val="24"/>
          <w:szCs w:val="24"/>
        </w:rPr>
        <w:t>50.78%</w:t>
      </w:r>
      <w:r>
        <w:rPr>
          <w:color w:val="000000"/>
          <w:spacing w:val="0"/>
          <w:w w:val="100"/>
          <w:position w:val="0"/>
          <w:sz w:val="24"/>
          <w:szCs w:val="24"/>
        </w:rPr>
        <w:t>。向前五名客户提供港口装卸、仓储等服务而获取的业务收 入合计为</w:t>
      </w:r>
      <w:r>
        <w:rPr>
          <w:rFonts w:ascii="Times New Roman" w:eastAsia="Times New Roman" w:hAnsi="Times New Roman" w:cs="Times New Roman"/>
          <w:color w:val="000000"/>
          <w:spacing w:val="0"/>
          <w:w w:val="100"/>
          <w:position w:val="0"/>
          <w:sz w:val="24"/>
          <w:szCs w:val="24"/>
        </w:rPr>
        <w:t>21,065.08</w:t>
      </w:r>
      <w:r>
        <w:rPr>
          <w:color w:val="000000"/>
          <w:spacing w:val="0"/>
          <w:w w:val="100"/>
          <w:position w:val="0"/>
          <w:sz w:val="24"/>
          <w:szCs w:val="24"/>
        </w:rPr>
        <w:t>万元，占年度主营业务收入的比例为</w:t>
      </w:r>
      <w:r>
        <w:rPr>
          <w:rFonts w:ascii="Times New Roman" w:eastAsia="Times New Roman" w:hAnsi="Times New Roman" w:cs="Times New Roman"/>
          <w:color w:val="000000"/>
          <w:spacing w:val="0"/>
          <w:w w:val="100"/>
          <w:position w:val="0"/>
          <w:sz w:val="24"/>
          <w:szCs w:val="24"/>
        </w:rPr>
        <w:t>44.29%</w:t>
      </w:r>
      <w:r>
        <w:rPr>
          <w:color w:val="000000"/>
          <w:spacing w:val="0"/>
          <w:w w:val="100"/>
          <w:position w:val="0"/>
          <w:sz w:val="24"/>
          <w:szCs w:val="24"/>
        </w:rPr>
        <w:t>。</w:t>
      </w:r>
    </w:p>
    <w:p>
      <w:pPr>
        <w:pStyle w:val="Style15"/>
        <w:keepNext w:val="0"/>
        <w:keepLines w:val="0"/>
        <w:widowControl w:val="0"/>
        <w:shd w:val="clear" w:color="auto" w:fill="auto"/>
        <w:tabs>
          <w:tab w:pos="1257" w:val="left"/>
        </w:tabs>
        <w:bidi w:val="0"/>
        <w:spacing w:before="0" w:line="312" w:lineRule="exact"/>
        <w:ind w:left="0" w:right="0" w:firstLine="860"/>
        <w:jc w:val="both"/>
      </w:pPr>
      <w:bookmarkStart w:id="156" w:name="bookmark156"/>
      <w:r>
        <w:rPr>
          <w:rFonts w:ascii="Times New Roman" w:eastAsia="Times New Roman" w:hAnsi="Times New Roman" w:cs="Times New Roman"/>
          <w:color w:val="000000"/>
          <w:spacing w:val="0"/>
          <w:w w:val="100"/>
          <w:position w:val="0"/>
          <w:sz w:val="24"/>
          <w:szCs w:val="24"/>
        </w:rPr>
        <w:t>3</w:t>
      </w:r>
      <w:bookmarkEnd w:id="156"/>
      <w:r>
        <w:rPr>
          <w:color w:val="000000"/>
          <w:spacing w:val="0"/>
          <w:w w:val="100"/>
          <w:position w:val="0"/>
          <w:sz w:val="24"/>
          <w:szCs w:val="24"/>
        </w:rPr>
        <w:t>、</w:t>
        <w:tab/>
        <w:t>报告期公司资产构成发生变动说明</w:t>
      </w:r>
    </w:p>
    <w:p>
      <w:pPr>
        <w:pStyle w:val="Style15"/>
        <w:keepNext w:val="0"/>
        <w:keepLines w:val="0"/>
        <w:widowControl w:val="0"/>
        <w:shd w:val="clear" w:color="auto" w:fill="auto"/>
        <w:bidi w:val="0"/>
        <w:spacing w:before="0" w:line="312" w:lineRule="exact"/>
        <w:ind w:left="0" w:right="0" w:firstLine="860"/>
        <w:jc w:val="both"/>
      </w:pPr>
      <w:r>
        <w:rPr>
          <w:color w:val="000000"/>
          <w:spacing w:val="0"/>
          <w:w w:val="100"/>
          <w:position w:val="0"/>
          <w:sz w:val="24"/>
          <w:szCs w:val="24"/>
        </w:rPr>
        <w:t>本报告期末公司资产构成未发生重大变动。</w:t>
      </w:r>
    </w:p>
    <w:p>
      <w:pPr>
        <w:pStyle w:val="Style15"/>
        <w:keepNext w:val="0"/>
        <w:keepLines w:val="0"/>
        <w:widowControl w:val="0"/>
        <w:shd w:val="clear" w:color="auto" w:fill="auto"/>
        <w:tabs>
          <w:tab w:pos="1262" w:val="left"/>
        </w:tabs>
        <w:bidi w:val="0"/>
        <w:spacing w:before="0" w:line="312" w:lineRule="exact"/>
        <w:ind w:left="0" w:right="0" w:firstLine="860"/>
        <w:jc w:val="both"/>
      </w:pPr>
      <w:bookmarkStart w:id="157" w:name="bookmark157"/>
      <w:r>
        <w:rPr>
          <w:rFonts w:ascii="Times New Roman" w:eastAsia="Times New Roman" w:hAnsi="Times New Roman" w:cs="Times New Roman"/>
          <w:color w:val="000000"/>
          <w:spacing w:val="0"/>
          <w:w w:val="100"/>
          <w:position w:val="0"/>
          <w:sz w:val="24"/>
          <w:szCs w:val="24"/>
        </w:rPr>
        <w:t>4</w:t>
      </w:r>
      <w:bookmarkEnd w:id="157"/>
      <w:r>
        <w:rPr>
          <w:color w:val="000000"/>
          <w:spacing w:val="0"/>
          <w:w w:val="100"/>
          <w:position w:val="0"/>
          <w:sz w:val="24"/>
          <w:szCs w:val="24"/>
        </w:rPr>
        <w:t>、</w:t>
        <w:tab/>
        <w:t>报告期公司主要财务数据同比发生重大变动情况如下：</w:t>
      </w:r>
    </w:p>
    <w:p>
      <w:pPr>
        <w:pStyle w:val="Style15"/>
        <w:keepNext w:val="0"/>
        <w:keepLines w:val="0"/>
        <w:widowControl w:val="0"/>
        <w:numPr>
          <w:ilvl w:val="0"/>
          <w:numId w:val="11"/>
        </w:numPr>
        <w:shd w:val="clear" w:color="auto" w:fill="auto"/>
        <w:tabs>
          <w:tab w:pos="1324" w:val="left"/>
        </w:tabs>
        <w:bidi w:val="0"/>
        <w:spacing w:before="0" w:line="331" w:lineRule="exact"/>
        <w:ind w:left="380" w:right="0" w:firstLine="480"/>
        <w:jc w:val="both"/>
      </w:pPr>
      <w:bookmarkStart w:id="158" w:name="bookmark158"/>
      <w:bookmarkEnd w:id="158"/>
      <w:r>
        <w:rPr>
          <w:color w:val="000000"/>
          <w:spacing w:val="0"/>
          <w:w w:val="100"/>
          <w:position w:val="0"/>
          <w:sz w:val="24"/>
          <w:szCs w:val="24"/>
        </w:rPr>
        <w:t>财务费用</w:t>
      </w:r>
      <w:r>
        <w:rPr>
          <w:rFonts w:ascii="Times New Roman" w:eastAsia="Times New Roman" w:hAnsi="Times New Roman" w:cs="Times New Roman"/>
          <w:color w:val="000000"/>
          <w:spacing w:val="0"/>
          <w:w w:val="100"/>
          <w:position w:val="0"/>
          <w:sz w:val="24"/>
          <w:szCs w:val="24"/>
        </w:rPr>
        <w:t>7,052.3</w:t>
      </w:r>
      <w:r>
        <w:rPr>
          <w:color w:val="000000"/>
          <w:spacing w:val="0"/>
          <w:w w:val="100"/>
          <w:position w:val="0"/>
          <w:sz w:val="24"/>
          <w:szCs w:val="24"/>
        </w:rPr>
        <w:t>万元，比上年度增加</w:t>
      </w:r>
      <w:r>
        <w:rPr>
          <w:rFonts w:ascii="Times New Roman" w:eastAsia="Times New Roman" w:hAnsi="Times New Roman" w:cs="Times New Roman"/>
          <w:color w:val="000000"/>
          <w:spacing w:val="0"/>
          <w:w w:val="100"/>
          <w:position w:val="0"/>
          <w:sz w:val="24"/>
          <w:szCs w:val="24"/>
        </w:rPr>
        <w:t>2,029</w:t>
      </w:r>
      <w:r>
        <w:rPr>
          <w:color w:val="000000"/>
          <w:spacing w:val="0"/>
          <w:w w:val="100"/>
          <w:position w:val="0"/>
          <w:sz w:val="24"/>
          <w:szCs w:val="24"/>
        </w:rPr>
        <w:t>万元，增幅为</w:t>
      </w:r>
      <w:r>
        <w:rPr>
          <w:rFonts w:ascii="Times New Roman" w:eastAsia="Times New Roman" w:hAnsi="Times New Roman" w:cs="Times New Roman"/>
          <w:color w:val="000000"/>
          <w:spacing w:val="0"/>
          <w:w w:val="100"/>
          <w:position w:val="0"/>
          <w:sz w:val="24"/>
          <w:szCs w:val="24"/>
        </w:rPr>
        <w:t>40.39</w:t>
      </w:r>
      <w:r>
        <w:rPr>
          <w:color w:val="000000"/>
          <w:spacing w:val="0"/>
          <w:w w:val="100"/>
          <w:position w:val="0"/>
          <w:sz w:val="24"/>
          <w:szCs w:val="24"/>
        </w:rPr>
        <w:t>%，主要是 报告期新增银行贷款所致。</w:t>
      </w:r>
    </w:p>
    <w:p>
      <w:pPr>
        <w:pStyle w:val="Style15"/>
        <w:keepNext w:val="0"/>
        <w:keepLines w:val="0"/>
        <w:widowControl w:val="0"/>
        <w:numPr>
          <w:ilvl w:val="0"/>
          <w:numId w:val="11"/>
        </w:numPr>
        <w:shd w:val="clear" w:color="auto" w:fill="auto"/>
        <w:tabs>
          <w:tab w:pos="1319" w:val="left"/>
        </w:tabs>
        <w:bidi w:val="0"/>
        <w:spacing w:before="0" w:line="331" w:lineRule="exact"/>
        <w:ind w:left="380" w:right="0" w:firstLine="480"/>
        <w:jc w:val="both"/>
      </w:pPr>
      <w:bookmarkStart w:id="159" w:name="bookmark159"/>
      <w:bookmarkEnd w:id="159"/>
      <w:r>
        <w:rPr>
          <w:color w:val="000000"/>
          <w:spacing w:val="0"/>
          <w:w w:val="100"/>
          <w:position w:val="0"/>
          <w:sz w:val="24"/>
          <w:szCs w:val="24"/>
        </w:rPr>
        <w:t>营业外支出</w:t>
      </w:r>
      <w:r>
        <w:rPr>
          <w:rFonts w:ascii="Times New Roman" w:eastAsia="Times New Roman" w:hAnsi="Times New Roman" w:cs="Times New Roman"/>
          <w:color w:val="000000"/>
          <w:spacing w:val="0"/>
          <w:w w:val="100"/>
          <w:position w:val="0"/>
          <w:sz w:val="24"/>
          <w:szCs w:val="24"/>
        </w:rPr>
        <w:t>435.38</w:t>
      </w:r>
      <w:r>
        <w:rPr>
          <w:color w:val="000000"/>
          <w:spacing w:val="0"/>
          <w:w w:val="100"/>
          <w:position w:val="0"/>
          <w:sz w:val="24"/>
          <w:szCs w:val="24"/>
        </w:rPr>
        <w:t>万元，比上年度增加</w:t>
      </w:r>
      <w:r>
        <w:rPr>
          <w:rFonts w:ascii="Times New Roman" w:eastAsia="Times New Roman" w:hAnsi="Times New Roman" w:cs="Times New Roman"/>
          <w:color w:val="000000"/>
          <w:spacing w:val="0"/>
          <w:w w:val="100"/>
          <w:position w:val="0"/>
          <w:sz w:val="24"/>
          <w:szCs w:val="24"/>
        </w:rPr>
        <w:t>142.56</w:t>
      </w:r>
      <w:r>
        <w:rPr>
          <w:color w:val="000000"/>
          <w:spacing w:val="0"/>
          <w:w w:val="100"/>
          <w:position w:val="0"/>
          <w:sz w:val="24"/>
          <w:szCs w:val="24"/>
        </w:rPr>
        <w:t>万元，增幅为</w:t>
      </w:r>
      <w:r>
        <w:rPr>
          <w:rFonts w:ascii="Times New Roman" w:eastAsia="Times New Roman" w:hAnsi="Times New Roman" w:cs="Times New Roman"/>
          <w:color w:val="000000"/>
          <w:spacing w:val="0"/>
          <w:w w:val="100"/>
          <w:position w:val="0"/>
          <w:sz w:val="24"/>
          <w:szCs w:val="24"/>
        </w:rPr>
        <w:t xml:space="preserve">48. </w:t>
      </w:r>
      <w:r>
        <w:rPr>
          <w:rFonts w:ascii="Times New Roman" w:eastAsia="Times New Roman" w:hAnsi="Times New Roman" w:cs="Times New Roman"/>
          <w:color w:val="000000"/>
          <w:spacing w:val="0"/>
          <w:w w:val="100"/>
          <w:position w:val="0"/>
          <w:sz w:val="24"/>
          <w:szCs w:val="24"/>
        </w:rPr>
        <w:t>69</w:t>
      </w:r>
      <w:r>
        <w:rPr>
          <w:color w:val="000000"/>
          <w:spacing w:val="0"/>
          <w:w w:val="100"/>
          <w:position w:val="0"/>
          <w:sz w:val="24"/>
          <w:szCs w:val="24"/>
        </w:rPr>
        <w:t>%，主要 是处置固定资产损失增加所致。</w:t>
      </w:r>
    </w:p>
    <w:p>
      <w:pPr>
        <w:pStyle w:val="Style15"/>
        <w:keepNext w:val="0"/>
        <w:keepLines w:val="0"/>
        <w:widowControl w:val="0"/>
        <w:numPr>
          <w:ilvl w:val="0"/>
          <w:numId w:val="11"/>
        </w:numPr>
        <w:shd w:val="clear" w:color="auto" w:fill="auto"/>
        <w:tabs>
          <w:tab w:pos="1324" w:val="left"/>
        </w:tabs>
        <w:bidi w:val="0"/>
        <w:spacing w:before="0" w:line="312" w:lineRule="exact"/>
        <w:ind w:left="0" w:right="0" w:firstLine="860"/>
        <w:jc w:val="both"/>
      </w:pPr>
      <w:bookmarkStart w:id="160" w:name="bookmark160"/>
      <w:bookmarkEnd w:id="160"/>
      <w:r>
        <w:rPr>
          <w:color w:val="000000"/>
          <w:spacing w:val="0"/>
          <w:w w:val="100"/>
          <w:position w:val="0"/>
          <w:sz w:val="24"/>
          <w:szCs w:val="24"/>
        </w:rPr>
        <w:t>公司现金流量构成，同比发生变动情况及与报告期净利润存在差异的说明：</w:t>
      </w:r>
    </w:p>
    <w:p>
      <w:pPr>
        <w:pStyle w:val="Style15"/>
        <w:keepNext w:val="0"/>
        <w:keepLines w:val="0"/>
        <w:widowControl w:val="0"/>
        <w:numPr>
          <w:ilvl w:val="0"/>
          <w:numId w:val="13"/>
        </w:numPr>
        <w:shd w:val="clear" w:color="auto" w:fill="auto"/>
        <w:tabs>
          <w:tab w:pos="1276" w:val="left"/>
        </w:tabs>
        <w:bidi w:val="0"/>
        <w:spacing w:before="0" w:after="0" w:line="312" w:lineRule="exact"/>
        <w:ind w:left="380" w:right="0" w:firstLine="480"/>
        <w:jc w:val="both"/>
      </w:pPr>
      <w:bookmarkStart w:id="161" w:name="bookmark161"/>
      <w:bookmarkEnd w:id="161"/>
      <w:r>
        <w:rPr>
          <w:color w:val="000000"/>
          <w:spacing w:val="0"/>
          <w:w w:val="100"/>
          <w:position w:val="0"/>
          <w:sz w:val="24"/>
          <w:szCs w:val="24"/>
        </w:rPr>
        <w:t>报告期内公司现金及现金等价物净增加额为</w:t>
      </w:r>
      <w:r>
        <w:rPr>
          <w:rFonts w:ascii="Times New Roman" w:eastAsia="Times New Roman" w:hAnsi="Times New Roman" w:cs="Times New Roman"/>
          <w:color w:val="000000"/>
          <w:spacing w:val="0"/>
          <w:w w:val="100"/>
          <w:position w:val="0"/>
          <w:sz w:val="24"/>
          <w:szCs w:val="24"/>
        </w:rPr>
        <w:t>9,208.06</w:t>
      </w:r>
      <w:r>
        <w:rPr>
          <w:color w:val="000000"/>
          <w:spacing w:val="0"/>
          <w:w w:val="100"/>
          <w:position w:val="0"/>
          <w:sz w:val="24"/>
          <w:szCs w:val="24"/>
        </w:rPr>
        <w:t xml:space="preserve">万元，比上年度增加 </w:t>
      </w:r>
      <w:r>
        <w:rPr>
          <w:rFonts w:ascii="Times New Roman" w:eastAsia="Times New Roman" w:hAnsi="Times New Roman" w:cs="Times New Roman"/>
          <w:color w:val="000000"/>
          <w:spacing w:val="0"/>
          <w:w w:val="100"/>
          <w:position w:val="0"/>
          <w:sz w:val="24"/>
          <w:szCs w:val="24"/>
        </w:rPr>
        <w:t>5,328.73</w:t>
      </w:r>
      <w:r>
        <w:rPr>
          <w:color w:val="000000"/>
          <w:spacing w:val="0"/>
          <w:w w:val="100"/>
          <w:position w:val="0"/>
          <w:sz w:val="24"/>
          <w:szCs w:val="24"/>
        </w:rPr>
        <w:t>万元，其中经营活动产生的现金流量净额为</w:t>
      </w:r>
      <w:r>
        <w:rPr>
          <w:rFonts w:ascii="Times New Roman" w:eastAsia="Times New Roman" w:hAnsi="Times New Roman" w:cs="Times New Roman"/>
          <w:color w:val="000000"/>
          <w:spacing w:val="0"/>
          <w:w w:val="100"/>
          <w:position w:val="0"/>
          <w:sz w:val="24"/>
          <w:szCs w:val="24"/>
        </w:rPr>
        <w:t>22,488.67</w:t>
      </w:r>
      <w:r>
        <w:rPr>
          <w:color w:val="000000"/>
          <w:spacing w:val="0"/>
          <w:w w:val="100"/>
          <w:position w:val="0"/>
          <w:sz w:val="24"/>
          <w:szCs w:val="24"/>
        </w:rPr>
        <w:t>万元，比上年度减少</w:t>
      </w:r>
    </w:p>
    <w:p>
      <w:pPr>
        <w:pStyle w:val="Style15"/>
        <w:keepNext w:val="0"/>
        <w:keepLines w:val="0"/>
        <w:widowControl w:val="0"/>
        <w:numPr>
          <w:ilvl w:val="0"/>
          <w:numId w:val="15"/>
        </w:numPr>
        <w:shd w:val="clear" w:color="auto" w:fill="auto"/>
        <w:tabs>
          <w:tab w:pos="729" w:val="left"/>
        </w:tabs>
        <w:bidi w:val="0"/>
        <w:spacing w:before="0" w:after="0" w:line="312" w:lineRule="exact"/>
        <w:ind w:left="380" w:right="0" w:firstLine="0"/>
        <w:jc w:val="both"/>
      </w:pPr>
      <w:bookmarkStart w:id="162" w:name="bookmark162"/>
      <w:bookmarkEnd w:id="162"/>
      <w:r>
        <w:rPr>
          <w:rFonts w:ascii="Times New Roman" w:eastAsia="Times New Roman" w:hAnsi="Times New Roman" w:cs="Times New Roman"/>
          <w:color w:val="000000"/>
          <w:spacing w:val="0"/>
          <w:w w:val="100"/>
          <w:position w:val="0"/>
          <w:sz w:val="24"/>
          <w:szCs w:val="24"/>
        </w:rPr>
        <w:t>415.52</w:t>
      </w:r>
      <w:r>
        <w:rPr>
          <w:color w:val="000000"/>
          <w:spacing w:val="0"/>
          <w:w w:val="100"/>
          <w:position w:val="0"/>
          <w:sz w:val="24"/>
          <w:szCs w:val="24"/>
        </w:rPr>
        <w:t>万元，主要原因是主营业务收入减少所致；投资活动产生的现金流量净额 为</w:t>
      </w:r>
      <w:r>
        <w:rPr>
          <w:rFonts w:ascii="Times New Roman" w:eastAsia="Times New Roman" w:hAnsi="Times New Roman" w:cs="Times New Roman"/>
          <w:color w:val="000000"/>
          <w:spacing w:val="0"/>
          <w:w w:val="100"/>
          <w:position w:val="0"/>
          <w:sz w:val="24"/>
          <w:szCs w:val="24"/>
        </w:rPr>
        <w:t>-47,397.92</w:t>
      </w:r>
      <w:r>
        <w:rPr>
          <w:color w:val="000000"/>
          <w:spacing w:val="0"/>
          <w:w w:val="100"/>
          <w:position w:val="0"/>
          <w:sz w:val="24"/>
          <w:szCs w:val="24"/>
        </w:rPr>
        <w:t xml:space="preserve">万元，比上年度减少了 </w:t>
      </w:r>
      <w:r>
        <w:rPr>
          <w:rFonts w:ascii="Times New Roman" w:eastAsia="Times New Roman" w:hAnsi="Times New Roman" w:cs="Times New Roman"/>
          <w:color w:val="000000"/>
          <w:spacing w:val="0"/>
          <w:w w:val="100"/>
          <w:position w:val="0"/>
          <w:sz w:val="24"/>
          <w:szCs w:val="24"/>
        </w:rPr>
        <w:t>4,404</w:t>
      </w:r>
      <w:r>
        <w:rPr>
          <w:color w:val="000000"/>
          <w:spacing w:val="0"/>
          <w:w w:val="100"/>
          <w:position w:val="0"/>
          <w:sz w:val="24"/>
          <w:szCs w:val="24"/>
        </w:rPr>
        <w:t>万元，</w:t>
      </w:r>
      <w:r>
        <w:rPr>
          <w:color w:val="000000"/>
          <w:spacing w:val="0"/>
          <w:w w:val="100"/>
          <w:position w:val="0"/>
          <w:sz w:val="20"/>
          <w:szCs w:val="20"/>
        </w:rPr>
        <w:t>主</w:t>
      </w:r>
      <w:r>
        <w:rPr>
          <w:color w:val="000000"/>
          <w:spacing w:val="0"/>
          <w:w w:val="100"/>
          <w:position w:val="0"/>
          <w:sz w:val="24"/>
          <w:szCs w:val="24"/>
        </w:rPr>
        <w:t>要原因是新建港口设施增加投资 性现金支出所致；筹资活动产生的现金流量净额为</w:t>
      </w:r>
      <w:r>
        <w:rPr>
          <w:rFonts w:ascii="Times New Roman" w:eastAsia="Times New Roman" w:hAnsi="Times New Roman" w:cs="Times New Roman"/>
          <w:color w:val="000000"/>
          <w:spacing w:val="0"/>
          <w:w w:val="100"/>
          <w:position w:val="0"/>
          <w:sz w:val="24"/>
          <w:szCs w:val="24"/>
        </w:rPr>
        <w:t>34,118.24</w:t>
      </w:r>
      <w:r>
        <w:rPr>
          <w:color w:val="000000"/>
          <w:spacing w:val="0"/>
          <w:w w:val="100"/>
          <w:position w:val="0"/>
          <w:sz w:val="24"/>
          <w:szCs w:val="24"/>
        </w:rPr>
        <w:t>万元，比上年度增加</w:t>
      </w:r>
    </w:p>
    <w:p>
      <w:pPr>
        <w:pStyle w:val="Style15"/>
        <w:keepNext w:val="0"/>
        <w:keepLines w:val="0"/>
        <w:widowControl w:val="0"/>
        <w:numPr>
          <w:ilvl w:val="0"/>
          <w:numId w:val="15"/>
        </w:numPr>
        <w:shd w:val="clear" w:color="auto" w:fill="auto"/>
        <w:tabs>
          <w:tab w:pos="834" w:val="left"/>
        </w:tabs>
        <w:bidi w:val="0"/>
        <w:spacing w:before="0" w:line="312" w:lineRule="exact"/>
        <w:ind w:left="0" w:right="0" w:firstLine="380"/>
        <w:jc w:val="both"/>
      </w:pPr>
      <w:bookmarkStart w:id="163" w:name="bookmark163"/>
      <w:bookmarkEnd w:id="163"/>
      <w:r>
        <w:rPr>
          <w:rFonts w:ascii="Times New Roman" w:eastAsia="Times New Roman" w:hAnsi="Times New Roman" w:cs="Times New Roman"/>
          <w:color w:val="000000"/>
          <w:spacing w:val="0"/>
          <w:w w:val="100"/>
          <w:position w:val="0"/>
          <w:sz w:val="24"/>
          <w:szCs w:val="24"/>
        </w:rPr>
        <w:t>149.18</w:t>
      </w:r>
      <w:r>
        <w:rPr>
          <w:color w:val="000000"/>
          <w:spacing w:val="0"/>
          <w:w w:val="100"/>
          <w:position w:val="0"/>
          <w:sz w:val="24"/>
          <w:szCs w:val="24"/>
        </w:rPr>
        <w:t>万元，主要是银行借款增加所致。</w:t>
      </w:r>
    </w:p>
    <w:p>
      <w:pPr>
        <w:pStyle w:val="Style15"/>
        <w:keepNext w:val="0"/>
        <w:keepLines w:val="0"/>
        <w:widowControl w:val="0"/>
        <w:numPr>
          <w:ilvl w:val="0"/>
          <w:numId w:val="13"/>
        </w:numPr>
        <w:shd w:val="clear" w:color="auto" w:fill="auto"/>
        <w:tabs>
          <w:tab w:pos="1281" w:val="left"/>
        </w:tabs>
        <w:bidi w:val="0"/>
        <w:spacing w:before="0" w:line="307" w:lineRule="exact"/>
        <w:ind w:left="380" w:right="0" w:firstLine="480"/>
        <w:jc w:val="both"/>
      </w:pPr>
      <w:bookmarkStart w:id="164" w:name="bookmark164"/>
      <w:bookmarkEnd w:id="164"/>
      <w:r>
        <w:rPr>
          <w:color w:val="000000"/>
          <w:spacing w:val="0"/>
          <w:w w:val="100"/>
          <w:position w:val="0"/>
          <w:sz w:val="24"/>
          <w:szCs w:val="24"/>
        </w:rPr>
        <w:t>本报告期，公司经营活动产生的现金流量净额为</w:t>
      </w:r>
      <w:r>
        <w:rPr>
          <w:rFonts w:ascii="Times New Roman" w:eastAsia="Times New Roman" w:hAnsi="Times New Roman" w:cs="Times New Roman"/>
          <w:color w:val="000000"/>
          <w:spacing w:val="0"/>
          <w:w w:val="100"/>
          <w:position w:val="0"/>
          <w:sz w:val="24"/>
          <w:szCs w:val="24"/>
        </w:rPr>
        <w:t>22,488.67</w:t>
      </w:r>
      <w:r>
        <w:rPr>
          <w:color w:val="000000"/>
          <w:spacing w:val="0"/>
          <w:w w:val="100"/>
          <w:position w:val="0"/>
          <w:sz w:val="24"/>
          <w:szCs w:val="24"/>
        </w:rPr>
        <w:t>万元，与净利润差 异为</w:t>
      </w:r>
      <w:r>
        <w:rPr>
          <w:rFonts w:ascii="Times New Roman" w:eastAsia="Times New Roman" w:hAnsi="Times New Roman" w:cs="Times New Roman"/>
          <w:color w:val="000000"/>
          <w:spacing w:val="0"/>
          <w:w w:val="100"/>
          <w:position w:val="0"/>
          <w:sz w:val="24"/>
          <w:szCs w:val="24"/>
        </w:rPr>
        <w:t>11,927.61</w:t>
      </w:r>
      <w:r>
        <w:rPr>
          <w:color w:val="000000"/>
          <w:spacing w:val="0"/>
          <w:w w:val="100"/>
          <w:position w:val="0"/>
          <w:sz w:val="24"/>
          <w:szCs w:val="24"/>
        </w:rPr>
        <w:t>万元，主要是由于本报告期计提固定资产折旧及支付财务费用所致。</w:t>
      </w:r>
    </w:p>
    <w:p>
      <w:pPr>
        <w:pStyle w:val="Style15"/>
        <w:keepNext w:val="0"/>
        <w:keepLines w:val="0"/>
        <w:widowControl w:val="0"/>
        <w:shd w:val="clear" w:color="auto" w:fill="auto"/>
        <w:tabs>
          <w:tab w:pos="1262" w:val="left"/>
        </w:tabs>
        <w:bidi w:val="0"/>
        <w:spacing w:before="0" w:line="312" w:lineRule="exact"/>
        <w:ind w:left="0" w:right="0" w:firstLine="860"/>
        <w:jc w:val="both"/>
      </w:pPr>
      <w:bookmarkStart w:id="165" w:name="bookmark165"/>
      <w:r>
        <w:rPr>
          <w:rFonts w:ascii="Times New Roman" w:eastAsia="Times New Roman" w:hAnsi="Times New Roman" w:cs="Times New Roman"/>
          <w:color w:val="000000"/>
          <w:spacing w:val="0"/>
          <w:w w:val="100"/>
          <w:position w:val="0"/>
          <w:sz w:val="24"/>
          <w:szCs w:val="24"/>
        </w:rPr>
        <w:t>5</w:t>
      </w:r>
      <w:bookmarkEnd w:id="165"/>
      <w:r>
        <w:rPr>
          <w:color w:val="000000"/>
          <w:spacing w:val="0"/>
          <w:w w:val="100"/>
          <w:position w:val="0"/>
          <w:sz w:val="24"/>
          <w:szCs w:val="24"/>
        </w:rPr>
        <w:t>、</w:t>
        <w:tab/>
        <w:t>公司主要控股及参股公司的经营情况</w:t>
      </w:r>
    </w:p>
    <w:p>
      <w:pPr>
        <w:pStyle w:val="Style15"/>
        <w:keepNext w:val="0"/>
        <w:keepLines w:val="0"/>
        <w:widowControl w:val="0"/>
        <w:numPr>
          <w:ilvl w:val="0"/>
          <w:numId w:val="17"/>
        </w:numPr>
        <w:shd w:val="clear" w:color="auto" w:fill="auto"/>
        <w:bidi w:val="0"/>
        <w:spacing w:before="0" w:line="307" w:lineRule="exact"/>
        <w:ind w:left="380" w:right="0" w:firstLine="480"/>
        <w:jc w:val="both"/>
      </w:pPr>
      <w:bookmarkStart w:id="166" w:name="bookmark166"/>
      <w:bookmarkEnd w:id="166"/>
      <w:r>
        <w:rPr>
          <w:color w:val="000000"/>
          <w:spacing w:val="0"/>
          <w:w w:val="100"/>
          <w:position w:val="0"/>
          <w:sz w:val="24"/>
          <w:szCs w:val="24"/>
        </w:rPr>
        <w:t>锦州港货运船舶代理有限公司是公司控股子公司，注册资本</w:t>
      </w:r>
      <w:r>
        <w:rPr>
          <w:rFonts w:ascii="Times New Roman" w:eastAsia="Times New Roman" w:hAnsi="Times New Roman" w:cs="Times New Roman"/>
          <w:color w:val="000000"/>
          <w:spacing w:val="0"/>
          <w:w w:val="100"/>
          <w:position w:val="0"/>
          <w:sz w:val="24"/>
          <w:szCs w:val="24"/>
        </w:rPr>
        <w:t>300</w:t>
      </w:r>
      <w:r>
        <w:rPr>
          <w:color w:val="000000"/>
          <w:spacing w:val="0"/>
          <w:w w:val="100"/>
          <w:position w:val="0"/>
          <w:sz w:val="24"/>
          <w:szCs w:val="24"/>
        </w:rPr>
        <w:t>万元，其中 锦州港股份有限公司出资为</w:t>
      </w:r>
      <w:r>
        <w:rPr>
          <w:rFonts w:ascii="Times New Roman" w:eastAsia="Times New Roman" w:hAnsi="Times New Roman" w:cs="Times New Roman"/>
          <w:color w:val="000000"/>
          <w:spacing w:val="0"/>
          <w:w w:val="100"/>
          <w:position w:val="0"/>
          <w:sz w:val="24"/>
          <w:szCs w:val="24"/>
        </w:rPr>
        <w:t>150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w:t>
      </w:r>
    </w:p>
    <w:p>
      <w:pPr>
        <w:pStyle w:val="Style15"/>
        <w:keepNext w:val="0"/>
        <w:keepLines w:val="0"/>
        <w:widowControl w:val="0"/>
        <w:shd w:val="clear" w:color="auto" w:fill="auto"/>
        <w:bidi w:val="0"/>
        <w:spacing w:before="0" w:line="312" w:lineRule="exact"/>
        <w:ind w:left="380" w:right="0" w:firstLine="480"/>
        <w:jc w:val="both"/>
      </w:pPr>
      <w:r>
        <w:rPr>
          <w:color w:val="000000"/>
          <w:spacing w:val="0"/>
          <w:w w:val="100"/>
          <w:position w:val="0"/>
          <w:sz w:val="24"/>
          <w:szCs w:val="24"/>
        </w:rPr>
        <w:t>该公司经营范围为：国内船舶代理，货运代理，化工产品(除危险品)、农副 产品、钢材、建筑材料、橡胶及其制品、家用电器、机电产品(汽车除外)经销； 公路货物运输，物资仓储(危险化学品除外)。</w:t>
      </w:r>
    </w:p>
    <w:p>
      <w:pPr>
        <w:pStyle w:val="Style15"/>
        <w:keepNext w:val="0"/>
        <w:keepLines w:val="0"/>
        <w:widowControl w:val="0"/>
        <w:shd w:val="clear" w:color="auto" w:fill="auto"/>
        <w:bidi w:val="0"/>
        <w:spacing w:before="0" w:line="312" w:lineRule="exact"/>
        <w:ind w:left="380" w:right="0" w:firstLine="480"/>
        <w:jc w:val="both"/>
      </w:pPr>
      <w:r>
        <w:rPr>
          <w:color w:val="000000"/>
          <w:spacing w:val="0"/>
          <w:w w:val="100"/>
          <w:position w:val="0"/>
          <w:sz w:val="24"/>
          <w:szCs w:val="24"/>
        </w:rPr>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年末，该公司总资产</w:t>
      </w:r>
      <w:r>
        <w:rPr>
          <w:rFonts w:ascii="Times New Roman" w:eastAsia="Times New Roman" w:hAnsi="Times New Roman" w:cs="Times New Roman"/>
          <w:color w:val="000000"/>
          <w:spacing w:val="0"/>
          <w:w w:val="100"/>
          <w:position w:val="0"/>
          <w:sz w:val="24"/>
          <w:szCs w:val="24"/>
        </w:rPr>
        <w:t>4,308.72</w:t>
      </w:r>
      <w:r>
        <w:rPr>
          <w:color w:val="000000"/>
          <w:spacing w:val="0"/>
          <w:w w:val="100"/>
          <w:position w:val="0"/>
          <w:sz w:val="24"/>
          <w:szCs w:val="24"/>
        </w:rPr>
        <w:t xml:space="preserve">万元，同比增长了 </w:t>
      </w:r>
      <w:r>
        <w:rPr>
          <w:rFonts w:ascii="Times New Roman" w:eastAsia="Times New Roman" w:hAnsi="Times New Roman" w:cs="Times New Roman"/>
          <w:color w:val="000000"/>
          <w:spacing w:val="0"/>
          <w:w w:val="100"/>
          <w:position w:val="0"/>
          <w:sz w:val="24"/>
          <w:szCs w:val="24"/>
        </w:rPr>
        <w:t>15.37%</w:t>
      </w:r>
      <w:r>
        <w:rPr>
          <w:color w:val="000000"/>
          <w:spacing w:val="0"/>
          <w:w w:val="100"/>
          <w:position w:val="0"/>
          <w:sz w:val="24"/>
          <w:szCs w:val="24"/>
        </w:rPr>
        <w:t>；实现净利 润</w:t>
      </w:r>
      <w:r>
        <w:rPr>
          <w:rFonts w:ascii="Times New Roman" w:eastAsia="Times New Roman" w:hAnsi="Times New Roman" w:cs="Times New Roman"/>
          <w:color w:val="000000"/>
          <w:spacing w:val="0"/>
          <w:w w:val="100"/>
          <w:position w:val="0"/>
          <w:sz w:val="24"/>
          <w:szCs w:val="24"/>
        </w:rPr>
        <w:t>614.21</w:t>
      </w:r>
      <w:r>
        <w:rPr>
          <w:color w:val="000000"/>
          <w:spacing w:val="0"/>
          <w:w w:val="100"/>
          <w:position w:val="0"/>
          <w:sz w:val="24"/>
          <w:szCs w:val="24"/>
        </w:rPr>
        <w:t xml:space="preserve">万元，同比减少了 </w:t>
      </w:r>
      <w:r>
        <w:rPr>
          <w:rFonts w:ascii="Times New Roman" w:eastAsia="Times New Roman" w:hAnsi="Times New Roman" w:cs="Times New Roman"/>
          <w:color w:val="000000"/>
          <w:spacing w:val="0"/>
          <w:w w:val="100"/>
          <w:position w:val="0"/>
          <w:sz w:val="24"/>
          <w:szCs w:val="24"/>
        </w:rPr>
        <w:t>15.78%</w:t>
      </w:r>
      <w:r>
        <w:rPr>
          <w:color w:val="000000"/>
          <w:spacing w:val="0"/>
          <w:w w:val="100"/>
          <w:position w:val="0"/>
          <w:sz w:val="24"/>
          <w:szCs w:val="24"/>
        </w:rPr>
        <w:t>。</w:t>
      </w:r>
    </w:p>
    <w:p>
      <w:pPr>
        <w:pStyle w:val="Style15"/>
        <w:keepNext w:val="0"/>
        <w:keepLines w:val="0"/>
        <w:widowControl w:val="0"/>
        <w:numPr>
          <w:ilvl w:val="0"/>
          <w:numId w:val="17"/>
        </w:numPr>
        <w:shd w:val="clear" w:color="auto" w:fill="auto"/>
        <w:bidi w:val="0"/>
        <w:spacing w:before="0" w:line="331" w:lineRule="exact"/>
        <w:ind w:left="380" w:right="0" w:firstLine="480"/>
        <w:jc w:val="both"/>
      </w:pPr>
      <w:bookmarkStart w:id="167" w:name="bookmark167"/>
      <w:bookmarkEnd w:id="167"/>
      <w:r>
        <w:rPr>
          <w:color w:val="000000"/>
          <w:spacing w:val="0"/>
          <w:w w:val="100"/>
          <w:position w:val="0"/>
          <w:sz w:val="24"/>
          <w:szCs w:val="24"/>
        </w:rPr>
        <w:t>截至目前，公司无单个参股公司投资收益对公司净利润影响达到</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以上的 情况。</w:t>
      </w:r>
    </w:p>
    <w:p>
      <w:pPr>
        <w:pStyle w:val="Style15"/>
        <w:keepNext w:val="0"/>
        <w:keepLines w:val="0"/>
        <w:widowControl w:val="0"/>
        <w:shd w:val="clear" w:color="auto" w:fill="auto"/>
        <w:bidi w:val="0"/>
        <w:spacing w:before="0" w:line="312" w:lineRule="exact"/>
        <w:ind w:left="0" w:right="0" w:firstLine="860"/>
        <w:jc w:val="left"/>
      </w:pPr>
      <w:r>
        <w:rPr>
          <w:color w:val="000000"/>
          <w:spacing w:val="0"/>
          <w:w w:val="100"/>
          <w:position w:val="0"/>
          <w:sz w:val="24"/>
          <w:szCs w:val="24"/>
        </w:rPr>
        <w:t>㈡对公司未来发展的展望</w:t>
      </w:r>
    </w:p>
    <w:p>
      <w:pPr>
        <w:pStyle w:val="Style15"/>
        <w:keepNext w:val="0"/>
        <w:keepLines w:val="0"/>
        <w:widowControl w:val="0"/>
        <w:shd w:val="clear" w:color="auto" w:fill="auto"/>
        <w:tabs>
          <w:tab w:pos="1238" w:val="left"/>
        </w:tabs>
        <w:bidi w:val="0"/>
        <w:spacing w:before="0" w:line="312" w:lineRule="exact"/>
        <w:ind w:left="0" w:right="0" w:firstLine="860"/>
        <w:jc w:val="left"/>
      </w:pPr>
      <w:bookmarkStart w:id="168" w:name="bookmark168"/>
      <w:r>
        <w:rPr>
          <w:color w:val="000000"/>
          <w:spacing w:val="0"/>
          <w:w w:val="100"/>
          <w:position w:val="0"/>
          <w:sz w:val="24"/>
          <w:szCs w:val="24"/>
        </w:rPr>
        <w:t>1</w:t>
      </w:r>
      <w:bookmarkEnd w:id="168"/>
      <w:r>
        <w:rPr>
          <w:color w:val="000000"/>
          <w:spacing w:val="0"/>
          <w:w w:val="100"/>
          <w:position w:val="0"/>
          <w:sz w:val="24"/>
          <w:szCs w:val="24"/>
        </w:rPr>
        <w:t>、</w:t>
        <w:tab/>
        <w:t>港口行业发展趋势</w:t>
      </w:r>
    </w:p>
    <w:p>
      <w:pPr>
        <w:pStyle w:val="Style15"/>
        <w:keepNext w:val="0"/>
        <w:keepLines w:val="0"/>
        <w:widowControl w:val="0"/>
        <w:shd w:val="clear" w:color="auto" w:fill="auto"/>
        <w:bidi w:val="0"/>
        <w:spacing w:before="0" w:line="315" w:lineRule="exact"/>
        <w:ind w:left="380" w:right="0" w:firstLine="480"/>
        <w:jc w:val="both"/>
      </w:pPr>
      <w:r>
        <w:rPr>
          <w:color w:val="000000"/>
          <w:spacing w:val="0"/>
          <w:w w:val="100"/>
          <w:position w:val="0"/>
          <w:sz w:val="24"/>
          <w:szCs w:val="24"/>
        </w:rPr>
        <w:t>我国港口行业随着经济全球化进程的加快，作为重要战略资源的作用越来越得 到广泛的重视。港口腹地经济、临港工业、港口物流等产业组合形成的港口经济， 成为推动地区经济快速发展的重要力量，经济的快速发展为港口行业带来了更大的 发展机遇。</w:t>
      </w:r>
    </w:p>
    <w:p>
      <w:pPr>
        <w:pStyle w:val="Style15"/>
        <w:keepNext w:val="0"/>
        <w:keepLines w:val="0"/>
        <w:widowControl w:val="0"/>
        <w:shd w:val="clear" w:color="auto" w:fill="auto"/>
        <w:tabs>
          <w:tab w:pos="1252" w:val="left"/>
        </w:tabs>
        <w:bidi w:val="0"/>
        <w:spacing w:before="0" w:line="312" w:lineRule="exact"/>
        <w:ind w:left="0" w:right="0" w:firstLine="860"/>
        <w:jc w:val="left"/>
      </w:pPr>
      <w:bookmarkStart w:id="169" w:name="bookmark169"/>
      <w:r>
        <w:rPr>
          <w:color w:val="000000"/>
          <w:spacing w:val="0"/>
          <w:w w:val="100"/>
          <w:position w:val="0"/>
          <w:sz w:val="24"/>
          <w:szCs w:val="24"/>
        </w:rPr>
        <w:t>2</w:t>
      </w:r>
      <w:bookmarkEnd w:id="169"/>
      <w:r>
        <w:rPr>
          <w:color w:val="000000"/>
          <w:spacing w:val="0"/>
          <w:w w:val="100"/>
          <w:position w:val="0"/>
          <w:sz w:val="24"/>
          <w:szCs w:val="24"/>
        </w:rPr>
        <w:t>、</w:t>
        <w:tab/>
        <w:t>公司面临的市场竞争格局和发展机遇</w:t>
      </w:r>
    </w:p>
    <w:p>
      <w:pPr>
        <w:pStyle w:val="Style15"/>
        <w:keepNext w:val="0"/>
        <w:keepLines w:val="0"/>
        <w:widowControl w:val="0"/>
        <w:shd w:val="clear" w:color="auto" w:fill="auto"/>
        <w:bidi w:val="0"/>
        <w:spacing w:before="0" w:line="312" w:lineRule="exact"/>
        <w:ind w:left="380" w:right="0" w:firstLine="480"/>
        <w:jc w:val="both"/>
      </w:pPr>
      <w:r>
        <w:rPr>
          <w:color w:val="000000"/>
          <w:spacing w:val="0"/>
          <w:w w:val="100"/>
          <w:position w:val="0"/>
          <w:sz w:val="24"/>
          <w:szCs w:val="24"/>
        </w:rPr>
        <w:t>锦州港地处渤海湾中的辽宁老工业基地，随着国家实施“东北大振兴”战略的 不断深入和辽宁省委、省政府确定的“辽西沿海城市一体化”以及整体开发锦州湾 的战略决策，对锦州港的发展起到了重要作用。虽然渤海湾港口行业竞争比较激烈， 但现代化铁路、高速公路的建成、物流业的迅速崛起为锦州港的发展提供了有利条 件和机遇。</w:t>
      </w:r>
    </w:p>
    <w:p>
      <w:pPr>
        <w:pStyle w:val="Style15"/>
        <w:keepNext w:val="0"/>
        <w:keepLines w:val="0"/>
        <w:widowControl w:val="0"/>
        <w:shd w:val="clear" w:color="auto" w:fill="auto"/>
        <w:tabs>
          <w:tab w:pos="1252" w:val="left"/>
        </w:tabs>
        <w:bidi w:val="0"/>
        <w:spacing w:before="0" w:line="312" w:lineRule="exact"/>
        <w:ind w:left="0" w:right="0" w:firstLine="860"/>
        <w:jc w:val="left"/>
      </w:pPr>
      <w:bookmarkStart w:id="170" w:name="bookmark170"/>
      <w:r>
        <w:rPr>
          <w:color w:val="000000"/>
          <w:spacing w:val="0"/>
          <w:w w:val="100"/>
          <w:position w:val="0"/>
          <w:sz w:val="24"/>
          <w:szCs w:val="24"/>
        </w:rPr>
        <w:t>3</w:t>
      </w:r>
      <w:bookmarkEnd w:id="170"/>
      <w:r>
        <w:rPr>
          <w:color w:val="000000"/>
          <w:spacing w:val="0"/>
          <w:w w:val="100"/>
          <w:position w:val="0"/>
          <w:sz w:val="24"/>
          <w:szCs w:val="24"/>
        </w:rPr>
        <w:t>、</w:t>
        <w:tab/>
        <w:t>公司发展战略及年度经营计划</w:t>
      </w:r>
    </w:p>
    <w:p>
      <w:pPr>
        <w:pStyle w:val="Style15"/>
        <w:keepNext w:val="0"/>
        <w:keepLines w:val="0"/>
        <w:widowControl w:val="0"/>
        <w:numPr>
          <w:ilvl w:val="0"/>
          <w:numId w:val="19"/>
        </w:numPr>
        <w:shd w:val="clear" w:color="auto" w:fill="auto"/>
        <w:tabs>
          <w:tab w:pos="1314" w:val="left"/>
        </w:tabs>
        <w:bidi w:val="0"/>
        <w:spacing w:before="0" w:line="312" w:lineRule="exact"/>
        <w:ind w:left="0" w:right="0" w:firstLine="860"/>
        <w:jc w:val="left"/>
      </w:pPr>
      <w:bookmarkStart w:id="171" w:name="bookmark171"/>
      <w:bookmarkEnd w:id="171"/>
      <w:r>
        <w:rPr>
          <w:color w:val="000000"/>
          <w:spacing w:val="0"/>
          <w:w w:val="100"/>
          <w:position w:val="0"/>
          <w:sz w:val="24"/>
          <w:szCs w:val="24"/>
        </w:rPr>
        <w:t>发展战略</w:t>
      </w:r>
    </w:p>
    <w:p>
      <w:pPr>
        <w:pStyle w:val="Style15"/>
        <w:keepNext w:val="0"/>
        <w:keepLines w:val="0"/>
        <w:widowControl w:val="0"/>
        <w:shd w:val="clear" w:color="auto" w:fill="auto"/>
        <w:bidi w:val="0"/>
        <w:spacing w:before="0" w:line="315" w:lineRule="exact"/>
        <w:ind w:left="380" w:right="0" w:firstLine="480"/>
        <w:jc w:val="both"/>
      </w:pP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年公司将继续遵循董事会制定的“亿吨大港、石化先行、产业互动、港城 共荣”的发展战略，审时度势、抢抓机遇、创新发展思路，加强同中粮、中油、中 煤等大企业的联合，努力开发油品新货种，扩大成品油中转量，充分利用散粮</w:t>
      </w:r>
      <w:r>
        <w:rPr>
          <w:rFonts w:ascii="Times New Roman" w:eastAsia="Times New Roman" w:hAnsi="Times New Roman" w:cs="Times New Roman"/>
          <w:color w:val="000000"/>
          <w:spacing w:val="0"/>
          <w:w w:val="100"/>
          <w:position w:val="0"/>
          <w:sz w:val="24"/>
          <w:szCs w:val="24"/>
        </w:rPr>
        <w:t>K</w:t>
      </w:r>
      <w:r>
        <w:rPr>
          <w:color w:val="000000"/>
          <w:spacing w:val="0"/>
          <w:w w:val="100"/>
          <w:position w:val="0"/>
          <w:sz w:val="24"/>
          <w:szCs w:val="24"/>
        </w:rPr>
        <w:t>车, 开发远程货源，提高综合竞争能力，以保证主营业务盈利能力的提高。</w:t>
      </w:r>
    </w:p>
    <w:p>
      <w:pPr>
        <w:pStyle w:val="Style15"/>
        <w:keepNext w:val="0"/>
        <w:keepLines w:val="0"/>
        <w:widowControl w:val="0"/>
        <w:numPr>
          <w:ilvl w:val="0"/>
          <w:numId w:val="19"/>
        </w:numPr>
        <w:shd w:val="clear" w:color="auto" w:fill="auto"/>
        <w:tabs>
          <w:tab w:pos="1314" w:val="left"/>
        </w:tabs>
        <w:bidi w:val="0"/>
        <w:spacing w:before="0" w:line="312" w:lineRule="exact"/>
        <w:ind w:left="0" w:right="0" w:firstLine="860"/>
        <w:jc w:val="left"/>
      </w:pPr>
      <w:bookmarkStart w:id="172" w:name="bookmark172"/>
      <w:bookmarkEnd w:id="172"/>
      <w:r>
        <w:rPr>
          <w:color w:val="000000"/>
          <w:spacing w:val="0"/>
          <w:w w:val="100"/>
          <w:position w:val="0"/>
          <w:sz w:val="24"/>
          <w:szCs w:val="24"/>
        </w:rPr>
        <w:t>2007年度经营计划及拟采取的措施</w:t>
      </w:r>
    </w:p>
    <w:p>
      <w:pPr>
        <w:pStyle w:val="Style15"/>
        <w:keepNext w:val="0"/>
        <w:keepLines w:val="0"/>
        <w:widowControl w:val="0"/>
        <w:shd w:val="clear" w:color="auto" w:fill="auto"/>
        <w:bidi w:val="0"/>
        <w:spacing w:before="0" w:line="312" w:lineRule="exact"/>
        <w:ind w:left="380" w:right="0" w:firstLine="480"/>
        <w:jc w:val="both"/>
      </w:pP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年公司主营业务收入力争实现</w:t>
      </w:r>
      <w:r>
        <w:rPr>
          <w:rFonts w:ascii="Times New Roman" w:eastAsia="Times New Roman" w:hAnsi="Times New Roman" w:cs="Times New Roman"/>
          <w:color w:val="000000"/>
          <w:spacing w:val="0"/>
          <w:w w:val="100"/>
          <w:position w:val="0"/>
          <w:sz w:val="24"/>
          <w:szCs w:val="24"/>
        </w:rPr>
        <w:t>49,000</w:t>
      </w:r>
      <w:r>
        <w:rPr>
          <w:color w:val="000000"/>
          <w:spacing w:val="0"/>
          <w:w w:val="100"/>
          <w:position w:val="0"/>
          <w:sz w:val="24"/>
          <w:szCs w:val="24"/>
        </w:rPr>
        <w:t xml:space="preserve">万元，港口建设计划主要项目为： </w:t>
      </w:r>
      <w:r>
        <w:rPr>
          <w:rFonts w:ascii="Times New Roman" w:eastAsia="Times New Roman" w:hAnsi="Times New Roman" w:cs="Times New Roman"/>
          <w:color w:val="000000"/>
          <w:spacing w:val="0"/>
          <w:w w:val="100"/>
          <w:position w:val="0"/>
          <w:sz w:val="24"/>
          <w:szCs w:val="24"/>
        </w:rPr>
        <w:t>205B</w:t>
      </w:r>
      <w:r>
        <w:rPr>
          <w:color w:val="000000"/>
          <w:spacing w:val="0"/>
          <w:w w:val="100"/>
          <w:position w:val="0"/>
          <w:sz w:val="24"/>
          <w:szCs w:val="24"/>
        </w:rPr>
        <w:t>杂货泊位、主航道浚深工程、</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万平方米钢罩棚工程竣工。</w:t>
      </w:r>
    </w:p>
    <w:p>
      <w:pPr>
        <w:pStyle w:val="Style15"/>
        <w:keepNext w:val="0"/>
        <w:keepLines w:val="0"/>
        <w:widowControl w:val="0"/>
        <w:shd w:val="clear" w:color="auto" w:fill="auto"/>
        <w:bidi w:val="0"/>
        <w:spacing w:before="0" w:line="312" w:lineRule="exact"/>
        <w:ind w:left="380" w:right="0" w:firstLine="480"/>
        <w:jc w:val="both"/>
      </w:pPr>
      <w:r>
        <w:rPr>
          <w:color w:val="000000"/>
          <w:spacing w:val="0"/>
          <w:w w:val="100"/>
          <w:position w:val="0"/>
          <w:sz w:val="24"/>
          <w:szCs w:val="24"/>
        </w:rPr>
        <w:t>为实现上述经营计划公司将继续执行大商务战略，开拓市场、开发新货源、新 区域、新航线，保证吞吐量的持续增长，进一步规范和加强生产经营、财务、人力 资源管理，继续加强增收节支工作，充分利用国家振兴东北老工业基地的优惠政策、 争取省、市政府的支持和帮助。</w:t>
      </w:r>
    </w:p>
    <w:p>
      <w:pPr>
        <w:pStyle w:val="Style15"/>
        <w:keepNext w:val="0"/>
        <w:keepLines w:val="0"/>
        <w:widowControl w:val="0"/>
        <w:numPr>
          <w:ilvl w:val="0"/>
          <w:numId w:val="19"/>
        </w:numPr>
        <w:shd w:val="clear" w:color="auto" w:fill="auto"/>
        <w:tabs>
          <w:tab w:pos="1314" w:val="left"/>
        </w:tabs>
        <w:bidi w:val="0"/>
        <w:spacing w:before="0" w:line="312" w:lineRule="exact"/>
        <w:ind w:left="0" w:right="0" w:firstLine="860"/>
        <w:jc w:val="left"/>
      </w:pPr>
      <w:bookmarkStart w:id="173" w:name="bookmark173"/>
      <w:bookmarkEnd w:id="173"/>
      <w:r>
        <w:rPr>
          <w:color w:val="000000"/>
          <w:spacing w:val="0"/>
          <w:w w:val="100"/>
          <w:position w:val="0"/>
          <w:sz w:val="24"/>
          <w:szCs w:val="24"/>
        </w:rPr>
        <w:t>为实现未来发展战略所需资金需求及使用计划</w:t>
      </w:r>
    </w:p>
    <w:p>
      <w:pPr>
        <w:pStyle w:val="Style15"/>
        <w:keepNext w:val="0"/>
        <w:keepLines w:val="0"/>
        <w:widowControl w:val="0"/>
        <w:shd w:val="clear" w:color="auto" w:fill="auto"/>
        <w:bidi w:val="0"/>
        <w:spacing w:before="0" w:line="310" w:lineRule="exact"/>
        <w:ind w:left="380" w:right="0" w:firstLine="480"/>
        <w:jc w:val="both"/>
      </w:pPr>
      <w:r>
        <w:rPr>
          <w:color w:val="000000"/>
          <w:spacing w:val="0"/>
          <w:w w:val="100"/>
          <w:position w:val="0"/>
          <w:sz w:val="24"/>
          <w:szCs w:val="24"/>
        </w:rPr>
        <w:t>为实现未来发展战略，公司在继续保持同国有商业银行业务合作的同时，将拓 宽融资渠道，采取合资、合作、引进战略投资者等多种方式筹集资金。</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年港口 建设资金来源为自有资金。</w:t>
      </w:r>
    </w:p>
    <w:p>
      <w:pPr>
        <w:pStyle w:val="Style15"/>
        <w:keepNext w:val="0"/>
        <w:keepLines w:val="0"/>
        <w:widowControl w:val="0"/>
        <w:numPr>
          <w:ilvl w:val="0"/>
          <w:numId w:val="19"/>
        </w:numPr>
        <w:shd w:val="clear" w:color="auto" w:fill="auto"/>
        <w:tabs>
          <w:tab w:pos="1314" w:val="left"/>
        </w:tabs>
        <w:bidi w:val="0"/>
        <w:spacing w:before="0" w:line="312" w:lineRule="exact"/>
        <w:ind w:left="0" w:right="0" w:firstLine="860"/>
        <w:jc w:val="left"/>
      </w:pPr>
      <w:bookmarkStart w:id="174" w:name="bookmark174"/>
      <w:bookmarkEnd w:id="174"/>
      <w:r>
        <w:rPr>
          <w:color w:val="000000"/>
          <w:spacing w:val="0"/>
          <w:w w:val="100"/>
          <w:position w:val="0"/>
          <w:sz w:val="24"/>
          <w:szCs w:val="24"/>
        </w:rPr>
        <w:t>可能对公司未来发展战略和经营目标产生不利影响的风险因素及应对措施。</w:t>
      </w:r>
    </w:p>
    <w:p>
      <w:pPr>
        <w:pStyle w:val="Style15"/>
        <w:keepNext w:val="0"/>
        <w:keepLines w:val="0"/>
        <w:widowControl w:val="0"/>
        <w:shd w:val="clear" w:color="auto" w:fill="auto"/>
        <w:bidi w:val="0"/>
        <w:spacing w:before="0" w:line="314" w:lineRule="exact"/>
        <w:ind w:left="380" w:right="0" w:firstLine="480"/>
        <w:jc w:val="both"/>
      </w:pPr>
      <w:r>
        <w:rPr>
          <w:color w:val="000000"/>
          <w:spacing w:val="0"/>
          <w:w w:val="100"/>
          <w:position w:val="0"/>
          <w:sz w:val="24"/>
          <w:szCs w:val="24"/>
        </w:rPr>
        <w:t>随着渤海湾港口规模的扩大，港口区域经济发展已不能满足港口通过能力的需 求，各港口必然要争揽区域外的货源，竞争的加剧将对</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年公司经营目标产生一 定影响。</w:t>
      </w:r>
    </w:p>
    <w:p>
      <w:pPr>
        <w:pStyle w:val="Style15"/>
        <w:keepNext w:val="0"/>
        <w:keepLines w:val="0"/>
        <w:widowControl w:val="0"/>
        <w:shd w:val="clear" w:color="auto" w:fill="auto"/>
        <w:bidi w:val="0"/>
        <w:spacing w:before="0" w:line="312" w:lineRule="exact"/>
        <w:ind w:left="380" w:right="0" w:firstLine="480"/>
        <w:jc w:val="both"/>
      </w:pPr>
      <w:r>
        <w:rPr>
          <w:color w:val="000000"/>
          <w:spacing w:val="0"/>
          <w:w w:val="100"/>
          <w:position w:val="0"/>
          <w:sz w:val="24"/>
          <w:szCs w:val="24"/>
        </w:rPr>
        <w:t>应对措施：公司将抓好大项目工作，走联合合作之路，构筑港口竞争的新优势; 进一步加大市场开发力度，重点落实新货源、新货种、新区域、新航线；完善航线 布局，形成“一点四射”格局，精心打造粮食品牌市场，实现油品、粮食供应稳中 有升，并调整货种组成，逐步建立科学合理的货源结构，有效规避市场风险。</w:t>
      </w:r>
    </w:p>
    <w:p>
      <w:pPr>
        <w:pStyle w:val="Style15"/>
        <w:keepNext w:val="0"/>
        <w:keepLines w:val="0"/>
        <w:widowControl w:val="0"/>
        <w:shd w:val="clear" w:color="auto" w:fill="auto"/>
        <w:bidi w:val="0"/>
        <w:spacing w:before="0" w:line="326" w:lineRule="exact"/>
        <w:ind w:left="380" w:right="0" w:firstLine="480"/>
        <w:jc w:val="both"/>
      </w:pPr>
      <w:bookmarkStart w:id="175" w:name="bookmark175"/>
      <w:r>
        <w:rPr>
          <w:color w:val="000000"/>
          <w:spacing w:val="0"/>
          <w:w w:val="100"/>
          <w:position w:val="0"/>
          <w:sz w:val="24"/>
          <w:szCs w:val="24"/>
        </w:rPr>
        <w:t>4</w:t>
      </w:r>
      <w:bookmarkEnd w:id="175"/>
      <w:r>
        <w:rPr>
          <w:color w:val="000000"/>
          <w:spacing w:val="0"/>
          <w:w w:val="100"/>
          <w:position w:val="0"/>
          <w:sz w:val="24"/>
          <w:szCs w:val="24"/>
        </w:rPr>
        <w:t>、执行新企业会计准则后，公司可能发生的会计政策、会计估计变更及对公司 财务状况和经营成果的影响情况。</w:t>
      </w:r>
    </w:p>
    <w:p>
      <w:pPr>
        <w:pStyle w:val="Style15"/>
        <w:keepNext w:val="0"/>
        <w:keepLines w:val="0"/>
        <w:widowControl w:val="0"/>
        <w:shd w:val="clear" w:color="auto" w:fill="auto"/>
        <w:bidi w:val="0"/>
        <w:spacing w:before="0" w:line="312" w:lineRule="exact"/>
        <w:ind w:left="380" w:right="0" w:firstLine="480"/>
        <w:jc w:val="both"/>
      </w:pPr>
      <w:r>
        <w:rPr>
          <w:color w:val="000000"/>
          <w:spacing w:val="0"/>
          <w:w w:val="100"/>
          <w:position w:val="0"/>
          <w:sz w:val="24"/>
          <w:szCs w:val="24"/>
        </w:rPr>
        <w:t>根据财政部发布的《企业会计准则</w:t>
      </w:r>
      <w:r>
        <w:rPr>
          <w:color w:val="000000"/>
          <w:spacing w:val="0"/>
          <w:w w:val="100"/>
          <w:position w:val="0"/>
          <w:sz w:val="24"/>
          <w:szCs w:val="24"/>
        </w:rPr>
        <w:t>一</w:t>
      </w:r>
      <w:r>
        <w:rPr>
          <w:color w:val="000000"/>
          <w:spacing w:val="0"/>
          <w:w w:val="100"/>
          <w:position w:val="0"/>
          <w:sz w:val="24"/>
          <w:szCs w:val="24"/>
        </w:rPr>
        <w:t>基本准则》、财会</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2006]3</w:t>
      </w:r>
      <w:r>
        <w:rPr>
          <w:color w:val="000000"/>
          <w:spacing w:val="0"/>
          <w:w w:val="100"/>
          <w:position w:val="0"/>
          <w:sz w:val="24"/>
          <w:szCs w:val="24"/>
        </w:rPr>
        <w:t>号《关于印发企 业会计准则第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存货等</w:t>
      </w:r>
      <w:r>
        <w:rPr>
          <w:rFonts w:ascii="Times New Roman" w:eastAsia="Times New Roman" w:hAnsi="Times New Roman" w:cs="Times New Roman"/>
          <w:color w:val="000000"/>
          <w:spacing w:val="0"/>
          <w:w w:val="100"/>
          <w:position w:val="0"/>
          <w:sz w:val="24"/>
          <w:szCs w:val="24"/>
        </w:rPr>
        <w:t>38</w:t>
      </w:r>
      <w:r>
        <w:rPr>
          <w:color w:val="000000"/>
          <w:spacing w:val="0"/>
          <w:w w:val="100"/>
          <w:position w:val="0"/>
          <w:sz w:val="24"/>
          <w:szCs w:val="24"/>
        </w:rPr>
        <w:t>项具体准则的通知》、《企业会计准则</w:t>
      </w:r>
      <w:r>
        <w:rPr>
          <w:color w:val="000000"/>
          <w:spacing w:val="0"/>
          <w:w w:val="100"/>
          <w:position w:val="0"/>
          <w:sz w:val="24"/>
          <w:szCs w:val="24"/>
        </w:rPr>
        <w:t>一</w:t>
      </w:r>
      <w:r>
        <w:rPr>
          <w:color w:val="000000"/>
          <w:spacing w:val="0"/>
          <w:w w:val="100"/>
          <w:position w:val="0"/>
          <w:sz w:val="24"/>
          <w:szCs w:val="24"/>
        </w:rPr>
        <w:t>应用指南》 及证监会发布的《关于做好与新会计准则相关财务会计信息披露工作通知》等规定</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日起执行新企业会计准则，结合公司的具体情况，执行新会计 准则后可能发生的会计政策、会计估计变更及其对公司的财务状况和经营成果的影 响如下：</w:t>
      </w:r>
    </w:p>
    <w:p>
      <w:pPr>
        <w:pStyle w:val="Style15"/>
        <w:keepNext w:val="0"/>
        <w:keepLines w:val="0"/>
        <w:widowControl w:val="0"/>
        <w:numPr>
          <w:ilvl w:val="0"/>
          <w:numId w:val="21"/>
        </w:numPr>
        <w:shd w:val="clear" w:color="auto" w:fill="auto"/>
        <w:tabs>
          <w:tab w:pos="1313" w:val="left"/>
        </w:tabs>
        <w:bidi w:val="0"/>
        <w:spacing w:before="0" w:line="324" w:lineRule="exact"/>
        <w:ind w:left="380" w:right="0" w:firstLine="480"/>
        <w:jc w:val="both"/>
      </w:pPr>
      <w:bookmarkStart w:id="176" w:name="bookmark176"/>
      <w:bookmarkEnd w:id="176"/>
      <w:r>
        <w:rPr>
          <w:color w:val="000000"/>
          <w:spacing w:val="0"/>
          <w:w w:val="100"/>
          <w:position w:val="0"/>
          <w:sz w:val="24"/>
          <w:szCs w:val="24"/>
        </w:rPr>
        <w:t>根据新颁布的《企业会计准则第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长期股权投资》的规定，本公司将现 行政策下对子公司的投资由采用权益法核算变更为成本法核算，编制合并财务报表 时按照权益法进行调整。</w:t>
      </w:r>
    </w:p>
    <w:p>
      <w:pPr>
        <w:pStyle w:val="Style15"/>
        <w:keepNext w:val="0"/>
        <w:keepLines w:val="0"/>
        <w:widowControl w:val="0"/>
        <w:shd w:val="clear" w:color="auto" w:fill="auto"/>
        <w:bidi w:val="0"/>
        <w:spacing w:before="0" w:line="312" w:lineRule="exact"/>
        <w:ind w:left="380" w:right="0" w:firstLine="480"/>
        <w:jc w:val="both"/>
      </w:pPr>
      <w:r>
        <w:rPr>
          <w:color w:val="000000"/>
          <w:spacing w:val="0"/>
          <w:w w:val="100"/>
          <w:position w:val="0"/>
          <w:sz w:val="24"/>
          <w:szCs w:val="24"/>
        </w:rPr>
        <w:t>该变更将使子公司的经营成果不能按期计入母公司当期投资收益，将会对母公 司个别会计报表的经营成果产生影响，但不影响合并会计报表。</w:t>
      </w:r>
    </w:p>
    <w:p>
      <w:pPr>
        <w:pStyle w:val="Style15"/>
        <w:keepNext w:val="0"/>
        <w:keepLines w:val="0"/>
        <w:widowControl w:val="0"/>
        <w:numPr>
          <w:ilvl w:val="0"/>
          <w:numId w:val="21"/>
        </w:numPr>
        <w:shd w:val="clear" w:color="auto" w:fill="auto"/>
        <w:tabs>
          <w:tab w:pos="1280" w:val="left"/>
        </w:tabs>
        <w:bidi w:val="0"/>
        <w:spacing w:before="0" w:line="316" w:lineRule="exact"/>
        <w:ind w:left="380" w:right="0" w:firstLine="480"/>
        <w:jc w:val="both"/>
      </w:pPr>
      <w:bookmarkStart w:id="177" w:name="bookmark177"/>
      <w:bookmarkEnd w:id="177"/>
      <w:r>
        <w:rPr>
          <w:color w:val="000000"/>
          <w:spacing w:val="0"/>
          <w:w w:val="100"/>
          <w:position w:val="0"/>
          <w:sz w:val="24"/>
          <w:szCs w:val="24"/>
        </w:rPr>
        <w:t>根据新《企业会计准则第</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借款费用》的规定，为符合资本化条件的 资产而借入专门借款的，应当以专门借款当期实际发生的利息费用，减去将尚未动 用的借款资金存入银行取得的利息收入或进行暂时性投资取得的投资收益后的金额 确定；为购建或者生产符合资本化条件的资产而占用了一般借款的，其借款费用按 准则规定允许予以资本化。</w:t>
      </w:r>
    </w:p>
    <w:p>
      <w:pPr>
        <w:pStyle w:val="Style15"/>
        <w:keepNext w:val="0"/>
        <w:keepLines w:val="0"/>
        <w:widowControl w:val="0"/>
        <w:shd w:val="clear" w:color="auto" w:fill="auto"/>
        <w:bidi w:val="0"/>
        <w:spacing w:before="0" w:line="312" w:lineRule="exact"/>
        <w:ind w:left="380" w:right="0" w:firstLine="480"/>
        <w:jc w:val="both"/>
      </w:pPr>
      <w:r>
        <w:rPr>
          <w:color w:val="000000"/>
          <w:spacing w:val="0"/>
          <w:w w:val="100"/>
          <w:position w:val="0"/>
          <w:sz w:val="24"/>
          <w:szCs w:val="24"/>
        </w:rPr>
        <w:t>此项规定扩大了借款费用资本化的范围，将会对本公司借款费用资本化及财务 费用金额产生影响。</w:t>
      </w:r>
    </w:p>
    <w:p>
      <w:pPr>
        <w:pStyle w:val="Style15"/>
        <w:keepNext w:val="0"/>
        <w:keepLines w:val="0"/>
        <w:widowControl w:val="0"/>
        <w:numPr>
          <w:ilvl w:val="0"/>
          <w:numId w:val="21"/>
        </w:numPr>
        <w:shd w:val="clear" w:color="auto" w:fill="auto"/>
        <w:tabs>
          <w:tab w:pos="1280" w:val="left"/>
        </w:tabs>
        <w:bidi w:val="0"/>
        <w:spacing w:before="0"/>
        <w:ind w:left="0" w:right="0" w:firstLine="860"/>
        <w:jc w:val="both"/>
      </w:pPr>
      <w:bookmarkStart w:id="178" w:name="bookmark178"/>
      <w:bookmarkEnd w:id="178"/>
      <w:r>
        <w:rPr>
          <w:color w:val="000000"/>
          <w:spacing w:val="0"/>
          <w:w w:val="100"/>
          <w:position w:val="0"/>
          <w:sz w:val="24"/>
          <w:szCs w:val="24"/>
        </w:rPr>
        <w:t>根据《企业会计准则第</w:t>
      </w:r>
      <w:r>
        <w:rPr>
          <w:rFonts w:ascii="Times New Roman" w:eastAsia="Times New Roman" w:hAnsi="Times New Roman" w:cs="Times New Roman"/>
          <w:color w:val="000000"/>
          <w:spacing w:val="0"/>
          <w:w w:val="100"/>
          <w:position w:val="0"/>
          <w:sz w:val="24"/>
          <w:szCs w:val="24"/>
        </w:rPr>
        <w:t>38</w:t>
      </w:r>
      <w:r>
        <w:rPr>
          <w:color w:val="000000"/>
          <w:spacing w:val="0"/>
          <w:w w:val="100"/>
          <w:position w:val="0"/>
          <w:sz w:val="24"/>
          <w:szCs w:val="24"/>
        </w:rPr>
        <w:t>号——首次执行企业会计准则》应用指南的规定:</w:t>
      </w:r>
    </w:p>
    <w:p>
      <w:pPr>
        <w:pStyle w:val="Style15"/>
        <w:keepNext w:val="0"/>
        <w:keepLines w:val="0"/>
        <w:widowControl w:val="0"/>
        <w:shd w:val="clear" w:color="auto" w:fill="auto"/>
        <w:bidi w:val="0"/>
        <w:spacing w:before="0" w:line="307" w:lineRule="exact"/>
        <w:ind w:left="380" w:right="0" w:firstLine="480"/>
        <w:jc w:val="both"/>
      </w:pPr>
      <w:r>
        <w:rPr>
          <w:color w:val="000000"/>
          <w:spacing w:val="0"/>
          <w:w w:val="100"/>
          <w:position w:val="0"/>
          <w:sz w:val="24"/>
          <w:szCs w:val="24"/>
        </w:rPr>
        <w:t>对首次执行日之前已计入在建工程和固定资产的土地使用权，符合《企业会计 准则第</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号——无形资产》的规定应当单独确认为无形资产的，首次执行日应当进 行重分类，将归属于土地使用权的部分从原资产账面价值中分离，作为土地使用权 的认定成本，按照《企业会计准则第</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号——无形资产》的规定处理。</w:t>
      </w:r>
    </w:p>
    <w:p>
      <w:pPr>
        <w:pStyle w:val="Style15"/>
        <w:keepNext w:val="0"/>
        <w:keepLines w:val="0"/>
        <w:widowControl w:val="0"/>
        <w:shd w:val="clear" w:color="auto" w:fill="auto"/>
        <w:bidi w:val="0"/>
        <w:spacing w:before="0" w:line="317" w:lineRule="exact"/>
        <w:ind w:left="380" w:right="0" w:firstLine="480"/>
        <w:jc w:val="both"/>
      </w:pPr>
      <w:r>
        <w:rPr>
          <w:color w:val="000000"/>
          <w:spacing w:val="0"/>
          <w:w w:val="100"/>
          <w:position w:val="0"/>
          <w:sz w:val="24"/>
          <w:szCs w:val="24"/>
        </w:rPr>
        <w:t>执行此项规定，本公司将归属于土地使用权的部分从固定资产账面价值中分离 同时增加无形资产</w:t>
      </w:r>
      <w:r>
        <w:rPr>
          <w:rFonts w:ascii="Times New Roman" w:eastAsia="Times New Roman" w:hAnsi="Times New Roman" w:cs="Times New Roman"/>
          <w:color w:val="000000"/>
          <w:spacing w:val="0"/>
          <w:w w:val="100"/>
          <w:position w:val="0"/>
          <w:sz w:val="24"/>
          <w:szCs w:val="24"/>
        </w:rPr>
        <w:t>12,277</w:t>
      </w:r>
      <w:r>
        <w:rPr>
          <w:color w:val="000000"/>
          <w:spacing w:val="0"/>
          <w:w w:val="100"/>
          <w:position w:val="0"/>
          <w:sz w:val="24"/>
          <w:szCs w:val="24"/>
        </w:rPr>
        <w:t>万元，公司的资产结构将发生变化。</w:t>
      </w:r>
    </w:p>
    <w:p>
      <w:pPr>
        <w:pStyle w:val="Style15"/>
        <w:keepNext w:val="0"/>
        <w:keepLines w:val="0"/>
        <w:widowControl w:val="0"/>
        <w:numPr>
          <w:ilvl w:val="0"/>
          <w:numId w:val="21"/>
        </w:numPr>
        <w:shd w:val="clear" w:color="auto" w:fill="auto"/>
        <w:tabs>
          <w:tab w:pos="1275" w:val="left"/>
        </w:tabs>
        <w:bidi w:val="0"/>
        <w:spacing w:before="0" w:after="180" w:line="322" w:lineRule="exact"/>
        <w:ind w:left="380" w:right="0" w:firstLine="480"/>
        <w:jc w:val="both"/>
      </w:pPr>
      <w:bookmarkStart w:id="179" w:name="bookmark179"/>
      <w:bookmarkEnd w:id="179"/>
      <w:r>
        <w:rPr>
          <w:color w:val="000000"/>
          <w:spacing w:val="0"/>
          <w:w w:val="100"/>
          <w:position w:val="0"/>
          <w:sz w:val="24"/>
          <w:szCs w:val="24"/>
        </w:rPr>
        <w:t>本公司为同时发行</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股的上市公司，根据“企业会计准则实施问题专家工作 组意见”及“</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年年度报告工作备忘录：第三号</w:t>
      </w:r>
      <w:r>
        <w:rPr>
          <w:color w:val="000000"/>
          <w:spacing w:val="0"/>
          <w:w w:val="100"/>
          <w:position w:val="0"/>
          <w:sz w:val="24"/>
          <w:szCs w:val="24"/>
        </w:rPr>
        <w:t>一</w:t>
      </w:r>
      <w:r>
        <w:rPr>
          <w:color w:val="000000"/>
          <w:spacing w:val="0"/>
          <w:w w:val="100"/>
          <w:position w:val="0"/>
          <w:sz w:val="24"/>
          <w:szCs w:val="24"/>
        </w:rPr>
        <w:t xml:space="preserve">新旧会计准则衔接若干问题” </w:t>
      </w:r>
      <w:r>
        <w:rPr>
          <w:color w:val="000000"/>
          <w:spacing w:val="0"/>
          <w:w w:val="100"/>
          <w:position w:val="0"/>
          <w:sz w:val="24"/>
          <w:szCs w:val="24"/>
        </w:rPr>
        <w:t>的通知规定，为保持按新会计准则与按国际财务报告准则对外提供财务报告的一致 性，遵循谨慎性原则，本公司对融资租赁资产由原按账面价值计量改按公允价值(最 低租赁收款额的现值)计量并予以追溯调整。</w:t>
      </w:r>
    </w:p>
    <w:p>
      <w:pPr>
        <w:pStyle w:val="Style15"/>
        <w:keepNext w:val="0"/>
        <w:keepLines w:val="0"/>
        <w:widowControl w:val="0"/>
        <w:shd w:val="clear" w:color="auto" w:fill="auto"/>
        <w:bidi w:val="0"/>
        <w:spacing w:before="0" w:after="120" w:line="307" w:lineRule="exact"/>
        <w:ind w:left="380" w:right="0" w:firstLine="480"/>
        <w:jc w:val="both"/>
      </w:pPr>
      <w:r>
        <w:rPr>
          <w:color w:val="000000"/>
          <w:spacing w:val="0"/>
          <w:w w:val="100"/>
          <w:position w:val="0"/>
          <w:sz w:val="24"/>
          <w:szCs w:val="24"/>
        </w:rPr>
        <w:t>在首次执行日至租赁资产到期日期间，本公司将定期对其现值进行调整，故此 项变更，将对首次执行日及调整当期的损益产生影响。</w:t>
      </w:r>
    </w:p>
    <w:p>
      <w:pPr>
        <w:pStyle w:val="Style15"/>
        <w:keepNext w:val="0"/>
        <w:keepLines w:val="0"/>
        <w:widowControl w:val="0"/>
        <w:shd w:val="clear" w:color="auto" w:fill="auto"/>
        <w:bidi w:val="0"/>
        <w:spacing w:before="0" w:after="120" w:line="324" w:lineRule="exact"/>
        <w:ind w:left="380" w:right="0" w:firstLine="480"/>
        <w:jc w:val="both"/>
      </w:pPr>
      <w:r>
        <w:rPr>
          <w:color w:val="000000"/>
          <w:spacing w:val="0"/>
          <w:w w:val="100"/>
          <w:position w:val="0"/>
          <w:sz w:val="24"/>
          <w:szCs w:val="24"/>
        </w:rPr>
        <w:t>⑸根据《新企业会计准则第</w:t>
      </w: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合并财务报表》的规定，公司将现行会计政 策下合并资产负债表中少数股东权益单独列示，变更为在合并资产负债表中股东权 益项目下以“少数股东权益”项目列示。</w:t>
      </w:r>
    </w:p>
    <w:p>
      <w:pPr>
        <w:pStyle w:val="Style15"/>
        <w:keepNext w:val="0"/>
        <w:keepLines w:val="0"/>
        <w:widowControl w:val="0"/>
        <w:shd w:val="clear" w:color="auto" w:fill="auto"/>
        <w:bidi w:val="0"/>
        <w:spacing w:before="0" w:after="120" w:line="312" w:lineRule="exact"/>
        <w:ind w:left="0" w:right="0" w:firstLine="860"/>
        <w:jc w:val="left"/>
      </w:pPr>
      <w:r>
        <w:rPr>
          <w:color w:val="000000"/>
          <w:spacing w:val="0"/>
          <w:w w:val="100"/>
          <w:position w:val="0"/>
          <w:sz w:val="24"/>
          <w:szCs w:val="24"/>
        </w:rPr>
        <w:t>此政策变化将会影响公司的股东权益。</w:t>
      </w:r>
    </w:p>
    <w:p>
      <w:pPr>
        <w:pStyle w:val="Style15"/>
        <w:keepNext w:val="0"/>
        <w:keepLines w:val="0"/>
        <w:widowControl w:val="0"/>
        <w:shd w:val="clear" w:color="auto" w:fill="auto"/>
        <w:bidi w:val="0"/>
        <w:spacing w:before="0" w:after="180" w:line="312" w:lineRule="exact"/>
        <w:ind w:left="0" w:right="0" w:firstLine="860"/>
        <w:jc w:val="left"/>
      </w:pPr>
      <w:r>
        <w:rPr>
          <w:color w:val="000000"/>
          <w:spacing w:val="0"/>
          <w:w w:val="100"/>
          <w:position w:val="0"/>
          <w:sz w:val="24"/>
          <w:szCs w:val="24"/>
        </w:rPr>
        <w:t>㈢公司投资情况</w:t>
      </w:r>
    </w:p>
    <w:p>
      <w:pPr>
        <w:pStyle w:val="Style15"/>
        <w:keepNext w:val="0"/>
        <w:keepLines w:val="0"/>
        <w:widowControl w:val="0"/>
        <w:shd w:val="clear" w:color="auto" w:fill="auto"/>
        <w:tabs>
          <w:tab w:pos="1238" w:val="left"/>
        </w:tabs>
        <w:bidi w:val="0"/>
        <w:spacing w:before="0" w:after="120" w:line="271" w:lineRule="auto"/>
        <w:ind w:left="0" w:right="0" w:firstLine="860"/>
        <w:jc w:val="left"/>
      </w:pPr>
      <w:bookmarkStart w:id="180" w:name="bookmark180"/>
      <w:r>
        <w:rPr>
          <w:rFonts w:ascii="Times New Roman" w:eastAsia="Times New Roman" w:hAnsi="Times New Roman" w:cs="Times New Roman"/>
          <w:color w:val="000000"/>
          <w:spacing w:val="0"/>
          <w:w w:val="100"/>
          <w:position w:val="0"/>
          <w:sz w:val="24"/>
          <w:szCs w:val="24"/>
        </w:rPr>
        <w:t>1</w:t>
      </w:r>
      <w:bookmarkEnd w:id="180"/>
      <w:r>
        <w:rPr>
          <w:color w:val="000000"/>
          <w:spacing w:val="0"/>
          <w:w w:val="100"/>
          <w:position w:val="0"/>
          <w:sz w:val="24"/>
          <w:szCs w:val="24"/>
        </w:rPr>
        <w:t>、</w:t>
        <w:tab/>
        <w:t>募集资金使用情况</w:t>
      </w:r>
    </w:p>
    <w:p>
      <w:pPr>
        <w:pStyle w:val="Style15"/>
        <w:keepNext w:val="0"/>
        <w:keepLines w:val="0"/>
        <w:widowControl w:val="0"/>
        <w:shd w:val="clear" w:color="auto" w:fill="auto"/>
        <w:bidi w:val="0"/>
        <w:spacing w:before="0" w:after="180" w:line="312" w:lineRule="exact"/>
        <w:ind w:left="0" w:right="0" w:firstLine="860"/>
        <w:jc w:val="left"/>
      </w:pPr>
      <w:r>
        <w:rPr>
          <w:color w:val="000000"/>
          <w:spacing w:val="0"/>
          <w:w w:val="100"/>
          <w:position w:val="0"/>
          <w:sz w:val="24"/>
          <w:szCs w:val="24"/>
        </w:rPr>
        <w:t>报告期内，公司无募集资金或前期募集资金使用到本期的情况。</w:t>
      </w:r>
    </w:p>
    <w:p>
      <w:pPr>
        <w:pStyle w:val="Style15"/>
        <w:keepNext w:val="0"/>
        <w:keepLines w:val="0"/>
        <w:widowControl w:val="0"/>
        <w:shd w:val="clear" w:color="auto" w:fill="auto"/>
        <w:tabs>
          <w:tab w:pos="1262" w:val="left"/>
        </w:tabs>
        <w:bidi w:val="0"/>
        <w:spacing w:before="0" w:after="120" w:line="271" w:lineRule="auto"/>
        <w:ind w:left="0" w:right="0" w:firstLine="860"/>
        <w:jc w:val="both"/>
      </w:pPr>
      <w:bookmarkStart w:id="181" w:name="bookmark181"/>
      <w:r>
        <w:rPr>
          <w:rFonts w:ascii="Times New Roman" w:eastAsia="Times New Roman" w:hAnsi="Times New Roman" w:cs="Times New Roman"/>
          <w:color w:val="000000"/>
          <w:spacing w:val="0"/>
          <w:w w:val="100"/>
          <w:position w:val="0"/>
          <w:sz w:val="24"/>
          <w:szCs w:val="24"/>
        </w:rPr>
        <w:t>2</w:t>
      </w:r>
      <w:bookmarkEnd w:id="181"/>
      <w:r>
        <w:rPr>
          <w:color w:val="000000"/>
          <w:spacing w:val="0"/>
          <w:w w:val="100"/>
          <w:position w:val="0"/>
          <w:sz w:val="24"/>
          <w:szCs w:val="24"/>
        </w:rPr>
        <w:t>、</w:t>
        <w:tab/>
        <w:t>非募集资金项目情况</w:t>
      </w:r>
    </w:p>
    <w:p>
      <w:pPr>
        <w:pStyle w:val="Style15"/>
        <w:keepNext w:val="0"/>
        <w:keepLines w:val="0"/>
        <w:widowControl w:val="0"/>
        <w:shd w:val="clear" w:color="auto" w:fill="auto"/>
        <w:bidi w:val="0"/>
        <w:spacing w:before="0" w:after="120" w:line="314" w:lineRule="exact"/>
        <w:ind w:left="380" w:right="0" w:firstLine="480"/>
        <w:jc w:val="both"/>
      </w:pPr>
      <w:r>
        <w:rPr>
          <w:color w:val="000000"/>
          <w:spacing w:val="0"/>
          <w:w w:val="100"/>
          <w:position w:val="0"/>
          <w:sz w:val="24"/>
          <w:szCs w:val="24"/>
        </w:rPr>
        <w:t>报告期内，公司非募集资金投资项目主要为港口工程建设，总投资额为</w:t>
      </w:r>
      <w:r>
        <w:rPr>
          <w:rFonts w:ascii="Times New Roman" w:eastAsia="Times New Roman" w:hAnsi="Times New Roman" w:cs="Times New Roman"/>
          <w:color w:val="000000"/>
          <w:spacing w:val="0"/>
          <w:w w:val="100"/>
          <w:position w:val="0"/>
          <w:sz w:val="24"/>
          <w:szCs w:val="24"/>
        </w:rPr>
        <w:t xml:space="preserve">62,736.5 </w:t>
      </w:r>
      <w:r>
        <w:rPr>
          <w:color w:val="000000"/>
          <w:spacing w:val="0"/>
          <w:w w:val="100"/>
          <w:position w:val="0"/>
          <w:sz w:val="24"/>
          <w:szCs w:val="24"/>
        </w:rPr>
        <w:t xml:space="preserve">万元，比上年降低了 </w:t>
      </w:r>
      <w:r>
        <w:rPr>
          <w:rFonts w:ascii="Times New Roman" w:eastAsia="Times New Roman" w:hAnsi="Times New Roman" w:cs="Times New Roman"/>
          <w:color w:val="000000"/>
          <w:spacing w:val="0"/>
          <w:w w:val="100"/>
          <w:position w:val="0"/>
          <w:sz w:val="24"/>
          <w:szCs w:val="24"/>
        </w:rPr>
        <w:t>10.05%</w:t>
      </w:r>
      <w:r>
        <w:rPr>
          <w:color w:val="000000"/>
          <w:spacing w:val="0"/>
          <w:w w:val="100"/>
          <w:position w:val="0"/>
          <w:sz w:val="24"/>
          <w:szCs w:val="24"/>
        </w:rPr>
        <w:t>。具体项目及投资额详见《财务报表附注五、</w:t>
      </w:r>
      <w:r>
        <w:rPr>
          <w:color w:val="000000"/>
          <w:spacing w:val="0"/>
          <w:w w:val="100"/>
          <w:position w:val="0"/>
          <w:sz w:val="24"/>
          <w:szCs w:val="24"/>
        </w:rPr>
        <w:t>(</w:t>
      </w:r>
      <w:r>
        <w:rPr>
          <w:color w:val="000000"/>
          <w:spacing w:val="0"/>
          <w:w w:val="100"/>
          <w:position w:val="0"/>
          <w:sz w:val="24"/>
          <w:szCs w:val="24"/>
        </w:rPr>
        <w:t>一</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 在建工程》。</w:t>
      </w:r>
    </w:p>
    <w:p>
      <w:pPr>
        <w:pStyle w:val="Style15"/>
        <w:keepNext w:val="0"/>
        <w:keepLines w:val="0"/>
        <w:widowControl w:val="0"/>
        <w:shd w:val="clear" w:color="auto" w:fill="auto"/>
        <w:bidi w:val="0"/>
        <w:spacing w:before="0" w:after="120" w:line="312" w:lineRule="exact"/>
        <w:ind w:left="0" w:right="0" w:firstLine="860"/>
        <w:jc w:val="left"/>
      </w:pPr>
      <w:r>
        <w:rPr>
          <w:color w:val="000000"/>
          <w:spacing w:val="0"/>
          <w:w w:val="100"/>
          <w:position w:val="0"/>
          <w:sz w:val="24"/>
          <w:szCs w:val="24"/>
        </w:rPr>
        <w:t>㈣公司会计政策、会计估计变更或重大会计差错更正的原因及影响</w:t>
      </w:r>
    </w:p>
    <w:p>
      <w:pPr>
        <w:pStyle w:val="Style15"/>
        <w:keepNext w:val="0"/>
        <w:keepLines w:val="0"/>
        <w:widowControl w:val="0"/>
        <w:shd w:val="clear" w:color="auto" w:fill="auto"/>
        <w:bidi w:val="0"/>
        <w:spacing w:before="0" w:after="120" w:line="312" w:lineRule="exact"/>
        <w:ind w:left="0" w:right="0" w:firstLine="860"/>
        <w:jc w:val="left"/>
      </w:pPr>
      <w:r>
        <w:rPr>
          <w:color w:val="000000"/>
          <w:spacing w:val="0"/>
          <w:w w:val="100"/>
          <w:position w:val="0"/>
          <w:sz w:val="24"/>
          <w:szCs w:val="24"/>
        </w:rPr>
        <w:t>报告期内，公司无会计政策、会计估计变更或重大会计差错。</w:t>
      </w:r>
    </w:p>
    <w:p>
      <w:pPr>
        <w:pStyle w:val="Style15"/>
        <w:keepNext w:val="0"/>
        <w:keepLines w:val="0"/>
        <w:widowControl w:val="0"/>
        <w:shd w:val="clear" w:color="auto" w:fill="auto"/>
        <w:bidi w:val="0"/>
        <w:spacing w:before="0" w:after="180" w:line="312" w:lineRule="exact"/>
        <w:ind w:left="0" w:right="0" w:firstLine="860"/>
        <w:jc w:val="left"/>
      </w:pPr>
      <w:r>
        <w:rPr>
          <w:color w:val="000000"/>
          <w:spacing w:val="0"/>
          <w:w w:val="100"/>
          <w:position w:val="0"/>
          <w:sz w:val="24"/>
          <w:szCs w:val="24"/>
        </w:rPr>
        <w:t>㈤董事会日常工作情况</w:t>
      </w:r>
    </w:p>
    <w:p>
      <w:pPr>
        <w:pStyle w:val="Style15"/>
        <w:keepNext w:val="0"/>
        <w:keepLines w:val="0"/>
        <w:widowControl w:val="0"/>
        <w:shd w:val="clear" w:color="auto" w:fill="auto"/>
        <w:bidi w:val="0"/>
        <w:spacing w:before="0" w:after="120" w:line="271" w:lineRule="auto"/>
        <w:ind w:left="0" w:right="0" w:firstLine="860"/>
        <w:jc w:val="left"/>
      </w:pPr>
      <w:bookmarkStart w:id="182" w:name="bookmark182"/>
      <w:r>
        <w:rPr>
          <w:rFonts w:ascii="Times New Roman" w:eastAsia="Times New Roman" w:hAnsi="Times New Roman" w:cs="Times New Roman"/>
          <w:color w:val="000000"/>
          <w:spacing w:val="0"/>
          <w:w w:val="100"/>
          <w:position w:val="0"/>
          <w:sz w:val="24"/>
          <w:szCs w:val="24"/>
        </w:rPr>
        <w:t>1</w:t>
      </w:r>
      <w:bookmarkEnd w:id="182"/>
      <w:r>
        <w:rPr>
          <w:color w:val="000000"/>
          <w:spacing w:val="0"/>
          <w:w w:val="100"/>
          <w:position w:val="0"/>
          <w:sz w:val="24"/>
          <w:szCs w:val="24"/>
        </w:rPr>
        <w:t>、董事会会议情况及决议内容</w:t>
      </w:r>
    </w:p>
    <w:p>
      <w:pPr>
        <w:pStyle w:val="Style15"/>
        <w:keepNext w:val="0"/>
        <w:keepLines w:val="0"/>
        <w:widowControl w:val="0"/>
        <w:numPr>
          <w:ilvl w:val="0"/>
          <w:numId w:val="23"/>
        </w:numPr>
        <w:shd w:val="clear" w:color="auto" w:fill="auto"/>
        <w:tabs>
          <w:tab w:pos="1204" w:val="left"/>
        </w:tabs>
        <w:bidi w:val="0"/>
        <w:spacing w:before="0" w:after="180" w:line="307" w:lineRule="exact"/>
        <w:ind w:left="380" w:right="0" w:firstLine="480"/>
        <w:jc w:val="both"/>
      </w:pPr>
      <w:bookmarkStart w:id="183" w:name="bookmark183"/>
      <w:bookmarkEnd w:id="183"/>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日召开第五届董事会第十五次会议，会议审议通过了 《关于</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年财产损失处理的议案》。</w:t>
      </w:r>
    </w:p>
    <w:p>
      <w:pPr>
        <w:pStyle w:val="Style15"/>
        <w:keepNext w:val="0"/>
        <w:keepLines w:val="0"/>
        <w:widowControl w:val="0"/>
        <w:numPr>
          <w:ilvl w:val="0"/>
          <w:numId w:val="23"/>
        </w:numPr>
        <w:shd w:val="clear" w:color="auto" w:fill="auto"/>
        <w:tabs>
          <w:tab w:pos="1329" w:val="left"/>
        </w:tabs>
        <w:bidi w:val="0"/>
        <w:spacing w:before="0" w:after="120" w:line="266" w:lineRule="auto"/>
        <w:ind w:left="380" w:right="0" w:firstLine="480"/>
        <w:jc w:val="both"/>
      </w:pPr>
      <w:bookmarkStart w:id="184" w:name="bookmark184"/>
      <w:bookmarkEnd w:id="184"/>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 xml:space="preserve">日召开第五届董事会第十六次会议，决议公告刊登在 </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日的《中国证券报》、《上海证券报》、香港《大公报》。</w:t>
      </w:r>
    </w:p>
    <w:p>
      <w:pPr>
        <w:pStyle w:val="Style15"/>
        <w:keepNext w:val="0"/>
        <w:keepLines w:val="0"/>
        <w:widowControl w:val="0"/>
        <w:numPr>
          <w:ilvl w:val="0"/>
          <w:numId w:val="23"/>
        </w:numPr>
        <w:shd w:val="clear" w:color="auto" w:fill="auto"/>
        <w:tabs>
          <w:tab w:pos="1329" w:val="left"/>
        </w:tabs>
        <w:bidi w:val="0"/>
        <w:spacing w:before="0" w:after="120" w:line="266" w:lineRule="auto"/>
        <w:ind w:left="380" w:right="0" w:firstLine="480"/>
        <w:jc w:val="both"/>
      </w:pPr>
      <w:bookmarkStart w:id="185" w:name="bookmark185"/>
      <w:bookmarkEnd w:id="185"/>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 xml:space="preserve">日召开第五届董事会第十七次会议，决议公告刊登在 </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日《中国证券报》、《上海证券报》、香港《大公报》。</w:t>
      </w:r>
    </w:p>
    <w:p>
      <w:pPr>
        <w:pStyle w:val="Style15"/>
        <w:keepNext w:val="0"/>
        <w:keepLines w:val="0"/>
        <w:widowControl w:val="0"/>
        <w:numPr>
          <w:ilvl w:val="0"/>
          <w:numId w:val="23"/>
        </w:numPr>
        <w:shd w:val="clear" w:color="auto" w:fill="auto"/>
        <w:tabs>
          <w:tab w:pos="1204" w:val="left"/>
        </w:tabs>
        <w:bidi w:val="0"/>
        <w:spacing w:before="0" w:after="0" w:line="312" w:lineRule="exact"/>
        <w:ind w:left="380" w:right="0" w:firstLine="480"/>
        <w:jc w:val="both"/>
      </w:pPr>
      <w:bookmarkStart w:id="186" w:name="bookmark186"/>
      <w:bookmarkEnd w:id="186"/>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日召开第五届董事会第十八次会议，会议审议通过了 《公司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年第一季度报告》</w:t>
      </w:r>
      <w:r>
        <w:rPr>
          <w:i/>
          <w:iCs/>
          <w:color w:val="000000"/>
          <w:spacing w:val="0"/>
          <w:w w:val="100"/>
          <w:position w:val="0"/>
          <w:sz w:val="24"/>
          <w:szCs w:val="24"/>
        </w:rPr>
        <w:t>。</w:t>
      </w:r>
      <w:r>
        <w:rPr>
          <w:color w:val="000000"/>
          <w:spacing w:val="0"/>
          <w:w w:val="100"/>
          <w:position w:val="0"/>
          <w:sz w:val="24"/>
          <w:szCs w:val="24"/>
        </w:rPr>
        <w:t>第一季度报告刊登在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日的《中国证</w:t>
      </w:r>
    </w:p>
    <w:p>
      <w:pPr>
        <w:pStyle w:val="Style15"/>
        <w:keepNext w:val="0"/>
        <w:keepLines w:val="0"/>
        <w:widowControl w:val="0"/>
        <w:shd w:val="clear" w:color="auto" w:fill="auto"/>
        <w:bidi w:val="0"/>
        <w:spacing w:before="0" w:after="180" w:line="312" w:lineRule="exact"/>
        <w:ind w:left="0" w:right="0" w:firstLine="380"/>
        <w:jc w:val="left"/>
      </w:pPr>
      <w:r>
        <w:rPr>
          <w:color w:val="000000"/>
          <w:spacing w:val="0"/>
          <w:w w:val="100"/>
          <w:position w:val="0"/>
          <w:sz w:val="24"/>
          <w:szCs w:val="24"/>
        </w:rPr>
        <w:t>券报》、《上海证券报》、香港《大公报》。</w:t>
      </w:r>
    </w:p>
    <w:p>
      <w:pPr>
        <w:pStyle w:val="Style15"/>
        <w:keepNext w:val="0"/>
        <w:keepLines w:val="0"/>
        <w:widowControl w:val="0"/>
        <w:numPr>
          <w:ilvl w:val="0"/>
          <w:numId w:val="23"/>
        </w:numPr>
        <w:shd w:val="clear" w:color="auto" w:fill="auto"/>
        <w:tabs>
          <w:tab w:pos="1329" w:val="left"/>
        </w:tabs>
        <w:bidi w:val="0"/>
        <w:spacing w:before="0" w:after="120" w:line="266" w:lineRule="auto"/>
        <w:ind w:left="380" w:right="0" w:firstLine="480"/>
        <w:jc w:val="both"/>
      </w:pPr>
      <w:bookmarkStart w:id="187" w:name="bookmark187"/>
      <w:bookmarkEnd w:id="187"/>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 xml:space="preserve">日召开第五届董事会第十九次会议，决议公告刊登在 </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的《中国证券报》、《上海证券报》、香港《大公报》。</w:t>
      </w:r>
    </w:p>
    <w:p>
      <w:pPr>
        <w:pStyle w:val="Style15"/>
        <w:keepNext w:val="0"/>
        <w:keepLines w:val="0"/>
        <w:widowControl w:val="0"/>
        <w:numPr>
          <w:ilvl w:val="0"/>
          <w:numId w:val="23"/>
        </w:numPr>
        <w:shd w:val="clear" w:color="auto" w:fill="auto"/>
        <w:tabs>
          <w:tab w:pos="1329" w:val="left"/>
        </w:tabs>
        <w:bidi w:val="0"/>
        <w:spacing w:before="0" w:after="120" w:line="271" w:lineRule="auto"/>
        <w:ind w:left="380" w:right="0" w:firstLine="480"/>
        <w:jc w:val="both"/>
      </w:pPr>
      <w:bookmarkStart w:id="188" w:name="bookmark188"/>
      <w:bookmarkEnd w:id="188"/>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 xml:space="preserve">日召开第五届董事会第二十次会议，决议公告刊登在 </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日的《中国证券报》、《上海证券报》、香港《大公报》。</w:t>
      </w:r>
    </w:p>
    <w:p>
      <w:pPr>
        <w:pStyle w:val="Style15"/>
        <w:keepNext w:val="0"/>
        <w:keepLines w:val="0"/>
        <w:widowControl w:val="0"/>
        <w:numPr>
          <w:ilvl w:val="0"/>
          <w:numId w:val="23"/>
        </w:numPr>
        <w:shd w:val="clear" w:color="auto" w:fill="auto"/>
        <w:tabs>
          <w:tab w:pos="1265" w:val="left"/>
        </w:tabs>
        <w:bidi w:val="0"/>
        <w:spacing w:before="0" w:after="0" w:line="302" w:lineRule="exact"/>
        <w:ind w:left="380" w:right="0" w:firstLine="480"/>
        <w:jc w:val="left"/>
      </w:pPr>
      <w:bookmarkStart w:id="189" w:name="bookmark189"/>
      <w:bookmarkEnd w:id="189"/>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日召开第五届董事会第二十一次会议，会议审议通过 了《公司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年中期报告》。中期报告刊登在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日的《中国证券报》、</w:t>
      </w:r>
    </w:p>
    <w:p>
      <w:pPr>
        <w:pStyle w:val="Style15"/>
        <w:keepNext w:val="0"/>
        <w:keepLines w:val="0"/>
        <w:widowControl w:val="0"/>
        <w:shd w:val="clear" w:color="auto" w:fill="auto"/>
        <w:bidi w:val="0"/>
        <w:spacing w:before="0" w:line="313" w:lineRule="exact"/>
        <w:ind w:left="0" w:right="0" w:firstLine="380"/>
        <w:jc w:val="left"/>
      </w:pPr>
      <w:r>
        <w:rPr>
          <w:color w:val="000000"/>
          <w:spacing w:val="0"/>
          <w:w w:val="100"/>
          <w:position w:val="0"/>
          <w:sz w:val="24"/>
          <w:szCs w:val="24"/>
        </w:rPr>
        <w:t>《上海证券报》、香港《大公报》。</w:t>
      </w:r>
    </w:p>
    <w:p>
      <w:pPr>
        <w:pStyle w:val="Style15"/>
        <w:keepNext w:val="0"/>
        <w:keepLines w:val="0"/>
        <w:widowControl w:val="0"/>
        <w:numPr>
          <w:ilvl w:val="0"/>
          <w:numId w:val="23"/>
        </w:numPr>
        <w:shd w:val="clear" w:color="auto" w:fill="auto"/>
        <w:tabs>
          <w:tab w:pos="1284" w:val="left"/>
        </w:tabs>
        <w:bidi w:val="0"/>
        <w:spacing w:before="0" w:line="307" w:lineRule="exact"/>
        <w:ind w:left="380" w:right="0" w:firstLine="480"/>
        <w:jc w:val="both"/>
      </w:pPr>
      <w:bookmarkStart w:id="190" w:name="bookmark190"/>
      <w:bookmarkEnd w:id="190"/>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日召开第五届董事会第二十二次会议，决议公告刊 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日的《中国证券报》、《上海证券报》、香港《大公报》。</w:t>
      </w:r>
    </w:p>
    <w:p>
      <w:pPr>
        <w:pStyle w:val="Style15"/>
        <w:keepNext w:val="0"/>
        <w:keepLines w:val="0"/>
        <w:widowControl w:val="0"/>
        <w:numPr>
          <w:ilvl w:val="0"/>
          <w:numId w:val="23"/>
        </w:numPr>
        <w:shd w:val="clear" w:color="auto" w:fill="auto"/>
        <w:tabs>
          <w:tab w:pos="1294" w:val="left"/>
        </w:tabs>
        <w:bidi w:val="0"/>
        <w:spacing w:before="0" w:line="312" w:lineRule="exact"/>
        <w:ind w:left="380" w:right="0" w:firstLine="480"/>
        <w:jc w:val="both"/>
      </w:pPr>
      <w:bookmarkStart w:id="191" w:name="bookmark191"/>
      <w:bookmarkEnd w:id="191"/>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日召开第五届董事会第二十三次会议，会议审议通 过了《公司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年第三季度报告》。第三季度报告决议公告刊登在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日的《中国证券报》、《上海证券报》、香港《大公报》。</w:t>
      </w:r>
    </w:p>
    <w:p>
      <w:pPr>
        <w:pStyle w:val="Style15"/>
        <w:keepNext w:val="0"/>
        <w:keepLines w:val="0"/>
        <w:widowControl w:val="0"/>
        <w:shd w:val="clear" w:color="auto" w:fill="auto"/>
        <w:bidi w:val="0"/>
        <w:spacing w:before="0" w:line="313" w:lineRule="exact"/>
        <w:ind w:left="0" w:right="0" w:firstLine="860"/>
        <w:jc w:val="left"/>
      </w:pPr>
      <w:bookmarkStart w:id="192" w:name="bookmark192"/>
      <w:r>
        <w:rPr>
          <w:color w:val="000000"/>
          <w:spacing w:val="0"/>
          <w:w w:val="100"/>
          <w:position w:val="0"/>
          <w:sz w:val="24"/>
          <w:szCs w:val="24"/>
        </w:rPr>
        <w:t>2</w:t>
      </w:r>
      <w:bookmarkEnd w:id="192"/>
      <w:r>
        <w:rPr>
          <w:color w:val="000000"/>
          <w:spacing w:val="0"/>
          <w:w w:val="100"/>
          <w:position w:val="0"/>
          <w:sz w:val="24"/>
          <w:szCs w:val="24"/>
        </w:rPr>
        <w:t>、董事会对股东大会决议的执行情况</w:t>
      </w:r>
    </w:p>
    <w:p>
      <w:pPr>
        <w:pStyle w:val="Style15"/>
        <w:keepNext w:val="0"/>
        <w:keepLines w:val="0"/>
        <w:widowControl w:val="0"/>
        <w:shd w:val="clear" w:color="auto" w:fill="auto"/>
        <w:bidi w:val="0"/>
        <w:spacing w:before="0" w:line="313" w:lineRule="exact"/>
        <w:ind w:left="0" w:right="0" w:firstLine="860"/>
        <w:jc w:val="left"/>
      </w:pPr>
      <w:r>
        <w:rPr>
          <w:color w:val="000000"/>
          <w:spacing w:val="0"/>
          <w:w w:val="100"/>
          <w:position w:val="0"/>
          <w:sz w:val="24"/>
          <w:szCs w:val="24"/>
        </w:rPr>
        <w:t>报告期内，公司董事会勤勉尽责，认真执行股东大会决议：</w:t>
      </w:r>
    </w:p>
    <w:p>
      <w:pPr>
        <w:pStyle w:val="Style15"/>
        <w:keepNext w:val="0"/>
        <w:keepLines w:val="0"/>
        <w:widowControl w:val="0"/>
        <w:numPr>
          <w:ilvl w:val="0"/>
          <w:numId w:val="25"/>
        </w:numPr>
        <w:shd w:val="clear" w:color="auto" w:fill="auto"/>
        <w:tabs>
          <w:tab w:pos="1289" w:val="left"/>
        </w:tabs>
        <w:bidi w:val="0"/>
        <w:spacing w:before="0" w:line="309" w:lineRule="exact"/>
        <w:ind w:left="380" w:right="0" w:firstLine="480"/>
        <w:jc w:val="both"/>
      </w:pPr>
      <w:bookmarkStart w:id="193" w:name="bookmark193"/>
      <w:bookmarkEnd w:id="193"/>
      <w:r>
        <w:rPr>
          <w:color w:val="000000"/>
          <w:spacing w:val="0"/>
          <w:w w:val="100"/>
          <w:position w:val="0"/>
          <w:sz w:val="24"/>
          <w:szCs w:val="24"/>
        </w:rPr>
        <w:t>圆满完成公司股权分置改革任务。在股改方案实施股权登记日</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7 </w:t>
      </w:r>
      <w:r>
        <w:rPr>
          <w:color w:val="000000"/>
          <w:spacing w:val="0"/>
          <w:w w:val="100"/>
          <w:position w:val="0"/>
          <w:sz w:val="24"/>
          <w:szCs w:val="24"/>
        </w:rPr>
        <w:t>日，公司全体非流通股股东以资本公积金转增获得的股份共计</w:t>
      </w:r>
      <w:r>
        <w:rPr>
          <w:rFonts w:ascii="Times New Roman" w:eastAsia="Times New Roman" w:hAnsi="Times New Roman" w:cs="Times New Roman"/>
          <w:color w:val="000000"/>
          <w:spacing w:val="0"/>
          <w:w w:val="100"/>
          <w:position w:val="0"/>
          <w:sz w:val="24"/>
          <w:szCs w:val="24"/>
        </w:rPr>
        <w:t>6,356.28</w:t>
      </w:r>
      <w:r>
        <w:rPr>
          <w:color w:val="000000"/>
          <w:spacing w:val="0"/>
          <w:w w:val="100"/>
          <w:position w:val="0"/>
          <w:sz w:val="24"/>
          <w:szCs w:val="24"/>
        </w:rPr>
        <w:t>万股全部转 送给当日登记在册的</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股流通股股东作为对价,</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股流通股股东每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股获得</w:t>
      </w:r>
      <w:r>
        <w:rPr>
          <w:rFonts w:ascii="Times New Roman" w:eastAsia="Times New Roman" w:hAnsi="Times New Roman" w:cs="Times New Roman"/>
          <w:color w:val="000000"/>
          <w:spacing w:val="0"/>
          <w:w w:val="100"/>
          <w:position w:val="0"/>
          <w:sz w:val="24"/>
          <w:szCs w:val="24"/>
        </w:rPr>
        <w:t xml:space="preserve">2.7878 </w:t>
      </w:r>
      <w:r>
        <w:rPr>
          <w:color w:val="000000"/>
          <w:spacing w:val="0"/>
          <w:w w:val="100"/>
          <w:position w:val="0"/>
          <w:sz w:val="24"/>
          <w:szCs w:val="24"/>
        </w:rPr>
        <w:t>股，加上</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股流通股股东每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股转增的</w:t>
      </w:r>
      <w:r>
        <w:rPr>
          <w:rFonts w:ascii="Times New Roman" w:eastAsia="Times New Roman" w:hAnsi="Times New Roman" w:cs="Times New Roman"/>
          <w:color w:val="000000"/>
          <w:spacing w:val="0"/>
          <w:w w:val="100"/>
          <w:position w:val="0"/>
          <w:sz w:val="24"/>
          <w:szCs w:val="24"/>
        </w:rPr>
        <w:t>1.1515</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股流通股股东实际每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股共 获得</w:t>
      </w:r>
      <w:r>
        <w:rPr>
          <w:rFonts w:ascii="Times New Roman" w:eastAsia="Times New Roman" w:hAnsi="Times New Roman" w:cs="Times New Roman"/>
          <w:color w:val="000000"/>
          <w:spacing w:val="0"/>
          <w:w w:val="100"/>
          <w:position w:val="0"/>
          <w:sz w:val="24"/>
          <w:szCs w:val="24"/>
        </w:rPr>
        <w:t>3.9393</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日，股改实施完毕，公司</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股股票简称由“锦州港” 变更为</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G</w:t>
      </w:r>
      <w:r>
        <w:rPr>
          <w:color w:val="000000"/>
          <w:spacing w:val="0"/>
          <w:w w:val="100"/>
          <w:position w:val="0"/>
          <w:sz w:val="24"/>
          <w:szCs w:val="24"/>
        </w:rPr>
        <w:t>锦州港”，股票代码“</w:t>
      </w:r>
      <w:r>
        <w:rPr>
          <w:rFonts w:ascii="Times New Roman" w:eastAsia="Times New Roman" w:hAnsi="Times New Roman" w:cs="Times New Roman"/>
          <w:color w:val="000000"/>
          <w:spacing w:val="0"/>
          <w:w w:val="100"/>
          <w:position w:val="0"/>
          <w:sz w:val="24"/>
          <w:szCs w:val="24"/>
        </w:rPr>
        <w:t>600190</w:t>
      </w:r>
      <w:r>
        <w:rPr>
          <w:color w:val="000000"/>
          <w:spacing w:val="0"/>
          <w:w w:val="100"/>
          <w:position w:val="0"/>
          <w:sz w:val="24"/>
          <w:szCs w:val="24"/>
        </w:rPr>
        <w:t>”保持不变。</w:t>
      </w:r>
    </w:p>
    <w:p>
      <w:pPr>
        <w:pStyle w:val="Style15"/>
        <w:keepNext w:val="0"/>
        <w:keepLines w:val="0"/>
        <w:widowControl w:val="0"/>
        <w:numPr>
          <w:ilvl w:val="0"/>
          <w:numId w:val="25"/>
        </w:numPr>
        <w:shd w:val="clear" w:color="auto" w:fill="auto"/>
        <w:tabs>
          <w:tab w:pos="1289" w:val="left"/>
        </w:tabs>
        <w:bidi w:val="0"/>
        <w:spacing w:before="0" w:line="313" w:lineRule="exact"/>
        <w:ind w:left="0" w:right="0" w:firstLine="860"/>
        <w:jc w:val="left"/>
      </w:pPr>
      <w:bookmarkStart w:id="194" w:name="bookmark194"/>
      <w:bookmarkEnd w:id="194"/>
      <w:r>
        <w:rPr>
          <w:color w:val="000000"/>
          <w:spacing w:val="0"/>
          <w:w w:val="100"/>
          <w:position w:val="0"/>
          <w:sz w:val="24"/>
          <w:szCs w:val="24"/>
        </w:rPr>
        <w:t>实施了 2005年度利润分配方案。</w:t>
      </w:r>
    </w:p>
    <w:p>
      <w:pPr>
        <w:pStyle w:val="Style15"/>
        <w:keepNext w:val="0"/>
        <w:keepLines w:val="0"/>
        <w:widowControl w:val="0"/>
        <w:shd w:val="clear" w:color="auto" w:fill="auto"/>
        <w:bidi w:val="0"/>
        <w:spacing w:before="0" w:line="313" w:lineRule="exact"/>
        <w:ind w:left="380" w:right="0" w:firstLine="480"/>
        <w:jc w:val="both"/>
      </w:pPr>
      <w:r>
        <w:rPr>
          <w:color w:val="000000"/>
          <w:spacing w:val="0"/>
          <w:w w:val="100"/>
          <w:position w:val="0"/>
          <w:sz w:val="24"/>
          <w:szCs w:val="24"/>
        </w:rPr>
        <w:t>根据</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日召开的</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年年度股东大会决议，</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年度利润分配 方案为：以</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年末公司总股本</w:t>
      </w:r>
      <w:r>
        <w:rPr>
          <w:rFonts w:ascii="Times New Roman" w:eastAsia="Times New Roman" w:hAnsi="Times New Roman" w:cs="Times New Roman"/>
          <w:color w:val="000000"/>
          <w:spacing w:val="0"/>
          <w:w w:val="100"/>
          <w:position w:val="0"/>
          <w:sz w:val="24"/>
          <w:szCs w:val="24"/>
        </w:rPr>
        <w:t>94,650</w:t>
      </w:r>
      <w:r>
        <w:rPr>
          <w:color w:val="000000"/>
          <w:spacing w:val="0"/>
          <w:w w:val="100"/>
          <w:position w:val="0"/>
          <w:sz w:val="24"/>
          <w:szCs w:val="24"/>
        </w:rPr>
        <w:t>万股为基数，向全体股东每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股派发现金 红利</w:t>
      </w:r>
      <w:r>
        <w:rPr>
          <w:rFonts w:ascii="Times New Roman" w:eastAsia="Times New Roman" w:hAnsi="Times New Roman" w:cs="Times New Roman"/>
          <w:color w:val="000000"/>
          <w:spacing w:val="0"/>
          <w:w w:val="100"/>
          <w:position w:val="0"/>
          <w:sz w:val="24"/>
          <w:szCs w:val="24"/>
        </w:rPr>
        <w:t>0.3</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含税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。公司董事会于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日发布实施公告，确定股权登记日 </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股为</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日，</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股为</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日，确定除息日</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 现金红利发放日</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日，</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日。本公司直接派发 了公司非流通股东的红利；</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股股东的红利按股东大会通过分配方案后的首个营业 日，即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日中国人民银行公布的美元兑人民币汇率的中间价</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 xml:space="preserve">8.0128 </w:t>
      </w:r>
      <w:r>
        <w:rPr>
          <w:color w:val="000000"/>
          <w:spacing w:val="0"/>
          <w:w w:val="100"/>
          <w:position w:val="0"/>
          <w:sz w:val="24"/>
          <w:szCs w:val="24"/>
        </w:rPr>
        <w:t>折算成美元支付，即每股支付</w:t>
      </w:r>
      <w:r>
        <w:rPr>
          <w:rFonts w:ascii="Times New Roman" w:eastAsia="Times New Roman" w:hAnsi="Times New Roman" w:cs="Times New Roman"/>
          <w:color w:val="000000"/>
          <w:spacing w:val="0"/>
          <w:w w:val="100"/>
          <w:position w:val="0"/>
          <w:sz w:val="24"/>
          <w:szCs w:val="24"/>
        </w:rPr>
        <w:t>0.003744</w:t>
      </w:r>
      <w:r>
        <w:rPr>
          <w:color w:val="000000"/>
          <w:spacing w:val="0"/>
          <w:w w:val="100"/>
          <w:position w:val="0"/>
          <w:sz w:val="24"/>
          <w:szCs w:val="24"/>
        </w:rPr>
        <w:t>美元。本次共派发红利</w:t>
      </w:r>
      <w:r>
        <w:rPr>
          <w:rFonts w:ascii="Times New Roman" w:eastAsia="Times New Roman" w:hAnsi="Times New Roman" w:cs="Times New Roman"/>
          <w:color w:val="000000"/>
          <w:spacing w:val="0"/>
          <w:w w:val="100"/>
          <w:position w:val="0"/>
          <w:sz w:val="24"/>
          <w:szCs w:val="24"/>
        </w:rPr>
        <w:t>28,395,000</w:t>
      </w:r>
      <w:r>
        <w:rPr>
          <w:color w:val="000000"/>
          <w:spacing w:val="0"/>
          <w:w w:val="100"/>
          <w:position w:val="0"/>
          <w:sz w:val="24"/>
          <w:szCs w:val="24"/>
        </w:rPr>
        <w:t>元。</w:t>
      </w:r>
    </w:p>
    <w:p>
      <w:pPr>
        <w:pStyle w:val="Style15"/>
        <w:keepNext w:val="0"/>
        <w:keepLines w:val="0"/>
        <w:widowControl w:val="0"/>
        <w:numPr>
          <w:ilvl w:val="0"/>
          <w:numId w:val="25"/>
        </w:numPr>
        <w:shd w:val="clear" w:color="auto" w:fill="auto"/>
        <w:tabs>
          <w:tab w:pos="1169" w:val="left"/>
        </w:tabs>
        <w:bidi w:val="0"/>
        <w:spacing w:before="0" w:after="0" w:line="322" w:lineRule="exact"/>
        <w:ind w:left="380" w:right="0" w:firstLine="480"/>
        <w:jc w:val="both"/>
      </w:pPr>
      <w:bookmarkStart w:id="195" w:name="bookmark195"/>
      <w:bookmarkEnd w:id="195"/>
      <w:r>
        <w:rPr>
          <w:color w:val="000000"/>
          <w:spacing w:val="0"/>
          <w:w w:val="100"/>
          <w:position w:val="0"/>
          <w:sz w:val="24"/>
          <w:szCs w:val="24"/>
        </w:rPr>
        <w:t>根据</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年年度股东大会及</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年第二次临时股东大会通过的关于修改 《公司章程》部分条款的议案，董事会已按股东大会决议，完成了《公司章程》的</w:t>
      </w:r>
    </w:p>
    <w:p>
      <w:pPr>
        <w:pStyle w:val="Style15"/>
        <w:keepNext w:val="0"/>
        <w:keepLines w:val="0"/>
        <w:widowControl w:val="0"/>
        <w:shd w:val="clear" w:color="auto" w:fill="auto"/>
        <w:bidi w:val="0"/>
        <w:spacing w:before="0" w:line="322" w:lineRule="exact"/>
        <w:ind w:left="0" w:right="0" w:firstLine="380"/>
        <w:jc w:val="both"/>
      </w:pPr>
      <w:r>
        <w:rPr>
          <w:color w:val="000000"/>
          <w:spacing w:val="0"/>
          <w:w w:val="100"/>
          <w:position w:val="0"/>
          <w:sz w:val="24"/>
          <w:szCs w:val="24"/>
        </w:rPr>
        <w:t>修改工作。</w:t>
      </w:r>
    </w:p>
    <w:p>
      <w:pPr>
        <w:pStyle w:val="Style15"/>
        <w:keepNext w:val="0"/>
        <w:keepLines w:val="0"/>
        <w:widowControl w:val="0"/>
        <w:numPr>
          <w:ilvl w:val="0"/>
          <w:numId w:val="27"/>
        </w:numPr>
        <w:shd w:val="clear" w:color="auto" w:fill="auto"/>
        <w:bidi w:val="0"/>
        <w:spacing w:before="0" w:line="313" w:lineRule="exact"/>
        <w:ind w:left="0" w:right="0" w:firstLine="860"/>
        <w:jc w:val="left"/>
      </w:pPr>
      <w:bookmarkStart w:id="196" w:name="bookmark196"/>
      <w:bookmarkEnd w:id="196"/>
      <w:r>
        <w:rPr>
          <w:color w:val="000000"/>
          <w:spacing w:val="0"/>
          <w:w w:val="100"/>
          <w:position w:val="0"/>
          <w:sz w:val="24"/>
          <w:szCs w:val="24"/>
        </w:rPr>
        <w:t>利润分配或资本公积金转增预案</w:t>
      </w:r>
    </w:p>
    <w:p>
      <w:pPr>
        <w:pStyle w:val="Style15"/>
        <w:keepNext w:val="0"/>
        <w:keepLines w:val="0"/>
        <w:widowControl w:val="0"/>
        <w:shd w:val="clear" w:color="auto" w:fill="auto"/>
        <w:bidi w:val="0"/>
        <w:spacing w:before="0" w:line="313" w:lineRule="exact"/>
        <w:ind w:left="380" w:right="0" w:firstLine="480"/>
        <w:jc w:val="both"/>
      </w:pPr>
      <w:r>
        <w:rPr>
          <w:color w:val="000000"/>
          <w:spacing w:val="0"/>
          <w:w w:val="100"/>
          <w:position w:val="0"/>
          <w:sz w:val="24"/>
          <w:szCs w:val="24"/>
        </w:rPr>
        <w:t>经辽宁天健会计师事务所有限公司依据中国会计准则审计，公司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年度实现 净利润</w:t>
      </w:r>
      <w:r>
        <w:rPr>
          <w:rFonts w:ascii="Times New Roman" w:eastAsia="Times New Roman" w:hAnsi="Times New Roman" w:cs="Times New Roman"/>
          <w:color w:val="000000"/>
          <w:spacing w:val="0"/>
          <w:w w:val="100"/>
          <w:position w:val="0"/>
          <w:sz w:val="24"/>
          <w:szCs w:val="24"/>
        </w:rPr>
        <w:t>105,610,603.31</w:t>
      </w:r>
      <w:r>
        <w:rPr>
          <w:color w:val="000000"/>
          <w:spacing w:val="0"/>
          <w:w w:val="100"/>
          <w:position w:val="0"/>
          <w:sz w:val="24"/>
          <w:szCs w:val="24"/>
        </w:rPr>
        <w:t>元，经信永中和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香港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会计师事务所有限公司依据国际会计准 则审计，公司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年度实现净利润</w:t>
      </w:r>
      <w:r>
        <w:rPr>
          <w:rFonts w:ascii="Times New Roman" w:eastAsia="Times New Roman" w:hAnsi="Times New Roman" w:cs="Times New Roman"/>
          <w:color w:val="000000"/>
          <w:spacing w:val="0"/>
          <w:w w:val="100"/>
          <w:position w:val="0"/>
          <w:sz w:val="24"/>
          <w:szCs w:val="24"/>
        </w:rPr>
        <w:t>106,939,181</w:t>
      </w:r>
      <w:r>
        <w:rPr>
          <w:color w:val="000000"/>
          <w:spacing w:val="0"/>
          <w:w w:val="100"/>
          <w:position w:val="0"/>
          <w:sz w:val="24"/>
          <w:szCs w:val="24"/>
        </w:rPr>
        <w:t>元，按照孰低原则，以按照中国会 计准则审计后净利润数做为利润分配基础。依据《公司法》、公司《章程》等相关 规定，按本年度实现净利润的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提取法定盈余公积</w:t>
      </w:r>
      <w:r>
        <w:rPr>
          <w:rFonts w:ascii="Times New Roman" w:eastAsia="Times New Roman" w:hAnsi="Times New Roman" w:cs="Times New Roman"/>
          <w:color w:val="000000"/>
          <w:spacing w:val="0"/>
          <w:w w:val="100"/>
          <w:position w:val="0"/>
          <w:sz w:val="24"/>
          <w:szCs w:val="24"/>
        </w:rPr>
        <w:t>10,561,060.33</w:t>
      </w:r>
      <w:r>
        <w:rPr>
          <w:color w:val="000000"/>
          <w:spacing w:val="0"/>
          <w:w w:val="100"/>
          <w:position w:val="0"/>
          <w:sz w:val="24"/>
          <w:szCs w:val="24"/>
        </w:rPr>
        <w:t>元后，公司可供 股东分配利润为</w:t>
      </w:r>
      <w:r>
        <w:rPr>
          <w:rFonts w:ascii="Times New Roman" w:eastAsia="Times New Roman" w:hAnsi="Times New Roman" w:cs="Times New Roman"/>
          <w:color w:val="000000"/>
          <w:spacing w:val="0"/>
          <w:w w:val="100"/>
          <w:position w:val="0"/>
          <w:sz w:val="24"/>
          <w:szCs w:val="24"/>
        </w:rPr>
        <w:t>112,162,238.76</w:t>
      </w:r>
      <w:r>
        <w:rPr>
          <w:color w:val="000000"/>
          <w:spacing w:val="0"/>
          <w:w w:val="100"/>
          <w:position w:val="0"/>
          <w:sz w:val="24"/>
          <w:szCs w:val="24"/>
        </w:rPr>
        <w:t>元(含以前年度未分配利润)。公司拟按本年度实 现净利润的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提取任意盈余公积</w:t>
      </w:r>
      <w:r>
        <w:rPr>
          <w:rFonts w:ascii="Times New Roman" w:eastAsia="Times New Roman" w:hAnsi="Times New Roman" w:cs="Times New Roman"/>
          <w:color w:val="000000"/>
          <w:spacing w:val="0"/>
          <w:w w:val="100"/>
          <w:position w:val="0"/>
          <w:sz w:val="24"/>
          <w:szCs w:val="24"/>
        </w:rPr>
        <w:t>10,561,060.33</w:t>
      </w:r>
      <w:r>
        <w:rPr>
          <w:color w:val="000000"/>
          <w:spacing w:val="0"/>
          <w:w w:val="100"/>
          <w:position w:val="0"/>
          <w:sz w:val="24"/>
          <w:szCs w:val="24"/>
        </w:rPr>
        <w:t>元，其余利润不进行分配，结转下 一年度。本年度不进行资本公积金转增。</w:t>
      </w:r>
    </w:p>
    <w:p>
      <w:pPr>
        <w:pStyle w:val="Style15"/>
        <w:keepNext w:val="0"/>
        <w:keepLines w:val="0"/>
        <w:widowControl w:val="0"/>
        <w:shd w:val="clear" w:color="auto" w:fill="auto"/>
        <w:tabs>
          <w:tab w:pos="1281" w:val="left"/>
        </w:tabs>
        <w:bidi w:val="0"/>
        <w:spacing w:before="0" w:line="305" w:lineRule="exact"/>
        <w:ind w:left="380" w:right="0" w:firstLine="480"/>
        <w:jc w:val="both"/>
      </w:pPr>
      <w:bookmarkStart w:id="197" w:name="bookmark197"/>
      <w:r>
        <w:rPr>
          <w:color w:val="000000"/>
          <w:spacing w:val="0"/>
          <w:w w:val="100"/>
          <w:position w:val="0"/>
          <w:sz w:val="24"/>
          <w:szCs w:val="24"/>
        </w:rPr>
        <w:t>（</w:t>
      </w:r>
      <w:bookmarkEnd w:id="197"/>
      <w:r>
        <w:rPr>
          <w:color w:val="000000"/>
          <w:spacing w:val="0"/>
          <w:w w:val="100"/>
          <w:position w:val="0"/>
          <w:sz w:val="24"/>
          <w:szCs w:val="24"/>
        </w:rPr>
        <w:t>七）</w:t>
        <w:tab/>
        <w:t>本报告期盈利但未提出现金利润分配预案原因：根据公司目前经营发展的需 要，考虑到公司流动资金的情况，为实现公司长期、持续的发展目标，公司决定</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年度剩余未分配利润</w:t>
      </w:r>
      <w:r>
        <w:rPr>
          <w:rFonts w:ascii="Times New Roman" w:eastAsia="Times New Roman" w:hAnsi="Times New Roman" w:cs="Times New Roman"/>
          <w:color w:val="000000"/>
          <w:spacing w:val="0"/>
          <w:w w:val="100"/>
          <w:position w:val="0"/>
          <w:sz w:val="24"/>
          <w:szCs w:val="24"/>
        </w:rPr>
        <w:t>101,601,178.43</w:t>
      </w:r>
      <w:r>
        <w:rPr>
          <w:color w:val="000000"/>
          <w:spacing w:val="0"/>
          <w:w w:val="100"/>
          <w:position w:val="0"/>
          <w:sz w:val="24"/>
          <w:szCs w:val="24"/>
        </w:rPr>
        <w:t>元不再分配。</w:t>
      </w:r>
    </w:p>
    <w:p>
      <w:pPr>
        <w:pStyle w:val="Style15"/>
        <w:keepNext w:val="0"/>
        <w:keepLines w:val="0"/>
        <w:widowControl w:val="0"/>
        <w:shd w:val="clear" w:color="auto" w:fill="auto"/>
        <w:bidi w:val="0"/>
        <w:spacing w:before="0" w:line="322" w:lineRule="exact"/>
        <w:ind w:left="380" w:right="0" w:firstLine="480"/>
        <w:jc w:val="both"/>
      </w:pPr>
      <w:r>
        <w:rPr>
          <w:color w:val="000000"/>
          <w:spacing w:val="0"/>
          <w:w w:val="100"/>
          <w:position w:val="0"/>
          <w:sz w:val="24"/>
          <w:szCs w:val="24"/>
        </w:rPr>
        <w:t>同时鉴于公司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年年度为完成股权分置改革已实施资本公积金转增股本方 案，为合理控制股东扩张速度，本年度亦不提出资本公积金转增股本方案。</w:t>
      </w:r>
    </w:p>
    <w:p>
      <w:pPr>
        <w:pStyle w:val="Style15"/>
        <w:keepNext w:val="0"/>
        <w:keepLines w:val="0"/>
        <w:widowControl w:val="0"/>
        <w:shd w:val="clear" w:color="auto" w:fill="auto"/>
        <w:bidi w:val="0"/>
        <w:spacing w:before="0" w:line="317" w:lineRule="exact"/>
        <w:ind w:left="380" w:right="0" w:firstLine="480"/>
        <w:jc w:val="both"/>
      </w:pPr>
      <w:r>
        <w:rPr>
          <w:color w:val="000000"/>
          <w:spacing w:val="0"/>
          <w:w w:val="100"/>
          <w:position w:val="0"/>
          <w:sz w:val="24"/>
          <w:szCs w:val="24"/>
        </w:rPr>
        <w:t>公司未分配利润的用途和使用计划：公司未分配利润主要用于补充流动资金和 公司再投入。</w:t>
      </w:r>
    </w:p>
    <w:p>
      <w:pPr>
        <w:pStyle w:val="Style15"/>
        <w:keepNext w:val="0"/>
        <w:keepLines w:val="0"/>
        <w:widowControl w:val="0"/>
        <w:shd w:val="clear" w:color="auto" w:fill="auto"/>
        <w:tabs>
          <w:tab w:pos="1281" w:val="left"/>
        </w:tabs>
        <w:bidi w:val="0"/>
        <w:spacing w:before="0" w:line="317" w:lineRule="exact"/>
        <w:ind w:left="0" w:right="0" w:firstLine="860"/>
        <w:jc w:val="both"/>
      </w:pPr>
      <w:bookmarkStart w:id="198" w:name="bookmark198"/>
      <w:r>
        <w:rPr>
          <w:color w:val="000000"/>
          <w:spacing w:val="0"/>
          <w:w w:val="100"/>
          <w:position w:val="0"/>
          <w:sz w:val="24"/>
          <w:szCs w:val="24"/>
        </w:rPr>
        <w:t>（</w:t>
      </w:r>
      <w:bookmarkEnd w:id="198"/>
      <w:r>
        <w:rPr>
          <w:color w:val="000000"/>
          <w:spacing w:val="0"/>
          <w:w w:val="100"/>
          <w:position w:val="0"/>
          <w:sz w:val="24"/>
          <w:szCs w:val="24"/>
        </w:rPr>
        <w:t>八）</w:t>
        <w:tab/>
        <w:t>公司独立董事关于对外担保的专项说明及独立意见</w:t>
      </w:r>
    </w:p>
    <w:p>
      <w:pPr>
        <w:pStyle w:val="Style15"/>
        <w:keepNext w:val="0"/>
        <w:keepLines w:val="0"/>
        <w:widowControl w:val="0"/>
        <w:shd w:val="clear" w:color="auto" w:fill="auto"/>
        <w:bidi w:val="0"/>
        <w:spacing w:before="0" w:line="317" w:lineRule="exact"/>
        <w:ind w:left="380" w:right="0" w:firstLine="480"/>
        <w:jc w:val="both"/>
      </w:pPr>
      <w:r>
        <w:rPr>
          <w:color w:val="000000"/>
          <w:spacing w:val="0"/>
          <w:w w:val="100"/>
          <w:position w:val="0"/>
          <w:sz w:val="24"/>
          <w:szCs w:val="24"/>
        </w:rPr>
        <w:t>报告期内，公司没有为控股股东及本公司持股50%以下的其他关联方、任何法 人单位和个人提供担保，公司独立董事作了审查并对此提出了无异议说明。</w:t>
      </w:r>
    </w:p>
    <w:p>
      <w:pPr>
        <w:pStyle w:val="Style15"/>
        <w:keepNext w:val="0"/>
        <w:keepLines w:val="0"/>
        <w:widowControl w:val="0"/>
        <w:shd w:val="clear" w:color="auto" w:fill="auto"/>
        <w:tabs>
          <w:tab w:pos="1281" w:val="left"/>
        </w:tabs>
        <w:bidi w:val="0"/>
        <w:spacing w:before="0" w:line="317" w:lineRule="exact"/>
        <w:ind w:left="0" w:right="0" w:firstLine="860"/>
        <w:jc w:val="both"/>
      </w:pPr>
      <w:bookmarkStart w:id="199" w:name="bookmark199"/>
      <w:r>
        <w:rPr>
          <w:color w:val="000000"/>
          <w:spacing w:val="0"/>
          <w:w w:val="100"/>
          <w:position w:val="0"/>
          <w:sz w:val="24"/>
          <w:szCs w:val="24"/>
        </w:rPr>
        <w:t>（</w:t>
      </w:r>
      <w:bookmarkEnd w:id="199"/>
      <w:r>
        <w:rPr>
          <w:color w:val="000000"/>
          <w:spacing w:val="0"/>
          <w:w w:val="100"/>
          <w:position w:val="0"/>
          <w:sz w:val="24"/>
          <w:szCs w:val="24"/>
        </w:rPr>
        <w:t>九）</w:t>
        <w:tab/>
        <w:t>信息披露报纸</w:t>
      </w:r>
    </w:p>
    <w:p>
      <w:pPr>
        <w:pStyle w:val="Style15"/>
        <w:keepNext w:val="0"/>
        <w:keepLines w:val="0"/>
        <w:widowControl w:val="0"/>
        <w:shd w:val="clear" w:color="auto" w:fill="auto"/>
        <w:bidi w:val="0"/>
        <w:spacing w:before="0" w:line="326" w:lineRule="exact"/>
        <w:ind w:left="380" w:right="0" w:firstLine="480"/>
        <w:jc w:val="both"/>
        <w:sectPr>
          <w:footnotePr>
            <w:pos w:val="pageBottom"/>
            <w:numFmt w:val="decimal"/>
            <w:numRestart w:val="continuous"/>
          </w:footnotePr>
          <w:pgSz w:w="11900" w:h="16840"/>
          <w:pgMar w:top="1527" w:right="1078" w:bottom="2108" w:left="1409" w:header="0" w:footer="3" w:gutter="0"/>
          <w:cols w:space="720"/>
          <w:noEndnote/>
          <w:rtlGutter w:val="0"/>
          <w:docGrid w:linePitch="360"/>
        </w:sectPr>
      </w:pPr>
      <w:r>
        <w:rPr>
          <w:color w:val="000000"/>
          <w:spacing w:val="0"/>
          <w:w w:val="100"/>
          <w:position w:val="0"/>
          <w:sz w:val="24"/>
          <w:szCs w:val="24"/>
        </w:rPr>
        <w:t>公司选定的信息披露报纸为《中国证券报》、《上海证券报》、香港《大公报》， 报告期内未发生变更。</w:t>
      </w:r>
    </w:p>
    <w:p>
      <w:pPr>
        <w:pStyle w:val="Style20"/>
        <w:keepNext/>
        <w:keepLines/>
        <w:widowControl w:val="0"/>
        <w:shd w:val="clear" w:color="auto" w:fill="auto"/>
        <w:bidi w:val="0"/>
        <w:spacing w:before="180" w:line="240" w:lineRule="auto"/>
        <w:ind w:left="0" w:right="0" w:firstLine="0"/>
        <w:jc w:val="center"/>
      </w:pPr>
      <w:bookmarkStart w:id="200" w:name="bookmark200"/>
      <w:bookmarkStart w:id="201" w:name="bookmark201"/>
      <w:bookmarkStart w:id="202" w:name="bookmark202"/>
      <w:bookmarkStart w:id="203" w:name="bookmark203"/>
      <w:r>
        <w:rPr>
          <w:color w:val="000000"/>
          <w:spacing w:val="0"/>
          <w:w w:val="100"/>
          <w:position w:val="0"/>
        </w:rPr>
        <w:t>九</w:t>
      </w:r>
      <w:bookmarkEnd w:id="202"/>
      <w:r>
        <w:rPr>
          <w:color w:val="000000"/>
          <w:spacing w:val="0"/>
          <w:w w:val="100"/>
          <w:position w:val="0"/>
        </w:rPr>
        <w:t>、监事会报告</w:t>
      </w:r>
      <w:bookmarkEnd w:id="200"/>
      <w:bookmarkEnd w:id="201"/>
      <w:bookmarkEnd w:id="203"/>
    </w:p>
    <w:p>
      <w:pPr>
        <w:pStyle w:val="Style15"/>
        <w:keepNext w:val="0"/>
        <w:keepLines w:val="0"/>
        <w:widowControl w:val="0"/>
        <w:shd w:val="clear" w:color="auto" w:fill="auto"/>
        <w:bidi w:val="0"/>
        <w:spacing w:before="0" w:line="313" w:lineRule="exact"/>
        <w:ind w:left="0" w:right="0" w:firstLine="860"/>
        <w:jc w:val="left"/>
      </w:pPr>
      <w:r>
        <w:rPr>
          <w:color w:val="000000"/>
          <w:spacing w:val="0"/>
          <w:w w:val="100"/>
          <w:position w:val="0"/>
          <w:sz w:val="24"/>
          <w:szCs w:val="24"/>
        </w:rPr>
        <w:t>㈠监事会的工作情况</w:t>
      </w:r>
    </w:p>
    <w:p>
      <w:pPr>
        <w:pStyle w:val="Style15"/>
        <w:keepNext w:val="0"/>
        <w:keepLines w:val="0"/>
        <w:widowControl w:val="0"/>
        <w:shd w:val="clear" w:color="auto" w:fill="auto"/>
        <w:bidi w:val="0"/>
        <w:spacing w:before="0" w:line="313" w:lineRule="exact"/>
        <w:ind w:left="0" w:right="0" w:firstLine="860"/>
        <w:jc w:val="left"/>
      </w:pPr>
      <w:r>
        <w:rPr>
          <w:color w:val="000000"/>
          <w:spacing w:val="0"/>
          <w:w w:val="100"/>
          <w:position w:val="0"/>
          <w:sz w:val="24"/>
          <w:szCs w:val="24"/>
        </w:rPr>
        <w:t>2006年度，公司共召开6次监事会。</w:t>
      </w:r>
    </w:p>
    <w:p>
      <w:pPr>
        <w:pStyle w:val="Style15"/>
        <w:keepNext w:val="0"/>
        <w:keepLines w:val="0"/>
        <w:widowControl w:val="0"/>
        <w:shd w:val="clear" w:color="auto" w:fill="auto"/>
        <w:tabs>
          <w:tab w:pos="1239" w:val="left"/>
        </w:tabs>
        <w:bidi w:val="0"/>
        <w:spacing w:before="0" w:line="312" w:lineRule="exact"/>
        <w:ind w:left="380" w:right="0" w:firstLine="480"/>
        <w:jc w:val="both"/>
      </w:pPr>
      <w:bookmarkStart w:id="204" w:name="bookmark204"/>
      <w:r>
        <w:rPr>
          <w:color w:val="000000"/>
          <w:spacing w:val="0"/>
          <w:w w:val="100"/>
          <w:position w:val="0"/>
          <w:sz w:val="24"/>
          <w:szCs w:val="24"/>
        </w:rPr>
        <w:t>1</w:t>
      </w:r>
      <w:bookmarkEnd w:id="204"/>
      <w:r>
        <w:rPr>
          <w:color w:val="000000"/>
          <w:spacing w:val="0"/>
          <w:w w:val="100"/>
          <w:position w:val="0"/>
          <w:sz w:val="24"/>
          <w:szCs w:val="24"/>
        </w:rPr>
        <w:t>、</w:t>
        <w:tab/>
        <w:t>3月3日召开第五届监事会第十三次会议，审议通过了公司《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年年度报 告》、摘要和境外报告摘要；审议并同意董事会提出的《关于</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年度利润分配预 案》；审议通过了董事会提出的《关于清理股东单位非经营性占用上市公司资金的 议案》；审议通过了《公司内部工资分配方案》；同意公司发行短期融资券。决议 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日的《中国证券报》、《上海证券报》、香港《大公报》。</w:t>
      </w:r>
    </w:p>
    <w:p>
      <w:pPr>
        <w:pStyle w:val="Style15"/>
        <w:keepNext w:val="0"/>
        <w:keepLines w:val="0"/>
        <w:widowControl w:val="0"/>
        <w:shd w:val="clear" w:color="auto" w:fill="auto"/>
        <w:tabs>
          <w:tab w:pos="1239" w:val="left"/>
        </w:tabs>
        <w:bidi w:val="0"/>
        <w:spacing w:before="0" w:line="317" w:lineRule="exact"/>
        <w:ind w:left="380" w:right="0" w:firstLine="480"/>
        <w:jc w:val="both"/>
      </w:pPr>
      <w:bookmarkStart w:id="205" w:name="bookmark205"/>
      <w:r>
        <w:rPr>
          <w:color w:val="000000"/>
          <w:spacing w:val="0"/>
          <w:w w:val="100"/>
          <w:position w:val="0"/>
          <w:sz w:val="24"/>
          <w:szCs w:val="24"/>
        </w:rPr>
        <w:t>2</w:t>
      </w:r>
      <w:bookmarkEnd w:id="205"/>
      <w:r>
        <w:rPr>
          <w:color w:val="000000"/>
          <w:spacing w:val="0"/>
          <w:w w:val="100"/>
          <w:position w:val="0"/>
          <w:sz w:val="24"/>
          <w:szCs w:val="24"/>
        </w:rPr>
        <w:t>、</w:t>
        <w:tab/>
        <w:t>3月25日召开第五届监事会第十四次会议，审议了第五届董事会第十七次 会议所审议的事项；审议通过第五届监事会</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年度工作报告；审议通过关于调整 监事津贴的议案。决议公告刊登在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月28日的《中国证券报》、《上海证 券报》、香港《大公报》。</w:t>
      </w:r>
    </w:p>
    <w:p>
      <w:pPr>
        <w:pStyle w:val="Style15"/>
        <w:keepNext w:val="0"/>
        <w:keepLines w:val="0"/>
        <w:widowControl w:val="0"/>
        <w:shd w:val="clear" w:color="auto" w:fill="auto"/>
        <w:tabs>
          <w:tab w:pos="1229" w:val="left"/>
        </w:tabs>
        <w:bidi w:val="0"/>
        <w:spacing w:before="0" w:line="312" w:lineRule="exact"/>
        <w:ind w:left="380" w:right="0" w:firstLine="480"/>
        <w:jc w:val="both"/>
      </w:pPr>
      <w:bookmarkStart w:id="206" w:name="bookmark206"/>
      <w:r>
        <w:rPr>
          <w:color w:val="000000"/>
          <w:spacing w:val="0"/>
          <w:w w:val="100"/>
          <w:position w:val="0"/>
          <w:sz w:val="24"/>
          <w:szCs w:val="24"/>
        </w:rPr>
        <w:t>3</w:t>
      </w:r>
      <w:bookmarkEnd w:id="206"/>
      <w:r>
        <w:rPr>
          <w:color w:val="000000"/>
          <w:spacing w:val="0"/>
          <w:w w:val="100"/>
          <w:position w:val="0"/>
          <w:sz w:val="24"/>
          <w:szCs w:val="24"/>
        </w:rPr>
        <w:t>、</w:t>
        <w:tab/>
        <w:t>4月24日以通讯表决方式召开第五届监事会第十五次会议，审议通过了公 司《2006年第一季度报告》。</w:t>
      </w:r>
    </w:p>
    <w:p>
      <w:pPr>
        <w:pStyle w:val="Style15"/>
        <w:keepNext w:val="0"/>
        <w:keepLines w:val="0"/>
        <w:widowControl w:val="0"/>
        <w:shd w:val="clear" w:color="auto" w:fill="auto"/>
        <w:tabs>
          <w:tab w:pos="1190" w:val="left"/>
        </w:tabs>
        <w:bidi w:val="0"/>
        <w:spacing w:before="0" w:line="317" w:lineRule="exact"/>
        <w:ind w:left="380" w:right="0" w:firstLine="480"/>
        <w:jc w:val="both"/>
      </w:pPr>
      <w:bookmarkStart w:id="207" w:name="bookmark207"/>
      <w:r>
        <w:rPr>
          <w:rFonts w:ascii="Times New Roman" w:eastAsia="Times New Roman" w:hAnsi="Times New Roman" w:cs="Times New Roman"/>
          <w:color w:val="000000"/>
          <w:spacing w:val="0"/>
          <w:w w:val="100"/>
          <w:position w:val="0"/>
          <w:sz w:val="24"/>
          <w:szCs w:val="24"/>
        </w:rPr>
        <w:t>4</w:t>
      </w:r>
      <w:bookmarkEnd w:id="207"/>
      <w:r>
        <w:rPr>
          <w:color w:val="000000"/>
          <w:spacing w:val="0"/>
          <w:w w:val="100"/>
          <w:position w:val="0"/>
          <w:sz w:val="24"/>
          <w:szCs w:val="24"/>
        </w:rPr>
        <w:t>、</w:t>
        <w:tab/>
        <w:t>8月3日以通讯表决方式召开第五届监事会第十六次会议，审议通过公司 《2006年中期报告》。</w:t>
      </w:r>
    </w:p>
    <w:p>
      <w:pPr>
        <w:pStyle w:val="Style15"/>
        <w:keepNext w:val="0"/>
        <w:keepLines w:val="0"/>
        <w:widowControl w:val="0"/>
        <w:shd w:val="clear" w:color="auto" w:fill="auto"/>
        <w:tabs>
          <w:tab w:pos="1243" w:val="left"/>
        </w:tabs>
        <w:bidi w:val="0"/>
        <w:spacing w:before="0" w:line="331" w:lineRule="exact"/>
        <w:ind w:left="380" w:right="0" w:firstLine="480"/>
        <w:jc w:val="both"/>
      </w:pPr>
      <w:bookmarkStart w:id="208" w:name="bookmark208"/>
      <w:r>
        <w:rPr>
          <w:color w:val="000000"/>
          <w:spacing w:val="0"/>
          <w:w w:val="100"/>
          <w:position w:val="0"/>
          <w:sz w:val="24"/>
          <w:szCs w:val="24"/>
        </w:rPr>
        <w:t>5</w:t>
      </w:r>
      <w:bookmarkEnd w:id="208"/>
      <w:r>
        <w:rPr>
          <w:color w:val="000000"/>
          <w:spacing w:val="0"/>
          <w:w w:val="100"/>
          <w:position w:val="0"/>
          <w:sz w:val="24"/>
          <w:szCs w:val="24"/>
        </w:rPr>
        <w:t>、</w:t>
        <w:tab/>
        <w:t>9月20日召开第五届监事会第十七次会议，审议了第五届董事会第二十二 次会议所审议的事项。</w:t>
      </w:r>
    </w:p>
    <w:p>
      <w:pPr>
        <w:pStyle w:val="Style15"/>
        <w:keepNext w:val="0"/>
        <w:keepLines w:val="0"/>
        <w:widowControl w:val="0"/>
        <w:shd w:val="clear" w:color="auto" w:fill="auto"/>
        <w:tabs>
          <w:tab w:pos="1229" w:val="left"/>
        </w:tabs>
        <w:bidi w:val="0"/>
        <w:spacing w:before="0" w:line="312" w:lineRule="exact"/>
        <w:ind w:left="380" w:right="0" w:firstLine="480"/>
        <w:jc w:val="both"/>
      </w:pPr>
      <w:bookmarkStart w:id="209" w:name="bookmark209"/>
      <w:r>
        <w:rPr>
          <w:rFonts w:ascii="Times New Roman" w:eastAsia="Times New Roman" w:hAnsi="Times New Roman" w:cs="Times New Roman"/>
          <w:color w:val="000000"/>
          <w:spacing w:val="0"/>
          <w:w w:val="100"/>
          <w:position w:val="0"/>
          <w:sz w:val="24"/>
          <w:szCs w:val="24"/>
        </w:rPr>
        <w:t>6</w:t>
      </w:r>
      <w:bookmarkEnd w:id="209"/>
      <w:r>
        <w:rPr>
          <w:color w:val="000000"/>
          <w:spacing w:val="0"/>
          <w:w w:val="100"/>
          <w:position w:val="0"/>
          <w:sz w:val="24"/>
          <w:szCs w:val="24"/>
        </w:rPr>
        <w:t>、</w:t>
        <w:tab/>
        <w:t>10月20日以通讯表决方式召开第五届监事会第十八次会议，审议通过了公 司《2006年第三季度报告》。</w:t>
      </w:r>
    </w:p>
    <w:p>
      <w:pPr>
        <w:pStyle w:val="Style15"/>
        <w:keepNext w:val="0"/>
        <w:keepLines w:val="0"/>
        <w:widowControl w:val="0"/>
        <w:shd w:val="clear" w:color="auto" w:fill="auto"/>
        <w:bidi w:val="0"/>
        <w:spacing w:before="0" w:line="313" w:lineRule="exact"/>
        <w:ind w:left="0" w:right="0" w:firstLine="860"/>
        <w:jc w:val="left"/>
      </w:pPr>
      <w:r>
        <w:rPr>
          <w:color w:val="000000"/>
          <w:spacing w:val="0"/>
          <w:w w:val="100"/>
          <w:position w:val="0"/>
          <w:sz w:val="24"/>
          <w:szCs w:val="24"/>
        </w:rPr>
        <w:t>监事会工作情况的说明：</w:t>
      </w:r>
    </w:p>
    <w:p>
      <w:pPr>
        <w:pStyle w:val="Style15"/>
        <w:keepNext w:val="0"/>
        <w:keepLines w:val="0"/>
        <w:widowControl w:val="0"/>
        <w:shd w:val="clear" w:color="auto" w:fill="auto"/>
        <w:bidi w:val="0"/>
        <w:spacing w:before="0" w:line="313" w:lineRule="exact"/>
        <w:ind w:left="380" w:right="0" w:firstLine="480"/>
        <w:jc w:val="both"/>
      </w:pPr>
      <w:r>
        <w:rPr>
          <w:color w:val="000000"/>
          <w:spacing w:val="0"/>
          <w:w w:val="100"/>
          <w:position w:val="0"/>
          <w:sz w:val="24"/>
          <w:szCs w:val="24"/>
        </w:rPr>
        <w:t>报告期内，监事会成员严格履行《公司法》及本公司《章程》所赋予的职责， 列席公司股东大会及董事会，并对董事会及经理层执行股东大会决议情况进行监督; 监事会主席列席各次总裁办公会议，对公司经理层执行公司职务的行为进行有效监 督，杜绝违反法律、法规或公司《章程》行为的发生；通过听取内审部门对公司财 务的审计报告及听取公司业务部门经营情况的汇报，对公司的财务状况和经营状况 实施有效监督；通过现场考察和对有关部门调查等形式，及时了解和掌握公司生产、 经营及投资等各方面的情况，促进公司依法运作，稳健发展。</w:t>
      </w:r>
    </w:p>
    <w:p>
      <w:pPr>
        <w:pStyle w:val="Style15"/>
        <w:keepNext w:val="0"/>
        <w:keepLines w:val="0"/>
        <w:widowControl w:val="0"/>
        <w:shd w:val="clear" w:color="auto" w:fill="auto"/>
        <w:bidi w:val="0"/>
        <w:spacing w:before="0" w:line="313" w:lineRule="exact"/>
        <w:ind w:left="0" w:right="0" w:firstLine="860"/>
        <w:jc w:val="both"/>
      </w:pPr>
      <w:r>
        <w:rPr>
          <w:color w:val="000000"/>
          <w:spacing w:val="0"/>
          <w:w w:val="100"/>
          <w:position w:val="0"/>
          <w:sz w:val="24"/>
          <w:szCs w:val="24"/>
        </w:rPr>
        <w:t>㈡监事会专项检查情况</w:t>
      </w:r>
    </w:p>
    <w:p>
      <w:pPr>
        <w:pStyle w:val="Style15"/>
        <w:keepNext w:val="0"/>
        <w:keepLines w:val="0"/>
        <w:widowControl w:val="0"/>
        <w:shd w:val="clear" w:color="auto" w:fill="auto"/>
        <w:bidi w:val="0"/>
        <w:spacing w:before="0" w:line="324" w:lineRule="exact"/>
        <w:ind w:left="380" w:right="0" w:firstLine="480"/>
        <w:jc w:val="both"/>
      </w:pP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 xml:space="preserve">日，监事会听取了《公司2006年1-8月份财务状况报告》、《公司2006 年1 </w:t>
      </w:r>
      <w:r>
        <w:rPr>
          <w:color w:val="000000"/>
          <w:spacing w:val="0"/>
          <w:w w:val="100"/>
          <w:position w:val="0"/>
          <w:sz w:val="24"/>
          <w:szCs w:val="24"/>
        </w:rPr>
        <w:t>-8</w:t>
      </w:r>
      <w:r>
        <w:rPr>
          <w:color w:val="000000"/>
          <w:spacing w:val="0"/>
          <w:w w:val="100"/>
          <w:position w:val="0"/>
          <w:sz w:val="24"/>
          <w:szCs w:val="24"/>
        </w:rPr>
        <w:t>月份吞吐量完成情况及对财务状况影响的报告》、《公司股权分置改革报告 及股改费用的专项审计报告》，形成会议纪要，向董事会通报。</w:t>
      </w:r>
    </w:p>
    <w:p>
      <w:pPr>
        <w:pStyle w:val="Style15"/>
        <w:keepNext w:val="0"/>
        <w:keepLines w:val="0"/>
        <w:widowControl w:val="0"/>
        <w:shd w:val="clear" w:color="auto" w:fill="auto"/>
        <w:bidi w:val="0"/>
        <w:spacing w:before="0" w:line="317" w:lineRule="exact"/>
        <w:ind w:left="0" w:right="0" w:firstLine="860"/>
        <w:jc w:val="both"/>
      </w:pPr>
      <w:r>
        <w:rPr>
          <w:color w:val="000000"/>
          <w:spacing w:val="0"/>
          <w:w w:val="100"/>
          <w:position w:val="0"/>
          <w:sz w:val="24"/>
          <w:szCs w:val="24"/>
        </w:rPr>
        <w:t>㈢监事会对公司依法运作情况的独立意见</w:t>
      </w:r>
    </w:p>
    <w:p>
      <w:pPr>
        <w:pStyle w:val="Style15"/>
        <w:keepNext w:val="0"/>
        <w:keepLines w:val="0"/>
        <w:widowControl w:val="0"/>
        <w:shd w:val="clear" w:color="auto" w:fill="auto"/>
        <w:bidi w:val="0"/>
        <w:spacing w:before="0" w:line="317" w:lineRule="exact"/>
        <w:ind w:left="380" w:right="0" w:firstLine="480"/>
        <w:jc w:val="left"/>
      </w:pPr>
      <w:r>
        <w:rPr>
          <w:color w:val="000000"/>
          <w:spacing w:val="0"/>
          <w:w w:val="100"/>
          <w:position w:val="0"/>
          <w:sz w:val="24"/>
          <w:szCs w:val="24"/>
        </w:rPr>
        <w:t>报告期内，公司内部控制制度健全，生产经营、决策程序均严格按照《公司法》、 公司《章程》的规定执行；公司董事、高级管理人员在执行公司职务时做到依法运 作，认真履行股东大会、董事会的各项决议，没有违反法律法规或损害公司利益的 行为。</w:t>
      </w:r>
    </w:p>
    <w:p>
      <w:pPr>
        <w:pStyle w:val="Style15"/>
        <w:keepNext w:val="0"/>
        <w:keepLines w:val="0"/>
        <w:widowControl w:val="0"/>
        <w:shd w:val="clear" w:color="auto" w:fill="auto"/>
        <w:bidi w:val="0"/>
        <w:spacing w:before="0" w:line="317" w:lineRule="exact"/>
        <w:ind w:left="0" w:right="0" w:firstLine="860"/>
        <w:jc w:val="both"/>
      </w:pPr>
      <w:r>
        <w:rPr>
          <w:color w:val="000000"/>
          <w:spacing w:val="0"/>
          <w:w w:val="100"/>
          <w:position w:val="0"/>
          <w:sz w:val="24"/>
          <w:szCs w:val="24"/>
        </w:rPr>
        <w:t>㈣监事会对检查公司财务情况的独立意见</w:t>
      </w:r>
    </w:p>
    <w:p>
      <w:pPr>
        <w:pStyle w:val="Style15"/>
        <w:keepNext w:val="0"/>
        <w:keepLines w:val="0"/>
        <w:widowControl w:val="0"/>
        <w:shd w:val="clear" w:color="auto" w:fill="auto"/>
        <w:bidi w:val="0"/>
        <w:spacing w:before="0" w:line="314" w:lineRule="exact"/>
        <w:ind w:left="380" w:right="0" w:firstLine="480"/>
        <w:jc w:val="both"/>
      </w:pPr>
      <w:r>
        <w:rPr>
          <w:color w:val="000000"/>
          <w:spacing w:val="0"/>
          <w:w w:val="100"/>
          <w:position w:val="0"/>
          <w:sz w:val="24"/>
          <w:szCs w:val="24"/>
        </w:rPr>
        <w:t>报告期内，监事会通过委托内审部门对公司财务进行审计，监督检查公司财务 系统及其运作情况，认为公司财务报告如实反映了公司的财务状况及经营成果，辽 宁天健会计师事务所有限公司和信永中和（香港）会计师事务所有限公司为本公司 出具的标准无保留意见的审计报告是客观、公正的。</w:t>
      </w:r>
    </w:p>
    <w:p>
      <w:pPr>
        <w:pStyle w:val="Style15"/>
        <w:keepNext w:val="0"/>
        <w:keepLines w:val="0"/>
        <w:widowControl w:val="0"/>
        <w:shd w:val="clear" w:color="auto" w:fill="auto"/>
        <w:bidi w:val="0"/>
        <w:spacing w:before="0" w:line="317" w:lineRule="exact"/>
        <w:ind w:left="0" w:right="0" w:firstLine="860"/>
        <w:jc w:val="both"/>
      </w:pPr>
      <w:r>
        <w:rPr>
          <w:color w:val="000000"/>
          <w:spacing w:val="0"/>
          <w:w w:val="100"/>
          <w:position w:val="0"/>
          <w:sz w:val="24"/>
          <w:szCs w:val="24"/>
        </w:rPr>
        <w:t>㈤监事会对公司最近一次募集资金实际投入情况的独立意见</w:t>
      </w:r>
    </w:p>
    <w:p>
      <w:pPr>
        <w:pStyle w:val="Style15"/>
        <w:keepNext w:val="0"/>
        <w:keepLines w:val="0"/>
        <w:widowControl w:val="0"/>
        <w:shd w:val="clear" w:color="auto" w:fill="auto"/>
        <w:bidi w:val="0"/>
        <w:spacing w:before="0" w:line="317" w:lineRule="exact"/>
        <w:ind w:left="0" w:right="0" w:firstLine="860"/>
        <w:jc w:val="both"/>
      </w:pPr>
      <w:r>
        <w:rPr>
          <w:color w:val="000000"/>
          <w:spacing w:val="0"/>
          <w:w w:val="100"/>
          <w:position w:val="0"/>
          <w:sz w:val="24"/>
          <w:szCs w:val="24"/>
        </w:rPr>
        <w:t>报告期内，公司无募集资金。</w:t>
      </w:r>
    </w:p>
    <w:p>
      <w:pPr>
        <w:pStyle w:val="Style15"/>
        <w:keepNext w:val="0"/>
        <w:keepLines w:val="0"/>
        <w:widowControl w:val="0"/>
        <w:shd w:val="clear" w:color="auto" w:fill="auto"/>
        <w:tabs>
          <w:tab w:pos="1281" w:val="left"/>
        </w:tabs>
        <w:bidi w:val="0"/>
        <w:spacing w:before="0" w:line="317" w:lineRule="exact"/>
        <w:ind w:left="0" w:right="0" w:firstLine="860"/>
        <w:jc w:val="both"/>
      </w:pPr>
      <w:bookmarkStart w:id="210" w:name="bookmark210"/>
      <w:r>
        <w:rPr>
          <w:color w:val="000000"/>
          <w:spacing w:val="0"/>
          <w:w w:val="100"/>
          <w:position w:val="0"/>
          <w:sz w:val="24"/>
          <w:szCs w:val="24"/>
        </w:rPr>
        <w:t>（</w:t>
      </w:r>
      <w:bookmarkEnd w:id="210"/>
      <w:r>
        <w:rPr>
          <w:color w:val="000000"/>
          <w:spacing w:val="0"/>
          <w:w w:val="100"/>
          <w:position w:val="0"/>
          <w:sz w:val="24"/>
          <w:szCs w:val="24"/>
        </w:rPr>
        <w:t>六）</w:t>
        <w:tab/>
        <w:t>监事会对公司收购出售资产情况的独立意见</w:t>
      </w:r>
    </w:p>
    <w:p>
      <w:pPr>
        <w:pStyle w:val="Style15"/>
        <w:keepNext w:val="0"/>
        <w:keepLines w:val="0"/>
        <w:widowControl w:val="0"/>
        <w:shd w:val="clear" w:color="auto" w:fill="auto"/>
        <w:bidi w:val="0"/>
        <w:spacing w:before="0" w:line="317" w:lineRule="exact"/>
        <w:ind w:left="0" w:right="0" w:firstLine="860"/>
        <w:jc w:val="both"/>
      </w:pPr>
      <w:r>
        <w:rPr>
          <w:color w:val="000000"/>
          <w:spacing w:val="0"/>
          <w:w w:val="100"/>
          <w:position w:val="0"/>
          <w:sz w:val="24"/>
          <w:szCs w:val="24"/>
        </w:rPr>
        <w:t>报告期内，公司无收购资产情况。</w:t>
      </w:r>
    </w:p>
    <w:p>
      <w:pPr>
        <w:pStyle w:val="Style15"/>
        <w:keepNext w:val="0"/>
        <w:keepLines w:val="0"/>
        <w:widowControl w:val="0"/>
        <w:shd w:val="clear" w:color="auto" w:fill="auto"/>
        <w:bidi w:val="0"/>
        <w:spacing w:before="0" w:line="319" w:lineRule="exact"/>
        <w:ind w:left="380" w:right="0" w:firstLine="480"/>
        <w:jc w:val="both"/>
      </w:pPr>
      <w:r>
        <w:rPr>
          <w:color w:val="000000"/>
          <w:spacing w:val="0"/>
          <w:w w:val="100"/>
          <w:position w:val="0"/>
          <w:sz w:val="24"/>
          <w:szCs w:val="24"/>
        </w:rPr>
        <w:t>报告期内，公司将持有的锦州新时代集装箱码头有限公司</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的股权转让给大 连港集装箱股份有限公司。该项资产交易价格合理，没有发现内幕交易，没有发生 损害部分股东的权益或造成公司资产流失的情况。</w:t>
      </w:r>
    </w:p>
    <w:p>
      <w:pPr>
        <w:pStyle w:val="Style15"/>
        <w:keepNext w:val="0"/>
        <w:keepLines w:val="0"/>
        <w:widowControl w:val="0"/>
        <w:shd w:val="clear" w:color="auto" w:fill="auto"/>
        <w:tabs>
          <w:tab w:pos="1281" w:val="left"/>
        </w:tabs>
        <w:bidi w:val="0"/>
        <w:spacing w:before="0" w:line="317" w:lineRule="exact"/>
        <w:ind w:left="0" w:right="0" w:firstLine="860"/>
        <w:jc w:val="both"/>
      </w:pPr>
      <w:bookmarkStart w:id="211" w:name="bookmark211"/>
      <w:r>
        <w:rPr>
          <w:color w:val="000000"/>
          <w:spacing w:val="0"/>
          <w:w w:val="100"/>
          <w:position w:val="0"/>
          <w:sz w:val="24"/>
          <w:szCs w:val="24"/>
        </w:rPr>
        <w:t>（</w:t>
      </w:r>
      <w:bookmarkEnd w:id="211"/>
      <w:r>
        <w:rPr>
          <w:color w:val="000000"/>
          <w:spacing w:val="0"/>
          <w:w w:val="100"/>
          <w:position w:val="0"/>
          <w:sz w:val="24"/>
          <w:szCs w:val="24"/>
        </w:rPr>
        <w:t>七）</w:t>
        <w:tab/>
        <w:t>监事会对公司关联交易情况的独立意见</w:t>
      </w:r>
    </w:p>
    <w:p>
      <w:pPr>
        <w:pStyle w:val="Style15"/>
        <w:keepNext w:val="0"/>
        <w:keepLines w:val="0"/>
        <w:widowControl w:val="0"/>
        <w:shd w:val="clear" w:color="auto" w:fill="auto"/>
        <w:bidi w:val="0"/>
        <w:spacing w:before="0" w:line="317" w:lineRule="exact"/>
        <w:ind w:left="380" w:right="0" w:firstLine="480"/>
        <w:jc w:val="both"/>
        <w:sectPr>
          <w:footnotePr>
            <w:pos w:val="pageBottom"/>
            <w:numFmt w:val="decimal"/>
            <w:numRestart w:val="continuous"/>
          </w:footnotePr>
          <w:pgSz w:w="11900" w:h="16840"/>
          <w:pgMar w:top="1686" w:right="1078" w:bottom="2958" w:left="1409" w:header="0" w:footer="3" w:gutter="0"/>
          <w:cols w:space="720"/>
          <w:noEndnote/>
          <w:rtlGutter w:val="0"/>
          <w:docGrid w:linePitch="360"/>
        </w:sectPr>
      </w:pPr>
      <w:r>
        <w:rPr>
          <w:color w:val="000000"/>
          <w:spacing w:val="0"/>
          <w:w w:val="100"/>
          <w:position w:val="0"/>
          <w:sz w:val="24"/>
          <w:szCs w:val="24"/>
        </w:rPr>
        <w:t>报告期内，公司关联交易及定价原则公平合理，没有损害公司及股东利益的情 况发生。</w:t>
      </w:r>
    </w:p>
    <w:p>
      <w:pPr>
        <w:pStyle w:val="Style20"/>
        <w:keepNext/>
        <w:keepLines/>
        <w:widowControl w:val="0"/>
        <w:shd w:val="clear" w:color="auto" w:fill="auto"/>
        <w:bidi w:val="0"/>
        <w:spacing w:before="300" w:line="240" w:lineRule="auto"/>
        <w:ind w:left="0" w:right="0" w:firstLine="0"/>
        <w:jc w:val="center"/>
      </w:pPr>
      <w:bookmarkStart w:id="212" w:name="bookmark212"/>
      <w:bookmarkStart w:id="213" w:name="bookmark213"/>
      <w:bookmarkStart w:id="214" w:name="bookmark214"/>
      <w:r>
        <w:rPr>
          <w:color w:val="000000"/>
          <w:spacing w:val="0"/>
          <w:w w:val="100"/>
          <w:position w:val="0"/>
        </w:rPr>
        <w:t>十、重要事项</w:t>
      </w:r>
      <w:bookmarkEnd w:id="212"/>
      <w:bookmarkEnd w:id="213"/>
      <w:bookmarkEnd w:id="214"/>
    </w:p>
    <w:p>
      <w:pPr>
        <w:pStyle w:val="Style15"/>
        <w:keepNext w:val="0"/>
        <w:keepLines w:val="0"/>
        <w:widowControl w:val="0"/>
        <w:shd w:val="clear" w:color="auto" w:fill="auto"/>
        <w:tabs>
          <w:tab w:pos="1274" w:val="left"/>
        </w:tabs>
        <w:bidi w:val="0"/>
        <w:spacing w:before="0" w:line="310" w:lineRule="exact"/>
        <w:ind w:left="0" w:right="0" w:firstLine="700"/>
        <w:jc w:val="both"/>
      </w:pPr>
      <w:bookmarkStart w:id="215" w:name="bookmark215"/>
      <w:r>
        <w:rPr>
          <w:color w:val="000000"/>
          <w:spacing w:val="0"/>
          <w:w w:val="100"/>
          <w:position w:val="0"/>
          <w:sz w:val="24"/>
          <w:szCs w:val="24"/>
        </w:rPr>
        <w:t>（</w:t>
      </w:r>
      <w:bookmarkEnd w:id="215"/>
      <w:r>
        <w:rPr>
          <w:color w:val="000000"/>
          <w:spacing w:val="0"/>
          <w:w w:val="100"/>
          <w:position w:val="0"/>
          <w:sz w:val="24"/>
          <w:szCs w:val="24"/>
        </w:rPr>
        <w:t>一）</w:t>
        <w:tab/>
        <w:t>重大诉讼仲裁事项</w:t>
      </w:r>
    </w:p>
    <w:p>
      <w:pPr>
        <w:pStyle w:val="Style15"/>
        <w:keepNext w:val="0"/>
        <w:keepLines w:val="0"/>
        <w:widowControl w:val="0"/>
        <w:shd w:val="clear" w:color="auto" w:fill="auto"/>
        <w:bidi w:val="0"/>
        <w:spacing w:before="0" w:line="310" w:lineRule="exact"/>
        <w:ind w:left="0" w:right="0" w:firstLine="700"/>
        <w:jc w:val="both"/>
      </w:pPr>
      <w:r>
        <w:rPr>
          <w:color w:val="000000"/>
          <w:spacing w:val="0"/>
          <w:w w:val="100"/>
          <w:position w:val="0"/>
          <w:sz w:val="24"/>
          <w:szCs w:val="24"/>
        </w:rPr>
        <w:t>本年度公司无重大诉讼、仲裁事项。</w:t>
      </w:r>
    </w:p>
    <w:p>
      <w:pPr>
        <w:pStyle w:val="Style15"/>
        <w:keepNext w:val="0"/>
        <w:keepLines w:val="0"/>
        <w:widowControl w:val="0"/>
        <w:shd w:val="clear" w:color="auto" w:fill="auto"/>
        <w:tabs>
          <w:tab w:pos="1274" w:val="left"/>
        </w:tabs>
        <w:bidi w:val="0"/>
        <w:spacing w:before="0" w:line="310" w:lineRule="exact"/>
        <w:ind w:left="0" w:right="0" w:firstLine="700"/>
        <w:jc w:val="both"/>
      </w:pPr>
      <w:bookmarkStart w:id="216" w:name="bookmark216"/>
      <w:r>
        <w:rPr>
          <w:color w:val="000000"/>
          <w:spacing w:val="0"/>
          <w:w w:val="100"/>
          <w:position w:val="0"/>
          <w:sz w:val="24"/>
          <w:szCs w:val="24"/>
        </w:rPr>
        <w:t>（</w:t>
      </w:r>
      <w:bookmarkEnd w:id="216"/>
      <w:r>
        <w:rPr>
          <w:color w:val="000000"/>
          <w:spacing w:val="0"/>
          <w:w w:val="100"/>
          <w:position w:val="0"/>
          <w:sz w:val="24"/>
          <w:szCs w:val="24"/>
        </w:rPr>
        <w:t>二）</w:t>
        <w:tab/>
        <w:t>报告期内公司收购及出售资产、吸收合并事项</w:t>
      </w:r>
    </w:p>
    <w:p>
      <w:pPr>
        <w:pStyle w:val="Style15"/>
        <w:keepNext w:val="0"/>
        <w:keepLines w:val="0"/>
        <w:widowControl w:val="0"/>
        <w:shd w:val="clear" w:color="auto" w:fill="auto"/>
        <w:bidi w:val="0"/>
        <w:spacing w:before="0" w:line="310" w:lineRule="exact"/>
        <w:ind w:left="220" w:right="0" w:firstLine="520"/>
        <w:jc w:val="both"/>
      </w:pPr>
      <w:r>
        <w:rPr>
          <w:color w:val="000000"/>
          <w:spacing w:val="0"/>
          <w:w w:val="100"/>
          <w:position w:val="0"/>
          <w:sz w:val="24"/>
          <w:szCs w:val="24"/>
        </w:rPr>
        <w:t>报告期内，根据本公司与中海码头发展有限公司、大连港集装箱股份有限公司 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日签订的《股权转让和增资协议》，本公司将持有的锦州新时代 集装箱码头有限公司</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的股权转让给大连港集装箱股份有限公司，并将本次所获 得的全部股权转让款</w:t>
      </w:r>
      <w:r>
        <w:rPr>
          <w:rFonts w:ascii="Times New Roman" w:eastAsia="Times New Roman" w:hAnsi="Times New Roman" w:cs="Times New Roman"/>
          <w:color w:val="000000"/>
          <w:spacing w:val="0"/>
          <w:w w:val="100"/>
          <w:position w:val="0"/>
          <w:sz w:val="24"/>
          <w:szCs w:val="24"/>
        </w:rPr>
        <w:t>1,796.68</w:t>
      </w:r>
      <w:r>
        <w:rPr>
          <w:color w:val="000000"/>
          <w:spacing w:val="0"/>
          <w:w w:val="100"/>
          <w:position w:val="0"/>
          <w:sz w:val="24"/>
          <w:szCs w:val="24"/>
        </w:rPr>
        <w:t>万元转作向合资公司增资的款项。本次股权转让和增 资完成后，本公司在合资公司中的持股比例为</w:t>
      </w:r>
      <w:r>
        <w:rPr>
          <w:rFonts w:ascii="Times New Roman" w:eastAsia="Times New Roman" w:hAnsi="Times New Roman" w:cs="Times New Roman"/>
          <w:color w:val="000000"/>
          <w:spacing w:val="0"/>
          <w:w w:val="100"/>
          <w:position w:val="0"/>
          <w:sz w:val="24"/>
          <w:szCs w:val="24"/>
        </w:rPr>
        <w:t>34%</w:t>
      </w:r>
      <w:r>
        <w:rPr>
          <w:color w:val="000000"/>
          <w:spacing w:val="0"/>
          <w:w w:val="100"/>
          <w:position w:val="0"/>
          <w:sz w:val="24"/>
          <w:szCs w:val="24"/>
        </w:rPr>
        <w:t>。</w:t>
      </w:r>
    </w:p>
    <w:p>
      <w:pPr>
        <w:pStyle w:val="Style15"/>
        <w:keepNext w:val="0"/>
        <w:keepLines w:val="0"/>
        <w:widowControl w:val="0"/>
        <w:shd w:val="clear" w:color="auto" w:fill="auto"/>
        <w:bidi w:val="0"/>
        <w:spacing w:before="0" w:line="310" w:lineRule="exact"/>
        <w:ind w:left="0" w:right="0" w:firstLine="700"/>
        <w:jc w:val="left"/>
      </w:pPr>
      <w:r>
        <w:rPr>
          <w:color w:val="000000"/>
          <w:spacing w:val="0"/>
          <w:w w:val="100"/>
          <w:position w:val="0"/>
          <w:sz w:val="24"/>
          <w:szCs w:val="24"/>
        </w:rPr>
        <w:t>本公司在此次股权转让中，获得转让收益</w:t>
      </w:r>
      <w:r>
        <w:rPr>
          <w:rFonts w:ascii="Times New Roman" w:eastAsia="Times New Roman" w:hAnsi="Times New Roman" w:cs="Times New Roman"/>
          <w:color w:val="000000"/>
          <w:spacing w:val="0"/>
          <w:w w:val="100"/>
          <w:position w:val="0"/>
          <w:sz w:val="24"/>
          <w:szCs w:val="24"/>
        </w:rPr>
        <w:t>188.68</w:t>
      </w:r>
      <w:r>
        <w:rPr>
          <w:color w:val="000000"/>
          <w:spacing w:val="0"/>
          <w:w w:val="100"/>
          <w:position w:val="0"/>
          <w:sz w:val="24"/>
          <w:szCs w:val="24"/>
        </w:rPr>
        <w:t>万元。</w:t>
      </w:r>
    </w:p>
    <w:p>
      <w:pPr>
        <w:pStyle w:val="Style15"/>
        <w:keepNext w:val="0"/>
        <w:keepLines w:val="0"/>
        <w:widowControl w:val="0"/>
        <w:shd w:val="clear" w:color="auto" w:fill="auto"/>
        <w:tabs>
          <w:tab w:pos="1274" w:val="left"/>
        </w:tabs>
        <w:bidi w:val="0"/>
        <w:spacing w:before="0" w:line="310" w:lineRule="exact"/>
        <w:ind w:left="0" w:right="0" w:firstLine="700"/>
        <w:jc w:val="both"/>
      </w:pPr>
      <w:bookmarkStart w:id="217" w:name="bookmark217"/>
      <w:r>
        <w:rPr>
          <w:color w:val="000000"/>
          <w:spacing w:val="0"/>
          <w:w w:val="100"/>
          <w:position w:val="0"/>
          <w:sz w:val="24"/>
          <w:szCs w:val="24"/>
        </w:rPr>
        <w:t>（</w:t>
      </w:r>
      <w:bookmarkEnd w:id="217"/>
      <w:r>
        <w:rPr>
          <w:color w:val="000000"/>
          <w:spacing w:val="0"/>
          <w:w w:val="100"/>
          <w:position w:val="0"/>
          <w:sz w:val="24"/>
          <w:szCs w:val="24"/>
        </w:rPr>
        <w:t>三）</w:t>
        <w:tab/>
        <w:t>报告期内公司重大关联交易事项</w:t>
      </w:r>
    </w:p>
    <w:p>
      <w:pPr>
        <w:pStyle w:val="Style35"/>
        <w:keepNext w:val="0"/>
        <w:keepLines w:val="0"/>
        <w:widowControl w:val="0"/>
        <w:shd w:val="clear" w:color="auto" w:fill="auto"/>
        <w:bidi w:val="0"/>
        <w:spacing w:before="0" w:after="0" w:line="240" w:lineRule="auto"/>
        <w:ind w:left="758"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、与日常经营相关的关联交易</w:t>
      </w:r>
    </w:p>
    <w:tbl>
      <w:tblPr>
        <w:tblOverlap w:val="never"/>
        <w:jc w:val="center"/>
        <w:tblLayout w:type="fixed"/>
      </w:tblPr>
      <w:tblGrid>
        <w:gridCol w:w="1627"/>
        <w:gridCol w:w="1224"/>
        <w:gridCol w:w="787"/>
        <w:gridCol w:w="1032"/>
        <w:gridCol w:w="1003"/>
        <w:gridCol w:w="1262"/>
        <w:gridCol w:w="1085"/>
        <w:gridCol w:w="1171"/>
      </w:tblGrid>
      <w:tr>
        <w:trPr>
          <w:trHeight w:val="293" w:hRule="exact"/>
        </w:trPr>
        <w:tc>
          <w:tcPr>
            <w:gridSpan w:val="7"/>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七人民币</w:t>
            </w:r>
          </w:p>
        </w:tc>
      </w:tr>
      <w:tr>
        <w:trPr>
          <w:trHeight w:val="341"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关联方名称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关联方与本公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占同类交易金</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关联交易</w:t>
            </w:r>
          </w:p>
        </w:tc>
      </w:tr>
      <w:tr>
        <w:trPr>
          <w:trHeight w:val="33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司关系</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类型</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内容</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价原则</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易金额</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额的比例</w:t>
            </w: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结算方式</w:t>
            </w:r>
          </w:p>
        </w:tc>
      </w:tr>
      <w:tr>
        <w:trPr>
          <w:trHeight w:val="7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2" w:lineRule="exact"/>
              <w:ind w:left="0" w:right="0" w:firstLine="0"/>
              <w:jc w:val="left"/>
              <w:rPr>
                <w:sz w:val="18"/>
                <w:szCs w:val="18"/>
              </w:rPr>
            </w:pPr>
            <w:r>
              <w:rPr>
                <w:color w:val="000000"/>
                <w:spacing w:val="0"/>
                <w:w w:val="100"/>
                <w:position w:val="0"/>
                <w:sz w:val="18"/>
                <w:szCs w:val="18"/>
              </w:rPr>
              <w:t>锦州港国有资产经 营管理有限公司及 附属公司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200" w:right="0" w:firstLine="0"/>
              <w:jc w:val="left"/>
              <w:rPr>
                <w:sz w:val="18"/>
                <w:szCs w:val="18"/>
              </w:rPr>
            </w:pPr>
            <w:r>
              <w:rPr>
                <w:color w:val="000000"/>
                <w:spacing w:val="0"/>
                <w:w w:val="100"/>
                <w:position w:val="0"/>
                <w:sz w:val="18"/>
                <w:szCs w:val="18"/>
              </w:rPr>
              <w:t>接受 劳务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清扫、引航、 维修、质监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3,649,124.86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银行转帐结 算</w:t>
            </w:r>
          </w:p>
        </w:tc>
      </w:tr>
      <w:tr>
        <w:trPr>
          <w:trHeight w:val="571"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锦州中理外轮理货 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联营公司</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理货服务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市场价格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5,653,760.00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银行转帐结 算</w:t>
            </w:r>
          </w:p>
        </w:tc>
      </w:tr>
    </w:tbl>
    <w:p>
      <w:pPr>
        <w:widowControl w:val="0"/>
        <w:spacing w:after="139" w:line="1" w:lineRule="exact"/>
      </w:pPr>
    </w:p>
    <w:p>
      <w:pPr>
        <w:pStyle w:val="Style15"/>
        <w:keepNext w:val="0"/>
        <w:keepLines w:val="0"/>
        <w:widowControl w:val="0"/>
        <w:numPr>
          <w:ilvl w:val="0"/>
          <w:numId w:val="29"/>
        </w:numPr>
        <w:shd w:val="clear" w:color="auto" w:fill="auto"/>
        <w:tabs>
          <w:tab w:pos="1111" w:val="left"/>
        </w:tabs>
        <w:bidi w:val="0"/>
        <w:spacing w:before="0" w:line="315" w:lineRule="exact"/>
        <w:ind w:left="220" w:right="0" w:firstLine="520"/>
        <w:jc w:val="both"/>
      </w:pPr>
      <w:bookmarkStart w:id="218" w:name="bookmark218"/>
      <w:bookmarkEnd w:id="218"/>
      <w:r>
        <w:rPr>
          <w:color w:val="000000"/>
          <w:spacing w:val="0"/>
          <w:w w:val="100"/>
          <w:position w:val="0"/>
          <w:sz w:val="24"/>
          <w:szCs w:val="24"/>
        </w:rPr>
        <w:t>本公司与锦州港国有资产经营管理有限公司（原锦州港务局）及附属公司之 间发生的与日常经营相关的关联交易为本公司接受的清扫、引航、质检、维修等劳 务，该类交易均属于本公司的辅助性业务，为本公司生产经营所必需，在遵循市场 定价原则的情况下进行的。</w:t>
      </w:r>
    </w:p>
    <w:p>
      <w:pPr>
        <w:pStyle w:val="Style15"/>
        <w:keepNext w:val="0"/>
        <w:keepLines w:val="0"/>
        <w:widowControl w:val="0"/>
        <w:numPr>
          <w:ilvl w:val="0"/>
          <w:numId w:val="29"/>
        </w:numPr>
        <w:shd w:val="clear" w:color="auto" w:fill="auto"/>
        <w:tabs>
          <w:tab w:pos="1121" w:val="left"/>
        </w:tabs>
        <w:bidi w:val="0"/>
        <w:spacing w:before="0" w:line="315" w:lineRule="exact"/>
        <w:ind w:left="220" w:right="0" w:firstLine="520"/>
        <w:jc w:val="both"/>
      </w:pPr>
      <w:bookmarkStart w:id="219" w:name="bookmark219"/>
      <w:bookmarkEnd w:id="219"/>
      <w:r>
        <w:rPr>
          <w:color w:val="000000"/>
          <w:spacing w:val="0"/>
          <w:w w:val="100"/>
          <w:position w:val="0"/>
          <w:sz w:val="24"/>
          <w:szCs w:val="24"/>
        </w:rPr>
        <w:t>本公司与锦州中理外轮理货有限公司的交易为其为本公司客户提供的理货服 务，该等交易均属于本公司的辅助性业务，为本公司生产经营所必需的，在遵循市 场定价原则的情况下进行的，由于本公司业务的持续性，公司在可预见的将来，该 类交易仍会持续发生。</w:t>
      </w:r>
    </w:p>
    <w:p>
      <w:pPr>
        <w:pStyle w:val="Style15"/>
        <w:keepNext w:val="0"/>
        <w:keepLines w:val="0"/>
        <w:widowControl w:val="0"/>
        <w:shd w:val="clear" w:color="auto" w:fill="auto"/>
        <w:bidi w:val="0"/>
        <w:spacing w:before="0"/>
        <w:ind w:left="0" w:right="0" w:firstLine="70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、与关联方债权债务往来及担保事项</w:t>
      </w:r>
    </w:p>
    <w:p>
      <w:pPr>
        <w:pStyle w:val="Style35"/>
        <w:keepNext w:val="0"/>
        <w:keepLines w:val="0"/>
        <w:widowControl w:val="0"/>
        <w:shd w:val="clear" w:color="auto" w:fill="auto"/>
        <w:bidi w:val="0"/>
        <w:spacing w:before="0" w:after="0" w:line="240" w:lineRule="auto"/>
        <w:ind w:left="571"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2006年末资金被占用情况及清欠进展情况</w:t>
      </w:r>
    </w:p>
    <w:tbl>
      <w:tblPr>
        <w:tblOverlap w:val="never"/>
        <w:jc w:val="center"/>
        <w:tblLayout w:type="fixed"/>
      </w:tblPr>
      <w:tblGrid>
        <w:gridCol w:w="1555"/>
        <w:gridCol w:w="1651"/>
        <w:gridCol w:w="1747"/>
        <w:gridCol w:w="1075"/>
        <w:gridCol w:w="1392"/>
        <w:gridCol w:w="1123"/>
      </w:tblGrid>
      <w:tr>
        <w:trPr>
          <w:trHeight w:val="562" w:hRule="exact"/>
        </w:trPr>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大股东及其附属企业非经营性占 用上市公司资金的余额（万元）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报告期清欠总额 （万元）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清欠方式</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清欠金额 （万元）</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清欠时间 （月份）</w:t>
            </w:r>
          </w:p>
        </w:tc>
      </w:tr>
      <w:tr>
        <w:trPr>
          <w:trHeight w:val="461"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151.2</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现金清偿</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151.2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2006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6</w:t>
            </w:r>
          </w:p>
        </w:tc>
      </w:tr>
      <w:tr>
        <w:trPr>
          <w:trHeight w:val="49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151.2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月</w:t>
            </w:r>
          </w:p>
        </w:tc>
      </w:tr>
    </w:tbl>
    <w:p>
      <w:pPr>
        <w:pStyle w:val="Style15"/>
        <w:keepNext w:val="0"/>
        <w:keepLines w:val="0"/>
        <w:widowControl w:val="0"/>
        <w:shd w:val="clear" w:color="auto" w:fill="auto"/>
        <w:bidi w:val="0"/>
        <w:spacing w:before="0" w:after="180" w:line="288" w:lineRule="exact"/>
        <w:ind w:left="260" w:right="0" w:firstLine="480"/>
        <w:jc w:val="both"/>
      </w:pPr>
      <w:r>
        <w:rPr>
          <w:color w:val="000000"/>
          <w:spacing w:val="0"/>
          <w:w w:val="100"/>
          <w:position w:val="0"/>
          <w:sz w:val="24"/>
          <w:szCs w:val="24"/>
        </w:rPr>
        <w:t>此笔往来为公司第三大股东中国石油锦州石油化工公司以前年度应付公司的港 口使用费，公司已于2006年6月清回了此笔欠款。</w:t>
      </w:r>
    </w:p>
    <w:p>
      <w:pPr>
        <w:pStyle w:val="Style15"/>
        <w:keepNext w:val="0"/>
        <w:keepLines w:val="0"/>
        <w:widowControl w:val="0"/>
        <w:shd w:val="clear" w:color="auto" w:fill="auto"/>
        <w:bidi w:val="0"/>
        <w:spacing w:before="0" w:after="180" w:line="288" w:lineRule="exact"/>
        <w:ind w:left="260" w:right="0" w:firstLine="48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报告期内，公司长期借款中共计</w:t>
      </w:r>
      <w:r>
        <w:rPr>
          <w:rFonts w:ascii="Times New Roman" w:eastAsia="Times New Roman" w:hAnsi="Times New Roman" w:cs="Times New Roman"/>
          <w:color w:val="000000"/>
          <w:spacing w:val="0"/>
          <w:w w:val="100"/>
          <w:position w:val="0"/>
          <w:sz w:val="24"/>
          <w:szCs w:val="24"/>
        </w:rPr>
        <w:t>5,500</w:t>
      </w:r>
      <w:r>
        <w:rPr>
          <w:color w:val="000000"/>
          <w:spacing w:val="0"/>
          <w:w w:val="100"/>
          <w:position w:val="0"/>
          <w:sz w:val="24"/>
          <w:szCs w:val="24"/>
        </w:rPr>
        <w:t>万元，由东方集团实业股份有限公司 为本公司提供信用担保，担保有效期至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w:t>
      </w:r>
    </w:p>
    <w:p>
      <w:pPr>
        <w:pStyle w:val="Style15"/>
        <w:keepNext w:val="0"/>
        <w:keepLines w:val="0"/>
        <w:widowControl w:val="0"/>
        <w:shd w:val="clear" w:color="auto" w:fill="auto"/>
        <w:bidi w:val="0"/>
        <w:spacing w:before="0" w:line="240" w:lineRule="auto"/>
        <w:ind w:left="0" w:right="0" w:firstLine="740"/>
        <w:jc w:val="both"/>
      </w:pPr>
      <w:bookmarkStart w:id="220" w:name="bookmark220"/>
      <w:r>
        <w:rPr>
          <w:rFonts w:ascii="Times New Roman" w:eastAsia="Times New Roman" w:hAnsi="Times New Roman" w:cs="Times New Roman"/>
          <w:color w:val="000000"/>
          <w:spacing w:val="0"/>
          <w:w w:val="100"/>
          <w:position w:val="0"/>
          <w:sz w:val="24"/>
          <w:szCs w:val="24"/>
        </w:rPr>
        <w:t>3</w:t>
      </w:r>
      <w:bookmarkEnd w:id="220"/>
      <w:r>
        <w:rPr>
          <w:color w:val="000000"/>
          <w:spacing w:val="0"/>
          <w:w w:val="100"/>
          <w:position w:val="0"/>
          <w:sz w:val="24"/>
          <w:szCs w:val="24"/>
        </w:rPr>
        <w:t>、其他关联交易</w:t>
      </w:r>
    </w:p>
    <w:p>
      <w:pPr>
        <w:pStyle w:val="Style15"/>
        <w:keepNext w:val="0"/>
        <w:keepLines w:val="0"/>
        <w:widowControl w:val="0"/>
        <w:shd w:val="clear" w:color="auto" w:fill="auto"/>
        <w:bidi w:val="0"/>
        <w:spacing w:before="0" w:after="0" w:line="240" w:lineRule="auto"/>
        <w:ind w:left="0" w:right="0" w:firstLine="740"/>
        <w:jc w:val="both"/>
      </w:pPr>
      <w:bookmarkStart w:id="221" w:name="bookmark221"/>
      <w:r>
        <w:rPr>
          <w:rFonts w:ascii="Times New Roman" w:eastAsia="Times New Roman" w:hAnsi="Times New Roman" w:cs="Times New Roman"/>
          <w:color w:val="000000"/>
          <w:spacing w:val="0"/>
          <w:w w:val="100"/>
          <w:position w:val="0"/>
          <w:sz w:val="24"/>
          <w:szCs w:val="24"/>
        </w:rPr>
        <w:t>（</w:t>
      </w:r>
      <w:bookmarkEnd w:id="22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租赁资产交易</w:t>
      </w:r>
    </w:p>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138"/>
        <w:gridCol w:w="936"/>
        <w:gridCol w:w="720"/>
        <w:gridCol w:w="1344"/>
        <w:gridCol w:w="1109"/>
        <w:gridCol w:w="1392"/>
        <w:gridCol w:w="1099"/>
        <w:gridCol w:w="1330"/>
      </w:tblGrid>
      <w:tr>
        <w:trPr>
          <w:trHeight w:val="84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关联方名称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关联方与 本公司关</w:t>
            </w:r>
          </w:p>
          <w:p>
            <w:pPr>
              <w:pStyle w:val="Style1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关联交 易类型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关联交易 内容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关联交易定 价原则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关联交 易金额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占同类交易 金额的比例</w:t>
            </w:r>
          </w:p>
          <w:p>
            <w:pPr>
              <w:pStyle w:val="Style10"/>
              <w:keepNext w:val="0"/>
              <w:keepLines w:val="0"/>
              <w:widowControl w:val="0"/>
              <w:shd w:val="clear" w:color="auto" w:fill="auto"/>
              <w:bidi w:val="0"/>
              <w:spacing w:before="0" w:after="0"/>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关联交易 结算方式</w:t>
            </w:r>
          </w:p>
        </w:tc>
      </w:tr>
      <w:tr>
        <w:trPr>
          <w:trHeight w:val="83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锦州新时代 集装箱码头 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租赁 资产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融资租出资产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市场价格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2,142,900.00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银行转帐结算</w:t>
            </w:r>
          </w:p>
        </w:tc>
      </w:tr>
    </w:tbl>
    <w:p>
      <w:pPr>
        <w:widowControl w:val="0"/>
        <w:spacing w:after="139" w:line="1" w:lineRule="exact"/>
      </w:pPr>
    </w:p>
    <w:p>
      <w:pPr>
        <w:pStyle w:val="Style15"/>
        <w:keepNext w:val="0"/>
        <w:keepLines w:val="0"/>
        <w:widowControl w:val="0"/>
        <w:shd w:val="clear" w:color="auto" w:fill="auto"/>
        <w:bidi w:val="0"/>
        <w:spacing w:before="0" w:after="180" w:line="310" w:lineRule="exact"/>
        <w:ind w:left="260" w:right="0" w:firstLine="480"/>
        <w:jc w:val="both"/>
      </w:pPr>
      <w:r>
        <w:rPr>
          <w:color w:val="000000"/>
          <w:spacing w:val="0"/>
          <w:w w:val="100"/>
          <w:position w:val="0"/>
          <w:sz w:val="24"/>
          <w:szCs w:val="24"/>
        </w:rPr>
        <w:t>①根据本公司于</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月与锦州新时代集装箱码头有限公司签订的设备租买 协议，自</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日起，本公司将拥有的与集装箱码头有关的净值为</w:t>
      </w:r>
      <w:r>
        <w:rPr>
          <w:rFonts w:ascii="Times New Roman" w:eastAsia="Times New Roman" w:hAnsi="Times New Roman" w:cs="Times New Roman"/>
          <w:color w:val="000000"/>
          <w:spacing w:val="0"/>
          <w:w w:val="100"/>
          <w:position w:val="0"/>
          <w:sz w:val="24"/>
          <w:szCs w:val="24"/>
        </w:rPr>
        <w:t xml:space="preserve">2,267.8 </w:t>
      </w:r>
      <w:r>
        <w:rPr>
          <w:color w:val="000000"/>
          <w:spacing w:val="0"/>
          <w:w w:val="100"/>
          <w:position w:val="0"/>
          <w:sz w:val="24"/>
          <w:szCs w:val="24"/>
        </w:rPr>
        <w:t>万元的机器设备，在其预计剩余使用年限内，融资租赁给锦州新时代集装箱码头有 限公司，最长租期为</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年。本报告期交易金额为</w:t>
      </w:r>
      <w:r>
        <w:rPr>
          <w:rFonts w:ascii="Times New Roman" w:eastAsia="Times New Roman" w:hAnsi="Times New Roman" w:cs="Times New Roman"/>
          <w:color w:val="000000"/>
          <w:spacing w:val="0"/>
          <w:w w:val="100"/>
          <w:position w:val="0"/>
          <w:sz w:val="24"/>
          <w:szCs w:val="24"/>
        </w:rPr>
        <w:t>214.29</w:t>
      </w:r>
      <w:r>
        <w:rPr>
          <w:color w:val="000000"/>
          <w:spacing w:val="0"/>
          <w:w w:val="100"/>
          <w:position w:val="0"/>
          <w:sz w:val="24"/>
          <w:szCs w:val="24"/>
        </w:rPr>
        <w:t>万元，占同类交易的</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w:t>
      </w:r>
    </w:p>
    <w:p>
      <w:pPr>
        <w:pStyle w:val="Style15"/>
        <w:keepNext w:val="0"/>
        <w:keepLines w:val="0"/>
        <w:widowControl w:val="0"/>
        <w:shd w:val="clear" w:color="auto" w:fill="auto"/>
        <w:bidi w:val="0"/>
        <w:spacing w:before="0" w:line="310" w:lineRule="exact"/>
        <w:ind w:left="0" w:right="0" w:firstLine="740"/>
        <w:jc w:val="both"/>
      </w:pPr>
      <w:r>
        <w:rPr>
          <w:color w:val="000000"/>
          <w:spacing w:val="0"/>
          <w:w w:val="100"/>
          <w:position w:val="0"/>
          <w:sz w:val="24"/>
          <w:szCs w:val="24"/>
        </w:rPr>
        <w:t>以上关联交易对公司利润无重大影响。</w:t>
      </w:r>
    </w:p>
    <w:p>
      <w:pPr>
        <w:pStyle w:val="Style15"/>
        <w:keepNext w:val="0"/>
        <w:keepLines w:val="0"/>
        <w:widowControl w:val="0"/>
        <w:shd w:val="clear" w:color="auto" w:fill="auto"/>
        <w:tabs>
          <w:tab w:pos="1314" w:val="left"/>
        </w:tabs>
        <w:bidi w:val="0"/>
        <w:spacing w:before="0" w:line="310" w:lineRule="exact"/>
        <w:ind w:left="0" w:right="0" w:firstLine="740"/>
        <w:jc w:val="both"/>
      </w:pPr>
      <w:bookmarkStart w:id="222" w:name="bookmark222"/>
      <w:r>
        <w:rPr>
          <w:color w:val="000000"/>
          <w:spacing w:val="0"/>
          <w:w w:val="100"/>
          <w:position w:val="0"/>
          <w:sz w:val="24"/>
          <w:szCs w:val="24"/>
        </w:rPr>
        <w:t>（</w:t>
      </w:r>
      <w:bookmarkEnd w:id="222"/>
      <w:r>
        <w:rPr>
          <w:color w:val="000000"/>
          <w:spacing w:val="0"/>
          <w:w w:val="100"/>
          <w:position w:val="0"/>
          <w:sz w:val="24"/>
          <w:szCs w:val="24"/>
        </w:rPr>
        <w:t>四）</w:t>
        <w:tab/>
        <w:t>托管情况</w:t>
      </w:r>
    </w:p>
    <w:p>
      <w:pPr>
        <w:pStyle w:val="Style15"/>
        <w:keepNext w:val="0"/>
        <w:keepLines w:val="0"/>
        <w:widowControl w:val="0"/>
        <w:shd w:val="clear" w:color="auto" w:fill="auto"/>
        <w:bidi w:val="0"/>
        <w:spacing w:before="0" w:line="310" w:lineRule="exact"/>
        <w:ind w:left="0" w:right="0" w:firstLine="740"/>
        <w:jc w:val="both"/>
      </w:pPr>
      <w:r>
        <w:rPr>
          <w:color w:val="000000"/>
          <w:spacing w:val="0"/>
          <w:w w:val="100"/>
          <w:position w:val="0"/>
          <w:sz w:val="24"/>
          <w:szCs w:val="24"/>
        </w:rPr>
        <w:t>本年度公司无托管事项。</w:t>
      </w:r>
    </w:p>
    <w:p>
      <w:pPr>
        <w:pStyle w:val="Style15"/>
        <w:keepNext w:val="0"/>
        <w:keepLines w:val="0"/>
        <w:widowControl w:val="0"/>
        <w:shd w:val="clear" w:color="auto" w:fill="auto"/>
        <w:tabs>
          <w:tab w:pos="1314" w:val="left"/>
        </w:tabs>
        <w:bidi w:val="0"/>
        <w:spacing w:before="0" w:line="310" w:lineRule="exact"/>
        <w:ind w:left="0" w:right="0" w:firstLine="740"/>
        <w:jc w:val="both"/>
      </w:pPr>
      <w:bookmarkStart w:id="223" w:name="bookmark223"/>
      <w:r>
        <w:rPr>
          <w:color w:val="000000"/>
          <w:spacing w:val="0"/>
          <w:w w:val="100"/>
          <w:position w:val="0"/>
          <w:sz w:val="24"/>
          <w:szCs w:val="24"/>
        </w:rPr>
        <w:t>（</w:t>
      </w:r>
      <w:bookmarkEnd w:id="223"/>
      <w:r>
        <w:rPr>
          <w:color w:val="000000"/>
          <w:spacing w:val="0"/>
          <w:w w:val="100"/>
          <w:position w:val="0"/>
          <w:sz w:val="24"/>
          <w:szCs w:val="24"/>
        </w:rPr>
        <w:t>五）</w:t>
        <w:tab/>
        <w:t>承包情况</w:t>
      </w:r>
    </w:p>
    <w:p>
      <w:pPr>
        <w:pStyle w:val="Style15"/>
        <w:keepNext w:val="0"/>
        <w:keepLines w:val="0"/>
        <w:widowControl w:val="0"/>
        <w:shd w:val="clear" w:color="auto" w:fill="auto"/>
        <w:bidi w:val="0"/>
        <w:spacing w:before="0" w:line="310" w:lineRule="exact"/>
        <w:ind w:left="0" w:right="0" w:firstLine="740"/>
        <w:jc w:val="both"/>
      </w:pPr>
      <w:r>
        <w:rPr>
          <w:color w:val="000000"/>
          <w:spacing w:val="0"/>
          <w:w w:val="100"/>
          <w:position w:val="0"/>
          <w:sz w:val="24"/>
          <w:szCs w:val="24"/>
        </w:rPr>
        <w:t>本年度公司无承包事项。</w:t>
      </w:r>
    </w:p>
    <w:p>
      <w:pPr>
        <w:pStyle w:val="Style15"/>
        <w:keepNext w:val="0"/>
        <w:keepLines w:val="0"/>
        <w:widowControl w:val="0"/>
        <w:shd w:val="clear" w:color="auto" w:fill="auto"/>
        <w:tabs>
          <w:tab w:pos="1314" w:val="left"/>
        </w:tabs>
        <w:bidi w:val="0"/>
        <w:spacing w:before="0" w:line="310" w:lineRule="exact"/>
        <w:ind w:left="0" w:right="0" w:firstLine="740"/>
        <w:jc w:val="both"/>
      </w:pPr>
      <w:bookmarkStart w:id="224" w:name="bookmark224"/>
      <w:r>
        <w:rPr>
          <w:color w:val="000000"/>
          <w:spacing w:val="0"/>
          <w:w w:val="100"/>
          <w:position w:val="0"/>
          <w:sz w:val="24"/>
          <w:szCs w:val="24"/>
        </w:rPr>
        <w:t>（</w:t>
      </w:r>
      <w:bookmarkEnd w:id="224"/>
      <w:r>
        <w:rPr>
          <w:color w:val="000000"/>
          <w:spacing w:val="0"/>
          <w:w w:val="100"/>
          <w:position w:val="0"/>
          <w:sz w:val="24"/>
          <w:szCs w:val="24"/>
        </w:rPr>
        <w:t>六）</w:t>
        <w:tab/>
        <w:t>租赁情况</w:t>
      </w:r>
    </w:p>
    <w:p>
      <w:pPr>
        <w:pStyle w:val="Style15"/>
        <w:keepNext w:val="0"/>
        <w:keepLines w:val="0"/>
        <w:widowControl w:val="0"/>
        <w:shd w:val="clear" w:color="auto" w:fill="auto"/>
        <w:bidi w:val="0"/>
        <w:spacing w:before="0" w:line="336" w:lineRule="exact"/>
        <w:ind w:left="260" w:right="0" w:firstLine="480"/>
        <w:jc w:val="both"/>
      </w:pPr>
      <w:r>
        <w:rPr>
          <w:color w:val="000000"/>
          <w:spacing w:val="0"/>
          <w:w w:val="100"/>
          <w:position w:val="0"/>
          <w:sz w:val="24"/>
          <w:szCs w:val="24"/>
        </w:rPr>
        <w:t>详见上文“（三）报告期内公司重大关联交易事项”之“3、其他重大关联交易（1） 项。”</w:t>
      </w:r>
    </w:p>
    <w:p>
      <w:pPr>
        <w:pStyle w:val="Style15"/>
        <w:keepNext w:val="0"/>
        <w:keepLines w:val="0"/>
        <w:widowControl w:val="0"/>
        <w:shd w:val="clear" w:color="auto" w:fill="auto"/>
        <w:tabs>
          <w:tab w:pos="1314" w:val="left"/>
        </w:tabs>
        <w:bidi w:val="0"/>
        <w:spacing w:before="0" w:line="310" w:lineRule="exact"/>
        <w:ind w:left="0" w:right="0" w:firstLine="740"/>
        <w:jc w:val="both"/>
      </w:pPr>
      <w:bookmarkStart w:id="225" w:name="bookmark225"/>
      <w:r>
        <w:rPr>
          <w:color w:val="000000"/>
          <w:spacing w:val="0"/>
          <w:w w:val="100"/>
          <w:position w:val="0"/>
          <w:sz w:val="24"/>
          <w:szCs w:val="24"/>
        </w:rPr>
        <w:t>（</w:t>
      </w:r>
      <w:bookmarkEnd w:id="225"/>
      <w:r>
        <w:rPr>
          <w:color w:val="000000"/>
          <w:spacing w:val="0"/>
          <w:w w:val="100"/>
          <w:position w:val="0"/>
          <w:sz w:val="24"/>
          <w:szCs w:val="24"/>
        </w:rPr>
        <w:t>七）</w:t>
        <w:tab/>
        <w:t>担保情况</w:t>
      </w:r>
    </w:p>
    <w:p>
      <w:pPr>
        <w:pStyle w:val="Style15"/>
        <w:keepNext w:val="0"/>
        <w:keepLines w:val="0"/>
        <w:widowControl w:val="0"/>
        <w:shd w:val="clear" w:color="auto" w:fill="auto"/>
        <w:bidi w:val="0"/>
        <w:spacing w:before="0" w:line="310" w:lineRule="exact"/>
        <w:ind w:left="0" w:right="0" w:firstLine="740"/>
        <w:jc w:val="both"/>
      </w:pPr>
      <w:r>
        <w:rPr>
          <w:color w:val="000000"/>
          <w:spacing w:val="0"/>
          <w:w w:val="100"/>
          <w:position w:val="0"/>
          <w:sz w:val="24"/>
          <w:szCs w:val="24"/>
        </w:rPr>
        <w:t>本年度公司无担保事项。</w:t>
      </w:r>
    </w:p>
    <w:p>
      <w:pPr>
        <w:pStyle w:val="Style15"/>
        <w:keepNext w:val="0"/>
        <w:keepLines w:val="0"/>
        <w:widowControl w:val="0"/>
        <w:shd w:val="clear" w:color="auto" w:fill="auto"/>
        <w:tabs>
          <w:tab w:pos="1314" w:val="left"/>
        </w:tabs>
        <w:bidi w:val="0"/>
        <w:spacing w:before="0" w:line="310" w:lineRule="exact"/>
        <w:ind w:left="0" w:right="0" w:firstLine="740"/>
        <w:jc w:val="both"/>
      </w:pPr>
      <w:bookmarkStart w:id="226" w:name="bookmark226"/>
      <w:r>
        <w:rPr>
          <w:color w:val="000000"/>
          <w:spacing w:val="0"/>
          <w:w w:val="100"/>
          <w:position w:val="0"/>
          <w:sz w:val="24"/>
          <w:szCs w:val="24"/>
        </w:rPr>
        <w:t>（</w:t>
      </w:r>
      <w:bookmarkEnd w:id="226"/>
      <w:r>
        <w:rPr>
          <w:color w:val="000000"/>
          <w:spacing w:val="0"/>
          <w:w w:val="100"/>
          <w:position w:val="0"/>
          <w:sz w:val="24"/>
          <w:szCs w:val="24"/>
        </w:rPr>
        <w:t>八）</w:t>
        <w:tab/>
        <w:t>委托理财</w:t>
      </w:r>
    </w:p>
    <w:p>
      <w:pPr>
        <w:pStyle w:val="Style15"/>
        <w:keepNext w:val="0"/>
        <w:keepLines w:val="0"/>
        <w:widowControl w:val="0"/>
        <w:shd w:val="clear" w:color="auto" w:fill="auto"/>
        <w:bidi w:val="0"/>
        <w:spacing w:before="0" w:line="310" w:lineRule="exact"/>
        <w:ind w:left="0" w:right="0" w:firstLine="740"/>
        <w:jc w:val="both"/>
      </w:pPr>
      <w:r>
        <w:rPr>
          <w:color w:val="000000"/>
          <w:spacing w:val="0"/>
          <w:w w:val="100"/>
          <w:position w:val="0"/>
          <w:sz w:val="24"/>
          <w:szCs w:val="24"/>
        </w:rPr>
        <w:t>本年度公司无委托理财事项。</w:t>
      </w:r>
    </w:p>
    <w:p>
      <w:pPr>
        <w:pStyle w:val="Style15"/>
        <w:keepNext w:val="0"/>
        <w:keepLines w:val="0"/>
        <w:widowControl w:val="0"/>
        <w:shd w:val="clear" w:color="auto" w:fill="auto"/>
        <w:tabs>
          <w:tab w:pos="1314" w:val="left"/>
        </w:tabs>
        <w:bidi w:val="0"/>
        <w:spacing w:before="0" w:line="310" w:lineRule="exact"/>
        <w:ind w:left="0" w:right="0" w:firstLine="740"/>
        <w:jc w:val="both"/>
      </w:pPr>
      <w:bookmarkStart w:id="227" w:name="bookmark227"/>
      <w:r>
        <w:rPr>
          <w:color w:val="000000"/>
          <w:spacing w:val="0"/>
          <w:w w:val="100"/>
          <w:position w:val="0"/>
          <w:sz w:val="24"/>
          <w:szCs w:val="24"/>
        </w:rPr>
        <w:t>（</w:t>
      </w:r>
      <w:bookmarkEnd w:id="227"/>
      <w:r>
        <w:rPr>
          <w:color w:val="000000"/>
          <w:spacing w:val="0"/>
          <w:w w:val="100"/>
          <w:position w:val="0"/>
          <w:sz w:val="24"/>
          <w:szCs w:val="24"/>
        </w:rPr>
        <w:t>九）</w:t>
        <w:tab/>
        <w:t>其他重大合同</w:t>
      </w:r>
    </w:p>
    <w:p>
      <w:pPr>
        <w:pStyle w:val="Style15"/>
        <w:keepNext w:val="0"/>
        <w:keepLines w:val="0"/>
        <w:widowControl w:val="0"/>
        <w:shd w:val="clear" w:color="auto" w:fill="auto"/>
        <w:bidi w:val="0"/>
        <w:spacing w:before="0" w:line="310" w:lineRule="exact"/>
        <w:ind w:left="0" w:right="0" w:firstLine="740"/>
        <w:jc w:val="both"/>
      </w:pPr>
      <w:r>
        <w:rPr>
          <w:color w:val="000000"/>
          <w:spacing w:val="0"/>
          <w:w w:val="100"/>
          <w:position w:val="0"/>
          <w:sz w:val="24"/>
          <w:szCs w:val="24"/>
        </w:rPr>
        <w:t>本年度公司无其他重大合同。</w:t>
      </w:r>
    </w:p>
    <w:p>
      <w:pPr>
        <w:pStyle w:val="Style32"/>
        <w:keepNext/>
        <w:keepLines/>
        <w:widowControl w:val="0"/>
        <w:shd w:val="clear" w:color="auto" w:fill="auto"/>
        <w:bidi w:val="0"/>
        <w:spacing w:before="0" w:after="180" w:line="240" w:lineRule="auto"/>
        <w:ind w:left="0" w:right="0" w:firstLine="680"/>
        <w:jc w:val="left"/>
      </w:pPr>
      <w:bookmarkStart w:id="228" w:name="bookmark228"/>
      <w:bookmarkStart w:id="229" w:name="bookmark229"/>
      <w:bookmarkStart w:id="230" w:name="bookmark230"/>
      <w:r>
        <w:rPr>
          <w:color w:val="000000"/>
          <w:spacing w:val="0"/>
          <w:w w:val="100"/>
          <w:position w:val="0"/>
          <w:sz w:val="24"/>
          <w:szCs w:val="24"/>
        </w:rPr>
        <w:t>（十）承诺事项履行情况</w:t>
      </w:r>
      <w:bookmarkEnd w:id="228"/>
      <w:bookmarkEnd w:id="229"/>
      <w:bookmarkEnd w:id="230"/>
    </w:p>
    <w:p>
      <w:pPr>
        <w:pStyle w:val="Style32"/>
        <w:keepNext/>
        <w:keepLines/>
        <w:widowControl w:val="0"/>
        <w:shd w:val="clear" w:color="auto" w:fill="auto"/>
        <w:bidi w:val="0"/>
        <w:spacing w:before="0" w:after="0" w:line="240" w:lineRule="auto"/>
        <w:ind w:left="0" w:right="0" w:firstLine="680"/>
        <w:jc w:val="left"/>
      </w:pPr>
      <w:bookmarkStart w:id="231" w:name="bookmark231"/>
      <w:bookmarkStart w:id="232" w:name="bookmark232"/>
      <w:bookmarkStart w:id="233" w:name="bookmark233"/>
      <w:r>
        <w:rPr>
          <w:color w:val="000000"/>
          <w:spacing w:val="0"/>
          <w:w w:val="100"/>
          <w:position w:val="0"/>
          <w:sz w:val="24"/>
          <w:szCs w:val="24"/>
        </w:rPr>
        <w:t>原非流通股东在股权分置改革过程中做出的特殊承诺及其履行情况</w:t>
      </w:r>
      <w:bookmarkEnd w:id="231"/>
      <w:bookmarkEnd w:id="232"/>
      <w:bookmarkEnd w:id="233"/>
    </w:p>
    <w:tbl>
      <w:tblPr>
        <w:tblOverlap w:val="never"/>
        <w:jc w:val="center"/>
        <w:tblLayout w:type="fixed"/>
      </w:tblPr>
      <w:tblGrid>
        <w:gridCol w:w="1517"/>
        <w:gridCol w:w="6302"/>
        <w:gridCol w:w="926"/>
      </w:tblGrid>
      <w:tr>
        <w:trPr>
          <w:trHeight w:val="48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特殊承诺</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11" w:lineRule="exact"/>
              <w:ind w:left="0" w:right="0" w:firstLine="0"/>
              <w:jc w:val="left"/>
              <w:rPr>
                <w:sz w:val="20"/>
                <w:szCs w:val="20"/>
              </w:rPr>
            </w:pPr>
            <w:r>
              <w:rPr>
                <w:color w:val="000000"/>
                <w:spacing w:val="0"/>
                <w:w w:val="100"/>
                <w:position w:val="0"/>
                <w:sz w:val="20"/>
                <w:szCs w:val="20"/>
              </w:rPr>
              <w:t>承诺履 行情况</w:t>
            </w:r>
          </w:p>
        </w:tc>
      </w:tr>
      <w:tr>
        <w:trPr>
          <w:trHeight w:val="149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6" w:lineRule="exact"/>
              <w:ind w:left="0" w:right="0" w:firstLine="0"/>
              <w:jc w:val="both"/>
              <w:rPr>
                <w:sz w:val="20"/>
                <w:szCs w:val="20"/>
              </w:rPr>
            </w:pPr>
            <w:r>
              <w:rPr>
                <w:color w:val="000000"/>
                <w:spacing w:val="0"/>
                <w:w w:val="100"/>
                <w:position w:val="0"/>
                <w:sz w:val="20"/>
                <w:szCs w:val="20"/>
              </w:rPr>
              <w:t>东方集团股份有 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6" w:lineRule="exact"/>
              <w:ind w:left="0" w:right="0" w:firstLine="0"/>
              <w:jc w:val="both"/>
              <w:rPr>
                <w:sz w:val="20"/>
                <w:szCs w:val="20"/>
              </w:rPr>
            </w:pPr>
            <w:r>
              <w:rPr>
                <w:color w:val="000000"/>
                <w:spacing w:val="0"/>
                <w:w w:val="100"/>
                <w:position w:val="0"/>
                <w:sz w:val="20"/>
                <w:szCs w:val="20"/>
              </w:rPr>
              <w:t>自改革方案实施之日起，</w:t>
            </w:r>
            <w:r>
              <w:rPr>
                <w:color w:val="000000"/>
                <w:spacing w:val="0"/>
                <w:w w:val="100"/>
                <w:position w:val="0"/>
                <w:sz w:val="20"/>
                <w:szCs w:val="20"/>
              </w:rPr>
              <w:t>G+12</w:t>
            </w:r>
            <w:r>
              <w:rPr>
                <w:color w:val="000000"/>
                <w:spacing w:val="0"/>
                <w:w w:val="100"/>
                <w:position w:val="0"/>
                <w:sz w:val="20"/>
                <w:szCs w:val="20"/>
              </w:rPr>
              <w:t>个月后，非流通股股东通过证券交易 所挂牌交易出售原非流通股股份，出售数量占公司股份总数的比例 在12个月内不超过5%，在24个月内不超过10%。同时，增加如下 承诺：在改革方案实施之日起36个月内，除非公司股价连续20个 交易日（不计公司</w:t>
            </w:r>
            <w:r>
              <w:rPr>
                <w:color w:val="000000"/>
                <w:spacing w:val="0"/>
                <w:w w:val="100"/>
                <w:position w:val="0"/>
                <w:sz w:val="20"/>
                <w:szCs w:val="20"/>
              </w:rPr>
              <w:t>A</w:t>
            </w:r>
            <w:r>
              <w:rPr>
                <w:color w:val="000000"/>
                <w:spacing w:val="0"/>
                <w:w w:val="100"/>
                <w:position w:val="0"/>
                <w:sz w:val="20"/>
                <w:szCs w:val="20"/>
              </w:rPr>
              <w:t>股全天停牌交易日）收盘价在</w:t>
            </w:r>
            <w:r>
              <w:rPr>
                <w:color w:val="000000"/>
                <w:spacing w:val="0"/>
                <w:w w:val="100"/>
                <w:position w:val="0"/>
                <w:sz w:val="20"/>
                <w:szCs w:val="20"/>
              </w:rPr>
              <w:t>4.87</w:t>
            </w:r>
            <w:r>
              <w:rPr>
                <w:color w:val="000000"/>
                <w:spacing w:val="0"/>
                <w:w w:val="100"/>
                <w:position w:val="0"/>
                <w:sz w:val="20"/>
                <w:szCs w:val="20"/>
              </w:rPr>
              <w:t>元/股（为 公司刊登股改说明书日前60个交易日收盘均价的120%，以后遇除 权、除息时作相应调整）之上方可通过证券交易所挂牌交易。</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05" w:lineRule="exact"/>
              <w:ind w:left="0" w:right="0" w:firstLine="0"/>
              <w:jc w:val="left"/>
              <w:rPr>
                <w:sz w:val="20"/>
                <w:szCs w:val="20"/>
              </w:rPr>
            </w:pPr>
            <w:r>
              <w:rPr>
                <w:color w:val="000000"/>
                <w:spacing w:val="0"/>
                <w:w w:val="100"/>
                <w:position w:val="0"/>
                <w:sz w:val="20"/>
                <w:szCs w:val="20"/>
              </w:rPr>
              <w:t>完全按 照所承 诺的条 件履行</w:t>
            </w:r>
          </w:p>
        </w:tc>
      </w:tr>
      <w:tr>
        <w:trPr>
          <w:trHeight w:val="67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2" w:lineRule="exact"/>
              <w:ind w:left="0" w:right="0" w:firstLine="0"/>
              <w:jc w:val="both"/>
              <w:rPr>
                <w:sz w:val="20"/>
                <w:szCs w:val="20"/>
              </w:rPr>
            </w:pPr>
            <w:r>
              <w:rPr>
                <w:color w:val="000000"/>
                <w:spacing w:val="0"/>
                <w:w w:val="100"/>
                <w:position w:val="0"/>
                <w:sz w:val="20"/>
                <w:szCs w:val="20"/>
              </w:rPr>
              <w:t>锦州港国有资产 经营管理有限公 司及附属公司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同上</w:t>
            </w:r>
          </w:p>
        </w:tc>
      </w:tr>
      <w:tr>
        <w:trPr>
          <w:trHeight w:val="48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02" w:lineRule="exact"/>
              <w:ind w:left="0" w:right="0" w:firstLine="0"/>
              <w:jc w:val="both"/>
              <w:rPr>
                <w:sz w:val="20"/>
                <w:szCs w:val="20"/>
              </w:rPr>
            </w:pPr>
            <w:r>
              <w:rPr>
                <w:color w:val="000000"/>
                <w:spacing w:val="0"/>
                <w:w w:val="100"/>
                <w:position w:val="0"/>
                <w:sz w:val="20"/>
                <w:szCs w:val="20"/>
              </w:rPr>
              <w:t>中国石油锦州石 油化工公司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同上</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同上</w:t>
            </w:r>
          </w:p>
        </w:tc>
      </w:tr>
    </w:tbl>
    <w:p>
      <w:pPr>
        <w:pStyle w:val="Style35"/>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G</w:t>
      </w:r>
      <w:r>
        <w:rPr>
          <w:color w:val="000000"/>
          <w:spacing w:val="0"/>
          <w:w w:val="100"/>
          <w:position w:val="0"/>
          <w:sz w:val="20"/>
          <w:szCs w:val="20"/>
        </w:rPr>
        <w:t>指公司股权分置改革方案实施后首个交易日</w:t>
      </w:r>
    </w:p>
    <w:p>
      <w:pPr>
        <w:widowControl w:val="0"/>
        <w:spacing w:after="139" w:line="1" w:lineRule="exact"/>
      </w:pPr>
    </w:p>
    <w:p>
      <w:pPr>
        <w:pStyle w:val="Style22"/>
        <w:keepNext w:val="0"/>
        <w:keepLines w:val="0"/>
        <w:widowControl w:val="0"/>
        <w:shd w:val="clear" w:color="auto" w:fill="auto"/>
        <w:bidi w:val="0"/>
        <w:spacing w:before="0"/>
        <w:ind w:left="0" w:right="0" w:firstLine="680"/>
        <w:jc w:val="both"/>
      </w:pPr>
      <w:r>
        <w:rPr>
          <w:color w:val="000000"/>
          <w:spacing w:val="0"/>
          <w:w w:val="100"/>
          <w:position w:val="0"/>
        </w:rPr>
        <w:t>（十一）聘任、解聘会计师事务所情况</w:t>
      </w:r>
    </w:p>
    <w:p>
      <w:pPr>
        <w:pStyle w:val="Style22"/>
        <w:keepNext w:val="0"/>
        <w:keepLines w:val="0"/>
        <w:widowControl w:val="0"/>
        <w:shd w:val="clear" w:color="auto" w:fill="auto"/>
        <w:bidi w:val="0"/>
        <w:spacing w:before="0" w:line="326" w:lineRule="exact"/>
        <w:ind w:right="0"/>
        <w:jc w:val="both"/>
      </w:pPr>
      <w:r>
        <w:rPr>
          <w:color w:val="000000"/>
          <w:spacing w:val="0"/>
          <w:w w:val="100"/>
          <w:position w:val="0"/>
        </w:rPr>
        <w:t>根据2005年年度股东大会决议，公司续聘辽宁天健会计师事务所有限公司为公司国内财务 审计机构；聘用信永中和（香港）会计师事务所有限公司为国际财务审计机构。</w:t>
      </w:r>
    </w:p>
    <w:p>
      <w:pPr>
        <w:pStyle w:val="Style22"/>
        <w:keepNext w:val="0"/>
        <w:keepLines w:val="0"/>
        <w:widowControl w:val="0"/>
        <w:shd w:val="clear" w:color="auto" w:fill="auto"/>
        <w:bidi w:val="0"/>
        <w:spacing w:before="0"/>
        <w:ind w:left="0" w:right="0" w:firstLine="680"/>
        <w:jc w:val="both"/>
      </w:pPr>
      <w:r>
        <w:rPr>
          <w:color w:val="000000"/>
          <w:spacing w:val="0"/>
          <w:w w:val="100"/>
          <w:position w:val="0"/>
        </w:rPr>
        <w:t>（十二）上市公司及其董事、监事、高级管理人员、公司股东、实际控制人处罚及整改情况</w:t>
      </w:r>
    </w:p>
    <w:p>
      <w:pPr>
        <w:pStyle w:val="Style22"/>
        <w:keepNext w:val="0"/>
        <w:keepLines w:val="0"/>
        <w:widowControl w:val="0"/>
        <w:shd w:val="clear" w:color="auto" w:fill="auto"/>
        <w:bidi w:val="0"/>
        <w:spacing w:before="0" w:line="322" w:lineRule="exact"/>
        <w:ind w:right="0"/>
        <w:jc w:val="both"/>
      </w:pPr>
      <w:r>
        <w:rPr>
          <w:color w:val="000000"/>
          <w:spacing w:val="0"/>
          <w:w w:val="100"/>
          <w:position w:val="0"/>
        </w:rPr>
        <w:t>报告期内公司及其董事、监事、高级管理人员、公司股东、实际控制人均未受中国证监会 的稽查、行政处罚、通报批评及证券交易所的公开谴责。</w:t>
      </w:r>
    </w:p>
    <w:p>
      <w:pPr>
        <w:pStyle w:val="Style22"/>
        <w:keepNext w:val="0"/>
        <w:keepLines w:val="0"/>
        <w:widowControl w:val="0"/>
        <w:shd w:val="clear" w:color="auto" w:fill="auto"/>
        <w:bidi w:val="0"/>
        <w:spacing w:before="0"/>
        <w:ind w:left="0" w:right="0" w:firstLine="680"/>
        <w:jc w:val="both"/>
      </w:pPr>
      <w:r>
        <w:rPr>
          <w:color w:val="000000"/>
          <w:spacing w:val="0"/>
          <w:w w:val="100"/>
          <w:position w:val="0"/>
        </w:rPr>
        <w:t>（十三）其它重大事项</w:t>
      </w:r>
    </w:p>
    <w:p>
      <w:pPr>
        <w:pStyle w:val="Style22"/>
        <w:keepNext w:val="0"/>
        <w:keepLines w:val="0"/>
        <w:widowControl w:val="0"/>
        <w:shd w:val="clear" w:color="auto" w:fill="auto"/>
        <w:tabs>
          <w:tab w:pos="1018" w:val="left"/>
        </w:tabs>
        <w:bidi w:val="0"/>
        <w:spacing w:before="0" w:line="322" w:lineRule="exact"/>
        <w:ind w:right="0"/>
        <w:jc w:val="left"/>
      </w:pPr>
      <w:bookmarkStart w:id="234" w:name="bookmark234"/>
      <w:r>
        <w:rPr>
          <w:color w:val="000000"/>
          <w:spacing w:val="0"/>
          <w:w w:val="100"/>
          <w:position w:val="0"/>
        </w:rPr>
        <w:t>1</w:t>
      </w:r>
      <w:bookmarkEnd w:id="234"/>
      <w:r>
        <w:rPr>
          <w:color w:val="000000"/>
          <w:spacing w:val="0"/>
          <w:w w:val="100"/>
          <w:position w:val="0"/>
        </w:rPr>
        <w:t>、</w:t>
        <w:tab/>
        <w:t>9月22日，公司与大连港集团公司正式签署《战略合作框架协议》，决定建立全面的 战略合作关系。详见9月25日《中国证券报》、《上海证券报》、香港《大公报》及上海证券 交易所网站刊登的《锦州港股份有限公司公告》。</w:t>
      </w:r>
    </w:p>
    <w:p>
      <w:pPr>
        <w:pStyle w:val="Style22"/>
        <w:keepNext w:val="0"/>
        <w:keepLines w:val="0"/>
        <w:widowControl w:val="0"/>
        <w:shd w:val="clear" w:color="auto" w:fill="auto"/>
        <w:tabs>
          <w:tab w:pos="1018" w:val="left"/>
        </w:tabs>
        <w:bidi w:val="0"/>
        <w:spacing w:before="0" w:line="312" w:lineRule="exact"/>
        <w:ind w:right="0"/>
        <w:jc w:val="left"/>
      </w:pPr>
      <w:bookmarkStart w:id="235" w:name="bookmark235"/>
      <w:r>
        <w:rPr>
          <w:color w:val="000000"/>
          <w:spacing w:val="0"/>
          <w:w w:val="100"/>
          <w:position w:val="0"/>
        </w:rPr>
        <w:t>2</w:t>
      </w:r>
      <w:bookmarkEnd w:id="235"/>
      <w:r>
        <w:rPr>
          <w:color w:val="000000"/>
          <w:spacing w:val="0"/>
          <w:w w:val="100"/>
          <w:position w:val="0"/>
        </w:rPr>
        <w:t>、</w:t>
        <w:tab/>
        <w:t>本报告期内，公司以净值为</w:t>
      </w:r>
      <w:r>
        <w:rPr>
          <w:rFonts w:ascii="Times New Roman" w:eastAsia="Times New Roman" w:hAnsi="Times New Roman" w:cs="Times New Roman"/>
          <w:color w:val="000000"/>
          <w:spacing w:val="0"/>
          <w:w w:val="100"/>
          <w:position w:val="0"/>
        </w:rPr>
        <w:t>11,827.19</w:t>
      </w:r>
      <w:r>
        <w:rPr>
          <w:color w:val="000000"/>
          <w:spacing w:val="0"/>
          <w:w w:val="100"/>
          <w:position w:val="0"/>
        </w:rPr>
        <w:t>万元的</w:t>
      </w:r>
      <w:r>
        <w:rPr>
          <w:rFonts w:ascii="Times New Roman" w:eastAsia="Times New Roman" w:hAnsi="Times New Roman" w:cs="Times New Roman"/>
          <w:color w:val="000000"/>
          <w:spacing w:val="0"/>
          <w:w w:val="100"/>
          <w:position w:val="0"/>
        </w:rPr>
        <w:t>203</w:t>
      </w:r>
      <w:r>
        <w:rPr>
          <w:color w:val="000000"/>
          <w:spacing w:val="0"/>
          <w:w w:val="100"/>
          <w:position w:val="0"/>
        </w:rPr>
        <w:t>泊位、净值为</w:t>
      </w:r>
      <w:r>
        <w:rPr>
          <w:rFonts w:ascii="Times New Roman" w:eastAsia="Times New Roman" w:hAnsi="Times New Roman" w:cs="Times New Roman"/>
          <w:color w:val="000000"/>
          <w:spacing w:val="0"/>
          <w:w w:val="100"/>
          <w:position w:val="0"/>
        </w:rPr>
        <w:t>9,740.17</w:t>
      </w:r>
      <w:r>
        <w:rPr>
          <w:color w:val="000000"/>
          <w:spacing w:val="0"/>
          <w:w w:val="100"/>
          <w:position w:val="0"/>
        </w:rPr>
        <w:t>万元的</w:t>
      </w:r>
      <w:r>
        <w:rPr>
          <w:rFonts w:ascii="Times New Roman" w:eastAsia="Times New Roman" w:hAnsi="Times New Roman" w:cs="Times New Roman"/>
          <w:color w:val="000000"/>
          <w:spacing w:val="0"/>
          <w:w w:val="100"/>
          <w:position w:val="0"/>
        </w:rPr>
        <w:t>204</w:t>
      </w:r>
      <w:r>
        <w:rPr>
          <w:color w:val="000000"/>
          <w:spacing w:val="0"/>
          <w:w w:val="100"/>
          <w:position w:val="0"/>
        </w:rPr>
        <w:t>泊 位、净值为</w:t>
      </w:r>
      <w:r>
        <w:rPr>
          <w:rFonts w:ascii="Times New Roman" w:eastAsia="Times New Roman" w:hAnsi="Times New Roman" w:cs="Times New Roman"/>
          <w:color w:val="000000"/>
          <w:spacing w:val="0"/>
          <w:w w:val="100"/>
          <w:position w:val="0"/>
        </w:rPr>
        <w:t>11,165.35</w:t>
      </w:r>
      <w:r>
        <w:rPr>
          <w:color w:val="000000"/>
          <w:spacing w:val="0"/>
          <w:w w:val="100"/>
          <w:position w:val="0"/>
        </w:rPr>
        <w:t>万元的</w:t>
      </w:r>
      <w:r>
        <w:rPr>
          <w:rFonts w:ascii="Times New Roman" w:eastAsia="Times New Roman" w:hAnsi="Times New Roman" w:cs="Times New Roman"/>
          <w:color w:val="000000"/>
          <w:spacing w:val="0"/>
          <w:w w:val="100"/>
          <w:position w:val="0"/>
        </w:rPr>
        <w:t>201</w:t>
      </w:r>
      <w:r>
        <w:rPr>
          <w:color w:val="000000"/>
          <w:spacing w:val="0"/>
          <w:w w:val="100"/>
          <w:position w:val="0"/>
        </w:rPr>
        <w:t>泊位、净值为</w:t>
      </w:r>
      <w:r>
        <w:rPr>
          <w:rFonts w:ascii="Times New Roman" w:eastAsia="Times New Roman" w:hAnsi="Times New Roman" w:cs="Times New Roman"/>
          <w:color w:val="000000"/>
          <w:spacing w:val="0"/>
          <w:w w:val="100"/>
          <w:position w:val="0"/>
        </w:rPr>
        <w:t>11,794.96</w:t>
      </w:r>
      <w:r>
        <w:rPr>
          <w:color w:val="000000"/>
          <w:spacing w:val="0"/>
          <w:w w:val="100"/>
          <w:position w:val="0"/>
        </w:rPr>
        <w:t>万元的</w:t>
      </w:r>
      <w:r>
        <w:rPr>
          <w:rFonts w:ascii="Times New Roman" w:eastAsia="Times New Roman" w:hAnsi="Times New Roman" w:cs="Times New Roman"/>
          <w:color w:val="000000"/>
          <w:spacing w:val="0"/>
          <w:w w:val="100"/>
          <w:position w:val="0"/>
        </w:rPr>
        <w:t>202</w:t>
      </w:r>
      <w:r>
        <w:rPr>
          <w:color w:val="000000"/>
          <w:spacing w:val="0"/>
          <w:w w:val="100"/>
          <w:position w:val="0"/>
        </w:rPr>
        <w:t>泊位资产及净值为</w:t>
      </w:r>
      <w:r>
        <w:rPr>
          <w:rFonts w:ascii="Times New Roman" w:eastAsia="Times New Roman" w:hAnsi="Times New Roman" w:cs="Times New Roman"/>
          <w:color w:val="000000"/>
          <w:spacing w:val="0"/>
          <w:w w:val="100"/>
          <w:position w:val="0"/>
        </w:rPr>
        <w:t xml:space="preserve">35,760.56 </w:t>
      </w:r>
      <w:r>
        <w:rPr>
          <w:color w:val="000000"/>
          <w:spacing w:val="0"/>
          <w:w w:val="100"/>
          <w:position w:val="0"/>
        </w:rPr>
        <w:t>万元的三港池</w:t>
      </w:r>
      <w:r>
        <w:rPr>
          <w:rFonts w:ascii="Times New Roman" w:eastAsia="Times New Roman" w:hAnsi="Times New Roman" w:cs="Times New Roman"/>
          <w:color w:val="000000"/>
          <w:spacing w:val="0"/>
          <w:w w:val="100"/>
          <w:position w:val="0"/>
        </w:rPr>
        <w:t>301</w:t>
      </w:r>
      <w:r>
        <w:rPr>
          <w:color w:val="000000"/>
          <w:spacing w:val="0"/>
          <w:w w:val="100"/>
          <w:position w:val="0"/>
        </w:rPr>
        <w:t>油品泊位、价值为</w:t>
      </w:r>
      <w:r>
        <w:rPr>
          <w:rFonts w:ascii="Times New Roman" w:eastAsia="Times New Roman" w:hAnsi="Times New Roman" w:cs="Times New Roman"/>
          <w:color w:val="000000"/>
          <w:spacing w:val="0"/>
          <w:w w:val="100"/>
          <w:position w:val="0"/>
        </w:rPr>
        <w:t>17,042.78</w:t>
      </w:r>
      <w:r>
        <w:rPr>
          <w:color w:val="000000"/>
          <w:spacing w:val="0"/>
          <w:w w:val="100"/>
          <w:position w:val="0"/>
        </w:rPr>
        <w:t xml:space="preserve">万元的粮食现代物流项目筒仓工程及净值为 </w:t>
      </w:r>
      <w:r>
        <w:rPr>
          <w:rFonts w:ascii="Times New Roman" w:eastAsia="Times New Roman" w:hAnsi="Times New Roman" w:cs="Times New Roman"/>
          <w:color w:val="000000"/>
          <w:spacing w:val="0"/>
          <w:w w:val="100"/>
          <w:position w:val="0"/>
        </w:rPr>
        <w:t>8,232.59</w:t>
      </w:r>
      <w:r>
        <w:rPr>
          <w:color w:val="000000"/>
          <w:spacing w:val="0"/>
          <w:w w:val="100"/>
          <w:position w:val="0"/>
        </w:rPr>
        <w:t>万元的土地资产用于贷款抵押。</w:t>
      </w:r>
    </w:p>
    <w:p>
      <w:pPr>
        <w:pStyle w:val="Style22"/>
        <w:keepNext w:val="0"/>
        <w:keepLines w:val="0"/>
        <w:widowControl w:val="0"/>
        <w:shd w:val="clear" w:color="auto" w:fill="auto"/>
        <w:bidi w:val="0"/>
        <w:spacing w:before="0"/>
        <w:ind w:left="0" w:right="0" w:firstLine="680"/>
        <w:jc w:val="both"/>
      </w:pPr>
      <w:r>
        <w:rPr>
          <w:color w:val="000000"/>
          <w:spacing w:val="0"/>
          <w:w w:val="100"/>
          <w:position w:val="0"/>
        </w:rPr>
        <w:t>（十四）公司内部控制制度的建设情况：</w:t>
      </w:r>
    </w:p>
    <w:p>
      <w:pPr>
        <w:pStyle w:val="Style22"/>
        <w:keepNext w:val="0"/>
        <w:keepLines w:val="0"/>
        <w:widowControl w:val="0"/>
        <w:shd w:val="clear" w:color="auto" w:fill="auto"/>
        <w:bidi w:val="0"/>
        <w:spacing w:before="0"/>
        <w:ind w:right="0"/>
        <w:jc w:val="both"/>
      </w:pPr>
      <w:r>
        <w:rPr>
          <w:color w:val="000000"/>
          <w:spacing w:val="0"/>
          <w:w w:val="100"/>
          <w:position w:val="0"/>
        </w:rPr>
        <w:t>公司根据中国证监会、上海交易所的有关规定，基本建立健全了有效的内部控制制度，制 定了股东大会、董事会、监事会“三会”议事规则，规范其行为。董事会在制定公司经营战略、 重大决策时，充分考虑内部和外部风险因素以及公司风险承受能力，经营班子生产经营层面， 有效实施风险控制和管理措施。监事会对公司规范运作进行检查和监督，公司内部审计部门负 责内控制度运行情况的日常检查和监督，向董事会审计委员会和监事会提交工作报告。</w:t>
      </w:r>
    </w:p>
    <w:p>
      <w:pPr>
        <w:pStyle w:val="Style22"/>
        <w:keepNext w:val="0"/>
        <w:keepLines w:val="0"/>
        <w:widowControl w:val="0"/>
        <w:shd w:val="clear" w:color="auto" w:fill="auto"/>
        <w:bidi w:val="0"/>
        <w:spacing w:before="0" w:line="312" w:lineRule="exact"/>
        <w:ind w:right="0"/>
        <w:jc w:val="both"/>
      </w:pPr>
      <w:r>
        <w:rPr>
          <w:color w:val="000000"/>
          <w:spacing w:val="0"/>
          <w:w w:val="100"/>
          <w:position w:val="0"/>
        </w:rPr>
        <w:t>报告期内，公司依据上海证券交易所关于《上市公司内部控制指引》在生产营运、财务管 理、项目开发、对外投资及印章使用合同审批、信息披露等方面进一步加强了内控制度和风险 管理，以提高公司经营的效果和效率，增强公司信息披露的可靠性，确保公司行为合法、合规。</w:t>
      </w:r>
    </w:p>
    <w:p>
      <w:pPr>
        <w:pStyle w:val="Style20"/>
        <w:keepNext/>
        <w:keepLines/>
        <w:widowControl w:val="0"/>
        <w:shd w:val="clear" w:color="auto" w:fill="auto"/>
        <w:bidi w:val="0"/>
        <w:spacing w:before="0" w:after="320" w:line="240" w:lineRule="auto"/>
        <w:ind w:left="0" w:right="0" w:firstLine="0"/>
        <w:jc w:val="center"/>
      </w:pPr>
      <w:bookmarkStart w:id="236" w:name="bookmark236"/>
      <w:bookmarkStart w:id="237" w:name="bookmark237"/>
      <w:bookmarkStart w:id="238" w:name="bookmark238"/>
      <w:r>
        <w:rPr>
          <w:color w:val="000000"/>
          <w:spacing w:val="0"/>
          <w:w w:val="100"/>
          <w:position w:val="0"/>
        </w:rPr>
        <w:t>十一、财务会计报告</w:t>
      </w:r>
      <w:bookmarkEnd w:id="236"/>
      <w:bookmarkEnd w:id="237"/>
      <w:bookmarkEnd w:id="238"/>
    </w:p>
    <w:p>
      <w:pPr>
        <w:pStyle w:val="Style15"/>
        <w:keepNext w:val="0"/>
        <w:keepLines w:val="0"/>
        <w:widowControl w:val="0"/>
        <w:shd w:val="clear" w:color="auto" w:fill="auto"/>
        <w:bidi w:val="0"/>
        <w:spacing w:before="0" w:after="460" w:line="240" w:lineRule="auto"/>
        <w:ind w:left="0" w:right="0" w:firstLine="940"/>
        <w:jc w:val="left"/>
      </w:pPr>
      <w:r>
        <w:rPr>
          <w:color w:val="000000"/>
          <w:spacing w:val="0"/>
          <w:w w:val="100"/>
          <w:position w:val="0"/>
          <w:sz w:val="24"/>
          <w:szCs w:val="24"/>
        </w:rPr>
        <w:t>公司年度财务报告已经注册会计师审计，并出具了标准无保留意见的审计报</w:t>
      </w:r>
    </w:p>
    <w:p>
      <w:pPr>
        <w:pStyle w:val="Style15"/>
        <w:keepNext w:val="0"/>
        <w:keepLines w:val="0"/>
        <w:widowControl w:val="0"/>
        <w:shd w:val="clear" w:color="auto" w:fill="auto"/>
        <w:bidi w:val="0"/>
        <w:spacing w:before="0" w:after="0" w:line="310" w:lineRule="exact"/>
        <w:ind w:left="0" w:right="0" w:firstLine="940"/>
        <w:jc w:val="both"/>
      </w:pPr>
      <w:bookmarkStart w:id="239" w:name="bookmark239"/>
      <w:r>
        <w:rPr>
          <w:color w:val="000000"/>
          <w:spacing w:val="0"/>
          <w:w w:val="100"/>
          <w:position w:val="0"/>
          <w:sz w:val="24"/>
          <w:szCs w:val="24"/>
        </w:rPr>
        <w:t>（</w:t>
      </w:r>
      <w:bookmarkEnd w:id="239"/>
      <w:r>
        <w:rPr>
          <w:color w:val="000000"/>
          <w:spacing w:val="0"/>
          <w:w w:val="100"/>
          <w:position w:val="0"/>
          <w:sz w:val="24"/>
          <w:szCs w:val="24"/>
        </w:rPr>
        <w:t>一）审计报告</w:t>
      </w:r>
    </w:p>
    <w:p>
      <w:pPr>
        <w:pStyle w:val="Style10"/>
        <w:keepNext w:val="0"/>
        <w:keepLines w:val="0"/>
        <w:widowControl w:val="0"/>
        <w:shd w:val="clear" w:color="auto" w:fill="auto"/>
        <w:bidi w:val="0"/>
        <w:spacing w:before="0" w:after="200" w:line="240" w:lineRule="auto"/>
        <w:ind w:left="0" w:right="460" w:firstLine="0"/>
        <w:jc w:val="right"/>
        <w:rPr>
          <w:sz w:val="20"/>
          <w:szCs w:val="20"/>
        </w:rPr>
      </w:pPr>
      <w:r>
        <w:rPr>
          <w:color w:val="000000"/>
          <w:spacing w:val="0"/>
          <w:w w:val="100"/>
          <w:position w:val="0"/>
          <w:sz w:val="20"/>
          <w:szCs w:val="20"/>
        </w:rPr>
        <w:t>辽天会证审字</w:t>
      </w:r>
      <w:r>
        <w:rPr>
          <w:rFonts w:ascii="Times New Roman" w:eastAsia="Times New Roman" w:hAnsi="Times New Roman" w:cs="Times New Roman"/>
          <w:color w:val="000000"/>
          <w:spacing w:val="0"/>
          <w:w w:val="100"/>
          <w:position w:val="0"/>
          <w:sz w:val="20"/>
          <w:szCs w:val="20"/>
        </w:rPr>
        <w:t>[2007]135</w:t>
      </w:r>
      <w:r>
        <w:rPr>
          <w:color w:val="000000"/>
          <w:spacing w:val="0"/>
          <w:w w:val="100"/>
          <w:position w:val="0"/>
          <w:sz w:val="20"/>
          <w:szCs w:val="20"/>
        </w:rPr>
        <w:t>号</w:t>
      </w:r>
    </w:p>
    <w:p>
      <w:pPr>
        <w:pStyle w:val="Style20"/>
        <w:keepNext/>
        <w:keepLines/>
        <w:widowControl w:val="0"/>
        <w:shd w:val="clear" w:color="auto" w:fill="auto"/>
        <w:bidi w:val="0"/>
        <w:spacing w:before="0" w:after="140" w:line="240" w:lineRule="auto"/>
        <w:ind w:left="0" w:right="0" w:firstLine="0"/>
        <w:jc w:val="center"/>
      </w:pPr>
      <w:bookmarkStart w:id="240" w:name="bookmark240"/>
      <w:bookmarkStart w:id="241" w:name="bookmark241"/>
      <w:bookmarkStart w:id="242" w:name="bookmark242"/>
      <w:r>
        <w:rPr>
          <w:color w:val="000000"/>
          <w:spacing w:val="0"/>
          <w:w w:val="100"/>
          <w:position w:val="0"/>
        </w:rPr>
        <w:t>审计报告</w:t>
      </w:r>
      <w:bookmarkEnd w:id="240"/>
      <w:bookmarkEnd w:id="241"/>
      <w:bookmarkEnd w:id="242"/>
    </w:p>
    <w:p>
      <w:pPr>
        <w:pStyle w:val="Style15"/>
        <w:keepNext w:val="0"/>
        <w:keepLines w:val="0"/>
        <w:widowControl w:val="0"/>
        <w:shd w:val="clear" w:color="auto" w:fill="auto"/>
        <w:bidi w:val="0"/>
        <w:spacing w:before="0" w:line="310" w:lineRule="exact"/>
        <w:ind w:left="0" w:right="0" w:firstLine="460"/>
        <w:jc w:val="both"/>
      </w:pPr>
      <w:r>
        <w:rPr>
          <w:color w:val="000000"/>
          <w:spacing w:val="0"/>
          <w:w w:val="100"/>
          <w:position w:val="0"/>
          <w:sz w:val="24"/>
          <w:szCs w:val="24"/>
        </w:rPr>
        <w:t>锦州港股份有限公司全体股东：</w:t>
      </w:r>
    </w:p>
    <w:p>
      <w:pPr>
        <w:pStyle w:val="Style15"/>
        <w:keepNext w:val="0"/>
        <w:keepLines w:val="0"/>
        <w:widowControl w:val="0"/>
        <w:shd w:val="clear" w:color="auto" w:fill="auto"/>
        <w:bidi w:val="0"/>
        <w:spacing w:before="0" w:line="310" w:lineRule="exact"/>
        <w:ind w:left="460" w:right="0" w:firstLine="480"/>
        <w:jc w:val="both"/>
      </w:pPr>
      <w:r>
        <w:rPr>
          <w:color w:val="000000"/>
          <w:spacing w:val="0"/>
          <w:w w:val="100"/>
          <w:position w:val="0"/>
          <w:sz w:val="24"/>
          <w:szCs w:val="24"/>
        </w:rPr>
        <w:t>我们审计了后附的锦州港股份有限公司（以下简称锦州港公司）财务报表，包 括</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日的资产负债表和合并资产负债表，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年度的利润表和合并 利润表、现金流量表和合并现金流量表以及财务报表附注。</w:t>
      </w:r>
    </w:p>
    <w:p>
      <w:pPr>
        <w:pStyle w:val="Style53"/>
        <w:keepNext/>
        <w:keepLines/>
        <w:widowControl w:val="0"/>
        <w:shd w:val="clear" w:color="auto" w:fill="auto"/>
        <w:tabs>
          <w:tab w:pos="1462" w:val="left"/>
        </w:tabs>
        <w:bidi w:val="0"/>
        <w:spacing w:before="0"/>
        <w:ind w:left="0" w:right="0"/>
        <w:jc w:val="both"/>
      </w:pPr>
      <w:bookmarkStart w:id="243" w:name="bookmark243"/>
      <w:bookmarkStart w:id="244" w:name="bookmark244"/>
      <w:bookmarkStart w:id="245" w:name="bookmark245"/>
      <w:bookmarkStart w:id="246" w:name="bookmark246"/>
      <w:r>
        <w:rPr>
          <w:color w:val="000000"/>
          <w:spacing w:val="0"/>
          <w:w w:val="100"/>
          <w:position w:val="0"/>
          <w:sz w:val="24"/>
          <w:szCs w:val="24"/>
        </w:rPr>
        <w:t>一</w:t>
      </w:r>
      <w:bookmarkEnd w:id="245"/>
      <w:r>
        <w:rPr>
          <w:color w:val="000000"/>
          <w:spacing w:val="0"/>
          <w:w w:val="100"/>
          <w:position w:val="0"/>
          <w:sz w:val="24"/>
          <w:szCs w:val="24"/>
        </w:rPr>
        <w:t>、</w:t>
        <w:tab/>
        <w:t>管理层对财务报表的责任</w:t>
      </w:r>
      <w:bookmarkEnd w:id="243"/>
      <w:bookmarkEnd w:id="244"/>
      <w:bookmarkEnd w:id="246"/>
    </w:p>
    <w:p>
      <w:pPr>
        <w:pStyle w:val="Style15"/>
        <w:keepNext w:val="0"/>
        <w:keepLines w:val="0"/>
        <w:widowControl w:val="0"/>
        <w:shd w:val="clear" w:color="auto" w:fill="auto"/>
        <w:bidi w:val="0"/>
        <w:spacing w:before="0" w:line="307" w:lineRule="exact"/>
        <w:ind w:left="460" w:right="0" w:firstLine="480"/>
        <w:jc w:val="both"/>
      </w:pPr>
      <w:r>
        <w:rPr>
          <w:color w:val="000000"/>
          <w:spacing w:val="0"/>
          <w:w w:val="100"/>
          <w:position w:val="0"/>
          <w:sz w:val="24"/>
          <w:szCs w:val="24"/>
        </w:rPr>
        <w:t>按照企业会计准则和《企业会计制度》的规定编制财务报表是锦州港公司管理 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）设计、实施和维护与财务报表编制相关的内部控制, 以使财务报表不存在由于舞弊或错误而导致的重大错报；（</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）选择和运用恰当的会 计政策；（</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）作出合理的会计估计。</w:t>
      </w:r>
    </w:p>
    <w:p>
      <w:pPr>
        <w:pStyle w:val="Style53"/>
        <w:keepNext/>
        <w:keepLines/>
        <w:widowControl w:val="0"/>
        <w:shd w:val="clear" w:color="auto" w:fill="auto"/>
        <w:tabs>
          <w:tab w:pos="1462" w:val="left"/>
        </w:tabs>
        <w:bidi w:val="0"/>
        <w:spacing w:before="0"/>
        <w:ind w:left="0" w:right="0"/>
        <w:jc w:val="both"/>
      </w:pPr>
      <w:bookmarkStart w:id="247" w:name="bookmark247"/>
      <w:bookmarkStart w:id="248" w:name="bookmark248"/>
      <w:bookmarkStart w:id="249" w:name="bookmark249"/>
      <w:bookmarkStart w:id="250" w:name="bookmark250"/>
      <w:r>
        <w:rPr>
          <w:color w:val="000000"/>
          <w:spacing w:val="0"/>
          <w:w w:val="100"/>
          <w:position w:val="0"/>
          <w:sz w:val="24"/>
          <w:szCs w:val="24"/>
        </w:rPr>
        <w:t>二</w:t>
      </w:r>
      <w:bookmarkEnd w:id="249"/>
      <w:r>
        <w:rPr>
          <w:color w:val="000000"/>
          <w:spacing w:val="0"/>
          <w:w w:val="100"/>
          <w:position w:val="0"/>
          <w:sz w:val="24"/>
          <w:szCs w:val="24"/>
        </w:rPr>
        <w:t>、</w:t>
        <w:tab/>
        <w:t>注册会计师的责任</w:t>
      </w:r>
      <w:bookmarkEnd w:id="247"/>
      <w:bookmarkEnd w:id="248"/>
      <w:bookmarkEnd w:id="250"/>
    </w:p>
    <w:p>
      <w:pPr>
        <w:pStyle w:val="Style15"/>
        <w:keepNext w:val="0"/>
        <w:keepLines w:val="0"/>
        <w:widowControl w:val="0"/>
        <w:shd w:val="clear" w:color="auto" w:fill="auto"/>
        <w:bidi w:val="0"/>
        <w:spacing w:before="0" w:line="309" w:lineRule="exact"/>
        <w:ind w:left="460" w:right="0" w:firstLine="480"/>
        <w:jc w:val="both"/>
      </w:pPr>
      <w:r>
        <w:rPr>
          <w:color w:val="000000"/>
          <w:spacing w:val="0"/>
          <w:w w:val="100"/>
          <w:position w:val="0"/>
          <w:sz w:val="24"/>
          <w:szCs w:val="24"/>
        </w:rPr>
        <w:t>我们的责任是在实施审计工作的基础上对财务报表发表审计意见。我们按照中 国注册会计师审计准则的规定执行了审计工作。中国注册会计师审计准则要求我们 遵守职业道德规范，计划和实施审计工作以对财务报表是否不存在重大错报获取合 理保证。</w:t>
      </w:r>
    </w:p>
    <w:p>
      <w:pPr>
        <w:pStyle w:val="Style15"/>
        <w:keepNext w:val="0"/>
        <w:keepLines w:val="0"/>
        <w:widowControl w:val="0"/>
        <w:shd w:val="clear" w:color="auto" w:fill="auto"/>
        <w:bidi w:val="0"/>
        <w:spacing w:before="0" w:line="311" w:lineRule="exact"/>
        <w:ind w:left="460" w:right="0" w:firstLine="480"/>
        <w:jc w:val="both"/>
      </w:pPr>
      <w:r>
        <w:rPr>
          <w:color w:val="000000"/>
          <w:spacing w:val="0"/>
          <w:w w:val="100"/>
          <w:position w:val="0"/>
          <w:sz w:val="24"/>
          <w:szCs w:val="24"/>
        </w:rPr>
        <w:t>审计工作涉及实施审计程序，以获取有关财务报表金额和披露的审计证据。选 择的审计程序取决于注册会计师的判断，包括对由于舞弊或错误导致的财务报表重 大错报风险的评估。在进行风险评估时，我们考虑与财务报表编制相关的内部控制, 以设计恰当的审计程序，但目的并非对内部控制的有效性发表意见。审计工作还包 括评价管理层选用会计政策的恰当性和作出会计估计的合理性，以及评价财务报表 的总体列报。</w:t>
      </w:r>
    </w:p>
    <w:p>
      <w:pPr>
        <w:pStyle w:val="Style15"/>
        <w:keepNext w:val="0"/>
        <w:keepLines w:val="0"/>
        <w:widowControl w:val="0"/>
        <w:shd w:val="clear" w:color="auto" w:fill="auto"/>
        <w:bidi w:val="0"/>
        <w:spacing w:before="0" w:line="310" w:lineRule="exact"/>
        <w:ind w:left="0" w:right="0" w:firstLine="940"/>
        <w:jc w:val="left"/>
      </w:pPr>
      <w:r>
        <w:rPr>
          <w:color w:val="000000"/>
          <w:spacing w:val="0"/>
          <w:w w:val="100"/>
          <w:position w:val="0"/>
          <w:sz w:val="24"/>
          <w:szCs w:val="24"/>
        </w:rPr>
        <w:t>我们相信，我们获取的审计证据是充分、适当的，为发表审计意见提供了基础。</w:t>
      </w:r>
    </w:p>
    <w:p>
      <w:pPr>
        <w:pStyle w:val="Style53"/>
        <w:keepNext/>
        <w:keepLines/>
        <w:widowControl w:val="0"/>
        <w:shd w:val="clear" w:color="auto" w:fill="auto"/>
        <w:tabs>
          <w:tab w:pos="1466" w:val="left"/>
        </w:tabs>
        <w:bidi w:val="0"/>
        <w:spacing w:before="0"/>
        <w:ind w:left="0" w:right="0"/>
        <w:jc w:val="both"/>
      </w:pPr>
      <w:bookmarkStart w:id="251" w:name="bookmark251"/>
      <w:bookmarkStart w:id="252" w:name="bookmark252"/>
      <w:bookmarkStart w:id="253" w:name="bookmark253"/>
      <w:bookmarkStart w:id="254" w:name="bookmark254"/>
      <w:r>
        <w:rPr>
          <w:color w:val="000000"/>
          <w:spacing w:val="0"/>
          <w:w w:val="100"/>
          <w:position w:val="0"/>
          <w:sz w:val="24"/>
          <w:szCs w:val="24"/>
        </w:rPr>
        <w:t>三</w:t>
      </w:r>
      <w:bookmarkEnd w:id="253"/>
      <w:r>
        <w:rPr>
          <w:color w:val="000000"/>
          <w:spacing w:val="0"/>
          <w:w w:val="100"/>
          <w:position w:val="0"/>
          <w:sz w:val="24"/>
          <w:szCs w:val="24"/>
        </w:rPr>
        <w:t>、</w:t>
        <w:tab/>
        <w:t>审计意见</w:t>
      </w:r>
      <w:bookmarkEnd w:id="251"/>
      <w:bookmarkEnd w:id="252"/>
      <w:bookmarkEnd w:id="254"/>
    </w:p>
    <w:p>
      <w:pPr>
        <w:pStyle w:val="Style15"/>
        <w:keepNext w:val="0"/>
        <w:keepLines w:val="0"/>
        <w:widowControl w:val="0"/>
        <w:shd w:val="clear" w:color="auto" w:fill="auto"/>
        <w:bidi w:val="0"/>
        <w:spacing w:before="0" w:line="310" w:lineRule="exact"/>
        <w:ind w:left="460" w:right="0" w:firstLine="480"/>
        <w:jc w:val="both"/>
      </w:pPr>
      <w:r>
        <w:rPr>
          <w:color w:val="000000"/>
          <w:spacing w:val="0"/>
          <w:w w:val="100"/>
          <w:position w:val="0"/>
          <w:sz w:val="24"/>
          <w:szCs w:val="24"/>
        </w:rPr>
        <w:t>我们认为，锦州港公司财务报表已经按照企业会计准则和《企业会计制度》的 规定编制，在所有重大方面公允反映了锦州港公司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日的财务状况以 及</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年度的经营成果和现金流量。</w:t>
      </w:r>
    </w:p>
    <w:p>
      <w:pPr>
        <w:pStyle w:val="Style15"/>
        <w:keepNext w:val="0"/>
        <w:keepLines w:val="0"/>
        <w:widowControl w:val="0"/>
        <w:shd w:val="clear" w:color="auto" w:fill="auto"/>
        <w:tabs>
          <w:tab w:pos="4612" w:val="left"/>
        </w:tabs>
        <w:bidi w:val="0"/>
        <w:spacing w:before="0" w:after="0" w:line="310" w:lineRule="exact"/>
        <w:ind w:left="0" w:right="0" w:firstLine="940"/>
        <w:jc w:val="left"/>
      </w:pPr>
      <w:r>
        <w:rPr>
          <w:color w:val="000000"/>
          <w:spacing w:val="0"/>
          <w:w w:val="100"/>
          <w:position w:val="0"/>
          <w:sz w:val="24"/>
          <w:szCs w:val="24"/>
        </w:rPr>
        <w:t>辽宁天健会计师事务所有限公司</w:t>
        <w:tab/>
        <w:t>中国注册会计师：陆红</w:t>
      </w:r>
    </w:p>
    <w:p>
      <w:pPr>
        <w:pStyle w:val="Style15"/>
        <w:keepNext w:val="0"/>
        <w:keepLines w:val="0"/>
        <w:widowControl w:val="0"/>
        <w:shd w:val="clear" w:color="auto" w:fill="auto"/>
        <w:bidi w:val="0"/>
        <w:spacing w:before="0" w:after="0" w:line="310" w:lineRule="exact"/>
        <w:ind w:left="1480" w:right="0" w:firstLine="0"/>
        <w:jc w:val="both"/>
      </w:pPr>
      <w:r>
        <w:rPr>
          <w:color w:val="000000"/>
          <w:spacing w:val="0"/>
          <w:w w:val="100"/>
          <w:position w:val="0"/>
          <w:sz w:val="24"/>
          <w:szCs w:val="24"/>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沈阳</w:t>
      </w:r>
    </w:p>
    <w:p>
      <w:pPr>
        <w:pStyle w:val="Style15"/>
        <w:keepNext w:val="0"/>
        <w:keepLines w:val="0"/>
        <w:widowControl w:val="0"/>
        <w:shd w:val="clear" w:color="auto" w:fill="auto"/>
        <w:tabs>
          <w:tab w:pos="3705" w:val="left"/>
        </w:tabs>
        <w:bidi w:val="0"/>
        <w:spacing w:before="0" w:line="310" w:lineRule="exact"/>
        <w:ind w:left="0" w:right="0" w:firstLine="940"/>
        <w:jc w:val="left"/>
      </w:pPr>
      <w:r>
        <w:rPr>
          <w:color w:val="000000"/>
          <w:spacing w:val="0"/>
          <w:w w:val="100"/>
          <w:position w:val="0"/>
          <w:sz w:val="24"/>
          <w:szCs w:val="24"/>
        </w:rPr>
        <w:t>二</w:t>
      </w:r>
      <w:r>
        <w:rPr>
          <w:color w:val="000000"/>
          <w:spacing w:val="0"/>
          <w:w w:val="100"/>
          <w:position w:val="0"/>
          <w:sz w:val="24"/>
          <w:szCs w:val="24"/>
        </w:rPr>
        <w:t>OO</w:t>
      </w:r>
      <w:r>
        <w:rPr>
          <w:color w:val="000000"/>
          <w:spacing w:val="0"/>
          <w:w w:val="100"/>
          <w:position w:val="0"/>
          <w:sz w:val="24"/>
          <w:szCs w:val="24"/>
        </w:rPr>
        <w:t>七年四月十日</w:t>
        <w:tab/>
        <w:t>中国注册会计师：王心</w:t>
      </w:r>
      <w:r>
        <w:br w:type="page"/>
      </w:r>
    </w:p>
    <w:p>
      <w:pPr>
        <w:pStyle w:val="Style32"/>
        <w:keepNext/>
        <w:keepLines/>
        <w:widowControl w:val="0"/>
        <w:shd w:val="clear" w:color="auto" w:fill="auto"/>
        <w:bidi w:val="0"/>
        <w:spacing w:before="0" w:after="0" w:line="240" w:lineRule="auto"/>
        <w:ind w:left="0" w:right="0" w:firstLine="860"/>
        <w:jc w:val="left"/>
      </w:pPr>
      <w:bookmarkStart w:id="255" w:name="bookmark255"/>
      <w:bookmarkStart w:id="256" w:name="bookmark256"/>
      <w:bookmarkStart w:id="257" w:name="bookmark257"/>
      <w:bookmarkStart w:id="258" w:name="bookmark258"/>
      <w:r>
        <w:rPr>
          <w:color w:val="000000"/>
          <w:spacing w:val="0"/>
          <w:w w:val="100"/>
          <w:position w:val="0"/>
          <w:sz w:val="24"/>
          <w:szCs w:val="24"/>
        </w:rPr>
        <w:t>（</w:t>
      </w:r>
      <w:bookmarkEnd w:id="257"/>
      <w:r>
        <w:rPr>
          <w:color w:val="000000"/>
          <w:spacing w:val="0"/>
          <w:w w:val="100"/>
          <w:position w:val="0"/>
          <w:sz w:val="24"/>
          <w:szCs w:val="24"/>
        </w:rPr>
        <w:t>二）财务报表</w:t>
      </w:r>
      <w:bookmarkEnd w:id="255"/>
      <w:bookmarkEnd w:id="256"/>
      <w:bookmarkEnd w:id="258"/>
    </w:p>
    <w:p>
      <w:pPr>
        <w:pStyle w:val="Style32"/>
        <w:keepNext/>
        <w:keepLines/>
        <w:widowControl w:val="0"/>
        <w:shd w:val="clear" w:color="auto" w:fill="auto"/>
        <w:bidi w:val="0"/>
        <w:spacing w:before="0" w:after="0" w:line="240" w:lineRule="auto"/>
        <w:ind w:left="0" w:right="0" w:firstLine="0"/>
        <w:jc w:val="center"/>
      </w:pPr>
      <w:bookmarkStart w:id="255" w:name="bookmark255"/>
      <w:bookmarkStart w:id="256" w:name="bookmark256"/>
      <w:bookmarkStart w:id="259" w:name="bookmark259"/>
      <w:r>
        <w:rPr>
          <w:rFonts w:ascii="SimHei" w:eastAsia="SimHei" w:hAnsi="SimHei" w:cs="SimHei"/>
          <w:color w:val="000000"/>
          <w:spacing w:val="0"/>
          <w:w w:val="100"/>
          <w:position w:val="0"/>
          <w:sz w:val="24"/>
          <w:szCs w:val="24"/>
        </w:rPr>
        <w:t>资产负债表</w:t>
      </w:r>
      <w:bookmarkEnd w:id="255"/>
      <w:bookmarkEnd w:id="256"/>
      <w:bookmarkEnd w:id="259"/>
    </w:p>
    <w:p>
      <w:pPr>
        <w:pStyle w:val="Style22"/>
        <w:keepNext w:val="0"/>
        <w:keepLines w:val="0"/>
        <w:widowControl w:val="0"/>
        <w:shd w:val="clear" w:color="auto" w:fill="auto"/>
        <w:bidi w:val="0"/>
        <w:spacing w:before="0" w:after="0" w:line="240" w:lineRule="auto"/>
        <w:ind w:left="8180" w:right="0" w:firstLine="0"/>
        <w:jc w:val="left"/>
      </w:pPr>
      <w:r>
        <w:rPr>
          <w:color w:val="000000"/>
          <w:spacing w:val="0"/>
          <w:w w:val="100"/>
          <w:position w:val="0"/>
        </w:rPr>
        <w:t>会企</w:t>
      </w:r>
      <w:r>
        <w:rPr>
          <w:color w:val="000000"/>
          <w:spacing w:val="0"/>
          <w:w w:val="100"/>
          <w:position w:val="0"/>
        </w:rPr>
        <w:t>01</w:t>
      </w:r>
      <w:r>
        <w:rPr>
          <w:color w:val="000000"/>
          <w:spacing w:val="0"/>
          <w:w w:val="100"/>
          <w:position w:val="0"/>
        </w:rPr>
        <w:t>表</w:t>
      </w:r>
    </w:p>
    <w:p>
      <w:pPr>
        <w:pStyle w:val="Style35"/>
        <w:keepNext w:val="0"/>
        <w:keepLines w:val="0"/>
        <w:widowControl w:val="0"/>
        <w:shd w:val="clear" w:color="auto" w:fill="auto"/>
        <w:tabs>
          <w:tab w:pos="4138" w:val="left"/>
          <w:tab w:pos="8064" w:val="left"/>
        </w:tabs>
        <w:bidi w:val="0"/>
        <w:spacing w:before="0" w:after="0" w:line="240" w:lineRule="auto"/>
        <w:ind w:left="442" w:right="0" w:firstLine="0"/>
        <w:jc w:val="left"/>
        <w:rPr>
          <w:sz w:val="20"/>
          <w:szCs w:val="20"/>
        </w:rPr>
      </w:pPr>
      <w:r>
        <w:rPr>
          <w:color w:val="000000"/>
          <w:spacing w:val="0"/>
          <w:w w:val="100"/>
          <w:position w:val="0"/>
          <w:sz w:val="20"/>
          <w:szCs w:val="20"/>
        </w:rPr>
        <w:t>编制单位：锦州港股份有限公司</w:t>
        <w:tab/>
      </w: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tab/>
        <w:t>单位：元</w:t>
      </w:r>
    </w:p>
    <w:tbl>
      <w:tblPr>
        <w:tblOverlap w:val="never"/>
        <w:jc w:val="center"/>
        <w:tblLayout w:type="fixed"/>
      </w:tblPr>
      <w:tblGrid>
        <w:gridCol w:w="2707"/>
        <w:gridCol w:w="432"/>
        <w:gridCol w:w="504"/>
        <w:gridCol w:w="1474"/>
        <w:gridCol w:w="1478"/>
        <w:gridCol w:w="1474"/>
        <w:gridCol w:w="1493"/>
      </w:tblGrid>
      <w:tr>
        <w:trPr>
          <w:trHeight w:val="312"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资产</w:t>
            </w:r>
          </w:p>
        </w:tc>
        <w:tc>
          <w:tcPr>
            <w:vMerge w:val="restart"/>
            <w:tcBorders>
              <w:top w:val="single" w:sz="4"/>
              <w:left w:val="single" w:sz="4"/>
            </w:tcBorders>
            <w:shd w:val="clear" w:color="auto" w:fill="FFFFFF"/>
            <w:textDirection w:val="tbRlV"/>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附注</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合并数</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母公司数</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年初数</w:t>
            </w: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196,150,537.88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104,069,896.02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177,257,989.87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91,052,700.72</w:t>
            </w: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短期投资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17,538,262.88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2,514,885.72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32,038,262.88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12,014,885.72</w:t>
            </w: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419,530.90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419,530.90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33,890,428.87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21,434,538.57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25,053,211.56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12,150,529.14</w:t>
            </w: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26,348,495.28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22,288,318.40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24,428,003.95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20,632,150.95</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2,516,518.78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1,260,813.11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2,506,895.03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1,260,813.11</w:t>
            </w: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应收补贴款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2,837,268.77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5,142,327.79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2,727,064.94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3,582,800.00</w:t>
            </w: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待摊费用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3,569,024.57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3,776,368.94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3,443,607.10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3,601,314.97</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一年内到期的应收融资租赁款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2,142,900.00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2,142,900.00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2,142,900.00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2,142,900.00</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285,412,967.93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162,630,048.55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270,017,466.23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146,438,094.61</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112,929,178.00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112,784,711.44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120,008,887.47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119,528,098.78</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长期投资合计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112,929,178.00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112,784,711.44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120,008,887.47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119,528,098.78</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固定资产原价</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3,093,384,967.22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2,452,587,033.76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3,077,583,486.89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2,438,215,004.28</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减：累计折旧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457,371,447.77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383,719,381.00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454,147,124.34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380,243,398.00</w:t>
            </w: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固定资产净值</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2,636,013,519.45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2,068,867,652.76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2,623,436,362.55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2,057,971,606.28</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减：固定资产减值准备</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5,372,584.59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5,372,584.59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5,372,584.59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5,372,584.59</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固定资产净额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2,630,640,934.86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2,063,495,068.17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2,618,063,777.96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2,052,599,021.69</w:t>
            </w: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635,406,992.53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644,088,903.69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635,406,992.53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644,088,903.69</w:t>
            </w: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固定资产合计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3,266,047,927.39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2,707,583,971.86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3,253,470,770.49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2,696,687,925.38</w:t>
            </w: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无形资产及其他资产：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19,787,885.86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19,326,170.77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19,533,042.86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19,319,165.77</w:t>
            </w: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6,671,512.47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8,456,499.69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6,393,685.03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8,216,610.77</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应收融资租赁款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9,623,199.72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11,766,099.72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9,623,199.72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11,766,099.72</w:t>
            </w: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无形及其他资产合计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36,082,598.05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39,548,770.18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35,549,927.61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39,301,876.26</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递延税款借项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5,716,272.32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5,908,696.44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5,716,272.32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5,908,696.44</w:t>
            </w:r>
          </w:p>
        </w:tc>
      </w:tr>
      <w:tr>
        <w:trPr>
          <w:trHeight w:val="326"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资产总计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3,706,188,943.69</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3,028,456,198.47</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3,684,763,324.12</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3,007,864,691.47</w:t>
            </w:r>
          </w:p>
        </w:tc>
      </w:tr>
    </w:tbl>
    <w:p>
      <w:pPr>
        <w:pStyle w:val="Style22"/>
        <w:keepNext w:val="0"/>
        <w:keepLines w:val="0"/>
        <w:widowControl w:val="0"/>
        <w:shd w:val="clear" w:color="auto" w:fill="auto"/>
        <w:tabs>
          <w:tab w:pos="2674" w:val="left"/>
          <w:tab w:pos="5808" w:val="left"/>
        </w:tabs>
        <w:bidi w:val="0"/>
        <w:spacing w:before="0" w:after="0" w:line="240" w:lineRule="auto"/>
        <w:ind w:left="0" w:right="0" w:firstLine="0"/>
        <w:jc w:val="center"/>
      </w:pPr>
      <w:r>
        <w:rPr>
          <w:color w:val="000000"/>
          <w:spacing w:val="0"/>
          <w:w w:val="100"/>
          <w:position w:val="0"/>
        </w:rPr>
        <w:t>公司法定代表人:关国亮</w:t>
        <w:tab/>
        <w:t>主管会计工作负责人：肖爱东</w:t>
        <w:tab/>
        <w:t>会计机构负责人:王兴山</w:t>
      </w:r>
      <w:r>
        <w:br w:type="page"/>
      </w:r>
    </w:p>
    <w:p>
      <w:pPr>
        <w:pStyle w:val="Style32"/>
        <w:keepNext/>
        <w:keepLines/>
        <w:widowControl w:val="0"/>
        <w:shd w:val="clear" w:color="auto" w:fill="auto"/>
        <w:bidi w:val="0"/>
        <w:spacing w:before="0" w:after="0" w:line="240" w:lineRule="auto"/>
        <w:ind w:left="0" w:right="0" w:firstLine="0"/>
        <w:jc w:val="center"/>
      </w:pPr>
      <w:bookmarkStart w:id="260" w:name="bookmark260"/>
      <w:bookmarkStart w:id="261" w:name="bookmark261"/>
      <w:bookmarkStart w:id="262" w:name="bookmark262"/>
      <w:r>
        <w:rPr>
          <w:rFonts w:ascii="SimHei" w:eastAsia="SimHei" w:hAnsi="SimHei" w:cs="SimHei"/>
          <w:color w:val="000000"/>
          <w:spacing w:val="0"/>
          <w:w w:val="100"/>
          <w:position w:val="0"/>
          <w:sz w:val="24"/>
          <w:szCs w:val="24"/>
        </w:rPr>
        <w:t>资产负债表（续）</w:t>
      </w:r>
      <w:bookmarkEnd w:id="260"/>
      <w:bookmarkEnd w:id="261"/>
      <w:bookmarkEnd w:id="262"/>
    </w:p>
    <w:p>
      <w:pPr>
        <w:widowControl w:val="0"/>
        <w:spacing w:line="1" w:lineRule="exact"/>
      </w:pPr>
      <w:r>
        <mc:AlternateContent>
          <mc:Choice Requires="wps">
            <w:drawing>
              <wp:anchor distT="0" distB="3175" distL="0" distR="0" simplePos="0" relativeHeight="125829382" behindDoc="0" locked="0" layoutInCell="1" allowOverlap="1">
                <wp:simplePos x="0" y="0"/>
                <wp:positionH relativeFrom="page">
                  <wp:posOffset>1151890</wp:posOffset>
                </wp:positionH>
                <wp:positionV relativeFrom="paragraph">
                  <wp:posOffset>0</wp:posOffset>
                </wp:positionV>
                <wp:extent cx="1420495" cy="167640"/>
                <wp:wrapTopAndBottom/>
                <wp:docPr id="15" name="Shape 15"/>
                <a:graphic xmlns:a="http://schemas.openxmlformats.org/drawingml/2006/main">
                  <a:graphicData uri="http://schemas.microsoft.com/office/word/2010/wordprocessingShape">
                    <wps:wsp>
                      <wps:cNvSpPr txBox="1"/>
                      <wps:spPr>
                        <a:xfrm>
                          <a:ext cx="1420495" cy="16764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公司法定代表人:关国亮</w:t>
                            </w:r>
                          </w:p>
                        </w:txbxContent>
                      </wps:txbx>
                      <wps:bodyPr wrap="none" lIns="0" tIns="0" rIns="0" bIns="0">
                        <a:noAutoFit/>
                      </wps:bodyPr>
                    </wps:wsp>
                  </a:graphicData>
                </a:graphic>
              </wp:anchor>
            </w:drawing>
          </mc:Choice>
          <mc:Fallback>
            <w:pict>
              <v:shape id="_x0000_s1041" type="#_x0000_t202" style="position:absolute;margin-left:90.700000000000003pt;margin-top:0;width:111.85000000000001pt;height:13.200000000000001pt;z-index:-125829371;mso-wrap-distance-left:0;mso-wrap-distance-right:0;mso-wrap-distance-bottom:0.2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公司法定代表人:关国亮</w:t>
                      </w:r>
                    </w:p>
                  </w:txbxContent>
                </v:textbox>
                <w10:wrap type="topAndBottom" anchorx="page"/>
              </v:shape>
            </w:pict>
          </mc:Fallback>
        </mc:AlternateContent>
      </w:r>
      <w:r>
        <mc:AlternateContent>
          <mc:Choice Requires="wps">
            <w:drawing>
              <wp:anchor distT="0" distB="3175" distL="0" distR="0" simplePos="0" relativeHeight="125829384" behindDoc="0" locked="0" layoutInCell="1" allowOverlap="1">
                <wp:simplePos x="0" y="0"/>
                <wp:positionH relativeFrom="page">
                  <wp:posOffset>3060065</wp:posOffset>
                </wp:positionH>
                <wp:positionV relativeFrom="paragraph">
                  <wp:posOffset>0</wp:posOffset>
                </wp:positionV>
                <wp:extent cx="1685290" cy="167640"/>
                <wp:wrapTopAndBottom/>
                <wp:docPr id="17" name="Shape 17"/>
                <a:graphic xmlns:a="http://schemas.openxmlformats.org/drawingml/2006/main">
                  <a:graphicData uri="http://schemas.microsoft.com/office/word/2010/wordprocessingShape">
                    <wps:wsp>
                      <wps:cNvSpPr txBox="1"/>
                      <wps:spPr>
                        <a:xfrm>
                          <a:ext cx="1685290" cy="16764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主管会计工作负责人：肖爱东</w:t>
                            </w:r>
                          </w:p>
                        </w:txbxContent>
                      </wps:txbx>
                      <wps:bodyPr wrap="none" lIns="0" tIns="0" rIns="0" bIns="0">
                        <a:noAutoFit/>
                      </wps:bodyPr>
                    </wps:wsp>
                  </a:graphicData>
                </a:graphic>
              </wp:anchor>
            </w:drawing>
          </mc:Choice>
          <mc:Fallback>
            <w:pict>
              <v:shape id="_x0000_s1043" type="#_x0000_t202" style="position:absolute;margin-left:240.95000000000002pt;margin-top:0;width:132.69999999999999pt;height:13.200000000000001pt;z-index:-125829369;mso-wrap-distance-left:0;mso-wrap-distance-right:0;mso-wrap-distance-bottom:0.2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主管会计工作负责人：肖爱东</w:t>
                      </w:r>
                    </w:p>
                  </w:txbxContent>
                </v:textbox>
                <w10:wrap type="topAndBottom" anchorx="page"/>
              </v:shape>
            </w:pict>
          </mc:Fallback>
        </mc:AlternateContent>
      </w:r>
      <w:r>
        <mc:AlternateContent>
          <mc:Choice Requires="wps">
            <w:drawing>
              <wp:anchor distT="0" distB="0" distL="0" distR="0" simplePos="0" relativeHeight="125829386" behindDoc="0" locked="0" layoutInCell="1" allowOverlap="1">
                <wp:simplePos x="0" y="0"/>
                <wp:positionH relativeFrom="page">
                  <wp:posOffset>5229860</wp:posOffset>
                </wp:positionH>
                <wp:positionV relativeFrom="paragraph">
                  <wp:posOffset>0</wp:posOffset>
                </wp:positionV>
                <wp:extent cx="1426210" cy="170815"/>
                <wp:wrapTopAndBottom/>
                <wp:docPr id="19" name="Shape 19"/>
                <a:graphic xmlns:a="http://schemas.openxmlformats.org/drawingml/2006/main">
                  <a:graphicData uri="http://schemas.microsoft.com/office/word/2010/wordprocessingShape">
                    <wps:wsp>
                      <wps:cNvSpPr txBox="1"/>
                      <wps:spPr>
                        <a:xfrm>
                          <a:ext cx="1426210" cy="17081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会计机构负责人:王兴山</w:t>
                            </w:r>
                          </w:p>
                        </w:txbxContent>
                      </wps:txbx>
                      <wps:bodyPr wrap="none" lIns="0" tIns="0" rIns="0" bIns="0">
                        <a:noAutoFit/>
                      </wps:bodyPr>
                    </wps:wsp>
                  </a:graphicData>
                </a:graphic>
              </wp:anchor>
            </w:drawing>
          </mc:Choice>
          <mc:Fallback>
            <w:pict>
              <v:shape id="_x0000_s1045" type="#_x0000_t202" style="position:absolute;margin-left:411.80000000000001pt;margin-top:0;width:112.3pt;height:13.450000000000001pt;z-index:-125829367;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会计机构负责人:王兴山</w:t>
                      </w:r>
                    </w:p>
                  </w:txbxContent>
                </v:textbox>
                <w10:wrap type="topAndBottom" anchorx="page"/>
              </v:shape>
            </w:pict>
          </mc:Fallback>
        </mc:AlternateContent>
      </w:r>
    </w:p>
    <w:tbl>
      <w:tblPr>
        <w:tblOverlap w:val="never"/>
        <w:jc w:val="left"/>
        <w:tblLayout w:type="fixed"/>
      </w:tblPr>
      <w:tblGrid>
        <w:gridCol w:w="2208"/>
        <w:gridCol w:w="485"/>
        <w:gridCol w:w="662"/>
        <w:gridCol w:w="1478"/>
        <w:gridCol w:w="1474"/>
        <w:gridCol w:w="1478"/>
        <w:gridCol w:w="1488"/>
      </w:tblGrid>
      <w:tr>
        <w:trPr>
          <w:trHeight w:val="307" w:hRule="exact"/>
        </w:trPr>
        <w:tc>
          <w:tcPr>
            <w:vMerge w:val="restart"/>
            <w:tcBorders>
              <w:top w:val="single" w:sz="4"/>
              <w:left w:val="single" w:sz="4"/>
            </w:tcBorders>
            <w:shd w:val="clear" w:color="auto" w:fill="FFFFFF"/>
            <w:vAlign w:val="center"/>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负债和股东权益</w:t>
            </w:r>
          </w:p>
        </w:tc>
        <w:tc>
          <w:tcPr>
            <w:vMerge w:val="restart"/>
            <w:tcBorders>
              <w:top w:val="single" w:sz="4"/>
              <w:left w:val="single" w:sz="4"/>
            </w:tcBorders>
            <w:shd w:val="clear" w:color="auto" w:fill="FFFFFF"/>
            <w:textDirection w:val="tbRlV"/>
            <w:vAlign w:val="top"/>
          </w:tcPr>
          <w:p>
            <w:pPr>
              <w:framePr w:w="9274" w:h="12154" w:vSpace="470" w:wrap="notBeside" w:vAnchor="text" w:hAnchor="text" w:x="145" w:y="471"/>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gridSpan w:val="2"/>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合并数</w:t>
            </w:r>
          </w:p>
        </w:tc>
        <w:tc>
          <w:tcPr>
            <w:gridSpan w:val="2"/>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母公司数</w:t>
            </w:r>
          </w:p>
        </w:tc>
      </w:tr>
      <w:tr>
        <w:trPr>
          <w:trHeight w:val="307" w:hRule="exact"/>
        </w:trPr>
        <w:tc>
          <w:tcPr>
            <w:vMerge/>
            <w:tcBorders>
              <w:left w:val="single" w:sz="4"/>
            </w:tcBorders>
            <w:shd w:val="clear" w:color="auto" w:fill="FFFFFF"/>
            <w:vAlign w:val="center"/>
          </w:tcPr>
          <w:p>
            <w:pPr>
              <w:framePr w:w="9274" w:h="12154" w:vSpace="470" w:wrap="notBeside" w:vAnchor="text" w:hAnchor="text" w:x="145" w:y="471"/>
            </w:pPr>
          </w:p>
        </w:tc>
        <w:tc>
          <w:tcPr>
            <w:vMerge/>
            <w:tcBorders>
              <w:left w:val="single" w:sz="4"/>
            </w:tcBorders>
            <w:shd w:val="clear" w:color="auto" w:fill="FFFFFF"/>
            <w:textDirection w:val="tbRlV"/>
            <w:vAlign w:val="top"/>
          </w:tcPr>
          <w:p>
            <w:pPr>
              <w:framePr w:w="9274" w:h="12154" w:vSpace="470" w:wrap="notBeside" w:vAnchor="text" w:hAnchor="text" w:x="145" w:y="471"/>
            </w:pPr>
          </w:p>
        </w:tc>
        <w:tc>
          <w:tcPr>
            <w:vMerge/>
            <w:tcBorders>
              <w:left w:val="single" w:sz="4"/>
            </w:tcBorders>
            <w:shd w:val="clear" w:color="auto" w:fill="FFFFFF"/>
            <w:vAlign w:val="center"/>
          </w:tcPr>
          <w:p>
            <w:pPr>
              <w:framePr w:w="9274" w:h="12154" w:vSpace="470" w:wrap="notBeside" w:vAnchor="text" w:hAnchor="text" w:x="145" w:y="471"/>
            </w:pP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年末数</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年初数</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年末数</w:t>
            </w: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年初数</w:t>
            </w:r>
          </w:p>
        </w:tc>
      </w:tr>
      <w:tr>
        <w:trPr>
          <w:trHeight w:val="293"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r>
              <w:rPr>
                <w:color w:val="000000"/>
                <w:spacing w:val="0"/>
                <w:w w:val="100"/>
                <w:position w:val="0"/>
                <w:sz w:val="18"/>
                <w:szCs w:val="18"/>
              </w:rPr>
              <w:t>：</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right w:val="single" w:sz="4"/>
            </w:tcBorders>
            <w:shd w:val="clear" w:color="auto" w:fill="FFFFFF"/>
            <w:vAlign w:val="top"/>
          </w:tcPr>
          <w:p>
            <w:pPr>
              <w:framePr w:w="9274" w:h="12154" w:vSpace="470" w:wrap="notBeside" w:vAnchor="text" w:hAnchor="text" w:x="145" w:y="471"/>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574,928,226.07</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319,000,000.00</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570,728,226.07</w:t>
            </w: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317,000,000.00</w:t>
            </w:r>
          </w:p>
        </w:tc>
      </w:tr>
      <w:tr>
        <w:trPr>
          <w:trHeight w:val="293"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117,308,695.89</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128,114,955.30</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117,308,695.89</w:t>
            </w: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128,114,955.30</w:t>
            </w:r>
          </w:p>
        </w:tc>
      </w:tr>
      <w:tr>
        <w:trPr>
          <w:trHeight w:val="298"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452,028,253.25</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293,844,044.56</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450,468,513.93</w:t>
            </w: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292,224,490.02</w:t>
            </w:r>
          </w:p>
        </w:tc>
      </w:tr>
      <w:tr>
        <w:trPr>
          <w:trHeight w:val="298"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预收账款</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17,334,068.90</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18,285,171.83</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11,937,044.93</w:t>
            </w: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11,097,083.14</w:t>
            </w:r>
          </w:p>
        </w:tc>
      </w:tr>
      <w:tr>
        <w:trPr>
          <w:trHeight w:val="293"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应付工资</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11,377,039.37</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10,403,441.57</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10,983,933.27</w:t>
            </w: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9,895,385.47</w:t>
            </w:r>
          </w:p>
        </w:tc>
      </w:tr>
      <w:tr>
        <w:trPr>
          <w:trHeight w:val="293"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应付福利费</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8,481,827.82</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9,168,854.50</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8,368,686.11</w:t>
            </w: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9,116,868.08</w:t>
            </w:r>
          </w:p>
        </w:tc>
      </w:tr>
      <w:tr>
        <w:trPr>
          <w:trHeight w:val="298"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3,905,215.28</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3,905,216.95</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3,816,202.89</w:t>
            </w: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3,816,204.56</w:t>
            </w:r>
          </w:p>
        </w:tc>
      </w:tr>
      <w:tr>
        <w:trPr>
          <w:trHeight w:val="293"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应交税金</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2,446,828.37</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10,520,231.56</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2,196,969.70</w:t>
            </w: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9,885,709.84</w:t>
            </w:r>
          </w:p>
        </w:tc>
      </w:tr>
      <w:tr>
        <w:trPr>
          <w:trHeight w:val="298"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其他应交款</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1,450,576.76</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-49,523.25</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1,447,154.93</w:t>
            </w: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-51,388.38</w:t>
            </w:r>
          </w:p>
        </w:tc>
      </w:tr>
      <w:tr>
        <w:trPr>
          <w:trHeight w:val="293"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59,348,744.48</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52,082,581.78</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56,965,304.42</w:t>
            </w: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50,284,713.16</w:t>
            </w:r>
          </w:p>
        </w:tc>
      </w:tr>
      <w:tr>
        <w:trPr>
          <w:trHeight w:val="298"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预提费用</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right w:val="single" w:sz="4"/>
            </w:tcBorders>
            <w:shd w:val="clear" w:color="auto" w:fill="FFFFFF"/>
            <w:vAlign w:val="top"/>
          </w:tcPr>
          <w:p>
            <w:pPr>
              <w:framePr w:w="9274" w:h="12154" w:vSpace="470" w:wrap="notBeside" w:vAnchor="text" w:hAnchor="text" w:x="145" w:y="471"/>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right w:val="single" w:sz="4"/>
            </w:tcBorders>
            <w:shd w:val="clear" w:color="auto" w:fill="FFFFFF"/>
            <w:vAlign w:val="top"/>
          </w:tcPr>
          <w:p>
            <w:pPr>
              <w:framePr w:w="9274" w:h="12154" w:vSpace="470" w:wrap="notBeside" w:vAnchor="text" w:hAnchor="text" w:x="145" w:y="471"/>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一年内到期的长期负债</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61,000,000.00</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368,666,348.87</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61,000,000.00</w:t>
            </w: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368,666,348.87</w:t>
            </w:r>
          </w:p>
        </w:tc>
      </w:tr>
      <w:tr>
        <w:trPr>
          <w:trHeight w:val="298"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237,054.00</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238,582.00</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237,054.00</w:t>
            </w: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238,582.00</w:t>
            </w:r>
          </w:p>
        </w:tc>
      </w:tr>
      <w:tr>
        <w:trPr>
          <w:trHeight w:val="293" w:hRule="exact"/>
        </w:trPr>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right w:val="single" w:sz="4"/>
            </w:tcBorders>
            <w:shd w:val="clear" w:color="auto" w:fill="FFFFFF"/>
            <w:vAlign w:val="top"/>
          </w:tcPr>
          <w:p>
            <w:pPr>
              <w:framePr w:w="9274" w:h="12154" w:vSpace="470" w:wrap="notBeside" w:vAnchor="text" w:hAnchor="text" w:x="145" w:y="471"/>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1,309,846,530.19</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1,214,179,905.67</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1,295,457,786.14</w:t>
            </w: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1,200,288,952.06</w:t>
            </w:r>
          </w:p>
        </w:tc>
      </w:tr>
      <w:tr>
        <w:trPr>
          <w:trHeight w:val="293"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长期负债</w:t>
            </w:r>
            <w:r>
              <w:rPr>
                <w:color w:val="000000"/>
                <w:spacing w:val="0"/>
                <w:w w:val="100"/>
                <w:position w:val="0"/>
                <w:sz w:val="18"/>
                <w:szCs w:val="18"/>
              </w:rPr>
              <w:t>：</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right w:val="single" w:sz="4"/>
            </w:tcBorders>
            <w:shd w:val="clear" w:color="auto" w:fill="FFFFFF"/>
            <w:vAlign w:val="top"/>
          </w:tcPr>
          <w:p>
            <w:pPr>
              <w:framePr w:w="9274" w:h="12154" w:vSpace="470" w:wrap="notBeside" w:vAnchor="text" w:hAnchor="text" w:x="145" w:y="471"/>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1,055,350,000.00</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552,000,000.00</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1,055,350,000.00</w:t>
            </w: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552,000,000.00</w:t>
            </w:r>
          </w:p>
        </w:tc>
      </w:tr>
      <w:tr>
        <w:trPr>
          <w:trHeight w:val="293"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right w:val="single" w:sz="4"/>
            </w:tcBorders>
            <w:shd w:val="clear" w:color="auto" w:fill="FFFFFF"/>
            <w:vAlign w:val="top"/>
          </w:tcPr>
          <w:p>
            <w:pPr>
              <w:framePr w:w="9274" w:h="12154" w:vSpace="470" w:wrap="notBeside" w:vAnchor="text" w:hAnchor="text" w:x="145" w:y="471"/>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right w:val="single" w:sz="4"/>
            </w:tcBorders>
            <w:shd w:val="clear" w:color="auto" w:fill="FFFFFF"/>
            <w:vAlign w:val="top"/>
          </w:tcPr>
          <w:p>
            <w:pPr>
              <w:framePr w:w="9274" w:h="12154" w:vSpace="470" w:wrap="notBeside" w:vAnchor="text" w:hAnchor="text" w:x="145" w:y="471"/>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right w:val="single" w:sz="4"/>
            </w:tcBorders>
            <w:shd w:val="clear" w:color="auto" w:fill="FFFFFF"/>
            <w:vAlign w:val="top"/>
          </w:tcPr>
          <w:p>
            <w:pPr>
              <w:framePr w:w="9274" w:h="12154" w:vSpace="470" w:wrap="notBeside" w:vAnchor="text" w:hAnchor="text" w:x="145" w:y="471"/>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其他长期负债</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right w:val="single" w:sz="4"/>
            </w:tcBorders>
            <w:shd w:val="clear" w:color="auto" w:fill="FFFFFF"/>
            <w:vAlign w:val="top"/>
          </w:tcPr>
          <w:p>
            <w:pPr>
              <w:framePr w:w="9274" w:h="12154" w:vSpace="470" w:wrap="notBeside" w:vAnchor="text" w:hAnchor="text" w:x="145" w:y="471"/>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长期负债合计</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1,056,400,000.00</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552,000,000.00</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1,056,400,000.00</w:t>
            </w: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552,000,000.00</w:t>
            </w:r>
          </w:p>
        </w:tc>
      </w:tr>
      <w:tr>
        <w:trPr>
          <w:trHeight w:val="293"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递延税项</w:t>
            </w:r>
            <w:r>
              <w:rPr>
                <w:color w:val="000000"/>
                <w:spacing w:val="0"/>
                <w:w w:val="100"/>
                <w:position w:val="0"/>
                <w:sz w:val="18"/>
                <w:szCs w:val="18"/>
              </w:rPr>
              <w:t>：</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right w:val="single" w:sz="4"/>
            </w:tcBorders>
            <w:shd w:val="clear" w:color="auto" w:fill="FFFFFF"/>
            <w:vAlign w:val="top"/>
          </w:tcPr>
          <w:p>
            <w:pPr>
              <w:framePr w:w="9274" w:h="12154" w:vSpace="470" w:wrap="notBeside" w:vAnchor="text" w:hAnchor="text" w:x="145" w:y="471"/>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递延税款贷项</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right w:val="single" w:sz="4"/>
            </w:tcBorders>
            <w:shd w:val="clear" w:color="auto" w:fill="FFFFFF"/>
            <w:vAlign w:val="top"/>
          </w:tcPr>
          <w:p>
            <w:pPr>
              <w:framePr w:w="9274" w:h="12154" w:vSpace="470" w:wrap="notBeside" w:vAnchor="text" w:hAnchor="text" w:x="145" w:y="471"/>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2,366,246,530.19</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1,766,179,905.67</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2,351,857,786.14</w:t>
            </w: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1,752,288,952.06</w:t>
            </w:r>
          </w:p>
        </w:tc>
      </w:tr>
      <w:tr>
        <w:trPr>
          <w:trHeight w:val="298"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7,036,875.52</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6,700,553.39</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right w:val="single" w:sz="4"/>
            </w:tcBorders>
            <w:shd w:val="clear" w:color="auto" w:fill="FFFFFF"/>
            <w:vAlign w:val="top"/>
          </w:tcPr>
          <w:p>
            <w:pPr>
              <w:framePr w:w="9274" w:h="12154" w:vSpace="470" w:wrap="notBeside" w:vAnchor="text" w:hAnchor="text" w:x="145" w:y="471"/>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w:t>
            </w:r>
            <w:r>
              <w:rPr>
                <w:color w:val="000000"/>
                <w:spacing w:val="0"/>
                <w:w w:val="100"/>
                <w:position w:val="0"/>
                <w:sz w:val="18"/>
                <w:szCs w:val="18"/>
              </w:rPr>
              <w:t>：</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right w:val="single" w:sz="4"/>
            </w:tcBorders>
            <w:shd w:val="clear" w:color="auto" w:fill="FFFFFF"/>
            <w:vAlign w:val="top"/>
          </w:tcPr>
          <w:p>
            <w:pPr>
              <w:framePr w:w="9274" w:h="12154" w:vSpace="470" w:wrap="notBeside" w:vAnchor="text" w:hAnchor="text" w:x="145" w:y="471"/>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1,055,489,475.00</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946,500,000.00</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1,055,489,475.00</w:t>
            </w: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946,500,000.00</w:t>
            </w:r>
          </w:p>
        </w:tc>
      </w:tr>
      <w:tr>
        <w:trPr>
          <w:trHeight w:val="293"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减：已归还投资</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right w:val="single" w:sz="4"/>
            </w:tcBorders>
            <w:shd w:val="clear" w:color="auto" w:fill="FFFFFF"/>
            <w:vAlign w:val="top"/>
          </w:tcPr>
          <w:p>
            <w:pPr>
              <w:framePr w:w="9274" w:h="12154" w:vSpace="470" w:wrap="notBeside" w:vAnchor="text" w:hAnchor="text" w:x="145" w:y="471"/>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股本净额</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1,055,489,475.00</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946,500,000.00</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1,055,489,475.00</w:t>
            </w: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946,500,000.00</w:t>
            </w:r>
          </w:p>
        </w:tc>
      </w:tr>
      <w:tr>
        <w:trPr>
          <w:trHeight w:val="293"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97,814,786.69</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206,690,066.43</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97,814,786.69</w:t>
            </w: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206,690,066.43</w:t>
            </w:r>
          </w:p>
        </w:tc>
      </w:tr>
      <w:tr>
        <w:trPr>
          <w:trHeight w:val="298"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78,000,097.86</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56,877,977.20</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78,000,097.86</w:t>
            </w: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56,877,977.20</w:t>
            </w:r>
          </w:p>
        </w:tc>
      </w:tr>
      <w:tr>
        <w:trPr>
          <w:trHeight w:val="293"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其中：法定公益金</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15,183,856.40</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15,183,856.40</w:t>
            </w:r>
          </w:p>
        </w:tc>
      </w:tr>
      <w:tr>
        <w:trPr>
          <w:trHeight w:val="298"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101,601,178.43</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45,507,695.78</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101,601,178.43</w:t>
            </w: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45,507,695.78</w:t>
            </w:r>
          </w:p>
        </w:tc>
      </w:tr>
      <w:tr>
        <w:trPr>
          <w:trHeight w:val="293"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其中：拟派现金股利</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28,395,000.00</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28,395,000.00</w:t>
            </w:r>
          </w:p>
        </w:tc>
      </w:tr>
      <w:tr>
        <w:trPr>
          <w:trHeight w:val="293" w:hRule="exact"/>
        </w:trPr>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股东权益合计</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1,332,905,537.98</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1,255,575,739.41</w:t>
            </w:r>
          </w:p>
        </w:tc>
        <w:tc>
          <w:tcPr>
            <w:tcBorders>
              <w:top w:val="single" w:sz="4"/>
              <w:lef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1,332,905,537.98</w:t>
            </w:r>
          </w:p>
        </w:tc>
        <w:tc>
          <w:tcPr>
            <w:tcBorders>
              <w:top w:val="single" w:sz="4"/>
              <w:left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1,255,575,739.41</w:t>
            </w:r>
          </w:p>
        </w:tc>
      </w:tr>
      <w:tr>
        <w:trPr>
          <w:trHeight w:val="331" w:hRule="exact"/>
        </w:trPr>
        <w:tc>
          <w:tcPr>
            <w:tcBorders>
              <w:top w:val="single" w:sz="4"/>
              <w:left w:val="single" w:sz="4"/>
              <w:bottom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负债和股东权益总计</w:t>
            </w:r>
          </w:p>
        </w:tc>
        <w:tc>
          <w:tcPr>
            <w:tcBorders>
              <w:top w:val="single" w:sz="4"/>
              <w:left w:val="single" w:sz="4"/>
              <w:bottom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bottom w:val="single" w:sz="4"/>
            </w:tcBorders>
            <w:shd w:val="clear" w:color="auto" w:fill="FFFFFF"/>
            <w:vAlign w:val="top"/>
          </w:tcPr>
          <w:p>
            <w:pPr>
              <w:framePr w:w="9274" w:h="12154" w:vSpace="470" w:wrap="notBeside" w:vAnchor="text" w:hAnchor="text" w:x="145" w:y="471"/>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3,706,188,943.69</w:t>
            </w:r>
          </w:p>
        </w:tc>
        <w:tc>
          <w:tcPr>
            <w:tcBorders>
              <w:top w:val="single" w:sz="4"/>
              <w:left w:val="single" w:sz="4"/>
              <w:bottom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3,028,456,198.47</w:t>
            </w:r>
          </w:p>
        </w:tc>
        <w:tc>
          <w:tcPr>
            <w:tcBorders>
              <w:top w:val="single" w:sz="4"/>
              <w:left w:val="single" w:sz="4"/>
              <w:bottom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3,684,763,324.12</w:t>
            </w:r>
          </w:p>
        </w:tc>
        <w:tc>
          <w:tcPr>
            <w:tcBorders>
              <w:top w:val="single" w:sz="4"/>
              <w:left w:val="single" w:sz="4"/>
              <w:bottom w:val="single" w:sz="4"/>
              <w:right w:val="single" w:sz="4"/>
            </w:tcBorders>
            <w:shd w:val="clear" w:color="auto" w:fill="FFFFFF"/>
            <w:vAlign w:val="bottom"/>
          </w:tcPr>
          <w:p>
            <w:pPr>
              <w:pStyle w:val="Style10"/>
              <w:keepNext w:val="0"/>
              <w:keepLines w:val="0"/>
              <w:framePr w:w="9274" w:h="12154" w:vSpace="470" w:wrap="notBeside" w:vAnchor="text" w:hAnchor="text" w:x="145" w:y="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3,007,864,691.47</w:t>
            </w:r>
          </w:p>
        </w:tc>
      </w:tr>
    </w:tbl>
    <w:p>
      <w:pPr>
        <w:pStyle w:val="Style35"/>
        <w:keepNext w:val="0"/>
        <w:keepLines w:val="0"/>
        <w:framePr w:w="2558" w:h="226" w:hSpace="144" w:wrap="notBeside" w:vAnchor="text" w:hAnchor="text" w:x="443" w:y="24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编制单位：锦州港股份有限公司</w:t>
      </w:r>
    </w:p>
    <w:p>
      <w:pPr>
        <w:pStyle w:val="Style35"/>
        <w:keepNext w:val="0"/>
        <w:keepLines w:val="0"/>
        <w:framePr w:w="1522" w:h="235" w:hSpace="144" w:wrap="notBeside" w:vAnchor="text" w:hAnchor="text" w:x="3803" w:y="23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31</w:t>
      </w:r>
      <w:r>
        <w:rPr>
          <w:color w:val="000000"/>
          <w:spacing w:val="0"/>
          <w:w w:val="100"/>
          <w:position w:val="0"/>
          <w:sz w:val="18"/>
          <w:szCs w:val="18"/>
        </w:rPr>
        <w:t>日</w:t>
      </w:r>
    </w:p>
    <w:p>
      <w:pPr>
        <w:pStyle w:val="Style35"/>
        <w:keepNext w:val="0"/>
        <w:keepLines w:val="0"/>
        <w:framePr w:w="859" w:h="470" w:hSpace="144" w:wrap="notBeside" w:vAnchor="text" w:hAnchor="text" w:x="8267" w:y="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会企</w:t>
      </w:r>
      <w:r>
        <w:rPr>
          <w:color w:val="000000"/>
          <w:spacing w:val="0"/>
          <w:w w:val="100"/>
          <w:position w:val="0"/>
          <w:sz w:val="18"/>
          <w:szCs w:val="18"/>
        </w:rPr>
        <w:t>01</w:t>
      </w:r>
      <w:r>
        <w:rPr>
          <w:color w:val="000000"/>
          <w:spacing w:val="0"/>
          <w:w w:val="100"/>
          <w:position w:val="0"/>
          <w:sz w:val="18"/>
          <w:szCs w:val="18"/>
        </w:rPr>
        <w:t>表</w:t>
      </w:r>
    </w:p>
    <w:p>
      <w:pPr>
        <w:pStyle w:val="Style35"/>
        <w:keepNext w:val="0"/>
        <w:keepLines w:val="0"/>
        <w:framePr w:w="859" w:h="470" w:hSpace="144" w:wrap="notBeside" w:vAnchor="text" w:hAnchor="text" w:x="8267"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p>
      <w:pPr>
        <w:widowControl w:val="0"/>
        <w:spacing w:line="1" w:lineRule="exact"/>
      </w:pPr>
      <w:r>
        <w:br w:type="page"/>
      </w:r>
    </w:p>
    <w:p>
      <w:pPr>
        <w:pStyle w:val="Style32"/>
        <w:keepNext/>
        <w:keepLines/>
        <w:widowControl w:val="0"/>
        <w:shd w:val="clear" w:color="auto" w:fill="auto"/>
        <w:bidi w:val="0"/>
        <w:spacing w:before="0" w:after="0" w:line="240" w:lineRule="auto"/>
        <w:ind w:left="0" w:right="0" w:firstLine="0"/>
        <w:jc w:val="center"/>
      </w:pPr>
      <w:bookmarkStart w:id="263" w:name="bookmark263"/>
      <w:bookmarkStart w:id="264" w:name="bookmark264"/>
      <w:bookmarkStart w:id="265" w:name="bookmark265"/>
      <w:r>
        <w:rPr>
          <w:rFonts w:ascii="SimHei" w:eastAsia="SimHei" w:hAnsi="SimHei" w:cs="SimHei"/>
          <w:color w:val="000000"/>
          <w:spacing w:val="0"/>
          <w:w w:val="100"/>
          <w:position w:val="0"/>
          <w:sz w:val="24"/>
          <w:szCs w:val="24"/>
        </w:rPr>
        <w:t>利润表</w:t>
      </w:r>
      <w:bookmarkEnd w:id="263"/>
      <w:bookmarkEnd w:id="264"/>
      <w:bookmarkEnd w:id="265"/>
    </w:p>
    <w:p>
      <w:pPr>
        <w:pStyle w:val="Style60"/>
        <w:keepNext w:val="0"/>
        <w:keepLines w:val="0"/>
        <w:widowControl w:val="0"/>
        <w:shd w:val="clear" w:color="auto" w:fill="auto"/>
        <w:bidi w:val="0"/>
        <w:spacing w:before="0" w:line="240" w:lineRule="auto"/>
        <w:ind w:left="0" w:right="280" w:firstLine="0"/>
        <w:jc w:val="right"/>
      </w:pPr>
      <w:r>
        <w:rPr>
          <w:color w:val="000000"/>
          <w:spacing w:val="0"/>
          <w:w w:val="100"/>
          <w:position w:val="0"/>
        </w:rPr>
        <w:t>会企</w:t>
      </w:r>
      <w:r>
        <w:rPr>
          <w:color w:val="000000"/>
          <w:spacing w:val="0"/>
          <w:w w:val="100"/>
          <w:position w:val="0"/>
          <w:sz w:val="18"/>
          <w:szCs w:val="18"/>
        </w:rPr>
        <w:t>02</w:t>
      </w:r>
      <w:r>
        <w:rPr>
          <w:color w:val="000000"/>
          <w:spacing w:val="0"/>
          <w:w w:val="100"/>
          <w:position w:val="0"/>
        </w:rPr>
        <w:t>表</w:t>
      </w:r>
    </w:p>
    <w:p>
      <w:pPr>
        <w:pStyle w:val="Style35"/>
        <w:keepNext w:val="0"/>
        <w:keepLines w:val="0"/>
        <w:widowControl w:val="0"/>
        <w:shd w:val="clear" w:color="auto" w:fill="auto"/>
        <w:tabs>
          <w:tab w:pos="4085" w:val="left"/>
          <w:tab w:pos="8194" w:val="left"/>
        </w:tabs>
        <w:bidi w:val="0"/>
        <w:spacing w:before="0" w:after="0" w:line="240" w:lineRule="auto"/>
        <w:ind w:left="370" w:right="0" w:firstLine="0"/>
        <w:jc w:val="left"/>
        <w:rPr>
          <w:sz w:val="18"/>
          <w:szCs w:val="18"/>
        </w:rPr>
      </w:pPr>
      <w:r>
        <w:rPr>
          <w:color w:val="000000"/>
          <w:spacing w:val="0"/>
          <w:w w:val="100"/>
          <w:position w:val="0"/>
          <w:sz w:val="18"/>
          <w:szCs w:val="18"/>
        </w:rPr>
        <w:t>编制单位：锦州港股份有限公司</w:t>
        <w:tab/>
      </w:r>
      <w:r>
        <w:rPr>
          <w:color w:val="000000"/>
          <w:spacing w:val="0"/>
          <w:w w:val="100"/>
          <w:position w:val="0"/>
          <w:sz w:val="18"/>
          <w:szCs w:val="18"/>
        </w:rPr>
        <w:t>2006</w:t>
      </w:r>
      <w:r>
        <w:rPr>
          <w:color w:val="000000"/>
          <w:spacing w:val="0"/>
          <w:w w:val="100"/>
          <w:position w:val="0"/>
          <w:sz w:val="18"/>
          <w:szCs w:val="18"/>
        </w:rPr>
        <w:t>年度</w:t>
        <w:tab/>
        <w:t>单位：元</w:t>
      </w:r>
    </w:p>
    <w:tbl>
      <w:tblPr>
        <w:tblOverlap w:val="never"/>
        <w:jc w:val="center"/>
        <w:tblLayout w:type="fixed"/>
      </w:tblPr>
      <w:tblGrid>
        <w:gridCol w:w="2909"/>
        <w:gridCol w:w="418"/>
        <w:gridCol w:w="528"/>
        <w:gridCol w:w="1339"/>
        <w:gridCol w:w="1344"/>
        <w:gridCol w:w="1339"/>
        <w:gridCol w:w="1354"/>
      </w:tblGrid>
      <w:tr>
        <w:trPr>
          <w:trHeight w:val="26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tabs>
                <w:tab w:pos="1790" w:val="left"/>
              </w:tabs>
              <w:bidi w:val="0"/>
              <w:spacing w:before="0" w:after="0" w:line="240" w:lineRule="auto"/>
              <w:ind w:left="0" w:right="0" w:firstLine="940"/>
              <w:jc w:val="left"/>
              <w:rPr>
                <w:sz w:val="18"/>
                <w:szCs w:val="18"/>
              </w:rPr>
            </w:pPr>
            <w:r>
              <w:rPr>
                <w:b/>
                <w:bCs/>
                <w:color w:val="000000"/>
                <w:spacing w:val="0"/>
                <w:w w:val="100"/>
                <w:position w:val="0"/>
                <w:sz w:val="18"/>
                <w:szCs w:val="18"/>
              </w:rPr>
              <w:t>项</w:t>
              <w:tab/>
              <w:t>目</w:t>
            </w:r>
          </w:p>
        </w:tc>
        <w:tc>
          <w:tcPr>
            <w:vMerge w:val="restart"/>
            <w:tcBorders>
              <w:top w:val="single" w:sz="4"/>
              <w:left w:val="single" w:sz="4"/>
            </w:tcBorders>
            <w:shd w:val="clear" w:color="auto" w:fill="FFFFFF"/>
            <w:textDirection w:val="tbRlV"/>
            <w:vAlign w:val="bottom"/>
          </w:tcPr>
          <w:p>
            <w:pPr>
              <w:pStyle w:val="Style26"/>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一行也</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附注</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合并数</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母公司数</w:t>
            </w:r>
          </w:p>
        </w:tc>
      </w:tr>
      <w:tr>
        <w:trPr>
          <w:trHeight w:val="264" w:hRule="exact"/>
        </w:trPr>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本年累计数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上年同期数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本年累计数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上年同期数</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一、主营业务收入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475,590,727.93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508,027,697.04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456,030,718.93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488,247,544.20</w:t>
            </w: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减：主营业务成本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181,703,048.98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182,764,413.06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174,736,776.59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175,508,153.31</w:t>
            </w:r>
          </w:p>
        </w:tc>
      </w:tr>
      <w:tr>
        <w:trPr>
          <w:trHeight w:val="25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主营业务税金及附加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16,516,301.30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17,784,135.83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15,446,285.44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16,686,337.34</w:t>
            </w:r>
          </w:p>
        </w:tc>
      </w:tr>
      <w:tr>
        <w:trPr>
          <w:trHeight w:val="47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二、主营业务利润（亏损以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277,371,377.65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307,479,148.15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265,847,656.90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296,053,053.55</w:t>
            </w:r>
          </w:p>
        </w:tc>
      </w:tr>
      <w:tr>
        <w:trPr>
          <w:trHeight w:val="47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220"/>
              <w:jc w:val="left"/>
              <w:rPr>
                <w:sz w:val="18"/>
                <w:szCs w:val="18"/>
              </w:rPr>
            </w:pPr>
            <w:r>
              <w:rPr>
                <w:color w:val="000000"/>
                <w:spacing w:val="0"/>
                <w:w w:val="100"/>
                <w:position w:val="0"/>
                <w:sz w:val="18"/>
                <w:szCs w:val="18"/>
              </w:rPr>
              <w:t>加：其他业务利润（亏损以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7,371,627.96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5,832,327.64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7,708,314.65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5,815,689.53</w:t>
            </w:r>
          </w:p>
        </w:tc>
      </w:tr>
      <w:tr>
        <w:trPr>
          <w:trHeight w:val="25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减：营业费用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2,669,931.74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2,382,568.87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2,669,931.74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2,382,568.87</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46,266,736.79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50,479,258.58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46,266,736.79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50,479,258.58</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70,522,966.92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50,232,958.40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70,545,948.42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50,237,617.61</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165,283,370.16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210,216,689.94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154,073,354.60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198,769,298.02</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加：投资收益（损失以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2,596,464.36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2,730,194.21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5,667,538.40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6,376,530.09</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补贴收入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767,602.90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371,506.29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767,602.90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371,506.29</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4,353,822.24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2,928,176.43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2,832,312.24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2,924,670.91</w:t>
            </w:r>
          </w:p>
        </w:tc>
      </w:tr>
      <w:tr>
        <w:trPr>
          <w:trHeight w:val="47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164,293,615.18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210,390,214.01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157,676,183.66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202,592,663.49</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减：所得税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55,611,937.84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71,396,048.76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52,065,580.35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67,244,834.12</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少数股东本期损益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3,071,074.03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3,646,335.88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105,610,603.31</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135,347,829.37</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105,610,603.31</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135,347,829.37</w:t>
            </w:r>
          </w:p>
        </w:tc>
      </w:tr>
    </w:tbl>
    <w:p>
      <w:pPr>
        <w:widowControl w:val="0"/>
        <w:spacing w:after="319" w:line="1" w:lineRule="exact"/>
      </w:pPr>
    </w:p>
    <w:p>
      <w:pPr>
        <w:pStyle w:val="Style32"/>
        <w:keepNext/>
        <w:keepLines/>
        <w:widowControl w:val="0"/>
        <w:shd w:val="clear" w:color="auto" w:fill="auto"/>
        <w:bidi w:val="0"/>
        <w:spacing w:before="0" w:after="0" w:line="240" w:lineRule="auto"/>
        <w:ind w:left="0" w:right="0" w:firstLine="460"/>
        <w:jc w:val="left"/>
      </w:pPr>
      <w:bookmarkStart w:id="266" w:name="bookmark266"/>
      <w:bookmarkStart w:id="267" w:name="bookmark267"/>
      <w:bookmarkStart w:id="268" w:name="bookmark268"/>
      <w:r>
        <w:rPr>
          <w:color w:val="000000"/>
          <w:spacing w:val="0"/>
          <w:w w:val="100"/>
          <w:position w:val="0"/>
          <w:sz w:val="24"/>
          <w:szCs w:val="24"/>
        </w:rPr>
        <w:t>补充资料:</w:t>
      </w:r>
      <w:bookmarkEnd w:id="266"/>
      <w:bookmarkEnd w:id="267"/>
      <w:bookmarkEnd w:id="268"/>
    </w:p>
    <w:tbl>
      <w:tblPr>
        <w:tblOverlap w:val="never"/>
        <w:jc w:val="center"/>
        <w:tblLayout w:type="fixed"/>
      </w:tblPr>
      <w:tblGrid>
        <w:gridCol w:w="2909"/>
        <w:gridCol w:w="946"/>
        <w:gridCol w:w="1339"/>
        <w:gridCol w:w="1344"/>
        <w:gridCol w:w="1339"/>
        <w:gridCol w:w="1354"/>
      </w:tblGrid>
      <w:tr>
        <w:trPr>
          <w:trHeight w:val="26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tabs>
                <w:tab w:pos="1790" w:val="left"/>
              </w:tabs>
              <w:bidi w:val="0"/>
              <w:spacing w:before="0" w:after="0" w:line="240" w:lineRule="auto"/>
              <w:ind w:left="0" w:right="0" w:firstLine="940"/>
              <w:jc w:val="left"/>
              <w:rPr>
                <w:sz w:val="18"/>
                <w:szCs w:val="18"/>
              </w:rPr>
            </w:pPr>
            <w:r>
              <w:rPr>
                <w:b/>
                <w:bCs/>
                <w:color w:val="000000"/>
                <w:spacing w:val="0"/>
                <w:w w:val="100"/>
                <w:position w:val="0"/>
                <w:sz w:val="18"/>
                <w:szCs w:val="18"/>
              </w:rPr>
              <w:t>项</w:t>
              <w:tab/>
              <w:t>目</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合并数</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母公司数</w:t>
            </w:r>
          </w:p>
        </w:tc>
      </w:tr>
      <w:tr>
        <w:trPr>
          <w:trHeight w:val="25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本年累计数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上年同期数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本年累计数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上年同期数</w:t>
            </w:r>
          </w:p>
        </w:tc>
      </w:tr>
      <w:tr>
        <w:trPr>
          <w:trHeight w:val="47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4" w:lineRule="exact"/>
              <w:ind w:left="0" w:right="0" w:firstLine="220"/>
              <w:jc w:val="left"/>
              <w:rPr>
                <w:sz w:val="18"/>
                <w:szCs w:val="18"/>
              </w:rPr>
            </w:pPr>
            <w:r>
              <w:rPr>
                <w:color w:val="000000"/>
                <w:spacing w:val="0"/>
                <w:w w:val="100"/>
                <w:position w:val="0"/>
                <w:sz w:val="18"/>
                <w:szCs w:val="18"/>
              </w:rPr>
              <w:t>1</w:t>
            </w:r>
            <w:r>
              <w:rPr>
                <w:color w:val="000000"/>
                <w:spacing w:val="0"/>
                <w:w w:val="100"/>
                <w:position w:val="0"/>
                <w:sz w:val="18"/>
                <w:szCs w:val="18"/>
              </w:rPr>
              <w:t>.出售、处置部门或被投资单位 所得收益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w:t>
            </w:r>
            <w:r>
              <w:rPr>
                <w:color w:val="000000"/>
                <w:spacing w:val="0"/>
                <w:w w:val="100"/>
                <w:position w:val="0"/>
                <w:sz w:val="18"/>
                <w:szCs w:val="18"/>
              </w:rPr>
              <w:t>.自然灾害发生的损失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exact"/>
              <w:ind w:left="0" w:right="0" w:firstLine="220"/>
              <w:jc w:val="left"/>
              <w:rPr>
                <w:sz w:val="18"/>
                <w:szCs w:val="18"/>
              </w:rPr>
            </w:pPr>
            <w:r>
              <w:rPr>
                <w:color w:val="000000"/>
                <w:spacing w:val="0"/>
                <w:w w:val="100"/>
                <w:position w:val="0"/>
                <w:sz w:val="18"/>
                <w:szCs w:val="18"/>
              </w:rPr>
              <w:t>3</w:t>
            </w:r>
            <w:r>
              <w:rPr>
                <w:color w:val="000000"/>
                <w:spacing w:val="0"/>
                <w:w w:val="100"/>
                <w:position w:val="0"/>
                <w:sz w:val="18"/>
                <w:szCs w:val="18"/>
              </w:rPr>
              <w:t>.会计政策变更增加（或减少） 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5" w:lineRule="exact"/>
              <w:ind w:left="0" w:right="0" w:firstLine="220"/>
              <w:jc w:val="left"/>
              <w:rPr>
                <w:sz w:val="18"/>
                <w:szCs w:val="18"/>
              </w:rPr>
            </w:pPr>
            <w:r>
              <w:rPr>
                <w:color w:val="000000"/>
                <w:spacing w:val="0"/>
                <w:w w:val="100"/>
                <w:position w:val="0"/>
                <w:sz w:val="18"/>
                <w:szCs w:val="18"/>
              </w:rPr>
              <w:t>4</w:t>
            </w:r>
            <w:r>
              <w:rPr>
                <w:color w:val="000000"/>
                <w:spacing w:val="0"/>
                <w:w w:val="100"/>
                <w:position w:val="0"/>
                <w:sz w:val="18"/>
                <w:szCs w:val="18"/>
              </w:rPr>
              <w:t>.会计估计变更增加（或减少） 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w:t>
            </w:r>
            <w:r>
              <w:rPr>
                <w:color w:val="000000"/>
                <w:spacing w:val="0"/>
                <w:w w:val="100"/>
                <w:position w:val="0"/>
                <w:sz w:val="18"/>
                <w:szCs w:val="18"/>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tabs>
          <w:tab w:pos="2976" w:val="left"/>
          <w:tab w:pos="6374" w:val="left"/>
        </w:tabs>
        <w:bidi w:val="0"/>
        <w:spacing w:before="0" w:after="60" w:line="240" w:lineRule="auto"/>
        <w:ind w:left="120" w:right="0" w:firstLine="0"/>
        <w:jc w:val="center"/>
      </w:pPr>
      <w:r>
        <w:rPr>
          <w:color w:val="000000"/>
          <w:spacing w:val="0"/>
          <w:w w:val="100"/>
          <w:position w:val="0"/>
        </w:rPr>
        <w:t>公司法定代表人:关国亮</w:t>
        <w:tab/>
        <w:t>主管会计工作负责人：肖爱东</w:t>
        <w:tab/>
        <w:t>会计机构负责人:王兴山</w:t>
      </w:r>
      <w:r>
        <w:br w:type="page"/>
      </w:r>
    </w:p>
    <w:p>
      <w:pPr>
        <w:pStyle w:val="Style32"/>
        <w:keepNext/>
        <w:keepLines/>
        <w:widowControl w:val="0"/>
        <w:shd w:val="clear" w:color="auto" w:fill="auto"/>
        <w:bidi w:val="0"/>
        <w:spacing w:before="0" w:after="40" w:line="240" w:lineRule="auto"/>
        <w:ind w:left="0" w:right="0" w:firstLine="0"/>
        <w:jc w:val="center"/>
      </w:pPr>
      <w:bookmarkStart w:id="269" w:name="bookmark269"/>
      <w:bookmarkStart w:id="270" w:name="bookmark270"/>
      <w:bookmarkStart w:id="271" w:name="bookmark271"/>
      <w:r>
        <w:rPr>
          <w:rFonts w:ascii="SimHei" w:eastAsia="SimHei" w:hAnsi="SimHei" w:cs="SimHei"/>
          <w:color w:val="000000"/>
          <w:spacing w:val="0"/>
          <w:w w:val="100"/>
          <w:position w:val="0"/>
          <w:sz w:val="24"/>
          <w:szCs w:val="24"/>
        </w:rPr>
        <w:t>利润分配表</w:t>
      </w:r>
      <w:bookmarkEnd w:id="269"/>
      <w:bookmarkEnd w:id="270"/>
      <w:bookmarkEnd w:id="271"/>
    </w:p>
    <w:p>
      <w:pPr>
        <w:pStyle w:val="Style60"/>
        <w:keepNext w:val="0"/>
        <w:keepLines w:val="0"/>
        <w:widowControl w:val="0"/>
        <w:shd w:val="clear" w:color="auto" w:fill="auto"/>
        <w:bidi w:val="0"/>
        <w:spacing w:before="0" w:line="240" w:lineRule="auto"/>
        <w:ind w:left="0" w:right="340" w:firstLine="0"/>
        <w:jc w:val="right"/>
      </w:pPr>
      <w:r>
        <w:rPr>
          <w:color w:val="000000"/>
          <w:spacing w:val="0"/>
          <w:w w:val="100"/>
          <w:position w:val="0"/>
        </w:rPr>
        <w:t>会企</w:t>
      </w:r>
      <w:r>
        <w:rPr>
          <w:color w:val="000000"/>
          <w:spacing w:val="0"/>
          <w:w w:val="100"/>
          <w:position w:val="0"/>
          <w:sz w:val="18"/>
          <w:szCs w:val="18"/>
        </w:rPr>
        <w:t>02</w:t>
      </w:r>
      <w:r>
        <w:rPr>
          <w:color w:val="000000"/>
          <w:spacing w:val="0"/>
          <w:w w:val="100"/>
          <w:position w:val="0"/>
        </w:rPr>
        <w:t>表附表</w:t>
      </w:r>
      <w:r>
        <w:rPr>
          <w:color w:val="000000"/>
          <w:spacing w:val="0"/>
          <w:w w:val="100"/>
          <w:position w:val="0"/>
          <w:sz w:val="18"/>
          <w:szCs w:val="18"/>
        </w:rPr>
        <w:t>1</w:t>
      </w:r>
    </w:p>
    <w:p>
      <w:pPr>
        <w:pStyle w:val="Style35"/>
        <w:keepNext w:val="0"/>
        <w:keepLines w:val="0"/>
        <w:widowControl w:val="0"/>
        <w:shd w:val="clear" w:color="auto" w:fill="auto"/>
        <w:tabs>
          <w:tab w:pos="3898" w:val="left"/>
          <w:tab w:pos="7949" w:val="left"/>
        </w:tabs>
        <w:bidi w:val="0"/>
        <w:spacing w:before="0" w:after="0" w:line="240" w:lineRule="auto"/>
        <w:ind w:left="86" w:right="0" w:firstLine="0"/>
        <w:jc w:val="left"/>
        <w:rPr>
          <w:sz w:val="18"/>
          <w:szCs w:val="18"/>
        </w:rPr>
      </w:pPr>
      <w:r>
        <w:rPr>
          <w:color w:val="000000"/>
          <w:spacing w:val="0"/>
          <w:w w:val="100"/>
          <w:position w:val="0"/>
          <w:sz w:val="18"/>
          <w:szCs w:val="18"/>
        </w:rPr>
        <w:t>编制单位：锦州港股份有限公司</w:t>
        <w:tab/>
      </w:r>
      <w:r>
        <w:rPr>
          <w:color w:val="000000"/>
          <w:spacing w:val="0"/>
          <w:w w:val="100"/>
          <w:position w:val="0"/>
          <w:sz w:val="18"/>
          <w:szCs w:val="18"/>
        </w:rPr>
        <w:t>2006</w:t>
      </w:r>
      <w:r>
        <w:rPr>
          <w:color w:val="000000"/>
          <w:spacing w:val="0"/>
          <w:w w:val="100"/>
          <w:position w:val="0"/>
          <w:sz w:val="18"/>
          <w:szCs w:val="18"/>
        </w:rPr>
        <w:t>年度</w:t>
        <w:tab/>
        <w:t>单位:元</w:t>
      </w:r>
    </w:p>
    <w:tbl>
      <w:tblPr>
        <w:tblOverlap w:val="never"/>
        <w:jc w:val="center"/>
        <w:tblLayout w:type="fixed"/>
      </w:tblPr>
      <w:tblGrid>
        <w:gridCol w:w="2712"/>
        <w:gridCol w:w="427"/>
        <w:gridCol w:w="470"/>
        <w:gridCol w:w="1344"/>
        <w:gridCol w:w="1339"/>
        <w:gridCol w:w="1349"/>
        <w:gridCol w:w="1354"/>
      </w:tblGrid>
      <w:tr>
        <w:trPr>
          <w:trHeight w:val="26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tabs>
                <w:tab w:pos="845" w:val="left"/>
              </w:tabs>
              <w:bidi w:val="0"/>
              <w:spacing w:before="0" w:after="0" w:line="240" w:lineRule="auto"/>
              <w:ind w:left="0" w:right="0" w:firstLine="0"/>
              <w:jc w:val="center"/>
              <w:rPr>
                <w:sz w:val="18"/>
                <w:szCs w:val="18"/>
              </w:rPr>
            </w:pPr>
            <w:r>
              <w:rPr>
                <w:b/>
                <w:bCs/>
                <w:color w:val="000000"/>
                <w:spacing w:val="0"/>
                <w:w w:val="100"/>
                <w:position w:val="0"/>
                <w:sz w:val="18"/>
                <w:szCs w:val="18"/>
              </w:rPr>
              <w:t>项</w:t>
              <w:tab/>
              <w:t>目</w:t>
            </w:r>
          </w:p>
        </w:tc>
        <w:tc>
          <w:tcPr>
            <w:vMerge w:val="restart"/>
            <w:tcBorders>
              <w:top w:val="single" w:sz="4"/>
              <w:left w:val="single" w:sz="4"/>
            </w:tcBorders>
            <w:shd w:val="clear" w:color="auto" w:fill="FFFFFF"/>
            <w:textDirection w:val="tbRlV"/>
            <w:vAlign w:val="bottom"/>
          </w:tcPr>
          <w:p>
            <w:pPr>
              <w:pStyle w:val="Style26"/>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一行次</w:t>
            </w:r>
          </w:p>
        </w:tc>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合并数</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母公司数</w:t>
            </w:r>
          </w:p>
        </w:tc>
      </w:tr>
      <w:tr>
        <w:trPr>
          <w:trHeight w:val="259" w:hRule="exact"/>
        </w:trPr>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本年累计数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上年同期数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本年累计数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上年同期数</w:t>
            </w:r>
          </w:p>
        </w:tc>
      </w:tr>
      <w:tr>
        <w:trPr>
          <w:trHeight w:val="25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105,610,603.31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135,347,829.37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105,610,603.31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135,347,829.37</w:t>
            </w: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加：年初未分配利润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45,507,695.78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-70,336,835.39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45,507,695.78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-70,336,835.39</w:t>
            </w:r>
          </w:p>
        </w:tc>
      </w:tr>
      <w:tr>
        <w:trPr>
          <w:trHeight w:val="25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其他转入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二、可供分配的利润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151,118,299.09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65,010,993.98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151,118,299.09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65,010,993.98</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10,561,060.33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6,501,099.40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10,561,060.33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6,501,099.40</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提取法定公益金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6,501,099.40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6,501,099.40</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提取职工奖励及福利基金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提取储备基金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提取企业发展基金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利润归还投资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三、可供股东分配的利润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140,557,238.76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52,008,795.18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140,557,238.76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52,008,795.18</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减：应付优先股股利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提取任意盈余公积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10,561,060.33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6,501,099.40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10,561,060.33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6,501,099.40</w:t>
            </w: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28,395,000.00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28,395,000.00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转作股本的普通股股利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四、未分配利润</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101,601,178.43</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45,507,695.78</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101,601,178.43</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45,507,695.78</w:t>
            </w:r>
          </w:p>
        </w:tc>
      </w:tr>
    </w:tbl>
    <w:p>
      <w:pPr>
        <w:widowControl w:val="0"/>
        <w:spacing w:after="39" w:line="1" w:lineRule="exact"/>
      </w:pPr>
    </w:p>
    <w:p>
      <w:pPr>
        <w:pStyle w:val="Style22"/>
        <w:keepNext w:val="0"/>
        <w:keepLines w:val="0"/>
        <w:widowControl w:val="0"/>
        <w:shd w:val="clear" w:color="auto" w:fill="auto"/>
        <w:tabs>
          <w:tab w:pos="2856" w:val="left"/>
          <w:tab w:pos="6254" w:val="left"/>
        </w:tabs>
        <w:bidi w:val="0"/>
        <w:spacing w:before="0" w:after="60" w:line="240" w:lineRule="auto"/>
        <w:ind w:left="0" w:right="0" w:firstLine="0"/>
        <w:jc w:val="left"/>
      </w:pPr>
      <w:r>
        <w:rPr>
          <w:color w:val="000000"/>
          <w:spacing w:val="0"/>
          <w:w w:val="100"/>
          <w:position w:val="0"/>
        </w:rPr>
        <w:t>公司法定代表人:关国亮</w:t>
        <w:tab/>
        <w:t>主管会计工作负责人：肖爱东</w:t>
        <w:tab/>
        <w:t>会计机构负责人:王兴山</w:t>
      </w:r>
      <w:r>
        <w:br w:type="page"/>
      </w:r>
    </w:p>
    <w:p>
      <w:pPr>
        <w:pStyle w:val="Style32"/>
        <w:keepNext/>
        <w:keepLines/>
        <w:widowControl w:val="0"/>
        <w:shd w:val="clear" w:color="auto" w:fill="auto"/>
        <w:bidi w:val="0"/>
        <w:spacing w:before="0" w:after="40" w:line="240" w:lineRule="auto"/>
        <w:ind w:left="0" w:right="0" w:firstLine="0"/>
        <w:jc w:val="center"/>
      </w:pPr>
      <w:bookmarkStart w:id="272" w:name="bookmark272"/>
      <w:bookmarkStart w:id="273" w:name="bookmark273"/>
      <w:bookmarkStart w:id="274" w:name="bookmark274"/>
      <w:r>
        <w:rPr>
          <w:rFonts w:ascii="SimHei" w:eastAsia="SimHei" w:hAnsi="SimHei" w:cs="SimHei"/>
          <w:color w:val="000000"/>
          <w:spacing w:val="0"/>
          <w:w w:val="100"/>
          <w:position w:val="0"/>
          <w:sz w:val="24"/>
          <w:szCs w:val="24"/>
        </w:rPr>
        <w:t>现金流量表</w:t>
      </w:r>
      <w:bookmarkEnd w:id="272"/>
      <w:bookmarkEnd w:id="273"/>
      <w:bookmarkEnd w:id="274"/>
    </w:p>
    <w:p>
      <w:pPr>
        <w:pStyle w:val="Style60"/>
        <w:keepNext w:val="0"/>
        <w:keepLines w:val="0"/>
        <w:widowControl w:val="0"/>
        <w:shd w:val="clear" w:color="auto" w:fill="auto"/>
        <w:bidi w:val="0"/>
        <w:spacing w:before="0" w:line="240" w:lineRule="auto"/>
        <w:ind w:left="0" w:right="340" w:firstLine="0"/>
        <w:jc w:val="right"/>
      </w:pPr>
      <w:r>
        <w:rPr>
          <w:color w:val="000000"/>
          <w:spacing w:val="0"/>
          <w:w w:val="100"/>
          <w:position w:val="0"/>
        </w:rPr>
        <w:t>会企</w:t>
      </w:r>
      <w:r>
        <w:rPr>
          <w:color w:val="000000"/>
          <w:spacing w:val="0"/>
          <w:w w:val="100"/>
          <w:position w:val="0"/>
          <w:sz w:val="18"/>
          <w:szCs w:val="18"/>
        </w:rPr>
        <w:t>03</w:t>
      </w:r>
      <w:r>
        <w:rPr>
          <w:color w:val="000000"/>
          <w:spacing w:val="0"/>
          <w:w w:val="100"/>
          <w:position w:val="0"/>
        </w:rPr>
        <w:t>表</w:t>
      </w:r>
    </w:p>
    <w:p>
      <w:pPr>
        <w:pStyle w:val="Style35"/>
        <w:keepNext w:val="0"/>
        <w:keepLines w:val="0"/>
        <w:widowControl w:val="0"/>
        <w:shd w:val="clear" w:color="auto" w:fill="auto"/>
        <w:tabs>
          <w:tab w:pos="3710" w:val="left"/>
          <w:tab w:pos="7642" w:val="left"/>
        </w:tabs>
        <w:bidi w:val="0"/>
        <w:spacing w:before="0" w:after="0" w:line="240" w:lineRule="auto"/>
        <w:ind w:left="86" w:right="0" w:firstLine="0"/>
        <w:jc w:val="left"/>
        <w:rPr>
          <w:sz w:val="18"/>
          <w:szCs w:val="18"/>
        </w:rPr>
      </w:pPr>
      <w:r>
        <w:rPr>
          <w:color w:val="000000"/>
          <w:spacing w:val="0"/>
          <w:w w:val="100"/>
          <w:position w:val="0"/>
          <w:sz w:val="18"/>
          <w:szCs w:val="18"/>
        </w:rPr>
        <w:t>编制单位：锦州港股份有限公司</w:t>
        <w:tab/>
      </w:r>
      <w:r>
        <w:rPr>
          <w:color w:val="000000"/>
          <w:spacing w:val="0"/>
          <w:w w:val="100"/>
          <w:position w:val="0"/>
          <w:sz w:val="18"/>
          <w:szCs w:val="18"/>
        </w:rPr>
        <w:t>2006</w:t>
      </w:r>
      <w:r>
        <w:rPr>
          <w:color w:val="000000"/>
          <w:spacing w:val="0"/>
          <w:w w:val="100"/>
          <w:position w:val="0"/>
          <w:sz w:val="18"/>
          <w:szCs w:val="18"/>
        </w:rPr>
        <w:t>年度</w:t>
        <w:tab/>
        <w:t>单位：元</w:t>
      </w:r>
    </w:p>
    <w:tbl>
      <w:tblPr>
        <w:tblOverlap w:val="never"/>
        <w:jc w:val="center"/>
        <w:tblLayout w:type="fixed"/>
      </w:tblPr>
      <w:tblGrid>
        <w:gridCol w:w="4512"/>
        <w:gridCol w:w="398"/>
        <w:gridCol w:w="701"/>
        <w:gridCol w:w="1478"/>
        <w:gridCol w:w="1488"/>
      </w:tblGrid>
      <w:tr>
        <w:trPr>
          <w:trHeight w:val="50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 目</w:t>
            </w:r>
          </w:p>
        </w:tc>
        <w:tc>
          <w:tcPr>
            <w:tcBorders>
              <w:top w:val="single" w:sz="4"/>
              <w:left w:val="single" w:sz="4"/>
            </w:tcBorders>
            <w:shd w:val="clear" w:color="auto" w:fill="FFFFFF"/>
            <w:textDirection w:val="tbRlV"/>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合并数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母公司数</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559,837,174.27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442,080,401.38</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收到的其他与经营活动有关的现金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4,520,994.20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3,705,948.92</w:t>
            </w:r>
          </w:p>
        </w:tc>
      </w:tr>
      <w:tr>
        <w:trPr>
          <w:trHeight w:val="25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现金流入小计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564,358,168.47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445,786,350.30</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156,905,010.67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60,197,231.03</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54,509,216.96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53,033,388.73</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84,998,467.57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80,000,889.56</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支付的其他与经营活动有关的现金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43,058,747.73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37,746,492.96</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现金流出小计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339,471,442.93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230,978,002.28</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224,886,725.54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214,808,348.02</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收回投资所收到的现金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2,267,218.81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2,267,218.81</w:t>
            </w:r>
          </w:p>
        </w:tc>
      </w:tr>
      <w:tr>
        <w:trPr>
          <w:trHeight w:val="48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340"/>
              <w:jc w:val="left"/>
              <w:rPr>
                <w:sz w:val="18"/>
                <w:szCs w:val="18"/>
              </w:rPr>
            </w:pPr>
            <w:r>
              <w:rPr>
                <w:color w:val="000000"/>
                <w:spacing w:val="0"/>
                <w:w w:val="100"/>
                <w:position w:val="0"/>
                <w:sz w:val="18"/>
                <w:szCs w:val="18"/>
              </w:rPr>
              <w:t>处置固定资产、无形资产和其他长期资产所收回的现 金净额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1,106,000.00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1,106,000.00</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收到的其他与投资活动有关的现金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4,566,898.54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4,566,898.54</w:t>
            </w:r>
          </w:p>
        </w:tc>
      </w:tr>
      <w:tr>
        <w:trPr>
          <w:trHeight w:val="25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现金流入小计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7,940,117.35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7,940,117.35</w:t>
            </w:r>
          </w:p>
        </w:tc>
      </w:tr>
      <w:tr>
        <w:trPr>
          <w:trHeight w:val="49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340"/>
              <w:jc w:val="left"/>
              <w:rPr>
                <w:sz w:val="18"/>
                <w:szCs w:val="18"/>
              </w:rPr>
            </w:pPr>
            <w:r>
              <w:rPr>
                <w:color w:val="000000"/>
                <w:spacing w:val="0"/>
                <w:w w:val="100"/>
                <w:position w:val="0"/>
                <w:sz w:val="18"/>
                <w:szCs w:val="18"/>
              </w:rPr>
              <w:t>购建固定资产、无形资产和其他长期资产所支付的现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481,919,345.25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479,621,093.25</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投资所支付的现金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支付的其他与投资活动有关的现金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现金流出小计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481,919,345.25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479,621,093.25</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-473,979,227.90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-471,680,975.90</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吸收投资所收到的现金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借款所收到的现金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1,071,410,164.24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1,067,210,164.24</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收到的其他与筹资活动有关的现金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现金流入小计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1,072,310,164.24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1,068,110,164.24</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偿还债务所支付的现金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624,001,000.00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622,001,000.00</w:t>
            </w:r>
          </w:p>
        </w:tc>
      </w:tr>
      <w:tr>
        <w:trPr>
          <w:trHeight w:val="25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分配股利、利润或偿付利息所支付的现金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106,270,993.71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102,166,220.90</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支付的其他与筹资活动有关的现金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855,765.04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855,765.04</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现金流出小计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731,127,758.75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725,022,985.94</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341,182,405.49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343,087,178.30</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四、汇率变动对现金的影响</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-9,261.27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-9,261.27</w:t>
            </w:r>
          </w:p>
        </w:tc>
      </w:tr>
      <w:tr>
        <w:trPr>
          <w:trHeight w:val="269"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92,080,641.86</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86,205,289.15</w:t>
            </w:r>
          </w:p>
        </w:tc>
      </w:tr>
    </w:tbl>
    <w:p>
      <w:pPr>
        <w:widowControl w:val="0"/>
        <w:spacing w:after="39" w:line="1" w:lineRule="exact"/>
      </w:pPr>
    </w:p>
    <w:p>
      <w:pPr>
        <w:pStyle w:val="Style22"/>
        <w:keepNext w:val="0"/>
        <w:keepLines w:val="0"/>
        <w:widowControl w:val="0"/>
        <w:shd w:val="clear" w:color="auto" w:fill="auto"/>
        <w:tabs>
          <w:tab w:pos="2674" w:val="left"/>
          <w:tab w:pos="5808" w:val="left"/>
        </w:tabs>
        <w:bidi w:val="0"/>
        <w:spacing w:before="0" w:after="60" w:line="240" w:lineRule="auto"/>
        <w:ind w:left="0" w:right="0" w:firstLine="0"/>
        <w:jc w:val="left"/>
      </w:pPr>
      <w:r>
        <w:rPr>
          <w:color w:val="000000"/>
          <w:spacing w:val="0"/>
          <w:w w:val="100"/>
          <w:position w:val="0"/>
        </w:rPr>
        <w:t>公司法定代表人:关国亮</w:t>
        <w:tab/>
        <w:t>主管会计工作负责人：肖爱东</w:t>
        <w:tab/>
        <w:t>会计机构负责人:王兴山</w:t>
      </w:r>
      <w:r>
        <w:br w:type="page"/>
      </w:r>
    </w:p>
    <w:tbl>
      <w:tblPr>
        <w:tblOverlap w:val="never"/>
        <w:jc w:val="center"/>
        <w:tblLayout w:type="fixed"/>
      </w:tblPr>
      <w:tblGrid>
        <w:gridCol w:w="4421"/>
        <w:gridCol w:w="542"/>
        <w:gridCol w:w="538"/>
        <w:gridCol w:w="1718"/>
        <w:gridCol w:w="1618"/>
      </w:tblGrid>
      <w:tr>
        <w:trPr>
          <w:trHeight w:val="37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补充资料</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行次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合并数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母公司数</w:t>
            </w:r>
          </w:p>
        </w:tc>
      </w:tr>
      <w:tr>
        <w:trPr>
          <w:trHeight w:val="24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将净利润调节为经营活动现金流量</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105,610,603.31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105,610,603.31</w:t>
            </w: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少数股东本期损益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3,071,074.03</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计提的资产减值准备</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-454,110.60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-455,359.78</w:t>
            </w: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固定资产折旧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75,429,140.96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75,681,322.53</w:t>
            </w: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985,362.91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974,200.91</w:t>
            </w: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4,814,537.17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4,609,100.69</w:t>
            </w:r>
          </w:p>
        </w:tc>
      </w:tr>
      <w:tr>
        <w:trPr>
          <w:trHeight w:val="24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待摊费用减少（减：增加）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207,344.37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157,707.87</w:t>
            </w: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预提费用增加（减：减少）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0" w:lineRule="exact"/>
              <w:ind w:left="0" w:right="0" w:firstLine="520"/>
              <w:jc w:val="left"/>
              <w:rPr>
                <w:sz w:val="18"/>
                <w:szCs w:val="18"/>
              </w:rPr>
            </w:pPr>
            <w:r>
              <w:rPr>
                <w:color w:val="000000"/>
                <w:spacing w:val="0"/>
                <w:w w:val="100"/>
                <w:position w:val="0"/>
                <w:sz w:val="18"/>
                <w:szCs w:val="18"/>
              </w:rPr>
              <w:t>处置固定资产、无形资产和其他长期资产的损失 （减：收益）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2,616,397.67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2,616,397.67</w:t>
            </w: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固定资产报废损失</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71,199,697.99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71,064,428.99</w:t>
            </w: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投资损失（减：收益）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-2,596,464.36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-5,667,538.40</w:t>
            </w:r>
          </w:p>
        </w:tc>
      </w:tr>
      <w:tr>
        <w:trPr>
          <w:trHeight w:val="24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递延税款贷项（减：借项）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192,424.12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192,424.12</w:t>
            </w: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存货的减少（减：增加）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2,188,660.17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855,735.06</w:t>
            </w:r>
          </w:p>
        </w:tc>
      </w:tr>
      <w:tr>
        <w:trPr>
          <w:trHeight w:val="24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经营性应收项目的减少（减：增加）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-36,758,456.93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-21,961,308.65</w:t>
            </w: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经营性应付项目的增加（减：减少）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-1,619,485.27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-18,869,366.30</w:t>
            </w: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224,886,725.54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214,808,348.02</w:t>
            </w:r>
          </w:p>
        </w:tc>
      </w:tr>
      <w:tr>
        <w:trPr>
          <w:trHeight w:val="24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不涉及现金收支的投资和筹资活动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现金及现金等价物净增加情况：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196,150,537.88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177,257,989.87</w:t>
            </w: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104,069,896.02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91,052,700.72</w:t>
            </w:r>
          </w:p>
        </w:tc>
      </w:tr>
      <w:tr>
        <w:trPr>
          <w:trHeight w:val="24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92,080,641.86</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86,205,289.15</w:t>
            </w:r>
          </w:p>
        </w:tc>
      </w:tr>
    </w:tbl>
    <w:p>
      <w:pPr>
        <w:widowControl w:val="0"/>
        <w:spacing w:after="39" w:line="1" w:lineRule="exact"/>
      </w:pPr>
    </w:p>
    <w:p>
      <w:pPr>
        <w:pStyle w:val="Style22"/>
        <w:keepNext w:val="0"/>
        <w:keepLines w:val="0"/>
        <w:widowControl w:val="0"/>
        <w:shd w:val="clear" w:color="auto" w:fill="auto"/>
        <w:tabs>
          <w:tab w:pos="2914" w:val="left"/>
          <w:tab w:pos="6048" w:val="left"/>
        </w:tabs>
        <w:bidi w:val="0"/>
        <w:spacing w:before="0" w:after="0" w:line="240" w:lineRule="auto"/>
        <w:ind w:left="0" w:right="0" w:firstLine="240"/>
        <w:jc w:val="left"/>
      </w:pPr>
      <w:r>
        <w:rPr>
          <w:color w:val="000000"/>
          <w:spacing w:val="0"/>
          <w:w w:val="100"/>
          <w:position w:val="0"/>
        </w:rPr>
        <w:t>公司法定代表人:关国亮</w:t>
        <w:tab/>
        <w:t>主管会计工作负责人：肖爱东</w:t>
        <w:tab/>
        <w:t>会计机构负责人:王兴山</w:t>
      </w:r>
      <w:r>
        <w:br w:type="page"/>
      </w:r>
    </w:p>
    <w:p>
      <w:pPr>
        <w:pStyle w:val="Style32"/>
        <w:keepNext/>
        <w:keepLines/>
        <w:widowControl w:val="0"/>
        <w:shd w:val="clear" w:color="auto" w:fill="auto"/>
        <w:bidi w:val="0"/>
        <w:spacing w:before="0" w:after="40" w:line="240" w:lineRule="auto"/>
        <w:ind w:left="0" w:right="0" w:firstLine="0"/>
        <w:jc w:val="center"/>
      </w:pPr>
      <w:bookmarkStart w:id="275" w:name="bookmark275"/>
      <w:bookmarkStart w:id="276" w:name="bookmark276"/>
      <w:bookmarkStart w:id="277" w:name="bookmark277"/>
      <w:r>
        <w:rPr>
          <w:rFonts w:ascii="SimHei" w:eastAsia="SimHei" w:hAnsi="SimHei" w:cs="SimHei"/>
          <w:color w:val="000000"/>
          <w:spacing w:val="0"/>
          <w:w w:val="100"/>
          <w:position w:val="0"/>
          <w:sz w:val="24"/>
          <w:szCs w:val="24"/>
        </w:rPr>
        <w:t>合并资产减值准备明细表</w:t>
      </w:r>
      <w:bookmarkEnd w:id="275"/>
      <w:bookmarkEnd w:id="276"/>
      <w:bookmarkEnd w:id="277"/>
    </w:p>
    <w:p>
      <w:pPr>
        <w:pStyle w:val="Style60"/>
        <w:keepNext w:val="0"/>
        <w:keepLines w:val="0"/>
        <w:widowControl w:val="0"/>
        <w:shd w:val="clear" w:color="auto" w:fill="auto"/>
        <w:bidi w:val="0"/>
        <w:spacing w:before="0" w:line="240" w:lineRule="auto"/>
        <w:ind w:left="0" w:right="0" w:firstLine="0"/>
        <w:jc w:val="center"/>
      </w:pPr>
      <w:r>
        <w:rPr>
          <w:color w:val="000000"/>
          <w:spacing w:val="0"/>
          <w:w w:val="100"/>
          <w:position w:val="0"/>
        </w:rPr>
        <w:t>会企</w:t>
      </w:r>
      <w:r>
        <w:rPr>
          <w:color w:val="000000"/>
          <w:spacing w:val="0"/>
          <w:w w:val="100"/>
          <w:position w:val="0"/>
          <w:sz w:val="18"/>
          <w:szCs w:val="18"/>
        </w:rPr>
        <w:t>01</w:t>
      </w:r>
      <w:r>
        <w:rPr>
          <w:color w:val="000000"/>
          <w:spacing w:val="0"/>
          <w:w w:val="100"/>
          <w:position w:val="0"/>
        </w:rPr>
        <w:t>表附表</w:t>
      </w:r>
      <w:r>
        <w:rPr>
          <w:color w:val="000000"/>
          <w:spacing w:val="0"/>
          <w:w w:val="100"/>
          <w:position w:val="0"/>
          <w:sz w:val="18"/>
          <w:szCs w:val="18"/>
        </w:rPr>
        <w:t>1</w:t>
      </w:r>
    </w:p>
    <w:p>
      <w:pPr>
        <w:pStyle w:val="Style35"/>
        <w:keepNext w:val="0"/>
        <w:keepLines w:val="0"/>
        <w:widowControl w:val="0"/>
        <w:shd w:val="clear" w:color="auto" w:fill="auto"/>
        <w:tabs>
          <w:tab w:pos="3586" w:val="left"/>
          <w:tab w:pos="7858" w:val="left"/>
        </w:tabs>
        <w:bidi w:val="0"/>
        <w:spacing w:before="0" w:after="0" w:line="240" w:lineRule="auto"/>
        <w:ind w:left="264" w:right="0" w:firstLine="0"/>
        <w:jc w:val="left"/>
        <w:rPr>
          <w:sz w:val="18"/>
          <w:szCs w:val="18"/>
        </w:rPr>
      </w:pPr>
      <w:r>
        <w:rPr>
          <w:color w:val="000000"/>
          <w:spacing w:val="0"/>
          <w:w w:val="100"/>
          <w:position w:val="0"/>
          <w:sz w:val="18"/>
          <w:szCs w:val="18"/>
        </w:rPr>
        <w:t>编制单位：锦州港股份有限公司</w:t>
        <w:tab/>
      </w:r>
      <w:r>
        <w:rPr>
          <w:color w:val="000000"/>
          <w:spacing w:val="0"/>
          <w:w w:val="100"/>
          <w:position w:val="0"/>
          <w:sz w:val="18"/>
          <w:szCs w:val="18"/>
        </w:rPr>
        <w:t>2006</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31</w:t>
      </w:r>
      <w:r>
        <w:rPr>
          <w:color w:val="000000"/>
          <w:spacing w:val="0"/>
          <w:w w:val="100"/>
          <w:position w:val="0"/>
          <w:sz w:val="18"/>
          <w:szCs w:val="18"/>
        </w:rPr>
        <w:t>日</w:t>
        <w:tab/>
        <w:t>单位：元</w:t>
      </w:r>
    </w:p>
    <w:tbl>
      <w:tblPr>
        <w:tblOverlap w:val="never"/>
        <w:jc w:val="center"/>
        <w:tblLayout w:type="fixed"/>
      </w:tblPr>
      <w:tblGrid>
        <w:gridCol w:w="2712"/>
        <w:gridCol w:w="1258"/>
        <w:gridCol w:w="902"/>
        <w:gridCol w:w="898"/>
        <w:gridCol w:w="1070"/>
        <w:gridCol w:w="1099"/>
        <w:gridCol w:w="1262"/>
      </w:tblGrid>
      <w:tr>
        <w:trPr>
          <w:trHeight w:val="26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本年增加 数</w:t>
            </w: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本年减少数</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年末余额</w:t>
            </w:r>
          </w:p>
        </w:tc>
      </w:tr>
      <w:tr>
        <w:trPr>
          <w:trHeight w:val="7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因资产价 值回升转 回数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exact"/>
              <w:ind w:left="0" w:right="0" w:firstLine="0"/>
              <w:jc w:val="right"/>
              <w:rPr>
                <w:sz w:val="18"/>
                <w:szCs w:val="18"/>
              </w:rPr>
            </w:pPr>
            <w:r>
              <w:rPr>
                <w:color w:val="000000"/>
                <w:spacing w:val="0"/>
                <w:w w:val="100"/>
                <w:position w:val="0"/>
                <w:sz w:val="18"/>
                <w:szCs w:val="18"/>
              </w:rPr>
              <w:t>其他原因转 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 计</w:t>
            </w: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一、坏账准备合计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12,604,179.46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403,022.88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12,202,405.76</w:t>
            </w: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8,483,851.46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297,539.70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8,187,560.94</w:t>
            </w:r>
          </w:p>
        </w:tc>
      </w:tr>
      <w:tr>
        <w:trPr>
          <w:trHeight w:val="25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4,120,328.00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105,483.18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4,014,844.82</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二、短期投资跌价准备合计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三、存货跌价准备合计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136,872.91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52,336.90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52,336.90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84,536.01</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136,872.91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52,336.90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52,336.90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84,536.01</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四、长期投资减值准备合计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五、固定资产减值准备合计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5,372,584.59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5,372,584.59</w:t>
            </w: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380"/>
              <w:jc w:val="left"/>
              <w:rPr>
                <w:sz w:val="18"/>
                <w:szCs w:val="18"/>
              </w:rPr>
            </w:pPr>
            <w:r>
              <w:rPr>
                <w:color w:val="000000"/>
                <w:spacing w:val="0"/>
                <w:w w:val="100"/>
                <w:position w:val="0"/>
                <w:sz w:val="18"/>
                <w:szCs w:val="18"/>
              </w:rPr>
              <w:t>其中：房屋建筑物及仓库堆 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机器及设备</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5,372,584.59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5,372,584.59</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六、无形资产减值准备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七、在建工程减值准备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八、委托贷款减值准备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九、总计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18,113,636.96</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1,249.18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52,336.90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455,359.78</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17,659,526.36</w:t>
            </w:r>
          </w:p>
        </w:tc>
      </w:tr>
    </w:tbl>
    <w:p>
      <w:pPr>
        <w:widowControl w:val="0"/>
        <w:spacing w:after="39" w:line="1" w:lineRule="exact"/>
      </w:pPr>
    </w:p>
    <w:p>
      <w:pPr>
        <w:pStyle w:val="Style22"/>
        <w:keepNext w:val="0"/>
        <w:keepLines w:val="0"/>
        <w:widowControl w:val="0"/>
        <w:shd w:val="clear" w:color="auto" w:fill="auto"/>
        <w:tabs>
          <w:tab w:pos="2954" w:val="left"/>
          <w:tab w:pos="6088" w:val="left"/>
        </w:tabs>
        <w:bidi w:val="0"/>
        <w:spacing w:before="0" w:after="60" w:line="240" w:lineRule="auto"/>
        <w:ind w:left="0" w:right="0" w:firstLine="280"/>
        <w:jc w:val="left"/>
      </w:pPr>
      <w:r>
        <w:rPr>
          <w:color w:val="000000"/>
          <w:spacing w:val="0"/>
          <w:w w:val="100"/>
          <w:position w:val="0"/>
        </w:rPr>
        <w:t>公司法定代表人:关国亮</w:t>
        <w:tab/>
        <w:t>主管会计工作负责人：肖爱东</w:t>
        <w:tab/>
        <w:t>会计机构负责人:王兴山</w:t>
      </w:r>
      <w:r>
        <w:br w:type="page"/>
      </w:r>
    </w:p>
    <w:p>
      <w:pPr>
        <w:pStyle w:val="Style32"/>
        <w:keepNext/>
        <w:keepLines/>
        <w:widowControl w:val="0"/>
        <w:shd w:val="clear" w:color="auto" w:fill="auto"/>
        <w:bidi w:val="0"/>
        <w:spacing w:before="0" w:after="40" w:line="240" w:lineRule="auto"/>
        <w:ind w:left="0" w:right="0" w:firstLine="0"/>
        <w:jc w:val="center"/>
      </w:pPr>
      <w:bookmarkStart w:id="278" w:name="bookmark278"/>
      <w:bookmarkStart w:id="279" w:name="bookmark279"/>
      <w:bookmarkStart w:id="280" w:name="bookmark280"/>
      <w:r>
        <w:rPr>
          <w:rFonts w:ascii="SimHei" w:eastAsia="SimHei" w:hAnsi="SimHei" w:cs="SimHei"/>
          <w:color w:val="000000"/>
          <w:spacing w:val="0"/>
          <w:w w:val="100"/>
          <w:position w:val="0"/>
          <w:sz w:val="24"/>
          <w:szCs w:val="24"/>
        </w:rPr>
        <w:t>母公司资产减值准备明细表</w:t>
      </w:r>
      <w:bookmarkEnd w:id="278"/>
      <w:bookmarkEnd w:id="279"/>
      <w:bookmarkEnd w:id="280"/>
    </w:p>
    <w:p>
      <w:pPr>
        <w:pStyle w:val="Style60"/>
        <w:keepNext w:val="0"/>
        <w:keepLines w:val="0"/>
        <w:widowControl w:val="0"/>
        <w:shd w:val="clear" w:color="auto" w:fill="auto"/>
        <w:bidi w:val="0"/>
        <w:spacing w:before="0" w:line="240" w:lineRule="auto"/>
        <w:ind w:left="0" w:right="0" w:firstLine="0"/>
        <w:jc w:val="center"/>
      </w:pPr>
      <w:r>
        <w:rPr>
          <w:color w:val="000000"/>
          <w:spacing w:val="0"/>
          <w:w w:val="100"/>
          <w:position w:val="0"/>
        </w:rPr>
        <w:t>会企</w:t>
      </w:r>
      <w:r>
        <w:rPr>
          <w:color w:val="000000"/>
          <w:spacing w:val="0"/>
          <w:w w:val="100"/>
          <w:position w:val="0"/>
          <w:sz w:val="18"/>
          <w:szCs w:val="18"/>
        </w:rPr>
        <w:t>01</w:t>
      </w:r>
      <w:r>
        <w:rPr>
          <w:color w:val="000000"/>
          <w:spacing w:val="0"/>
          <w:w w:val="100"/>
          <w:position w:val="0"/>
        </w:rPr>
        <w:t>表附表</w:t>
      </w:r>
      <w:r>
        <w:rPr>
          <w:color w:val="000000"/>
          <w:spacing w:val="0"/>
          <w:w w:val="100"/>
          <w:position w:val="0"/>
          <w:sz w:val="18"/>
          <w:szCs w:val="18"/>
        </w:rPr>
        <w:t>1</w:t>
      </w:r>
    </w:p>
    <w:p>
      <w:pPr>
        <w:pStyle w:val="Style35"/>
        <w:keepNext w:val="0"/>
        <w:keepLines w:val="0"/>
        <w:widowControl w:val="0"/>
        <w:shd w:val="clear" w:color="auto" w:fill="auto"/>
        <w:tabs>
          <w:tab w:pos="3374" w:val="left"/>
          <w:tab w:pos="7594" w:val="left"/>
        </w:tabs>
        <w:bidi w:val="0"/>
        <w:spacing w:before="0" w:after="0" w:line="240" w:lineRule="auto"/>
        <w:ind w:left="0" w:right="0" w:firstLine="0"/>
        <w:jc w:val="left"/>
        <w:rPr>
          <w:sz w:val="18"/>
          <w:szCs w:val="18"/>
        </w:rPr>
      </w:pPr>
      <w:r>
        <w:rPr>
          <w:color w:val="000000"/>
          <w:spacing w:val="0"/>
          <w:w w:val="100"/>
          <w:position w:val="0"/>
          <w:sz w:val="18"/>
          <w:szCs w:val="18"/>
        </w:rPr>
        <w:t>编制单位：锦州港股份有限公司</w:t>
        <w:tab/>
      </w:r>
      <w:r>
        <w:rPr>
          <w:color w:val="000000"/>
          <w:spacing w:val="0"/>
          <w:w w:val="100"/>
          <w:position w:val="0"/>
          <w:sz w:val="18"/>
          <w:szCs w:val="18"/>
        </w:rPr>
        <w:t>2006</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31</w:t>
      </w:r>
      <w:r>
        <w:rPr>
          <w:color w:val="000000"/>
          <w:spacing w:val="0"/>
          <w:w w:val="100"/>
          <w:position w:val="0"/>
          <w:sz w:val="18"/>
          <w:szCs w:val="18"/>
        </w:rPr>
        <w:t>日</w:t>
        <w:tab/>
        <w:t>单位：元</w:t>
      </w:r>
    </w:p>
    <w:tbl>
      <w:tblPr>
        <w:tblOverlap w:val="never"/>
        <w:jc w:val="center"/>
        <w:tblLayout w:type="fixed"/>
      </w:tblPr>
      <w:tblGrid>
        <w:gridCol w:w="2352"/>
        <w:gridCol w:w="1258"/>
        <w:gridCol w:w="720"/>
        <w:gridCol w:w="902"/>
        <w:gridCol w:w="1104"/>
        <w:gridCol w:w="1114"/>
        <w:gridCol w:w="1267"/>
      </w:tblGrid>
      <w:tr>
        <w:trPr>
          <w:trHeight w:val="26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本年增 加数</w:t>
            </w: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本年减少数</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年末余额</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因资产价 值回升转 回数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 xml:space="preserve">其他原因转出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一、坏账准备合计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12,576,211.65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403,022.88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12,173,188.77</w:t>
            </w:r>
          </w:p>
        </w:tc>
      </w:tr>
      <w:tr>
        <w:trPr>
          <w:trHeight w:val="25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8,455,883.65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X</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X</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297,539.70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8,158,343.95</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4,120,328.00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X</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X</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105,483.18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4,014,844.82</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二、短期投资跌价准备合计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三、存货跌价准备合计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136,872.91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52,336.90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52,336.90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84,536.01</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其中：库存商品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136,872.91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52,336.90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52,336.90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84,536.01</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四、长期投资减值准备合计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其中：长期股权投资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五、固定资产减值准备合计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5,372,584.59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5,372,584.59</w:t>
            </w:r>
          </w:p>
        </w:tc>
      </w:tr>
      <w:tr>
        <w:trPr>
          <w:trHeight w:val="25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其中：房屋、建筑物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5,372,584.59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5,372,584.59</w:t>
            </w:r>
          </w:p>
        </w:tc>
      </w:tr>
      <w:tr>
        <w:trPr>
          <w:trHeight w:val="25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六、无形资产减值准备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七、在建工程减值准备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八、委托贷款减值准备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九、总计</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18,085,669.15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52,336.90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455,359.78</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17,630,309.37</w:t>
            </w:r>
          </w:p>
        </w:tc>
      </w:tr>
    </w:tbl>
    <w:p>
      <w:pPr>
        <w:widowControl w:val="0"/>
        <w:spacing w:after="39" w:line="1" w:lineRule="exact"/>
      </w:pPr>
    </w:p>
    <w:p>
      <w:pPr>
        <w:pStyle w:val="Style22"/>
        <w:keepNext w:val="0"/>
        <w:keepLines w:val="0"/>
        <w:widowControl w:val="0"/>
        <w:shd w:val="clear" w:color="auto" w:fill="auto"/>
        <w:tabs>
          <w:tab w:pos="2934" w:val="left"/>
          <w:tab w:pos="6068" w:val="left"/>
        </w:tabs>
        <w:bidi w:val="0"/>
        <w:spacing w:before="0" w:after="60" w:line="240" w:lineRule="auto"/>
        <w:ind w:left="0" w:right="0" w:firstLine="260"/>
        <w:jc w:val="left"/>
        <w:sectPr>
          <w:footnotePr>
            <w:pos w:val="pageBottom"/>
            <w:numFmt w:val="decimal"/>
            <w:numRestart w:val="continuous"/>
          </w:footnotePr>
          <w:pgSz w:w="11900" w:h="16840"/>
          <w:pgMar w:top="1570" w:right="976" w:bottom="2031" w:left="1363" w:header="0" w:footer="3" w:gutter="0"/>
          <w:cols w:space="720"/>
          <w:noEndnote/>
          <w:rtlGutter w:val="0"/>
          <w:docGrid w:linePitch="360"/>
        </w:sectPr>
      </w:pPr>
      <w:r>
        <w:rPr>
          <w:color w:val="000000"/>
          <w:spacing w:val="0"/>
          <w:w w:val="100"/>
          <w:position w:val="0"/>
        </w:rPr>
        <w:t>公司法定代表人:关国亮</w:t>
        <w:tab/>
        <w:t>主管会计工作负责人：肖爱东</w:t>
        <w:tab/>
        <w:t>会计机构负责人:王兴山</w:t>
      </w:r>
    </w:p>
    <w:p>
      <w:pPr>
        <w:pStyle w:val="Style35"/>
        <w:keepNext w:val="0"/>
        <w:keepLines w:val="0"/>
        <w:widowControl w:val="0"/>
        <w:shd w:val="clear" w:color="auto" w:fill="auto"/>
        <w:tabs>
          <w:tab w:pos="7613" w:val="left"/>
        </w:tabs>
        <w:bidi w:val="0"/>
        <w:spacing w:before="0" w:after="0" w:line="240" w:lineRule="auto"/>
        <w:ind w:left="101" w:right="0" w:firstLine="0"/>
        <w:jc w:val="left"/>
        <w:rPr>
          <w:sz w:val="18"/>
          <w:szCs w:val="18"/>
        </w:rPr>
      </w:pPr>
      <w:r>
        <w:rPr>
          <w:color w:val="000000"/>
          <w:spacing w:val="0"/>
          <w:w w:val="100"/>
          <w:position w:val="0"/>
          <w:sz w:val="18"/>
          <w:szCs w:val="18"/>
        </w:rPr>
        <w:t>编制单位：锦州港股份有限公司</w:t>
        <w:tab/>
      </w:r>
      <w:r>
        <w:rPr>
          <w:color w:val="000000"/>
          <w:spacing w:val="0"/>
          <w:w w:val="100"/>
          <w:position w:val="0"/>
          <w:sz w:val="18"/>
          <w:szCs w:val="18"/>
        </w:rPr>
        <w:t>2006</w:t>
      </w:r>
      <w:r>
        <w:rPr>
          <w:color w:val="000000"/>
          <w:spacing w:val="0"/>
          <w:w w:val="100"/>
          <w:position w:val="0"/>
          <w:sz w:val="18"/>
          <w:szCs w:val="18"/>
        </w:rPr>
        <w:t>年度</w:t>
      </w:r>
    </w:p>
    <w:tbl>
      <w:tblPr>
        <w:tblOverlap w:val="never"/>
        <w:jc w:val="center"/>
        <w:tblLayout w:type="fixed"/>
      </w:tblPr>
      <w:tblGrid>
        <w:gridCol w:w="2621"/>
        <w:gridCol w:w="1531"/>
        <w:gridCol w:w="1080"/>
        <w:gridCol w:w="1080"/>
        <w:gridCol w:w="1080"/>
        <w:gridCol w:w="1272"/>
      </w:tblGrid>
      <w:tr>
        <w:trPr>
          <w:trHeight w:val="264" w:hRule="exact"/>
        </w:trPr>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指标</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每股收益（元）</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全面摊薄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加权平均</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全面摊薄</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加权平均</w:t>
            </w:r>
          </w:p>
        </w:tc>
      </w:tr>
      <w:tr>
        <w:trPr>
          <w:trHeight w:val="25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主营业务利润</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277,371,377.65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20.81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21.51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0.2628</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0.2628</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165,283,370.16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12.40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12.82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0.1566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0.1566</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105,610,603.31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0.1001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0.1001</w:t>
            </w:r>
          </w:p>
        </w:tc>
      </w:tr>
      <w:tr>
        <w:trPr>
          <w:trHeight w:val="28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扣除非经常性损益后的净利润</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106,340,621.48</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0.1008</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0.1008</w:t>
            </w:r>
          </w:p>
        </w:tc>
      </w:tr>
    </w:tbl>
    <w:p>
      <w:pPr>
        <w:widowControl w:val="0"/>
        <w:spacing w:after="259" w:line="1" w:lineRule="exact"/>
      </w:pPr>
    </w:p>
    <w:p>
      <w:pPr>
        <w:pStyle w:val="Style32"/>
        <w:keepNext/>
        <w:keepLines/>
        <w:widowControl w:val="0"/>
        <w:shd w:val="clear" w:color="auto" w:fill="auto"/>
        <w:bidi w:val="0"/>
        <w:spacing w:before="0" w:after="160" w:line="326" w:lineRule="exact"/>
        <w:ind w:left="260" w:right="0" w:firstLine="500"/>
        <w:jc w:val="left"/>
      </w:pPr>
      <w:bookmarkStart w:id="281" w:name="bookmark281"/>
      <w:bookmarkStart w:id="282" w:name="bookmark282"/>
      <w:bookmarkStart w:id="283" w:name="bookmark283"/>
      <w:r>
        <w:rPr>
          <w:color w:val="000000"/>
          <w:spacing w:val="0"/>
          <w:w w:val="100"/>
          <w:position w:val="0"/>
          <w:sz w:val="24"/>
          <w:szCs w:val="24"/>
        </w:rPr>
        <w:t>根据《公开发行证券公司信息披露编报规则第9号一净资产收益率和每股收益 的计算及披露》的规定计算如下：</w:t>
      </w:r>
      <w:bookmarkEnd w:id="281"/>
      <w:bookmarkEnd w:id="282"/>
      <w:bookmarkEnd w:id="283"/>
    </w:p>
    <w:tbl>
      <w:tblPr>
        <w:tblOverlap w:val="never"/>
        <w:jc w:val="center"/>
        <w:tblLayout w:type="fixed"/>
      </w:tblPr>
      <w:tblGrid>
        <w:gridCol w:w="1450"/>
        <w:gridCol w:w="2246"/>
        <w:gridCol w:w="5054"/>
      </w:tblGrid>
      <w:tr>
        <w:trPr>
          <w:trHeight w:val="26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计算过程</w:t>
            </w:r>
          </w:p>
        </w:tc>
      </w:tr>
      <w:tr>
        <w:trPr>
          <w:trHeight w:val="250"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主营业务利润</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净资产收益率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全面摊薄</w:t>
            </w:r>
            <w:r>
              <w:rPr>
                <w:rFonts w:ascii="Times New Roman" w:eastAsia="Times New Roman" w:hAnsi="Times New Roman" w:cs="Times New Roman"/>
                <w:color w:val="000000"/>
                <w:spacing w:val="0"/>
                <w:w w:val="100"/>
                <w:position w:val="0"/>
                <w:sz w:val="18"/>
                <w:szCs w:val="18"/>
              </w:rPr>
              <w:t>=277,371,377.65/1,332,905,537.98=20.81</w:t>
            </w:r>
            <w:r>
              <w:rPr>
                <w:color w:val="000000"/>
                <w:spacing w:val="0"/>
                <w:w w:val="100"/>
                <w:position w:val="0"/>
                <w:sz w:val="18"/>
                <w:szCs w:val="18"/>
              </w:rPr>
              <w:t>%</w:t>
            </w: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加权平均</w:t>
            </w:r>
            <w:r>
              <w:rPr>
                <w:rFonts w:ascii="Times New Roman" w:eastAsia="Times New Roman" w:hAnsi="Times New Roman" w:cs="Times New Roman"/>
                <w:color w:val="000000"/>
                <w:spacing w:val="0"/>
                <w:w w:val="100"/>
                <w:position w:val="0"/>
                <w:sz w:val="18"/>
                <w:szCs w:val="18"/>
              </w:rPr>
              <w:t xml:space="preserve">=277,371,377.65/1,289,451,041.07=21.51 </w:t>
            </w:r>
            <w:r>
              <w:rPr>
                <w:color w:val="000000"/>
                <w:spacing w:val="0"/>
                <w:w w:val="100"/>
                <w:position w:val="0"/>
                <w:sz w:val="18"/>
                <w:szCs w:val="18"/>
              </w:rPr>
              <w:t>%</w:t>
            </w:r>
          </w:p>
        </w:tc>
      </w:tr>
      <w:tr>
        <w:trPr>
          <w:trHeight w:val="25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每股收益（元）</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全面摊薄</w:t>
            </w:r>
            <w:r>
              <w:rPr>
                <w:rFonts w:ascii="Times New Roman" w:eastAsia="Times New Roman" w:hAnsi="Times New Roman" w:cs="Times New Roman"/>
                <w:color w:val="000000"/>
                <w:spacing w:val="0"/>
                <w:w w:val="100"/>
                <w:position w:val="0"/>
                <w:sz w:val="18"/>
                <w:szCs w:val="18"/>
              </w:rPr>
              <w:t>=277,371,377.65/1,055,489,475.00=0.2628</w:t>
            </w: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加权平均</w:t>
            </w:r>
            <w:r>
              <w:rPr>
                <w:rFonts w:ascii="Times New Roman" w:eastAsia="Times New Roman" w:hAnsi="Times New Roman" w:cs="Times New Roman"/>
                <w:color w:val="000000"/>
                <w:spacing w:val="0"/>
                <w:w w:val="100"/>
                <w:position w:val="0"/>
                <w:sz w:val="18"/>
                <w:szCs w:val="18"/>
              </w:rPr>
              <w:t>=277,371,377.65/1,055,489,475.00=0.2628</w:t>
            </w:r>
          </w:p>
        </w:tc>
      </w:tr>
      <w:tr>
        <w:trPr>
          <w:trHeight w:val="250"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营业利润</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净资产收益率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全面摊薄</w:t>
            </w:r>
            <w:r>
              <w:rPr>
                <w:rFonts w:ascii="Times New Roman" w:eastAsia="Times New Roman" w:hAnsi="Times New Roman" w:cs="Times New Roman"/>
                <w:color w:val="000000"/>
                <w:spacing w:val="0"/>
                <w:w w:val="100"/>
                <w:position w:val="0"/>
                <w:sz w:val="18"/>
                <w:szCs w:val="18"/>
              </w:rPr>
              <w:t>=165,283,370.16/1,332,905,537.98=12.40</w:t>
            </w:r>
            <w:r>
              <w:rPr>
                <w:color w:val="000000"/>
                <w:spacing w:val="0"/>
                <w:w w:val="100"/>
                <w:position w:val="0"/>
                <w:sz w:val="18"/>
                <w:szCs w:val="18"/>
              </w:rPr>
              <w:t>%</w:t>
            </w: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加权平均</w:t>
            </w:r>
            <w:r>
              <w:rPr>
                <w:rFonts w:ascii="Times New Roman" w:eastAsia="Times New Roman" w:hAnsi="Times New Roman" w:cs="Times New Roman"/>
                <w:color w:val="000000"/>
                <w:spacing w:val="0"/>
                <w:w w:val="100"/>
                <w:position w:val="0"/>
                <w:sz w:val="18"/>
                <w:szCs w:val="18"/>
              </w:rPr>
              <w:t>=165,283,370.16/1,289,451,041.07=12.82</w:t>
            </w:r>
            <w:r>
              <w:rPr>
                <w:color w:val="000000"/>
                <w:spacing w:val="0"/>
                <w:w w:val="100"/>
                <w:position w:val="0"/>
                <w:sz w:val="18"/>
                <w:szCs w:val="18"/>
              </w:rPr>
              <w:t>%</w:t>
            </w:r>
          </w:p>
        </w:tc>
      </w:tr>
      <w:tr>
        <w:trPr>
          <w:trHeight w:val="25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每股收益（元）</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全面摊薄</w:t>
            </w:r>
            <w:r>
              <w:rPr>
                <w:rFonts w:ascii="Times New Roman" w:eastAsia="Times New Roman" w:hAnsi="Times New Roman" w:cs="Times New Roman"/>
                <w:color w:val="000000"/>
                <w:spacing w:val="0"/>
                <w:w w:val="100"/>
                <w:position w:val="0"/>
                <w:sz w:val="18"/>
                <w:szCs w:val="18"/>
              </w:rPr>
              <w:t>=165,283,370.16/1,055,489,475.00=0.1566</w:t>
            </w: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加权平均</w:t>
            </w:r>
            <w:r>
              <w:rPr>
                <w:rFonts w:ascii="Times New Roman" w:eastAsia="Times New Roman" w:hAnsi="Times New Roman" w:cs="Times New Roman"/>
                <w:color w:val="000000"/>
                <w:spacing w:val="0"/>
                <w:w w:val="100"/>
                <w:position w:val="0"/>
                <w:sz w:val="18"/>
                <w:szCs w:val="18"/>
              </w:rPr>
              <w:t>=165,283,370.16/1,055,489,475.00=0.1566</w:t>
            </w:r>
          </w:p>
        </w:tc>
      </w:tr>
      <w:tr>
        <w:trPr>
          <w:trHeight w:val="250"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净资产收益率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全面摊薄</w:t>
            </w:r>
            <w:r>
              <w:rPr>
                <w:rFonts w:ascii="Times New Roman" w:eastAsia="Times New Roman" w:hAnsi="Times New Roman" w:cs="Times New Roman"/>
                <w:color w:val="000000"/>
                <w:spacing w:val="0"/>
                <w:w w:val="100"/>
                <w:position w:val="0"/>
                <w:sz w:val="18"/>
                <w:szCs w:val="18"/>
              </w:rPr>
              <w:t>=105,610,603.31/1,332,905,537.98=7.92</w:t>
            </w:r>
            <w:r>
              <w:rPr>
                <w:color w:val="000000"/>
                <w:spacing w:val="0"/>
                <w:w w:val="100"/>
                <w:position w:val="0"/>
                <w:sz w:val="18"/>
                <w:szCs w:val="18"/>
              </w:rPr>
              <w:t>%</w:t>
            </w: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加权平均</w:t>
            </w:r>
            <w:r>
              <w:rPr>
                <w:rFonts w:ascii="Times New Roman" w:eastAsia="Times New Roman" w:hAnsi="Times New Roman" w:cs="Times New Roman"/>
                <w:color w:val="000000"/>
                <w:spacing w:val="0"/>
                <w:w w:val="100"/>
                <w:position w:val="0"/>
                <w:sz w:val="18"/>
                <w:szCs w:val="18"/>
              </w:rPr>
              <w:t>=105,610,603.31/1,289,451,041.07=8.19</w:t>
            </w:r>
            <w:r>
              <w:rPr>
                <w:color w:val="000000"/>
                <w:spacing w:val="0"/>
                <w:w w:val="100"/>
                <w:position w:val="0"/>
                <w:sz w:val="18"/>
                <w:szCs w:val="18"/>
              </w:rPr>
              <w:t>%</w:t>
            </w:r>
          </w:p>
        </w:tc>
      </w:tr>
      <w:tr>
        <w:trPr>
          <w:trHeight w:val="25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每股收益（元）</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全面摊薄</w:t>
            </w:r>
            <w:r>
              <w:rPr>
                <w:rFonts w:ascii="Times New Roman" w:eastAsia="Times New Roman" w:hAnsi="Times New Roman" w:cs="Times New Roman"/>
                <w:color w:val="000000"/>
                <w:spacing w:val="0"/>
                <w:w w:val="100"/>
                <w:position w:val="0"/>
                <w:sz w:val="18"/>
                <w:szCs w:val="18"/>
              </w:rPr>
              <w:t>=105,610,603.31/1,055,489,475.00=0.1001</w:t>
            </w: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加权平均</w:t>
            </w:r>
            <w:r>
              <w:rPr>
                <w:rFonts w:ascii="Times New Roman" w:eastAsia="Times New Roman" w:hAnsi="Times New Roman" w:cs="Times New Roman"/>
                <w:color w:val="000000"/>
                <w:spacing w:val="0"/>
                <w:w w:val="100"/>
                <w:position w:val="0"/>
                <w:sz w:val="18"/>
                <w:szCs w:val="18"/>
              </w:rPr>
              <w:t>=105,610,603.31/1,055,489,475.00=0.1001</w:t>
            </w:r>
          </w:p>
        </w:tc>
      </w:tr>
      <w:tr>
        <w:trPr>
          <w:trHeight w:val="25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扣除非经常性 损益后净利润</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净资产收益率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全面摊薄</w:t>
            </w:r>
            <w:r>
              <w:rPr>
                <w:rFonts w:ascii="Times New Roman" w:eastAsia="Times New Roman" w:hAnsi="Times New Roman" w:cs="Times New Roman"/>
                <w:color w:val="000000"/>
                <w:spacing w:val="0"/>
                <w:w w:val="100"/>
                <w:position w:val="0"/>
                <w:sz w:val="18"/>
                <w:szCs w:val="18"/>
              </w:rPr>
              <w:t>=106,340,621.48/1,332,905,537.98=7.98</w:t>
            </w:r>
            <w:r>
              <w:rPr>
                <w:color w:val="000000"/>
                <w:spacing w:val="0"/>
                <w:w w:val="100"/>
                <w:position w:val="0"/>
                <w:sz w:val="18"/>
                <w:szCs w:val="18"/>
              </w:rPr>
              <w:t>%</w:t>
            </w:r>
          </w:p>
        </w:tc>
      </w:tr>
      <w:tr>
        <w:trPr>
          <w:trHeight w:val="25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加权平均</w:t>
            </w:r>
            <w:r>
              <w:rPr>
                <w:rFonts w:ascii="Times New Roman" w:eastAsia="Times New Roman" w:hAnsi="Times New Roman" w:cs="Times New Roman"/>
                <w:color w:val="000000"/>
                <w:spacing w:val="0"/>
                <w:w w:val="100"/>
                <w:position w:val="0"/>
                <w:sz w:val="18"/>
                <w:szCs w:val="18"/>
              </w:rPr>
              <w:t>=106,340,621.48/1,289,451,041.07=8.25</w:t>
            </w:r>
            <w:r>
              <w:rPr>
                <w:color w:val="000000"/>
                <w:spacing w:val="0"/>
                <w:w w:val="100"/>
                <w:position w:val="0"/>
                <w:sz w:val="18"/>
                <w:szCs w:val="18"/>
              </w:rPr>
              <w:t>%</w:t>
            </w:r>
          </w:p>
        </w:tc>
      </w:tr>
      <w:tr>
        <w:trPr>
          <w:trHeight w:val="259"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每股收益（元）</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全面摊薄</w:t>
            </w:r>
            <w:r>
              <w:rPr>
                <w:rFonts w:ascii="Times New Roman" w:eastAsia="Times New Roman" w:hAnsi="Times New Roman" w:cs="Times New Roman"/>
                <w:color w:val="000000"/>
                <w:spacing w:val="0"/>
                <w:w w:val="100"/>
                <w:position w:val="0"/>
                <w:sz w:val="18"/>
                <w:szCs w:val="18"/>
              </w:rPr>
              <w:t>=106,340,621.48/1,055,489,475.00=0.1008</w:t>
            </w:r>
          </w:p>
        </w:tc>
      </w:tr>
      <w:tr>
        <w:trPr>
          <w:trHeight w:val="29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加权平均</w:t>
            </w:r>
            <w:r>
              <w:rPr>
                <w:rFonts w:ascii="Times New Roman" w:eastAsia="Times New Roman" w:hAnsi="Times New Roman" w:cs="Times New Roman"/>
                <w:color w:val="000000"/>
                <w:spacing w:val="0"/>
                <w:w w:val="100"/>
                <w:position w:val="0"/>
                <w:sz w:val="18"/>
                <w:szCs w:val="18"/>
              </w:rPr>
              <w:t>=106,340,621.48/1,055,489,475.00=0.1008</w:t>
            </w:r>
          </w:p>
        </w:tc>
      </w:tr>
    </w:tbl>
    <w:p>
      <w:pPr>
        <w:widowControl w:val="0"/>
        <w:spacing w:after="39" w:line="1" w:lineRule="exact"/>
      </w:pPr>
    </w:p>
    <w:p>
      <w:pPr>
        <w:pStyle w:val="Style22"/>
        <w:keepNext w:val="0"/>
        <w:keepLines w:val="0"/>
        <w:widowControl w:val="0"/>
        <w:shd w:val="clear" w:color="auto" w:fill="auto"/>
        <w:tabs>
          <w:tab w:pos="2934" w:val="left"/>
          <w:tab w:pos="6068" w:val="left"/>
        </w:tabs>
        <w:bidi w:val="0"/>
        <w:spacing w:before="0" w:after="160" w:line="240" w:lineRule="auto"/>
        <w:ind w:left="0" w:right="0" w:firstLine="260"/>
        <w:jc w:val="left"/>
        <w:sectPr>
          <w:footnotePr>
            <w:pos w:val="pageBottom"/>
            <w:numFmt w:val="decimal"/>
            <w:numRestart w:val="continuous"/>
          </w:footnotePr>
          <w:pgSz w:w="11900" w:h="16840"/>
          <w:pgMar w:top="1911" w:right="1184" w:bottom="1911" w:left="1515" w:header="0" w:footer="3" w:gutter="0"/>
          <w:cols w:space="720"/>
          <w:noEndnote/>
          <w:rtlGutter w:val="0"/>
          <w:docGrid w:linePitch="360"/>
        </w:sectPr>
      </w:pPr>
      <w:r>
        <w:rPr>
          <w:color w:val="000000"/>
          <w:spacing w:val="0"/>
          <w:w w:val="100"/>
          <w:position w:val="0"/>
        </w:rPr>
        <w:t>公司法定代表人:关国亮</w:t>
        <w:tab/>
        <w:t>主管会计工作负责人：肖爱东</w:t>
        <w:tab/>
        <w:t>会计机构负责人:王兴山</w:t>
      </w:r>
    </w:p>
    <w:p>
      <w:pPr>
        <w:pStyle w:val="Style64"/>
        <w:keepNext w:val="0"/>
        <w:keepLines w:val="0"/>
        <w:widowControl w:val="0"/>
        <w:shd w:val="clear" w:color="auto" w:fill="auto"/>
        <w:bidi w:val="0"/>
        <w:spacing w:before="0" w:line="240" w:lineRule="auto"/>
        <w:ind w:left="0" w:firstLine="0"/>
        <w:jc w:val="right"/>
      </w:pPr>
      <w:r>
        <w:rPr>
          <w:rFonts w:ascii="SimSun" w:eastAsia="SimSun" w:hAnsi="SimSun" w:cs="SimSun"/>
          <w:color w:val="000000"/>
          <w:spacing w:val="0"/>
          <w:w w:val="100"/>
          <w:position w:val="0"/>
        </w:rPr>
        <w:t>辽天会证审阅</w:t>
      </w:r>
      <w:r>
        <w:rPr>
          <w:color w:val="000000"/>
          <w:spacing w:val="0"/>
          <w:w w:val="100"/>
          <w:position w:val="0"/>
        </w:rPr>
        <w:t>[2007]138</w:t>
      </w:r>
      <w:r>
        <w:rPr>
          <w:rFonts w:ascii="SimSun" w:eastAsia="SimSun" w:hAnsi="SimSun" w:cs="SimSun"/>
          <w:color w:val="000000"/>
          <w:spacing w:val="0"/>
          <w:w w:val="100"/>
          <w:position w:val="0"/>
        </w:rPr>
        <w:t>号</w:t>
      </w:r>
    </w:p>
    <w:p>
      <w:pPr>
        <w:pStyle w:val="Style15"/>
        <w:keepNext w:val="0"/>
        <w:keepLines w:val="0"/>
        <w:widowControl w:val="0"/>
        <w:shd w:val="clear" w:color="auto" w:fill="auto"/>
        <w:bidi w:val="0"/>
        <w:spacing w:before="0" w:line="312" w:lineRule="exact"/>
        <w:ind w:left="0" w:right="0" w:firstLine="0"/>
        <w:jc w:val="center"/>
      </w:pPr>
      <w:r>
        <w:rPr>
          <w:b/>
          <w:bCs/>
          <w:color w:val="000000"/>
          <w:spacing w:val="0"/>
          <w:w w:val="100"/>
          <w:position w:val="0"/>
          <w:sz w:val="24"/>
          <w:szCs w:val="24"/>
        </w:rPr>
        <w:t>关于锦州港股份有限公司</w:t>
      </w:r>
    </w:p>
    <w:p>
      <w:pPr>
        <w:pStyle w:val="Style15"/>
        <w:keepNext w:val="0"/>
        <w:keepLines w:val="0"/>
        <w:widowControl w:val="0"/>
        <w:shd w:val="clear" w:color="auto" w:fill="auto"/>
        <w:bidi w:val="0"/>
        <w:spacing w:before="0" w:line="312" w:lineRule="exact"/>
        <w:ind w:left="0" w:right="0" w:firstLine="0"/>
        <w:jc w:val="center"/>
      </w:pPr>
      <w:r>
        <w:rPr>
          <w:b/>
          <w:bCs/>
          <w:color w:val="000000"/>
          <w:spacing w:val="0"/>
          <w:w w:val="100"/>
          <w:position w:val="0"/>
          <w:sz w:val="24"/>
          <w:szCs w:val="24"/>
        </w:rPr>
        <w:t>新旧会计准则股东权益差异调节表的</w:t>
      </w:r>
    </w:p>
    <w:p>
      <w:pPr>
        <w:pStyle w:val="Style15"/>
        <w:keepNext w:val="0"/>
        <w:keepLines w:val="0"/>
        <w:widowControl w:val="0"/>
        <w:shd w:val="clear" w:color="auto" w:fill="auto"/>
        <w:bidi w:val="0"/>
        <w:spacing w:before="0" w:line="312" w:lineRule="exact"/>
        <w:ind w:left="0" w:right="0" w:firstLine="0"/>
        <w:jc w:val="center"/>
      </w:pPr>
      <w:r>
        <w:rPr>
          <w:b/>
          <w:bCs/>
          <w:color w:val="000000"/>
          <w:spacing w:val="0"/>
          <w:w w:val="100"/>
          <w:position w:val="0"/>
          <w:sz w:val="24"/>
          <w:szCs w:val="24"/>
        </w:rPr>
        <w:t>审阅报告</w:t>
      </w:r>
    </w:p>
    <w:p>
      <w:pPr>
        <w:pStyle w:val="Style15"/>
        <w:keepNext w:val="0"/>
        <w:keepLines w:val="0"/>
        <w:widowControl w:val="0"/>
        <w:shd w:val="clear" w:color="auto" w:fill="auto"/>
        <w:bidi w:val="0"/>
        <w:spacing w:before="0" w:line="312" w:lineRule="exact"/>
        <w:ind w:left="0" w:right="0" w:firstLine="280"/>
        <w:jc w:val="both"/>
      </w:pPr>
      <w:r>
        <w:rPr>
          <w:color w:val="000000"/>
          <w:spacing w:val="0"/>
          <w:w w:val="100"/>
          <w:position w:val="0"/>
          <w:sz w:val="24"/>
          <w:szCs w:val="24"/>
        </w:rPr>
        <w:t>锦州港股份有限公司全体股东：</w:t>
      </w:r>
    </w:p>
    <w:p>
      <w:pPr>
        <w:pStyle w:val="Style15"/>
        <w:keepNext w:val="0"/>
        <w:keepLines w:val="0"/>
        <w:widowControl w:val="0"/>
        <w:shd w:val="clear" w:color="auto" w:fill="auto"/>
        <w:bidi w:val="0"/>
        <w:spacing w:before="0" w:line="312" w:lineRule="exact"/>
        <w:ind w:left="280" w:right="0" w:firstLine="480"/>
        <w:jc w:val="both"/>
      </w:pPr>
      <w:r>
        <w:rPr>
          <w:color w:val="000000"/>
          <w:spacing w:val="0"/>
          <w:w w:val="100"/>
          <w:position w:val="0"/>
          <w:sz w:val="24"/>
          <w:szCs w:val="24"/>
        </w:rPr>
        <w:t>我们审阅了后附的锦州港股份有限公司（以下简称锦州港公司）新旧会计准则 股东权益差异调节表（以下简称“差异调节表”）。按照《企业会计准则第</w:t>
      </w:r>
      <w:r>
        <w:rPr>
          <w:rFonts w:ascii="Times New Roman" w:eastAsia="Times New Roman" w:hAnsi="Times New Roman" w:cs="Times New Roman"/>
          <w:color w:val="000000"/>
          <w:spacing w:val="0"/>
          <w:w w:val="100"/>
          <w:position w:val="0"/>
          <w:sz w:val="24"/>
          <w:szCs w:val="24"/>
        </w:rPr>
        <w:t>38</w:t>
      </w:r>
      <w:r>
        <w:rPr>
          <w:color w:val="000000"/>
          <w:spacing w:val="0"/>
          <w:w w:val="100"/>
          <w:position w:val="0"/>
          <w:sz w:val="24"/>
          <w:szCs w:val="24"/>
        </w:rPr>
        <w:t>号 一首次执行企业会计准则》和“关于做好与新会计准则相关财务会计信息披露工作 的通知”（证监发</w:t>
      </w:r>
      <w:r>
        <w:rPr>
          <w:rFonts w:ascii="Times New Roman" w:eastAsia="Times New Roman" w:hAnsi="Times New Roman" w:cs="Times New Roman"/>
          <w:color w:val="000000"/>
          <w:spacing w:val="0"/>
          <w:w w:val="100"/>
          <w:position w:val="0"/>
          <w:sz w:val="24"/>
          <w:szCs w:val="24"/>
        </w:rPr>
        <w:t>[2006]136</w:t>
      </w:r>
      <w:r>
        <w:rPr>
          <w:color w:val="000000"/>
          <w:spacing w:val="0"/>
          <w:w w:val="100"/>
          <w:position w:val="0"/>
          <w:sz w:val="24"/>
          <w:szCs w:val="24"/>
        </w:rPr>
        <w:t>号，以下简称“通知”）的有关规定编制差异调节表是 锦州港公司管理层的责任。我们的责任是在实施审阅工作的基础上对差异调节表出 具审阅报告。</w:t>
      </w:r>
    </w:p>
    <w:p>
      <w:pPr>
        <w:pStyle w:val="Style15"/>
        <w:keepNext w:val="0"/>
        <w:keepLines w:val="0"/>
        <w:widowControl w:val="0"/>
        <w:shd w:val="clear" w:color="auto" w:fill="auto"/>
        <w:bidi w:val="0"/>
        <w:spacing w:before="0" w:line="314" w:lineRule="exact"/>
        <w:ind w:left="280" w:right="0" w:firstLine="480"/>
        <w:jc w:val="both"/>
      </w:pPr>
      <w:r>
        <w:rPr>
          <w:color w:val="000000"/>
          <w:spacing w:val="0"/>
          <w:w w:val="100"/>
          <w:position w:val="0"/>
          <w:sz w:val="24"/>
          <w:szCs w:val="24"/>
        </w:rPr>
        <w:t>根据“通知”的有关规定，我们参照《中国注册会计师审阅准则第</w:t>
      </w:r>
      <w:r>
        <w:rPr>
          <w:rFonts w:ascii="Times New Roman" w:eastAsia="Times New Roman" w:hAnsi="Times New Roman" w:cs="Times New Roman"/>
          <w:color w:val="000000"/>
          <w:spacing w:val="0"/>
          <w:w w:val="100"/>
          <w:position w:val="0"/>
          <w:sz w:val="24"/>
          <w:szCs w:val="24"/>
        </w:rPr>
        <w:t>2101</w:t>
      </w:r>
      <w:r>
        <w:rPr>
          <w:color w:val="000000"/>
          <w:spacing w:val="0"/>
          <w:w w:val="100"/>
          <w:position w:val="0"/>
          <w:sz w:val="24"/>
          <w:szCs w:val="24"/>
        </w:rPr>
        <w:t>号一财 务报表审阅》的规定执行审阅业务。该准则要求我们计划和实施审阅工作，以对差 异调节表是否不存在重大错报获取有限保证。审阅主要限于询问公司有关人员差异 调节表相关会计政策和所有重要的认定、了解差异调节表中调节金额的计算过程、 阅读差异调节表以考虑是否遵循指明的编制基础以及在必要时实施分析程序，审阅 工作提供的保证程度低于审计。我们没有实施审计，因而不发表审计意见。</w:t>
      </w:r>
    </w:p>
    <w:p>
      <w:pPr>
        <w:pStyle w:val="Style15"/>
        <w:keepNext w:val="0"/>
        <w:keepLines w:val="0"/>
        <w:widowControl w:val="0"/>
        <w:shd w:val="clear" w:color="auto" w:fill="auto"/>
        <w:bidi w:val="0"/>
        <w:spacing w:before="0" w:after="1380" w:line="298" w:lineRule="exact"/>
        <w:ind w:left="280" w:right="0" w:firstLine="480"/>
        <w:jc w:val="both"/>
      </w:pPr>
      <w:r>
        <w:rPr>
          <w:color w:val="000000"/>
          <w:spacing w:val="0"/>
          <w:w w:val="100"/>
          <w:position w:val="0"/>
          <w:sz w:val="24"/>
          <w:szCs w:val="24"/>
        </w:rPr>
        <w:t>根据我们的审阅，我们没有注意到任何事项使我们相信差异调节表没有按照《企 业会计准则第</w:t>
      </w:r>
      <w:r>
        <w:rPr>
          <w:rFonts w:ascii="Times New Roman" w:eastAsia="Times New Roman" w:hAnsi="Times New Roman" w:cs="Times New Roman"/>
          <w:color w:val="000000"/>
          <w:spacing w:val="0"/>
          <w:w w:val="100"/>
          <w:position w:val="0"/>
          <w:sz w:val="24"/>
          <w:szCs w:val="24"/>
        </w:rPr>
        <w:t>38</w:t>
      </w:r>
      <w:r>
        <w:rPr>
          <w:color w:val="000000"/>
          <w:spacing w:val="0"/>
          <w:w w:val="100"/>
          <w:position w:val="0"/>
          <w:sz w:val="24"/>
          <w:szCs w:val="24"/>
        </w:rPr>
        <w:t>号一首次执行企业会计准则》和“通知”的有关规定编制。</w:t>
      </w:r>
    </w:p>
    <w:p>
      <w:pPr>
        <w:pStyle w:val="Style15"/>
        <w:keepNext w:val="0"/>
        <w:keepLines w:val="0"/>
        <w:widowControl w:val="0"/>
        <w:shd w:val="clear" w:color="auto" w:fill="auto"/>
        <w:bidi w:val="0"/>
        <w:spacing w:before="0" w:after="0" w:line="475" w:lineRule="exact"/>
        <w:ind w:left="1240" w:right="0" w:hanging="480"/>
        <w:jc w:val="both"/>
      </w:pPr>
      <w:r>
        <w:rPr>
          <w:color w:val="000000"/>
          <w:spacing w:val="0"/>
          <w:w w:val="100"/>
          <w:position w:val="0"/>
          <w:sz w:val="24"/>
          <w:szCs w:val="24"/>
        </w:rPr>
        <w:t>辽宁天健会计师事务所有限公司 中国注册会计师：陆红 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沈阳</w:t>
      </w:r>
    </w:p>
    <w:p>
      <w:pPr>
        <w:pStyle w:val="Style15"/>
        <w:keepNext w:val="0"/>
        <w:keepLines w:val="0"/>
        <w:widowControl w:val="0"/>
        <w:shd w:val="clear" w:color="auto" w:fill="auto"/>
        <w:tabs>
          <w:tab w:pos="3534" w:val="left"/>
        </w:tabs>
        <w:bidi w:val="0"/>
        <w:spacing w:before="0" w:line="475" w:lineRule="exact"/>
        <w:ind w:left="0" w:right="0" w:firstLine="760"/>
        <w:jc w:val="both"/>
        <w:sectPr>
          <w:footnotePr>
            <w:pos w:val="pageBottom"/>
            <w:numFmt w:val="decimal"/>
            <w:numRestart w:val="continuous"/>
          </w:footnotePr>
          <w:pgSz w:w="11900" w:h="16840"/>
          <w:pgMar w:top="1575" w:right="1184" w:bottom="1575" w:left="1515" w:header="0" w:footer="3" w:gutter="0"/>
          <w:cols w:space="720"/>
          <w:noEndnote/>
          <w:rtlGutter w:val="0"/>
          <w:docGrid w:linePitch="360"/>
        </w:sectPr>
      </w:pPr>
      <w:r>
        <w:rPr>
          <w:color w:val="000000"/>
          <w:spacing w:val="0"/>
          <w:w w:val="100"/>
          <w:position w:val="0"/>
          <w:sz w:val="24"/>
          <w:szCs w:val="24"/>
        </w:rPr>
        <w:t>二</w:t>
      </w:r>
      <w:r>
        <w:rPr>
          <w:color w:val="000000"/>
          <w:spacing w:val="0"/>
          <w:w w:val="100"/>
          <w:position w:val="0"/>
          <w:sz w:val="24"/>
          <w:szCs w:val="24"/>
        </w:rPr>
        <w:t>OO</w:t>
      </w:r>
      <w:r>
        <w:rPr>
          <w:color w:val="000000"/>
          <w:spacing w:val="0"/>
          <w:w w:val="100"/>
          <w:position w:val="0"/>
          <w:sz w:val="24"/>
          <w:szCs w:val="24"/>
        </w:rPr>
        <w:t>七年四月十日</w:t>
        <w:tab/>
        <w:t>中国注册会计师：王心</w:t>
      </w:r>
    </w:p>
    <w:p>
      <w:pPr>
        <w:pStyle w:val="Style53"/>
        <w:keepNext/>
        <w:keepLines/>
        <w:widowControl w:val="0"/>
        <w:shd w:val="clear" w:color="auto" w:fill="auto"/>
        <w:bidi w:val="0"/>
        <w:spacing w:before="0" w:after="480" w:line="240" w:lineRule="auto"/>
        <w:ind w:left="0" w:right="0" w:firstLine="0"/>
        <w:jc w:val="center"/>
      </w:pPr>
      <w:bookmarkStart w:id="287" w:name="bookmark287"/>
      <w:bookmarkStart w:id="288" w:name="bookmark288"/>
      <w:bookmarkStart w:id="289" w:name="bookmark289"/>
      <w:r>
        <w:rPr>
          <w:color w:val="000000"/>
          <w:spacing w:val="0"/>
          <w:w w:val="100"/>
          <w:position w:val="0"/>
          <w:sz w:val="24"/>
          <w:szCs w:val="24"/>
        </w:rPr>
        <w:t>新旧会计准则股东权益差异调节表</w:t>
      </w:r>
      <w:bookmarkEnd w:id="287"/>
      <w:bookmarkEnd w:id="288"/>
      <w:bookmarkEnd w:id="289"/>
    </w:p>
    <w:p>
      <w:pPr>
        <w:pStyle w:val="Style53"/>
        <w:keepNext/>
        <w:keepLines/>
        <w:widowControl w:val="0"/>
        <w:shd w:val="clear" w:color="auto" w:fill="auto"/>
        <w:bidi w:val="0"/>
        <w:spacing w:before="0" w:line="313" w:lineRule="exact"/>
        <w:ind w:left="0" w:right="0" w:firstLine="700"/>
        <w:jc w:val="left"/>
      </w:pPr>
      <w:bookmarkStart w:id="290" w:name="bookmark290"/>
      <w:bookmarkStart w:id="291" w:name="bookmark291"/>
      <w:bookmarkStart w:id="292" w:name="bookmark292"/>
      <w:r>
        <w:rPr>
          <w:color w:val="000000"/>
          <w:spacing w:val="0"/>
          <w:w w:val="100"/>
          <w:position w:val="0"/>
          <w:sz w:val="24"/>
          <w:szCs w:val="24"/>
        </w:rPr>
        <w:t>重要提示：</w:t>
      </w:r>
      <w:bookmarkEnd w:id="290"/>
      <w:bookmarkEnd w:id="291"/>
      <w:bookmarkEnd w:id="292"/>
    </w:p>
    <w:p>
      <w:pPr>
        <w:pStyle w:val="Style15"/>
        <w:keepNext w:val="0"/>
        <w:keepLines w:val="0"/>
        <w:widowControl w:val="0"/>
        <w:shd w:val="clear" w:color="auto" w:fill="auto"/>
        <w:bidi w:val="0"/>
        <w:spacing w:before="0" w:after="660" w:line="313" w:lineRule="exact"/>
        <w:ind w:left="220" w:right="0" w:firstLine="480"/>
        <w:jc w:val="both"/>
      </w:pPr>
      <w:r>
        <w:rPr>
          <w:color w:val="000000"/>
          <w:spacing w:val="0"/>
          <w:w w:val="100"/>
          <w:position w:val="0"/>
          <w:sz w:val="24"/>
          <w:szCs w:val="24"/>
        </w:rPr>
        <w:t>锦州港股份有限公司（以下简称“本公司”）于2007年1月1日起开始执行财 政部于2006年颁布的《企业会计准则》（以下简称“新会计准则”），目前本公司 正在评价执行新会计准则对本公司财务状况、经营成果和现金流量所产生的影响， 在对其进行慎重考虑或参照财政部对新会计准则的进一步讲解后，本公司在编制 2007年度财务报告时可能对编制“新旧会计准则股东权益差异调节表”（以下简称 “差异调节表”）时所采用相关会计政策或重要认定进行调整，从而可能导致差异 调节表中列报的2007年1月1日股东权益（新会计准则）与2007年度财务报告中 列报的相应数据之间存在差异。</w:t>
      </w:r>
    </w:p>
    <w:p>
      <w:pPr>
        <w:pStyle w:val="Style53"/>
        <w:keepNext/>
        <w:keepLines/>
        <w:widowControl w:val="0"/>
        <w:shd w:val="clear" w:color="auto" w:fill="auto"/>
        <w:bidi w:val="0"/>
        <w:spacing w:before="0" w:line="240" w:lineRule="auto"/>
        <w:ind w:left="0" w:right="0" w:firstLine="0"/>
        <w:jc w:val="center"/>
      </w:pPr>
      <w:bookmarkStart w:id="293" w:name="bookmark293"/>
      <w:bookmarkStart w:id="294" w:name="bookmark294"/>
      <w:bookmarkStart w:id="295" w:name="bookmark295"/>
      <w:r>
        <w:rPr>
          <w:color w:val="000000"/>
          <w:spacing w:val="0"/>
          <w:w w:val="100"/>
          <w:position w:val="0"/>
          <w:sz w:val="24"/>
          <w:szCs w:val="24"/>
        </w:rPr>
        <w:t>锦州港股份有限公司</w:t>
      </w:r>
      <w:bookmarkEnd w:id="293"/>
      <w:bookmarkEnd w:id="294"/>
      <w:bookmarkEnd w:id="295"/>
    </w:p>
    <w:p>
      <w:pPr>
        <w:pStyle w:val="Style53"/>
        <w:keepNext/>
        <w:keepLines/>
        <w:widowControl w:val="0"/>
        <w:shd w:val="clear" w:color="auto" w:fill="auto"/>
        <w:bidi w:val="0"/>
        <w:spacing w:before="0" w:after="200" w:line="240" w:lineRule="auto"/>
        <w:ind w:left="0" w:right="0" w:firstLine="0"/>
        <w:jc w:val="center"/>
      </w:pPr>
      <w:bookmarkStart w:id="293" w:name="bookmark293"/>
      <w:bookmarkStart w:id="294" w:name="bookmark294"/>
      <w:bookmarkStart w:id="296" w:name="bookmark296"/>
      <w:r>
        <w:rPr>
          <w:color w:val="000000"/>
          <w:spacing w:val="0"/>
          <w:w w:val="100"/>
          <w:position w:val="0"/>
          <w:sz w:val="24"/>
          <w:szCs w:val="24"/>
        </w:rPr>
        <w:t>新旧会计准则股东权益差异调节表</w:t>
      </w:r>
      <w:bookmarkEnd w:id="293"/>
      <w:bookmarkEnd w:id="294"/>
      <w:bookmarkEnd w:id="296"/>
    </w:p>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金额单位：人民币元</w:t>
      </w:r>
    </w:p>
    <w:tbl>
      <w:tblPr>
        <w:tblOverlap w:val="never"/>
        <w:jc w:val="center"/>
        <w:tblLayout w:type="fixed"/>
      </w:tblPr>
      <w:tblGrid>
        <w:gridCol w:w="605"/>
        <w:gridCol w:w="504"/>
        <w:gridCol w:w="5347"/>
        <w:gridCol w:w="2635"/>
      </w:tblGrid>
      <w:tr>
        <w:trPr>
          <w:trHeight w:val="59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220" w:right="0" w:firstLine="20"/>
              <w:jc w:val="left"/>
              <w:rPr>
                <w:sz w:val="20"/>
                <w:szCs w:val="20"/>
              </w:rPr>
            </w:pPr>
            <w:r>
              <w:rPr>
                <w:b/>
                <w:bCs/>
                <w:color w:val="000000"/>
                <w:spacing w:val="0"/>
                <w:w w:val="100"/>
                <w:position w:val="0"/>
                <w:sz w:val="20"/>
                <w:szCs w:val="20"/>
              </w:rPr>
              <w:t>项 目</w:t>
            </w:r>
          </w:p>
        </w:tc>
        <w:tc>
          <w:tcPr>
            <w:tcBorders>
              <w:top w:val="single" w:sz="4"/>
            </w:tcBorders>
            <w:shd w:val="clear" w:color="auto" w:fill="FFFFFF"/>
            <w:textDirection w:val="tbRlV"/>
            <w:vAlign w:val="bottom"/>
          </w:tcPr>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注释</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项目名称</w:t>
            </w:r>
          </w:p>
        </w:tc>
        <w:tc>
          <w:tcPr>
            <w:tcBorders>
              <w:top w:val="single" w:sz="4"/>
            </w:tcBorders>
            <w:shd w:val="clear" w:color="auto" w:fill="FFFFFF"/>
            <w:vAlign w:val="center"/>
          </w:tcPr>
          <w:p>
            <w:pPr>
              <w:pStyle w:val="Style10"/>
              <w:keepNext w:val="0"/>
              <w:keepLines w:val="0"/>
              <w:widowControl w:val="0"/>
              <w:shd w:val="clear" w:color="auto" w:fill="auto"/>
              <w:tabs>
                <w:tab w:pos="1446" w:val="left"/>
              </w:tabs>
              <w:bidi w:val="0"/>
              <w:spacing w:before="0" w:after="0" w:line="240" w:lineRule="auto"/>
              <w:ind w:left="0" w:right="0" w:firstLine="140"/>
              <w:jc w:val="left"/>
              <w:rPr>
                <w:sz w:val="20"/>
                <w:szCs w:val="20"/>
              </w:rPr>
            </w:pPr>
            <w:r>
              <w:rPr>
                <w:b/>
                <w:bCs/>
                <w:color w:val="000000"/>
                <w:spacing w:val="0"/>
                <w:w w:val="100"/>
                <w:position w:val="0"/>
                <w:sz w:val="20"/>
                <w:szCs w:val="20"/>
              </w:rPr>
              <w:t>附注</w:t>
              <w:tab/>
              <w:t>金额</w:t>
            </w:r>
          </w:p>
        </w:tc>
      </w:tr>
      <w:tr>
        <w:trPr>
          <w:trHeight w:val="28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2006年12月31日股东权益（现行会计准则）</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1,332,905,537.98</w:t>
            </w:r>
          </w:p>
        </w:tc>
      </w:tr>
      <w:tr>
        <w:trPr>
          <w:trHeight w:val="274"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长期股权投资差额</w:t>
            </w:r>
          </w:p>
        </w:tc>
        <w:tc>
          <w:tcPr>
            <w:tcBorders/>
            <w:shd w:val="clear" w:color="auto" w:fill="FFFFFF"/>
            <w:vAlign w:val="top"/>
          </w:tcPr>
          <w:p>
            <w:pPr>
              <w:widowControl w:val="0"/>
              <w:rPr>
                <w:sz w:val="10"/>
                <w:szCs w:val="10"/>
              </w:rPr>
            </w:pPr>
          </w:p>
        </w:tc>
      </w:tr>
      <w:tr>
        <w:trPr>
          <w:trHeight w:val="816"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其中：同一控制下企业合并形成的长期股权投资差额 其他采用权益法核算的长期股权投资贷方差额 拟以公允价值模式计量的投资性房地产</w:t>
            </w: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因预计资产弃置费用应补提的以前年度折旧等</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符合预计负债确认条件的辞退补偿</w:t>
            </w: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股份支付</w:t>
            </w: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符合预计负债确认条件的重组义务</w:t>
            </w: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企业合并</w:t>
            </w:r>
          </w:p>
        </w:tc>
        <w:tc>
          <w:tcPr>
            <w:tcBorders/>
            <w:shd w:val="clear" w:color="auto" w:fill="FFFFFF"/>
            <w:vAlign w:val="top"/>
          </w:tcPr>
          <w:p>
            <w:pPr>
              <w:widowControl w:val="0"/>
              <w:rPr>
                <w:sz w:val="10"/>
                <w:szCs w:val="10"/>
              </w:rPr>
            </w:pPr>
          </w:p>
        </w:tc>
      </w:tr>
      <w:tr>
        <w:trPr>
          <w:trHeight w:val="1363" w:hRule="exact"/>
        </w:trPr>
        <w:tc>
          <w:tcPr>
            <w:tcBorders/>
            <w:shd w:val="clear" w:color="auto" w:fill="FFFFFF"/>
            <w:vAlign w:val="bottom"/>
          </w:tcPr>
          <w:p>
            <w:pPr>
              <w:pStyle w:val="Style10"/>
              <w:keepNext w:val="0"/>
              <w:keepLines w:val="0"/>
              <w:widowControl w:val="0"/>
              <w:shd w:val="clear" w:color="auto" w:fill="auto"/>
              <w:bidi w:val="0"/>
              <w:spacing w:before="0" w:after="18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8</w:t>
            </w:r>
          </w:p>
          <w:p>
            <w:pPr>
              <w:pStyle w:val="Style1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71" w:lineRule="exact"/>
              <w:ind w:left="760" w:right="0" w:hanging="760"/>
              <w:jc w:val="left"/>
              <w:rPr>
                <w:sz w:val="20"/>
                <w:szCs w:val="20"/>
              </w:rPr>
            </w:pPr>
            <w:r>
              <w:rPr>
                <w:color w:val="000000"/>
                <w:spacing w:val="0"/>
                <w:w w:val="100"/>
                <w:position w:val="0"/>
                <w:sz w:val="20"/>
                <w:szCs w:val="20"/>
              </w:rPr>
              <w:t>其中：同一控制下企业合并商誉的账面价值 根据新准则计提的商誉减值准备</w:t>
            </w:r>
          </w:p>
          <w:p>
            <w:pPr>
              <w:pStyle w:val="Style1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以公允价值计量且其变动计入当期损益的金融资产以及 可供出售金融资产</w:t>
            </w:r>
          </w:p>
          <w:p>
            <w:pPr>
              <w:pStyle w:val="Style1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以公允价值计量且其变动计入当期损益的金融负债</w:t>
            </w: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金融工具分拆增加的权益</w:t>
            </w: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衍生金融工具</w:t>
            </w: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shd w:val="clear" w:color="auto" w:fill="FFFFFF"/>
            <w:vAlign w:val="top"/>
          </w:tcPr>
          <w:p>
            <w:pPr>
              <w:pStyle w:val="Style10"/>
              <w:keepNext w:val="0"/>
              <w:keepLines w:val="0"/>
              <w:widowControl w:val="0"/>
              <w:shd w:val="clear" w:color="auto" w:fill="auto"/>
              <w:tabs>
                <w:tab w:pos="1537" w:val="left"/>
              </w:tabs>
              <w:bidi w:val="0"/>
              <w:spacing w:before="0" w:after="0" w:line="240" w:lineRule="auto"/>
              <w:ind w:left="0" w:right="0" w:firstLine="140"/>
              <w:jc w:val="left"/>
              <w:rPr>
                <w:sz w:val="20"/>
                <w:szCs w:val="20"/>
              </w:rPr>
            </w:pPr>
            <w:r>
              <w:rPr>
                <w:color w:val="000000"/>
                <w:spacing w:val="0"/>
                <w:w w:val="100"/>
                <w:position w:val="0"/>
                <w:sz w:val="20"/>
                <w:szCs w:val="20"/>
              </w:rPr>
              <w:t>三、</w:t>
            </w:r>
            <w:r>
              <w:rPr>
                <w:rFonts w:ascii="Times New Roman" w:eastAsia="Times New Roman" w:hAnsi="Times New Roman" w:cs="Times New Roman"/>
                <w:color w:val="000000"/>
                <w:spacing w:val="0"/>
                <w:w w:val="100"/>
                <w:position w:val="0"/>
                <w:sz w:val="20"/>
                <w:szCs w:val="20"/>
              </w:rPr>
              <w:t>2</w:t>
              <w:tab/>
            </w:r>
            <w:r>
              <w:rPr>
                <w:rFonts w:ascii="Times New Roman" w:eastAsia="Times New Roman" w:hAnsi="Times New Roman" w:cs="Times New Roman"/>
                <w:color w:val="000000"/>
                <w:spacing w:val="0"/>
                <w:w w:val="100"/>
                <w:position w:val="0"/>
                <w:sz w:val="20"/>
                <w:szCs w:val="20"/>
              </w:rPr>
              <w:t>722,259.01</w:t>
            </w:r>
          </w:p>
        </w:tc>
      </w:tr>
      <w:tr>
        <w:trPr>
          <w:trHeight w:val="274"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top"/>
          </w:tcPr>
          <w:p>
            <w:pPr>
              <w:pStyle w:val="Style10"/>
              <w:keepNext w:val="0"/>
              <w:keepLines w:val="0"/>
              <w:widowControl w:val="0"/>
              <w:shd w:val="clear" w:color="auto" w:fill="auto"/>
              <w:tabs>
                <w:tab w:pos="1306" w:val="left"/>
              </w:tabs>
              <w:bidi w:val="0"/>
              <w:spacing w:before="0" w:after="0" w:line="240" w:lineRule="auto"/>
              <w:ind w:left="0" w:right="0" w:firstLine="140"/>
              <w:jc w:val="left"/>
              <w:rPr>
                <w:sz w:val="20"/>
                <w:szCs w:val="20"/>
              </w:rPr>
            </w:pPr>
            <w:r>
              <w:rPr>
                <w:color w:val="000000"/>
                <w:spacing w:val="0"/>
                <w:w w:val="100"/>
                <w:position w:val="0"/>
                <w:sz w:val="20"/>
                <w:szCs w:val="20"/>
              </w:rPr>
              <w:t>三、</w:t>
            </w:r>
            <w:r>
              <w:rPr>
                <w:rFonts w:ascii="Times New Roman" w:eastAsia="Times New Roman" w:hAnsi="Times New Roman" w:cs="Times New Roman"/>
                <w:color w:val="000000"/>
                <w:spacing w:val="0"/>
                <w:w w:val="100"/>
                <w:position w:val="0"/>
                <w:sz w:val="20"/>
                <w:szCs w:val="20"/>
              </w:rPr>
              <w:t>3</w:t>
              <w:tab/>
            </w:r>
            <w:r>
              <w:rPr>
                <w:rFonts w:ascii="Times New Roman" w:eastAsia="Times New Roman" w:hAnsi="Times New Roman" w:cs="Times New Roman"/>
                <w:color w:val="000000"/>
                <w:spacing w:val="0"/>
                <w:w w:val="100"/>
                <w:position w:val="0"/>
                <w:sz w:val="20"/>
                <w:szCs w:val="20"/>
              </w:rPr>
              <w:t>-2,174,055.15</w:t>
            </w:r>
          </w:p>
        </w:tc>
      </w:tr>
      <w:tr>
        <w:trPr>
          <w:trHeight w:val="283"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14</w:t>
            </w: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shd w:val="clear" w:color="auto" w:fill="FFFFFF"/>
            <w:vAlign w:val="top"/>
          </w:tcPr>
          <w:p>
            <w:pPr>
              <w:pStyle w:val="Style10"/>
              <w:keepNext w:val="0"/>
              <w:keepLines w:val="0"/>
              <w:widowControl w:val="0"/>
              <w:shd w:val="clear" w:color="auto" w:fill="auto"/>
              <w:tabs>
                <w:tab w:pos="1378" w:val="left"/>
              </w:tabs>
              <w:bidi w:val="0"/>
              <w:spacing w:before="0" w:after="0" w:line="240" w:lineRule="auto"/>
              <w:ind w:left="0" w:right="0" w:firstLine="140"/>
              <w:jc w:val="left"/>
              <w:rPr>
                <w:sz w:val="20"/>
                <w:szCs w:val="20"/>
              </w:rPr>
            </w:pPr>
            <w:r>
              <w:rPr>
                <w:color w:val="000000"/>
                <w:spacing w:val="0"/>
                <w:w w:val="100"/>
                <w:position w:val="0"/>
                <w:sz w:val="20"/>
                <w:szCs w:val="20"/>
              </w:rPr>
              <w:t>三、</w:t>
            </w:r>
            <w:r>
              <w:rPr>
                <w:rFonts w:ascii="Times New Roman" w:eastAsia="Times New Roman" w:hAnsi="Times New Roman" w:cs="Times New Roman"/>
                <w:color w:val="000000"/>
                <w:spacing w:val="0"/>
                <w:w w:val="100"/>
                <w:position w:val="0"/>
                <w:sz w:val="20"/>
                <w:szCs w:val="20"/>
              </w:rPr>
              <w:t>4</w:t>
              <w:tab/>
            </w:r>
            <w:r>
              <w:rPr>
                <w:rFonts w:ascii="Times New Roman" w:eastAsia="Times New Roman" w:hAnsi="Times New Roman" w:cs="Times New Roman"/>
                <w:color w:val="000000"/>
                <w:spacing w:val="0"/>
                <w:w w:val="100"/>
                <w:position w:val="0"/>
                <w:sz w:val="20"/>
                <w:szCs w:val="20"/>
              </w:rPr>
              <w:t>7,041,696.32</w:t>
            </w:r>
          </w:p>
        </w:tc>
      </w:tr>
      <w:tr>
        <w:trPr>
          <w:trHeight w:val="322"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2007</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日股东权益（新会计准则）</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1,338,495,438.16</w:t>
            </w:r>
          </w:p>
        </w:tc>
      </w:tr>
    </w:tbl>
    <w:p>
      <w:pPr>
        <w:pStyle w:val="Style35"/>
        <w:keepNext w:val="0"/>
        <w:keepLines w:val="0"/>
        <w:widowControl w:val="0"/>
        <w:shd w:val="clear" w:color="auto" w:fill="auto"/>
        <w:bidi w:val="0"/>
        <w:spacing w:before="0" w:after="0" w:line="240" w:lineRule="auto"/>
        <w:ind w:left="216" w:right="0" w:firstLine="0"/>
        <w:jc w:val="left"/>
      </w:pPr>
      <w:r>
        <w:rPr>
          <w:color w:val="000000"/>
          <w:spacing w:val="0"/>
          <w:w w:val="100"/>
          <w:position w:val="0"/>
          <w:sz w:val="24"/>
          <w:szCs w:val="24"/>
        </w:rPr>
        <w:t>后附差异调节表附注为本差异调节表的组成部分。</w:t>
      </w:r>
    </w:p>
    <w:p>
      <w:pPr>
        <w:widowControl w:val="0"/>
        <w:spacing w:after="339" w:line="1" w:lineRule="exact"/>
      </w:pPr>
    </w:p>
    <w:p>
      <w:pPr>
        <w:pStyle w:val="Style22"/>
        <w:keepNext w:val="0"/>
        <w:keepLines w:val="0"/>
        <w:widowControl w:val="0"/>
        <w:shd w:val="clear" w:color="auto" w:fill="auto"/>
        <w:tabs>
          <w:tab w:pos="2894" w:val="left"/>
          <w:tab w:pos="6028" w:val="left"/>
        </w:tabs>
        <w:bidi w:val="0"/>
        <w:spacing w:before="0" w:after="280" w:line="240" w:lineRule="auto"/>
        <w:ind w:left="0" w:right="0" w:firstLine="220"/>
        <w:jc w:val="left"/>
      </w:pPr>
      <w:r>
        <w:rPr>
          <w:color w:val="000000"/>
          <w:spacing w:val="0"/>
          <w:w w:val="100"/>
          <w:position w:val="0"/>
        </w:rPr>
        <w:t>公司法定代表人:关国亮</w:t>
        <w:tab/>
        <w:t>主管会计工作负责人：肖爱东</w:t>
        <w:tab/>
        <w:t>会计机构负责人:王兴山</w:t>
      </w:r>
    </w:p>
    <w:p>
      <w:pPr>
        <w:pStyle w:val="Style53"/>
        <w:keepNext/>
        <w:keepLines/>
        <w:widowControl w:val="0"/>
        <w:shd w:val="clear" w:color="auto" w:fill="auto"/>
        <w:bidi w:val="0"/>
        <w:spacing w:before="0" w:after="0" w:line="240" w:lineRule="auto"/>
        <w:ind w:left="0" w:right="0" w:firstLine="0"/>
        <w:jc w:val="center"/>
      </w:pPr>
      <w:bookmarkStart w:id="297" w:name="bookmark297"/>
      <w:bookmarkStart w:id="298" w:name="bookmark298"/>
      <w:bookmarkStart w:id="299" w:name="bookmark299"/>
      <w:r>
        <w:rPr>
          <w:color w:val="000000"/>
          <w:spacing w:val="0"/>
          <w:w w:val="100"/>
          <w:position w:val="0"/>
          <w:sz w:val="24"/>
          <w:szCs w:val="24"/>
        </w:rPr>
        <w:t>新旧会计准则股东权益差异调节表附注</w:t>
      </w:r>
      <w:bookmarkEnd w:id="297"/>
      <w:bookmarkEnd w:id="298"/>
      <w:bookmarkEnd w:id="299"/>
    </w:p>
    <w:p>
      <w:pPr>
        <w:pStyle w:val="Style22"/>
        <w:keepNext w:val="0"/>
        <w:keepLines w:val="0"/>
        <w:widowControl w:val="0"/>
        <w:shd w:val="clear" w:color="auto" w:fill="auto"/>
        <w:bidi w:val="0"/>
        <w:spacing w:before="0" w:after="40" w:line="245" w:lineRule="exact"/>
        <w:ind w:left="0" w:right="0" w:firstLine="0"/>
        <w:jc w:val="center"/>
      </w:pPr>
      <w:r>
        <w:rPr>
          <w:color w:val="000000"/>
          <w:spacing w:val="0"/>
          <w:w w:val="100"/>
          <w:position w:val="0"/>
        </w:rPr>
        <w:t>（除特别注明外，金额单位为人民币元）</w:t>
      </w:r>
    </w:p>
    <w:p>
      <w:pPr>
        <w:pStyle w:val="Style53"/>
        <w:keepNext/>
        <w:keepLines/>
        <w:widowControl w:val="0"/>
        <w:shd w:val="clear" w:color="auto" w:fill="auto"/>
        <w:tabs>
          <w:tab w:pos="962" w:val="left"/>
        </w:tabs>
        <w:bidi w:val="0"/>
        <w:spacing w:before="0" w:after="120" w:line="240" w:lineRule="auto"/>
        <w:ind w:left="0" w:right="0" w:firstLine="440"/>
        <w:jc w:val="both"/>
      </w:pPr>
      <w:bookmarkStart w:id="300" w:name="bookmark300"/>
      <w:bookmarkStart w:id="301" w:name="bookmark301"/>
      <w:bookmarkStart w:id="302" w:name="bookmark302"/>
      <w:bookmarkStart w:id="303" w:name="bookmark303"/>
      <w:r>
        <w:rPr>
          <w:color w:val="000000"/>
          <w:spacing w:val="0"/>
          <w:w w:val="100"/>
          <w:position w:val="0"/>
          <w:sz w:val="24"/>
          <w:szCs w:val="24"/>
        </w:rPr>
        <w:t>一</w:t>
      </w:r>
      <w:bookmarkEnd w:id="302"/>
      <w:r>
        <w:rPr>
          <w:color w:val="000000"/>
          <w:spacing w:val="0"/>
          <w:w w:val="100"/>
          <w:position w:val="0"/>
          <w:sz w:val="24"/>
          <w:szCs w:val="24"/>
        </w:rPr>
        <w:t>、</w:t>
        <w:tab/>
        <w:t>编制目的</w:t>
      </w:r>
      <w:bookmarkEnd w:id="300"/>
      <w:bookmarkEnd w:id="301"/>
      <w:bookmarkEnd w:id="303"/>
    </w:p>
    <w:p>
      <w:pPr>
        <w:pStyle w:val="Style22"/>
        <w:keepNext w:val="0"/>
        <w:keepLines w:val="0"/>
        <w:widowControl w:val="0"/>
        <w:shd w:val="clear" w:color="auto" w:fill="auto"/>
        <w:bidi w:val="0"/>
        <w:spacing w:before="0" w:after="120" w:line="245" w:lineRule="exact"/>
        <w:ind w:left="0" w:right="0"/>
        <w:jc w:val="left"/>
      </w:pPr>
      <w:r>
        <w:rPr>
          <w:color w:val="000000"/>
          <w:spacing w:val="0"/>
          <w:w w:val="100"/>
          <w:position w:val="0"/>
        </w:rPr>
        <w:t>本公司于2007年1月1日起开始执行新会计准则。为分析并披露执行新会计准则对上市 公司财务状况的影响，中国证券监督管理委员会于2006年11月颁布了“关于做好与新会计准 则相关财务会计信息披露工作的通知”（证监发[2006]136号，以下简称“通知”），要求公 司按照《企业会计准则第38号一首次执行企业会计准则》和“通知”的有关规定，在2006年 年度财务报告的“补充资料”部分以差异调节表的方式披露重大差异的调节过程。</w:t>
      </w:r>
    </w:p>
    <w:p>
      <w:pPr>
        <w:pStyle w:val="Style53"/>
        <w:keepNext/>
        <w:keepLines/>
        <w:widowControl w:val="0"/>
        <w:shd w:val="clear" w:color="auto" w:fill="auto"/>
        <w:tabs>
          <w:tab w:pos="962" w:val="left"/>
        </w:tabs>
        <w:bidi w:val="0"/>
        <w:spacing w:before="0" w:after="120" w:line="240" w:lineRule="auto"/>
        <w:ind w:left="0" w:right="0" w:firstLine="440"/>
        <w:jc w:val="both"/>
      </w:pPr>
      <w:bookmarkStart w:id="304" w:name="bookmark304"/>
      <w:bookmarkStart w:id="305" w:name="bookmark305"/>
      <w:bookmarkStart w:id="306" w:name="bookmark306"/>
      <w:bookmarkStart w:id="307" w:name="bookmark307"/>
      <w:r>
        <w:rPr>
          <w:color w:val="000000"/>
          <w:spacing w:val="0"/>
          <w:w w:val="100"/>
          <w:position w:val="0"/>
          <w:sz w:val="24"/>
          <w:szCs w:val="24"/>
        </w:rPr>
        <w:t>二</w:t>
      </w:r>
      <w:bookmarkEnd w:id="306"/>
      <w:r>
        <w:rPr>
          <w:color w:val="000000"/>
          <w:spacing w:val="0"/>
          <w:w w:val="100"/>
          <w:position w:val="0"/>
          <w:sz w:val="24"/>
          <w:szCs w:val="24"/>
        </w:rPr>
        <w:t>、</w:t>
        <w:tab/>
        <w:t>编制基础</w:t>
      </w:r>
      <w:bookmarkEnd w:id="304"/>
      <w:bookmarkEnd w:id="305"/>
      <w:bookmarkEnd w:id="307"/>
    </w:p>
    <w:p>
      <w:pPr>
        <w:pStyle w:val="Style22"/>
        <w:keepNext w:val="0"/>
        <w:keepLines w:val="0"/>
        <w:widowControl w:val="0"/>
        <w:shd w:val="clear" w:color="auto" w:fill="auto"/>
        <w:bidi w:val="0"/>
        <w:spacing w:before="0" w:after="120" w:line="314" w:lineRule="exact"/>
        <w:ind w:left="0" w:right="0"/>
        <w:jc w:val="both"/>
      </w:pPr>
      <w:r>
        <w:rPr>
          <w:color w:val="000000"/>
          <w:spacing w:val="0"/>
          <w:w w:val="100"/>
          <w:position w:val="0"/>
        </w:rPr>
        <w:t>差异调节表系本公司根据《企业会计准则第</w:t>
      </w:r>
      <w:r>
        <w:rPr>
          <w:rFonts w:ascii="Times New Roman" w:eastAsia="Times New Roman" w:hAnsi="Times New Roman" w:cs="Times New Roman"/>
          <w:color w:val="000000"/>
          <w:spacing w:val="0"/>
          <w:w w:val="100"/>
          <w:position w:val="0"/>
        </w:rPr>
        <w:t>38</w:t>
      </w:r>
      <w:r>
        <w:rPr>
          <w:color w:val="000000"/>
          <w:spacing w:val="0"/>
          <w:w w:val="100"/>
          <w:position w:val="0"/>
        </w:rPr>
        <w:t>号</w:t>
      </w:r>
      <w:r>
        <w:rPr>
          <w:color w:val="000000"/>
          <w:spacing w:val="0"/>
          <w:w w:val="100"/>
          <w:position w:val="0"/>
        </w:rPr>
        <w:t>一</w:t>
      </w:r>
      <w:r>
        <w:rPr>
          <w:color w:val="000000"/>
          <w:spacing w:val="0"/>
          <w:w w:val="100"/>
          <w:position w:val="0"/>
        </w:rPr>
        <w:t>首次执行企业会计准则》和“通知”的 有关规定，结合本公司的自身特点和具体情况，以</w:t>
      </w:r>
      <w:r>
        <w:rPr>
          <w:rFonts w:ascii="Times New Roman" w:eastAsia="Times New Roman" w:hAnsi="Times New Roman" w:cs="Times New Roman"/>
          <w:color w:val="000000"/>
          <w:spacing w:val="0"/>
          <w:w w:val="100"/>
          <w:position w:val="0"/>
        </w:rPr>
        <w:t>2006</w:t>
      </w:r>
      <w:r>
        <w:rPr>
          <w:color w:val="000000"/>
          <w:spacing w:val="0"/>
          <w:w w:val="100"/>
          <w:position w:val="0"/>
        </w:rPr>
        <w:t>年年度（合并）财务报表为基础，并依 据重要性原则编制。</w:t>
      </w:r>
    </w:p>
    <w:p>
      <w:pPr>
        <w:pStyle w:val="Style22"/>
        <w:keepNext w:val="0"/>
        <w:keepLines w:val="0"/>
        <w:widowControl w:val="0"/>
        <w:shd w:val="clear" w:color="auto" w:fill="auto"/>
        <w:bidi w:val="0"/>
        <w:spacing w:before="0" w:after="200" w:line="317" w:lineRule="exact"/>
        <w:ind w:left="0" w:right="0"/>
        <w:jc w:val="both"/>
      </w:pPr>
      <w:r>
        <w:rPr>
          <w:color w:val="000000"/>
          <w:spacing w:val="0"/>
          <w:w w:val="100"/>
          <w:position w:val="0"/>
        </w:rPr>
        <w:t>对于《企业会计准则第</w:t>
      </w:r>
      <w:r>
        <w:rPr>
          <w:rFonts w:ascii="Times New Roman" w:eastAsia="Times New Roman" w:hAnsi="Times New Roman" w:cs="Times New Roman"/>
          <w:color w:val="000000"/>
          <w:spacing w:val="0"/>
          <w:w w:val="100"/>
          <w:position w:val="0"/>
        </w:rPr>
        <w:t>38</w:t>
      </w:r>
      <w:r>
        <w:rPr>
          <w:color w:val="000000"/>
          <w:spacing w:val="0"/>
          <w:w w:val="100"/>
          <w:position w:val="0"/>
        </w:rPr>
        <w:t>号</w:t>
      </w:r>
      <w:r>
        <w:rPr>
          <w:color w:val="000000"/>
          <w:spacing w:val="0"/>
          <w:w w:val="100"/>
          <w:position w:val="0"/>
        </w:rPr>
        <w:t>一</w:t>
      </w:r>
      <w:r>
        <w:rPr>
          <w:color w:val="000000"/>
          <w:spacing w:val="0"/>
          <w:w w:val="100"/>
          <w:position w:val="0"/>
        </w:rPr>
        <w:t>首次执行企业会计准则》第五条至第十九条中没有明确的情 况，本差异调节表依据如下原则进行编制：编制合并财务报表时，本公司按照新会计准则将少 数股东权益在股东权益项下列示，并在差异调节表中单列项目反映。</w:t>
      </w:r>
    </w:p>
    <w:p>
      <w:pPr>
        <w:pStyle w:val="Style53"/>
        <w:keepNext/>
        <w:keepLines/>
        <w:widowControl w:val="0"/>
        <w:shd w:val="clear" w:color="auto" w:fill="auto"/>
        <w:tabs>
          <w:tab w:pos="986" w:val="left"/>
        </w:tabs>
        <w:bidi w:val="0"/>
        <w:spacing w:before="0" w:after="120" w:line="240" w:lineRule="auto"/>
        <w:ind w:left="0" w:right="0" w:firstLine="460"/>
        <w:jc w:val="both"/>
      </w:pPr>
      <w:bookmarkStart w:id="308" w:name="bookmark308"/>
      <w:bookmarkStart w:id="309" w:name="bookmark309"/>
      <w:bookmarkStart w:id="310" w:name="bookmark310"/>
      <w:bookmarkStart w:id="311" w:name="bookmark311"/>
      <w:r>
        <w:rPr>
          <w:color w:val="000000"/>
          <w:spacing w:val="0"/>
          <w:w w:val="100"/>
          <w:position w:val="0"/>
          <w:sz w:val="24"/>
          <w:szCs w:val="24"/>
        </w:rPr>
        <w:t>三</w:t>
      </w:r>
      <w:bookmarkEnd w:id="310"/>
      <w:r>
        <w:rPr>
          <w:color w:val="000000"/>
          <w:spacing w:val="0"/>
          <w:w w:val="100"/>
          <w:position w:val="0"/>
          <w:sz w:val="24"/>
          <w:szCs w:val="24"/>
        </w:rPr>
        <w:t>、</w:t>
        <w:tab/>
        <w:t>主要项目附注</w:t>
      </w:r>
      <w:bookmarkEnd w:id="308"/>
      <w:bookmarkEnd w:id="309"/>
      <w:bookmarkEnd w:id="311"/>
    </w:p>
    <w:p>
      <w:pPr>
        <w:pStyle w:val="Style22"/>
        <w:keepNext w:val="0"/>
        <w:keepLines w:val="0"/>
        <w:widowControl w:val="0"/>
        <w:shd w:val="clear" w:color="auto" w:fill="auto"/>
        <w:bidi w:val="0"/>
        <w:spacing w:before="0" w:after="200" w:line="316"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日股东权益（现行会计准则）的金额取自本公司按照现行企业会计准则 和《企业会计制度》</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现行会计准则</w:t>
      </w:r>
      <w:r>
        <w:rPr>
          <w:color w:val="000000"/>
          <w:spacing w:val="0"/>
          <w:w w:val="100"/>
          <w:position w:val="0"/>
        </w:rPr>
        <w:t>''）</w:t>
      </w:r>
      <w:r>
        <w:rPr>
          <w:color w:val="000000"/>
          <w:spacing w:val="0"/>
          <w:w w:val="100"/>
          <w:position w:val="0"/>
        </w:rPr>
        <w:t>编制的</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日（合并）资产负债表。 该报表业经辽宁天健会计师事务所有限公司审计，并于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日出具了标准审计报告（辽 天会证审字</w:t>
      </w:r>
      <w:r>
        <w:rPr>
          <w:rFonts w:ascii="Times New Roman" w:eastAsia="Times New Roman" w:hAnsi="Times New Roman" w:cs="Times New Roman"/>
          <w:color w:val="000000"/>
          <w:spacing w:val="0"/>
          <w:w w:val="100"/>
          <w:position w:val="0"/>
        </w:rPr>
        <w:t>[2007]135</w:t>
      </w:r>
      <w:r>
        <w:rPr>
          <w:color w:val="000000"/>
          <w:spacing w:val="0"/>
          <w:w w:val="100"/>
          <w:position w:val="0"/>
        </w:rPr>
        <w:t>号）。该报表相关的编制基础和主要会计政策参见本公司</w:t>
      </w:r>
      <w:r>
        <w:rPr>
          <w:rFonts w:ascii="Times New Roman" w:eastAsia="Times New Roman" w:hAnsi="Times New Roman" w:cs="Times New Roman"/>
          <w:color w:val="000000"/>
          <w:spacing w:val="0"/>
          <w:w w:val="100"/>
          <w:position w:val="0"/>
        </w:rPr>
        <w:t>2006</w:t>
      </w:r>
      <w:r>
        <w:rPr>
          <w:color w:val="000000"/>
          <w:spacing w:val="0"/>
          <w:w w:val="100"/>
          <w:position w:val="0"/>
        </w:rPr>
        <w:t>年年度财 务报告。</w:t>
      </w:r>
    </w:p>
    <w:p>
      <w:pPr>
        <w:pStyle w:val="Style32"/>
        <w:keepNext/>
        <w:keepLines/>
        <w:widowControl w:val="0"/>
        <w:shd w:val="clear" w:color="auto" w:fill="auto"/>
        <w:bidi w:val="0"/>
        <w:spacing w:before="0" w:after="120" w:line="240" w:lineRule="auto"/>
        <w:ind w:left="0" w:right="0" w:firstLine="440"/>
        <w:jc w:val="both"/>
      </w:pPr>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sz w:val="24"/>
          <w:szCs w:val="24"/>
        </w:rPr>
        <w:t xml:space="preserve">2 </w:t>
      </w:r>
      <w:r>
        <w:rPr>
          <w:color w:val="000000"/>
          <w:spacing w:val="0"/>
          <w:w w:val="100"/>
          <w:position w:val="0"/>
          <w:sz w:val="24"/>
          <w:szCs w:val="24"/>
        </w:rPr>
        <w:t>.所得税</w:t>
      </w:r>
      <w:bookmarkEnd w:id="312"/>
      <w:bookmarkEnd w:id="313"/>
      <w:bookmarkEnd w:id="314"/>
    </w:p>
    <w:p>
      <w:pPr>
        <w:pStyle w:val="Style22"/>
        <w:keepNext w:val="0"/>
        <w:keepLines w:val="0"/>
        <w:widowControl w:val="0"/>
        <w:shd w:val="clear" w:color="auto" w:fill="auto"/>
        <w:bidi w:val="0"/>
        <w:spacing w:before="0" w:after="120" w:line="245" w:lineRule="exact"/>
        <w:ind w:left="0" w:right="0" w:firstLine="440"/>
        <w:jc w:val="left"/>
      </w:pPr>
      <w:r>
        <w:rPr>
          <w:color w:val="000000"/>
          <w:spacing w:val="0"/>
          <w:w w:val="100"/>
          <w:position w:val="0"/>
        </w:rPr>
        <w:t>合并报表递延所得税影响金额为</w:t>
      </w:r>
      <w:r>
        <w:rPr>
          <w:rFonts w:ascii="Times New Roman" w:eastAsia="Times New Roman" w:hAnsi="Times New Roman" w:cs="Times New Roman"/>
          <w:color w:val="000000"/>
          <w:spacing w:val="0"/>
          <w:w w:val="100"/>
          <w:position w:val="0"/>
        </w:rPr>
        <w:t>722,259.01</w:t>
      </w:r>
      <w:r>
        <w:rPr>
          <w:color w:val="000000"/>
          <w:spacing w:val="0"/>
          <w:w w:val="100"/>
          <w:position w:val="0"/>
        </w:rPr>
        <w:t>元，其中：</w:t>
      </w:r>
    </w:p>
    <w:p>
      <w:pPr>
        <w:pStyle w:val="Style22"/>
        <w:keepNext w:val="0"/>
        <w:keepLines w:val="0"/>
        <w:widowControl w:val="0"/>
        <w:shd w:val="clear" w:color="auto" w:fill="auto"/>
        <w:tabs>
          <w:tab w:pos="1016" w:val="left"/>
        </w:tabs>
        <w:bidi w:val="0"/>
        <w:spacing w:before="0" w:after="120" w:line="221" w:lineRule="exact"/>
        <w:ind w:left="0" w:right="0"/>
        <w:jc w:val="both"/>
      </w:pPr>
      <w:bookmarkStart w:id="315" w:name="bookmark315"/>
      <w:r>
        <w:rPr>
          <w:color w:val="000000"/>
          <w:spacing w:val="0"/>
          <w:w w:val="100"/>
          <w:position w:val="0"/>
        </w:rPr>
        <w:t>（</w:t>
      </w:r>
      <w:bookmarkEnd w:id="315"/>
      <w:r>
        <w:rPr>
          <w:rFonts w:ascii="Times New Roman" w:eastAsia="Times New Roman" w:hAnsi="Times New Roman" w:cs="Times New Roman"/>
          <w:color w:val="000000"/>
          <w:spacing w:val="0"/>
          <w:w w:val="100"/>
          <w:position w:val="0"/>
        </w:rPr>
        <w:t>1</w:t>
      </w:r>
      <w:r>
        <w:rPr>
          <w:color w:val="000000"/>
          <w:spacing w:val="0"/>
          <w:w w:val="100"/>
          <w:position w:val="0"/>
        </w:rPr>
        <w:t>）</w:t>
        <w:tab/>
        <w:t>本公司融资租赁资产由原按账面价值计量改按公允价值计量并予以追溯调整，由此调 增</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日递延所得税资产</w:t>
      </w:r>
      <w:r>
        <w:rPr>
          <w:rFonts w:ascii="Times New Roman" w:eastAsia="Times New Roman" w:hAnsi="Times New Roman" w:cs="Times New Roman"/>
          <w:color w:val="000000"/>
          <w:spacing w:val="0"/>
          <w:w w:val="100"/>
          <w:position w:val="0"/>
        </w:rPr>
        <w:t>717,438.20</w:t>
      </w:r>
      <w:r>
        <w:rPr>
          <w:color w:val="000000"/>
          <w:spacing w:val="0"/>
          <w:w w:val="100"/>
          <w:position w:val="0"/>
        </w:rPr>
        <w:t>元（详见附注三、</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2"/>
        <w:keepNext w:val="0"/>
        <w:keepLines w:val="0"/>
        <w:widowControl w:val="0"/>
        <w:shd w:val="clear" w:color="auto" w:fill="auto"/>
        <w:tabs>
          <w:tab w:pos="1021" w:val="left"/>
        </w:tabs>
        <w:bidi w:val="0"/>
        <w:spacing w:before="0" w:after="120" w:line="238" w:lineRule="exact"/>
        <w:ind w:left="0" w:right="0"/>
        <w:jc w:val="both"/>
      </w:pPr>
      <w:bookmarkStart w:id="316" w:name="bookmark316"/>
      <w:r>
        <w:rPr>
          <w:color w:val="000000"/>
          <w:spacing w:val="0"/>
          <w:w w:val="100"/>
          <w:position w:val="0"/>
        </w:rPr>
        <w:t>（</w:t>
      </w:r>
      <w:bookmarkEnd w:id="316"/>
      <w:r>
        <w:rPr>
          <w:rFonts w:ascii="Times New Roman" w:eastAsia="Times New Roman" w:hAnsi="Times New Roman" w:cs="Times New Roman"/>
          <w:color w:val="000000"/>
          <w:spacing w:val="0"/>
          <w:w w:val="100"/>
          <w:position w:val="0"/>
        </w:rPr>
        <w:t>2</w:t>
      </w:r>
      <w:r>
        <w:rPr>
          <w:color w:val="000000"/>
          <w:spacing w:val="0"/>
          <w:w w:val="100"/>
          <w:position w:val="0"/>
        </w:rPr>
        <w:t>）</w:t>
        <w:tab/>
        <w:t>本公司之子公司计提减值准备不可在税前扣除，按适用企业所得税税率调增递延所得 税资产</w:t>
      </w:r>
      <w:r>
        <w:rPr>
          <w:rFonts w:ascii="Times New Roman" w:eastAsia="Times New Roman" w:hAnsi="Times New Roman" w:cs="Times New Roman"/>
          <w:color w:val="000000"/>
          <w:spacing w:val="0"/>
          <w:w w:val="100"/>
          <w:position w:val="0"/>
        </w:rPr>
        <w:t>9,641.61</w:t>
      </w:r>
      <w:r>
        <w:rPr>
          <w:color w:val="000000"/>
          <w:spacing w:val="0"/>
          <w:w w:val="100"/>
          <w:position w:val="0"/>
        </w:rPr>
        <w:t>元，其中归属少数股东权益</w:t>
      </w:r>
      <w:r>
        <w:rPr>
          <w:rFonts w:ascii="Times New Roman" w:eastAsia="Times New Roman" w:hAnsi="Times New Roman" w:cs="Times New Roman"/>
          <w:color w:val="000000"/>
          <w:spacing w:val="0"/>
          <w:w w:val="100"/>
          <w:position w:val="0"/>
        </w:rPr>
        <w:t>4,820.80</w:t>
      </w:r>
      <w:r>
        <w:rPr>
          <w:color w:val="000000"/>
          <w:spacing w:val="0"/>
          <w:w w:val="100"/>
          <w:position w:val="0"/>
        </w:rPr>
        <w:t xml:space="preserve">元，差异调节表中递延所得税净影响额为 </w:t>
      </w:r>
      <w:r>
        <w:rPr>
          <w:rFonts w:ascii="Times New Roman" w:eastAsia="Times New Roman" w:hAnsi="Times New Roman" w:cs="Times New Roman"/>
          <w:color w:val="000000"/>
          <w:spacing w:val="0"/>
          <w:w w:val="100"/>
          <w:position w:val="0"/>
        </w:rPr>
        <w:t xml:space="preserve">4,820.81 </w:t>
      </w:r>
      <w:r>
        <w:rPr>
          <w:color w:val="000000"/>
          <w:spacing w:val="0"/>
          <w:w w:val="100"/>
          <w:position w:val="0"/>
        </w:rPr>
        <w:t>元。</w:t>
      </w:r>
    </w:p>
    <w:p>
      <w:pPr>
        <w:pStyle w:val="Style32"/>
        <w:keepNext/>
        <w:keepLines/>
        <w:widowControl w:val="0"/>
        <w:numPr>
          <w:ilvl w:val="0"/>
          <w:numId w:val="31"/>
        </w:numPr>
        <w:shd w:val="clear" w:color="auto" w:fill="auto"/>
        <w:tabs>
          <w:tab w:pos="893" w:val="left"/>
        </w:tabs>
        <w:bidi w:val="0"/>
        <w:spacing w:before="0" w:after="120" w:line="240" w:lineRule="auto"/>
        <w:ind w:left="0" w:right="0" w:firstLine="460"/>
        <w:jc w:val="both"/>
      </w:pPr>
      <w:bookmarkStart w:id="317" w:name="bookmark317"/>
      <w:bookmarkStart w:id="318" w:name="bookmark318"/>
      <w:bookmarkStart w:id="319" w:name="bookmark319"/>
      <w:bookmarkStart w:id="320" w:name="bookmark320"/>
      <w:bookmarkEnd w:id="319"/>
      <w:r>
        <w:rPr>
          <w:color w:val="000000"/>
          <w:spacing w:val="0"/>
          <w:w w:val="100"/>
          <w:position w:val="0"/>
          <w:sz w:val="24"/>
          <w:szCs w:val="24"/>
        </w:rPr>
        <w:t>其他</w:t>
      </w:r>
      <w:bookmarkEnd w:id="317"/>
      <w:bookmarkEnd w:id="318"/>
      <w:bookmarkEnd w:id="320"/>
    </w:p>
    <w:p>
      <w:pPr>
        <w:pStyle w:val="Style22"/>
        <w:keepNext w:val="0"/>
        <w:keepLines w:val="0"/>
        <w:widowControl w:val="0"/>
        <w:shd w:val="clear" w:color="auto" w:fill="auto"/>
        <w:bidi w:val="0"/>
        <w:spacing w:before="0" w:after="120" w:line="238" w:lineRule="exact"/>
        <w:ind w:left="0" w:right="0"/>
        <w:jc w:val="both"/>
      </w:pPr>
      <w:r>
        <w:rPr>
          <w:color w:val="000000"/>
          <w:spacing w:val="0"/>
          <w:w w:val="100"/>
          <w:position w:val="0"/>
        </w:rPr>
        <w:t>本公司为同时发行</w:t>
      </w:r>
      <w:r>
        <w:rPr>
          <w:rFonts w:ascii="Times New Roman" w:eastAsia="Times New Roman" w:hAnsi="Times New Roman" w:cs="Times New Roman"/>
          <w:color w:val="000000"/>
          <w:spacing w:val="0"/>
          <w:w w:val="100"/>
          <w:position w:val="0"/>
        </w:rPr>
        <w:t>B</w:t>
      </w:r>
      <w:r>
        <w:rPr>
          <w:color w:val="000000"/>
          <w:spacing w:val="0"/>
          <w:w w:val="100"/>
          <w:position w:val="0"/>
        </w:rPr>
        <w:t>股的上市公司，为保持按新会计准则与按国际财务报告准则对外提供 财务报告的一致性，对本公司融资租赁资产由原按账面价值计量改按公允价值计量并予以追溯 调整，由此调减</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日股东权益</w:t>
      </w:r>
      <w:r>
        <w:rPr>
          <w:rFonts w:ascii="Times New Roman" w:eastAsia="Times New Roman" w:hAnsi="Times New Roman" w:cs="Times New Roman"/>
          <w:color w:val="000000"/>
          <w:spacing w:val="0"/>
          <w:w w:val="100"/>
          <w:position w:val="0"/>
        </w:rPr>
        <w:t>2,174,055.15</w:t>
      </w:r>
      <w:r>
        <w:rPr>
          <w:color w:val="000000"/>
          <w:spacing w:val="0"/>
          <w:w w:val="100"/>
          <w:position w:val="0"/>
        </w:rPr>
        <w:t>元。</w:t>
      </w:r>
    </w:p>
    <w:p>
      <w:pPr>
        <w:pStyle w:val="Style32"/>
        <w:keepNext/>
        <w:keepLines/>
        <w:widowControl w:val="0"/>
        <w:numPr>
          <w:ilvl w:val="0"/>
          <w:numId w:val="31"/>
        </w:numPr>
        <w:shd w:val="clear" w:color="auto" w:fill="auto"/>
        <w:tabs>
          <w:tab w:pos="893" w:val="left"/>
        </w:tabs>
        <w:bidi w:val="0"/>
        <w:spacing w:before="0" w:after="120" w:line="240" w:lineRule="auto"/>
        <w:ind w:left="0" w:right="0" w:firstLine="460"/>
        <w:jc w:val="both"/>
      </w:pPr>
      <w:bookmarkStart w:id="321" w:name="bookmark321"/>
      <w:bookmarkStart w:id="322" w:name="bookmark322"/>
      <w:bookmarkStart w:id="323" w:name="bookmark323"/>
      <w:bookmarkStart w:id="324" w:name="bookmark324"/>
      <w:bookmarkEnd w:id="323"/>
      <w:r>
        <w:rPr>
          <w:color w:val="000000"/>
          <w:spacing w:val="0"/>
          <w:w w:val="100"/>
          <w:position w:val="0"/>
          <w:sz w:val="24"/>
          <w:szCs w:val="24"/>
        </w:rPr>
        <w:t>少数股东权益</w:t>
      </w:r>
      <w:bookmarkEnd w:id="321"/>
      <w:bookmarkEnd w:id="322"/>
      <w:bookmarkEnd w:id="324"/>
    </w:p>
    <w:p>
      <w:pPr>
        <w:pStyle w:val="Style22"/>
        <w:keepNext w:val="0"/>
        <w:keepLines w:val="0"/>
        <w:widowControl w:val="0"/>
        <w:shd w:val="clear" w:color="auto" w:fill="auto"/>
        <w:bidi w:val="0"/>
        <w:spacing w:before="0" w:after="460" w:line="240" w:lineRule="exact"/>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日按现行会计准则编制的合并报表中少数股东权益为</w:t>
      </w:r>
      <w:r>
        <w:rPr>
          <w:rFonts w:ascii="Times New Roman" w:eastAsia="Times New Roman" w:hAnsi="Times New Roman" w:cs="Times New Roman"/>
          <w:color w:val="000000"/>
          <w:spacing w:val="0"/>
          <w:w w:val="100"/>
          <w:position w:val="0"/>
        </w:rPr>
        <w:t xml:space="preserve">7,036,875.52 </w:t>
      </w:r>
      <w:r>
        <w:rPr>
          <w:color w:val="000000"/>
          <w:spacing w:val="0"/>
          <w:w w:val="100"/>
          <w:position w:val="0"/>
        </w:rPr>
        <w:t>元，新会计准则下计入股东权益，由此增加</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日股东权益</w:t>
      </w:r>
      <w:r>
        <w:rPr>
          <w:rFonts w:ascii="Times New Roman" w:eastAsia="Times New Roman" w:hAnsi="Times New Roman" w:cs="Times New Roman"/>
          <w:color w:val="000000"/>
          <w:spacing w:val="0"/>
          <w:w w:val="100"/>
          <w:position w:val="0"/>
        </w:rPr>
        <w:t>7,036,875.52</w:t>
      </w:r>
      <w:r>
        <w:rPr>
          <w:color w:val="000000"/>
          <w:spacing w:val="0"/>
          <w:w w:val="100"/>
          <w:position w:val="0"/>
        </w:rPr>
        <w:t>元。此外， 由于子公司递延所得税资产中归属少数股东权益</w:t>
      </w:r>
      <w:r>
        <w:rPr>
          <w:rFonts w:ascii="Times New Roman" w:eastAsia="Times New Roman" w:hAnsi="Times New Roman" w:cs="Times New Roman"/>
          <w:color w:val="000000"/>
          <w:spacing w:val="0"/>
          <w:w w:val="100"/>
          <w:position w:val="0"/>
        </w:rPr>
        <w:t>4,820.80</w:t>
      </w:r>
      <w:r>
        <w:rPr>
          <w:color w:val="000000"/>
          <w:spacing w:val="0"/>
          <w:w w:val="100"/>
          <w:position w:val="0"/>
        </w:rPr>
        <w:t xml:space="preserve">元，调整后少数股东权益为 </w:t>
      </w:r>
      <w:r>
        <w:rPr>
          <w:rFonts w:ascii="Times New Roman" w:eastAsia="Times New Roman" w:hAnsi="Times New Roman" w:cs="Times New Roman"/>
          <w:color w:val="000000"/>
          <w:spacing w:val="0"/>
          <w:w w:val="100"/>
          <w:position w:val="0"/>
        </w:rPr>
        <w:t xml:space="preserve">7,041,696.32 </w:t>
      </w:r>
      <w:r>
        <w:rPr>
          <w:color w:val="000000"/>
          <w:spacing w:val="0"/>
          <w:w w:val="100"/>
          <w:position w:val="0"/>
        </w:rPr>
        <w:t>元。</w:t>
      </w:r>
    </w:p>
    <w:p>
      <w:pPr>
        <w:pStyle w:val="Style32"/>
        <w:keepNext/>
        <w:keepLines/>
        <w:widowControl w:val="0"/>
        <w:shd w:val="clear" w:color="auto" w:fill="auto"/>
        <w:bidi w:val="0"/>
        <w:spacing w:before="0" w:after="120" w:line="298" w:lineRule="exact"/>
        <w:ind w:left="0" w:right="0" w:firstLine="0"/>
        <w:jc w:val="center"/>
      </w:pPr>
      <w:bookmarkStart w:id="325" w:name="bookmark325"/>
      <w:bookmarkStart w:id="326" w:name="bookmark326"/>
      <w:bookmarkStart w:id="327" w:name="bookmark327"/>
      <w:r>
        <w:rPr>
          <w:color w:val="000000"/>
          <w:spacing w:val="0"/>
          <w:w w:val="100"/>
          <w:position w:val="0"/>
          <w:sz w:val="24"/>
          <w:szCs w:val="24"/>
        </w:rPr>
        <w:t>锦州港股份有限公司</w:t>
        <w:br/>
        <w:t>二</w:t>
      </w:r>
      <w:r>
        <w:rPr>
          <w:color w:val="000000"/>
          <w:spacing w:val="0"/>
          <w:w w:val="100"/>
          <w:position w:val="0"/>
          <w:sz w:val="24"/>
          <w:szCs w:val="24"/>
        </w:rPr>
        <w:t>OO</w:t>
      </w:r>
      <w:r>
        <w:rPr>
          <w:color w:val="000000"/>
          <w:spacing w:val="0"/>
          <w:w w:val="100"/>
          <w:position w:val="0"/>
          <w:sz w:val="24"/>
          <w:szCs w:val="24"/>
        </w:rPr>
        <w:t>七年四月十日</w:t>
      </w:r>
      <w:bookmarkEnd w:id="325"/>
      <w:bookmarkEnd w:id="326"/>
      <w:bookmarkEnd w:id="327"/>
    </w:p>
    <w:p>
      <w:pPr>
        <w:pStyle w:val="Style74"/>
        <w:keepNext/>
        <w:keepLines/>
        <w:widowControl w:val="0"/>
        <w:shd w:val="clear" w:color="auto" w:fill="auto"/>
        <w:bidi w:val="0"/>
        <w:spacing w:before="0" w:line="240" w:lineRule="auto"/>
        <w:ind w:left="0" w:right="0" w:firstLine="0"/>
        <w:jc w:val="center"/>
      </w:pPr>
      <w:bookmarkStart w:id="328" w:name="bookmark328"/>
      <w:bookmarkStart w:id="329" w:name="bookmark329"/>
      <w:bookmarkStart w:id="330" w:name="bookmark330"/>
      <w:r>
        <w:rPr>
          <w:color w:val="000000"/>
          <w:spacing w:val="0"/>
          <w:w w:val="100"/>
          <w:position w:val="0"/>
        </w:rPr>
        <w:t>财务报表附注</w:t>
      </w:r>
      <w:bookmarkEnd w:id="328"/>
      <w:bookmarkEnd w:id="329"/>
      <w:bookmarkEnd w:id="330"/>
    </w:p>
    <w:p>
      <w:pPr>
        <w:pStyle w:val="Style32"/>
        <w:keepNext/>
        <w:keepLines/>
        <w:widowControl w:val="0"/>
        <w:shd w:val="clear" w:color="auto" w:fill="auto"/>
        <w:tabs>
          <w:tab w:pos="1040" w:val="left"/>
        </w:tabs>
        <w:bidi w:val="0"/>
        <w:spacing w:before="0" w:line="312" w:lineRule="exact"/>
        <w:ind w:left="0" w:right="0" w:firstLine="480"/>
        <w:jc w:val="both"/>
      </w:pPr>
      <w:bookmarkStart w:id="331" w:name="bookmark331"/>
      <w:bookmarkStart w:id="332" w:name="bookmark332"/>
      <w:bookmarkStart w:id="333" w:name="bookmark333"/>
      <w:bookmarkStart w:id="334" w:name="bookmark334"/>
      <w:r>
        <w:rPr>
          <w:b/>
          <w:bCs/>
          <w:color w:val="000000"/>
          <w:spacing w:val="0"/>
          <w:w w:val="100"/>
          <w:position w:val="0"/>
          <w:sz w:val="24"/>
          <w:szCs w:val="24"/>
        </w:rPr>
        <w:t>一</w:t>
      </w:r>
      <w:bookmarkEnd w:id="333"/>
      <w:r>
        <w:rPr>
          <w:b/>
          <w:bCs/>
          <w:color w:val="000000"/>
          <w:spacing w:val="0"/>
          <w:w w:val="100"/>
          <w:position w:val="0"/>
          <w:sz w:val="24"/>
          <w:szCs w:val="24"/>
        </w:rPr>
        <w:t>、</w:t>
        <w:tab/>
        <w:t>公司的基本情况</w:t>
      </w:r>
      <w:bookmarkEnd w:id="331"/>
      <w:bookmarkEnd w:id="332"/>
      <w:bookmarkEnd w:id="334"/>
    </w:p>
    <w:p>
      <w:pPr>
        <w:pStyle w:val="Style15"/>
        <w:keepNext w:val="0"/>
        <w:keepLines w:val="0"/>
        <w:widowControl w:val="0"/>
        <w:shd w:val="clear" w:color="auto" w:fill="auto"/>
        <w:bidi w:val="0"/>
        <w:spacing w:before="0" w:line="315" w:lineRule="exact"/>
        <w:ind w:left="0" w:right="0" w:firstLine="480"/>
        <w:jc w:val="left"/>
      </w:pPr>
      <w:r>
        <w:rPr>
          <w:color w:val="000000"/>
          <w:spacing w:val="0"/>
          <w:w w:val="100"/>
          <w:position w:val="0"/>
          <w:sz w:val="24"/>
          <w:szCs w:val="24"/>
        </w:rPr>
        <w:t>锦州港股份有限公司（以下简称公司或本公司）是</w:t>
      </w:r>
      <w:r>
        <w:rPr>
          <w:rFonts w:ascii="Times New Roman" w:eastAsia="Times New Roman" w:hAnsi="Times New Roman" w:cs="Times New Roman"/>
          <w:color w:val="000000"/>
          <w:spacing w:val="0"/>
          <w:w w:val="100"/>
          <w:position w:val="0"/>
          <w:sz w:val="24"/>
          <w:szCs w:val="24"/>
        </w:rPr>
        <w:t>1992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日经辽宁省 经济体制改革委员会辽体改发</w:t>
      </w:r>
      <w:r>
        <w:rPr>
          <w:rFonts w:ascii="Times New Roman" w:eastAsia="Times New Roman" w:hAnsi="Times New Roman" w:cs="Times New Roman"/>
          <w:color w:val="000000"/>
          <w:spacing w:val="0"/>
          <w:w w:val="100"/>
          <w:position w:val="0"/>
          <w:sz w:val="24"/>
          <w:szCs w:val="24"/>
        </w:rPr>
        <w:t>[1992]93</w:t>
      </w:r>
      <w:r>
        <w:rPr>
          <w:color w:val="000000"/>
          <w:spacing w:val="0"/>
          <w:w w:val="100"/>
          <w:position w:val="0"/>
          <w:sz w:val="24"/>
          <w:szCs w:val="24"/>
        </w:rPr>
        <w:t>号文件批准，采取定向募集方式，由锦州港 务局（现已更名为锦州港国有资产经营管理有限公司）、中国石化大庆石油化工总 厂和中国石油锦州石油化工公司共同以净资产或现金认股而组建的股份有限公司。</w:t>
      </w:r>
    </w:p>
    <w:p>
      <w:pPr>
        <w:pStyle w:val="Style15"/>
        <w:keepNext w:val="0"/>
        <w:keepLines w:val="0"/>
        <w:widowControl w:val="0"/>
        <w:shd w:val="clear" w:color="auto" w:fill="auto"/>
        <w:bidi w:val="0"/>
        <w:spacing w:before="0" w:line="326" w:lineRule="exact"/>
        <w:ind w:left="0" w:right="0" w:firstLine="480"/>
        <w:jc w:val="left"/>
      </w:pPr>
      <w:r>
        <w:rPr>
          <w:rFonts w:ascii="Times New Roman" w:eastAsia="Times New Roman" w:hAnsi="Times New Roman" w:cs="Times New Roman"/>
          <w:color w:val="000000"/>
          <w:spacing w:val="0"/>
          <w:w w:val="100"/>
          <w:position w:val="0"/>
          <w:sz w:val="24"/>
          <w:szCs w:val="24"/>
        </w:rPr>
        <w:t>1995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日，中国石化大庆石油化工总厂因国家对石油产业政策的变化 而改变经营策略，将所持有的本公司股份全部转让给东方集团股份有限公司。</w:t>
      </w:r>
    </w:p>
    <w:p>
      <w:pPr>
        <w:pStyle w:val="Style15"/>
        <w:keepNext w:val="0"/>
        <w:keepLines w:val="0"/>
        <w:widowControl w:val="0"/>
        <w:shd w:val="clear" w:color="auto" w:fill="auto"/>
        <w:bidi w:val="0"/>
        <w:spacing w:before="0" w:line="312" w:lineRule="exact"/>
        <w:ind w:left="0" w:right="0" w:firstLine="480"/>
        <w:jc w:val="left"/>
      </w:pP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日国务院证券委员会以证委发</w:t>
      </w:r>
      <w:r>
        <w:rPr>
          <w:rFonts w:ascii="Times New Roman" w:eastAsia="Times New Roman" w:hAnsi="Times New Roman" w:cs="Times New Roman"/>
          <w:color w:val="000000"/>
          <w:spacing w:val="0"/>
          <w:w w:val="100"/>
          <w:position w:val="0"/>
          <w:sz w:val="24"/>
          <w:szCs w:val="24"/>
        </w:rPr>
        <w:t>[1998]2</w:t>
      </w:r>
      <w:r>
        <w:rPr>
          <w:color w:val="000000"/>
          <w:spacing w:val="0"/>
          <w:w w:val="100"/>
          <w:position w:val="0"/>
          <w:sz w:val="24"/>
          <w:szCs w:val="24"/>
        </w:rPr>
        <w:t>号文件，批准公司发行</w:t>
      </w:r>
      <w:r>
        <w:rPr>
          <w:rFonts w:ascii="Times New Roman" w:eastAsia="Times New Roman" w:hAnsi="Times New Roman" w:cs="Times New Roman"/>
          <w:color w:val="000000"/>
          <w:spacing w:val="0"/>
          <w:w w:val="100"/>
          <w:position w:val="0"/>
          <w:sz w:val="24"/>
          <w:szCs w:val="24"/>
        </w:rPr>
        <w:t xml:space="preserve">B </w:t>
      </w:r>
      <w:r>
        <w:rPr>
          <w:color w:val="000000"/>
          <w:spacing w:val="0"/>
          <w:w w:val="100"/>
          <w:position w:val="0"/>
          <w:sz w:val="24"/>
          <w:szCs w:val="24"/>
        </w:rPr>
        <w:t>股股票，并于</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日在上海证券交易所挂牌上市交易；</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30 </w:t>
      </w:r>
      <w:r>
        <w:rPr>
          <w:color w:val="000000"/>
          <w:spacing w:val="0"/>
          <w:w w:val="100"/>
          <w:position w:val="0"/>
          <w:sz w:val="24"/>
          <w:szCs w:val="24"/>
        </w:rPr>
        <w:t>日中国证券监督委员会以证监发行字</w:t>
      </w:r>
      <w:r>
        <w:rPr>
          <w:rFonts w:ascii="Times New Roman" w:eastAsia="Times New Roman" w:hAnsi="Times New Roman" w:cs="Times New Roman"/>
          <w:color w:val="000000"/>
          <w:spacing w:val="0"/>
          <w:w w:val="100"/>
          <w:position w:val="0"/>
          <w:sz w:val="24"/>
          <w:szCs w:val="24"/>
        </w:rPr>
        <w:t>[1999]46</w:t>
      </w:r>
      <w:r>
        <w:rPr>
          <w:color w:val="000000"/>
          <w:spacing w:val="0"/>
          <w:w w:val="100"/>
          <w:position w:val="0"/>
          <w:sz w:val="24"/>
          <w:szCs w:val="24"/>
        </w:rPr>
        <w:t>号文件，批准公司发行</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股股票，并 于</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日在上海证券交易所挂牌上市交易。</w:t>
      </w:r>
    </w:p>
    <w:p>
      <w:pPr>
        <w:pStyle w:val="Style15"/>
        <w:keepNext w:val="0"/>
        <w:keepLines w:val="0"/>
        <w:widowControl w:val="0"/>
        <w:shd w:val="clear" w:color="auto" w:fill="auto"/>
        <w:bidi w:val="0"/>
        <w:spacing w:before="0" w:line="312" w:lineRule="exact"/>
        <w:ind w:left="0" w:right="0" w:firstLine="480"/>
        <w:jc w:val="left"/>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月公司以资本公积转增股本</w:t>
      </w:r>
      <w:r>
        <w:rPr>
          <w:rFonts w:ascii="Times New Roman" w:eastAsia="Times New Roman" w:hAnsi="Times New Roman" w:cs="Times New Roman"/>
          <w:color w:val="000000"/>
          <w:spacing w:val="0"/>
          <w:w w:val="100"/>
          <w:position w:val="0"/>
          <w:sz w:val="24"/>
          <w:szCs w:val="24"/>
        </w:rPr>
        <w:t>108,989,475.00</w:t>
      </w:r>
      <w:r>
        <w:rPr>
          <w:color w:val="000000"/>
          <w:spacing w:val="0"/>
          <w:w w:val="100"/>
          <w:position w:val="0"/>
          <w:sz w:val="24"/>
          <w:szCs w:val="24"/>
        </w:rPr>
        <w:t>元，并完成股权分置改革, 非流通股股东将所获得的转增股份</w:t>
      </w:r>
      <w:r>
        <w:rPr>
          <w:rFonts w:ascii="Times New Roman" w:eastAsia="Times New Roman" w:hAnsi="Times New Roman" w:cs="Times New Roman"/>
          <w:color w:val="000000"/>
          <w:spacing w:val="0"/>
          <w:w w:val="100"/>
          <w:position w:val="0"/>
          <w:sz w:val="24"/>
          <w:szCs w:val="24"/>
        </w:rPr>
        <w:t>63,562,800</w:t>
      </w:r>
      <w:r>
        <w:rPr>
          <w:color w:val="000000"/>
          <w:spacing w:val="0"/>
          <w:w w:val="100"/>
          <w:position w:val="0"/>
          <w:sz w:val="24"/>
          <w:szCs w:val="24"/>
        </w:rPr>
        <w:t>股作为对价全部转送给境内上市人民 币普通股流通股股东。截至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日止，公司注册资本为</w:t>
      </w:r>
      <w:r>
        <w:rPr>
          <w:rFonts w:ascii="Times New Roman" w:eastAsia="Times New Roman" w:hAnsi="Times New Roman" w:cs="Times New Roman"/>
          <w:color w:val="000000"/>
          <w:spacing w:val="0"/>
          <w:w w:val="100"/>
          <w:position w:val="0"/>
          <w:sz w:val="24"/>
          <w:szCs w:val="24"/>
        </w:rPr>
        <w:t xml:space="preserve">1,055,489,475.00 </w:t>
      </w:r>
      <w:r>
        <w:rPr>
          <w:color w:val="000000"/>
          <w:spacing w:val="0"/>
          <w:w w:val="100"/>
          <w:position w:val="0"/>
          <w:sz w:val="24"/>
          <w:szCs w:val="24"/>
        </w:rPr>
        <w:t>元，所有股份均为流通股，其中：有限售条件的国家股为</w:t>
      </w:r>
      <w:r>
        <w:rPr>
          <w:rFonts w:ascii="Times New Roman" w:eastAsia="Times New Roman" w:hAnsi="Times New Roman" w:cs="Times New Roman"/>
          <w:color w:val="000000"/>
          <w:spacing w:val="0"/>
          <w:w w:val="100"/>
          <w:position w:val="0"/>
          <w:sz w:val="24"/>
          <w:szCs w:val="24"/>
        </w:rPr>
        <w:t>150,000,000.00</w:t>
      </w:r>
      <w:r>
        <w:rPr>
          <w:color w:val="000000"/>
          <w:spacing w:val="0"/>
          <w:w w:val="100"/>
          <w:position w:val="0"/>
          <w:sz w:val="24"/>
          <w:szCs w:val="24"/>
        </w:rPr>
        <w:t>元；有限 售条件的国有法人股为</w:t>
      </w:r>
      <w:r>
        <w:rPr>
          <w:rFonts w:ascii="Times New Roman" w:eastAsia="Times New Roman" w:hAnsi="Times New Roman" w:cs="Times New Roman"/>
          <w:color w:val="000000"/>
          <w:spacing w:val="0"/>
          <w:w w:val="100"/>
          <w:position w:val="0"/>
          <w:sz w:val="24"/>
          <w:szCs w:val="24"/>
        </w:rPr>
        <w:t>83,475,000.00</w:t>
      </w:r>
      <w:r>
        <w:rPr>
          <w:color w:val="000000"/>
          <w:spacing w:val="0"/>
          <w:w w:val="100"/>
          <w:position w:val="0"/>
          <w:sz w:val="24"/>
          <w:szCs w:val="24"/>
        </w:rPr>
        <w:t>元;有限售条件的境内法人股为</w:t>
      </w:r>
      <w:r>
        <w:rPr>
          <w:rFonts w:ascii="Times New Roman" w:eastAsia="Times New Roman" w:hAnsi="Times New Roman" w:cs="Times New Roman"/>
          <w:color w:val="000000"/>
          <w:spacing w:val="0"/>
          <w:w w:val="100"/>
          <w:position w:val="0"/>
          <w:sz w:val="24"/>
          <w:szCs w:val="24"/>
        </w:rPr>
        <w:t xml:space="preserve">318,525,000.00 </w:t>
      </w:r>
      <w:r>
        <w:rPr>
          <w:color w:val="000000"/>
          <w:spacing w:val="0"/>
          <w:w w:val="100"/>
          <w:position w:val="0"/>
          <w:sz w:val="24"/>
          <w:szCs w:val="24"/>
        </w:rPr>
        <w:t>元；无限售条件的境内上市人民币普通股为</w:t>
      </w:r>
      <w:r>
        <w:rPr>
          <w:rFonts w:ascii="Times New Roman" w:eastAsia="Times New Roman" w:hAnsi="Times New Roman" w:cs="Times New Roman"/>
          <w:color w:val="000000"/>
          <w:spacing w:val="0"/>
          <w:w w:val="100"/>
          <w:position w:val="0"/>
          <w:sz w:val="24"/>
          <w:szCs w:val="24"/>
        </w:rPr>
        <w:t>317,817,000.00</w:t>
      </w:r>
      <w:r>
        <w:rPr>
          <w:color w:val="000000"/>
          <w:spacing w:val="0"/>
          <w:w w:val="100"/>
          <w:position w:val="0"/>
          <w:sz w:val="24"/>
          <w:szCs w:val="24"/>
        </w:rPr>
        <w:t>元；无限售条件的境内 上市外资股为</w:t>
      </w:r>
      <w:r>
        <w:rPr>
          <w:rFonts w:ascii="Times New Roman" w:eastAsia="Times New Roman" w:hAnsi="Times New Roman" w:cs="Times New Roman"/>
          <w:color w:val="000000"/>
          <w:spacing w:val="0"/>
          <w:w w:val="100"/>
          <w:position w:val="0"/>
          <w:sz w:val="24"/>
          <w:szCs w:val="24"/>
        </w:rPr>
        <w:t>185,672,475.00</w:t>
      </w:r>
      <w:r>
        <w:rPr>
          <w:color w:val="000000"/>
          <w:spacing w:val="0"/>
          <w:w w:val="100"/>
          <w:position w:val="0"/>
          <w:sz w:val="24"/>
          <w:szCs w:val="24"/>
        </w:rPr>
        <w:t>元。</w:t>
      </w:r>
    </w:p>
    <w:p>
      <w:pPr>
        <w:pStyle w:val="Style15"/>
        <w:keepNext w:val="0"/>
        <w:keepLines w:val="0"/>
        <w:widowControl w:val="0"/>
        <w:shd w:val="clear" w:color="auto" w:fill="auto"/>
        <w:bidi w:val="0"/>
        <w:spacing w:before="0" w:line="317" w:lineRule="exact"/>
        <w:ind w:left="0" w:right="0" w:firstLine="480"/>
        <w:jc w:val="left"/>
      </w:pPr>
      <w:r>
        <w:rPr>
          <w:color w:val="000000"/>
          <w:spacing w:val="0"/>
          <w:w w:val="100"/>
          <w:position w:val="0"/>
          <w:sz w:val="24"/>
          <w:szCs w:val="24"/>
        </w:rPr>
        <w:t>经营范围：港务管理、港口装卸，水运辅助业（除客货运输）；公路运输；物 资仓储等。</w:t>
      </w:r>
    </w:p>
    <w:p>
      <w:pPr>
        <w:pStyle w:val="Style15"/>
        <w:keepNext w:val="0"/>
        <w:keepLines w:val="0"/>
        <w:widowControl w:val="0"/>
        <w:shd w:val="clear" w:color="auto" w:fill="auto"/>
        <w:tabs>
          <w:tab w:pos="1040" w:val="left"/>
        </w:tabs>
        <w:bidi w:val="0"/>
        <w:spacing w:before="0" w:line="312" w:lineRule="exact"/>
        <w:ind w:left="0" w:right="0" w:firstLine="480"/>
        <w:jc w:val="left"/>
      </w:pPr>
      <w:bookmarkStart w:id="335" w:name="bookmark335"/>
      <w:r>
        <w:rPr>
          <w:b/>
          <w:bCs/>
          <w:color w:val="000000"/>
          <w:spacing w:val="0"/>
          <w:w w:val="100"/>
          <w:position w:val="0"/>
          <w:sz w:val="24"/>
          <w:szCs w:val="24"/>
        </w:rPr>
        <w:t>二</w:t>
      </w:r>
      <w:bookmarkEnd w:id="335"/>
      <w:r>
        <w:rPr>
          <w:b/>
          <w:bCs/>
          <w:color w:val="000000"/>
          <w:spacing w:val="0"/>
          <w:w w:val="100"/>
          <w:position w:val="0"/>
          <w:sz w:val="24"/>
          <w:szCs w:val="24"/>
        </w:rPr>
        <w:t>、</w:t>
        <w:tab/>
        <w:t>公司主要会计政策、会计估计和合并财务报表的编制方法</w:t>
      </w:r>
    </w:p>
    <w:p>
      <w:pPr>
        <w:pStyle w:val="Style15"/>
        <w:keepNext w:val="0"/>
        <w:keepLines w:val="0"/>
        <w:widowControl w:val="0"/>
        <w:shd w:val="clear" w:color="auto" w:fill="auto"/>
        <w:tabs>
          <w:tab w:pos="1126" w:val="left"/>
        </w:tabs>
        <w:bidi w:val="0"/>
        <w:spacing w:before="0" w:line="312" w:lineRule="exact"/>
        <w:ind w:left="0" w:right="0" w:firstLine="480"/>
        <w:jc w:val="left"/>
      </w:pPr>
      <w:bookmarkStart w:id="336" w:name="bookmark336"/>
      <w:r>
        <w:rPr>
          <w:color w:val="000000"/>
          <w:spacing w:val="0"/>
          <w:w w:val="100"/>
          <w:position w:val="0"/>
          <w:sz w:val="24"/>
          <w:szCs w:val="24"/>
        </w:rPr>
        <w:t>（</w:t>
      </w:r>
      <w:bookmarkEnd w:id="336"/>
      <w:r>
        <w:rPr>
          <w:color w:val="000000"/>
          <w:spacing w:val="0"/>
          <w:w w:val="100"/>
          <w:position w:val="0"/>
          <w:sz w:val="24"/>
          <w:szCs w:val="24"/>
        </w:rPr>
        <w:t>一）</w:t>
        <w:tab/>
        <w:t>公司目前执行的会计准则和会计制度</w:t>
      </w:r>
    </w:p>
    <w:p>
      <w:pPr>
        <w:pStyle w:val="Style15"/>
        <w:keepNext w:val="0"/>
        <w:keepLines w:val="0"/>
        <w:widowControl w:val="0"/>
        <w:shd w:val="clear" w:color="auto" w:fill="auto"/>
        <w:bidi w:val="0"/>
        <w:spacing w:before="0" w:line="312" w:lineRule="exact"/>
        <w:ind w:left="0" w:right="0" w:firstLine="480"/>
        <w:jc w:val="left"/>
      </w:pPr>
      <w:r>
        <w:rPr>
          <w:color w:val="000000"/>
          <w:spacing w:val="0"/>
          <w:w w:val="100"/>
          <w:position w:val="0"/>
          <w:sz w:val="24"/>
          <w:szCs w:val="24"/>
        </w:rPr>
        <w:t>本公司目前执行企业会计准则和《企业会计制度》及其相关补充规定。</w:t>
      </w:r>
    </w:p>
    <w:p>
      <w:pPr>
        <w:pStyle w:val="Style15"/>
        <w:keepNext w:val="0"/>
        <w:keepLines w:val="0"/>
        <w:widowControl w:val="0"/>
        <w:shd w:val="clear" w:color="auto" w:fill="auto"/>
        <w:tabs>
          <w:tab w:pos="1126" w:val="left"/>
        </w:tabs>
        <w:bidi w:val="0"/>
        <w:spacing w:before="0" w:line="312" w:lineRule="exact"/>
        <w:ind w:left="0" w:right="0" w:firstLine="480"/>
        <w:jc w:val="left"/>
      </w:pPr>
      <w:bookmarkStart w:id="337" w:name="bookmark337"/>
      <w:r>
        <w:rPr>
          <w:color w:val="000000"/>
          <w:spacing w:val="0"/>
          <w:w w:val="100"/>
          <w:position w:val="0"/>
          <w:sz w:val="24"/>
          <w:szCs w:val="24"/>
        </w:rPr>
        <w:t>（</w:t>
      </w:r>
      <w:bookmarkEnd w:id="337"/>
      <w:r>
        <w:rPr>
          <w:color w:val="000000"/>
          <w:spacing w:val="0"/>
          <w:w w:val="100"/>
          <w:position w:val="0"/>
          <w:sz w:val="24"/>
          <w:szCs w:val="24"/>
        </w:rPr>
        <w:t>二）</w:t>
        <w:tab/>
        <w:t>会计年度</w:t>
      </w:r>
    </w:p>
    <w:p>
      <w:pPr>
        <w:pStyle w:val="Style15"/>
        <w:keepNext w:val="0"/>
        <w:keepLines w:val="0"/>
        <w:widowControl w:val="0"/>
        <w:shd w:val="clear" w:color="auto" w:fill="auto"/>
        <w:bidi w:val="0"/>
        <w:spacing w:before="0" w:line="312" w:lineRule="exact"/>
        <w:ind w:left="0" w:right="0" w:firstLine="480"/>
        <w:jc w:val="left"/>
      </w:pPr>
      <w:r>
        <w:rPr>
          <w:color w:val="000000"/>
          <w:spacing w:val="0"/>
          <w:w w:val="100"/>
          <w:position w:val="0"/>
          <w:sz w:val="24"/>
          <w:szCs w:val="24"/>
        </w:rPr>
        <w:t>本公司自公历一月一日起至十二月三十一日止为一个会计年度。</w:t>
      </w:r>
    </w:p>
    <w:p>
      <w:pPr>
        <w:pStyle w:val="Style15"/>
        <w:keepNext w:val="0"/>
        <w:keepLines w:val="0"/>
        <w:widowControl w:val="0"/>
        <w:shd w:val="clear" w:color="auto" w:fill="auto"/>
        <w:tabs>
          <w:tab w:pos="1126" w:val="left"/>
        </w:tabs>
        <w:bidi w:val="0"/>
        <w:spacing w:before="0" w:line="312" w:lineRule="exact"/>
        <w:ind w:left="0" w:right="0" w:firstLine="480"/>
        <w:jc w:val="left"/>
      </w:pPr>
      <w:bookmarkStart w:id="338" w:name="bookmark338"/>
      <w:r>
        <w:rPr>
          <w:color w:val="000000"/>
          <w:spacing w:val="0"/>
          <w:w w:val="100"/>
          <w:position w:val="0"/>
          <w:sz w:val="24"/>
          <w:szCs w:val="24"/>
        </w:rPr>
        <w:t>（</w:t>
      </w:r>
      <w:bookmarkEnd w:id="338"/>
      <w:r>
        <w:rPr>
          <w:color w:val="000000"/>
          <w:spacing w:val="0"/>
          <w:w w:val="100"/>
          <w:position w:val="0"/>
          <w:sz w:val="24"/>
          <w:szCs w:val="24"/>
        </w:rPr>
        <w:t>三）</w:t>
        <w:tab/>
        <w:t>记账本位币</w:t>
      </w:r>
    </w:p>
    <w:p>
      <w:pPr>
        <w:pStyle w:val="Style15"/>
        <w:keepNext w:val="0"/>
        <w:keepLines w:val="0"/>
        <w:widowControl w:val="0"/>
        <w:shd w:val="clear" w:color="auto" w:fill="auto"/>
        <w:bidi w:val="0"/>
        <w:spacing w:before="0" w:line="312" w:lineRule="exact"/>
        <w:ind w:left="0" w:right="0" w:firstLine="480"/>
        <w:jc w:val="left"/>
      </w:pPr>
      <w:r>
        <w:rPr>
          <w:color w:val="000000"/>
          <w:spacing w:val="0"/>
          <w:w w:val="100"/>
          <w:position w:val="0"/>
          <w:sz w:val="24"/>
          <w:szCs w:val="24"/>
        </w:rPr>
        <w:t>本公司以人民币作为记账本位币。</w:t>
      </w:r>
    </w:p>
    <w:p>
      <w:pPr>
        <w:pStyle w:val="Style15"/>
        <w:keepNext w:val="0"/>
        <w:keepLines w:val="0"/>
        <w:widowControl w:val="0"/>
        <w:shd w:val="clear" w:color="auto" w:fill="auto"/>
        <w:tabs>
          <w:tab w:pos="1126" w:val="left"/>
        </w:tabs>
        <w:bidi w:val="0"/>
        <w:spacing w:before="0" w:line="312" w:lineRule="exact"/>
        <w:ind w:left="0" w:right="0" w:firstLine="480"/>
        <w:jc w:val="left"/>
      </w:pPr>
      <w:bookmarkStart w:id="339" w:name="bookmark339"/>
      <w:r>
        <w:rPr>
          <w:color w:val="000000"/>
          <w:spacing w:val="0"/>
          <w:w w:val="100"/>
          <w:position w:val="0"/>
          <w:sz w:val="24"/>
          <w:szCs w:val="24"/>
        </w:rPr>
        <w:t>（</w:t>
      </w:r>
      <w:bookmarkEnd w:id="339"/>
      <w:r>
        <w:rPr>
          <w:color w:val="000000"/>
          <w:spacing w:val="0"/>
          <w:w w:val="100"/>
          <w:position w:val="0"/>
          <w:sz w:val="24"/>
          <w:szCs w:val="24"/>
        </w:rPr>
        <w:t>四）</w:t>
        <w:tab/>
        <w:t>记账基础及计价原则</w:t>
      </w:r>
    </w:p>
    <w:p>
      <w:pPr>
        <w:pStyle w:val="Style15"/>
        <w:keepNext w:val="0"/>
        <w:keepLines w:val="0"/>
        <w:widowControl w:val="0"/>
        <w:shd w:val="clear" w:color="auto" w:fill="auto"/>
        <w:bidi w:val="0"/>
        <w:spacing w:before="0" w:line="312" w:lineRule="exact"/>
        <w:ind w:left="0" w:right="0" w:firstLine="480"/>
        <w:jc w:val="left"/>
      </w:pPr>
      <w:r>
        <w:rPr>
          <w:color w:val="000000"/>
          <w:spacing w:val="0"/>
          <w:w w:val="100"/>
          <w:position w:val="0"/>
          <w:sz w:val="24"/>
          <w:szCs w:val="24"/>
        </w:rPr>
        <w:t>本公司以权责发生制为记账基础，以实际成本为计价原则。</w:t>
      </w:r>
      <w:r>
        <w:br w:type="page"/>
      </w:r>
    </w:p>
    <w:p>
      <w:pPr>
        <w:pStyle w:val="Style15"/>
        <w:keepNext w:val="0"/>
        <w:keepLines w:val="0"/>
        <w:widowControl w:val="0"/>
        <w:shd w:val="clear" w:color="auto" w:fill="auto"/>
        <w:tabs>
          <w:tab w:pos="1126" w:val="left"/>
        </w:tabs>
        <w:bidi w:val="0"/>
        <w:spacing w:before="0" w:line="311" w:lineRule="exact"/>
        <w:ind w:left="0" w:right="0" w:firstLine="480"/>
        <w:jc w:val="both"/>
      </w:pPr>
      <w:bookmarkStart w:id="340" w:name="bookmark340"/>
      <w:r>
        <w:rPr>
          <w:color w:val="000000"/>
          <w:spacing w:val="0"/>
          <w:w w:val="100"/>
          <w:position w:val="0"/>
          <w:sz w:val="24"/>
          <w:szCs w:val="24"/>
        </w:rPr>
        <w:t>（</w:t>
      </w:r>
      <w:bookmarkEnd w:id="340"/>
      <w:r>
        <w:rPr>
          <w:color w:val="000000"/>
          <w:spacing w:val="0"/>
          <w:w w:val="100"/>
          <w:position w:val="0"/>
          <w:sz w:val="24"/>
          <w:szCs w:val="24"/>
        </w:rPr>
        <w:t>五）</w:t>
        <w:tab/>
        <w:t>外币折算及汇兑损益的处理方法</w:t>
      </w:r>
    </w:p>
    <w:p>
      <w:pPr>
        <w:pStyle w:val="Style15"/>
        <w:keepNext w:val="0"/>
        <w:keepLines w:val="0"/>
        <w:widowControl w:val="0"/>
        <w:shd w:val="clear" w:color="auto" w:fill="auto"/>
        <w:bidi w:val="0"/>
        <w:spacing w:before="0" w:line="311" w:lineRule="exact"/>
        <w:ind w:left="0" w:right="0" w:firstLine="480"/>
        <w:jc w:val="both"/>
      </w:pPr>
      <w:r>
        <w:rPr>
          <w:color w:val="000000"/>
          <w:spacing w:val="0"/>
          <w:w w:val="100"/>
          <w:position w:val="0"/>
          <w:sz w:val="24"/>
          <w:szCs w:val="24"/>
        </w:rPr>
        <w:t>会计年度内涉及外币的经济业务，按业务发生当日中国人民银行公布的市场汇 率中间价折合为记账本位币记账，年末各项货币性外币资产、负债账户余额按中国 人民银行公布的市场汇率中间价进行调整。由此产生的汇兑差额，与购建固定资产 有关的借款费用按资本化原则进行处理；属于筹建期间的计入长期待摊费用；属于 生产经营期间的计入当期损益。</w:t>
      </w:r>
    </w:p>
    <w:p>
      <w:pPr>
        <w:pStyle w:val="Style15"/>
        <w:keepNext w:val="0"/>
        <w:keepLines w:val="0"/>
        <w:widowControl w:val="0"/>
        <w:shd w:val="clear" w:color="auto" w:fill="auto"/>
        <w:tabs>
          <w:tab w:pos="1126" w:val="left"/>
        </w:tabs>
        <w:bidi w:val="0"/>
        <w:spacing w:before="0" w:line="311" w:lineRule="exact"/>
        <w:ind w:left="0" w:right="0" w:firstLine="480"/>
        <w:jc w:val="both"/>
      </w:pPr>
      <w:bookmarkStart w:id="341" w:name="bookmark341"/>
      <w:r>
        <w:rPr>
          <w:color w:val="000000"/>
          <w:spacing w:val="0"/>
          <w:w w:val="100"/>
          <w:position w:val="0"/>
          <w:sz w:val="24"/>
          <w:szCs w:val="24"/>
        </w:rPr>
        <w:t>（</w:t>
      </w:r>
      <w:bookmarkEnd w:id="341"/>
      <w:r>
        <w:rPr>
          <w:color w:val="000000"/>
          <w:spacing w:val="0"/>
          <w:w w:val="100"/>
          <w:position w:val="0"/>
          <w:sz w:val="24"/>
          <w:szCs w:val="24"/>
        </w:rPr>
        <w:t>六）</w:t>
        <w:tab/>
        <w:t>现金等价物的确定标准</w:t>
      </w:r>
    </w:p>
    <w:p>
      <w:pPr>
        <w:pStyle w:val="Style15"/>
        <w:keepNext w:val="0"/>
        <w:keepLines w:val="0"/>
        <w:widowControl w:val="0"/>
        <w:shd w:val="clear" w:color="auto" w:fill="auto"/>
        <w:bidi w:val="0"/>
        <w:spacing w:before="0" w:line="331" w:lineRule="exact"/>
        <w:ind w:left="0" w:right="0" w:firstLine="480"/>
        <w:jc w:val="both"/>
      </w:pPr>
      <w:r>
        <w:rPr>
          <w:color w:val="000000"/>
          <w:spacing w:val="0"/>
          <w:w w:val="100"/>
          <w:position w:val="0"/>
          <w:sz w:val="24"/>
          <w:szCs w:val="24"/>
        </w:rPr>
        <w:t>本公司将持有的期限短（一般指从购入日起不超过3个月内到期）、流动性强、 易于转换为已知金额现金、价值变动风险很小的投资确定为现金等价物。</w:t>
      </w:r>
    </w:p>
    <w:p>
      <w:pPr>
        <w:pStyle w:val="Style15"/>
        <w:keepNext w:val="0"/>
        <w:keepLines w:val="0"/>
        <w:widowControl w:val="0"/>
        <w:shd w:val="clear" w:color="auto" w:fill="auto"/>
        <w:tabs>
          <w:tab w:pos="1126" w:val="left"/>
        </w:tabs>
        <w:bidi w:val="0"/>
        <w:spacing w:before="0" w:line="311" w:lineRule="exact"/>
        <w:ind w:left="0" w:right="0" w:firstLine="480"/>
        <w:jc w:val="both"/>
      </w:pPr>
      <w:bookmarkStart w:id="342" w:name="bookmark342"/>
      <w:r>
        <w:rPr>
          <w:color w:val="000000"/>
          <w:spacing w:val="0"/>
          <w:w w:val="100"/>
          <w:position w:val="0"/>
          <w:sz w:val="24"/>
          <w:szCs w:val="24"/>
        </w:rPr>
        <w:t>（</w:t>
      </w:r>
      <w:bookmarkEnd w:id="342"/>
      <w:r>
        <w:rPr>
          <w:color w:val="000000"/>
          <w:spacing w:val="0"/>
          <w:w w:val="100"/>
          <w:position w:val="0"/>
          <w:sz w:val="24"/>
          <w:szCs w:val="24"/>
        </w:rPr>
        <w:t>七）</w:t>
        <w:tab/>
        <w:t>短期投资核算方法</w:t>
      </w:r>
    </w:p>
    <w:p>
      <w:pPr>
        <w:pStyle w:val="Style15"/>
        <w:keepNext w:val="0"/>
        <w:keepLines w:val="0"/>
        <w:widowControl w:val="0"/>
        <w:shd w:val="clear" w:color="auto" w:fill="auto"/>
        <w:bidi w:val="0"/>
        <w:spacing w:before="0" w:line="302" w:lineRule="exact"/>
        <w:ind w:left="0" w:right="0" w:firstLine="480"/>
        <w:jc w:val="both"/>
      </w:pPr>
      <w:r>
        <w:rPr>
          <w:color w:val="000000"/>
          <w:spacing w:val="0"/>
          <w:w w:val="100"/>
          <w:position w:val="0"/>
          <w:sz w:val="24"/>
          <w:szCs w:val="24"/>
        </w:rPr>
        <w:t>短期投资按取得时实际支付的价款扣除已宣告发放但未领取的现金股利或利息 入账。</w:t>
      </w:r>
    </w:p>
    <w:p>
      <w:pPr>
        <w:pStyle w:val="Style15"/>
        <w:keepNext w:val="0"/>
        <w:keepLines w:val="0"/>
        <w:widowControl w:val="0"/>
        <w:shd w:val="clear" w:color="auto" w:fill="auto"/>
        <w:bidi w:val="0"/>
        <w:spacing w:before="0" w:line="310" w:lineRule="exact"/>
        <w:ind w:left="0" w:right="0" w:firstLine="480"/>
        <w:jc w:val="both"/>
      </w:pPr>
      <w:r>
        <w:rPr>
          <w:color w:val="000000"/>
          <w:spacing w:val="0"/>
          <w:w w:val="100"/>
          <w:position w:val="0"/>
          <w:sz w:val="24"/>
          <w:szCs w:val="24"/>
        </w:rPr>
        <w:t>短期投资持有期间收到股利或利息时，冲减短期投资成本；在出售时，按所收 到的价款与短期投资账面价值以及未收到的已计入应收项目的股利、利息后的余额, 确认为当期投资损益。</w:t>
      </w:r>
    </w:p>
    <w:p>
      <w:pPr>
        <w:pStyle w:val="Style15"/>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对期末短期投资采用成本与市价孰低法计价，并将市价低于成本的差额按各投 资项目计提短期投资跌价准备。</w:t>
      </w:r>
    </w:p>
    <w:p>
      <w:pPr>
        <w:pStyle w:val="Style15"/>
        <w:keepNext w:val="0"/>
        <w:keepLines w:val="0"/>
        <w:widowControl w:val="0"/>
        <w:shd w:val="clear" w:color="auto" w:fill="auto"/>
        <w:tabs>
          <w:tab w:pos="1126" w:val="left"/>
        </w:tabs>
        <w:bidi w:val="0"/>
        <w:spacing w:before="0" w:line="311" w:lineRule="exact"/>
        <w:ind w:left="0" w:right="0" w:firstLine="480"/>
        <w:jc w:val="both"/>
      </w:pPr>
      <w:bookmarkStart w:id="343" w:name="bookmark343"/>
      <w:r>
        <w:rPr>
          <w:color w:val="000000"/>
          <w:spacing w:val="0"/>
          <w:w w:val="100"/>
          <w:position w:val="0"/>
          <w:sz w:val="24"/>
          <w:szCs w:val="24"/>
        </w:rPr>
        <w:t>（</w:t>
      </w:r>
      <w:bookmarkEnd w:id="343"/>
      <w:r>
        <w:rPr>
          <w:color w:val="000000"/>
          <w:spacing w:val="0"/>
          <w:w w:val="100"/>
          <w:position w:val="0"/>
          <w:sz w:val="24"/>
          <w:szCs w:val="24"/>
        </w:rPr>
        <w:t>八）</w:t>
        <w:tab/>
        <w:t>坏账核算方法</w:t>
      </w:r>
    </w:p>
    <w:p>
      <w:pPr>
        <w:pStyle w:val="Style15"/>
        <w:keepNext w:val="0"/>
        <w:keepLines w:val="0"/>
        <w:widowControl w:val="0"/>
        <w:numPr>
          <w:ilvl w:val="0"/>
          <w:numId w:val="33"/>
        </w:numPr>
        <w:shd w:val="clear" w:color="auto" w:fill="auto"/>
        <w:tabs>
          <w:tab w:pos="853" w:val="left"/>
        </w:tabs>
        <w:bidi w:val="0"/>
        <w:spacing w:before="0" w:line="317" w:lineRule="exact"/>
        <w:ind w:left="0" w:right="0" w:firstLine="480"/>
        <w:jc w:val="both"/>
      </w:pPr>
      <w:bookmarkStart w:id="344" w:name="bookmark344"/>
      <w:bookmarkEnd w:id="344"/>
      <w:r>
        <w:rPr>
          <w:color w:val="000000"/>
          <w:spacing w:val="0"/>
          <w:w w:val="100"/>
          <w:position w:val="0"/>
          <w:sz w:val="24"/>
          <w:szCs w:val="24"/>
        </w:rPr>
        <w:t>坏账确认标准：因债务人破产或者死亡，以其破产财产或者遗产清偿后仍然 无法收回的款项；债务人逾期未履行其偿债义务且有确凿证据表明确实无法收回的 款项。</w:t>
      </w:r>
    </w:p>
    <w:p>
      <w:pPr>
        <w:pStyle w:val="Style15"/>
        <w:keepNext w:val="0"/>
        <w:keepLines w:val="0"/>
        <w:widowControl w:val="0"/>
        <w:numPr>
          <w:ilvl w:val="0"/>
          <w:numId w:val="33"/>
        </w:numPr>
        <w:shd w:val="clear" w:color="auto" w:fill="auto"/>
        <w:tabs>
          <w:tab w:pos="848" w:val="left"/>
        </w:tabs>
        <w:bidi w:val="0"/>
        <w:spacing w:before="0" w:line="311" w:lineRule="exact"/>
        <w:ind w:left="0" w:right="0" w:firstLine="480"/>
        <w:jc w:val="both"/>
      </w:pPr>
      <w:bookmarkStart w:id="345" w:name="bookmark345"/>
      <w:bookmarkEnd w:id="345"/>
      <w:r>
        <w:rPr>
          <w:color w:val="000000"/>
          <w:spacing w:val="0"/>
          <w:w w:val="100"/>
          <w:position w:val="0"/>
          <w:sz w:val="24"/>
          <w:szCs w:val="24"/>
        </w:rPr>
        <w:t>坏账损失核算方法：采用备抵法。</w:t>
      </w:r>
    </w:p>
    <w:p>
      <w:pPr>
        <w:pStyle w:val="Style15"/>
        <w:keepNext w:val="0"/>
        <w:keepLines w:val="0"/>
        <w:widowControl w:val="0"/>
        <w:numPr>
          <w:ilvl w:val="0"/>
          <w:numId w:val="33"/>
        </w:numPr>
        <w:shd w:val="clear" w:color="auto" w:fill="auto"/>
        <w:tabs>
          <w:tab w:pos="853" w:val="left"/>
        </w:tabs>
        <w:bidi w:val="0"/>
        <w:spacing w:before="0" w:line="319" w:lineRule="exact"/>
        <w:ind w:left="0" w:right="0" w:firstLine="480"/>
        <w:jc w:val="both"/>
      </w:pPr>
      <w:bookmarkStart w:id="346" w:name="bookmark346"/>
      <w:bookmarkEnd w:id="346"/>
      <w:r>
        <w:rPr>
          <w:color w:val="000000"/>
          <w:spacing w:val="0"/>
          <w:w w:val="100"/>
          <w:position w:val="0"/>
          <w:sz w:val="24"/>
          <w:szCs w:val="24"/>
        </w:rPr>
        <w:t>公司坏账准备的计提方法和计提比例：按账龄分析法结合个别确认法，即 有明显证据表明个别应收款项按账龄分析法计提坏账不能反映坏账最佳估计时，按 最佳估计比例计提坏账准备。</w:t>
      </w:r>
    </w:p>
    <w:p>
      <w:pPr>
        <w:pStyle w:val="Style15"/>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采用账龄分析法计提坏账准备的比例如下：</w:t>
      </w:r>
    </w:p>
    <w:p>
      <w:pPr>
        <w:widowControl w:val="0"/>
        <w:spacing w:line="1" w:lineRule="exact"/>
      </w:pPr>
      <w:r>
        <mc:AlternateContent>
          <mc:Choice Requires="wps">
            <w:drawing>
              <wp:anchor distT="0" distB="0" distL="0" distR="0" simplePos="0" relativeHeight="125829388" behindDoc="0" locked="0" layoutInCell="1" allowOverlap="1">
                <wp:simplePos x="0" y="0"/>
                <wp:positionH relativeFrom="page">
                  <wp:posOffset>2012950</wp:posOffset>
                </wp:positionH>
                <wp:positionV relativeFrom="paragraph">
                  <wp:posOffset>0</wp:posOffset>
                </wp:positionV>
                <wp:extent cx="594360" cy="987425"/>
                <wp:wrapTopAndBottom/>
                <wp:docPr id="21" name="Shape 21"/>
                <a:graphic xmlns:a="http://schemas.openxmlformats.org/drawingml/2006/main">
                  <a:graphicData uri="http://schemas.microsoft.com/office/word/2010/wordprocessingShape">
                    <wps:wsp>
                      <wps:cNvSpPr txBox="1"/>
                      <wps:spPr>
                        <a:xfrm>
                          <a:ext cx="594360" cy="987425"/>
                        </a:xfrm>
                        <a:prstGeom prst="rect"/>
                        <a:noFill/>
                      </wps:spPr>
                      <wps:txbx>
                        <w:txbxContent>
                          <w:p>
                            <w:pPr>
                              <w:pStyle w:val="Style15"/>
                              <w:keepNext w:val="0"/>
                              <w:keepLines w:val="0"/>
                              <w:widowControl w:val="0"/>
                              <w:shd w:val="clear" w:color="auto" w:fill="auto"/>
                              <w:bidi w:val="0"/>
                              <w:spacing w:before="0" w:after="0" w:line="304" w:lineRule="exact"/>
                              <w:ind w:left="0" w:right="0" w:firstLine="0"/>
                              <w:jc w:val="center"/>
                            </w:pPr>
                            <w:r>
                              <w:rPr>
                                <w:color w:val="000000"/>
                                <w:spacing w:val="0"/>
                                <w:w w:val="100"/>
                                <w:position w:val="0"/>
                                <w:sz w:val="24"/>
                                <w:szCs w:val="24"/>
                              </w:rPr>
                              <w:t>账龄</w:t>
                            </w:r>
                          </w:p>
                          <w:p>
                            <w:pPr>
                              <w:pStyle w:val="Style15"/>
                              <w:keepNext w:val="0"/>
                              <w:keepLines w:val="0"/>
                              <w:widowControl w:val="0"/>
                              <w:shd w:val="clear" w:color="auto" w:fill="auto"/>
                              <w:bidi w:val="0"/>
                              <w:spacing w:before="0" w:after="0" w:line="304" w:lineRule="exact"/>
                              <w:ind w:left="0" w:right="0" w:firstLine="0"/>
                              <w:jc w:val="both"/>
                            </w:pPr>
                            <w:r>
                              <w:rPr>
                                <w:color w:val="000000"/>
                                <w:spacing w:val="0"/>
                                <w:w w:val="100"/>
                                <w:position w:val="0"/>
                                <w:sz w:val="24"/>
                                <w:szCs w:val="24"/>
                              </w:rPr>
                              <w:t>1年以内 1至2年 2至3年 3年以上</w:t>
                            </w:r>
                          </w:p>
                        </w:txbxContent>
                      </wps:txbx>
                      <wps:bodyPr lIns="0" tIns="0" rIns="0" bIns="0">
                        <a:noAutoFit/>
                      </wps:bodyPr>
                    </wps:wsp>
                  </a:graphicData>
                </a:graphic>
              </wp:anchor>
            </w:drawing>
          </mc:Choice>
          <mc:Fallback>
            <w:pict>
              <v:shape id="_x0000_s1047" type="#_x0000_t202" style="position:absolute;margin-left:158.5pt;margin-top:0;width:46.800000000000004pt;height:77.75pt;z-index:-125829365;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304" w:lineRule="exact"/>
                        <w:ind w:left="0" w:right="0" w:firstLine="0"/>
                        <w:jc w:val="center"/>
                      </w:pPr>
                      <w:r>
                        <w:rPr>
                          <w:color w:val="000000"/>
                          <w:spacing w:val="0"/>
                          <w:w w:val="100"/>
                          <w:position w:val="0"/>
                          <w:sz w:val="24"/>
                          <w:szCs w:val="24"/>
                        </w:rPr>
                        <w:t>账龄</w:t>
                      </w:r>
                    </w:p>
                    <w:p>
                      <w:pPr>
                        <w:pStyle w:val="Style15"/>
                        <w:keepNext w:val="0"/>
                        <w:keepLines w:val="0"/>
                        <w:widowControl w:val="0"/>
                        <w:shd w:val="clear" w:color="auto" w:fill="auto"/>
                        <w:bidi w:val="0"/>
                        <w:spacing w:before="0" w:after="0" w:line="304" w:lineRule="exact"/>
                        <w:ind w:left="0" w:right="0" w:firstLine="0"/>
                        <w:jc w:val="both"/>
                      </w:pPr>
                      <w:r>
                        <w:rPr>
                          <w:color w:val="000000"/>
                          <w:spacing w:val="0"/>
                          <w:w w:val="100"/>
                          <w:position w:val="0"/>
                          <w:sz w:val="24"/>
                          <w:szCs w:val="24"/>
                        </w:rPr>
                        <w:t>1年以内 1至2年 2至3年 3年以上</w:t>
                      </w:r>
                    </w:p>
                  </w:txbxContent>
                </v:textbox>
                <w10:wrap type="topAndBottom" anchorx="page"/>
              </v:shape>
            </w:pict>
          </mc:Fallback>
        </mc:AlternateContent>
      </w:r>
      <w:r>
        <mc:AlternateContent>
          <mc:Choice Requires="wps">
            <w:drawing>
              <wp:anchor distT="0" distB="801370" distL="0" distR="0" simplePos="0" relativeHeight="125829390" behindDoc="0" locked="0" layoutInCell="1" allowOverlap="1">
                <wp:simplePos x="0" y="0"/>
                <wp:positionH relativeFrom="page">
                  <wp:posOffset>4527550</wp:posOffset>
                </wp:positionH>
                <wp:positionV relativeFrom="paragraph">
                  <wp:posOffset>0</wp:posOffset>
                </wp:positionV>
                <wp:extent cx="631190" cy="186055"/>
                <wp:wrapTopAndBottom/>
                <wp:docPr id="23" name="Shape 23"/>
                <a:graphic xmlns:a="http://schemas.openxmlformats.org/drawingml/2006/main">
                  <a:graphicData uri="http://schemas.microsoft.com/office/word/2010/wordprocessingShape">
                    <wps:wsp>
                      <wps:cNvSpPr txBox="1"/>
                      <wps:spPr>
                        <a:xfrm>
                          <a:ext cx="631190" cy="18605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计提比例</w:t>
                            </w:r>
                          </w:p>
                        </w:txbxContent>
                      </wps:txbx>
                      <wps:bodyPr wrap="none" lIns="0" tIns="0" rIns="0" bIns="0">
                        <a:noAutoFit/>
                      </wps:bodyPr>
                    </wps:wsp>
                  </a:graphicData>
                </a:graphic>
              </wp:anchor>
            </w:drawing>
          </mc:Choice>
          <mc:Fallback>
            <w:pict>
              <v:shape id="_x0000_s1049" type="#_x0000_t202" style="position:absolute;margin-left:356.5pt;margin-top:0;width:49.700000000000003pt;height:14.65pt;z-index:-125829363;mso-wrap-distance-left:0;mso-wrap-distance-right:0;mso-wrap-distance-bottom:63.100000000000001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计提比例</w:t>
                      </w:r>
                    </w:p>
                  </w:txbxContent>
                </v:textbox>
                <w10:wrap type="topAndBottom" anchorx="page"/>
              </v:shape>
            </w:pict>
          </mc:Fallback>
        </mc:AlternateContent>
      </w:r>
      <w:r>
        <mc:AlternateContent>
          <mc:Choice Requires="wps">
            <w:drawing>
              <wp:anchor distT="198120" distB="405130" distL="0" distR="0" simplePos="0" relativeHeight="125829392" behindDoc="0" locked="0" layoutInCell="1" allowOverlap="1">
                <wp:simplePos x="0" y="0"/>
                <wp:positionH relativeFrom="page">
                  <wp:posOffset>4640580</wp:posOffset>
                </wp:positionH>
                <wp:positionV relativeFrom="paragraph">
                  <wp:posOffset>198120</wp:posOffset>
                </wp:positionV>
                <wp:extent cx="481330" cy="384175"/>
                <wp:wrapTopAndBottom/>
                <wp:docPr id="25" name="Shape 25"/>
                <a:graphic xmlns:a="http://schemas.openxmlformats.org/drawingml/2006/main">
                  <a:graphicData uri="http://schemas.microsoft.com/office/word/2010/wordprocessingShape">
                    <wps:wsp>
                      <wps:cNvSpPr txBox="1"/>
                      <wps:spPr>
                        <a:xfrm>
                          <a:ext cx="481330" cy="3841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不计提</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w:t>
                            </w:r>
                          </w:p>
                        </w:txbxContent>
                      </wps:txbx>
                      <wps:bodyPr lIns="0" tIns="0" rIns="0" bIns="0">
                        <a:noAutoFit/>
                      </wps:bodyPr>
                    </wps:wsp>
                  </a:graphicData>
                </a:graphic>
              </wp:anchor>
            </w:drawing>
          </mc:Choice>
          <mc:Fallback>
            <w:pict>
              <v:shape id="_x0000_s1051" type="#_x0000_t202" style="position:absolute;margin-left:365.40000000000003pt;margin-top:15.6pt;width:37.899999999999999pt;height:30.25pt;z-index:-125829361;mso-wrap-distance-left:0;mso-wrap-distance-top:15.6pt;mso-wrap-distance-right:0;mso-wrap-distance-bottom:31.900000000000002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不计提</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w:t>
                      </w:r>
                    </w:p>
                  </w:txbxContent>
                </v:textbox>
                <w10:wrap type="topAndBottom" anchorx="page"/>
              </v:shape>
            </w:pict>
          </mc:Fallback>
        </mc:AlternateContent>
      </w:r>
      <w:r>
        <mc:AlternateContent>
          <mc:Choice Requires="wps">
            <w:drawing>
              <wp:anchor distT="591185" distB="8890" distL="0" distR="0" simplePos="0" relativeHeight="125829394" behindDoc="0" locked="0" layoutInCell="1" allowOverlap="1">
                <wp:simplePos x="0" y="0"/>
                <wp:positionH relativeFrom="page">
                  <wp:posOffset>4649470</wp:posOffset>
                </wp:positionH>
                <wp:positionV relativeFrom="paragraph">
                  <wp:posOffset>591185</wp:posOffset>
                </wp:positionV>
                <wp:extent cx="323215" cy="387350"/>
                <wp:wrapTopAndBottom/>
                <wp:docPr id="27" name="Shape 27"/>
                <a:graphic xmlns:a="http://schemas.openxmlformats.org/drawingml/2006/main">
                  <a:graphicData uri="http://schemas.microsoft.com/office/word/2010/wordprocessingShape">
                    <wps:wsp>
                      <wps:cNvSpPr txBox="1"/>
                      <wps:spPr>
                        <a:xfrm>
                          <a:ext cx="323215" cy="3873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w:t>
                            </w:r>
                          </w:p>
                        </w:txbxContent>
                      </wps:txbx>
                      <wps:bodyPr lIns="0" tIns="0" rIns="0" bIns="0">
                        <a:noAutoFit/>
                      </wps:bodyPr>
                    </wps:wsp>
                  </a:graphicData>
                </a:graphic>
              </wp:anchor>
            </w:drawing>
          </mc:Choice>
          <mc:Fallback>
            <w:pict>
              <v:shape id="_x0000_s1053" type="#_x0000_t202" style="position:absolute;margin-left:366.10000000000002pt;margin-top:46.550000000000004pt;width:25.449999999999999pt;height:30.5pt;z-index:-125829359;mso-wrap-distance-left:0;mso-wrap-distance-top:46.550000000000004pt;mso-wrap-distance-right:0;mso-wrap-distance-bottom:0.70000000000000007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w:t>
                      </w:r>
                    </w:p>
                  </w:txbxContent>
                </v:textbox>
                <w10:wrap type="topAndBottom" anchorx="page"/>
              </v:shape>
            </w:pict>
          </mc:Fallback>
        </mc:AlternateContent>
      </w:r>
    </w:p>
    <w:p>
      <w:pPr>
        <w:pStyle w:val="Style15"/>
        <w:keepNext w:val="0"/>
        <w:keepLines w:val="0"/>
        <w:widowControl w:val="0"/>
        <w:shd w:val="clear" w:color="auto" w:fill="auto"/>
        <w:bidi w:val="0"/>
        <w:spacing w:before="0" w:after="180" w:line="240" w:lineRule="auto"/>
        <w:ind w:left="0" w:right="0" w:firstLine="620"/>
        <w:jc w:val="left"/>
      </w:pPr>
      <w:bookmarkStart w:id="347" w:name="bookmark347"/>
      <w:r>
        <w:rPr>
          <w:color w:val="000000"/>
          <w:spacing w:val="0"/>
          <w:w w:val="100"/>
          <w:position w:val="0"/>
          <w:sz w:val="24"/>
          <w:szCs w:val="24"/>
        </w:rPr>
        <w:t>（</w:t>
      </w:r>
      <w:bookmarkEnd w:id="347"/>
      <w:r>
        <w:rPr>
          <w:color w:val="000000"/>
          <w:spacing w:val="0"/>
          <w:w w:val="100"/>
          <w:position w:val="0"/>
          <w:sz w:val="24"/>
          <w:szCs w:val="24"/>
        </w:rPr>
        <w:t>九）存货核算方法</w:t>
      </w:r>
    </w:p>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本公司存货包括原材料、低值易耗品、燃料等。</w:t>
      </w:r>
    </w:p>
    <w:p>
      <w:pPr>
        <w:pStyle w:val="Style15"/>
        <w:keepNext w:val="0"/>
        <w:keepLines w:val="0"/>
        <w:widowControl w:val="0"/>
        <w:shd w:val="clear" w:color="auto" w:fill="auto"/>
        <w:bidi w:val="0"/>
        <w:spacing w:before="0" w:line="307" w:lineRule="exact"/>
        <w:ind w:left="0" w:right="0" w:firstLine="480"/>
        <w:jc w:val="both"/>
      </w:pPr>
      <w:r>
        <w:rPr>
          <w:color w:val="000000"/>
          <w:spacing w:val="0"/>
          <w:w w:val="100"/>
          <w:position w:val="0"/>
          <w:sz w:val="24"/>
          <w:szCs w:val="24"/>
        </w:rPr>
        <w:t>本公司存货按照取得时的实际成本计价，领用时除燃料采用加权平均法外，其 余类别均采用个别计价法。</w:t>
      </w:r>
    </w:p>
    <w:p>
      <w:pPr>
        <w:pStyle w:val="Style15"/>
        <w:keepNext w:val="0"/>
        <w:keepLines w:val="0"/>
        <w:widowControl w:val="0"/>
        <w:shd w:val="clear" w:color="auto" w:fill="auto"/>
        <w:bidi w:val="0"/>
        <w:spacing w:before="0" w:after="460" w:line="307" w:lineRule="exact"/>
        <w:ind w:left="0" w:right="0" w:firstLine="480"/>
        <w:jc w:val="both"/>
      </w:pPr>
      <w:r>
        <w:rPr>
          <w:color w:val="000000"/>
          <w:spacing w:val="0"/>
          <w:w w:val="100"/>
          <w:position w:val="0"/>
          <w:sz w:val="24"/>
          <w:szCs w:val="24"/>
        </w:rPr>
        <w:t>本公司的存货盘存制度为永续盘存制，低值易耗品领用时采用“一次摊销法”核</w:t>
      </w:r>
    </w:p>
    <w:p>
      <w:pPr>
        <w:pStyle w:val="Style15"/>
        <w:keepNext w:val="0"/>
        <w:keepLines w:val="0"/>
        <w:widowControl w:val="0"/>
        <w:shd w:val="clear" w:color="auto" w:fill="auto"/>
        <w:bidi w:val="0"/>
        <w:spacing w:before="0" w:line="314" w:lineRule="exact"/>
        <w:ind w:left="0" w:right="0" w:firstLine="480"/>
        <w:jc w:val="both"/>
      </w:pPr>
      <w:r>
        <w:rPr>
          <w:color w:val="000000"/>
          <w:spacing w:val="0"/>
          <w:w w:val="100"/>
          <w:position w:val="0"/>
          <w:sz w:val="24"/>
          <w:szCs w:val="24"/>
        </w:rPr>
        <w:t>本公司至少于每年年度终了对存货进行盘点。年未存货以成本与可变现净值孰 低计价，按单个存货项目计算的成本与可变现净值的差额提取存货跌价准备，并计 入当期损益。可变现净值的确定依据：以估计售价减去估计完工成本及销售所必须 的估计费用后的价值。</w:t>
      </w:r>
    </w:p>
    <w:p>
      <w:pPr>
        <w:pStyle w:val="Style15"/>
        <w:keepNext w:val="0"/>
        <w:keepLines w:val="0"/>
        <w:widowControl w:val="0"/>
        <w:shd w:val="clear" w:color="auto" w:fill="auto"/>
        <w:bidi w:val="0"/>
        <w:spacing w:before="0" w:line="314" w:lineRule="exact"/>
        <w:ind w:left="0" w:right="0" w:firstLine="480"/>
        <w:jc w:val="both"/>
      </w:pPr>
      <w:r>
        <w:rPr>
          <w:color w:val="000000"/>
          <w:spacing w:val="0"/>
          <w:w w:val="100"/>
          <w:position w:val="0"/>
          <w:sz w:val="24"/>
          <w:szCs w:val="24"/>
        </w:rPr>
        <w:t>（十）长期投资核算方法</w:t>
      </w:r>
    </w:p>
    <w:p>
      <w:pPr>
        <w:pStyle w:val="Style15"/>
        <w:keepNext w:val="0"/>
        <w:keepLines w:val="0"/>
        <w:widowControl w:val="0"/>
        <w:shd w:val="clear" w:color="auto" w:fill="auto"/>
        <w:bidi w:val="0"/>
        <w:spacing w:before="0" w:line="313" w:lineRule="exact"/>
        <w:ind w:left="0" w:right="0" w:firstLine="480"/>
        <w:jc w:val="both"/>
      </w:pPr>
      <w:r>
        <w:rPr>
          <w:color w:val="000000"/>
          <w:spacing w:val="0"/>
          <w:w w:val="100"/>
          <w:position w:val="0"/>
          <w:sz w:val="24"/>
          <w:szCs w:val="24"/>
        </w:rPr>
        <w:t>本公司对具有控制、共同控制或重大影响的长期股权投资采用权益法核算，即 最初以初始成本计量，以后根据应享有的被投资企业所有者权益的份额进行调整。 投资初始成本大于享有被投资企业所有者权益份额的数额作为股权投资差额，并按 投资期限以直线法摊销，当期摊销金额计入投资收益。投资初始成本小于应享有被 投资企业所有者权益份额的数额作为股权投资准备，计入资本公积。</w:t>
      </w:r>
    </w:p>
    <w:p>
      <w:pPr>
        <w:pStyle w:val="Style15"/>
        <w:keepNext w:val="0"/>
        <w:keepLines w:val="0"/>
        <w:widowControl w:val="0"/>
        <w:shd w:val="clear" w:color="auto" w:fill="auto"/>
        <w:bidi w:val="0"/>
        <w:spacing w:before="0" w:line="317" w:lineRule="exact"/>
        <w:ind w:left="0" w:right="0" w:firstLine="480"/>
        <w:jc w:val="both"/>
      </w:pPr>
      <w:r>
        <w:rPr>
          <w:color w:val="000000"/>
          <w:spacing w:val="0"/>
          <w:w w:val="100"/>
          <w:position w:val="0"/>
          <w:sz w:val="24"/>
          <w:szCs w:val="24"/>
        </w:rPr>
        <w:t>本公司对无控制、无共同控制且无重大影响的被投资企业的长期投资采用成本 法核算。投资收益在被投资企业宣布利润分配时确认。</w:t>
      </w:r>
    </w:p>
    <w:p>
      <w:pPr>
        <w:pStyle w:val="Style15"/>
        <w:keepNext w:val="0"/>
        <w:keepLines w:val="0"/>
        <w:widowControl w:val="0"/>
        <w:shd w:val="clear" w:color="auto" w:fill="auto"/>
        <w:bidi w:val="0"/>
        <w:spacing w:before="0" w:line="314" w:lineRule="exact"/>
        <w:ind w:left="0" w:right="0" w:firstLine="480"/>
        <w:jc w:val="both"/>
      </w:pPr>
      <w:r>
        <w:rPr>
          <w:color w:val="000000"/>
          <w:spacing w:val="0"/>
          <w:w w:val="100"/>
          <w:position w:val="0"/>
          <w:sz w:val="24"/>
          <w:szCs w:val="24"/>
        </w:rPr>
        <w:t>处置或转让长期股权投资按实际取得的价款与账面价值的差额计入当期损益。</w:t>
      </w:r>
    </w:p>
    <w:p>
      <w:pPr>
        <w:pStyle w:val="Style15"/>
        <w:keepNext w:val="0"/>
        <w:keepLines w:val="0"/>
        <w:widowControl w:val="0"/>
        <w:shd w:val="clear" w:color="auto" w:fill="auto"/>
        <w:bidi w:val="0"/>
        <w:spacing w:before="0" w:line="314" w:lineRule="exact"/>
        <w:ind w:left="0" w:right="0" w:firstLine="480"/>
        <w:jc w:val="both"/>
      </w:pPr>
      <w:r>
        <w:rPr>
          <w:color w:val="000000"/>
          <w:spacing w:val="0"/>
          <w:w w:val="100"/>
          <w:position w:val="0"/>
          <w:sz w:val="24"/>
          <w:szCs w:val="24"/>
        </w:rPr>
        <w:t>公司至少于每年年度终了，对长期投资逐项进行检查，如果发现由于市价持续 下跌或被投资单位经营状况恶化等原因导致其可收回金额低于其账面价值的，按该 可收回金额低于其账面价值的差额计提长期投资减值准备。长期投资减值准备按单 项投资计提，并计入当期损益。</w:t>
      </w:r>
    </w:p>
    <w:p>
      <w:pPr>
        <w:pStyle w:val="Style15"/>
        <w:keepNext w:val="0"/>
        <w:keepLines w:val="0"/>
        <w:widowControl w:val="0"/>
        <w:shd w:val="clear" w:color="auto" w:fill="auto"/>
        <w:bidi w:val="0"/>
        <w:spacing w:before="0" w:line="314" w:lineRule="exact"/>
        <w:ind w:left="0" w:right="0" w:firstLine="480"/>
        <w:jc w:val="both"/>
      </w:pPr>
      <w:r>
        <w:rPr>
          <w:color w:val="000000"/>
          <w:spacing w:val="0"/>
          <w:w w:val="100"/>
          <w:position w:val="0"/>
          <w:sz w:val="24"/>
          <w:szCs w:val="24"/>
        </w:rPr>
        <w:t>（十一）固定资产的核算方法</w:t>
      </w:r>
    </w:p>
    <w:p>
      <w:pPr>
        <w:pStyle w:val="Style15"/>
        <w:keepNext w:val="0"/>
        <w:keepLines w:val="0"/>
        <w:widowControl w:val="0"/>
        <w:numPr>
          <w:ilvl w:val="0"/>
          <w:numId w:val="35"/>
        </w:numPr>
        <w:shd w:val="clear" w:color="auto" w:fill="auto"/>
        <w:bidi w:val="0"/>
        <w:spacing w:before="0" w:line="310" w:lineRule="exact"/>
        <w:ind w:left="0" w:right="0" w:firstLine="480"/>
        <w:jc w:val="both"/>
      </w:pPr>
      <w:bookmarkStart w:id="348" w:name="bookmark348"/>
      <w:bookmarkEnd w:id="348"/>
      <w:r>
        <w:rPr>
          <w:color w:val="000000"/>
          <w:spacing w:val="0"/>
          <w:w w:val="100"/>
          <w:position w:val="0"/>
          <w:sz w:val="24"/>
          <w:szCs w:val="24"/>
        </w:rPr>
        <w:t>固定资产指使用期限超过一年，单位价值在2000元以上，为生产营运、提 供劳务、出租或经营管理而持有的房屋、建筑物、港务设施、运输设备、装卸机械、 办公设备、器具、工具等有形资产。</w:t>
      </w:r>
    </w:p>
    <w:p>
      <w:pPr>
        <w:pStyle w:val="Style15"/>
        <w:keepNext w:val="0"/>
        <w:keepLines w:val="0"/>
        <w:widowControl w:val="0"/>
        <w:shd w:val="clear" w:color="auto" w:fill="auto"/>
        <w:bidi w:val="0"/>
        <w:spacing w:before="0" w:after="200" w:line="314" w:lineRule="exact"/>
        <w:ind w:left="0" w:right="0" w:firstLine="480"/>
        <w:jc w:val="both"/>
      </w:pPr>
      <w:r>
        <w:rPr>
          <w:color w:val="000000"/>
          <w:spacing w:val="0"/>
          <w:w w:val="100"/>
          <w:position w:val="0"/>
          <w:sz w:val="24"/>
          <w:szCs w:val="24"/>
        </w:rPr>
        <w:t>固定资产以取得时的实际成本入账。</w:t>
      </w:r>
    </w:p>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本公司对固定资产按平均年限法计提折旧。预计净残值率为3%-5% （已转入固 定资产的土地使用权除外），各类固定资产的预计使用年限和年折旧率分别为：</w:t>
      </w:r>
    </w:p>
    <w:tbl>
      <w:tblPr>
        <w:tblOverlap w:val="never"/>
        <w:jc w:val="center"/>
        <w:tblLayout w:type="fixed"/>
      </w:tblPr>
      <w:tblGrid>
        <w:gridCol w:w="2141"/>
        <w:gridCol w:w="1598"/>
        <w:gridCol w:w="1627"/>
      </w:tblGrid>
      <w:tr>
        <w:trPr>
          <w:trHeight w:val="283"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类别</w:t>
            </w:r>
            <w:r>
              <w:rPr>
                <w:rFonts w:ascii="Times New Roman" w:eastAsia="Times New Roman" w:hAnsi="Times New Roman" w:cs="Times New Roman"/>
                <w:color w:val="000000"/>
                <w:spacing w:val="0"/>
                <w:w w:val="100"/>
                <w:position w:val="0"/>
                <w:sz w:val="20"/>
                <w:szCs w:val="20"/>
              </w:rPr>
              <w:t>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预计使用年限</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年折旧率（%）</w:t>
            </w:r>
          </w:p>
        </w:tc>
      </w:tr>
      <w:tr>
        <w:trPr>
          <w:trHeight w:val="312"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码头及辅助设施</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 xml:space="preserve">8-50 </w:t>
            </w:r>
            <w:r>
              <w:rPr>
                <w:color w:val="000000"/>
                <w:spacing w:val="0"/>
                <w:w w:val="100"/>
                <w:position w:val="0"/>
                <w:sz w:val="20"/>
                <w:szCs w:val="20"/>
              </w:rPr>
              <w:t>年</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12.13—1.90</w:t>
            </w:r>
          </w:p>
        </w:tc>
      </w:tr>
      <w:tr>
        <w:trPr>
          <w:trHeight w:val="307"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14-18 </w:t>
            </w:r>
            <w:r>
              <w:rPr>
                <w:color w:val="000000"/>
                <w:spacing w:val="0"/>
                <w:w w:val="100"/>
                <w:position w:val="0"/>
                <w:sz w:val="20"/>
                <w:szCs w:val="20"/>
              </w:rPr>
              <w:t>年</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6.93—5.28</w:t>
            </w:r>
          </w:p>
        </w:tc>
      </w:tr>
      <w:tr>
        <w:trPr>
          <w:trHeight w:val="317"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房屋建筑物及仓库堆场</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10-40 </w:t>
            </w:r>
            <w:r>
              <w:rPr>
                <w:color w:val="000000"/>
                <w:spacing w:val="0"/>
                <w:w w:val="100"/>
                <w:position w:val="0"/>
                <w:sz w:val="20"/>
                <w:szCs w:val="20"/>
              </w:rPr>
              <w:t>年</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9.70—2.38</w:t>
            </w:r>
          </w:p>
        </w:tc>
      </w:tr>
      <w:tr>
        <w:trPr>
          <w:trHeight w:val="312"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办公设备及其他设备</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 xml:space="preserve">5-22 </w:t>
            </w:r>
            <w:r>
              <w:rPr>
                <w:color w:val="000000"/>
                <w:spacing w:val="0"/>
                <w:w w:val="100"/>
                <w:position w:val="0"/>
                <w:sz w:val="20"/>
                <w:szCs w:val="20"/>
              </w:rPr>
              <w:t>年</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19.40—4.32</w:t>
            </w:r>
          </w:p>
        </w:tc>
      </w:tr>
      <w:tr>
        <w:trPr>
          <w:trHeight w:val="27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运输工具</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12-18 </w:t>
            </w:r>
            <w:r>
              <w:rPr>
                <w:color w:val="000000"/>
                <w:spacing w:val="0"/>
                <w:w w:val="100"/>
                <w:position w:val="0"/>
                <w:sz w:val="20"/>
                <w:szCs w:val="20"/>
              </w:rPr>
              <w:t>年</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8.08—5.28</w:t>
            </w:r>
          </w:p>
        </w:tc>
      </w:tr>
    </w:tbl>
    <w:p>
      <w:pPr>
        <w:widowControl w:val="0"/>
        <w:spacing w:after="139" w:line="1" w:lineRule="exact"/>
      </w:pPr>
    </w:p>
    <w:p>
      <w:pPr>
        <w:pStyle w:val="Style15"/>
        <w:keepNext w:val="0"/>
        <w:keepLines w:val="0"/>
        <w:widowControl w:val="0"/>
        <w:shd w:val="clear" w:color="auto" w:fill="auto"/>
        <w:bidi w:val="0"/>
        <w:spacing w:before="0" w:line="317" w:lineRule="exact"/>
        <w:ind w:left="0" w:right="0" w:firstLine="480"/>
        <w:jc w:val="both"/>
      </w:pPr>
      <w:r>
        <w:rPr>
          <w:color w:val="000000"/>
          <w:spacing w:val="0"/>
          <w:w w:val="100"/>
          <w:position w:val="0"/>
          <w:sz w:val="24"/>
          <w:szCs w:val="24"/>
        </w:rPr>
        <w:t xml:space="preserve">公司至少于每年年度终了，对固定资产逐项进行检查，如果发现由于市价持续 下跌，或技术陈旧、损坏、长期闲置等原因导致其可收回金额低于其账面价值的， </w:t>
      </w:r>
      <w:r>
        <w:rPr>
          <w:color w:val="000000"/>
          <w:spacing w:val="0"/>
          <w:w w:val="100"/>
          <w:position w:val="0"/>
          <w:sz w:val="24"/>
          <w:szCs w:val="24"/>
        </w:rPr>
        <w:t>对其可收回金额低于其账面价值的差额计提固定资产减值准备。按单项固定资产计 提，并计入当期损益。</w:t>
      </w:r>
    </w:p>
    <w:p>
      <w:pPr>
        <w:pStyle w:val="Style15"/>
        <w:keepNext w:val="0"/>
        <w:keepLines w:val="0"/>
        <w:widowControl w:val="0"/>
        <w:numPr>
          <w:ilvl w:val="0"/>
          <w:numId w:val="35"/>
        </w:numPr>
        <w:shd w:val="clear" w:color="auto" w:fill="auto"/>
        <w:bidi w:val="0"/>
        <w:spacing w:before="0" w:line="313" w:lineRule="exact"/>
        <w:ind w:left="0" w:right="0" w:firstLine="480"/>
        <w:jc w:val="left"/>
      </w:pPr>
      <w:bookmarkStart w:id="349" w:name="bookmark349"/>
      <w:bookmarkEnd w:id="349"/>
      <w:r>
        <w:rPr>
          <w:color w:val="000000"/>
          <w:spacing w:val="0"/>
          <w:w w:val="100"/>
          <w:position w:val="0"/>
          <w:sz w:val="24"/>
          <w:szCs w:val="24"/>
        </w:rPr>
        <w:t>租赁资产核算方法</w:t>
      </w:r>
    </w:p>
    <w:p>
      <w:pPr>
        <w:pStyle w:val="Style15"/>
        <w:keepNext w:val="0"/>
        <w:keepLines w:val="0"/>
        <w:widowControl w:val="0"/>
        <w:shd w:val="clear" w:color="auto" w:fill="auto"/>
        <w:tabs>
          <w:tab w:pos="1006" w:val="left"/>
        </w:tabs>
        <w:bidi w:val="0"/>
        <w:spacing w:before="0" w:line="313" w:lineRule="exact"/>
        <w:ind w:left="0" w:right="0" w:firstLine="480"/>
        <w:jc w:val="left"/>
      </w:pPr>
      <w:bookmarkStart w:id="350" w:name="bookmark350"/>
      <w:r>
        <w:rPr>
          <w:color w:val="000000"/>
          <w:spacing w:val="0"/>
          <w:w w:val="100"/>
          <w:position w:val="0"/>
          <w:sz w:val="24"/>
          <w:szCs w:val="24"/>
        </w:rPr>
        <w:t>（</w:t>
      </w:r>
      <w:bookmarkEnd w:id="350"/>
      <w:r>
        <w:rPr>
          <w:color w:val="000000"/>
          <w:spacing w:val="0"/>
          <w:w w:val="100"/>
          <w:position w:val="0"/>
          <w:sz w:val="24"/>
          <w:szCs w:val="24"/>
        </w:rPr>
        <w:t>1）</w:t>
        <w:tab/>
        <w:t>融资租赁租出固定资产</w:t>
      </w:r>
    </w:p>
    <w:p>
      <w:pPr>
        <w:pStyle w:val="Style15"/>
        <w:keepNext w:val="0"/>
        <w:keepLines w:val="0"/>
        <w:widowControl w:val="0"/>
        <w:shd w:val="clear" w:color="auto" w:fill="auto"/>
        <w:bidi w:val="0"/>
        <w:spacing w:before="0" w:line="317" w:lineRule="exact"/>
        <w:ind w:left="0" w:right="0" w:firstLine="480"/>
        <w:jc w:val="both"/>
      </w:pPr>
      <w:r>
        <w:rPr>
          <w:color w:val="000000"/>
          <w:spacing w:val="0"/>
          <w:w w:val="100"/>
          <w:position w:val="0"/>
          <w:sz w:val="24"/>
          <w:szCs w:val="24"/>
        </w:rPr>
        <w:t>本公司将租赁开始日最低租赁收款额作为应收融资租赁款的入账价值，将最低 租赁收款额与未担保余值之和与其现值之和的差额记录为未实现融资收益。</w:t>
      </w:r>
    </w:p>
    <w:p>
      <w:pPr>
        <w:pStyle w:val="Style15"/>
        <w:keepNext w:val="0"/>
        <w:keepLines w:val="0"/>
        <w:widowControl w:val="0"/>
        <w:shd w:val="clear" w:color="auto" w:fill="auto"/>
        <w:bidi w:val="0"/>
        <w:spacing w:before="0" w:line="313" w:lineRule="exact"/>
        <w:ind w:left="0" w:right="0" w:firstLine="480"/>
        <w:jc w:val="both"/>
      </w:pPr>
      <w:r>
        <w:rPr>
          <w:color w:val="000000"/>
          <w:spacing w:val="0"/>
          <w:w w:val="100"/>
          <w:position w:val="0"/>
          <w:sz w:val="24"/>
          <w:szCs w:val="24"/>
        </w:rPr>
        <w:t>本公司采用实际利率法在租赁期间分配未实现融资收益。</w:t>
      </w:r>
    </w:p>
    <w:p>
      <w:pPr>
        <w:pStyle w:val="Style15"/>
        <w:keepNext w:val="0"/>
        <w:keepLines w:val="0"/>
        <w:widowControl w:val="0"/>
        <w:shd w:val="clear" w:color="auto" w:fill="auto"/>
        <w:tabs>
          <w:tab w:pos="1006" w:val="left"/>
        </w:tabs>
        <w:bidi w:val="0"/>
        <w:spacing w:before="0" w:line="313" w:lineRule="exact"/>
        <w:ind w:left="0" w:right="0" w:firstLine="480"/>
        <w:jc w:val="both"/>
      </w:pPr>
      <w:bookmarkStart w:id="351" w:name="bookmark351"/>
      <w:r>
        <w:rPr>
          <w:color w:val="000000"/>
          <w:spacing w:val="0"/>
          <w:w w:val="100"/>
          <w:position w:val="0"/>
          <w:sz w:val="24"/>
          <w:szCs w:val="24"/>
        </w:rPr>
        <w:t>（</w:t>
      </w:r>
      <w:bookmarkEnd w:id="351"/>
      <w:r>
        <w:rPr>
          <w:color w:val="000000"/>
          <w:spacing w:val="0"/>
          <w:w w:val="100"/>
          <w:position w:val="0"/>
          <w:sz w:val="24"/>
          <w:szCs w:val="24"/>
        </w:rPr>
        <w:t>2）</w:t>
        <w:tab/>
        <w:t>经营租赁固定资产</w:t>
      </w:r>
    </w:p>
    <w:p>
      <w:pPr>
        <w:pStyle w:val="Style15"/>
        <w:keepNext w:val="0"/>
        <w:keepLines w:val="0"/>
        <w:widowControl w:val="0"/>
        <w:shd w:val="clear" w:color="auto" w:fill="auto"/>
        <w:bidi w:val="0"/>
        <w:spacing w:before="0" w:line="313" w:lineRule="exact"/>
        <w:ind w:left="0" w:right="0" w:firstLine="480"/>
        <w:jc w:val="both"/>
      </w:pPr>
      <w:r>
        <w:rPr>
          <w:color w:val="000000"/>
          <w:spacing w:val="0"/>
          <w:w w:val="100"/>
          <w:position w:val="0"/>
          <w:sz w:val="24"/>
          <w:szCs w:val="24"/>
        </w:rPr>
        <w:t>经营租赁租出固定资产的租金在租赁期内按直线法确认为收入。</w:t>
      </w:r>
    </w:p>
    <w:p>
      <w:pPr>
        <w:pStyle w:val="Style15"/>
        <w:keepNext w:val="0"/>
        <w:keepLines w:val="0"/>
        <w:widowControl w:val="0"/>
        <w:shd w:val="clear" w:color="auto" w:fill="auto"/>
        <w:bidi w:val="0"/>
        <w:spacing w:before="0" w:line="313" w:lineRule="exact"/>
        <w:ind w:left="0" w:right="0" w:firstLine="480"/>
        <w:jc w:val="both"/>
      </w:pPr>
      <w:r>
        <w:rPr>
          <w:color w:val="000000"/>
          <w:spacing w:val="0"/>
          <w:w w:val="100"/>
          <w:position w:val="0"/>
          <w:sz w:val="24"/>
          <w:szCs w:val="24"/>
        </w:rPr>
        <w:t>经营租赁租入固定资产的租金在租赁期内按直线法确认为费用。</w:t>
      </w:r>
    </w:p>
    <w:p>
      <w:pPr>
        <w:pStyle w:val="Style15"/>
        <w:keepNext w:val="0"/>
        <w:keepLines w:val="0"/>
        <w:widowControl w:val="0"/>
        <w:shd w:val="clear" w:color="auto" w:fill="auto"/>
        <w:bidi w:val="0"/>
        <w:spacing w:before="0" w:line="313" w:lineRule="exact"/>
        <w:ind w:left="0" w:right="0" w:firstLine="480"/>
        <w:jc w:val="both"/>
      </w:pPr>
      <w:r>
        <w:rPr>
          <w:color w:val="000000"/>
          <w:spacing w:val="0"/>
          <w:w w:val="100"/>
          <w:position w:val="0"/>
          <w:sz w:val="24"/>
          <w:szCs w:val="24"/>
        </w:rPr>
        <w:t>（十二）在建工程的核算方法</w:t>
      </w:r>
    </w:p>
    <w:p>
      <w:pPr>
        <w:pStyle w:val="Style15"/>
        <w:keepNext w:val="0"/>
        <w:keepLines w:val="0"/>
        <w:widowControl w:val="0"/>
        <w:shd w:val="clear" w:color="auto" w:fill="auto"/>
        <w:bidi w:val="0"/>
        <w:spacing w:before="0" w:line="313" w:lineRule="exact"/>
        <w:ind w:left="0" w:right="0" w:firstLine="480"/>
        <w:jc w:val="both"/>
      </w:pPr>
      <w:r>
        <w:rPr>
          <w:color w:val="000000"/>
          <w:spacing w:val="0"/>
          <w:w w:val="100"/>
          <w:position w:val="0"/>
          <w:sz w:val="24"/>
          <w:szCs w:val="24"/>
        </w:rPr>
        <w:t>在建工程按实际成本计价。当工程已达到预定可使用状态时结转为固定资产。</w:t>
      </w:r>
    </w:p>
    <w:p>
      <w:pPr>
        <w:pStyle w:val="Style15"/>
        <w:keepNext w:val="0"/>
        <w:keepLines w:val="0"/>
        <w:widowControl w:val="0"/>
        <w:shd w:val="clear" w:color="auto" w:fill="auto"/>
        <w:bidi w:val="0"/>
        <w:spacing w:before="0" w:line="313" w:lineRule="exact"/>
        <w:ind w:left="0" w:right="0" w:firstLine="480"/>
        <w:jc w:val="both"/>
      </w:pPr>
      <w:r>
        <w:rPr>
          <w:color w:val="000000"/>
          <w:spacing w:val="0"/>
          <w:w w:val="100"/>
          <w:position w:val="0"/>
          <w:sz w:val="24"/>
          <w:szCs w:val="24"/>
        </w:rPr>
        <w:t>公司至少于每年年度终了，对在建工程进行逐项检查，如发现工程项目在性能 上，或技术上已经落后，且给公司带来的经济利益具有很大的不确定性；或长期停 建，且预计在未来3年内不会重新开工的在建项目；或其他足以证明在建工程发生 减值的情形，则按其可收金额低于其账面的金额计提在建工程减值准备。在建工程 减值准备按单项资产计提，并计入当期损益。</w:t>
      </w:r>
    </w:p>
    <w:p>
      <w:pPr>
        <w:pStyle w:val="Style15"/>
        <w:keepNext w:val="0"/>
        <w:keepLines w:val="0"/>
        <w:widowControl w:val="0"/>
        <w:shd w:val="clear" w:color="auto" w:fill="auto"/>
        <w:bidi w:val="0"/>
        <w:spacing w:before="0" w:line="313" w:lineRule="exact"/>
        <w:ind w:left="0" w:right="0" w:firstLine="480"/>
        <w:jc w:val="both"/>
      </w:pPr>
      <w:r>
        <w:rPr>
          <w:color w:val="000000"/>
          <w:spacing w:val="0"/>
          <w:w w:val="100"/>
          <w:position w:val="0"/>
          <w:sz w:val="24"/>
          <w:szCs w:val="24"/>
        </w:rPr>
        <w:t>（十三）借款费用的会计处理方法</w:t>
      </w:r>
    </w:p>
    <w:p>
      <w:pPr>
        <w:pStyle w:val="Style15"/>
        <w:keepNext w:val="0"/>
        <w:keepLines w:val="0"/>
        <w:widowControl w:val="0"/>
        <w:shd w:val="clear" w:color="auto" w:fill="auto"/>
        <w:bidi w:val="0"/>
        <w:spacing w:before="0" w:line="315" w:lineRule="exact"/>
        <w:ind w:left="0" w:right="0" w:firstLine="480"/>
        <w:jc w:val="both"/>
      </w:pPr>
      <w:r>
        <w:rPr>
          <w:color w:val="000000"/>
          <w:spacing w:val="0"/>
          <w:w w:val="100"/>
          <w:position w:val="0"/>
          <w:sz w:val="24"/>
          <w:szCs w:val="24"/>
        </w:rPr>
        <w:t>为生产经营活动借入的款项所发生的借款费用计入当期损益。为购建固定资产 而专门借入的款项，所发生的借款费用，在所购建固定资产达到预定可使用状态前 发生的，予以资本化并计入所购建固定资产价值；在所购建固定资产达到预定可使 用状态后发生的，于发生时直接计入当期损益。</w:t>
      </w:r>
    </w:p>
    <w:p>
      <w:pPr>
        <w:pStyle w:val="Style15"/>
        <w:keepNext w:val="0"/>
        <w:keepLines w:val="0"/>
        <w:widowControl w:val="0"/>
        <w:shd w:val="clear" w:color="auto" w:fill="auto"/>
        <w:bidi w:val="0"/>
        <w:spacing w:before="0" w:line="311" w:lineRule="exact"/>
        <w:ind w:left="0" w:right="0" w:firstLine="480"/>
        <w:jc w:val="both"/>
      </w:pPr>
      <w:r>
        <w:rPr>
          <w:color w:val="000000"/>
          <w:spacing w:val="0"/>
          <w:w w:val="100"/>
          <w:position w:val="0"/>
          <w:sz w:val="24"/>
          <w:szCs w:val="24"/>
        </w:rPr>
        <w:t>资本化期间：从为购建固定资产而专门借入的款项投入到在建项目起，到所购 建固定资产达到预定可使用状态止，确认为资本化期间。如果固定资产的购建活动 发生非正常中断，并且中断时间连续超过3个月，则暂停借款费用的资本化，直至 资产的购建活动重新开始；如果中断是使购建的固定资产达到预定可使用状态所必 要的程序，则借款费用的资本化连续进行。</w:t>
      </w:r>
    </w:p>
    <w:p>
      <w:pPr>
        <w:pStyle w:val="Style15"/>
        <w:keepNext w:val="0"/>
        <w:keepLines w:val="0"/>
        <w:widowControl w:val="0"/>
        <w:shd w:val="clear" w:color="auto" w:fill="auto"/>
        <w:bidi w:val="0"/>
        <w:spacing w:before="0" w:line="317" w:lineRule="exact"/>
        <w:ind w:left="0" w:right="0" w:firstLine="480"/>
        <w:jc w:val="both"/>
      </w:pPr>
      <w:r>
        <w:rPr>
          <w:color w:val="000000"/>
          <w:spacing w:val="0"/>
          <w:w w:val="100"/>
          <w:position w:val="0"/>
          <w:sz w:val="24"/>
          <w:szCs w:val="24"/>
        </w:rPr>
        <w:t>每一会计期间借款费用资本化金额以至当期末止购建固定资产累计支出加权平 均数与资本化率相乘计算确定。</w:t>
      </w:r>
    </w:p>
    <w:p>
      <w:pPr>
        <w:pStyle w:val="Style15"/>
        <w:keepNext w:val="0"/>
        <w:keepLines w:val="0"/>
        <w:widowControl w:val="0"/>
        <w:shd w:val="clear" w:color="auto" w:fill="auto"/>
        <w:bidi w:val="0"/>
        <w:spacing w:before="0" w:line="313" w:lineRule="exact"/>
        <w:ind w:left="0" w:right="0" w:firstLine="480"/>
        <w:jc w:val="both"/>
      </w:pPr>
      <w:r>
        <w:rPr>
          <w:color w:val="000000"/>
          <w:spacing w:val="0"/>
          <w:w w:val="100"/>
          <w:position w:val="0"/>
          <w:sz w:val="24"/>
          <w:szCs w:val="24"/>
        </w:rPr>
        <w:t>（十四）无形资产的核算方法</w:t>
      </w:r>
    </w:p>
    <w:p>
      <w:pPr>
        <w:pStyle w:val="Style15"/>
        <w:keepNext w:val="0"/>
        <w:keepLines w:val="0"/>
        <w:widowControl w:val="0"/>
        <w:shd w:val="clear" w:color="auto" w:fill="auto"/>
        <w:bidi w:val="0"/>
        <w:spacing w:before="0" w:line="313" w:lineRule="exact"/>
        <w:ind w:left="0" w:right="0" w:firstLine="480"/>
        <w:jc w:val="left"/>
      </w:pPr>
      <w:r>
        <w:rPr>
          <w:color w:val="000000"/>
          <w:spacing w:val="0"/>
          <w:w w:val="100"/>
          <w:position w:val="0"/>
          <w:sz w:val="24"/>
          <w:szCs w:val="24"/>
        </w:rPr>
        <w:t>无形资产按取得时的实际成本计价。</w:t>
      </w:r>
    </w:p>
    <w:p>
      <w:pPr>
        <w:pStyle w:val="Style15"/>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 xml:space="preserve">无形资产自取得当月起于预计使用年限内按直线法摊销，若预计使用年限超过 了相关合同规定的受益年限或法律规定的有效年限，则按如下原则确定：合同规定 </w:t>
      </w:r>
      <w:r>
        <w:rPr>
          <w:color w:val="000000"/>
          <w:spacing w:val="0"/>
          <w:w w:val="100"/>
          <w:position w:val="0"/>
          <w:sz w:val="24"/>
          <w:szCs w:val="24"/>
        </w:rPr>
        <w:t>了受益年限而法律没有规定有效年限的，摊销年限为合同规定的受益年限；合同没 有规定受益年限而法律规定了有效年限的，摊销年限为法律规定的有效年限；合同 规定了受益年限，法律也规定了有效年限的，摊销年限取二者之较短者；合同没有 规定受益年限，法律也没有规定有效年限的，按十年摊销。</w:t>
      </w:r>
    </w:p>
    <w:p>
      <w:pPr>
        <w:pStyle w:val="Style15"/>
        <w:keepNext w:val="0"/>
        <w:keepLines w:val="0"/>
        <w:widowControl w:val="0"/>
        <w:shd w:val="clear" w:color="auto" w:fill="auto"/>
        <w:bidi w:val="0"/>
        <w:spacing w:before="0" w:line="313" w:lineRule="exact"/>
        <w:ind w:left="380" w:right="0" w:firstLine="480"/>
        <w:jc w:val="both"/>
      </w:pPr>
      <w:r>
        <w:rPr>
          <w:color w:val="000000"/>
          <w:spacing w:val="0"/>
          <w:w w:val="100"/>
          <w:position w:val="0"/>
          <w:sz w:val="24"/>
          <w:szCs w:val="24"/>
        </w:rPr>
        <w:t>公司至少于每年年度终了，对无形资产逐项进行检查，如果发现由于无形资产 已被其他新技术所替代，使其为公司创造价值的能力受到重大不利影响或由于市价 大幅下跌，在剩余年限内预计不能恢复；或存在已超过法律保护期限，但仍然具有 部分使用价值及其他足以证明无形资产由实质上发生减值的情形，而导致其可收回 金额低于其账面价值的差额计提无形资产减值准备。无形资产减值准备按单项资产 计提，并计入当期损益。</w:t>
      </w:r>
    </w:p>
    <w:p>
      <w:pPr>
        <w:pStyle w:val="Style15"/>
        <w:keepNext w:val="0"/>
        <w:keepLines w:val="0"/>
        <w:widowControl w:val="0"/>
        <w:shd w:val="clear" w:color="auto" w:fill="auto"/>
        <w:bidi w:val="0"/>
        <w:spacing w:before="0" w:line="313" w:lineRule="exact"/>
        <w:ind w:left="0" w:right="0" w:firstLine="860"/>
        <w:jc w:val="left"/>
      </w:pPr>
      <w:r>
        <w:rPr>
          <w:color w:val="000000"/>
          <w:spacing w:val="0"/>
          <w:w w:val="100"/>
          <w:position w:val="0"/>
          <w:sz w:val="24"/>
          <w:szCs w:val="24"/>
        </w:rPr>
        <w:t>（十五）长期待摊费用摊销方法</w:t>
      </w:r>
    </w:p>
    <w:p>
      <w:pPr>
        <w:pStyle w:val="Style15"/>
        <w:keepNext w:val="0"/>
        <w:keepLines w:val="0"/>
        <w:widowControl w:val="0"/>
        <w:shd w:val="clear" w:color="auto" w:fill="auto"/>
        <w:bidi w:val="0"/>
        <w:spacing w:before="0" w:line="307" w:lineRule="exact"/>
        <w:ind w:left="380" w:right="0" w:firstLine="480"/>
        <w:jc w:val="both"/>
      </w:pPr>
      <w:r>
        <w:rPr>
          <w:color w:val="000000"/>
          <w:spacing w:val="0"/>
          <w:w w:val="100"/>
          <w:position w:val="0"/>
          <w:sz w:val="24"/>
          <w:szCs w:val="24"/>
        </w:rPr>
        <w:t>长期待摊费用按直线法在受益期限内平均摊销。若长期待摊的费用项目已不符 合资产的定义，则一次性计入当期损益。</w:t>
      </w:r>
    </w:p>
    <w:p>
      <w:pPr>
        <w:pStyle w:val="Style15"/>
        <w:keepNext w:val="0"/>
        <w:keepLines w:val="0"/>
        <w:widowControl w:val="0"/>
        <w:shd w:val="clear" w:color="auto" w:fill="auto"/>
        <w:bidi w:val="0"/>
        <w:spacing w:before="0" w:line="302" w:lineRule="exact"/>
        <w:ind w:left="380" w:right="0" w:firstLine="480"/>
        <w:jc w:val="both"/>
      </w:pPr>
      <w:r>
        <w:rPr>
          <w:color w:val="000000"/>
          <w:spacing w:val="0"/>
          <w:w w:val="100"/>
          <w:position w:val="0"/>
          <w:sz w:val="24"/>
          <w:szCs w:val="24"/>
        </w:rPr>
        <w:t>筹建期间发生的费用（购建固定资产除外），先在长期待摊费用中归集，并于 开始生产经营当月一次计入损益。</w:t>
      </w:r>
    </w:p>
    <w:p>
      <w:pPr>
        <w:pStyle w:val="Style15"/>
        <w:keepNext w:val="0"/>
        <w:keepLines w:val="0"/>
        <w:widowControl w:val="0"/>
        <w:shd w:val="clear" w:color="auto" w:fill="auto"/>
        <w:bidi w:val="0"/>
        <w:spacing w:before="0" w:line="313" w:lineRule="exact"/>
        <w:ind w:left="0" w:right="0" w:firstLine="860"/>
        <w:jc w:val="both"/>
      </w:pPr>
      <w:r>
        <w:rPr>
          <w:color w:val="000000"/>
          <w:spacing w:val="0"/>
          <w:w w:val="100"/>
          <w:position w:val="0"/>
          <w:sz w:val="24"/>
          <w:szCs w:val="24"/>
        </w:rPr>
        <w:t>（十六）收入确认原则</w:t>
      </w:r>
    </w:p>
    <w:p>
      <w:pPr>
        <w:pStyle w:val="Style15"/>
        <w:keepNext w:val="0"/>
        <w:keepLines w:val="0"/>
        <w:widowControl w:val="0"/>
        <w:shd w:val="clear" w:color="auto" w:fill="auto"/>
        <w:bidi w:val="0"/>
        <w:spacing w:before="0" w:line="312" w:lineRule="exact"/>
        <w:ind w:left="380" w:right="0" w:firstLine="480"/>
        <w:jc w:val="both"/>
      </w:pPr>
      <w:r>
        <w:rPr>
          <w:color w:val="000000"/>
          <w:spacing w:val="0"/>
          <w:w w:val="100"/>
          <w:position w:val="0"/>
          <w:sz w:val="24"/>
          <w:szCs w:val="24"/>
        </w:rPr>
        <w:t>提供劳务：提供的劳务在同一年度内开始并完成的，在劳务已经提供，收到价 款或取得收取价款的证据时确认劳务收入。</w:t>
      </w:r>
    </w:p>
    <w:p>
      <w:pPr>
        <w:pStyle w:val="Style15"/>
        <w:keepNext w:val="0"/>
        <w:keepLines w:val="0"/>
        <w:widowControl w:val="0"/>
        <w:shd w:val="clear" w:color="auto" w:fill="auto"/>
        <w:bidi w:val="0"/>
        <w:spacing w:before="0" w:line="307" w:lineRule="exact"/>
        <w:ind w:left="380" w:right="0" w:firstLine="480"/>
        <w:jc w:val="both"/>
      </w:pPr>
      <w:r>
        <w:rPr>
          <w:color w:val="000000"/>
          <w:spacing w:val="0"/>
          <w:w w:val="100"/>
          <w:position w:val="0"/>
          <w:sz w:val="24"/>
          <w:szCs w:val="24"/>
        </w:rPr>
        <w:t>让渡资产使用权收入包括利息收入和使用费收入。上述收入的确定应同时满足 以下条件：①与交易相关的经济利益能够流入企业；②收入的金额能够可靠地计量。</w:t>
      </w:r>
    </w:p>
    <w:p>
      <w:pPr>
        <w:pStyle w:val="Style15"/>
        <w:keepNext w:val="0"/>
        <w:keepLines w:val="0"/>
        <w:widowControl w:val="0"/>
        <w:shd w:val="clear" w:color="auto" w:fill="auto"/>
        <w:bidi w:val="0"/>
        <w:spacing w:before="0" w:line="313" w:lineRule="exact"/>
        <w:ind w:left="0" w:right="0" w:firstLine="860"/>
        <w:jc w:val="left"/>
      </w:pPr>
      <w:r>
        <w:rPr>
          <w:color w:val="000000"/>
          <w:spacing w:val="0"/>
          <w:w w:val="100"/>
          <w:position w:val="0"/>
          <w:sz w:val="24"/>
          <w:szCs w:val="24"/>
        </w:rPr>
        <w:t>（十七）所得税的会计处理方法</w:t>
      </w:r>
    </w:p>
    <w:p>
      <w:pPr>
        <w:pStyle w:val="Style15"/>
        <w:keepNext w:val="0"/>
        <w:keepLines w:val="0"/>
        <w:widowControl w:val="0"/>
        <w:shd w:val="clear" w:color="auto" w:fill="auto"/>
        <w:bidi w:val="0"/>
        <w:spacing w:before="0" w:line="313" w:lineRule="exact"/>
        <w:ind w:left="0" w:right="0" w:firstLine="860"/>
        <w:jc w:val="left"/>
      </w:pPr>
      <w:r>
        <w:rPr>
          <w:color w:val="000000"/>
          <w:spacing w:val="0"/>
          <w:w w:val="100"/>
          <w:position w:val="0"/>
          <w:sz w:val="24"/>
          <w:szCs w:val="24"/>
        </w:rPr>
        <w:t>本公司所得税会计处理采用纳税影响会计法中的债务法。</w:t>
      </w:r>
    </w:p>
    <w:p>
      <w:pPr>
        <w:pStyle w:val="Style15"/>
        <w:keepNext w:val="0"/>
        <w:keepLines w:val="0"/>
        <w:widowControl w:val="0"/>
        <w:shd w:val="clear" w:color="auto" w:fill="auto"/>
        <w:bidi w:val="0"/>
        <w:spacing w:before="0" w:line="313" w:lineRule="exact"/>
        <w:ind w:left="0" w:right="0" w:firstLine="860"/>
        <w:jc w:val="left"/>
      </w:pPr>
      <w:r>
        <w:rPr>
          <w:color w:val="000000"/>
          <w:spacing w:val="0"/>
          <w:w w:val="100"/>
          <w:position w:val="0"/>
          <w:sz w:val="24"/>
          <w:szCs w:val="24"/>
        </w:rPr>
        <w:t>（十八）合并财务报表的编制方法</w:t>
      </w:r>
    </w:p>
    <w:p>
      <w:pPr>
        <w:pStyle w:val="Style15"/>
        <w:keepNext w:val="0"/>
        <w:keepLines w:val="0"/>
        <w:widowControl w:val="0"/>
        <w:numPr>
          <w:ilvl w:val="0"/>
          <w:numId w:val="37"/>
        </w:numPr>
        <w:shd w:val="clear" w:color="auto" w:fill="auto"/>
        <w:tabs>
          <w:tab w:pos="1233" w:val="left"/>
        </w:tabs>
        <w:bidi w:val="0"/>
        <w:spacing w:before="0" w:line="314" w:lineRule="exact"/>
        <w:ind w:left="380" w:right="0" w:firstLine="480"/>
        <w:jc w:val="left"/>
      </w:pPr>
      <w:bookmarkStart w:id="352" w:name="bookmark352"/>
      <w:bookmarkEnd w:id="352"/>
      <w:r>
        <w:rPr>
          <w:color w:val="000000"/>
          <w:spacing w:val="0"/>
          <w:w w:val="100"/>
          <w:position w:val="0"/>
          <w:sz w:val="24"/>
          <w:szCs w:val="24"/>
        </w:rPr>
        <w:t>合并财务报表合并范围的确定原则：公司拥有被投资企业50%（不含50%） 以上的表决权资本或虽未拥有被投资企业50% （含50%）以上表决权资本，但对其具 有实际控制权的子公司，纳入合并财务报表的编制范围。</w:t>
      </w:r>
    </w:p>
    <w:p>
      <w:pPr>
        <w:pStyle w:val="Style15"/>
        <w:keepNext w:val="0"/>
        <w:keepLines w:val="0"/>
        <w:widowControl w:val="0"/>
        <w:numPr>
          <w:ilvl w:val="0"/>
          <w:numId w:val="37"/>
        </w:numPr>
        <w:shd w:val="clear" w:color="auto" w:fill="auto"/>
        <w:tabs>
          <w:tab w:pos="1233" w:val="left"/>
        </w:tabs>
        <w:bidi w:val="0"/>
        <w:spacing w:before="0" w:line="317" w:lineRule="exact"/>
        <w:ind w:left="380" w:right="0" w:firstLine="480"/>
        <w:jc w:val="left"/>
      </w:pPr>
      <w:bookmarkStart w:id="353" w:name="bookmark353"/>
      <w:bookmarkEnd w:id="353"/>
      <w:r>
        <w:rPr>
          <w:color w:val="000000"/>
          <w:spacing w:val="0"/>
          <w:w w:val="100"/>
          <w:position w:val="0"/>
          <w:sz w:val="24"/>
          <w:szCs w:val="24"/>
        </w:rPr>
        <w:t>合并财务报表所采用的方法：根据财政部财会字[1995]11号文件《合并会 计报表暂行规定》及有关文件的要求，以母公司和纳入合并范围的子公司的财务报 表及其他有关资料为依据进行编制。合并时对内部权益性投资与子公司所有者权益、 内部投资收益与子公司利润分配及内部交易、债权、债务等进行抵销。</w:t>
      </w:r>
    </w:p>
    <w:p>
      <w:pPr>
        <w:pStyle w:val="Style53"/>
        <w:keepNext/>
        <w:keepLines/>
        <w:widowControl w:val="0"/>
        <w:shd w:val="clear" w:color="auto" w:fill="auto"/>
        <w:bidi w:val="0"/>
        <w:spacing w:before="0" w:line="313" w:lineRule="exact"/>
        <w:ind w:left="0" w:right="0" w:firstLine="860"/>
        <w:jc w:val="left"/>
      </w:pPr>
      <w:bookmarkStart w:id="354" w:name="bookmark354"/>
      <w:bookmarkStart w:id="355" w:name="bookmark355"/>
      <w:bookmarkStart w:id="356" w:name="bookmark356"/>
      <w:bookmarkStart w:id="357" w:name="bookmark357"/>
      <w:r>
        <w:rPr>
          <w:color w:val="000000"/>
          <w:spacing w:val="0"/>
          <w:w w:val="100"/>
          <w:position w:val="0"/>
          <w:sz w:val="24"/>
          <w:szCs w:val="24"/>
        </w:rPr>
        <w:t>三</w:t>
      </w:r>
      <w:bookmarkEnd w:id="356"/>
      <w:r>
        <w:rPr>
          <w:color w:val="000000"/>
          <w:spacing w:val="0"/>
          <w:w w:val="100"/>
          <w:position w:val="0"/>
          <w:sz w:val="24"/>
          <w:szCs w:val="24"/>
        </w:rPr>
        <w:t>、税项</w:t>
      </w:r>
      <w:bookmarkEnd w:id="354"/>
      <w:bookmarkEnd w:id="355"/>
      <w:bookmarkEnd w:id="357"/>
    </w:p>
    <w:p>
      <w:pPr>
        <w:pStyle w:val="Style15"/>
        <w:keepNext w:val="0"/>
        <w:keepLines w:val="0"/>
        <w:widowControl w:val="0"/>
        <w:shd w:val="clear" w:color="auto" w:fill="auto"/>
        <w:bidi w:val="0"/>
        <w:spacing w:before="0" w:line="313" w:lineRule="exact"/>
        <w:ind w:left="0" w:right="0" w:firstLine="860"/>
        <w:jc w:val="left"/>
      </w:pPr>
      <w:r>
        <w:rPr>
          <w:color w:val="000000"/>
          <w:spacing w:val="0"/>
          <w:w w:val="100"/>
          <w:position w:val="0"/>
          <w:sz w:val="24"/>
          <w:szCs w:val="24"/>
        </w:rPr>
        <w:t>（一）营业税</w:t>
      </w:r>
    </w:p>
    <w:p>
      <w:pPr>
        <w:pStyle w:val="Style15"/>
        <w:keepNext w:val="0"/>
        <w:keepLines w:val="0"/>
        <w:widowControl w:val="0"/>
        <w:shd w:val="clear" w:color="auto" w:fill="auto"/>
        <w:bidi w:val="0"/>
        <w:spacing w:before="0" w:line="336" w:lineRule="exact"/>
        <w:ind w:left="380" w:right="0" w:firstLine="480"/>
        <w:jc w:val="both"/>
      </w:pPr>
      <w:r>
        <w:rPr>
          <w:color w:val="000000"/>
          <w:spacing w:val="0"/>
          <w:w w:val="100"/>
          <w:position w:val="0"/>
          <w:sz w:val="24"/>
          <w:szCs w:val="24"/>
        </w:rPr>
        <w:t>本公司装卸、运输收入按营业额的3%计缴，仓储收入及其他收入按营业额的5% 计缴。</w:t>
      </w:r>
    </w:p>
    <w:p>
      <w:pPr>
        <w:pStyle w:val="Style15"/>
        <w:keepNext w:val="0"/>
        <w:keepLines w:val="0"/>
        <w:widowControl w:val="0"/>
        <w:shd w:val="clear" w:color="auto" w:fill="auto"/>
        <w:tabs>
          <w:tab w:pos="1506" w:val="left"/>
        </w:tabs>
        <w:bidi w:val="0"/>
        <w:spacing w:before="0" w:line="319" w:lineRule="exact"/>
        <w:ind w:left="0" w:right="0" w:firstLine="860"/>
        <w:jc w:val="both"/>
      </w:pPr>
      <w:bookmarkStart w:id="358" w:name="bookmark358"/>
      <w:r>
        <w:rPr>
          <w:color w:val="000000"/>
          <w:spacing w:val="0"/>
          <w:w w:val="100"/>
          <w:position w:val="0"/>
          <w:sz w:val="24"/>
          <w:szCs w:val="24"/>
        </w:rPr>
        <w:t>（</w:t>
      </w:r>
      <w:bookmarkEnd w:id="358"/>
      <w:r>
        <w:rPr>
          <w:color w:val="000000"/>
          <w:spacing w:val="0"/>
          <w:w w:val="100"/>
          <w:position w:val="0"/>
          <w:sz w:val="24"/>
          <w:szCs w:val="24"/>
        </w:rPr>
        <w:t>二）</w:t>
        <w:tab/>
        <w:t>增值税</w:t>
      </w:r>
    </w:p>
    <w:p>
      <w:pPr>
        <w:pStyle w:val="Style15"/>
        <w:keepNext w:val="0"/>
        <w:keepLines w:val="0"/>
        <w:widowControl w:val="0"/>
        <w:shd w:val="clear" w:color="auto" w:fill="auto"/>
        <w:bidi w:val="0"/>
        <w:spacing w:before="0" w:line="317" w:lineRule="exact"/>
        <w:ind w:left="380" w:right="0" w:firstLine="480"/>
        <w:jc w:val="left"/>
      </w:pPr>
      <w:r>
        <w:rPr>
          <w:color w:val="000000"/>
          <w:spacing w:val="0"/>
          <w:w w:val="100"/>
          <w:position w:val="0"/>
          <w:sz w:val="24"/>
          <w:szCs w:val="24"/>
        </w:rPr>
        <w:t>公司供水、供暖等收入按13%计算增值税销项税额；供电、污油销售等按17% 计算增值税销项税额。按销项税额扣除当期允许抵扣的进项税额后的差额缴纳增值 税。</w:t>
      </w:r>
    </w:p>
    <w:p>
      <w:pPr>
        <w:pStyle w:val="Style15"/>
        <w:keepNext w:val="0"/>
        <w:keepLines w:val="0"/>
        <w:widowControl w:val="0"/>
        <w:shd w:val="clear" w:color="auto" w:fill="auto"/>
        <w:tabs>
          <w:tab w:pos="1506" w:val="left"/>
        </w:tabs>
        <w:bidi w:val="0"/>
        <w:spacing w:before="0" w:line="319" w:lineRule="exact"/>
        <w:ind w:left="0" w:right="0" w:firstLine="860"/>
        <w:jc w:val="left"/>
      </w:pPr>
      <w:bookmarkStart w:id="359" w:name="bookmark359"/>
      <w:r>
        <w:rPr>
          <w:color w:val="000000"/>
          <w:spacing w:val="0"/>
          <w:w w:val="100"/>
          <w:position w:val="0"/>
          <w:sz w:val="24"/>
          <w:szCs w:val="24"/>
        </w:rPr>
        <w:t>（</w:t>
      </w:r>
      <w:bookmarkEnd w:id="359"/>
      <w:r>
        <w:rPr>
          <w:color w:val="000000"/>
          <w:spacing w:val="0"/>
          <w:w w:val="100"/>
          <w:position w:val="0"/>
          <w:sz w:val="24"/>
          <w:szCs w:val="24"/>
        </w:rPr>
        <w:t>三）</w:t>
        <w:tab/>
        <w:t>城市维护建设税、教育费附加和地方教育费附加</w:t>
      </w:r>
    </w:p>
    <w:p>
      <w:pPr>
        <w:pStyle w:val="Style15"/>
        <w:keepNext w:val="0"/>
        <w:keepLines w:val="0"/>
        <w:widowControl w:val="0"/>
        <w:shd w:val="clear" w:color="auto" w:fill="auto"/>
        <w:bidi w:val="0"/>
        <w:spacing w:before="0" w:line="319" w:lineRule="exact"/>
        <w:ind w:left="0" w:right="0" w:firstLine="860"/>
        <w:jc w:val="left"/>
      </w:pPr>
      <w:r>
        <w:rPr>
          <w:color w:val="000000"/>
          <w:spacing w:val="0"/>
          <w:w w:val="100"/>
          <w:position w:val="0"/>
          <w:sz w:val="24"/>
          <w:szCs w:val="24"/>
        </w:rPr>
        <w:t>分别按实际应缴纳流转税税额的7%、3%和1%计缴。</w:t>
      </w:r>
    </w:p>
    <w:p>
      <w:pPr>
        <w:pStyle w:val="Style15"/>
        <w:keepNext w:val="0"/>
        <w:keepLines w:val="0"/>
        <w:widowControl w:val="0"/>
        <w:shd w:val="clear" w:color="auto" w:fill="auto"/>
        <w:tabs>
          <w:tab w:pos="1506" w:val="left"/>
        </w:tabs>
        <w:bidi w:val="0"/>
        <w:spacing w:before="0" w:line="319" w:lineRule="exact"/>
        <w:ind w:left="0" w:right="0" w:firstLine="860"/>
        <w:jc w:val="left"/>
      </w:pPr>
      <w:bookmarkStart w:id="360" w:name="bookmark360"/>
      <w:r>
        <w:rPr>
          <w:color w:val="000000"/>
          <w:spacing w:val="0"/>
          <w:w w:val="100"/>
          <w:position w:val="0"/>
          <w:sz w:val="24"/>
          <w:szCs w:val="24"/>
        </w:rPr>
        <w:t>（</w:t>
      </w:r>
      <w:bookmarkEnd w:id="360"/>
      <w:r>
        <w:rPr>
          <w:color w:val="000000"/>
          <w:spacing w:val="0"/>
          <w:w w:val="100"/>
          <w:position w:val="0"/>
          <w:sz w:val="24"/>
          <w:szCs w:val="24"/>
        </w:rPr>
        <w:t>四）</w:t>
        <w:tab/>
        <w:t>企业所得税</w:t>
      </w:r>
    </w:p>
    <w:p>
      <w:pPr>
        <w:pStyle w:val="Style15"/>
        <w:keepNext w:val="0"/>
        <w:keepLines w:val="0"/>
        <w:widowControl w:val="0"/>
        <w:shd w:val="clear" w:color="auto" w:fill="auto"/>
        <w:bidi w:val="0"/>
        <w:spacing w:before="0" w:line="319" w:lineRule="exact"/>
        <w:ind w:left="0" w:right="0" w:firstLine="860"/>
        <w:jc w:val="left"/>
      </w:pPr>
      <w:r>
        <w:rPr>
          <w:color w:val="000000"/>
          <w:spacing w:val="0"/>
          <w:w w:val="100"/>
          <w:position w:val="0"/>
          <w:sz w:val="24"/>
          <w:szCs w:val="24"/>
        </w:rPr>
        <w:t>本公司及子公司的所得税税率均为33%。</w:t>
      </w:r>
    </w:p>
    <w:p>
      <w:pPr>
        <w:pStyle w:val="Style15"/>
        <w:keepNext w:val="0"/>
        <w:keepLines w:val="0"/>
        <w:widowControl w:val="0"/>
        <w:shd w:val="clear" w:color="auto" w:fill="auto"/>
        <w:tabs>
          <w:tab w:pos="1506" w:val="left"/>
        </w:tabs>
        <w:bidi w:val="0"/>
        <w:spacing w:before="0" w:line="319" w:lineRule="exact"/>
        <w:ind w:left="0" w:right="0" w:firstLine="860"/>
        <w:jc w:val="left"/>
      </w:pPr>
      <w:bookmarkStart w:id="361" w:name="bookmark361"/>
      <w:r>
        <w:rPr>
          <w:color w:val="000000"/>
          <w:spacing w:val="0"/>
          <w:w w:val="100"/>
          <w:position w:val="0"/>
          <w:sz w:val="24"/>
          <w:szCs w:val="24"/>
        </w:rPr>
        <w:t>（</w:t>
      </w:r>
      <w:bookmarkEnd w:id="361"/>
      <w:r>
        <w:rPr>
          <w:color w:val="000000"/>
          <w:spacing w:val="0"/>
          <w:w w:val="100"/>
          <w:position w:val="0"/>
          <w:sz w:val="24"/>
          <w:szCs w:val="24"/>
        </w:rPr>
        <w:t>五）</w:t>
        <w:tab/>
        <w:t>其他税费：按国家有关规定执行。</w:t>
      </w:r>
    </w:p>
    <w:p>
      <w:pPr>
        <w:pStyle w:val="Style53"/>
        <w:keepNext/>
        <w:keepLines/>
        <w:widowControl w:val="0"/>
        <w:shd w:val="clear" w:color="auto" w:fill="auto"/>
        <w:tabs>
          <w:tab w:pos="1408" w:val="left"/>
        </w:tabs>
        <w:bidi w:val="0"/>
        <w:spacing w:before="0" w:after="300" w:line="319" w:lineRule="exact"/>
        <w:ind w:left="0" w:right="0" w:firstLine="860"/>
        <w:jc w:val="both"/>
      </w:pPr>
      <w:bookmarkStart w:id="362" w:name="bookmark362"/>
      <w:bookmarkStart w:id="363" w:name="bookmark363"/>
      <w:bookmarkStart w:id="364" w:name="bookmark364"/>
      <w:bookmarkStart w:id="365" w:name="bookmark365"/>
      <w:r>
        <w:rPr>
          <w:color w:val="000000"/>
          <w:spacing w:val="0"/>
          <w:w w:val="100"/>
          <w:position w:val="0"/>
          <w:sz w:val="24"/>
          <w:szCs w:val="24"/>
        </w:rPr>
        <w:t>四</w:t>
      </w:r>
      <w:bookmarkEnd w:id="364"/>
      <w:r>
        <w:rPr>
          <w:color w:val="000000"/>
          <w:spacing w:val="0"/>
          <w:w w:val="100"/>
          <w:position w:val="0"/>
          <w:sz w:val="24"/>
          <w:szCs w:val="24"/>
        </w:rPr>
        <w:t>、</w:t>
        <w:tab/>
        <w:t>控股子公司</w:t>
      </w:r>
      <w:bookmarkEnd w:id="362"/>
      <w:bookmarkEnd w:id="363"/>
      <w:bookmarkEnd w:id="365"/>
    </w:p>
    <w:p>
      <w:pPr>
        <w:pStyle w:val="Style60"/>
        <w:keepNext w:val="0"/>
        <w:keepLines w:val="0"/>
        <w:widowControl w:val="0"/>
        <w:shd w:val="clear" w:color="auto" w:fill="auto"/>
        <w:tabs>
          <w:tab w:pos="3036" w:val="left"/>
          <w:tab w:pos="4255" w:val="left"/>
          <w:tab w:pos="5393" w:val="left"/>
        </w:tabs>
        <w:bidi w:val="0"/>
        <w:spacing w:before="0" w:after="140" w:line="240" w:lineRule="auto"/>
        <w:ind w:left="1260" w:right="0" w:firstLine="0"/>
        <w:jc w:val="left"/>
      </w:pPr>
      <w:r>
        <w:rPr>
          <w:color w:val="000000"/>
          <w:spacing w:val="0"/>
          <w:w w:val="100"/>
          <w:position w:val="0"/>
        </w:rPr>
        <w:t>企业名称</w:t>
        <w:tab/>
        <w:t>注册资本</w:t>
        <w:tab/>
        <w:t>经营范围</w:t>
        <w:tab/>
        <w:t>母公司投资额母公司占权益比例是否合并</w:t>
      </w:r>
    </w:p>
    <w:p>
      <w:pPr>
        <w:pStyle w:val="Style60"/>
        <w:keepNext w:val="0"/>
        <w:keepLines w:val="0"/>
        <w:widowControl w:val="0"/>
        <w:shd w:val="clear" w:color="auto" w:fill="auto"/>
        <w:tabs>
          <w:tab w:pos="5174" w:val="left"/>
          <w:tab w:pos="6989" w:val="left"/>
          <w:tab w:pos="8314" w:val="left"/>
        </w:tabs>
        <w:bidi w:val="0"/>
        <w:spacing w:before="0" w:after="140" w:line="240" w:lineRule="auto"/>
        <w:ind w:left="0" w:right="0" w:firstLine="0"/>
        <w:jc w:val="center"/>
      </w:pPr>
      <w:r>
        <w:rPr>
          <w:color w:val="000000"/>
          <w:spacing w:val="0"/>
          <w:w w:val="100"/>
          <w:position w:val="0"/>
        </w:rPr>
        <w:t xml:space="preserve">锦州港货运船舶代理有限公司 </w:t>
      </w:r>
      <w:r>
        <w:rPr>
          <w:color w:val="000000"/>
          <w:spacing w:val="0"/>
          <w:w w:val="100"/>
          <w:position w:val="0"/>
          <w:sz w:val="18"/>
          <w:szCs w:val="18"/>
        </w:rPr>
        <w:t>300</w:t>
      </w:r>
      <w:r>
        <w:rPr>
          <w:color w:val="000000"/>
          <w:spacing w:val="0"/>
          <w:w w:val="100"/>
          <w:position w:val="0"/>
        </w:rPr>
        <w:t>万元 货运船舶代理</w:t>
        <w:tab/>
      </w:r>
      <w:r>
        <w:rPr>
          <w:color w:val="000000"/>
          <w:spacing w:val="0"/>
          <w:w w:val="100"/>
          <w:position w:val="0"/>
          <w:sz w:val="18"/>
          <w:szCs w:val="18"/>
        </w:rPr>
        <w:t>150</w:t>
      </w:r>
      <w:r>
        <w:rPr>
          <w:color w:val="000000"/>
          <w:spacing w:val="0"/>
          <w:w w:val="100"/>
          <w:position w:val="0"/>
        </w:rPr>
        <w:t>万元</w:t>
        <w:tab/>
      </w:r>
      <w:r>
        <w:rPr>
          <w:color w:val="000000"/>
          <w:spacing w:val="0"/>
          <w:w w:val="100"/>
          <w:position w:val="0"/>
          <w:sz w:val="18"/>
          <w:szCs w:val="18"/>
        </w:rPr>
        <w:t>50%</w:t>
        <w:tab/>
      </w:r>
      <w:r>
        <w:rPr>
          <w:color w:val="000000"/>
          <w:spacing w:val="0"/>
          <w:w w:val="100"/>
          <w:position w:val="0"/>
        </w:rPr>
        <w:t>合并</w:t>
      </w:r>
    </w:p>
    <w:p>
      <w:pPr>
        <w:pStyle w:val="Style15"/>
        <w:keepNext w:val="0"/>
        <w:keepLines w:val="0"/>
        <w:widowControl w:val="0"/>
        <w:shd w:val="clear" w:color="auto" w:fill="auto"/>
        <w:bidi w:val="0"/>
        <w:spacing w:before="0" w:line="319" w:lineRule="exact"/>
        <w:ind w:left="380" w:right="0" w:firstLine="480"/>
        <w:jc w:val="both"/>
      </w:pPr>
      <w:r>
        <w:rPr>
          <w:color w:val="000000"/>
          <w:spacing w:val="0"/>
          <w:w w:val="100"/>
          <w:position w:val="0"/>
          <w:sz w:val="24"/>
          <w:szCs w:val="24"/>
        </w:rPr>
        <w:t>本公司持有锦州港货运船舶代理有限公司（以下简称船代公司）50%股份，但在 船代公司董事会中拥有半数以上表决权，故本公司对船代公司的股权投资采用权益 法核算并纳入合并财务报表范围。</w:t>
      </w:r>
    </w:p>
    <w:p>
      <w:pPr>
        <w:pStyle w:val="Style53"/>
        <w:keepNext/>
        <w:keepLines/>
        <w:widowControl w:val="0"/>
        <w:shd w:val="clear" w:color="auto" w:fill="auto"/>
        <w:tabs>
          <w:tab w:pos="1408" w:val="left"/>
        </w:tabs>
        <w:bidi w:val="0"/>
        <w:spacing w:before="0" w:after="180" w:line="322" w:lineRule="exact"/>
        <w:ind w:left="380" w:right="0" w:firstLine="480"/>
        <w:jc w:val="both"/>
      </w:pPr>
      <w:bookmarkStart w:id="366" w:name="bookmark366"/>
      <w:bookmarkStart w:id="367" w:name="bookmark367"/>
      <w:bookmarkStart w:id="368" w:name="bookmark368"/>
      <w:bookmarkStart w:id="369" w:name="bookmark369"/>
      <w:r>
        <w:rPr>
          <w:color w:val="000000"/>
          <w:spacing w:val="0"/>
          <w:w w:val="100"/>
          <w:position w:val="0"/>
          <w:sz w:val="24"/>
          <w:szCs w:val="24"/>
        </w:rPr>
        <w:t>五</w:t>
      </w:r>
      <w:bookmarkEnd w:id="368"/>
      <w:r>
        <w:rPr>
          <w:color w:val="000000"/>
          <w:spacing w:val="0"/>
          <w:w w:val="100"/>
          <w:position w:val="0"/>
          <w:sz w:val="24"/>
          <w:szCs w:val="24"/>
        </w:rPr>
        <w:t>、</w:t>
        <w:tab/>
        <w:t>财务报表主要项目注释（以下注释项目除特别说明外，货币单位均为人民 币元）</w:t>
      </w:r>
      <w:bookmarkEnd w:id="366"/>
      <w:bookmarkEnd w:id="367"/>
      <w:bookmarkEnd w:id="369"/>
    </w:p>
    <w:p>
      <w:pPr>
        <w:pStyle w:val="Style15"/>
        <w:keepNext w:val="0"/>
        <w:keepLines w:val="0"/>
        <w:widowControl w:val="0"/>
        <w:shd w:val="clear" w:color="auto" w:fill="auto"/>
        <w:bidi w:val="0"/>
        <w:spacing w:before="0" w:after="180" w:line="240" w:lineRule="auto"/>
        <w:ind w:left="0" w:right="0" w:firstLine="860"/>
        <w:jc w:val="left"/>
      </w:pPr>
      <w:r>
        <w:rPr>
          <w:color w:val="000000"/>
          <w:spacing w:val="0"/>
          <w:w w:val="100"/>
          <w:position w:val="0"/>
          <w:sz w:val="24"/>
          <w:szCs w:val="24"/>
        </w:rPr>
        <w:t>（一）合并财务报表主要项目注释</w:t>
      </w:r>
    </w:p>
    <w:p>
      <w:pPr>
        <w:pStyle w:val="Style15"/>
        <w:keepNext w:val="0"/>
        <w:keepLines w:val="0"/>
        <w:widowControl w:val="0"/>
        <w:numPr>
          <w:ilvl w:val="0"/>
          <w:numId w:val="39"/>
        </w:numPr>
        <w:shd w:val="clear" w:color="auto" w:fill="auto"/>
        <w:bidi w:val="0"/>
        <w:spacing w:before="0" w:after="0" w:line="240" w:lineRule="auto"/>
        <w:ind w:left="0" w:right="0" w:firstLine="860"/>
        <w:jc w:val="both"/>
      </w:pPr>
      <w:bookmarkStart w:id="370" w:name="bookmark370"/>
      <w:bookmarkEnd w:id="370"/>
      <w:r>
        <w:rPr>
          <w:color w:val="000000"/>
          <w:spacing w:val="0"/>
          <w:w w:val="100"/>
          <w:position w:val="0"/>
          <w:sz w:val="24"/>
          <w:szCs w:val="24"/>
        </w:rPr>
        <w:t>货币资金</w:t>
      </w:r>
    </w:p>
    <w:tbl>
      <w:tblPr>
        <w:tblOverlap w:val="never"/>
        <w:jc w:val="center"/>
        <w:tblLayout w:type="fixed"/>
      </w:tblPr>
      <w:tblGrid>
        <w:gridCol w:w="1200"/>
        <w:gridCol w:w="1507"/>
        <w:gridCol w:w="682"/>
        <w:gridCol w:w="946"/>
        <w:gridCol w:w="701"/>
        <w:gridCol w:w="1339"/>
        <w:gridCol w:w="950"/>
        <w:gridCol w:w="706"/>
        <w:gridCol w:w="1363"/>
      </w:tblGrid>
      <w:tr>
        <w:trPr>
          <w:trHeight w:val="307"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项目</w:t>
            </w:r>
          </w:p>
        </w:tc>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类型</w:t>
            </w:r>
          </w:p>
        </w:tc>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币种</w:t>
            </w:r>
          </w:p>
        </w:tc>
        <w:tc>
          <w:tcPr>
            <w:gridSpan w:val="3"/>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gridSpan w:val="3"/>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26"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原币金额</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汇率</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人民币</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原币金额</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汇率</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人民币</w:t>
            </w:r>
          </w:p>
        </w:tc>
      </w:tr>
      <w:tr>
        <w:trPr>
          <w:trHeight w:val="317"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17,891.53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6,627.46</w:t>
            </w:r>
          </w:p>
        </w:tc>
      </w:tr>
      <w:tr>
        <w:trPr>
          <w:trHeight w:val="302"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银行存款</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活期存款</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美元</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46,381.38</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7.8087</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362,177.74</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29,886.32</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8.0702</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241,188.58</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138,964,917.88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66,193,553.86</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银行存款小计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46,381.38</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139,327,095.62</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29,886.32</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66,434,742.44</w:t>
            </w:r>
          </w:p>
        </w:tc>
      </w:tr>
      <w:tr>
        <w:trPr>
          <w:trHeight w:val="250"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信用证存款</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8,660.91</w:t>
            </w:r>
          </w:p>
        </w:tc>
      </w:tr>
      <w:tr>
        <w:trPr>
          <w:trHeight w:val="4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银行承兑汇票保证 金</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56,805,550.73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37,619,865.21</w:t>
            </w: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其他货币资金小计</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56,805,550.73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37,628,526.12</w:t>
            </w:r>
          </w:p>
        </w:tc>
      </w:tr>
      <w:tr>
        <w:trPr>
          <w:trHeight w:val="269"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46,381.38</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196,150,537.88</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29,886.32</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104,069,896.02</w:t>
            </w:r>
          </w:p>
        </w:tc>
      </w:tr>
    </w:tbl>
    <w:p>
      <w:pPr>
        <w:widowControl w:val="0"/>
        <w:spacing w:after="139" w:line="1" w:lineRule="exact"/>
      </w:pPr>
    </w:p>
    <w:p>
      <w:pPr>
        <w:pStyle w:val="Style15"/>
        <w:keepNext w:val="0"/>
        <w:keepLines w:val="0"/>
        <w:widowControl w:val="0"/>
        <w:numPr>
          <w:ilvl w:val="0"/>
          <w:numId w:val="39"/>
        </w:numPr>
        <w:shd w:val="clear" w:color="auto" w:fill="auto"/>
        <w:bidi w:val="0"/>
        <w:spacing w:before="0" w:after="0" w:line="240" w:lineRule="auto"/>
        <w:ind w:left="0" w:right="0" w:firstLine="860"/>
        <w:jc w:val="both"/>
      </w:pPr>
      <w:bookmarkStart w:id="371" w:name="bookmark371"/>
      <w:bookmarkEnd w:id="371"/>
      <w:r>
        <w:rPr>
          <w:color w:val="000000"/>
          <w:spacing w:val="0"/>
          <w:w w:val="100"/>
          <w:position w:val="0"/>
          <w:sz w:val="24"/>
          <w:szCs w:val="24"/>
        </w:rPr>
        <w:t>应收票据</w:t>
      </w:r>
    </w:p>
    <w:tbl>
      <w:tblPr>
        <w:tblOverlap w:val="never"/>
        <w:jc w:val="center"/>
        <w:tblLayout w:type="fixed"/>
      </w:tblPr>
      <w:tblGrid>
        <w:gridCol w:w="2549"/>
        <w:gridCol w:w="2606"/>
        <w:gridCol w:w="2650"/>
      </w:tblGrid>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293"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银行承兑汇票</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17,538,262.88</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2,514,885.72</w:t>
            </w:r>
          </w:p>
        </w:tc>
      </w:tr>
      <w:tr>
        <w:trPr>
          <w:trHeight w:val="269"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17,538,262.88</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2,514,885.72</w:t>
            </w:r>
          </w:p>
        </w:tc>
      </w:tr>
    </w:tbl>
    <w:p>
      <w:pPr>
        <w:widowControl w:val="0"/>
        <w:spacing w:after="139" w:line="1" w:lineRule="exact"/>
      </w:pPr>
    </w:p>
    <w:p>
      <w:pPr>
        <w:pStyle w:val="Style15"/>
        <w:keepNext w:val="0"/>
        <w:keepLines w:val="0"/>
        <w:widowControl w:val="0"/>
        <w:shd w:val="clear" w:color="auto" w:fill="auto"/>
        <w:bidi w:val="0"/>
        <w:spacing w:before="0" w:line="312" w:lineRule="exact"/>
        <w:ind w:left="0" w:right="360" w:firstLine="0"/>
        <w:jc w:val="right"/>
      </w:pPr>
      <w:r>
        <w:rPr>
          <w:color w:val="000000"/>
          <w:spacing w:val="0"/>
          <w:w w:val="100"/>
          <w:position w:val="0"/>
          <w:sz w:val="24"/>
          <w:szCs w:val="24"/>
        </w:rPr>
        <w:t>本项目期末余额与期初余额相比变动幅度较大的主要原因是未到期银行承兑汇 票增加所致。公司以尚未到期的银行承兑汇票向银行贴现取得款项计入短期借款，</w:t>
      </w:r>
    </w:p>
    <w:p>
      <w:pPr>
        <w:pStyle w:val="Style15"/>
        <w:keepNext w:val="0"/>
        <w:keepLines w:val="0"/>
        <w:widowControl w:val="0"/>
        <w:shd w:val="clear" w:color="auto" w:fill="auto"/>
        <w:bidi w:val="0"/>
        <w:spacing w:before="0" w:after="160" w:line="331" w:lineRule="exact"/>
        <w:ind w:left="480" w:right="0" w:firstLine="0"/>
        <w:jc w:val="left"/>
      </w:pPr>
      <w:r>
        <w:rPr>
          <w:color w:val="000000"/>
          <w:spacing w:val="0"/>
          <w:w w:val="100"/>
          <w:position w:val="0"/>
          <w:sz w:val="24"/>
          <w:szCs w:val="24"/>
        </w:rPr>
        <w:t>截止本报告报出日，已有</w:t>
      </w:r>
      <w:r>
        <w:rPr>
          <w:rFonts w:ascii="Times New Roman" w:eastAsia="Times New Roman" w:hAnsi="Times New Roman" w:cs="Times New Roman"/>
          <w:color w:val="000000"/>
          <w:spacing w:val="0"/>
          <w:w w:val="100"/>
          <w:position w:val="0"/>
          <w:sz w:val="24"/>
          <w:szCs w:val="24"/>
        </w:rPr>
        <w:t>9,028,226.07</w:t>
      </w:r>
      <w:r>
        <w:rPr>
          <w:color w:val="000000"/>
          <w:spacing w:val="0"/>
          <w:w w:val="100"/>
          <w:position w:val="0"/>
          <w:sz w:val="24"/>
          <w:szCs w:val="24"/>
        </w:rPr>
        <w:t>元的已贴现票据到期承兑，同时贴现银行取 消追溯权。</w:t>
      </w:r>
    </w:p>
    <w:p>
      <w:pPr>
        <w:pStyle w:val="Style15"/>
        <w:keepNext w:val="0"/>
        <w:keepLines w:val="0"/>
        <w:widowControl w:val="0"/>
        <w:numPr>
          <w:ilvl w:val="0"/>
          <w:numId w:val="41"/>
        </w:numPr>
        <w:shd w:val="clear" w:color="auto" w:fill="auto"/>
        <w:bidi w:val="0"/>
        <w:spacing w:before="0" w:after="40" w:line="240" w:lineRule="auto"/>
        <w:ind w:left="0" w:right="0" w:firstLine="960"/>
        <w:jc w:val="both"/>
      </w:pPr>
      <w:bookmarkStart w:id="372" w:name="bookmark372"/>
      <w:bookmarkEnd w:id="372"/>
      <w:r>
        <w:rPr>
          <w:color w:val="000000"/>
          <w:spacing w:val="0"/>
          <w:w w:val="100"/>
          <w:position w:val="0"/>
          <w:sz w:val="24"/>
          <w:szCs w:val="24"/>
        </w:rPr>
        <w:t>应收股利</w:t>
      </w:r>
    </w:p>
    <w:tbl>
      <w:tblPr>
        <w:tblOverlap w:val="never"/>
        <w:jc w:val="center"/>
        <w:tblLayout w:type="fixed"/>
      </w:tblPr>
      <w:tblGrid>
        <w:gridCol w:w="2818"/>
        <w:gridCol w:w="2678"/>
        <w:gridCol w:w="2309"/>
      </w:tblGrid>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项目</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293"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应收被投资公司股利</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419,530.90</w:t>
            </w:r>
          </w:p>
        </w:tc>
        <w:tc>
          <w:tcPr>
            <w:tcBorders>
              <w:top w:val="single" w:sz="4"/>
            </w:tcBorders>
            <w:shd w:val="clear" w:color="auto" w:fill="FFFFFF"/>
            <w:vAlign w:val="top"/>
          </w:tcPr>
          <w:p>
            <w:pPr>
              <w:widowControl w:val="0"/>
              <w:rPr>
                <w:sz w:val="10"/>
                <w:szCs w:val="10"/>
              </w:rPr>
            </w:pPr>
          </w:p>
        </w:tc>
      </w:tr>
      <w:tr>
        <w:trPr>
          <w:trHeight w:val="269"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419,530.90</w:t>
            </w:r>
          </w:p>
        </w:tc>
        <w:tc>
          <w:tcPr>
            <w:tcBorders>
              <w:top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15"/>
        <w:keepNext w:val="0"/>
        <w:keepLines w:val="0"/>
        <w:widowControl w:val="0"/>
        <w:shd w:val="clear" w:color="auto" w:fill="auto"/>
        <w:bidi w:val="0"/>
        <w:spacing w:before="0" w:after="40" w:line="240" w:lineRule="auto"/>
        <w:ind w:left="0" w:right="0" w:firstLine="960"/>
        <w:jc w:val="left"/>
      </w:pPr>
      <w:r>
        <w:rPr>
          <w:color w:val="000000"/>
          <w:spacing w:val="0"/>
          <w:w w:val="100"/>
          <w:position w:val="0"/>
          <w:sz w:val="24"/>
          <w:szCs w:val="24"/>
        </w:rPr>
        <w:t>本项目期末余额为应收锦州中理外轮理货有限公司董事会宣告分配2005年度</w:t>
      </w:r>
    </w:p>
    <w:p>
      <w:pPr>
        <w:pStyle w:val="Style15"/>
        <w:keepNext w:val="0"/>
        <w:keepLines w:val="0"/>
        <w:widowControl w:val="0"/>
        <w:shd w:val="clear" w:color="auto" w:fill="auto"/>
        <w:bidi w:val="0"/>
        <w:spacing w:before="0" w:after="160" w:line="240" w:lineRule="auto"/>
        <w:ind w:left="0" w:right="0" w:firstLine="480"/>
        <w:jc w:val="both"/>
      </w:pPr>
      <w:r>
        <w:rPr>
          <w:color w:val="000000"/>
          <w:spacing w:val="0"/>
          <w:w w:val="100"/>
          <w:position w:val="0"/>
          <w:sz w:val="24"/>
          <w:szCs w:val="24"/>
        </w:rPr>
        <w:t>的股利。</w:t>
      </w:r>
    </w:p>
    <w:p>
      <w:pPr>
        <w:pStyle w:val="Style15"/>
        <w:keepNext w:val="0"/>
        <w:keepLines w:val="0"/>
        <w:widowControl w:val="0"/>
        <w:numPr>
          <w:ilvl w:val="0"/>
          <w:numId w:val="41"/>
        </w:numPr>
        <w:shd w:val="clear" w:color="auto" w:fill="auto"/>
        <w:bidi w:val="0"/>
        <w:spacing w:before="0" w:after="40" w:line="240" w:lineRule="auto"/>
        <w:ind w:left="0" w:right="0" w:firstLine="960"/>
        <w:jc w:val="both"/>
      </w:pPr>
      <w:bookmarkStart w:id="373" w:name="bookmark373"/>
      <w:bookmarkEnd w:id="373"/>
      <w:r>
        <w:rPr>
          <w:color w:val="000000"/>
          <w:spacing w:val="0"/>
          <w:w w:val="100"/>
          <w:position w:val="0"/>
          <w:sz w:val="24"/>
          <w:szCs w:val="24"/>
        </w:rPr>
        <w:t>应收账款</w:t>
      </w:r>
    </w:p>
    <w:tbl>
      <w:tblPr>
        <w:tblOverlap w:val="never"/>
        <w:jc w:val="center"/>
        <w:tblLayout w:type="fixed"/>
      </w:tblPr>
      <w:tblGrid>
        <w:gridCol w:w="854"/>
        <w:gridCol w:w="1205"/>
        <w:gridCol w:w="792"/>
        <w:gridCol w:w="1118"/>
        <w:gridCol w:w="1253"/>
        <w:gridCol w:w="1224"/>
        <w:gridCol w:w="787"/>
        <w:gridCol w:w="1118"/>
        <w:gridCol w:w="1272"/>
      </w:tblGrid>
      <w:tr>
        <w:trPr>
          <w:trHeight w:val="259"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账龄-</w:t>
            </w:r>
          </w:p>
        </w:tc>
        <w:tc>
          <w:tcPr>
            <w:gridSpan w:val="4"/>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gridSpan w:val="4"/>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02" w:hRule="exact"/>
        </w:trPr>
        <w:tc>
          <w:tcPr>
            <w:vMerge/>
            <w:tcBorders/>
            <w:shd w:val="clear" w:color="auto" w:fill="FFFFFF"/>
            <w:vAlign w:val="center"/>
          </w:tcPr>
          <w:p>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坏账准备</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净额</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坏账准备</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净额</w:t>
            </w:r>
          </w:p>
        </w:tc>
      </w:tr>
      <w:tr>
        <w:trPr>
          <w:trHeight w:val="317"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31,947,334.39</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75.92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31,947,334.39</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18,528,546.22</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61.93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18,528,546.22</w:t>
            </w:r>
          </w:p>
        </w:tc>
      </w:tr>
      <w:tr>
        <w:trPr>
          <w:trHeight w:val="293"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516,283.64</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25,814.18</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490,469.46</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406,338.54</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33,923.31</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372,415.23</w:t>
            </w:r>
          </w:p>
        </w:tc>
      </w:tr>
      <w:tr>
        <w:trPr>
          <w:trHeight w:val="283"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27,125.53</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5,425.11</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21,700.42</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622,315.60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124,463.12</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497,852.48</w:t>
            </w:r>
          </w:p>
        </w:tc>
      </w:tr>
      <w:tr>
        <w:trPr>
          <w:trHeight w:val="259"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9,587,246.25</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22.79</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8,156,321.65</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1,430,924.60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10,361,189.67</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34.63</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8,325,465.03</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2,035,724.64</w:t>
            </w:r>
          </w:p>
        </w:tc>
      </w:tr>
      <w:tr>
        <w:trPr>
          <w:trHeight w:val="307"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42,077,989.81</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8,187,560.94</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33,890,428.87</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29,918,390.03</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8,483,851.46</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21,434,538.57</w:t>
            </w:r>
          </w:p>
        </w:tc>
      </w:tr>
    </w:tbl>
    <w:p>
      <w:pPr>
        <w:widowControl w:val="0"/>
        <w:spacing w:after="159" w:line="1" w:lineRule="exact"/>
      </w:pPr>
    </w:p>
    <w:p>
      <w:pPr>
        <w:pStyle w:val="Style15"/>
        <w:keepNext w:val="0"/>
        <w:keepLines w:val="0"/>
        <w:widowControl w:val="0"/>
        <w:shd w:val="clear" w:color="auto" w:fill="auto"/>
        <w:tabs>
          <w:tab w:pos="1616" w:val="left"/>
        </w:tabs>
        <w:bidi w:val="0"/>
        <w:spacing w:before="0" w:after="160" w:line="307" w:lineRule="exact"/>
        <w:ind w:left="480" w:right="0" w:firstLine="500"/>
        <w:jc w:val="left"/>
      </w:pPr>
      <w:bookmarkStart w:id="374" w:name="bookmark374"/>
      <w:r>
        <w:rPr>
          <w:color w:val="000000"/>
          <w:spacing w:val="0"/>
          <w:w w:val="100"/>
          <w:position w:val="0"/>
          <w:sz w:val="24"/>
          <w:szCs w:val="24"/>
        </w:rPr>
        <w:t>（</w:t>
      </w:r>
      <w:bookmarkEnd w:id="37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本项目期末余额中前五名的累计总欠款金额为</w:t>
      </w:r>
      <w:r>
        <w:rPr>
          <w:rFonts w:ascii="Times New Roman" w:eastAsia="Times New Roman" w:hAnsi="Times New Roman" w:cs="Times New Roman"/>
          <w:color w:val="000000"/>
          <w:spacing w:val="0"/>
          <w:w w:val="100"/>
          <w:position w:val="0"/>
          <w:sz w:val="24"/>
          <w:szCs w:val="24"/>
        </w:rPr>
        <w:t>10,077,857.64</w:t>
      </w:r>
      <w:r>
        <w:rPr>
          <w:color w:val="000000"/>
          <w:spacing w:val="0"/>
          <w:w w:val="100"/>
          <w:position w:val="0"/>
          <w:sz w:val="24"/>
          <w:szCs w:val="24"/>
        </w:rPr>
        <w:t>元，占应收 账款总额的</w:t>
      </w:r>
      <w:r>
        <w:rPr>
          <w:rFonts w:ascii="Times New Roman" w:eastAsia="Times New Roman" w:hAnsi="Times New Roman" w:cs="Times New Roman"/>
          <w:color w:val="000000"/>
          <w:spacing w:val="0"/>
          <w:w w:val="100"/>
          <w:position w:val="0"/>
          <w:sz w:val="24"/>
          <w:szCs w:val="24"/>
        </w:rPr>
        <w:t>23.95%</w:t>
      </w:r>
      <w:r>
        <w:rPr>
          <w:color w:val="000000"/>
          <w:spacing w:val="0"/>
          <w:w w:val="100"/>
          <w:position w:val="0"/>
          <w:sz w:val="24"/>
          <w:szCs w:val="24"/>
        </w:rPr>
        <w:t>；</w:t>
      </w:r>
    </w:p>
    <w:p>
      <w:pPr>
        <w:pStyle w:val="Style15"/>
        <w:keepNext w:val="0"/>
        <w:keepLines w:val="0"/>
        <w:widowControl w:val="0"/>
        <w:shd w:val="clear" w:color="auto" w:fill="auto"/>
        <w:tabs>
          <w:tab w:pos="1616" w:val="left"/>
        </w:tabs>
        <w:bidi w:val="0"/>
        <w:spacing w:before="0" w:after="160" w:line="336" w:lineRule="exact"/>
        <w:ind w:left="480" w:right="0" w:firstLine="500"/>
        <w:jc w:val="left"/>
      </w:pPr>
      <w:bookmarkStart w:id="375" w:name="bookmark375"/>
      <w:r>
        <w:rPr>
          <w:color w:val="000000"/>
          <w:spacing w:val="0"/>
          <w:w w:val="100"/>
          <w:position w:val="0"/>
          <w:sz w:val="24"/>
          <w:szCs w:val="24"/>
        </w:rPr>
        <w:t>（</w:t>
      </w:r>
      <w:bookmarkEnd w:id="37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本项目期末余额中无应收持有本公司</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含</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以上表决权股份的股东单 位款项；</w:t>
      </w:r>
    </w:p>
    <w:p>
      <w:pPr>
        <w:pStyle w:val="Style15"/>
        <w:keepNext w:val="0"/>
        <w:keepLines w:val="0"/>
        <w:widowControl w:val="0"/>
        <w:shd w:val="clear" w:color="auto" w:fill="auto"/>
        <w:tabs>
          <w:tab w:pos="1486" w:val="left"/>
        </w:tabs>
        <w:bidi w:val="0"/>
        <w:spacing w:before="0" w:after="40" w:line="322" w:lineRule="exact"/>
        <w:ind w:left="0" w:right="0" w:firstLine="960"/>
        <w:jc w:val="left"/>
      </w:pPr>
      <w:bookmarkStart w:id="376" w:name="bookmark376"/>
      <w:r>
        <w:rPr>
          <w:color w:val="000000"/>
          <w:spacing w:val="0"/>
          <w:w w:val="100"/>
          <w:position w:val="0"/>
          <w:sz w:val="24"/>
          <w:szCs w:val="24"/>
        </w:rPr>
        <w:t>（</w:t>
      </w:r>
      <w:bookmarkEnd w:id="376"/>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本项目期末余额与期初余额相比变动幅度较大的主要原因是对大客户信用</w:t>
      </w:r>
    </w:p>
    <w:p>
      <w:pPr>
        <w:pStyle w:val="Style15"/>
        <w:keepNext w:val="0"/>
        <w:keepLines w:val="0"/>
        <w:widowControl w:val="0"/>
        <w:shd w:val="clear" w:color="auto" w:fill="auto"/>
        <w:bidi w:val="0"/>
        <w:spacing w:before="0" w:after="160" w:line="240" w:lineRule="auto"/>
        <w:ind w:left="0" w:right="0" w:firstLine="480"/>
        <w:jc w:val="both"/>
      </w:pPr>
      <w:r>
        <w:rPr>
          <w:color w:val="000000"/>
          <w:spacing w:val="0"/>
          <w:w w:val="100"/>
          <w:position w:val="0"/>
          <w:sz w:val="24"/>
          <w:szCs w:val="24"/>
        </w:rPr>
        <w:t>政策放宽增加欠款等所致。</w:t>
      </w:r>
    </w:p>
    <w:p>
      <w:pPr>
        <w:pStyle w:val="Style15"/>
        <w:keepNext w:val="0"/>
        <w:keepLines w:val="0"/>
        <w:widowControl w:val="0"/>
        <w:numPr>
          <w:ilvl w:val="0"/>
          <w:numId w:val="41"/>
        </w:numPr>
        <w:shd w:val="clear" w:color="auto" w:fill="auto"/>
        <w:bidi w:val="0"/>
        <w:spacing w:before="0" w:after="40" w:line="240" w:lineRule="auto"/>
        <w:ind w:left="0" w:right="0" w:firstLine="960"/>
        <w:jc w:val="both"/>
      </w:pPr>
      <w:bookmarkStart w:id="377" w:name="bookmark377"/>
      <w:bookmarkEnd w:id="377"/>
      <w:r>
        <w:rPr>
          <w:color w:val="000000"/>
          <w:spacing w:val="0"/>
          <w:w w:val="100"/>
          <w:position w:val="0"/>
          <w:sz w:val="24"/>
          <w:szCs w:val="24"/>
        </w:rPr>
        <w:t>其他应收款</w:t>
      </w:r>
    </w:p>
    <w:tbl>
      <w:tblPr>
        <w:tblOverlap w:val="never"/>
        <w:jc w:val="center"/>
        <w:tblLayout w:type="fixed"/>
      </w:tblPr>
      <w:tblGrid>
        <w:gridCol w:w="778"/>
        <w:gridCol w:w="1224"/>
        <w:gridCol w:w="691"/>
        <w:gridCol w:w="1166"/>
        <w:gridCol w:w="1253"/>
        <w:gridCol w:w="1267"/>
        <w:gridCol w:w="696"/>
        <w:gridCol w:w="1171"/>
        <w:gridCol w:w="1272"/>
      </w:tblGrid>
      <w:tr>
        <w:trPr>
          <w:trHeight w:val="245"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账龄</w:t>
            </w:r>
          </w:p>
        </w:tc>
        <w:tc>
          <w:tcPr>
            <w:gridSpan w:val="4"/>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gridSpan w:val="4"/>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90" w:hRule="exact"/>
        </w:trPr>
        <w:tc>
          <w:tcPr>
            <w:vMerge/>
            <w:tcBorders/>
            <w:shd w:val="clear" w:color="auto" w:fill="FFFFFF"/>
            <w:vAlign w:val="center"/>
          </w:tcPr>
          <w:p>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坏账准备</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净额</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坏账准备</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净额</w:t>
            </w:r>
          </w:p>
        </w:tc>
      </w:tr>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22,302,128.53</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73.45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22,302,128.53</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19,988,614.05</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75.69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19,988,614.05</w:t>
            </w:r>
          </w:p>
        </w:tc>
      </w:tr>
      <w:tr>
        <w:trPr>
          <w:trHeight w:val="274"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2,788,911.60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9.19</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945.58</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2,787,966.02</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2,389,974.58</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9.05</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119,498.73</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2,270,475.85</w:t>
            </w:r>
          </w:p>
        </w:tc>
      </w:tr>
      <w:tr>
        <w:trPr>
          <w:trHeight w:val="288"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1,360,500.91</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4.48</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102,100.18</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1,258,400.73</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36,535.63</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0.14</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7,307.13</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29,228.50</w:t>
            </w:r>
          </w:p>
        </w:tc>
      </w:tr>
      <w:tr>
        <w:trPr>
          <w:trHeight w:val="250"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3,911,799.06</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12.88</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3,911,799.06</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3,993,522.14</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3,993,522.14</w:t>
            </w:r>
          </w:p>
        </w:tc>
        <w:tc>
          <w:tcPr>
            <w:tcBorders/>
            <w:shd w:val="clear" w:color="auto" w:fill="FFFFFF"/>
            <w:vAlign w:val="top"/>
          </w:tcPr>
          <w:p>
            <w:pPr>
              <w:widowControl w:val="0"/>
              <w:rPr>
                <w:sz w:val="10"/>
                <w:szCs w:val="10"/>
              </w:rPr>
            </w:pPr>
          </w:p>
        </w:tc>
      </w:tr>
      <w:tr>
        <w:trPr>
          <w:trHeight w:val="254"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30,363,340.10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4,014,844.82</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26,348,495.28</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26,408,646.40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4,120,328.00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22,288,318.40</w:t>
            </w:r>
          </w:p>
        </w:tc>
      </w:tr>
    </w:tbl>
    <w:p>
      <w:pPr>
        <w:widowControl w:val="0"/>
        <w:spacing w:after="159" w:line="1" w:lineRule="exact"/>
      </w:pPr>
    </w:p>
    <w:p>
      <w:pPr>
        <w:pStyle w:val="Style15"/>
        <w:keepNext w:val="0"/>
        <w:keepLines w:val="0"/>
        <w:widowControl w:val="0"/>
        <w:shd w:val="clear" w:color="auto" w:fill="auto"/>
        <w:tabs>
          <w:tab w:pos="1616" w:val="left"/>
        </w:tabs>
        <w:bidi w:val="0"/>
        <w:spacing w:before="0" w:after="40" w:line="307" w:lineRule="exact"/>
        <w:ind w:left="480" w:right="0" w:firstLine="500"/>
        <w:jc w:val="left"/>
      </w:pPr>
      <w:bookmarkStart w:id="378" w:name="bookmark378"/>
      <w:r>
        <w:rPr>
          <w:color w:val="000000"/>
          <w:spacing w:val="0"/>
          <w:w w:val="100"/>
          <w:position w:val="0"/>
          <w:sz w:val="24"/>
          <w:szCs w:val="24"/>
        </w:rPr>
        <w:t>（</w:t>
      </w:r>
      <w:bookmarkEnd w:id="37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本项目期末余额中前五名的累计总欠款金额为</w:t>
      </w:r>
      <w:r>
        <w:rPr>
          <w:rFonts w:ascii="Times New Roman" w:eastAsia="Times New Roman" w:hAnsi="Times New Roman" w:cs="Times New Roman"/>
          <w:color w:val="000000"/>
          <w:spacing w:val="0"/>
          <w:w w:val="100"/>
          <w:position w:val="0"/>
          <w:sz w:val="24"/>
          <w:szCs w:val="24"/>
        </w:rPr>
        <w:t>13,093,115.45</w:t>
      </w:r>
      <w:r>
        <w:rPr>
          <w:color w:val="000000"/>
          <w:spacing w:val="0"/>
          <w:w w:val="100"/>
          <w:position w:val="0"/>
          <w:sz w:val="24"/>
          <w:szCs w:val="24"/>
        </w:rPr>
        <w:t>元，占其他 应收款总额的</w:t>
      </w:r>
      <w:r>
        <w:rPr>
          <w:rFonts w:ascii="Times New Roman" w:eastAsia="Times New Roman" w:hAnsi="Times New Roman" w:cs="Times New Roman"/>
          <w:color w:val="000000"/>
          <w:spacing w:val="0"/>
          <w:w w:val="100"/>
          <w:position w:val="0"/>
          <w:sz w:val="24"/>
          <w:szCs w:val="24"/>
        </w:rPr>
        <w:t>43.12%</w:t>
      </w:r>
      <w:r>
        <w:rPr>
          <w:color w:val="000000"/>
          <w:spacing w:val="0"/>
          <w:w w:val="100"/>
          <w:position w:val="0"/>
          <w:sz w:val="24"/>
          <w:szCs w:val="24"/>
        </w:rPr>
        <w:t>；</w:t>
      </w:r>
    </w:p>
    <w:p>
      <w:pPr>
        <w:pStyle w:val="Style15"/>
        <w:keepNext w:val="0"/>
        <w:keepLines w:val="0"/>
        <w:widowControl w:val="0"/>
        <w:shd w:val="clear" w:color="auto" w:fill="auto"/>
        <w:tabs>
          <w:tab w:pos="1616" w:val="left"/>
        </w:tabs>
        <w:bidi w:val="0"/>
        <w:spacing w:before="0" w:after="280" w:line="322" w:lineRule="exact"/>
        <w:ind w:left="480" w:right="0" w:firstLine="500"/>
        <w:jc w:val="left"/>
      </w:pPr>
      <w:bookmarkStart w:id="379" w:name="bookmark379"/>
      <w:r>
        <w:rPr>
          <w:color w:val="000000"/>
          <w:spacing w:val="0"/>
          <w:w w:val="100"/>
          <w:position w:val="0"/>
          <w:sz w:val="24"/>
          <w:szCs w:val="24"/>
        </w:rPr>
        <w:t>（</w:t>
      </w:r>
      <w:bookmarkEnd w:id="37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本项目期末余额中应收持有本公司</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含</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以上表决权股份的股东单位 锦州港国有资产经营管理有限公司及其所属公司的劳务款项</w:t>
      </w:r>
      <w:r>
        <w:rPr>
          <w:rFonts w:ascii="Times New Roman" w:eastAsia="Times New Roman" w:hAnsi="Times New Roman" w:cs="Times New Roman"/>
          <w:color w:val="000000"/>
          <w:spacing w:val="0"/>
          <w:w w:val="100"/>
          <w:position w:val="0"/>
          <w:sz w:val="24"/>
          <w:szCs w:val="24"/>
        </w:rPr>
        <w:t>4,768.30</w:t>
      </w:r>
      <w:r>
        <w:rPr>
          <w:color w:val="000000"/>
          <w:spacing w:val="0"/>
          <w:w w:val="100"/>
          <w:position w:val="0"/>
          <w:sz w:val="24"/>
          <w:szCs w:val="24"/>
        </w:rPr>
        <w:t>元。</w:t>
      </w:r>
    </w:p>
    <w:p>
      <w:pPr>
        <w:pStyle w:val="Style15"/>
        <w:keepNext w:val="0"/>
        <w:keepLines w:val="0"/>
        <w:widowControl w:val="0"/>
        <w:numPr>
          <w:ilvl w:val="0"/>
          <w:numId w:val="41"/>
        </w:numPr>
        <w:shd w:val="clear" w:color="auto" w:fill="auto"/>
        <w:bidi w:val="0"/>
        <w:spacing w:before="0" w:after="40" w:line="240" w:lineRule="auto"/>
        <w:ind w:left="0" w:right="0" w:firstLine="960"/>
        <w:jc w:val="both"/>
      </w:pPr>
      <w:bookmarkStart w:id="380" w:name="bookmark380"/>
      <w:bookmarkEnd w:id="380"/>
      <w:r>
        <w:rPr>
          <w:color w:val="000000"/>
          <w:spacing w:val="0"/>
          <w:w w:val="100"/>
          <w:position w:val="0"/>
          <w:sz w:val="24"/>
          <w:szCs w:val="24"/>
        </w:rPr>
        <w:t>预付账款</w:t>
      </w:r>
    </w:p>
    <w:tbl>
      <w:tblPr>
        <w:tblOverlap w:val="never"/>
        <w:jc w:val="center"/>
        <w:tblLayout w:type="fixed"/>
      </w:tblPr>
      <w:tblGrid>
        <w:gridCol w:w="2002"/>
        <w:gridCol w:w="2635"/>
        <w:gridCol w:w="2578"/>
      </w:tblGrid>
      <w:tr>
        <w:trPr>
          <w:trHeight w:val="326"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07"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2,516,518.78</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1,260,813.11</w:t>
            </w:r>
          </w:p>
        </w:tc>
      </w:tr>
      <w:tr>
        <w:trPr>
          <w:trHeight w:val="317"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2,516,518.78</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1,260,813.11</w:t>
            </w:r>
          </w:p>
        </w:tc>
      </w:tr>
    </w:tbl>
    <w:p>
      <w:pPr>
        <w:spacing w:lineRule="exact" w:line="1"/>
        <w:rPr>
          <w:sz w:val="2"/>
          <w:szCs w:val="2"/>
        </w:rPr>
      </w:pPr>
      <w:r>
        <w:br w:type="page"/>
      </w:r>
    </w:p>
    <w:p>
      <w:pPr>
        <w:pStyle w:val="Style15"/>
        <w:keepNext w:val="0"/>
        <w:keepLines w:val="0"/>
        <w:widowControl w:val="0"/>
        <w:shd w:val="clear" w:color="auto" w:fill="auto"/>
        <w:tabs>
          <w:tab w:pos="1766" w:val="left"/>
        </w:tabs>
        <w:bidi w:val="0"/>
        <w:spacing w:before="0" w:line="336" w:lineRule="exact"/>
        <w:ind w:left="1240" w:right="0" w:firstLine="0"/>
        <w:jc w:val="both"/>
      </w:pPr>
      <w:bookmarkStart w:id="381" w:name="bookmark381"/>
      <w:r>
        <w:rPr>
          <w:color w:val="000000"/>
          <w:spacing w:val="0"/>
          <w:w w:val="100"/>
          <w:position w:val="0"/>
          <w:sz w:val="24"/>
          <w:szCs w:val="24"/>
        </w:rPr>
        <w:t>（</w:t>
      </w:r>
      <w:bookmarkEnd w:id="381"/>
      <w:r>
        <w:rPr>
          <w:color w:val="000000"/>
          <w:spacing w:val="0"/>
          <w:w w:val="100"/>
          <w:position w:val="0"/>
          <w:sz w:val="24"/>
          <w:szCs w:val="24"/>
        </w:rPr>
        <w:t>1）</w:t>
        <w:tab/>
        <w:t>本项目期末余额比期初余额增加的主要原因是预付的设备款所致；</w:t>
      </w:r>
    </w:p>
    <w:p>
      <w:pPr>
        <w:pStyle w:val="Style15"/>
        <w:keepNext w:val="0"/>
        <w:keepLines w:val="0"/>
        <w:widowControl w:val="0"/>
        <w:shd w:val="clear" w:color="auto" w:fill="auto"/>
        <w:tabs>
          <w:tab w:pos="1766" w:val="left"/>
        </w:tabs>
        <w:bidi w:val="0"/>
        <w:spacing w:before="0" w:line="336" w:lineRule="exact"/>
        <w:ind w:left="1240" w:right="0" w:firstLine="0"/>
        <w:jc w:val="both"/>
      </w:pPr>
      <w:bookmarkStart w:id="382" w:name="bookmark382"/>
      <w:r>
        <w:rPr>
          <w:color w:val="000000"/>
          <w:spacing w:val="0"/>
          <w:w w:val="100"/>
          <w:position w:val="0"/>
          <w:sz w:val="24"/>
          <w:szCs w:val="24"/>
        </w:rPr>
        <w:t>（</w:t>
      </w:r>
      <w:bookmarkEnd w:id="382"/>
      <w:r>
        <w:rPr>
          <w:color w:val="000000"/>
          <w:spacing w:val="0"/>
          <w:w w:val="100"/>
          <w:position w:val="0"/>
          <w:sz w:val="24"/>
          <w:szCs w:val="24"/>
        </w:rPr>
        <w:t>2）</w:t>
        <w:tab/>
        <w:t>本项目中无超过1年以上的预付款项；</w:t>
      </w:r>
    </w:p>
    <w:p>
      <w:pPr>
        <w:pStyle w:val="Style15"/>
        <w:keepNext w:val="0"/>
        <w:keepLines w:val="0"/>
        <w:widowControl w:val="0"/>
        <w:shd w:val="clear" w:color="auto" w:fill="auto"/>
        <w:tabs>
          <w:tab w:pos="1851" w:val="left"/>
        </w:tabs>
        <w:bidi w:val="0"/>
        <w:spacing w:before="0" w:after="280" w:line="336" w:lineRule="exact"/>
        <w:ind w:left="720" w:right="0" w:firstLine="520"/>
        <w:jc w:val="both"/>
      </w:pPr>
      <w:bookmarkStart w:id="383" w:name="bookmark383"/>
      <w:r>
        <w:rPr>
          <w:color w:val="000000"/>
          <w:spacing w:val="0"/>
          <w:w w:val="100"/>
          <w:position w:val="0"/>
          <w:sz w:val="24"/>
          <w:szCs w:val="24"/>
        </w:rPr>
        <w:t>（</w:t>
      </w:r>
      <w:bookmarkEnd w:id="383"/>
      <w:r>
        <w:rPr>
          <w:color w:val="000000"/>
          <w:spacing w:val="0"/>
          <w:w w:val="100"/>
          <w:position w:val="0"/>
          <w:sz w:val="24"/>
          <w:szCs w:val="24"/>
        </w:rPr>
        <w:t>3）</w:t>
        <w:tab/>
        <w:t>本项目期末余额中无预付持有本公司5%（含5%）以上表决权股份的股东 单位款项。</w:t>
      </w:r>
    </w:p>
    <w:p>
      <w:pPr>
        <w:pStyle w:val="Style15"/>
        <w:keepNext w:val="0"/>
        <w:keepLines w:val="0"/>
        <w:widowControl w:val="0"/>
        <w:numPr>
          <w:ilvl w:val="0"/>
          <w:numId w:val="41"/>
        </w:numPr>
        <w:shd w:val="clear" w:color="auto" w:fill="auto"/>
        <w:bidi w:val="0"/>
        <w:spacing w:before="0" w:after="0" w:line="240" w:lineRule="auto"/>
        <w:ind w:left="1240" w:right="0" w:firstLine="0"/>
        <w:jc w:val="both"/>
      </w:pPr>
      <w:bookmarkStart w:id="384" w:name="bookmark384"/>
      <w:bookmarkEnd w:id="384"/>
      <w:r>
        <w:rPr>
          <w:color w:val="000000"/>
          <w:spacing w:val="0"/>
          <w:w w:val="100"/>
          <w:position w:val="0"/>
          <w:sz w:val="24"/>
          <w:szCs w:val="24"/>
        </w:rPr>
        <w:t>存货及存货跌价准备</w:t>
      </w:r>
    </w:p>
    <w:tbl>
      <w:tblPr>
        <w:tblOverlap w:val="never"/>
        <w:jc w:val="center"/>
        <w:tblLayout w:type="fixed"/>
      </w:tblPr>
      <w:tblGrid>
        <w:gridCol w:w="1147"/>
        <w:gridCol w:w="1690"/>
        <w:gridCol w:w="1507"/>
        <w:gridCol w:w="1637"/>
        <w:gridCol w:w="1464"/>
      </w:tblGrid>
      <w:tr>
        <w:trPr>
          <w:trHeight w:val="302"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项目 -</w:t>
            </w:r>
          </w:p>
        </w:tc>
        <w:tc>
          <w:tcPr>
            <w:gridSpan w:val="2"/>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gridSpan w:val="2"/>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293" w:hRule="exact"/>
        </w:trPr>
        <w:tc>
          <w:tcPr>
            <w:vMerge/>
            <w:tcBorders/>
            <w:shd w:val="clear" w:color="auto" w:fill="FFFFFF"/>
            <w:vAlign w:val="center"/>
          </w:tcPr>
          <w:p>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跌价准备</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r>
      <w:tr>
        <w:trPr>
          <w:trHeight w:val="302"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原材料</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1,897,459.24</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84,536.01</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3,503,778.93</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136,872.91</w:t>
            </w:r>
          </w:p>
        </w:tc>
      </w:tr>
      <w:tr>
        <w:trPr>
          <w:trHeight w:val="27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燃料</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1,024,345.54</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1,775,421.77</w:t>
            </w:r>
          </w:p>
        </w:tc>
        <w:tc>
          <w:tcPr>
            <w:tcBorders/>
            <w:shd w:val="clear" w:color="auto" w:fill="FFFFFF"/>
            <w:vAlign w:val="top"/>
          </w:tcPr>
          <w:p>
            <w:pPr>
              <w:widowControl w:val="0"/>
              <w:rPr>
                <w:sz w:val="10"/>
                <w:szCs w:val="10"/>
              </w:rPr>
            </w:pPr>
          </w:p>
        </w:tc>
      </w:tr>
      <w:tr>
        <w:trPr>
          <w:trHeight w:val="302"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2,921,804.78</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84,536.01</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5,279,200.70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136,872.91</w:t>
            </w:r>
          </w:p>
        </w:tc>
      </w:tr>
    </w:tbl>
    <w:p>
      <w:pPr>
        <w:widowControl w:val="0"/>
        <w:spacing w:after="139" w:line="1" w:lineRule="exact"/>
      </w:pPr>
    </w:p>
    <w:p>
      <w:pPr>
        <w:pStyle w:val="Style15"/>
        <w:keepNext w:val="0"/>
        <w:keepLines w:val="0"/>
        <w:widowControl w:val="0"/>
        <w:shd w:val="clear" w:color="auto" w:fill="auto"/>
        <w:bidi w:val="0"/>
        <w:spacing w:before="0" w:line="298" w:lineRule="exact"/>
        <w:ind w:left="720" w:right="0" w:firstLine="520"/>
        <w:jc w:val="both"/>
      </w:pPr>
      <w:r>
        <w:rPr>
          <w:color w:val="000000"/>
          <w:spacing w:val="0"/>
          <w:w w:val="100"/>
          <w:position w:val="0"/>
          <w:sz w:val="24"/>
          <w:szCs w:val="24"/>
        </w:rPr>
        <w:t>本项目期末余额比期初余额减少的主要原因是生产领用原库存原材料所致，其 中含已计提</w:t>
      </w:r>
      <w:r>
        <w:rPr>
          <w:rFonts w:ascii="Times New Roman" w:eastAsia="Times New Roman" w:hAnsi="Times New Roman" w:cs="Times New Roman"/>
          <w:color w:val="000000"/>
          <w:spacing w:val="0"/>
          <w:w w:val="100"/>
          <w:position w:val="0"/>
          <w:sz w:val="24"/>
          <w:szCs w:val="24"/>
        </w:rPr>
        <w:t>52,336.90</w:t>
      </w:r>
      <w:r>
        <w:rPr>
          <w:color w:val="000000"/>
          <w:spacing w:val="0"/>
          <w:w w:val="100"/>
          <w:position w:val="0"/>
          <w:sz w:val="24"/>
          <w:szCs w:val="24"/>
        </w:rPr>
        <w:t>元存货跌价准备的原材料。</w:t>
      </w:r>
    </w:p>
    <w:p>
      <w:pPr>
        <w:pStyle w:val="Style15"/>
        <w:keepNext w:val="0"/>
        <w:keepLines w:val="0"/>
        <w:widowControl w:val="0"/>
        <w:numPr>
          <w:ilvl w:val="0"/>
          <w:numId w:val="41"/>
        </w:numPr>
        <w:shd w:val="clear" w:color="auto" w:fill="auto"/>
        <w:bidi w:val="0"/>
        <w:spacing w:before="0" w:after="0" w:line="298" w:lineRule="exact"/>
        <w:ind w:left="1240" w:right="0" w:firstLine="0"/>
        <w:jc w:val="left"/>
      </w:pPr>
      <w:bookmarkStart w:id="385" w:name="bookmark385"/>
      <w:bookmarkEnd w:id="385"/>
      <w:r>
        <w:rPr>
          <w:color w:val="000000"/>
          <w:spacing w:val="0"/>
          <w:w w:val="100"/>
          <w:position w:val="0"/>
          <w:sz w:val="24"/>
          <w:szCs w:val="24"/>
        </w:rPr>
        <w:t>待摊费用</w:t>
      </w:r>
    </w:p>
    <w:tbl>
      <w:tblPr>
        <w:tblOverlap w:val="never"/>
        <w:jc w:val="center"/>
        <w:tblLayout w:type="fixed"/>
      </w:tblPr>
      <w:tblGrid>
        <w:gridCol w:w="1315"/>
        <w:gridCol w:w="1944"/>
        <w:gridCol w:w="1339"/>
        <w:gridCol w:w="1272"/>
        <w:gridCol w:w="1752"/>
      </w:tblGrid>
      <w:tr>
        <w:trPr>
          <w:trHeight w:val="283"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类别</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本期摊销</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36"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保险费</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2,836,482.55</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5,884,358.25</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6,110,138.43</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2,610,702.37</w:t>
            </w:r>
          </w:p>
        </w:tc>
      </w:tr>
      <w:tr>
        <w:trPr>
          <w:trHeight w:val="288"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取暖费</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701,309.03</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3,773,020.09</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3,565,796.92</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908,532.20</w:t>
            </w:r>
          </w:p>
        </w:tc>
      </w:tr>
      <w:tr>
        <w:trPr>
          <w:trHeight w:val="240"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238,577.36</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645,667.93</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834,455.29</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49,790.00</w:t>
            </w:r>
          </w:p>
        </w:tc>
      </w:tr>
      <w:tr>
        <w:trPr>
          <w:trHeight w:val="302"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3,776,368.94</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10,303,046.27</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10,510,390.64</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3,569,024.57</w:t>
            </w:r>
          </w:p>
        </w:tc>
      </w:tr>
    </w:tbl>
    <w:p>
      <w:pPr>
        <w:widowControl w:val="0"/>
        <w:spacing w:after="139" w:line="1" w:lineRule="exact"/>
      </w:pPr>
    </w:p>
    <w:p>
      <w:pPr>
        <w:pStyle w:val="Style15"/>
        <w:keepNext w:val="0"/>
        <w:keepLines w:val="0"/>
        <w:widowControl w:val="0"/>
        <w:numPr>
          <w:ilvl w:val="0"/>
          <w:numId w:val="41"/>
        </w:numPr>
        <w:shd w:val="clear" w:color="auto" w:fill="auto"/>
        <w:bidi w:val="0"/>
        <w:spacing w:before="0" w:after="0" w:line="240" w:lineRule="auto"/>
        <w:ind w:left="1240" w:right="0" w:firstLine="0"/>
        <w:jc w:val="left"/>
      </w:pPr>
      <w:bookmarkStart w:id="386" w:name="bookmark386"/>
      <w:bookmarkEnd w:id="386"/>
      <w:r>
        <w:rPr>
          <w:color w:val="000000"/>
          <w:spacing w:val="0"/>
          <w:w w:val="100"/>
          <w:position w:val="0"/>
          <w:sz w:val="24"/>
          <w:szCs w:val="24"/>
        </w:rPr>
        <w:t>长期投资</w:t>
      </w:r>
    </w:p>
    <w:tbl>
      <w:tblPr>
        <w:tblOverlap w:val="never"/>
        <w:jc w:val="center"/>
        <w:tblLayout w:type="fixed"/>
      </w:tblPr>
      <w:tblGrid>
        <w:gridCol w:w="2760"/>
        <w:gridCol w:w="1718"/>
        <w:gridCol w:w="1315"/>
        <w:gridCol w:w="1397"/>
        <w:gridCol w:w="1747"/>
      </w:tblGrid>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本期减少</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12"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其他股权投资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联营投资</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112,374,880.44</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18,694,769.36</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18,531,997.80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112,537,652.00</w:t>
            </w:r>
          </w:p>
        </w:tc>
      </w:tr>
      <w:tr>
        <w:trPr>
          <w:trHeight w:val="274"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其他投资</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235"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股权投资差额</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109,831.00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18,305.00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91,526.00</w:t>
            </w:r>
          </w:p>
        </w:tc>
      </w:tr>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112,784,711.44</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18,694,769.36</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18,550,302.80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112,929,178.00</w:t>
            </w:r>
          </w:p>
        </w:tc>
      </w:tr>
      <w:tr>
        <w:trPr>
          <w:trHeight w:val="475" w:hRule="exact"/>
        </w:trPr>
        <w:tc>
          <w:tcPr>
            <w:gridSpan w:val="5"/>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）其他股权投资</w:t>
            </w:r>
          </w:p>
        </w:tc>
      </w:tr>
      <w:tr>
        <w:trPr>
          <w:trHeight w:val="379"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被投资单位名称</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投资期限</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投资金额</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核算方法</w:t>
            </w:r>
          </w:p>
        </w:tc>
      </w:tr>
      <w:tr>
        <w:trPr>
          <w:trHeight w:val="307"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锦州新时代集装箱码头有限公司</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年</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109,086,835.56</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权益法</w:t>
            </w:r>
          </w:p>
        </w:tc>
      </w:tr>
      <w:tr>
        <w:trPr>
          <w:trHeight w:val="28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锦州兴港工程监理有限公司</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年</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权益法</w:t>
            </w:r>
          </w:p>
        </w:tc>
      </w:tr>
      <w:tr>
        <w:trPr>
          <w:trHeight w:val="269"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锦州中理外轮理货有限公司</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1,230,000.00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权益法</w:t>
            </w:r>
          </w:p>
        </w:tc>
      </w:tr>
      <w:tr>
        <w:trPr>
          <w:trHeight w:val="307" w:hRule="exact"/>
        </w:trPr>
        <w:tc>
          <w:tcPr>
            <w:gridSpan w:val="2"/>
            <w:tcBorders>
              <w:bottom w:val="single" w:sz="4"/>
            </w:tcBorders>
            <w:shd w:val="clear" w:color="auto" w:fill="FFFFFF"/>
            <w:vAlign w:val="top"/>
          </w:tcPr>
          <w:p>
            <w:pPr>
              <w:pStyle w:val="Style10"/>
              <w:keepNext w:val="0"/>
              <w:keepLines w:val="0"/>
              <w:widowControl w:val="0"/>
              <w:shd w:val="clear" w:color="auto" w:fill="auto"/>
              <w:tabs>
                <w:tab w:pos="3654" w:val="left"/>
              </w:tabs>
              <w:bidi w:val="0"/>
              <w:spacing w:before="0" w:after="0" w:line="240" w:lineRule="auto"/>
              <w:ind w:left="0" w:right="0" w:firstLine="140"/>
              <w:jc w:val="left"/>
              <w:rPr>
                <w:sz w:val="18"/>
                <w:szCs w:val="18"/>
              </w:rPr>
            </w:pPr>
            <w:r>
              <w:rPr>
                <w:color w:val="000000"/>
                <w:spacing w:val="0"/>
                <w:w w:val="100"/>
                <w:position w:val="0"/>
                <w:sz w:val="18"/>
                <w:szCs w:val="18"/>
              </w:rPr>
              <w:t>大连集发环渤海集装箱运输有限公司</w:t>
              <w:tab/>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0.86%</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成本法</w:t>
            </w:r>
          </w:p>
        </w:tc>
      </w:tr>
    </w:tbl>
    <w:p>
      <w:pPr>
        <w:widowControl w:val="0"/>
        <w:spacing w:after="139" w:line="1" w:lineRule="exact"/>
      </w:pPr>
    </w:p>
    <w:p>
      <w:pPr>
        <w:pStyle w:val="Style15"/>
        <w:keepNext w:val="0"/>
        <w:keepLines w:val="0"/>
        <w:widowControl w:val="0"/>
        <w:shd w:val="clear" w:color="auto" w:fill="auto"/>
        <w:bidi w:val="0"/>
        <w:spacing w:before="0" w:line="312" w:lineRule="exact"/>
        <w:ind w:left="720" w:right="0" w:firstLine="520"/>
        <w:jc w:val="both"/>
      </w:pPr>
      <w:r>
        <w:rPr>
          <w:color w:val="000000"/>
          <w:spacing w:val="0"/>
          <w:w w:val="100"/>
          <w:position w:val="0"/>
          <w:sz w:val="24"/>
          <w:szCs w:val="24"/>
        </w:rPr>
        <w:t>根据公司与中海码头发展有限公司、大连港集装箱股份有限公司于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2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日签订的《股权转让和增资协议》，大连港集装箱股份有限公司以现金方式收 购中海码头发展有限公司及本公司持有的锦州新时代集装箱码头有限公司（以下简 称新时代公司）</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的股权，以新时代公司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日为基准日经评估 后的净资产</w:t>
      </w:r>
      <w:r>
        <w:rPr>
          <w:rFonts w:ascii="Times New Roman" w:eastAsia="Times New Roman" w:hAnsi="Times New Roman" w:cs="Times New Roman"/>
          <w:color w:val="000000"/>
          <w:spacing w:val="0"/>
          <w:w w:val="100"/>
          <w:position w:val="0"/>
          <w:sz w:val="24"/>
          <w:szCs w:val="24"/>
        </w:rPr>
        <w:t>29,944.73</w:t>
      </w:r>
      <w:r>
        <w:rPr>
          <w:color w:val="000000"/>
          <w:spacing w:val="0"/>
          <w:w w:val="100"/>
          <w:position w:val="0"/>
          <w:sz w:val="24"/>
          <w:szCs w:val="24"/>
        </w:rPr>
        <w:t>万元为依据，按转让股权比例确定股权转让价款，其中确认本 公司的股权转让价款</w:t>
      </w:r>
      <w:r>
        <w:rPr>
          <w:rFonts w:ascii="Times New Roman" w:eastAsia="Times New Roman" w:hAnsi="Times New Roman" w:cs="Times New Roman"/>
          <w:color w:val="000000"/>
          <w:spacing w:val="0"/>
          <w:w w:val="100"/>
          <w:position w:val="0"/>
          <w:sz w:val="24"/>
          <w:szCs w:val="24"/>
        </w:rPr>
        <w:t>17,966,835.56</w:t>
      </w:r>
      <w:r>
        <w:rPr>
          <w:color w:val="000000"/>
          <w:spacing w:val="0"/>
          <w:w w:val="100"/>
          <w:position w:val="0"/>
          <w:sz w:val="24"/>
          <w:szCs w:val="24"/>
        </w:rPr>
        <w:t>元。</w:t>
      </w:r>
      <w:r>
        <w:br w:type="page"/>
      </w:r>
    </w:p>
    <w:p>
      <w:pPr>
        <w:pStyle w:val="Style32"/>
        <w:keepNext/>
        <w:keepLines/>
        <w:widowControl w:val="0"/>
        <w:shd w:val="clear" w:color="auto" w:fill="auto"/>
        <w:bidi w:val="0"/>
        <w:spacing w:before="0" w:after="160" w:line="317" w:lineRule="exact"/>
        <w:ind w:left="720" w:right="0" w:firstLine="520"/>
        <w:jc w:val="left"/>
      </w:pPr>
      <w:bookmarkStart w:id="387" w:name="bookmark387"/>
      <w:bookmarkStart w:id="388" w:name="bookmark388"/>
      <w:bookmarkStart w:id="389" w:name="bookmark389"/>
      <w:r>
        <w:rPr>
          <w:color w:val="000000"/>
          <w:spacing w:val="0"/>
          <w:w w:val="100"/>
          <w:position w:val="0"/>
          <w:sz w:val="24"/>
          <w:szCs w:val="24"/>
        </w:rPr>
        <w:t>公司与中海码头发展有限公司一致同意将本次所获的全部股权出让款转作向新 时代公司增资款。</w:t>
      </w:r>
      <w:bookmarkEnd w:id="387"/>
      <w:bookmarkEnd w:id="388"/>
      <w:bookmarkEnd w:id="389"/>
    </w:p>
    <w:p>
      <w:pPr>
        <w:pStyle w:val="Style32"/>
        <w:keepNext/>
        <w:keepLines/>
        <w:widowControl w:val="0"/>
        <w:shd w:val="clear" w:color="auto" w:fill="auto"/>
        <w:bidi w:val="0"/>
        <w:spacing w:before="0" w:after="160" w:line="302" w:lineRule="exact"/>
        <w:ind w:left="720" w:right="0" w:firstLine="520"/>
        <w:jc w:val="left"/>
      </w:pPr>
      <w:bookmarkStart w:id="390" w:name="bookmark390"/>
      <w:bookmarkStart w:id="391" w:name="bookmark391"/>
      <w:bookmarkStart w:id="392" w:name="bookmark392"/>
      <w:r>
        <w:rPr>
          <w:color w:val="000000"/>
          <w:spacing w:val="0"/>
          <w:w w:val="100"/>
          <w:position w:val="0"/>
          <w:sz w:val="24"/>
          <w:szCs w:val="24"/>
        </w:rPr>
        <w:t>股权转让和增资完成后，中海码头发展有限公司、锦州港股份有限公司、大连 港集装箱股份有限公司三方在合资公司中的股权比例分别为</w:t>
      </w: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34%</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w:t>
      </w:r>
      <w:bookmarkEnd w:id="390"/>
      <w:bookmarkEnd w:id="391"/>
      <w:bookmarkEnd w:id="392"/>
    </w:p>
    <w:p>
      <w:pPr>
        <w:pStyle w:val="Style32"/>
        <w:keepNext/>
        <w:keepLines/>
        <w:widowControl w:val="0"/>
        <w:shd w:val="clear" w:color="auto" w:fill="auto"/>
        <w:bidi w:val="0"/>
        <w:spacing w:before="0" w:after="0" w:line="310" w:lineRule="exact"/>
        <w:ind w:left="1240" w:right="0" w:firstLine="0"/>
        <w:jc w:val="left"/>
      </w:pPr>
      <w:bookmarkStart w:id="393" w:name="bookmark393"/>
      <w:bookmarkStart w:id="394" w:name="bookmark394"/>
      <w:bookmarkStart w:id="395" w:name="bookmark395"/>
      <w:r>
        <w:rPr>
          <w:color w:val="000000"/>
          <w:spacing w:val="0"/>
          <w:w w:val="100"/>
          <w:position w:val="0"/>
          <w:sz w:val="24"/>
          <w:szCs w:val="24"/>
        </w:rPr>
        <w:t>上述投资已经锦州鑫华会计师事务所有限责任公司锦鑫华会验字</w:t>
      </w:r>
      <w:r>
        <w:rPr>
          <w:rFonts w:ascii="Times New Roman" w:eastAsia="Times New Roman" w:hAnsi="Times New Roman" w:cs="Times New Roman"/>
          <w:color w:val="000000"/>
          <w:spacing w:val="0"/>
          <w:w w:val="100"/>
          <w:position w:val="0"/>
          <w:sz w:val="24"/>
          <w:szCs w:val="24"/>
        </w:rPr>
        <w:t>［2006</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号</w:t>
      </w:r>
      <w:bookmarkEnd w:id="393"/>
      <w:bookmarkEnd w:id="394"/>
      <w:bookmarkEnd w:id="395"/>
    </w:p>
    <w:p>
      <w:pPr>
        <w:pStyle w:val="Style32"/>
        <w:keepNext/>
        <w:keepLines/>
        <w:widowControl w:val="0"/>
        <w:shd w:val="clear" w:color="auto" w:fill="auto"/>
        <w:bidi w:val="0"/>
        <w:spacing w:before="0" w:after="160" w:line="240" w:lineRule="auto"/>
        <w:ind w:left="0" w:right="0" w:firstLine="720"/>
        <w:jc w:val="left"/>
      </w:pPr>
      <w:bookmarkStart w:id="393" w:name="bookmark393"/>
      <w:bookmarkStart w:id="394" w:name="bookmark394"/>
      <w:bookmarkStart w:id="396" w:name="bookmark396"/>
      <w:r>
        <w:rPr>
          <w:color w:val="000000"/>
          <w:spacing w:val="0"/>
          <w:w w:val="100"/>
          <w:position w:val="0"/>
          <w:sz w:val="24"/>
          <w:szCs w:val="24"/>
        </w:rPr>
        <w:t>验资报告予以验证，并已办理工商变更登记。</w:t>
      </w:r>
      <w:bookmarkEnd w:id="393"/>
      <w:bookmarkEnd w:id="394"/>
      <w:bookmarkEnd w:id="396"/>
    </w:p>
    <w:p>
      <w:pPr>
        <w:pStyle w:val="Style32"/>
        <w:keepNext/>
        <w:keepLines/>
        <w:widowControl w:val="0"/>
        <w:shd w:val="clear" w:color="auto" w:fill="auto"/>
        <w:bidi w:val="0"/>
        <w:spacing w:before="0" w:after="0" w:line="240" w:lineRule="auto"/>
        <w:ind w:left="1240" w:right="0" w:firstLine="0"/>
        <w:jc w:val="left"/>
      </w:pPr>
      <w:bookmarkStart w:id="397" w:name="bookmark397"/>
      <w:bookmarkStart w:id="398" w:name="bookmark398"/>
      <w:bookmarkStart w:id="399" w:name="bookmark399"/>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)采用权益法核算的其他股权投资：</w:t>
      </w:r>
      <w:bookmarkEnd w:id="397"/>
      <w:bookmarkEnd w:id="398"/>
      <w:bookmarkEnd w:id="399"/>
    </w:p>
    <w:tbl>
      <w:tblPr>
        <w:tblOverlap w:val="never"/>
        <w:jc w:val="center"/>
        <w:tblLayout w:type="fixed"/>
      </w:tblPr>
      <w:tblGrid>
        <w:gridCol w:w="2602"/>
        <w:gridCol w:w="1162"/>
        <w:gridCol w:w="1181"/>
        <w:gridCol w:w="1094"/>
        <w:gridCol w:w="902"/>
        <w:gridCol w:w="1085"/>
        <w:gridCol w:w="984"/>
        <w:gridCol w:w="1152"/>
      </w:tblGrid>
      <w:tr>
        <w:trPr>
          <w:trHeight w:val="41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被投资单位名持股 初始</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vMerge w:val="restart"/>
            <w:tcBorders>
              <w:top w:val="single" w:sz="4"/>
            </w:tcBorders>
            <w:shd w:val="clear" w:color="auto" w:fill="FFFFFF"/>
            <w:vAlign w:val="bottom"/>
          </w:tcPr>
          <w:p>
            <w:pPr>
              <w:pStyle w:val="Style10"/>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本期被投 资单位权 益增减额</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累计</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tc>
      </w:tr>
      <w:tr>
        <w:trPr>
          <w:trHeight w:val="418" w:hRule="exact"/>
        </w:trPr>
        <w:tc>
          <w:tcPr>
            <w:tcBorders/>
            <w:shd w:val="clear" w:color="auto" w:fill="FFFFFF"/>
            <w:vAlign w:val="top"/>
          </w:tcPr>
          <w:p>
            <w:pPr>
              <w:pStyle w:val="Style10"/>
              <w:keepNext w:val="0"/>
              <w:keepLines w:val="0"/>
              <w:widowControl w:val="0"/>
              <w:shd w:val="clear" w:color="auto" w:fill="auto"/>
              <w:tabs>
                <w:tab w:pos="1241" w:val="left"/>
              </w:tabs>
              <w:bidi w:val="0"/>
              <w:spacing w:before="0" w:after="0" w:line="240" w:lineRule="auto"/>
              <w:ind w:left="0" w:right="0" w:firstLine="540"/>
              <w:jc w:val="left"/>
              <w:rPr>
                <w:sz w:val="18"/>
                <w:szCs w:val="18"/>
              </w:rPr>
            </w:pPr>
            <w:r>
              <w:rPr>
                <w:color w:val="000000"/>
                <w:spacing w:val="0"/>
                <w:w w:val="100"/>
                <w:position w:val="0"/>
                <w:sz w:val="18"/>
                <w:szCs w:val="18"/>
              </w:rPr>
              <w:t>称</w:t>
              <w:tab/>
              <w:t>比例投资额</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投资额</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投资额</w:t>
            </w:r>
          </w:p>
        </w:tc>
        <w:tc>
          <w:tcPr>
            <w:vMerge/>
            <w:tcBorders/>
            <w:shd w:val="clear" w:color="auto" w:fill="FFFFFF"/>
            <w:vAlign w:val="bottom"/>
          </w:tcPr>
          <w:p>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减少额</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增减额</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8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锦州新时代集</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装箱码头有限</w:t>
            </w:r>
            <w:r>
              <w:rPr>
                <w:rFonts w:ascii="Times New Roman" w:eastAsia="Times New Roman" w:hAnsi="Times New Roman" w:cs="Times New Roman"/>
                <w:color w:val="000000"/>
                <w:spacing w:val="0"/>
                <w:w w:val="100"/>
                <w:position w:val="0"/>
                <w:sz w:val="18"/>
                <w:szCs w:val="18"/>
              </w:rPr>
              <w:t xml:space="preserve">34% </w:t>
            </w:r>
            <w:r>
              <w:rPr>
                <w:rFonts w:ascii="Times New Roman" w:eastAsia="Times New Roman" w:hAnsi="Times New Roman" w:cs="Times New Roman"/>
                <w:color w:val="000000"/>
                <w:spacing w:val="0"/>
                <w:w w:val="100"/>
                <w:position w:val="0"/>
                <w:sz w:val="18"/>
                <w:szCs w:val="18"/>
              </w:rPr>
              <w:t>8,000,000.00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101,086,835.56</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109,618,074.27</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17,966,835.56</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76,998.43</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18,112,466.90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462,605.80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109,549,441.36</w:t>
            </w:r>
          </w:p>
        </w:tc>
      </w:tr>
      <w:tr>
        <w:trPr>
          <w:trHeight w:val="235"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锦州兴港工程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vertAlign w:val="subscript"/>
              </w:rPr>
              <w:t>49000000</w:t>
            </w:r>
          </w:p>
          <w:p>
            <w:pPr>
              <w:pStyle w:val="Style1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18"/>
                <w:szCs w:val="18"/>
              </w:rPr>
              <w:t>监理有限公司</w:t>
            </w:r>
            <w:r>
              <w:rPr>
                <w:rFonts w:ascii="Times New Roman" w:eastAsia="Times New Roman" w:hAnsi="Times New Roman" w:cs="Times New Roman"/>
                <w:color w:val="000000"/>
                <w:spacing w:val="0"/>
                <w:w w:val="100"/>
                <w:position w:val="0"/>
                <w:sz w:val="30"/>
                <w:szCs w:val="30"/>
                <w:vertAlign w:val="superscript"/>
              </w:rPr>
              <w:t>49</w:t>
            </w:r>
            <w:r>
              <w:rPr>
                <w:rFonts w:ascii="Times New Roman" w:eastAsia="Times New Roman" w:hAnsi="Times New Roman" w:cs="Times New Roman"/>
                <w:color w:val="000000"/>
                <w:spacing w:val="0"/>
                <w:w w:val="100"/>
                <w:position w:val="0"/>
                <w:sz w:val="18"/>
                <w:szCs w:val="18"/>
              </w:rPr>
              <w:t>% 4</w:t>
            </w:r>
            <w:r>
              <w:rPr>
                <w:rFonts w:ascii="Times New Roman" w:eastAsia="Times New Roman" w:hAnsi="Times New Roman" w:cs="Times New Roman"/>
                <w:color w:val="000000"/>
                <w:spacing w:val="0"/>
                <w:w w:val="100"/>
                <w:position w:val="0"/>
                <w:sz w:val="30"/>
                <w:szCs w:val="30"/>
                <w:vertAlign w:val="superscript"/>
              </w:rPr>
              <w:t>90</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30"/>
                <w:szCs w:val="30"/>
                <w:vertAlign w:val="superscript"/>
              </w:rPr>
              <w:t>000</w:t>
            </w:r>
            <w:r>
              <w:rPr>
                <w:rFonts w:ascii="Times New Roman" w:eastAsia="Times New Roman" w:hAnsi="Times New Roman" w:cs="Times New Roman"/>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vertAlign w:val="superscript"/>
              </w:rPr>
              <w:t>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781,778.29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150,241.69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442,019.98</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932,019.98</w:t>
            </w:r>
          </w:p>
        </w:tc>
      </w:tr>
      <w:tr>
        <w:trPr>
          <w:trHeight w:val="475"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192" w:lineRule="exact"/>
              <w:ind w:left="0" w:right="0" w:firstLine="0"/>
              <w:jc w:val="left"/>
              <w:rPr>
                <w:sz w:val="30"/>
                <w:szCs w:val="30"/>
              </w:rPr>
            </w:pPr>
            <w:r>
              <w:rPr>
                <w:color w:val="000000"/>
                <w:spacing w:val="0"/>
                <w:w w:val="100"/>
                <w:position w:val="0"/>
                <w:sz w:val="18"/>
                <w:szCs w:val="18"/>
              </w:rPr>
              <w:t>锦州中理外轮</w:t>
            </w:r>
            <w:r>
              <w:rPr>
                <w:rFonts w:ascii="Times New Roman" w:eastAsia="Times New Roman" w:hAnsi="Times New Roman" w:cs="Times New Roman"/>
                <w:color w:val="000000"/>
                <w:spacing w:val="0"/>
                <w:w w:val="100"/>
                <w:position w:val="0"/>
                <w:sz w:val="24"/>
                <w:szCs w:val="24"/>
                <w:vertAlign w:val="subscript"/>
              </w:rPr>
              <w:t>41</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24"/>
                <w:szCs w:val="24"/>
                <w:vertAlign w:val="subscript"/>
              </w:rPr>
              <w:t xml:space="preserve">1 23000000 </w:t>
            </w:r>
            <w:r>
              <w:rPr>
                <w:color w:val="000000"/>
                <w:spacing w:val="0"/>
                <w:w w:val="100"/>
                <w:position w:val="0"/>
                <w:sz w:val="18"/>
                <w:szCs w:val="18"/>
              </w:rPr>
              <w:t>理货有限公司</w:t>
            </w:r>
            <w:r>
              <w:rPr>
                <w:rFonts w:ascii="Times New Roman" w:eastAsia="Times New Roman" w:hAnsi="Times New Roman" w:cs="Times New Roman"/>
                <w:color w:val="000000"/>
                <w:spacing w:val="0"/>
                <w:w w:val="100"/>
                <w:position w:val="0"/>
                <w:sz w:val="30"/>
                <w:szCs w:val="30"/>
                <w:vertAlign w:val="superscript"/>
              </w:rPr>
              <w:t>41</w:t>
            </w:r>
            <w:r>
              <w:rPr>
                <w:rFonts w:ascii="Times New Roman" w:eastAsia="Times New Roman" w:hAnsi="Times New Roman" w:cs="Times New Roman"/>
                <w:color w:val="000000"/>
                <w:spacing w:val="0"/>
                <w:w w:val="100"/>
                <w:position w:val="0"/>
                <w:sz w:val="30"/>
                <w:szCs w:val="3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整</w:t>
            </w:r>
            <w:r>
              <w:rPr>
                <w:rFonts w:ascii="Times New Roman" w:eastAsia="Times New Roman" w:hAnsi="Times New Roman" w:cs="Times New Roman"/>
                <w:color w:val="000000"/>
                <w:spacing w:val="0"/>
                <w:w w:val="100"/>
                <w:position w:val="0"/>
                <w:sz w:val="30"/>
                <w:szCs w:val="30"/>
                <w:vertAlign w:val="superscript"/>
              </w:rPr>
              <w:t>30</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30"/>
                <w:szCs w:val="30"/>
                <w:vertAlign w:val="superscript"/>
              </w:rPr>
              <w:t>000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30"/>
                <w:szCs w:val="30"/>
                <w:vertAlign w:val="superscript"/>
              </w:rPr>
              <w:t>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2,084,858.88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500,693.68</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437,835.90</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917,716.66</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2,147,716.66</w:t>
            </w:r>
          </w:p>
        </w:tc>
      </w:tr>
      <w:tr>
        <w:trPr>
          <w:trHeight w:val="355" w:hRule="exact"/>
        </w:trPr>
        <w:tc>
          <w:tcPr>
            <w:tcBorders>
              <w:top w:val="single" w:sz="4"/>
              <w:bottom w:val="single" w:sz="4"/>
            </w:tcBorders>
            <w:shd w:val="clear" w:color="auto" w:fill="FFFFFF"/>
            <w:vAlign w:val="bottom"/>
          </w:tcPr>
          <w:p>
            <w:pPr>
              <w:pStyle w:val="Style10"/>
              <w:keepNext w:val="0"/>
              <w:keepLines w:val="0"/>
              <w:widowControl w:val="0"/>
              <w:shd w:val="clear" w:color="auto" w:fill="auto"/>
              <w:tabs>
                <w:tab w:pos="1590" w:val="left"/>
              </w:tabs>
              <w:bidi w:val="0"/>
              <w:spacing w:before="0" w:after="0" w:line="240" w:lineRule="auto"/>
              <w:ind w:left="0" w:right="0"/>
              <w:jc w:val="left"/>
              <w:rPr>
                <w:sz w:val="18"/>
                <w:szCs w:val="18"/>
              </w:rPr>
            </w:pPr>
            <w:r>
              <w:rPr>
                <w:color w:val="000000"/>
                <w:spacing w:val="0"/>
                <w:w w:val="100"/>
                <w:position w:val="0"/>
                <w:sz w:val="18"/>
                <w:szCs w:val="18"/>
              </w:rPr>
              <w:t>合计</w:t>
              <w:tab/>
            </w:r>
            <w:r>
              <w:rPr>
                <w:rFonts w:ascii="Times New Roman" w:eastAsia="Times New Roman" w:hAnsi="Times New Roman" w:cs="Times New Roman"/>
                <w:color w:val="000000"/>
                <w:spacing w:val="0"/>
                <w:w w:val="100"/>
                <w:position w:val="0"/>
                <w:sz w:val="18"/>
                <w:szCs w:val="18"/>
              </w:rPr>
              <w:t>9,720,000.00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101,086,835.56</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112,484,711.44</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17,966,835.56</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727,933.80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18,550,302.80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1,822,342.44</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112,629,178.00</w:t>
            </w:r>
          </w:p>
        </w:tc>
      </w:tr>
    </w:tbl>
    <w:p>
      <w:pPr>
        <w:widowControl w:val="0"/>
        <w:spacing w:after="159" w:line="1" w:lineRule="exact"/>
      </w:pPr>
    </w:p>
    <w:p>
      <w:pPr>
        <w:pStyle w:val="Style32"/>
        <w:keepNext/>
        <w:keepLines/>
        <w:widowControl w:val="0"/>
        <w:shd w:val="clear" w:color="auto" w:fill="auto"/>
        <w:bidi w:val="0"/>
        <w:spacing w:before="0" w:after="0" w:line="240" w:lineRule="auto"/>
        <w:ind w:left="1240" w:right="0" w:firstLine="0"/>
        <w:jc w:val="left"/>
      </w:pPr>
      <w:bookmarkStart w:id="400" w:name="bookmark400"/>
      <w:bookmarkStart w:id="401" w:name="bookmark401"/>
      <w:bookmarkStart w:id="402" w:name="bookmark402"/>
      <w:r>
        <w:rPr>
          <w:color w:val="000000"/>
          <w:spacing w:val="0"/>
          <w:w w:val="100"/>
          <w:position w:val="0"/>
          <w:sz w:val="24"/>
          <w:szCs w:val="24"/>
        </w:rPr>
        <w:t>其中：股权投资差额</w:t>
      </w:r>
      <w:bookmarkEnd w:id="400"/>
      <w:bookmarkEnd w:id="401"/>
      <w:bookmarkEnd w:id="402"/>
    </w:p>
    <w:tbl>
      <w:tblPr>
        <w:tblOverlap w:val="never"/>
        <w:jc w:val="center"/>
        <w:tblLayout w:type="fixed"/>
      </w:tblPr>
      <w:tblGrid>
        <w:gridCol w:w="2486"/>
        <w:gridCol w:w="710"/>
        <w:gridCol w:w="1085"/>
        <w:gridCol w:w="1075"/>
        <w:gridCol w:w="979"/>
        <w:gridCol w:w="648"/>
        <w:gridCol w:w="989"/>
        <w:gridCol w:w="1090"/>
      </w:tblGrid>
      <w:tr>
        <w:trPr>
          <w:trHeight w:val="48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21" w:lineRule="exact"/>
              <w:ind w:left="160" w:right="0" w:firstLine="0"/>
              <w:jc w:val="left"/>
              <w:rPr>
                <w:sz w:val="18"/>
                <w:szCs w:val="18"/>
              </w:rPr>
            </w:pPr>
            <w:r>
              <w:rPr>
                <w:color w:val="000000"/>
                <w:spacing w:val="0"/>
                <w:w w:val="100"/>
                <w:position w:val="0"/>
                <w:sz w:val="18"/>
                <w:szCs w:val="18"/>
              </w:rPr>
              <w:t>摊销 年限</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初始金额</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8"/>
                <w:szCs w:val="18"/>
              </w:rPr>
              <w:t>年</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 摊销</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本期 转出</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累计 摊销</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8"/>
                <w:szCs w:val="18"/>
              </w:rPr>
              <w:t>年</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锦州中理外轮理货有限公司</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183,051.00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109,831.00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18,305.00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91,525.00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91,526.00</w:t>
            </w:r>
          </w:p>
        </w:tc>
      </w:tr>
      <w:tr>
        <w:trPr>
          <w:trHeight w:val="298"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183,051.00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109,831.00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18,305.00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91,525.00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91,526.00</w:t>
            </w:r>
          </w:p>
        </w:tc>
      </w:tr>
    </w:tbl>
    <w:p>
      <w:pPr>
        <w:widowControl w:val="0"/>
        <w:spacing w:after="159" w:line="1" w:lineRule="exact"/>
      </w:pPr>
    </w:p>
    <w:p>
      <w:pPr>
        <w:pStyle w:val="Style32"/>
        <w:keepNext/>
        <w:keepLines/>
        <w:widowControl w:val="0"/>
        <w:numPr>
          <w:ilvl w:val="0"/>
          <w:numId w:val="41"/>
        </w:numPr>
        <w:shd w:val="clear" w:color="auto" w:fill="auto"/>
        <w:bidi w:val="0"/>
        <w:spacing w:before="0" w:after="0" w:line="240" w:lineRule="auto"/>
        <w:ind w:left="1240" w:right="0" w:firstLine="0"/>
        <w:jc w:val="left"/>
      </w:pPr>
      <w:bookmarkStart w:id="403" w:name="bookmark403"/>
      <w:bookmarkStart w:id="404" w:name="bookmark404"/>
      <w:bookmarkStart w:id="405" w:name="bookmark405"/>
      <w:bookmarkStart w:id="406" w:name="bookmark406"/>
      <w:bookmarkEnd w:id="405"/>
      <w:r>
        <w:rPr>
          <w:color w:val="000000"/>
          <w:spacing w:val="0"/>
          <w:w w:val="100"/>
          <w:position w:val="0"/>
          <w:sz w:val="24"/>
          <w:szCs w:val="24"/>
        </w:rPr>
        <w:t>固定资产及累计折旧</w:t>
      </w:r>
      <w:bookmarkEnd w:id="403"/>
      <w:bookmarkEnd w:id="404"/>
      <w:bookmarkEnd w:id="406"/>
    </w:p>
    <w:tbl>
      <w:tblPr>
        <w:tblOverlap w:val="never"/>
        <w:jc w:val="center"/>
        <w:tblLayout w:type="fixed"/>
      </w:tblPr>
      <w:tblGrid>
        <w:gridCol w:w="2227"/>
        <w:gridCol w:w="1886"/>
        <w:gridCol w:w="1570"/>
        <w:gridCol w:w="1382"/>
        <w:gridCol w:w="1843"/>
      </w:tblGrid>
      <w:tr>
        <w:trPr>
          <w:trHeight w:val="312"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项目</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本期减少</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36"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固定资产原值：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码头及辅助设施</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1,435,989,428.56</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592,303,726.74</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1,196,067.80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2,027,097,087.50</w:t>
            </w:r>
          </w:p>
        </w:tc>
      </w:tr>
      <w:tr>
        <w:trPr>
          <w:trHeight w:val="27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机器及设备</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424,635,778.26</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10,723,307.11</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3,075,616.63</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432,283,468.74</w:t>
            </w:r>
          </w:p>
        </w:tc>
      </w:tr>
      <w:tr>
        <w:trPr>
          <w:trHeight w:val="302"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房屋建筑物及仓库堆场</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366,909,889.00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5,445,504.62</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1,034,787.00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371,320,606.62</w:t>
            </w:r>
          </w:p>
        </w:tc>
      </w:tr>
      <w:tr>
        <w:trPr>
          <w:trHeight w:val="322"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办公设备及其他设备</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23,975,198.04</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1,486,759.50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34,300.00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25,427,657.54</w:t>
            </w:r>
          </w:p>
        </w:tc>
      </w:tr>
      <w:tr>
        <w:trPr>
          <w:trHeight w:val="269"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运输设备</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78,308,374.65</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36,338,629.35</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159,222.43</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114,487,781.57</w:t>
            </w:r>
          </w:p>
        </w:tc>
      </w:tr>
      <w:tr>
        <w:trPr>
          <w:trHeight w:val="240"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土地</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122,768,365.25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122,768,365.25</w:t>
            </w:r>
          </w:p>
        </w:tc>
      </w:tr>
      <w:tr>
        <w:trPr>
          <w:trHeight w:val="226"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合计</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2,452,587,033.76</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646,297,927.32</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5,499,993.86</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3,093,384,967.22</w:t>
            </w:r>
          </w:p>
        </w:tc>
      </w:tr>
      <w:tr>
        <w:trPr>
          <w:trHeight w:val="240"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码头及辅助设施</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165,469,589.44</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33,352,734.37</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136,953.06</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198,685,370.75</w:t>
            </w:r>
          </w:p>
        </w:tc>
      </w:tr>
      <w:tr>
        <w:trPr>
          <w:trHeight w:val="230"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机器及设备</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122,853,254.86</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23,058,702.49</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1,362,810.73</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144,549,146.62</w:t>
            </w:r>
          </w:p>
        </w:tc>
      </w:tr>
      <w:tr>
        <w:trPr>
          <w:trHeight w:val="240"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房屋建筑物及仓库堆场</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41,855,053.26</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9,539,665.87</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142,963.54</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51,251,755.59</w:t>
            </w:r>
          </w:p>
        </w:tc>
      </w:tr>
      <w:tr>
        <w:trPr>
          <w:trHeight w:val="250"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办公设备及其他设备</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10,825,982.70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578,235.30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14,979.35</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11,389,238.65</w:t>
            </w:r>
          </w:p>
        </w:tc>
      </w:tr>
      <w:tr>
        <w:trPr>
          <w:trHeight w:val="240"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运输设备</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34,858,999.10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6,446,974.59</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119,889.51</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41,186,084.18</w:t>
            </w:r>
          </w:p>
        </w:tc>
      </w:tr>
      <w:tr>
        <w:trPr>
          <w:trHeight w:val="240"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土地</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7,856,501.64</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2,453,350.34</w:t>
            </w: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10,309,851.98</w:t>
            </w:r>
          </w:p>
        </w:tc>
      </w:tr>
      <w:tr>
        <w:trPr>
          <w:trHeight w:val="235"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合计</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383,719,381.00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75,429,662.96</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1,777,596.19</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457,371,447.77</w:t>
            </w:r>
          </w:p>
        </w:tc>
      </w:tr>
      <w:tr>
        <w:trPr>
          <w:trHeight w:val="235"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固定资产净值</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2,068,867,652.76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2,636,013,519.45</w:t>
            </w:r>
          </w:p>
        </w:tc>
      </w:tr>
      <w:tr>
        <w:trPr>
          <w:trHeight w:val="245"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固定资产减值准备</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5,372,584.59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5,372,584.59</w:t>
            </w:r>
          </w:p>
        </w:tc>
      </w:tr>
      <w:tr>
        <w:trPr>
          <w:trHeight w:val="293" w:hRule="exact"/>
        </w:trPr>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固定资产净额</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2,063,495,068.17</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2,630,640,934.86</w:t>
            </w:r>
          </w:p>
        </w:tc>
      </w:tr>
    </w:tbl>
    <w:p>
      <w:pPr>
        <w:spacing w:lineRule="exact" w:line="1"/>
        <w:rPr>
          <w:sz w:val="2"/>
          <w:szCs w:val="2"/>
        </w:rPr>
      </w:pPr>
      <w:r>
        <w:br w:type="page"/>
      </w:r>
    </w:p>
    <w:p>
      <w:pPr>
        <w:pStyle w:val="Style15"/>
        <w:keepNext w:val="0"/>
        <w:keepLines w:val="0"/>
        <w:widowControl w:val="0"/>
        <w:shd w:val="clear" w:color="auto" w:fill="auto"/>
        <w:tabs>
          <w:tab w:pos="1856" w:val="left"/>
        </w:tabs>
        <w:bidi w:val="0"/>
        <w:spacing w:before="0" w:after="160" w:line="322" w:lineRule="exact"/>
        <w:ind w:left="720" w:right="0" w:firstLine="520"/>
        <w:jc w:val="left"/>
      </w:pPr>
      <w:bookmarkStart w:id="407" w:name="bookmark407"/>
      <w:r>
        <w:rPr>
          <w:color w:val="000000"/>
          <w:spacing w:val="0"/>
          <w:w w:val="100"/>
          <w:position w:val="0"/>
          <w:sz w:val="24"/>
          <w:szCs w:val="24"/>
        </w:rPr>
        <w:t>（</w:t>
      </w:r>
      <w:bookmarkEnd w:id="40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固定资产本期增加额中有</w:t>
      </w:r>
      <w:r>
        <w:rPr>
          <w:rFonts w:ascii="Times New Roman" w:eastAsia="Times New Roman" w:hAnsi="Times New Roman" w:cs="Times New Roman"/>
          <w:color w:val="000000"/>
          <w:spacing w:val="0"/>
          <w:w w:val="100"/>
          <w:position w:val="0"/>
          <w:sz w:val="24"/>
          <w:szCs w:val="24"/>
        </w:rPr>
        <w:t>636,046,864.89</w:t>
      </w:r>
      <w:r>
        <w:rPr>
          <w:color w:val="000000"/>
          <w:spacing w:val="0"/>
          <w:w w:val="100"/>
          <w:position w:val="0"/>
          <w:sz w:val="24"/>
          <w:szCs w:val="24"/>
        </w:rPr>
        <w:t>元为在建工程达到预定可使用状 态后的转入数；</w:t>
      </w:r>
    </w:p>
    <w:p>
      <w:pPr>
        <w:pStyle w:val="Style15"/>
        <w:keepNext w:val="0"/>
        <w:keepLines w:val="0"/>
        <w:widowControl w:val="0"/>
        <w:shd w:val="clear" w:color="auto" w:fill="auto"/>
        <w:tabs>
          <w:tab w:pos="1856" w:val="left"/>
        </w:tabs>
        <w:bidi w:val="0"/>
        <w:spacing w:before="0" w:after="160" w:line="317" w:lineRule="exact"/>
        <w:ind w:left="720" w:right="0" w:firstLine="520"/>
        <w:jc w:val="both"/>
      </w:pPr>
      <w:bookmarkStart w:id="408" w:name="bookmark408"/>
      <w:r>
        <w:rPr>
          <w:color w:val="000000"/>
          <w:spacing w:val="0"/>
          <w:w w:val="100"/>
          <w:position w:val="0"/>
          <w:sz w:val="24"/>
          <w:szCs w:val="24"/>
        </w:rPr>
        <w:t>（</w:t>
      </w:r>
      <w:bookmarkEnd w:id="40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截止本财务报告日，公司以净值为</w:t>
      </w:r>
      <w:r>
        <w:rPr>
          <w:rFonts w:ascii="Times New Roman" w:eastAsia="Times New Roman" w:hAnsi="Times New Roman" w:cs="Times New Roman"/>
          <w:color w:val="000000"/>
          <w:spacing w:val="0"/>
          <w:w w:val="100"/>
          <w:position w:val="0"/>
          <w:sz w:val="24"/>
          <w:szCs w:val="24"/>
        </w:rPr>
        <w:t>118,271,876.96</w:t>
      </w:r>
      <w:r>
        <w:rPr>
          <w:color w:val="000000"/>
          <w:spacing w:val="0"/>
          <w:w w:val="100"/>
          <w:position w:val="0"/>
          <w:sz w:val="24"/>
          <w:szCs w:val="24"/>
        </w:rPr>
        <w:t>元的</w:t>
      </w:r>
      <w:r>
        <w:rPr>
          <w:rFonts w:ascii="Times New Roman" w:eastAsia="Times New Roman" w:hAnsi="Times New Roman" w:cs="Times New Roman"/>
          <w:color w:val="000000"/>
          <w:spacing w:val="0"/>
          <w:w w:val="100"/>
          <w:position w:val="0"/>
          <w:sz w:val="24"/>
          <w:szCs w:val="24"/>
        </w:rPr>
        <w:t>203</w:t>
      </w:r>
      <w:r>
        <w:rPr>
          <w:color w:val="000000"/>
          <w:spacing w:val="0"/>
          <w:w w:val="100"/>
          <w:position w:val="0"/>
          <w:sz w:val="24"/>
          <w:szCs w:val="24"/>
        </w:rPr>
        <w:t xml:space="preserve">泊位、净值为 </w:t>
      </w:r>
      <w:r>
        <w:rPr>
          <w:rFonts w:ascii="Times New Roman" w:eastAsia="Times New Roman" w:hAnsi="Times New Roman" w:cs="Times New Roman"/>
          <w:color w:val="000000"/>
          <w:spacing w:val="0"/>
          <w:w w:val="100"/>
          <w:position w:val="0"/>
          <w:sz w:val="24"/>
          <w:szCs w:val="24"/>
        </w:rPr>
        <w:t>97,401,693.48</w:t>
      </w:r>
      <w:r>
        <w:rPr>
          <w:color w:val="000000"/>
          <w:spacing w:val="0"/>
          <w:w w:val="100"/>
          <w:position w:val="0"/>
          <w:sz w:val="24"/>
          <w:szCs w:val="24"/>
        </w:rPr>
        <w:t>元的</w:t>
      </w:r>
      <w:r>
        <w:rPr>
          <w:rFonts w:ascii="Times New Roman" w:eastAsia="Times New Roman" w:hAnsi="Times New Roman" w:cs="Times New Roman"/>
          <w:color w:val="000000"/>
          <w:spacing w:val="0"/>
          <w:w w:val="100"/>
          <w:position w:val="0"/>
          <w:sz w:val="24"/>
          <w:szCs w:val="24"/>
        </w:rPr>
        <w:t>204</w:t>
      </w:r>
      <w:r>
        <w:rPr>
          <w:color w:val="000000"/>
          <w:spacing w:val="0"/>
          <w:w w:val="100"/>
          <w:position w:val="0"/>
          <w:sz w:val="24"/>
          <w:szCs w:val="24"/>
        </w:rPr>
        <w:t>泊位、净值为</w:t>
      </w:r>
      <w:r>
        <w:rPr>
          <w:rFonts w:ascii="Times New Roman" w:eastAsia="Times New Roman" w:hAnsi="Times New Roman" w:cs="Times New Roman"/>
          <w:color w:val="000000"/>
          <w:spacing w:val="0"/>
          <w:w w:val="100"/>
          <w:position w:val="0"/>
          <w:sz w:val="24"/>
          <w:szCs w:val="24"/>
        </w:rPr>
        <w:t>111,653,536.45</w:t>
      </w:r>
      <w:r>
        <w:rPr>
          <w:color w:val="000000"/>
          <w:spacing w:val="0"/>
          <w:w w:val="100"/>
          <w:position w:val="0"/>
          <w:sz w:val="24"/>
          <w:szCs w:val="24"/>
        </w:rPr>
        <w:t>元的</w:t>
      </w:r>
      <w:r>
        <w:rPr>
          <w:rFonts w:ascii="Times New Roman" w:eastAsia="Times New Roman" w:hAnsi="Times New Roman" w:cs="Times New Roman"/>
          <w:color w:val="000000"/>
          <w:spacing w:val="0"/>
          <w:w w:val="100"/>
          <w:position w:val="0"/>
          <w:sz w:val="24"/>
          <w:szCs w:val="24"/>
        </w:rPr>
        <w:t>201</w:t>
      </w:r>
      <w:r>
        <w:rPr>
          <w:color w:val="000000"/>
          <w:spacing w:val="0"/>
          <w:w w:val="100"/>
          <w:position w:val="0"/>
          <w:sz w:val="24"/>
          <w:szCs w:val="24"/>
        </w:rPr>
        <w:t xml:space="preserve">泊位、净值为 </w:t>
      </w:r>
      <w:r>
        <w:rPr>
          <w:rFonts w:ascii="Times New Roman" w:eastAsia="Times New Roman" w:hAnsi="Times New Roman" w:cs="Times New Roman"/>
          <w:color w:val="000000"/>
          <w:spacing w:val="0"/>
          <w:w w:val="100"/>
          <w:position w:val="0"/>
          <w:sz w:val="24"/>
          <w:szCs w:val="24"/>
        </w:rPr>
        <w:t>117,949,636.43</w:t>
      </w:r>
      <w:r>
        <w:rPr>
          <w:color w:val="000000"/>
          <w:spacing w:val="0"/>
          <w:w w:val="100"/>
          <w:position w:val="0"/>
          <w:sz w:val="24"/>
          <w:szCs w:val="24"/>
        </w:rPr>
        <w:t>元的</w:t>
      </w:r>
      <w:r>
        <w:rPr>
          <w:rFonts w:ascii="Times New Roman" w:eastAsia="Times New Roman" w:hAnsi="Times New Roman" w:cs="Times New Roman"/>
          <w:color w:val="000000"/>
          <w:spacing w:val="0"/>
          <w:w w:val="100"/>
          <w:position w:val="0"/>
          <w:sz w:val="24"/>
          <w:szCs w:val="24"/>
        </w:rPr>
        <w:t>202</w:t>
      </w:r>
      <w:r>
        <w:rPr>
          <w:color w:val="000000"/>
          <w:spacing w:val="0"/>
          <w:w w:val="100"/>
          <w:position w:val="0"/>
          <w:sz w:val="24"/>
          <w:szCs w:val="24"/>
        </w:rPr>
        <w:t>泊位、净值为</w:t>
      </w:r>
      <w:r>
        <w:rPr>
          <w:rFonts w:ascii="Times New Roman" w:eastAsia="Times New Roman" w:hAnsi="Times New Roman" w:cs="Times New Roman"/>
          <w:color w:val="000000"/>
          <w:spacing w:val="0"/>
          <w:w w:val="100"/>
          <w:position w:val="0"/>
          <w:sz w:val="24"/>
          <w:szCs w:val="24"/>
        </w:rPr>
        <w:t>357,605,562.17</w:t>
      </w:r>
      <w:r>
        <w:rPr>
          <w:color w:val="000000"/>
          <w:spacing w:val="0"/>
          <w:w w:val="100"/>
          <w:position w:val="0"/>
          <w:sz w:val="24"/>
          <w:szCs w:val="24"/>
        </w:rPr>
        <w:t>元的三港池</w:t>
      </w:r>
      <w:r>
        <w:rPr>
          <w:rFonts w:ascii="Times New Roman" w:eastAsia="Times New Roman" w:hAnsi="Times New Roman" w:cs="Times New Roman"/>
          <w:color w:val="000000"/>
          <w:spacing w:val="0"/>
          <w:w w:val="100"/>
          <w:position w:val="0"/>
          <w:sz w:val="24"/>
          <w:szCs w:val="24"/>
        </w:rPr>
        <w:t>301</w:t>
      </w:r>
      <w:r>
        <w:rPr>
          <w:color w:val="000000"/>
          <w:spacing w:val="0"/>
          <w:w w:val="100"/>
          <w:position w:val="0"/>
          <w:sz w:val="24"/>
          <w:szCs w:val="24"/>
        </w:rPr>
        <w:t>油品泊位资产 及净值为</w:t>
      </w:r>
      <w:r>
        <w:rPr>
          <w:rFonts w:ascii="Times New Roman" w:eastAsia="Times New Roman" w:hAnsi="Times New Roman" w:cs="Times New Roman"/>
          <w:color w:val="000000"/>
          <w:spacing w:val="0"/>
          <w:w w:val="100"/>
          <w:position w:val="0"/>
          <w:sz w:val="24"/>
          <w:szCs w:val="24"/>
        </w:rPr>
        <w:t>82,325,906.39</w:t>
      </w:r>
      <w:r>
        <w:rPr>
          <w:color w:val="000000"/>
          <w:spacing w:val="0"/>
          <w:w w:val="100"/>
          <w:position w:val="0"/>
          <w:sz w:val="24"/>
          <w:szCs w:val="24"/>
        </w:rPr>
        <w:t>元的土地资产用于贷款抵押；其他固定资产无用于抵押、担 保等情况。</w:t>
      </w:r>
    </w:p>
    <w:p>
      <w:pPr>
        <w:pStyle w:val="Style15"/>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）本项目期初余额、期末余额中用于经营租赁租出的固定资产账面净值如下:</w:t>
      </w:r>
    </w:p>
    <w:tbl>
      <w:tblPr>
        <w:tblOverlap w:val="never"/>
        <w:jc w:val="center"/>
        <w:tblLayout w:type="fixed"/>
      </w:tblPr>
      <w:tblGrid>
        <w:gridCol w:w="2923"/>
        <w:gridCol w:w="2798"/>
        <w:gridCol w:w="2818"/>
      </w:tblGrid>
      <w:tr>
        <w:trPr>
          <w:trHeight w:val="341"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固定资产类别</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254"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码头及辅助设施</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60,250,594.36</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142,907,742.82</w:t>
            </w:r>
          </w:p>
        </w:tc>
      </w:tr>
      <w:tr>
        <w:trPr>
          <w:trHeight w:val="274"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机器及设备</w:t>
            </w: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680" w:firstLine="0"/>
              <w:jc w:val="right"/>
              <w:rPr>
                <w:sz w:val="18"/>
                <w:szCs w:val="18"/>
              </w:rPr>
            </w:pPr>
            <w:r>
              <w:rPr>
                <w:rFonts w:ascii="Times New Roman" w:eastAsia="Times New Roman" w:hAnsi="Times New Roman" w:cs="Times New Roman"/>
                <w:color w:val="000000"/>
                <w:spacing w:val="0"/>
                <w:w w:val="100"/>
                <w:position w:val="0"/>
                <w:sz w:val="18"/>
                <w:szCs w:val="18"/>
              </w:rPr>
              <w:t>3,649,768.70</w:t>
            </w:r>
          </w:p>
        </w:tc>
      </w:tr>
      <w:tr>
        <w:trPr>
          <w:trHeight w:val="29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房屋建筑物及仓库堆场</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6,440,449.39</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680" w:firstLine="0"/>
              <w:jc w:val="right"/>
              <w:rPr>
                <w:sz w:val="18"/>
                <w:szCs w:val="18"/>
              </w:rPr>
            </w:pPr>
            <w:r>
              <w:rPr>
                <w:rFonts w:ascii="Times New Roman" w:eastAsia="Times New Roman" w:hAnsi="Times New Roman" w:cs="Times New Roman"/>
                <w:color w:val="000000"/>
                <w:spacing w:val="0"/>
                <w:w w:val="100"/>
                <w:position w:val="0"/>
                <w:sz w:val="18"/>
                <w:szCs w:val="18"/>
              </w:rPr>
              <w:t>34,488,693.87</w:t>
            </w:r>
          </w:p>
        </w:tc>
      </w:tr>
      <w:tr>
        <w:trPr>
          <w:trHeight w:val="317"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66,691,043.75</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181,046,205.39</w:t>
            </w:r>
          </w:p>
        </w:tc>
      </w:tr>
    </w:tbl>
    <w:p>
      <w:pPr>
        <w:widowControl w:val="0"/>
        <w:spacing w:after="159" w:line="1" w:lineRule="exact"/>
      </w:pPr>
    </w:p>
    <w:p>
      <w:pPr>
        <w:pStyle w:val="Style15"/>
        <w:keepNext w:val="0"/>
        <w:keepLines w:val="0"/>
        <w:widowControl w:val="0"/>
        <w:shd w:val="clear" w:color="auto" w:fill="auto"/>
        <w:bidi w:val="0"/>
        <w:spacing w:before="0" w:after="160" w:line="307" w:lineRule="exact"/>
        <w:ind w:left="720" w:right="0" w:firstLine="520"/>
        <w:jc w:val="left"/>
      </w:pPr>
      <w:r>
        <w:rPr>
          <w:color w:val="000000"/>
          <w:spacing w:val="0"/>
          <w:w w:val="100"/>
          <w:position w:val="0"/>
          <w:sz w:val="24"/>
          <w:szCs w:val="24"/>
        </w:rPr>
        <w:t>本项目期末净值比期初净值减少的主要原因是本公司于</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月对新时代公 司增资的新建</w:t>
      </w:r>
      <w:r>
        <w:rPr>
          <w:rFonts w:ascii="Times New Roman" w:eastAsia="Times New Roman" w:hAnsi="Times New Roman" w:cs="Times New Roman"/>
          <w:color w:val="000000"/>
          <w:spacing w:val="0"/>
          <w:w w:val="100"/>
          <w:position w:val="0"/>
          <w:sz w:val="24"/>
          <w:szCs w:val="24"/>
        </w:rPr>
        <w:t>207</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208</w:t>
      </w:r>
      <w:r>
        <w:rPr>
          <w:color w:val="000000"/>
          <w:spacing w:val="0"/>
          <w:w w:val="100"/>
          <w:position w:val="0"/>
          <w:sz w:val="24"/>
          <w:szCs w:val="24"/>
        </w:rPr>
        <w:t>两个集装箱泊位已交付使用，双方一致同意原</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日签订的《设施租赁合同》终止履行。</w:t>
      </w:r>
    </w:p>
    <w:p>
      <w:pPr>
        <w:pStyle w:val="Style15"/>
        <w:keepNext w:val="0"/>
        <w:keepLines w:val="0"/>
        <w:widowControl w:val="0"/>
        <w:numPr>
          <w:ilvl w:val="0"/>
          <w:numId w:val="41"/>
        </w:numPr>
        <w:pBdr>
          <w:bottom w:val="single" w:sz="4" w:space="0" w:color="auto"/>
        </w:pBdr>
        <w:shd w:val="clear" w:color="auto" w:fill="auto"/>
        <w:bidi w:val="0"/>
        <w:spacing w:before="0" w:after="0" w:line="240" w:lineRule="auto"/>
        <w:ind w:left="1240" w:right="0" w:firstLine="0"/>
        <w:jc w:val="left"/>
      </w:pPr>
      <w:bookmarkStart w:id="409" w:name="bookmark409"/>
      <w:bookmarkEnd w:id="409"/>
      <w:r>
        <w:rPr>
          <w:color w:val="000000"/>
          <w:spacing w:val="0"/>
          <w:w w:val="100"/>
          <w:position w:val="0"/>
          <w:sz w:val="24"/>
          <w:szCs w:val="24"/>
        </w:rPr>
        <w:t>在建工程</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投入金</w:t>
      </w:r>
    </w:p>
    <w:tbl>
      <w:tblPr>
        <w:tblOverlap w:val="never"/>
        <w:jc w:val="center"/>
        <w:tblLayout w:type="fixed"/>
      </w:tblPr>
      <w:tblGrid>
        <w:gridCol w:w="1834"/>
        <w:gridCol w:w="806"/>
        <w:gridCol w:w="1253"/>
        <w:gridCol w:w="1195"/>
        <w:gridCol w:w="1181"/>
        <w:gridCol w:w="518"/>
        <w:gridCol w:w="1147"/>
        <w:gridCol w:w="950"/>
        <w:gridCol w:w="677"/>
      </w:tblGrid>
      <w:tr>
        <w:trPr>
          <w:trHeight w:val="701" w:hRule="exact"/>
        </w:trPr>
        <w:tc>
          <w:tcPr>
            <w:tcBorders/>
            <w:shd w:val="clear" w:color="auto" w:fill="FFFFFF"/>
            <w:vAlign w:val="top"/>
          </w:tcPr>
          <w:p>
            <w:pPr>
              <w:pStyle w:val="Style1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工程 项目</w:t>
            </w:r>
          </w:p>
        </w:tc>
        <w:tc>
          <w:tcPr>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 xml:space="preserve">预算数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万元</w:t>
            </w:r>
            <w:r>
              <w:rPr>
                <w:color w:val="000000"/>
                <w:spacing w:val="0"/>
                <w:w w:val="100"/>
                <w:position w:val="0"/>
                <w:sz w:val="18"/>
                <w:szCs w:val="18"/>
              </w:rPr>
              <w:t>）</w:t>
            </w:r>
          </w:p>
        </w:tc>
        <w:tc>
          <w:tcPr>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shd w:val="clear" w:color="auto" w:fill="FFFFFF"/>
            <w:vAlign w:val="top"/>
          </w:tcPr>
          <w:p>
            <w:pPr>
              <w:pStyle w:val="Style10"/>
              <w:keepNext w:val="0"/>
              <w:keepLines w:val="0"/>
              <w:widowControl w:val="0"/>
              <w:shd w:val="clear" w:color="auto" w:fill="auto"/>
              <w:bidi w:val="0"/>
              <w:spacing w:before="120" w:after="0" w:line="240" w:lineRule="auto"/>
              <w:ind w:left="0" w:right="0" w:firstLine="200"/>
              <w:jc w:val="left"/>
              <w:rPr>
                <w:sz w:val="18"/>
                <w:szCs w:val="18"/>
              </w:rPr>
            </w:pPr>
            <w:r>
              <w:rPr>
                <w:color w:val="000000"/>
                <w:spacing w:val="0"/>
                <w:w w:val="100"/>
                <w:position w:val="0"/>
                <w:sz w:val="18"/>
                <w:szCs w:val="18"/>
              </w:rPr>
              <w:t>本期增加</w:t>
            </w:r>
          </w:p>
        </w:tc>
        <w:tc>
          <w:tcPr>
            <w:tcBorders/>
            <w:shd w:val="clear" w:color="auto" w:fill="FFFFFF"/>
            <w:vAlign w:val="top"/>
          </w:tcPr>
          <w:p>
            <w:pPr>
              <w:pStyle w:val="Style10"/>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本期结转 固定资产</w:t>
            </w:r>
          </w:p>
        </w:tc>
        <w:tc>
          <w:tcPr>
            <w:tcBorders/>
            <w:shd w:val="clear" w:color="auto" w:fill="FFFFFF"/>
            <w:vAlign w:val="top"/>
          </w:tcPr>
          <w:p>
            <w:pPr>
              <w:pStyle w:val="Style1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其他 减少</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top"/>
          </w:tcPr>
          <w:p>
            <w:pPr>
              <w:pStyle w:val="Style10"/>
              <w:keepNext w:val="0"/>
              <w:keepLines w:val="0"/>
              <w:widowControl w:val="0"/>
              <w:shd w:val="clear" w:color="auto" w:fill="auto"/>
              <w:bidi w:val="0"/>
              <w:spacing w:before="0" w:after="0" w:line="250" w:lineRule="exact"/>
              <w:ind w:left="280" w:right="0" w:firstLine="0"/>
              <w:jc w:val="both"/>
              <w:rPr>
                <w:sz w:val="18"/>
                <w:szCs w:val="18"/>
              </w:rPr>
            </w:pPr>
            <w:r>
              <w:rPr>
                <w:color w:val="000000"/>
                <w:spacing w:val="0"/>
                <w:w w:val="100"/>
                <w:position w:val="0"/>
                <w:sz w:val="18"/>
                <w:szCs w:val="18"/>
              </w:rPr>
              <w:t>资金 来源</w:t>
            </w:r>
          </w:p>
        </w:tc>
        <w:tc>
          <w:tcPr>
            <w:tcBorders/>
            <w:shd w:val="clear" w:color="auto" w:fill="FFFFFF"/>
            <w:vAlign w:val="top"/>
          </w:tcPr>
          <w:p>
            <w:pPr>
              <w:pStyle w:val="Style1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额占预 算比例</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293"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五港池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32,268,935.05</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85,512.88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32,354,447.93</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贷款</w:t>
            </w:r>
          </w:p>
        </w:tc>
        <w:tc>
          <w:tcPr>
            <w:tcBorders>
              <w:top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其中：资本化利息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3,470,374.23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3,470,374.23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二港池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13,985,415.95</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548,412.94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14,533,828.89</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贷款</w:t>
            </w:r>
          </w:p>
        </w:tc>
        <w:tc>
          <w:tcPr>
            <w:tcBorders>
              <w:top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其中：资本化利息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2,067,639.07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2,067,639.07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万吨油码头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1,530,685.32</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4,056.33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1,534,741.65</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自筹</w:t>
            </w:r>
          </w:p>
        </w:tc>
        <w:tc>
          <w:tcPr>
            <w:tcBorders>
              <w:top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西围堰</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3,492.00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22,078,009.95</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58,506.86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22,136,516.81</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贷款</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63.39</w:t>
            </w: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其中：资本化利息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2,173,966.35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2,173,966.35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五港池</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万吨油品化工 泊位</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16,600.00</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57,835,102.91</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126,675,942.14</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184,511,045.05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自筹及贷款</w:t>
            </w:r>
          </w:p>
        </w:tc>
        <w:tc>
          <w:tcPr>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其中：资本化利息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2,131,420.00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2,131,420.00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五港池</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万吨油泊位</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20,480.00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1,459,941.24</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3,868.85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1,463,810.09</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自筹</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w:t>
            </w:r>
            <w:r>
              <w:rPr>
                <w:color w:val="000000"/>
                <w:spacing w:val="0"/>
                <w:w w:val="100"/>
                <w:position w:val="0"/>
                <w:sz w:val="18"/>
                <w:szCs w:val="18"/>
              </w:rPr>
              <w:t>杂货泊位工程</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12,640.00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23,235,815.85</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6,272,464.00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29,508,279.85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贷款</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23.35</w:t>
            </w: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w:t>
            </w:r>
            <w:r>
              <w:rPr>
                <w:color w:val="000000"/>
                <w:spacing w:val="0"/>
                <w:w w:val="100"/>
                <w:position w:val="0"/>
                <w:sz w:val="18"/>
                <w:szCs w:val="18"/>
              </w:rPr>
              <w:t>杂货泊位工程</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10,280.00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2,177,693.58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2,177,693.58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自筹及贷款</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新建围堰工程</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4,377.00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41,181,849.63</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109,132.16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41,290,981.79</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贷款</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94.34</w:t>
            </w: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其中：资本化利息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1,013,720.24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1,013,720.24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万吨级航道工程</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84,300.00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66,479.80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80,424,717.82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80,491,197.62</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自筹及贷款</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w:t>
            </w: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其中：资本化利息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10,830.00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三港池</w:t>
            </w:r>
            <w:r>
              <w:rPr>
                <w:rFonts w:ascii="Times New Roman" w:eastAsia="Times New Roman" w:hAnsi="Times New Roman" w:cs="Times New Roman"/>
                <w:color w:val="000000"/>
                <w:spacing w:val="0"/>
                <w:w w:val="100"/>
                <w:position w:val="0"/>
                <w:sz w:val="18"/>
                <w:szCs w:val="18"/>
              </w:rPr>
              <w:t>301</w:t>
            </w:r>
            <w:r>
              <w:rPr>
                <w:color w:val="000000"/>
                <w:spacing w:val="0"/>
                <w:w w:val="100"/>
                <w:position w:val="0"/>
                <w:sz w:val="18"/>
                <w:szCs w:val="18"/>
              </w:rPr>
              <w:t>油品泊位</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39,120.00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298,714,963.76</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63,621,720.58</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362,336,684.34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自筹</w:t>
            </w:r>
          </w:p>
        </w:tc>
        <w:tc>
          <w:tcPr>
            <w:tcBorders>
              <w:top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其它单列工程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38,786,391.34</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37,451,232.63</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1,915,529.44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74,322,094.53</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自筹及贷款</w:t>
            </w:r>
          </w:p>
        </w:tc>
        <w:tc>
          <w:tcPr>
            <w:tcBorders>
              <w:top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其中：资本化利息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9,436.17</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175,862.23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185,298.40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三港池围堰</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31,255,416.72</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82,827.05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31,338,243.77</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自筹</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69.64</w:t>
            </w:r>
          </w:p>
        </w:tc>
      </w:tr>
      <w:tr>
        <w:trPr>
          <w:trHeight w:val="254"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新建拖船</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30,708,017.53</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3,683,150.10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34,391,167.63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贷款</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98.26</w:t>
            </w: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其中：资本化利息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361,396.15</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432,454.74</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793,850.89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粮食现代物流项目筒仓 工程</w:t>
            </w: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19,800.00</w:t>
            </w: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42,460,394.87</w:t>
            </w: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127,967,435.06</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170,427,829.93</w:t>
            </w: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自筹及贷款</w:t>
            </w: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86.07</w:t>
            </w:r>
          </w:p>
        </w:tc>
      </w:tr>
    </w:tbl>
    <w:p>
      <w:pPr>
        <w:widowControl w:val="0"/>
        <w:spacing w:line="1" w:lineRule="exact"/>
      </w:pPr>
      <w:r>
        <w:br w:type="page"/>
      </w:r>
    </w:p>
    <w:tbl>
      <w:tblPr>
        <w:tblOverlap w:val="never"/>
        <w:jc w:val="center"/>
        <w:tblLayout w:type="fixed"/>
      </w:tblPr>
      <w:tblGrid>
        <w:gridCol w:w="1877"/>
        <w:gridCol w:w="768"/>
        <w:gridCol w:w="1248"/>
        <w:gridCol w:w="1205"/>
        <w:gridCol w:w="1181"/>
        <w:gridCol w:w="514"/>
        <w:gridCol w:w="1157"/>
        <w:gridCol w:w="936"/>
        <w:gridCol w:w="686"/>
      </w:tblGrid>
      <w:tr>
        <w:trPr>
          <w:trHeight w:val="9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工程 项目</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54" w:lineRule="exact"/>
              <w:ind w:left="0" w:right="0" w:firstLine="140"/>
              <w:jc w:val="left"/>
              <w:rPr>
                <w:sz w:val="18"/>
                <w:szCs w:val="18"/>
              </w:rPr>
            </w:pPr>
            <w:r>
              <w:rPr>
                <w:color w:val="000000"/>
                <w:spacing w:val="0"/>
                <w:w w:val="100"/>
                <w:position w:val="0"/>
                <w:sz w:val="18"/>
                <w:szCs w:val="18"/>
              </w:rPr>
              <w:t xml:space="preserve">预算数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万元</w:t>
            </w:r>
            <w:r>
              <w:rPr>
                <w:color w:val="000000"/>
                <w:spacing w:val="0"/>
                <w:w w:val="100"/>
                <w:position w:val="0"/>
                <w:sz w:val="18"/>
                <w:szCs w:val="18"/>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本期增加</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本期结转 固定资产</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其他 减少</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资金 来源</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right"/>
              <w:rPr>
                <w:sz w:val="18"/>
                <w:szCs w:val="18"/>
              </w:rPr>
            </w:pPr>
            <w:r>
              <w:rPr>
                <w:color w:val="000000"/>
                <w:spacing w:val="0"/>
                <w:w w:val="100"/>
                <w:position w:val="0"/>
                <w:sz w:val="18"/>
                <w:szCs w:val="18"/>
              </w:rPr>
              <w:t>投入金 额占预 算比例</w:t>
            </w:r>
          </w:p>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其中：资本化利息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3,915,472.50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3,915,472.50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0" w:hRule="exact"/>
        </w:trPr>
        <w:tc>
          <w:tcPr>
            <w:gridSpan w:val="2"/>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205.206</w:t>
            </w:r>
            <w:r>
              <w:rPr>
                <w:color w:val="000000"/>
                <w:spacing w:val="0"/>
                <w:w w:val="100"/>
                <w:position w:val="0"/>
                <w:sz w:val="18"/>
                <w:szCs w:val="18"/>
              </w:rPr>
              <w:t>通用散杂货泊位</w:t>
            </w:r>
            <w:r>
              <w:rPr>
                <w:rFonts w:ascii="Times New Roman" w:eastAsia="Times New Roman" w:hAnsi="Times New Roman" w:cs="Times New Roman"/>
                <w:color w:val="000000"/>
                <w:spacing w:val="0"/>
                <w:w w:val="100"/>
                <w:position w:val="0"/>
                <w:sz w:val="18"/>
                <w:szCs w:val="18"/>
              </w:rPr>
              <w:t>50,377.28</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6,343,790.19</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159,169,509.33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165,513,299.52</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自筹及贷款</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32.85</w:t>
            </w: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其中：资本化利息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1,265,305.00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1,265,305.00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w:t>
            </w:r>
            <w:r>
              <w:rPr>
                <w:color w:val="000000"/>
                <w:spacing w:val="0"/>
                <w:w w:val="100"/>
                <w:position w:val="0"/>
                <w:sz w:val="18"/>
                <w:szCs w:val="18"/>
              </w:rPr>
              <w:t>万千伏变电所</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2,848.00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2,968,209.00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2,968,209.00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贷款</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10.42</w:t>
            </w: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工作船码头工程</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13,221,393.00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13,221,393.00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自筹</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44.07</w:t>
            </w: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集装箱泊位铁路专用线</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5,016,863.00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5,016,863.00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贷款</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34.60</w:t>
            </w:r>
          </w:p>
        </w:tc>
      </w:tr>
      <w:tr>
        <w:trPr>
          <w:trHeight w:val="269"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644,088,903.69</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627,364,953.73</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636,046,864.89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635,406,992.53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4"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其中：资本化利息</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9,096,532.21</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7,931,344.47</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2,925,270.89</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14,102,605.79</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5"/>
        <w:keepNext w:val="0"/>
        <w:keepLines w:val="0"/>
        <w:widowControl w:val="0"/>
        <w:shd w:val="clear" w:color="auto" w:fill="auto"/>
        <w:tabs>
          <w:tab w:pos="1766" w:val="left"/>
        </w:tabs>
        <w:bidi w:val="0"/>
        <w:spacing w:before="0" w:line="307" w:lineRule="exact"/>
        <w:ind w:left="1240" w:right="0" w:firstLine="0"/>
        <w:jc w:val="left"/>
      </w:pPr>
      <w:bookmarkStart w:id="410" w:name="bookmark410"/>
      <w:r>
        <w:rPr>
          <w:color w:val="000000"/>
          <w:spacing w:val="0"/>
          <w:w w:val="100"/>
          <w:position w:val="0"/>
          <w:sz w:val="24"/>
          <w:szCs w:val="24"/>
        </w:rPr>
        <w:t>（</w:t>
      </w:r>
      <w:bookmarkEnd w:id="41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本公司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年度用于确定利息资本化金额的加权平均年利率为</w:t>
      </w:r>
      <w:r>
        <w:rPr>
          <w:rFonts w:ascii="Times New Roman" w:eastAsia="Times New Roman" w:hAnsi="Times New Roman" w:cs="Times New Roman"/>
          <w:color w:val="000000"/>
          <w:spacing w:val="0"/>
          <w:w w:val="100"/>
          <w:position w:val="0"/>
          <w:sz w:val="24"/>
          <w:szCs w:val="24"/>
        </w:rPr>
        <w:t>5.92%</w:t>
      </w:r>
      <w:r>
        <w:rPr>
          <w:color w:val="000000"/>
          <w:spacing w:val="0"/>
          <w:w w:val="100"/>
          <w:position w:val="0"/>
          <w:sz w:val="24"/>
          <w:szCs w:val="24"/>
        </w:rPr>
        <w:t>；</w:t>
      </w:r>
    </w:p>
    <w:p>
      <w:pPr>
        <w:pStyle w:val="Style15"/>
        <w:keepNext w:val="0"/>
        <w:keepLines w:val="0"/>
        <w:widowControl w:val="0"/>
        <w:shd w:val="clear" w:color="auto" w:fill="auto"/>
        <w:tabs>
          <w:tab w:pos="1896" w:val="left"/>
        </w:tabs>
        <w:bidi w:val="0"/>
        <w:spacing w:before="0" w:line="307" w:lineRule="exact"/>
        <w:ind w:left="760" w:right="0" w:firstLine="480"/>
        <w:jc w:val="left"/>
      </w:pPr>
      <w:bookmarkStart w:id="411" w:name="bookmark411"/>
      <w:r>
        <w:rPr>
          <w:color w:val="000000"/>
          <w:spacing w:val="0"/>
          <w:w w:val="100"/>
          <w:position w:val="0"/>
          <w:sz w:val="24"/>
          <w:szCs w:val="24"/>
        </w:rPr>
        <w:t>（</w:t>
      </w:r>
      <w:bookmarkEnd w:id="41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本报告期内，公司以粮食现代物流项目筒仓工程资产用于贷款抵押，该资 产截止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日账面价值为</w:t>
      </w:r>
      <w:r>
        <w:rPr>
          <w:rFonts w:ascii="Times New Roman" w:eastAsia="Times New Roman" w:hAnsi="Times New Roman" w:cs="Times New Roman"/>
          <w:color w:val="000000"/>
          <w:spacing w:val="0"/>
          <w:w w:val="100"/>
          <w:position w:val="0"/>
          <w:sz w:val="24"/>
          <w:szCs w:val="24"/>
        </w:rPr>
        <w:t>170,427,829.93</w:t>
      </w:r>
      <w:r>
        <w:rPr>
          <w:color w:val="000000"/>
          <w:spacing w:val="0"/>
          <w:w w:val="100"/>
          <w:position w:val="0"/>
          <w:sz w:val="24"/>
          <w:szCs w:val="24"/>
        </w:rPr>
        <w:t>元。</w:t>
      </w:r>
    </w:p>
    <w:p>
      <w:pPr>
        <w:pStyle w:val="Style15"/>
        <w:keepNext w:val="0"/>
        <w:keepLines w:val="0"/>
        <w:widowControl w:val="0"/>
        <w:numPr>
          <w:ilvl w:val="0"/>
          <w:numId w:val="41"/>
        </w:numPr>
        <w:shd w:val="clear" w:color="auto" w:fill="auto"/>
        <w:bidi w:val="0"/>
        <w:spacing w:before="0" w:after="0" w:line="240" w:lineRule="auto"/>
        <w:ind w:left="1240" w:right="0" w:firstLine="0"/>
        <w:jc w:val="left"/>
      </w:pPr>
      <w:bookmarkStart w:id="412" w:name="bookmark412"/>
      <w:bookmarkEnd w:id="412"/>
      <w:r>
        <w:rPr>
          <w:color w:val="000000"/>
          <w:spacing w:val="0"/>
          <w:w w:val="100"/>
          <w:position w:val="0"/>
          <w:sz w:val="24"/>
          <w:szCs w:val="24"/>
        </w:rPr>
        <w:t>无形资产</w:t>
      </w:r>
    </w:p>
    <w:tbl>
      <w:tblPr>
        <w:tblOverlap w:val="never"/>
        <w:jc w:val="center"/>
        <w:tblLayout w:type="fixed"/>
      </w:tblPr>
      <w:tblGrid>
        <w:gridCol w:w="1085"/>
        <w:gridCol w:w="1286"/>
        <w:gridCol w:w="1262"/>
        <w:gridCol w:w="1142"/>
        <w:gridCol w:w="1027"/>
        <w:gridCol w:w="562"/>
        <w:gridCol w:w="1162"/>
        <w:gridCol w:w="1234"/>
        <w:gridCol w:w="888"/>
      </w:tblGrid>
      <w:tr>
        <w:trPr>
          <w:trHeight w:val="48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项目</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原始金额</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本期增加</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本期摊销</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本期 转出</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累计摊销额</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剩余摊销 年限</w:t>
            </w:r>
          </w:p>
        </w:tc>
      </w:tr>
      <w:tr>
        <w:trPr>
          <w:trHeight w:val="341"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计算机软件</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1,191,224.00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152,371.00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508,504.00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170,653.33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701,002.33</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490,221.67</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年</w:t>
            </w:r>
          </w:p>
        </w:tc>
      </w:tr>
      <w:tr>
        <w:trPr>
          <w:trHeight w:val="283"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15,700,891.51</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14,723,799.77</w:t>
            </w: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333,637.08</w:t>
            </w: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1,310,728.82</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14,390,162.69</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42-45 </w:t>
            </w:r>
            <w:r>
              <w:rPr>
                <w:color w:val="000000"/>
                <w:spacing w:val="0"/>
                <w:w w:val="100"/>
                <w:position w:val="0"/>
                <w:sz w:val="18"/>
                <w:szCs w:val="18"/>
              </w:rPr>
              <w:t>年</w:t>
            </w:r>
          </w:p>
        </w:tc>
      </w:tr>
      <w:tr>
        <w:trPr>
          <w:trHeight w:val="245"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海域使用权</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5,438,574.00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4,450,000.00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938,574.00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481,072.50</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531,072.50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4,907,501.50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w:t>
            </w:r>
            <w:r>
              <w:rPr>
                <w:color w:val="000000"/>
                <w:spacing w:val="0"/>
                <w:w w:val="100"/>
                <w:position w:val="0"/>
                <w:sz w:val="18"/>
                <w:szCs w:val="18"/>
              </w:rPr>
              <w:t>年</w:t>
            </w:r>
          </w:p>
        </w:tc>
      </w:tr>
      <w:tr>
        <w:trPr>
          <w:trHeight w:val="302"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22,330,689.51</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19,326,170.77</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1,447,078.00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985,362.91</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2,542,803.65</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19,787,885.86</w:t>
            </w:r>
          </w:p>
        </w:tc>
        <w:tc>
          <w:tcPr>
            <w:tcBorders>
              <w:top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5"/>
        <w:keepNext w:val="0"/>
        <w:keepLines w:val="0"/>
        <w:widowControl w:val="0"/>
        <w:numPr>
          <w:ilvl w:val="0"/>
          <w:numId w:val="41"/>
        </w:numPr>
        <w:shd w:val="clear" w:color="auto" w:fill="auto"/>
        <w:bidi w:val="0"/>
        <w:spacing w:before="0" w:after="0" w:line="240" w:lineRule="auto"/>
        <w:ind w:left="1240" w:right="0" w:firstLine="0"/>
        <w:jc w:val="both"/>
      </w:pPr>
      <w:bookmarkStart w:id="413" w:name="bookmark413"/>
      <w:bookmarkEnd w:id="413"/>
      <w:r>
        <w:rPr>
          <w:color w:val="000000"/>
          <w:spacing w:val="0"/>
          <w:w w:val="100"/>
          <w:position w:val="0"/>
          <w:sz w:val="24"/>
          <w:szCs w:val="24"/>
        </w:rPr>
        <w:t>长期待摊费用</w:t>
      </w:r>
    </w:p>
    <w:tbl>
      <w:tblPr>
        <w:tblOverlap w:val="never"/>
        <w:jc w:val="center"/>
        <w:tblLayout w:type="fixed"/>
      </w:tblPr>
      <w:tblGrid>
        <w:gridCol w:w="979"/>
        <w:gridCol w:w="917"/>
        <w:gridCol w:w="1229"/>
        <w:gridCol w:w="1123"/>
        <w:gridCol w:w="1258"/>
        <w:gridCol w:w="1022"/>
        <w:gridCol w:w="1330"/>
        <w:gridCol w:w="1152"/>
        <w:gridCol w:w="706"/>
      </w:tblGrid>
      <w:tr>
        <w:trPr>
          <w:trHeight w:val="55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项目</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取得方 式</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原始金额</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本期摊销额</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累计摊销额</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剩余摊 销年限</w:t>
            </w:r>
          </w:p>
        </w:tc>
      </w:tr>
      <w:tr>
        <w:trPr>
          <w:trHeight w:val="336" w:hRule="exact"/>
        </w:trPr>
        <w:tc>
          <w:tcPr>
            <w:gridSpan w:val="2"/>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堆场辅助材料外购</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18,901,857.18</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8,405,526.64</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3,029,549.95</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4,767,466.69</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12,234,247.28</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6,667,609.90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年</w:t>
            </w:r>
          </w:p>
        </w:tc>
      </w:tr>
      <w:tr>
        <w:trPr>
          <w:trHeight w:val="245"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 他</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外购</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187,093.05</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50,973.05</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47,070.48</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183,190.48</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3,902.57</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年</w:t>
            </w:r>
          </w:p>
        </w:tc>
      </w:tr>
      <w:tr>
        <w:trPr>
          <w:trHeight w:val="293"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19,088,950.23</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8,456,499.69</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3,029,549.95</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4,814,537.17</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12,417,437.76</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6,671,512.47</w:t>
            </w:r>
          </w:p>
        </w:tc>
        <w:tc>
          <w:tcPr>
            <w:tcBorders>
              <w:top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14.</w:t>
            </w:r>
            <w:r>
              <w:rPr>
                <w:color w:val="000000"/>
                <w:spacing w:val="0"/>
                <w:w w:val="100"/>
                <w:position w:val="0"/>
                <w:sz w:val="24"/>
                <w:szCs w:val="24"/>
              </w:rPr>
              <w:t>应收融资租赁款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gridSpan w:val="2"/>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应收融资租赁款</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9,623,199.72</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11,766,099.72</w:t>
            </w:r>
          </w:p>
        </w:tc>
        <w:tc>
          <w:tcPr>
            <w:tcBorders>
              <w:top w:val="single" w:sz="4"/>
              <w:bottom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139" w:line="1" w:lineRule="exact"/>
      </w:pPr>
    </w:p>
    <w:p>
      <w:pPr>
        <w:pStyle w:val="Style15"/>
        <w:keepNext w:val="0"/>
        <w:keepLines w:val="0"/>
        <w:widowControl w:val="0"/>
        <w:shd w:val="clear" w:color="auto" w:fill="auto"/>
        <w:bidi w:val="0"/>
        <w:spacing w:before="0" w:line="240" w:lineRule="auto"/>
        <w:ind w:left="1240" w:right="0" w:firstLine="0"/>
        <w:jc w:val="left"/>
      </w:pPr>
      <w:r>
        <w:rPr>
          <w:color w:val="000000"/>
          <w:spacing w:val="0"/>
          <w:w w:val="100"/>
          <w:position w:val="0"/>
          <w:sz w:val="24"/>
          <w:szCs w:val="24"/>
        </w:rPr>
        <w:t>一年内到期的应收融资租赁款</w:t>
      </w:r>
      <w:r>
        <w:rPr>
          <w:rFonts w:ascii="Times New Roman" w:eastAsia="Times New Roman" w:hAnsi="Times New Roman" w:cs="Times New Roman"/>
          <w:color w:val="000000"/>
          <w:spacing w:val="0"/>
          <w:w w:val="100"/>
          <w:position w:val="0"/>
          <w:sz w:val="24"/>
          <w:szCs w:val="24"/>
        </w:rPr>
        <w:t>2,142,900.00</w:t>
      </w:r>
      <w:r>
        <w:rPr>
          <w:color w:val="000000"/>
          <w:spacing w:val="0"/>
          <w:w w:val="100"/>
          <w:position w:val="0"/>
          <w:sz w:val="24"/>
          <w:szCs w:val="24"/>
        </w:rPr>
        <w:t>元。</w:t>
      </w:r>
    </w:p>
    <w:p>
      <w:pPr>
        <w:pStyle w:val="Style15"/>
        <w:keepNext w:val="0"/>
        <w:keepLines w:val="0"/>
        <w:widowControl w:val="0"/>
        <w:shd w:val="clear" w:color="auto" w:fill="auto"/>
        <w:bidi w:val="0"/>
        <w:spacing w:before="0" w:line="314" w:lineRule="exact"/>
        <w:ind w:left="760" w:right="0" w:firstLine="480"/>
        <w:jc w:val="both"/>
      </w:pPr>
      <w:r>
        <w:rPr>
          <w:color w:val="000000"/>
          <w:spacing w:val="0"/>
          <w:w w:val="100"/>
          <w:position w:val="0"/>
          <w:sz w:val="24"/>
          <w:szCs w:val="24"/>
        </w:rPr>
        <w:t>根据本公司于</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月与新时代公司签订的设备租买合同，自</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日起，本公司将拥有的与集装箱码头有关的净值为</w:t>
      </w:r>
      <w:r>
        <w:rPr>
          <w:rFonts w:ascii="Times New Roman" w:eastAsia="Times New Roman" w:hAnsi="Times New Roman" w:cs="Times New Roman"/>
          <w:color w:val="000000"/>
          <w:spacing w:val="0"/>
          <w:w w:val="100"/>
          <w:position w:val="0"/>
          <w:sz w:val="24"/>
          <w:szCs w:val="24"/>
        </w:rPr>
        <w:t>22,678,292.00</w:t>
      </w:r>
      <w:r>
        <w:rPr>
          <w:color w:val="000000"/>
          <w:spacing w:val="0"/>
          <w:w w:val="100"/>
          <w:position w:val="0"/>
          <w:sz w:val="24"/>
          <w:szCs w:val="24"/>
        </w:rPr>
        <w:t>元的机器设备， 按租赁资产的账面净值确认为融资租赁款，在其剩余预计使用年限内，融资租赁给 新时代公司，最长租赁期为</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年，本项交易不含未实现融资收益。</w:t>
      </w:r>
    </w:p>
    <w:p>
      <w:pPr>
        <w:pStyle w:val="Style15"/>
        <w:keepNext w:val="0"/>
        <w:keepLines w:val="0"/>
        <w:widowControl w:val="0"/>
        <w:shd w:val="clear" w:color="auto" w:fill="auto"/>
        <w:bidi w:val="0"/>
        <w:spacing w:before="0" w:after="0" w:line="314" w:lineRule="exact"/>
        <w:ind w:left="1240" w:right="0" w:firstLine="0"/>
        <w:jc w:val="left"/>
      </w:pPr>
      <w:r>
        <w:rPr>
          <w:color w:val="000000"/>
          <w:spacing w:val="0"/>
          <w:w w:val="100"/>
          <w:position w:val="0"/>
          <w:sz w:val="24"/>
          <w:szCs w:val="24"/>
        </w:rPr>
        <w:t>连续三年及以后年度将收到的最低租赁收款额如下：</w:t>
      </w:r>
    </w:p>
    <w:tbl>
      <w:tblPr>
        <w:tblOverlap w:val="never"/>
        <w:jc w:val="center"/>
        <w:tblLayout w:type="fixed"/>
      </w:tblPr>
      <w:tblGrid>
        <w:gridCol w:w="2006"/>
        <w:gridCol w:w="2395"/>
      </w:tblGrid>
      <w:tr>
        <w:trPr>
          <w:trHeight w:val="254"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会计年度</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金额</w:t>
            </w:r>
          </w:p>
        </w:tc>
      </w:tr>
      <w:tr>
        <w:trPr>
          <w:trHeight w:val="264"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8"/>
                <w:szCs w:val="18"/>
              </w:rPr>
              <w:t>年</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2,142,900.00</w:t>
            </w:r>
          </w:p>
        </w:tc>
      </w:tr>
      <w:tr>
        <w:trPr>
          <w:trHeight w:val="240"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8"/>
                <w:szCs w:val="18"/>
              </w:rPr>
              <w:t>年</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1,763,000.00</w:t>
            </w:r>
          </w:p>
        </w:tc>
      </w:tr>
      <w:tr>
        <w:trPr>
          <w:trHeight w:val="235"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8"/>
                <w:szCs w:val="18"/>
              </w:rPr>
              <w:t>年</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1,763,000.00</w:t>
            </w:r>
          </w:p>
        </w:tc>
      </w:tr>
      <w:tr>
        <w:trPr>
          <w:trHeight w:val="230"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8"/>
                <w:szCs w:val="18"/>
              </w:rPr>
              <w:t>年以后</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6,097,199.72</w:t>
            </w:r>
          </w:p>
        </w:tc>
      </w:tr>
      <w:tr>
        <w:trPr>
          <w:trHeight w:val="307"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11,766,099.72</w:t>
            </w:r>
          </w:p>
        </w:tc>
      </w:tr>
    </w:tbl>
    <w:p>
      <w:pPr>
        <w:spacing w:lineRule="exact" w:line="1"/>
        <w:rPr>
          <w:sz w:val="2"/>
          <w:szCs w:val="2"/>
        </w:rPr>
      </w:pPr>
      <w:r>
        <w:br w:type="page"/>
      </w:r>
    </w:p>
    <w:p>
      <w:pPr>
        <w:pStyle w:val="Style15"/>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15.</w:t>
      </w:r>
      <w:r>
        <w:rPr>
          <w:color w:val="000000"/>
          <w:spacing w:val="0"/>
          <w:w w:val="100"/>
          <w:position w:val="0"/>
          <w:sz w:val="24"/>
          <w:szCs w:val="24"/>
        </w:rPr>
        <w:t>递延税款借项</w:t>
      </w:r>
    </w:p>
    <w:tbl>
      <w:tblPr>
        <w:tblOverlap w:val="never"/>
        <w:jc w:val="center"/>
        <w:tblLayout w:type="fixed"/>
      </w:tblPr>
      <w:tblGrid>
        <w:gridCol w:w="1963"/>
        <w:gridCol w:w="3005"/>
        <w:gridCol w:w="2515"/>
      </w:tblGrid>
      <w:tr>
        <w:trPr>
          <w:trHeight w:val="298"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项目</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5,716,272.32</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5,908,696.44</w:t>
            </w:r>
          </w:p>
        </w:tc>
      </w:tr>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5,716,272.32</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5,908,696.44</w:t>
            </w:r>
          </w:p>
        </w:tc>
      </w:tr>
      <w:tr>
        <w:trPr>
          <w:trHeight w:val="552" w:hRule="exact"/>
        </w:trPr>
        <w:tc>
          <w:tcPr>
            <w:gridSpan w:val="3"/>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本项目主要是计提资产减值准备产生的应纳税时间性差异。</w:t>
            </w:r>
          </w:p>
        </w:tc>
      </w:tr>
      <w:tr>
        <w:trPr>
          <w:trHeight w:val="394"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16.短期借款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类另</w:t>
            </w:r>
            <w:r>
              <w:rPr>
                <w:color w:val="000000"/>
                <w:spacing w:val="0"/>
                <w:w w:val="100"/>
                <w:position w:val="0"/>
                <w:sz w:val="24"/>
                <w:szCs w:val="24"/>
              </w:rPr>
              <w:t>U</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信用借款</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370,000,000.00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270,000,000.00</w:t>
            </w:r>
          </w:p>
        </w:tc>
      </w:tr>
      <w:tr>
        <w:trPr>
          <w:trHeight w:val="28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担保借款</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4,200,000.00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283"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抵押借款</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182,000,000.00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47,000,000.00</w:t>
            </w:r>
          </w:p>
        </w:tc>
      </w:tr>
      <w:tr>
        <w:trPr>
          <w:trHeight w:val="283"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质押借款</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18,728,226.07</w:t>
            </w:r>
          </w:p>
        </w:tc>
        <w:tc>
          <w:tcPr>
            <w:tcBorders/>
            <w:shd w:val="clear" w:color="auto" w:fill="FFFFFF"/>
            <w:vAlign w:val="top"/>
          </w:tcPr>
          <w:p>
            <w:pPr>
              <w:widowControl w:val="0"/>
              <w:rPr>
                <w:sz w:val="10"/>
                <w:szCs w:val="10"/>
              </w:rPr>
            </w:pPr>
          </w:p>
        </w:tc>
      </w:tr>
      <w:tr>
        <w:trPr>
          <w:trHeight w:val="302"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574,928,226.07</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319,000,000.00</w:t>
            </w:r>
          </w:p>
        </w:tc>
      </w:tr>
    </w:tbl>
    <w:p>
      <w:pPr>
        <w:widowControl w:val="0"/>
        <w:spacing w:after="139" w:line="1" w:lineRule="exact"/>
      </w:pPr>
    </w:p>
    <w:p>
      <w:pPr>
        <w:pStyle w:val="Style15"/>
        <w:keepNext w:val="0"/>
        <w:keepLines w:val="0"/>
        <w:widowControl w:val="0"/>
        <w:shd w:val="clear" w:color="auto" w:fill="auto"/>
        <w:tabs>
          <w:tab w:pos="1871" w:val="left"/>
        </w:tabs>
        <w:bidi w:val="0"/>
        <w:spacing w:before="0" w:line="317" w:lineRule="exact"/>
        <w:ind w:left="740" w:right="0" w:firstLine="500"/>
        <w:jc w:val="both"/>
      </w:pPr>
      <w:bookmarkStart w:id="414" w:name="bookmark414"/>
      <w:r>
        <w:rPr>
          <w:color w:val="000000"/>
          <w:spacing w:val="0"/>
          <w:w w:val="100"/>
          <w:position w:val="0"/>
          <w:sz w:val="24"/>
          <w:szCs w:val="24"/>
        </w:rPr>
        <w:t>（</w:t>
      </w:r>
      <w:bookmarkEnd w:id="41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本项目期末余额比期初余额增加的主要原因是公司本报告期根据工程项目 建设需要增加银行借款所致；</w:t>
      </w:r>
    </w:p>
    <w:p>
      <w:pPr>
        <w:pStyle w:val="Style15"/>
        <w:keepNext w:val="0"/>
        <w:keepLines w:val="0"/>
        <w:widowControl w:val="0"/>
        <w:shd w:val="clear" w:color="auto" w:fill="auto"/>
        <w:tabs>
          <w:tab w:pos="1751" w:val="left"/>
        </w:tabs>
        <w:bidi w:val="0"/>
        <w:spacing w:before="0" w:after="0" w:line="317" w:lineRule="exact"/>
        <w:ind w:left="1220" w:right="0" w:firstLine="0"/>
        <w:jc w:val="left"/>
      </w:pPr>
      <w:bookmarkStart w:id="415" w:name="bookmark415"/>
      <w:r>
        <w:rPr>
          <w:color w:val="000000"/>
          <w:spacing w:val="0"/>
          <w:w w:val="100"/>
          <w:position w:val="0"/>
          <w:sz w:val="24"/>
          <w:szCs w:val="24"/>
        </w:rPr>
        <w:t>（</w:t>
      </w:r>
      <w:bookmarkEnd w:id="41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本项目质押借款期末余额中包含公司以尚未到期的银行承兑汇票向银行贴</w:t>
      </w:r>
    </w:p>
    <w:tbl>
      <w:tblPr>
        <w:tblOverlap w:val="never"/>
        <w:jc w:val="center"/>
        <w:tblLayout w:type="fixed"/>
      </w:tblPr>
      <w:tblGrid>
        <w:gridCol w:w="2717"/>
        <w:gridCol w:w="2501"/>
        <w:gridCol w:w="2746"/>
      </w:tblGrid>
      <w:tr>
        <w:trPr>
          <w:trHeight w:val="763" w:hRule="exact"/>
        </w:trPr>
        <w:tc>
          <w:tcPr>
            <w:tcBorders/>
            <w:shd w:val="clear" w:color="auto" w:fill="FFFFFF"/>
            <w:vAlign w:val="top"/>
          </w:tcPr>
          <w:p>
            <w:pPr>
              <w:pStyle w:val="Style10"/>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4"/>
                <w:szCs w:val="24"/>
              </w:rPr>
              <w:t>现的款项。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详见附注五、</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17 .应付票据</w:t>
            </w:r>
          </w:p>
        </w:tc>
        <w:tc>
          <w:tcPr>
            <w:gridSpan w:val="2"/>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w:t>
            </w:r>
            <w:r>
              <w:rPr>
                <w:rFonts w:ascii="Times New Roman" w:eastAsia="Times New Roman" w:hAnsi="Times New Roman" w:cs="Times New Roman"/>
                <w:color w:val="000000"/>
                <w:spacing w:val="0"/>
                <w:w w:val="100"/>
                <w:position w:val="0"/>
                <w:sz w:val="24"/>
                <w:szCs w:val="24"/>
              </w:rPr>
              <w:t>2]</w:t>
            </w:r>
          </w:p>
        </w:tc>
      </w:tr>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293"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银行承兑汇票</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117,308,695.89</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128,114,955.30</w:t>
            </w:r>
          </w:p>
        </w:tc>
      </w:tr>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117,308,695.89</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128,114,955.30</w:t>
            </w:r>
          </w:p>
        </w:tc>
      </w:tr>
      <w:tr>
        <w:trPr>
          <w:trHeight w:val="475" w:hRule="exact"/>
        </w:trPr>
        <w:tc>
          <w:tcPr>
            <w:gridSpan w:val="3"/>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18 .应付账款</w:t>
            </w:r>
          </w:p>
        </w:tc>
      </w:tr>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29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452,028,253.25</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293,844,044.56</w:t>
            </w:r>
          </w:p>
        </w:tc>
      </w:tr>
      <w:tr>
        <w:trPr>
          <w:trHeight w:val="307"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452,028,253.25</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293,844,044.56</w:t>
            </w:r>
          </w:p>
        </w:tc>
      </w:tr>
    </w:tbl>
    <w:p>
      <w:pPr>
        <w:widowControl w:val="0"/>
        <w:spacing w:after="139" w:line="1" w:lineRule="exact"/>
      </w:pPr>
    </w:p>
    <w:p>
      <w:pPr>
        <w:pStyle w:val="Style15"/>
        <w:keepNext w:val="0"/>
        <w:keepLines w:val="0"/>
        <w:widowControl w:val="0"/>
        <w:shd w:val="clear" w:color="auto" w:fill="auto"/>
        <w:tabs>
          <w:tab w:pos="1876" w:val="left"/>
        </w:tabs>
        <w:bidi w:val="0"/>
        <w:spacing w:before="0" w:line="317" w:lineRule="exact"/>
        <w:ind w:left="740" w:right="0" w:firstLine="500"/>
        <w:jc w:val="left"/>
      </w:pPr>
      <w:bookmarkStart w:id="416" w:name="bookmark416"/>
      <w:r>
        <w:rPr>
          <w:color w:val="000000"/>
          <w:spacing w:val="0"/>
          <w:w w:val="100"/>
          <w:position w:val="0"/>
          <w:sz w:val="24"/>
          <w:szCs w:val="24"/>
        </w:rPr>
        <w:t>（</w:t>
      </w:r>
      <w:bookmarkEnd w:id="416"/>
      <w:r>
        <w:rPr>
          <w:color w:val="000000"/>
          <w:spacing w:val="0"/>
          <w:w w:val="100"/>
          <w:position w:val="0"/>
          <w:sz w:val="24"/>
          <w:szCs w:val="24"/>
        </w:rPr>
        <w:t>1）</w:t>
        <w:tab/>
        <w:t>本项目期末余额比期初余额增加的主要原因是本期增加应付未付的工程 款、材料款等所致；</w:t>
      </w:r>
    </w:p>
    <w:p>
      <w:pPr>
        <w:pStyle w:val="Style15"/>
        <w:keepNext w:val="0"/>
        <w:keepLines w:val="0"/>
        <w:widowControl w:val="0"/>
        <w:shd w:val="clear" w:color="auto" w:fill="auto"/>
        <w:tabs>
          <w:tab w:pos="1876" w:val="left"/>
        </w:tabs>
        <w:bidi w:val="0"/>
        <w:spacing w:before="0" w:after="180" w:line="317" w:lineRule="exact"/>
        <w:ind w:left="740" w:right="0" w:firstLine="500"/>
        <w:jc w:val="left"/>
      </w:pPr>
      <w:bookmarkStart w:id="417" w:name="bookmark417"/>
      <w:r>
        <w:rPr>
          <w:color w:val="000000"/>
          <w:spacing w:val="0"/>
          <w:w w:val="100"/>
          <w:position w:val="0"/>
          <w:sz w:val="24"/>
          <w:szCs w:val="24"/>
        </w:rPr>
        <w:t>（</w:t>
      </w:r>
      <w:bookmarkEnd w:id="417"/>
      <w:r>
        <w:rPr>
          <w:color w:val="000000"/>
          <w:spacing w:val="0"/>
          <w:w w:val="100"/>
          <w:position w:val="0"/>
          <w:sz w:val="24"/>
          <w:szCs w:val="24"/>
        </w:rPr>
        <w:t>2）</w:t>
        <w:tab/>
        <w:t>本项目期末余额中无欠持本公司5%（含5%）以上表决权股份的股东单位 款项；</w:t>
      </w:r>
    </w:p>
    <w:p>
      <w:pPr>
        <w:pStyle w:val="Style15"/>
        <w:keepNext w:val="0"/>
        <w:keepLines w:val="0"/>
        <w:widowControl w:val="0"/>
        <w:shd w:val="clear" w:color="auto" w:fill="auto"/>
        <w:bidi w:val="0"/>
        <w:spacing w:before="0" w:after="180" w:line="240" w:lineRule="auto"/>
        <w:ind w:left="1220" w:right="0" w:firstLine="0"/>
        <w:jc w:val="left"/>
      </w:pPr>
      <w:bookmarkStart w:id="418" w:name="bookmark418"/>
      <w:r>
        <w:rPr>
          <w:color w:val="000000"/>
          <w:spacing w:val="0"/>
          <w:w w:val="100"/>
          <w:position w:val="0"/>
          <w:sz w:val="24"/>
          <w:szCs w:val="24"/>
        </w:rPr>
        <w:t>（</w:t>
      </w:r>
      <w:bookmarkEnd w:id="418"/>
      <w:r>
        <w:rPr>
          <w:color w:val="000000"/>
          <w:spacing w:val="0"/>
          <w:w w:val="100"/>
          <w:position w:val="0"/>
          <w:sz w:val="24"/>
          <w:szCs w:val="24"/>
        </w:rPr>
        <w:t>3）本项目期末余额中无账龄超过三年的大额应付账款。</w:t>
      </w:r>
    </w:p>
    <w:p>
      <w:pPr>
        <w:pStyle w:val="Style15"/>
        <w:keepNext w:val="0"/>
        <w:keepLines w:val="0"/>
        <w:widowControl w:val="0"/>
        <w:numPr>
          <w:ilvl w:val="0"/>
          <w:numId w:val="43"/>
        </w:numPr>
        <w:shd w:val="clear" w:color="auto" w:fill="auto"/>
        <w:bidi w:val="0"/>
        <w:spacing w:before="0" w:after="0" w:line="240" w:lineRule="auto"/>
        <w:ind w:left="1220" w:right="0" w:firstLine="0"/>
        <w:jc w:val="left"/>
      </w:pPr>
      <w:bookmarkStart w:id="419" w:name="bookmark419"/>
      <w:bookmarkEnd w:id="419"/>
      <w:r>
        <w:rPr>
          <w:color w:val="000000"/>
          <w:spacing w:val="0"/>
          <w:w w:val="100"/>
          <w:position w:val="0"/>
          <w:sz w:val="24"/>
          <w:szCs w:val="24"/>
        </w:rPr>
        <w:t>预收账款</w:t>
      </w:r>
    </w:p>
    <w:tbl>
      <w:tblPr>
        <w:tblOverlap w:val="never"/>
        <w:jc w:val="center"/>
        <w:tblLayout w:type="fixed"/>
      </w:tblPr>
      <w:tblGrid>
        <w:gridCol w:w="2165"/>
        <w:gridCol w:w="2606"/>
        <w:gridCol w:w="2400"/>
      </w:tblGrid>
      <w:tr>
        <w:trPr>
          <w:trHeight w:val="298"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项目</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17,334,068.90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18,285,171.83</w:t>
            </w:r>
          </w:p>
        </w:tc>
      </w:tr>
      <w:tr>
        <w:trPr>
          <w:trHeight w:val="302"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17,334,068.90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18,285,171.83</w:t>
            </w:r>
          </w:p>
        </w:tc>
      </w:tr>
    </w:tbl>
    <w:p>
      <w:pPr>
        <w:widowControl w:val="0"/>
        <w:spacing w:after="139" w:line="1" w:lineRule="exact"/>
      </w:pPr>
    </w:p>
    <w:p>
      <w:pPr>
        <w:pStyle w:val="Style15"/>
        <w:keepNext w:val="0"/>
        <w:keepLines w:val="0"/>
        <w:widowControl w:val="0"/>
        <w:shd w:val="clear" w:color="auto" w:fill="auto"/>
        <w:tabs>
          <w:tab w:pos="1871" w:val="left"/>
        </w:tabs>
        <w:bidi w:val="0"/>
        <w:spacing w:before="0" w:line="302" w:lineRule="exact"/>
        <w:ind w:left="740" w:right="0" w:firstLine="500"/>
        <w:jc w:val="left"/>
      </w:pPr>
      <w:bookmarkStart w:id="420" w:name="bookmark420"/>
      <w:r>
        <w:rPr>
          <w:color w:val="000000"/>
          <w:spacing w:val="0"/>
          <w:w w:val="100"/>
          <w:position w:val="0"/>
          <w:sz w:val="24"/>
          <w:szCs w:val="24"/>
        </w:rPr>
        <w:t>（</w:t>
      </w:r>
      <w:bookmarkEnd w:id="42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本项目期末余额中无预收持本公司</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sz w:val="24"/>
          <w:szCs w:val="24"/>
        </w:rPr>
        <w:t>（含</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）以上表决权股份的股东 单位款项；</w:t>
      </w:r>
    </w:p>
    <w:p>
      <w:pPr>
        <w:pStyle w:val="Style15"/>
        <w:keepNext w:val="0"/>
        <w:keepLines w:val="0"/>
        <w:widowControl w:val="0"/>
        <w:shd w:val="clear" w:color="auto" w:fill="auto"/>
        <w:tabs>
          <w:tab w:pos="1866" w:val="left"/>
        </w:tabs>
        <w:bidi w:val="0"/>
        <w:spacing w:before="0" w:line="322" w:lineRule="exact"/>
        <w:ind w:left="740" w:right="0" w:firstLine="500"/>
        <w:jc w:val="left"/>
      </w:pPr>
      <w:bookmarkStart w:id="421" w:name="bookmark421"/>
      <w:r>
        <w:rPr>
          <w:color w:val="000000"/>
          <w:spacing w:val="0"/>
          <w:w w:val="100"/>
          <w:position w:val="0"/>
          <w:sz w:val="24"/>
          <w:szCs w:val="24"/>
        </w:rPr>
        <w:t>（</w:t>
      </w:r>
      <w:bookmarkEnd w:id="42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本项目期末余额中超过一年以上的预收账款为</w:t>
      </w:r>
      <w:r>
        <w:rPr>
          <w:rFonts w:ascii="Times New Roman" w:eastAsia="Times New Roman" w:hAnsi="Times New Roman" w:cs="Times New Roman"/>
          <w:color w:val="000000"/>
          <w:spacing w:val="0"/>
          <w:w w:val="100"/>
          <w:position w:val="0"/>
          <w:sz w:val="24"/>
          <w:szCs w:val="24"/>
        </w:rPr>
        <w:t>2,637,091.13</w:t>
      </w:r>
      <w:r>
        <w:rPr>
          <w:color w:val="000000"/>
          <w:spacing w:val="0"/>
          <w:w w:val="100"/>
          <w:position w:val="0"/>
          <w:sz w:val="24"/>
          <w:szCs w:val="24"/>
        </w:rPr>
        <w:t>元，主要是预 收的土地租金而收入尚未实现所致。</w:t>
      </w:r>
      <w:r>
        <w:br w:type="page"/>
      </w:r>
    </w:p>
    <w:p>
      <w:pPr>
        <w:pStyle w:val="Style15"/>
        <w:keepNext w:val="0"/>
        <w:keepLines w:val="0"/>
        <w:widowControl w:val="0"/>
        <w:numPr>
          <w:ilvl w:val="0"/>
          <w:numId w:val="43"/>
        </w:numPr>
        <w:shd w:val="clear" w:color="auto" w:fill="auto"/>
        <w:bidi w:val="0"/>
        <w:spacing w:before="0" w:after="0" w:line="240" w:lineRule="auto"/>
        <w:ind w:left="1240" w:right="0" w:firstLine="0"/>
        <w:jc w:val="left"/>
      </w:pPr>
      <w:bookmarkStart w:id="422" w:name="bookmark422"/>
      <w:bookmarkEnd w:id="422"/>
      <w:r>
        <w:rPr>
          <w:color w:val="000000"/>
          <w:spacing w:val="0"/>
          <w:w w:val="100"/>
          <w:position w:val="0"/>
          <w:sz w:val="24"/>
          <w:szCs w:val="24"/>
        </w:rPr>
        <w:t>应付股利</w:t>
      </w:r>
    </w:p>
    <w:tbl>
      <w:tblPr>
        <w:tblOverlap w:val="never"/>
        <w:jc w:val="center"/>
        <w:tblLayout w:type="fixed"/>
      </w:tblPr>
      <w:tblGrid>
        <w:gridCol w:w="2626"/>
        <w:gridCol w:w="2338"/>
        <w:gridCol w:w="2198"/>
      </w:tblGrid>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项目</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应付其他法人股股东股利</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89,012.39</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89,012.39</w:t>
            </w:r>
          </w:p>
        </w:tc>
      </w:tr>
      <w:tr>
        <w:trPr>
          <w:trHeight w:val="283"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应付个人股股东股利</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3,816,202.89</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3,816,204.56</w:t>
            </w:r>
          </w:p>
        </w:tc>
      </w:tr>
      <w:tr>
        <w:trPr>
          <w:trHeight w:val="307"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3,905,215.28</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3,905,216.95</w:t>
            </w:r>
          </w:p>
        </w:tc>
      </w:tr>
    </w:tbl>
    <w:p>
      <w:pPr>
        <w:widowControl w:val="0"/>
        <w:spacing w:after="139" w:line="1" w:lineRule="exact"/>
      </w:pPr>
    </w:p>
    <w:p>
      <w:pPr>
        <w:pStyle w:val="Style15"/>
        <w:keepNext w:val="0"/>
        <w:keepLines w:val="0"/>
        <w:widowControl w:val="0"/>
        <w:shd w:val="clear" w:color="auto" w:fill="auto"/>
        <w:bidi w:val="0"/>
        <w:spacing w:before="0" w:line="312" w:lineRule="exact"/>
        <w:ind w:left="760" w:right="0" w:firstLine="480"/>
        <w:jc w:val="both"/>
      </w:pPr>
      <w:r>
        <w:rPr>
          <w:color w:val="000000"/>
          <w:spacing w:val="0"/>
          <w:w w:val="100"/>
          <w:position w:val="0"/>
          <w:sz w:val="24"/>
          <w:szCs w:val="24"/>
        </w:rPr>
        <w:t>本项目期末余额中应付个人股股东股利为本公司于以前年度宣派股利后，个人 股股东尚未领取的股利。</w:t>
      </w:r>
    </w:p>
    <w:p>
      <w:pPr>
        <w:pStyle w:val="Style15"/>
        <w:keepNext w:val="0"/>
        <w:keepLines w:val="0"/>
        <w:widowControl w:val="0"/>
        <w:numPr>
          <w:ilvl w:val="0"/>
          <w:numId w:val="43"/>
        </w:numPr>
        <w:shd w:val="clear" w:color="auto" w:fill="auto"/>
        <w:bidi w:val="0"/>
        <w:spacing w:before="0" w:after="0" w:line="312" w:lineRule="exact"/>
        <w:ind w:left="1240" w:right="0" w:firstLine="0"/>
        <w:jc w:val="left"/>
      </w:pPr>
      <w:bookmarkStart w:id="423" w:name="bookmark423"/>
      <w:bookmarkEnd w:id="423"/>
      <w:r>
        <w:rPr>
          <w:color w:val="000000"/>
          <w:spacing w:val="0"/>
          <w:w w:val="100"/>
          <w:position w:val="0"/>
          <w:sz w:val="24"/>
          <w:szCs w:val="24"/>
        </w:rPr>
        <w:t>应交税金</w:t>
      </w:r>
    </w:p>
    <w:tbl>
      <w:tblPr>
        <w:tblOverlap w:val="never"/>
        <w:jc w:val="center"/>
        <w:tblLayout w:type="fixed"/>
      </w:tblPr>
      <w:tblGrid>
        <w:gridCol w:w="2285"/>
        <w:gridCol w:w="2510"/>
        <w:gridCol w:w="2290"/>
      </w:tblGrid>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税项</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26"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营业税</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368,837.19</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-807,581.51</w:t>
            </w:r>
          </w:p>
        </w:tc>
      </w:tr>
      <w:tr>
        <w:trPr>
          <w:trHeight w:val="27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城建税</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53,222.77</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-49,064.73</w:t>
            </w:r>
          </w:p>
        </w:tc>
      </w:tr>
      <w:tr>
        <w:trPr>
          <w:trHeight w:val="283"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个人所得税</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212,505.53</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157,806.67</w:t>
            </w:r>
          </w:p>
        </w:tc>
      </w:tr>
      <w:tr>
        <w:trPr>
          <w:trHeight w:val="293"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企业所得税</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1,816,276.56</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10,856,358.69</w:t>
            </w:r>
          </w:p>
        </w:tc>
      </w:tr>
      <w:tr>
        <w:trPr>
          <w:trHeight w:val="283"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增值税</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-9,833.68</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348,120.44</w:t>
            </w:r>
          </w:p>
        </w:tc>
      </w:tr>
      <w:tr>
        <w:trPr>
          <w:trHeight w:val="259"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房产税</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5,820.00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14,592.00</w:t>
            </w:r>
          </w:p>
        </w:tc>
      </w:tr>
      <w:tr>
        <w:trPr>
          <w:trHeight w:val="250"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2,446,828.37</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10,520,231.56</w:t>
            </w:r>
          </w:p>
        </w:tc>
      </w:tr>
    </w:tbl>
    <w:p>
      <w:pPr>
        <w:widowControl w:val="0"/>
        <w:spacing w:after="139" w:line="1" w:lineRule="exact"/>
      </w:pPr>
    </w:p>
    <w:p>
      <w:pPr>
        <w:pStyle w:val="Style15"/>
        <w:keepNext w:val="0"/>
        <w:keepLines w:val="0"/>
        <w:widowControl w:val="0"/>
        <w:shd w:val="clear" w:color="auto" w:fill="auto"/>
        <w:tabs>
          <w:tab w:pos="1906" w:val="left"/>
        </w:tabs>
        <w:bidi w:val="0"/>
        <w:spacing w:before="0" w:line="240" w:lineRule="auto"/>
        <w:ind w:left="1380" w:right="0" w:firstLine="0"/>
        <w:jc w:val="left"/>
      </w:pPr>
      <w:bookmarkStart w:id="424" w:name="bookmark424"/>
      <w:r>
        <w:rPr>
          <w:color w:val="000000"/>
          <w:spacing w:val="0"/>
          <w:w w:val="100"/>
          <w:position w:val="0"/>
          <w:sz w:val="24"/>
          <w:szCs w:val="24"/>
        </w:rPr>
        <w:t>（</w:t>
      </w:r>
      <w:bookmarkEnd w:id="42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本项目期末余额比期初余额减少的主要原因是本报告期缴纳税款等所致。</w:t>
      </w:r>
    </w:p>
    <w:p>
      <w:pPr>
        <w:pStyle w:val="Style15"/>
        <w:keepNext w:val="0"/>
        <w:keepLines w:val="0"/>
        <w:widowControl w:val="0"/>
        <w:shd w:val="clear" w:color="auto" w:fill="auto"/>
        <w:tabs>
          <w:tab w:pos="1906" w:val="left"/>
        </w:tabs>
        <w:bidi w:val="0"/>
        <w:spacing w:before="0" w:line="240" w:lineRule="auto"/>
        <w:ind w:left="1380" w:right="0" w:firstLine="0"/>
        <w:jc w:val="left"/>
      </w:pPr>
      <w:bookmarkStart w:id="425" w:name="bookmark425"/>
      <w:r>
        <w:rPr>
          <w:rFonts w:ascii="Times New Roman" w:eastAsia="Times New Roman" w:hAnsi="Times New Roman" w:cs="Times New Roman"/>
          <w:color w:val="000000"/>
          <w:spacing w:val="0"/>
          <w:w w:val="100"/>
          <w:position w:val="0"/>
          <w:sz w:val="24"/>
          <w:szCs w:val="24"/>
        </w:rPr>
        <w:t>（</w:t>
      </w:r>
      <w:bookmarkEnd w:id="42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本项目各项税金的期末余额均在法定的缴纳期限内。</w:t>
      </w:r>
    </w:p>
    <w:p>
      <w:pPr>
        <w:pStyle w:val="Style15"/>
        <w:keepNext w:val="0"/>
        <w:keepLines w:val="0"/>
        <w:widowControl w:val="0"/>
        <w:numPr>
          <w:ilvl w:val="0"/>
          <w:numId w:val="43"/>
        </w:numPr>
        <w:shd w:val="clear" w:color="auto" w:fill="auto"/>
        <w:bidi w:val="0"/>
        <w:spacing w:before="0" w:after="0" w:line="240" w:lineRule="auto"/>
        <w:ind w:left="1240" w:right="0" w:firstLine="0"/>
        <w:jc w:val="left"/>
      </w:pPr>
      <w:bookmarkStart w:id="426" w:name="bookmark426"/>
      <w:bookmarkEnd w:id="426"/>
      <w:r>
        <w:rPr>
          <w:color w:val="000000"/>
          <w:spacing w:val="0"/>
          <w:w w:val="100"/>
          <w:position w:val="0"/>
          <w:sz w:val="24"/>
          <w:szCs w:val="24"/>
        </w:rPr>
        <w:t>其他应交款</w:t>
      </w:r>
    </w:p>
    <w:tbl>
      <w:tblPr>
        <w:tblOverlap w:val="never"/>
        <w:jc w:val="center"/>
        <w:tblLayout w:type="fixed"/>
      </w:tblPr>
      <w:tblGrid>
        <w:gridCol w:w="2285"/>
        <w:gridCol w:w="2544"/>
        <w:gridCol w:w="2256"/>
      </w:tblGrid>
      <w:tr>
        <w:trPr>
          <w:trHeight w:val="331"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项 目</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26"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教育费附加</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22,809.78</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-21,027.71</w:t>
            </w:r>
          </w:p>
        </w:tc>
      </w:tr>
      <w:tr>
        <w:trPr>
          <w:trHeight w:val="317"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地方教育费</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7,603.26</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-7,009.26</w:t>
            </w:r>
          </w:p>
        </w:tc>
      </w:tr>
      <w:tr>
        <w:trPr>
          <w:trHeight w:val="312"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住房公积金</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1,420,163.72</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-21,486.28</w:t>
            </w:r>
          </w:p>
        </w:tc>
      </w:tr>
      <w:tr>
        <w:trPr>
          <w:trHeight w:val="331"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1,450,576.76</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-49,523.25</w:t>
            </w:r>
          </w:p>
        </w:tc>
      </w:tr>
    </w:tbl>
    <w:p>
      <w:pPr>
        <w:widowControl w:val="0"/>
        <w:spacing w:after="139" w:line="1" w:lineRule="exact"/>
      </w:pPr>
    </w:p>
    <w:p>
      <w:pPr>
        <w:pStyle w:val="Style15"/>
        <w:keepNext w:val="0"/>
        <w:keepLines w:val="0"/>
        <w:widowControl w:val="0"/>
        <w:shd w:val="clear" w:color="auto" w:fill="auto"/>
        <w:tabs>
          <w:tab w:pos="1896" w:val="left"/>
        </w:tabs>
        <w:bidi w:val="0"/>
        <w:spacing w:before="0" w:line="322" w:lineRule="exact"/>
        <w:ind w:left="760" w:right="0" w:firstLine="480"/>
        <w:jc w:val="left"/>
      </w:pPr>
      <w:bookmarkStart w:id="427" w:name="bookmark427"/>
      <w:r>
        <w:rPr>
          <w:color w:val="000000"/>
          <w:spacing w:val="0"/>
          <w:w w:val="100"/>
          <w:position w:val="0"/>
          <w:sz w:val="24"/>
          <w:szCs w:val="24"/>
        </w:rPr>
        <w:t>（</w:t>
      </w:r>
      <w:bookmarkEnd w:id="42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本项目期末余额比期初余额增加的主要原因是本报告期末已计提的各项费 用尚未缴纳所致。</w:t>
      </w:r>
    </w:p>
    <w:p>
      <w:pPr>
        <w:pStyle w:val="Style15"/>
        <w:keepNext w:val="0"/>
        <w:keepLines w:val="0"/>
        <w:widowControl w:val="0"/>
        <w:shd w:val="clear" w:color="auto" w:fill="auto"/>
        <w:tabs>
          <w:tab w:pos="1766" w:val="left"/>
        </w:tabs>
        <w:bidi w:val="0"/>
        <w:spacing w:before="0" w:line="322" w:lineRule="exact"/>
        <w:ind w:left="1240" w:right="0" w:firstLine="0"/>
        <w:jc w:val="left"/>
      </w:pPr>
      <w:bookmarkStart w:id="428" w:name="bookmark428"/>
      <w:r>
        <w:rPr>
          <w:color w:val="000000"/>
          <w:spacing w:val="0"/>
          <w:w w:val="100"/>
          <w:position w:val="0"/>
          <w:sz w:val="24"/>
          <w:szCs w:val="24"/>
        </w:rPr>
        <w:t>（</w:t>
      </w:r>
      <w:bookmarkEnd w:id="42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本项目各项费用的期末余额均在法定的缴纳期限内。</w:t>
      </w:r>
    </w:p>
    <w:p>
      <w:pPr>
        <w:pStyle w:val="Style15"/>
        <w:keepNext w:val="0"/>
        <w:keepLines w:val="0"/>
        <w:widowControl w:val="0"/>
        <w:numPr>
          <w:ilvl w:val="0"/>
          <w:numId w:val="43"/>
        </w:numPr>
        <w:shd w:val="clear" w:color="auto" w:fill="auto"/>
        <w:bidi w:val="0"/>
        <w:spacing w:before="0" w:after="0" w:line="240" w:lineRule="auto"/>
        <w:ind w:left="1240" w:right="0" w:firstLine="0"/>
        <w:jc w:val="left"/>
      </w:pPr>
      <w:bookmarkStart w:id="429" w:name="bookmark429"/>
      <w:bookmarkEnd w:id="429"/>
      <w:r>
        <w:rPr>
          <w:color w:val="000000"/>
          <w:spacing w:val="0"/>
          <w:w w:val="100"/>
          <w:position w:val="0"/>
          <w:sz w:val="24"/>
          <w:szCs w:val="24"/>
        </w:rPr>
        <w:t>其他应付款</w:t>
      </w:r>
    </w:p>
    <w:tbl>
      <w:tblPr>
        <w:tblOverlap w:val="never"/>
        <w:jc w:val="center"/>
        <w:tblLayout w:type="fixed"/>
      </w:tblPr>
      <w:tblGrid>
        <w:gridCol w:w="2179"/>
        <w:gridCol w:w="2616"/>
        <w:gridCol w:w="2290"/>
      </w:tblGrid>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项目</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59,348,744.48</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52,082,581.78</w:t>
            </w:r>
          </w:p>
        </w:tc>
      </w:tr>
      <w:tr>
        <w:trPr>
          <w:trHeight w:val="298"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59,348,744.48</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52,082,581.78</w:t>
            </w:r>
          </w:p>
        </w:tc>
      </w:tr>
    </w:tbl>
    <w:p>
      <w:pPr>
        <w:widowControl w:val="0"/>
        <w:spacing w:after="139" w:line="1" w:lineRule="exact"/>
      </w:pPr>
    </w:p>
    <w:p>
      <w:pPr>
        <w:pStyle w:val="Style15"/>
        <w:keepNext w:val="0"/>
        <w:keepLines w:val="0"/>
        <w:widowControl w:val="0"/>
        <w:shd w:val="clear" w:color="auto" w:fill="auto"/>
        <w:bidi w:val="0"/>
        <w:spacing w:before="0" w:line="307" w:lineRule="exact"/>
        <w:ind w:left="760" w:right="0" w:firstLine="480"/>
        <w:jc w:val="left"/>
      </w:pPr>
      <w:r>
        <w:rPr>
          <w:color w:val="000000"/>
          <w:spacing w:val="0"/>
          <w:w w:val="100"/>
          <w:position w:val="0"/>
          <w:sz w:val="24"/>
          <w:szCs w:val="24"/>
        </w:rPr>
        <w:t>本项目期末余额中欠持本公司</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sz w:val="24"/>
          <w:szCs w:val="24"/>
        </w:rPr>
        <w:t>（含</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）以上股份的股东单位锦州港国有资 产经营管理有限公司及其所属单位为本公司提供劳务款项</w:t>
      </w:r>
      <w:r>
        <w:rPr>
          <w:rFonts w:ascii="Times New Roman" w:eastAsia="Times New Roman" w:hAnsi="Times New Roman" w:cs="Times New Roman"/>
          <w:color w:val="000000"/>
          <w:spacing w:val="0"/>
          <w:w w:val="100"/>
          <w:position w:val="0"/>
          <w:sz w:val="24"/>
          <w:szCs w:val="24"/>
        </w:rPr>
        <w:t>288,002.77</w:t>
      </w:r>
      <w:r>
        <w:rPr>
          <w:color w:val="000000"/>
          <w:spacing w:val="0"/>
          <w:w w:val="100"/>
          <w:position w:val="0"/>
          <w:sz w:val="24"/>
          <w:szCs w:val="24"/>
        </w:rPr>
        <w:t>元。</w:t>
      </w:r>
    </w:p>
    <w:p>
      <w:pPr>
        <w:pStyle w:val="Style15"/>
        <w:keepNext w:val="0"/>
        <w:keepLines w:val="0"/>
        <w:widowControl w:val="0"/>
        <w:numPr>
          <w:ilvl w:val="0"/>
          <w:numId w:val="43"/>
        </w:numPr>
        <w:shd w:val="clear" w:color="auto" w:fill="auto"/>
        <w:tabs>
          <w:tab w:pos="1746" w:val="left"/>
        </w:tabs>
        <w:bidi w:val="0"/>
        <w:spacing w:before="0" w:after="0" w:line="307" w:lineRule="exact"/>
        <w:ind w:left="1240" w:right="0" w:firstLine="0"/>
        <w:jc w:val="left"/>
      </w:pPr>
      <w:bookmarkStart w:id="430" w:name="bookmark430"/>
      <w:bookmarkEnd w:id="430"/>
      <w:r>
        <w:rPr>
          <w:color w:val="000000"/>
          <w:spacing w:val="0"/>
          <w:w w:val="100"/>
          <w:position w:val="0"/>
          <w:sz w:val="24"/>
          <w:szCs w:val="24"/>
        </w:rPr>
        <w:t>一年内到期的长期负债</w:t>
      </w:r>
    </w:p>
    <w:tbl>
      <w:tblPr>
        <w:tblOverlap w:val="never"/>
        <w:jc w:val="center"/>
        <w:tblLayout w:type="fixed"/>
      </w:tblPr>
      <w:tblGrid>
        <w:gridCol w:w="2189"/>
        <w:gridCol w:w="2630"/>
        <w:gridCol w:w="2314"/>
      </w:tblGrid>
      <w:tr>
        <w:trPr>
          <w:trHeight w:val="346"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项目</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46"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信用</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213,666,348.87</w:t>
            </w:r>
          </w:p>
        </w:tc>
      </w:tr>
      <w:tr>
        <w:trPr>
          <w:trHeight w:val="326"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担保</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155,000,000.00</w:t>
            </w:r>
          </w:p>
        </w:tc>
      </w:tr>
      <w:tr>
        <w:trPr>
          <w:trHeight w:val="350"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61,000,000.00</w:t>
            </w: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368,666,348.87</w:t>
            </w:r>
          </w:p>
        </w:tc>
      </w:tr>
    </w:tbl>
    <w:p>
      <w:pPr>
        <w:spacing w:lineRule="exact" w:line="1"/>
        <w:rPr>
          <w:sz w:val="2"/>
          <w:szCs w:val="2"/>
        </w:rPr>
      </w:pPr>
      <w:r>
        <w:br w:type="page"/>
      </w:r>
    </w:p>
    <w:p>
      <w:pPr>
        <w:pStyle w:val="Style15"/>
        <w:keepNext w:val="0"/>
        <w:keepLines w:val="0"/>
        <w:widowControl w:val="0"/>
        <w:shd w:val="clear" w:color="auto" w:fill="auto"/>
        <w:bidi w:val="0"/>
        <w:spacing w:before="0" w:line="240" w:lineRule="auto"/>
        <w:ind w:left="1240" w:right="0" w:firstLine="0"/>
        <w:jc w:val="both"/>
      </w:pPr>
      <w:r>
        <w:rPr>
          <w:color w:val="000000"/>
          <w:spacing w:val="0"/>
          <w:w w:val="100"/>
          <w:position w:val="0"/>
          <w:sz w:val="24"/>
          <w:szCs w:val="24"/>
        </w:rPr>
        <w:t>本项目期末余额较期初余额减少的主要原因是支付已到期的银行借款所致。</w:t>
      </w:r>
    </w:p>
    <w:p>
      <w:pPr>
        <w:pStyle w:val="Style15"/>
        <w:keepNext w:val="0"/>
        <w:keepLines w:val="0"/>
        <w:widowControl w:val="0"/>
        <w:numPr>
          <w:ilvl w:val="0"/>
          <w:numId w:val="43"/>
        </w:numPr>
        <w:shd w:val="clear" w:color="auto" w:fill="auto"/>
        <w:bidi w:val="0"/>
        <w:spacing w:before="0" w:after="0" w:line="240" w:lineRule="auto"/>
        <w:ind w:left="1240" w:right="0" w:firstLine="0"/>
        <w:jc w:val="both"/>
      </w:pPr>
      <w:bookmarkStart w:id="431" w:name="bookmark431"/>
      <w:bookmarkEnd w:id="431"/>
      <w:r>
        <w:rPr>
          <w:color w:val="000000"/>
          <w:spacing w:val="0"/>
          <w:w w:val="100"/>
          <w:position w:val="0"/>
          <w:sz w:val="24"/>
          <w:szCs w:val="24"/>
        </w:rPr>
        <w:t>长期借款</w:t>
      </w:r>
    </w:p>
    <w:tbl>
      <w:tblPr>
        <w:tblOverlap w:val="never"/>
        <w:jc w:val="center"/>
        <w:tblLayout w:type="fixed"/>
      </w:tblPr>
      <w:tblGrid>
        <w:gridCol w:w="2285"/>
        <w:gridCol w:w="1853"/>
        <w:gridCol w:w="2405"/>
      </w:tblGrid>
      <w:tr>
        <w:trPr>
          <w:trHeight w:val="326"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借款条件</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币种</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3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信用</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人民币</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504,000,000.00</w:t>
            </w:r>
          </w:p>
        </w:tc>
      </w:tr>
      <w:tr>
        <w:trPr>
          <w:trHeight w:val="317"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担保</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人民币</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34,350,000.00</w:t>
            </w:r>
          </w:p>
        </w:tc>
      </w:tr>
      <w:tr>
        <w:trPr>
          <w:trHeight w:val="28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抵押</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人民币</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517,000,000.00</w:t>
            </w:r>
          </w:p>
        </w:tc>
      </w:tr>
      <w:tr>
        <w:trPr>
          <w:trHeight w:val="336"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1,055,350,000.00</w:t>
            </w:r>
          </w:p>
        </w:tc>
      </w:tr>
    </w:tbl>
    <w:p>
      <w:pPr>
        <w:widowControl w:val="0"/>
        <w:spacing w:after="139" w:line="1" w:lineRule="exact"/>
      </w:pPr>
    </w:p>
    <w:p>
      <w:pPr>
        <w:pStyle w:val="Style15"/>
        <w:keepNext w:val="0"/>
        <w:keepLines w:val="0"/>
        <w:widowControl w:val="0"/>
        <w:shd w:val="clear" w:color="auto" w:fill="auto"/>
        <w:bidi w:val="0"/>
        <w:spacing w:before="0" w:line="312" w:lineRule="exact"/>
        <w:ind w:left="760" w:right="0" w:firstLine="480"/>
        <w:jc w:val="both"/>
      </w:pPr>
      <w:r>
        <w:rPr>
          <w:color w:val="000000"/>
          <w:spacing w:val="0"/>
          <w:w w:val="100"/>
          <w:position w:val="0"/>
          <w:sz w:val="24"/>
          <w:szCs w:val="24"/>
        </w:rPr>
        <w:t>本项目期末余额比期初余额增加的主要原因是公司本报告期根据工程项目建设 需要增加银行借款所致。</w:t>
      </w:r>
    </w:p>
    <w:p>
      <w:pPr>
        <w:pStyle w:val="Style15"/>
        <w:keepNext w:val="0"/>
        <w:keepLines w:val="0"/>
        <w:widowControl w:val="0"/>
        <w:numPr>
          <w:ilvl w:val="0"/>
          <w:numId w:val="43"/>
        </w:numPr>
        <w:shd w:val="clear" w:color="auto" w:fill="auto"/>
        <w:bidi w:val="0"/>
        <w:spacing w:before="0" w:after="0" w:line="312" w:lineRule="exact"/>
        <w:ind w:left="1240" w:right="0" w:firstLine="0"/>
        <w:jc w:val="both"/>
      </w:pPr>
      <w:bookmarkStart w:id="432" w:name="bookmark432"/>
      <w:bookmarkEnd w:id="432"/>
      <w:r>
        <w:rPr>
          <w:color w:val="000000"/>
          <w:spacing w:val="0"/>
          <w:w w:val="100"/>
          <w:position w:val="0"/>
          <w:sz w:val="24"/>
          <w:szCs w:val="24"/>
        </w:rPr>
        <w:t>专项应付款</w:t>
      </w:r>
    </w:p>
    <w:tbl>
      <w:tblPr>
        <w:tblOverlap w:val="never"/>
        <w:jc w:val="center"/>
        <w:tblLayout w:type="fixed"/>
      </w:tblPr>
      <w:tblGrid>
        <w:gridCol w:w="2458"/>
        <w:gridCol w:w="2698"/>
        <w:gridCol w:w="2400"/>
      </w:tblGrid>
      <w:tr>
        <w:trPr>
          <w:trHeight w:val="302"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项目</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293"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财政拨款</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tcBorders>
            <w:shd w:val="clear" w:color="auto" w:fill="FFFFFF"/>
            <w:vAlign w:val="top"/>
          </w:tcPr>
          <w:p>
            <w:pPr>
              <w:widowControl w:val="0"/>
              <w:rPr>
                <w:sz w:val="10"/>
                <w:szCs w:val="10"/>
              </w:rPr>
            </w:pPr>
          </w:p>
        </w:tc>
      </w:tr>
      <w:tr>
        <w:trPr>
          <w:trHeight w:val="302"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5"/>
        <w:keepNext w:val="0"/>
        <w:keepLines w:val="0"/>
        <w:widowControl w:val="0"/>
        <w:shd w:val="clear" w:color="auto" w:fill="auto"/>
        <w:bidi w:val="0"/>
        <w:spacing w:before="0" w:line="307" w:lineRule="exact"/>
        <w:ind w:left="760" w:right="0" w:firstLine="480"/>
        <w:jc w:val="both"/>
      </w:pPr>
      <w:r>
        <w:rPr>
          <w:color w:val="000000"/>
          <w:spacing w:val="0"/>
          <w:w w:val="100"/>
          <w:position w:val="0"/>
          <w:sz w:val="24"/>
          <w:szCs w:val="24"/>
        </w:rPr>
        <w:t>本报告期收到锦州市财政局粮食物流项目专项拨款</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万元及锦州市财政局环 保专项治理拨款</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万元。截止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日，上述项目尚在实施过程中。</w:t>
      </w:r>
    </w:p>
    <w:p>
      <w:pPr>
        <w:pStyle w:val="Style15"/>
        <w:keepNext w:val="0"/>
        <w:keepLines w:val="0"/>
        <w:widowControl w:val="0"/>
        <w:shd w:val="clear" w:color="auto" w:fill="auto"/>
        <w:bidi w:val="0"/>
        <w:spacing w:before="0" w:after="80" w:line="307" w:lineRule="exact"/>
        <w:ind w:left="1240" w:right="0" w:firstLine="0"/>
        <w:jc w:val="both"/>
      </w:pPr>
      <w:r>
        <w:rPr>
          <w:color w:val="000000"/>
          <w:spacing w:val="0"/>
          <w:w w:val="100"/>
          <w:position w:val="0"/>
          <w:sz w:val="24"/>
          <w:szCs w:val="24"/>
        </w:rPr>
        <w:t>27 .股本</w:t>
      </w:r>
    </w:p>
    <w:p>
      <w:pPr>
        <w:pStyle w:val="Style35"/>
        <w:keepNext w:val="0"/>
        <w:keepLines w:val="0"/>
        <w:widowControl w:val="0"/>
        <w:shd w:val="clear" w:color="auto" w:fill="auto"/>
        <w:bidi w:val="0"/>
        <w:spacing w:before="0" w:after="0" w:line="240" w:lineRule="auto"/>
        <w:ind w:left="7531" w:right="0" w:firstLine="0"/>
        <w:jc w:val="left"/>
        <w:rPr>
          <w:sz w:val="18"/>
          <w:szCs w:val="18"/>
        </w:rPr>
      </w:pPr>
      <w:r>
        <w:rPr>
          <w:color w:val="000000"/>
          <w:spacing w:val="0"/>
          <w:w w:val="100"/>
          <w:position w:val="0"/>
          <w:sz w:val="18"/>
          <w:szCs w:val="18"/>
        </w:rPr>
        <w:t>数量单位:股</w:t>
      </w:r>
    </w:p>
    <w:tbl>
      <w:tblPr>
        <w:tblOverlap w:val="never"/>
        <w:jc w:val="center"/>
        <w:tblLayout w:type="fixed"/>
      </w:tblPr>
      <w:tblGrid>
        <w:gridCol w:w="2371"/>
        <w:gridCol w:w="1205"/>
        <w:gridCol w:w="2131"/>
        <w:gridCol w:w="1157"/>
        <w:gridCol w:w="1190"/>
        <w:gridCol w:w="1282"/>
      </w:tblGrid>
      <w:tr>
        <w:trPr>
          <w:trHeight w:val="485" w:hRule="exact"/>
        </w:trPr>
        <w:tc>
          <w:tcPr>
            <w:vMerge w:val="restart"/>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10"/>
              <w:keepNext w:val="0"/>
              <w:keepLines w:val="0"/>
              <w:widowControl w:val="0"/>
              <w:shd w:val="clear" w:color="auto" w:fill="auto"/>
              <w:bidi w:val="0"/>
              <w:spacing w:before="0" w:after="0" w:line="240" w:lineRule="auto"/>
              <w:ind w:left="80" w:right="0" w:firstLine="0"/>
              <w:jc w:val="center"/>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gridSpan w:val="2"/>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本次变动增减（</w:t>
            </w:r>
            <w:r>
              <w:rPr>
                <w:color w:val="000000"/>
                <w:spacing w:val="0"/>
                <w:w w:val="100"/>
                <w:position w:val="0"/>
                <w:sz w:val="18"/>
                <w:szCs w:val="18"/>
              </w:rPr>
              <w:t>+ ,一）</w:t>
            </w:r>
          </w:p>
        </w:tc>
        <w:tc>
          <w:tcPr>
            <w:gridSpan w:val="2"/>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1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13" w:hRule="exact"/>
        </w:trPr>
        <w:tc>
          <w:tcPr>
            <w:vMerge/>
            <w:tcBorders/>
            <w:shd w:val="clear" w:color="auto" w:fill="FFFFFF"/>
            <w:vAlign w:val="top"/>
          </w:tcPr>
          <w:p>
            <w:pPr/>
          </w:p>
        </w:tc>
        <w:tc>
          <w:tcPr>
            <w:vMerge/>
            <w:tcBorders/>
            <w:shd w:val="clear" w:color="auto" w:fill="FFFFFF"/>
            <w:vAlign w:val="center"/>
          </w:tcPr>
          <w:p>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配股送股公积金转股</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gridSpan w:val="2"/>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小计</w:t>
            </w:r>
          </w:p>
        </w:tc>
      </w:tr>
      <w:tr>
        <w:trPr>
          <w:trHeight w:val="322"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一、有限售条件的流通股份</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、国家股</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17,272,500.00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-17,272,500.00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264"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、国有法人股</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83,475,000.00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9,612,146.00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-9,612,146.00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83,475,000.00</w:t>
            </w:r>
          </w:p>
        </w:tc>
      </w:tr>
      <w:tr>
        <w:trPr>
          <w:trHeight w:val="269"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、外资法人股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、境内法人股</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318,525,000.00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36,678,154.00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-36,678,154.00</w:t>
            </w: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318,525,000.00</w:t>
            </w:r>
          </w:p>
        </w:tc>
      </w:tr>
      <w:tr>
        <w:trPr>
          <w:trHeight w:val="274"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有限售条件的流通股份合计</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552,000,000.00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63,562,800.00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-63,562,800.00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552,000,000.00</w:t>
            </w:r>
          </w:p>
        </w:tc>
      </w:tr>
      <w:tr>
        <w:trPr>
          <w:trHeight w:val="288"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二、无限售条件的流通股份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、境内上市的人民币普通股</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228,000,000.00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26,254,200.00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63,562,800.00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89,817,000.00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317,817,000.00</w:t>
            </w:r>
          </w:p>
        </w:tc>
      </w:tr>
      <w:tr>
        <w:trPr>
          <w:trHeight w:val="29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、境内上市的外资股</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166,500,000.00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19,172,475.00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19,172,475.00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185,672,475.00</w:t>
            </w:r>
          </w:p>
        </w:tc>
      </w:tr>
      <w:tr>
        <w:trPr>
          <w:trHeight w:val="293"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、境外上市的外资股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无限售条件流通股份合计</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394,500,000.00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45,426,675.00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63,562,800.00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108,989,475.00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503,489,475.00</w:t>
            </w:r>
          </w:p>
        </w:tc>
      </w:tr>
      <w:tr>
        <w:trPr>
          <w:trHeight w:val="259" w:hRule="exact"/>
        </w:trPr>
        <w:tc>
          <w:tcPr>
            <w:tcBorders>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946,500,000.00</w:t>
            </w:r>
          </w:p>
        </w:tc>
        <w:tc>
          <w:tcPr>
            <w:tcBorders>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108,989,475.00</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108,989,475.00</w:t>
            </w:r>
          </w:p>
        </w:tc>
        <w:tc>
          <w:tcPr>
            <w:tcBorders>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1,055,489,475.00</w:t>
            </w:r>
          </w:p>
        </w:tc>
      </w:tr>
    </w:tbl>
    <w:p>
      <w:pPr>
        <w:widowControl w:val="0"/>
        <w:spacing w:after="139" w:line="1" w:lineRule="exact"/>
      </w:pPr>
    </w:p>
    <w:p>
      <w:pPr>
        <w:pStyle w:val="Style15"/>
        <w:keepNext w:val="0"/>
        <w:keepLines w:val="0"/>
        <w:widowControl w:val="0"/>
        <w:shd w:val="clear" w:color="auto" w:fill="auto"/>
        <w:bidi w:val="0"/>
        <w:spacing w:before="0" w:line="316" w:lineRule="exact"/>
        <w:ind w:left="760" w:right="0" w:firstLine="480"/>
        <w:jc w:val="both"/>
      </w:pPr>
      <w:r>
        <w:rPr>
          <w:color w:val="000000"/>
          <w:spacing w:val="0"/>
          <w:w w:val="100"/>
          <w:position w:val="0"/>
          <w:sz w:val="24"/>
          <w:szCs w:val="24"/>
        </w:rPr>
        <w:t>根据公司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 xml:space="preserve">年第一次临时股东大会审议通过的资本公积转增股本方案，以 </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日总股本为基数，按每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1.1515</w:t>
      </w:r>
      <w:r>
        <w:rPr>
          <w:color w:val="000000"/>
          <w:spacing w:val="0"/>
          <w:w w:val="100"/>
          <w:position w:val="0"/>
          <w:sz w:val="24"/>
          <w:szCs w:val="24"/>
        </w:rPr>
        <w:t>股的比例，以资本公积向 全体股东转增股本</w:t>
      </w:r>
      <w:r>
        <w:rPr>
          <w:rFonts w:ascii="Times New Roman" w:eastAsia="Times New Roman" w:hAnsi="Times New Roman" w:cs="Times New Roman"/>
          <w:color w:val="000000"/>
          <w:spacing w:val="0"/>
          <w:w w:val="100"/>
          <w:position w:val="0"/>
          <w:sz w:val="24"/>
          <w:szCs w:val="24"/>
        </w:rPr>
        <w:t>108,989,475.00</w:t>
      </w:r>
      <w:r>
        <w:rPr>
          <w:color w:val="000000"/>
          <w:spacing w:val="0"/>
          <w:w w:val="100"/>
          <w:position w:val="0"/>
          <w:sz w:val="24"/>
          <w:szCs w:val="24"/>
        </w:rPr>
        <w:t>元。根据公司的股权分置改革方案，非流通股股 东将所获得的转增股份</w:t>
      </w:r>
      <w:r>
        <w:rPr>
          <w:rFonts w:ascii="Times New Roman" w:eastAsia="Times New Roman" w:hAnsi="Times New Roman" w:cs="Times New Roman"/>
          <w:color w:val="000000"/>
          <w:spacing w:val="0"/>
          <w:w w:val="100"/>
          <w:position w:val="0"/>
          <w:sz w:val="24"/>
          <w:szCs w:val="24"/>
        </w:rPr>
        <w:t>63,562,800</w:t>
      </w:r>
      <w:r>
        <w:rPr>
          <w:color w:val="000000"/>
          <w:spacing w:val="0"/>
          <w:w w:val="100"/>
          <w:position w:val="0"/>
          <w:sz w:val="24"/>
          <w:szCs w:val="24"/>
        </w:rPr>
        <w:t>股作为对价全部转送给境内上市人民币普通股流 通股股东。</w:t>
      </w:r>
    </w:p>
    <w:p>
      <w:pPr>
        <w:pStyle w:val="Style15"/>
        <w:keepNext w:val="0"/>
        <w:keepLines w:val="0"/>
        <w:widowControl w:val="0"/>
        <w:shd w:val="clear" w:color="auto" w:fill="auto"/>
        <w:bidi w:val="0"/>
        <w:spacing w:before="0" w:line="293" w:lineRule="exact"/>
        <w:ind w:left="760" w:right="0" w:firstLine="480"/>
        <w:jc w:val="both"/>
      </w:pPr>
      <w:r>
        <w:rPr>
          <w:color w:val="000000"/>
          <w:spacing w:val="0"/>
          <w:w w:val="100"/>
          <w:position w:val="0"/>
          <w:sz w:val="24"/>
          <w:szCs w:val="24"/>
        </w:rPr>
        <w:t xml:space="preserve">以上股本变化情况已经辽宁天健会计师事务所有限公司出具辽天会证验字 </w:t>
      </w:r>
      <w:r>
        <w:rPr>
          <w:rFonts w:ascii="Times New Roman" w:eastAsia="Times New Roman" w:hAnsi="Times New Roman" w:cs="Times New Roman"/>
          <w:color w:val="000000"/>
          <w:spacing w:val="0"/>
          <w:w w:val="100"/>
          <w:position w:val="0"/>
          <w:sz w:val="24"/>
          <w:szCs w:val="24"/>
        </w:rPr>
        <w:t>[2006]247</w:t>
      </w:r>
      <w:r>
        <w:rPr>
          <w:color w:val="000000"/>
          <w:spacing w:val="0"/>
          <w:w w:val="100"/>
          <w:position w:val="0"/>
          <w:sz w:val="24"/>
          <w:szCs w:val="24"/>
        </w:rPr>
        <w:t>号验资报告予以验证。</w:t>
      </w:r>
      <w:r>
        <w:br w:type="page"/>
      </w:r>
    </w:p>
    <w:p>
      <w:pPr>
        <w:pStyle w:val="Style32"/>
        <w:keepNext/>
        <w:keepLines/>
        <w:widowControl w:val="0"/>
        <w:shd w:val="clear" w:color="auto" w:fill="auto"/>
        <w:bidi w:val="0"/>
        <w:spacing w:before="0" w:after="0" w:line="240" w:lineRule="auto"/>
        <w:ind w:left="1240" w:right="0" w:firstLine="0"/>
        <w:jc w:val="left"/>
      </w:pPr>
      <w:bookmarkStart w:id="433" w:name="bookmark433"/>
      <w:bookmarkStart w:id="434" w:name="bookmark434"/>
      <w:bookmarkStart w:id="435" w:name="bookmark435"/>
      <w:r>
        <w:rPr>
          <w:color w:val="000000"/>
          <w:spacing w:val="0"/>
          <w:w w:val="100"/>
          <w:position w:val="0"/>
          <w:sz w:val="24"/>
          <w:szCs w:val="24"/>
        </w:rPr>
        <w:t>28.资本公积</w:t>
      </w:r>
      <w:bookmarkEnd w:id="433"/>
      <w:bookmarkEnd w:id="434"/>
      <w:bookmarkEnd w:id="435"/>
    </w:p>
    <w:tbl>
      <w:tblPr>
        <w:tblOverlap w:val="never"/>
        <w:jc w:val="center"/>
        <w:tblLayout w:type="fixed"/>
      </w:tblPr>
      <w:tblGrid>
        <w:gridCol w:w="2294"/>
        <w:gridCol w:w="1728"/>
        <w:gridCol w:w="1205"/>
        <w:gridCol w:w="1373"/>
        <w:gridCol w:w="1656"/>
      </w:tblGrid>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项目</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本期增加数</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股本溢价</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190,702,768.50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108,989,475.00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81,713,293.50</w:t>
            </w:r>
          </w:p>
        </w:tc>
      </w:tr>
      <w:tr>
        <w:trPr>
          <w:trHeight w:val="28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接受捐赠非现金资产准备</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288"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股权投资准备</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1,455,815.13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1,455,815.13</w:t>
            </w:r>
          </w:p>
        </w:tc>
      </w:tr>
      <w:tr>
        <w:trPr>
          <w:trHeight w:val="283"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其他资本公积</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10,841,157.03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10,841,157.03</w:t>
            </w:r>
          </w:p>
        </w:tc>
      </w:tr>
      <w:tr>
        <w:trPr>
          <w:trHeight w:val="283"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关联交易差价</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3,590,325.77</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114,195.26</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3,704,521.03</w:t>
            </w:r>
          </w:p>
        </w:tc>
      </w:tr>
      <w:tr>
        <w:trPr>
          <w:trHeight w:val="302"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206,690,066.43</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114,195.26</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108,989,475.00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97,814,786.69</w:t>
            </w:r>
          </w:p>
        </w:tc>
      </w:tr>
    </w:tbl>
    <w:p>
      <w:pPr>
        <w:widowControl w:val="0"/>
        <w:spacing w:after="139" w:line="1" w:lineRule="exact"/>
      </w:pPr>
    </w:p>
    <w:p>
      <w:pPr>
        <w:pStyle w:val="Style32"/>
        <w:keepNext/>
        <w:keepLines/>
        <w:widowControl w:val="0"/>
        <w:shd w:val="clear" w:color="auto" w:fill="auto"/>
        <w:tabs>
          <w:tab w:pos="1857" w:val="left"/>
        </w:tabs>
        <w:bidi w:val="0"/>
        <w:spacing w:before="0" w:line="298" w:lineRule="exact"/>
        <w:ind w:left="740" w:right="0" w:firstLine="500"/>
        <w:jc w:val="left"/>
      </w:pPr>
      <w:bookmarkStart w:id="436" w:name="bookmark436"/>
      <w:bookmarkStart w:id="437" w:name="bookmark437"/>
      <w:bookmarkStart w:id="438" w:name="bookmark438"/>
      <w:bookmarkStart w:id="439" w:name="bookmark439"/>
      <w:r>
        <w:rPr>
          <w:color w:val="000000"/>
          <w:spacing w:val="0"/>
          <w:w w:val="100"/>
          <w:position w:val="0"/>
          <w:sz w:val="24"/>
          <w:szCs w:val="24"/>
        </w:rPr>
        <w:t>（</w:t>
      </w:r>
      <w:bookmarkEnd w:id="438"/>
      <w:r>
        <w:rPr>
          <w:color w:val="000000"/>
          <w:spacing w:val="0"/>
          <w:w w:val="100"/>
          <w:position w:val="0"/>
          <w:sz w:val="24"/>
          <w:szCs w:val="24"/>
        </w:rPr>
        <w:t>1）</w:t>
        <w:tab/>
        <w:t>本项目股本溢价本年减少数主要是本公司以资本公积转增股本所致，详见 附注五、（一）、27。</w:t>
      </w:r>
      <w:bookmarkEnd w:id="436"/>
      <w:bookmarkEnd w:id="437"/>
      <w:bookmarkEnd w:id="439"/>
    </w:p>
    <w:p>
      <w:pPr>
        <w:pStyle w:val="Style32"/>
        <w:keepNext/>
        <w:keepLines/>
        <w:widowControl w:val="0"/>
        <w:shd w:val="clear" w:color="auto" w:fill="auto"/>
        <w:tabs>
          <w:tab w:pos="1876" w:val="left"/>
        </w:tabs>
        <w:bidi w:val="0"/>
        <w:spacing w:before="0" w:line="331" w:lineRule="exact"/>
        <w:ind w:left="740" w:right="0" w:firstLine="500"/>
        <w:jc w:val="left"/>
      </w:pPr>
      <w:bookmarkStart w:id="440" w:name="bookmark440"/>
      <w:bookmarkStart w:id="441" w:name="bookmark441"/>
      <w:bookmarkStart w:id="442" w:name="bookmark442"/>
      <w:bookmarkStart w:id="443" w:name="bookmark443"/>
      <w:r>
        <w:rPr>
          <w:color w:val="000000"/>
          <w:spacing w:val="0"/>
          <w:w w:val="100"/>
          <w:position w:val="0"/>
          <w:sz w:val="24"/>
          <w:szCs w:val="24"/>
        </w:rPr>
        <w:t>（</w:t>
      </w:r>
      <w:bookmarkEnd w:id="442"/>
      <w:r>
        <w:rPr>
          <w:color w:val="000000"/>
          <w:spacing w:val="0"/>
          <w:w w:val="100"/>
          <w:position w:val="0"/>
          <w:sz w:val="24"/>
          <w:szCs w:val="24"/>
        </w:rPr>
        <w:t>2）</w:t>
        <w:tab/>
        <w:t>本项目关联交易差价本年增加数主要系本公司向新时代公司收取的资金占 用费超过按1年期银行存款利率计算的部分。</w:t>
      </w:r>
      <w:bookmarkEnd w:id="440"/>
      <w:bookmarkEnd w:id="441"/>
      <w:bookmarkEnd w:id="443"/>
    </w:p>
    <w:p>
      <w:pPr>
        <w:pStyle w:val="Style32"/>
        <w:keepNext/>
        <w:keepLines/>
        <w:widowControl w:val="0"/>
        <w:shd w:val="clear" w:color="auto" w:fill="auto"/>
        <w:bidi w:val="0"/>
        <w:spacing w:before="0" w:after="0" w:line="314" w:lineRule="exact"/>
        <w:ind w:left="1240" w:right="0" w:firstLine="0"/>
        <w:jc w:val="left"/>
      </w:pPr>
      <w:bookmarkStart w:id="444" w:name="bookmark444"/>
      <w:bookmarkStart w:id="445" w:name="bookmark445"/>
      <w:bookmarkStart w:id="446" w:name="bookmark446"/>
      <w:r>
        <w:rPr>
          <w:color w:val="000000"/>
          <w:spacing w:val="0"/>
          <w:w w:val="100"/>
          <w:position w:val="0"/>
          <w:sz w:val="24"/>
          <w:szCs w:val="24"/>
        </w:rPr>
        <w:t>29 .盈余公积</w:t>
      </w:r>
      <w:bookmarkEnd w:id="444"/>
      <w:bookmarkEnd w:id="445"/>
      <w:bookmarkEnd w:id="446"/>
    </w:p>
    <w:tbl>
      <w:tblPr>
        <w:tblOverlap w:val="never"/>
        <w:jc w:val="center"/>
        <w:tblLayout w:type="fixed"/>
      </w:tblPr>
      <w:tblGrid>
        <w:gridCol w:w="1589"/>
        <w:gridCol w:w="1954"/>
        <w:gridCol w:w="1282"/>
        <w:gridCol w:w="1301"/>
        <w:gridCol w:w="1858"/>
      </w:tblGrid>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法定盈余公积</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23,937,543.02</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25,744,916.73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49,682,459.75</w:t>
            </w:r>
          </w:p>
        </w:tc>
      </w:tr>
      <w:tr>
        <w:trPr>
          <w:trHeight w:val="28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法定公益金</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15,183,856.40</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15,183,856.40</w:t>
            </w: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任意盈余公积</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17,756,577.78</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10,561,060.33</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28,317,638.11</w:t>
            </w:r>
          </w:p>
        </w:tc>
      </w:tr>
      <w:tr>
        <w:trPr>
          <w:trHeight w:val="302"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56,877,977.20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36,305,977.06</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15,183,856.40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78,000,097.86</w:t>
            </w:r>
          </w:p>
        </w:tc>
      </w:tr>
    </w:tbl>
    <w:p>
      <w:pPr>
        <w:widowControl w:val="0"/>
        <w:spacing w:after="139" w:line="1" w:lineRule="exact"/>
      </w:pPr>
    </w:p>
    <w:p>
      <w:pPr>
        <w:pStyle w:val="Style32"/>
        <w:keepNext/>
        <w:keepLines/>
        <w:widowControl w:val="0"/>
        <w:shd w:val="clear" w:color="auto" w:fill="auto"/>
        <w:bidi w:val="0"/>
        <w:spacing w:before="0" w:after="0" w:line="240" w:lineRule="auto"/>
        <w:ind w:left="1240" w:right="0" w:firstLine="0"/>
        <w:jc w:val="left"/>
      </w:pPr>
      <w:bookmarkStart w:id="447" w:name="bookmark447"/>
      <w:bookmarkStart w:id="448" w:name="bookmark448"/>
      <w:bookmarkStart w:id="449" w:name="bookmark449"/>
      <w:r>
        <w:rPr>
          <w:color w:val="000000"/>
          <w:spacing w:val="0"/>
          <w:w w:val="100"/>
          <w:position w:val="0"/>
          <w:sz w:val="24"/>
          <w:szCs w:val="24"/>
        </w:rPr>
        <w:t>根据财政部财企[2006]67号文件要求，公司本报告期将2005年12月31日法</w:t>
      </w:r>
      <w:bookmarkEnd w:id="447"/>
      <w:bookmarkEnd w:id="448"/>
      <w:bookmarkEnd w:id="449"/>
    </w:p>
    <w:tbl>
      <w:tblPr>
        <w:tblOverlap w:val="never"/>
        <w:jc w:val="center"/>
        <w:tblLayout w:type="fixed"/>
      </w:tblPr>
      <w:tblGrid>
        <w:gridCol w:w="3806"/>
        <w:gridCol w:w="2165"/>
        <w:gridCol w:w="2208"/>
      </w:tblGrid>
      <w:tr>
        <w:trPr>
          <w:trHeight w:val="768" w:hRule="exact"/>
        </w:trPr>
        <w:tc>
          <w:tcPr>
            <w:gridSpan w:val="3"/>
            <w:tcBorders/>
            <w:shd w:val="clear" w:color="auto" w:fill="FFFFFF"/>
            <w:vAlign w:val="top"/>
          </w:tcPr>
          <w:p>
            <w:pPr>
              <w:pStyle w:val="Style1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定公益金余额转作法定盈余公积。</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30.</w:t>
            </w:r>
            <w:r>
              <w:rPr>
                <w:color w:val="000000"/>
                <w:spacing w:val="0"/>
                <w:w w:val="100"/>
                <w:position w:val="0"/>
                <w:sz w:val="24"/>
                <w:szCs w:val="24"/>
              </w:rPr>
              <w:t>未分配利润</w:t>
            </w:r>
          </w:p>
        </w:tc>
      </w:tr>
      <w:tr>
        <w:trPr>
          <w:trHeight w:val="293"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项目</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净利润</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105,610,603.31</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135,347,829.37</w:t>
            </w:r>
          </w:p>
        </w:tc>
      </w:tr>
      <w:tr>
        <w:trPr>
          <w:trHeight w:val="283"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加：年初未分配利润</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45,507,695.78</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-70,336,835.39</w:t>
            </w:r>
          </w:p>
        </w:tc>
      </w:tr>
      <w:tr>
        <w:trPr>
          <w:trHeight w:val="283"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其他转入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可供分配的利润</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151,118,299.09</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65,010,993.98</w:t>
            </w:r>
          </w:p>
        </w:tc>
      </w:tr>
      <w:tr>
        <w:trPr>
          <w:trHeight w:val="28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减：提取法定盈余公积</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10,561,060.33</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6,501,099.40</w:t>
            </w:r>
          </w:p>
        </w:tc>
      </w:tr>
      <w:tr>
        <w:trPr>
          <w:trHeight w:val="27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提取法定公益金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6,501,099.40</w:t>
            </w:r>
          </w:p>
        </w:tc>
      </w:tr>
      <w:tr>
        <w:trPr>
          <w:trHeight w:val="283"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提取职工奖励及福利基金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提取储备基金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提取企业发展基金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利润归还投资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可供股东分配的利润</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140,557,238.76</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52,008,795.18</w:t>
            </w:r>
          </w:p>
        </w:tc>
      </w:tr>
      <w:tr>
        <w:trPr>
          <w:trHeight w:val="269"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减：应付优先股股利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提取任意盈余公积</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10,561,060.33</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6,501,099.40</w:t>
            </w:r>
          </w:p>
        </w:tc>
      </w:tr>
      <w:tr>
        <w:trPr>
          <w:trHeight w:val="293"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应付普通股股利</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28,395,000.00</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转作股本的普通股股利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101,601,178.43</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45,507,695.78</w:t>
            </w:r>
          </w:p>
        </w:tc>
      </w:tr>
    </w:tbl>
    <w:p>
      <w:pPr>
        <w:widowControl w:val="0"/>
        <w:spacing w:after="139" w:line="1" w:lineRule="exact"/>
      </w:pPr>
    </w:p>
    <w:p>
      <w:pPr>
        <w:pStyle w:val="Style32"/>
        <w:keepNext/>
        <w:keepLines/>
        <w:widowControl w:val="0"/>
        <w:shd w:val="clear" w:color="auto" w:fill="auto"/>
        <w:bidi w:val="0"/>
        <w:spacing w:before="0" w:after="0" w:line="240" w:lineRule="auto"/>
        <w:ind w:left="1240" w:right="0" w:firstLine="0"/>
        <w:jc w:val="left"/>
      </w:pPr>
      <w:bookmarkStart w:id="450" w:name="bookmark450"/>
      <w:bookmarkStart w:id="451" w:name="bookmark451"/>
      <w:bookmarkStart w:id="452" w:name="bookmark452"/>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）根据本公司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年年度股东大会决议，以</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年末股份总数</w:t>
      </w:r>
      <w:bookmarkEnd w:id="450"/>
      <w:bookmarkEnd w:id="451"/>
      <w:bookmarkEnd w:id="452"/>
    </w:p>
    <w:p>
      <w:pPr>
        <w:pStyle w:val="Style32"/>
        <w:keepNext/>
        <w:keepLines/>
        <w:widowControl w:val="0"/>
        <w:shd w:val="clear" w:color="auto" w:fill="auto"/>
        <w:bidi w:val="0"/>
        <w:spacing w:before="0" w:line="240" w:lineRule="auto"/>
        <w:ind w:left="0" w:right="0" w:firstLine="740"/>
        <w:jc w:val="left"/>
      </w:pPr>
      <w:bookmarkStart w:id="450" w:name="bookmark450"/>
      <w:bookmarkStart w:id="451" w:name="bookmark451"/>
      <w:bookmarkStart w:id="453" w:name="bookmark453"/>
      <w:r>
        <w:rPr>
          <w:rFonts w:ascii="Times New Roman" w:eastAsia="Times New Roman" w:hAnsi="Times New Roman" w:cs="Times New Roman"/>
          <w:color w:val="000000"/>
          <w:spacing w:val="0"/>
          <w:w w:val="100"/>
          <w:position w:val="0"/>
          <w:sz w:val="24"/>
          <w:szCs w:val="24"/>
        </w:rPr>
        <w:t>946,500,000.00</w:t>
      </w:r>
      <w:r>
        <w:rPr>
          <w:color w:val="000000"/>
          <w:spacing w:val="0"/>
          <w:w w:val="100"/>
          <w:position w:val="0"/>
          <w:sz w:val="24"/>
          <w:szCs w:val="24"/>
        </w:rPr>
        <w:t>股为基数，每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股派发现金股利</w:t>
      </w:r>
      <w:r>
        <w:rPr>
          <w:rFonts w:ascii="Times New Roman" w:eastAsia="Times New Roman" w:hAnsi="Times New Roman" w:cs="Times New Roman"/>
          <w:color w:val="000000"/>
          <w:spacing w:val="0"/>
          <w:w w:val="100"/>
          <w:position w:val="0"/>
          <w:sz w:val="24"/>
          <w:szCs w:val="24"/>
        </w:rPr>
        <w:t>0.30</w:t>
      </w:r>
      <w:r>
        <w:rPr>
          <w:color w:val="000000"/>
          <w:spacing w:val="0"/>
          <w:w w:val="100"/>
          <w:position w:val="0"/>
          <w:sz w:val="24"/>
          <w:szCs w:val="24"/>
        </w:rPr>
        <w:t>元（含税）。</w:t>
      </w:r>
      <w:bookmarkEnd w:id="450"/>
      <w:bookmarkEnd w:id="451"/>
      <w:bookmarkEnd w:id="453"/>
      <w:r>
        <w:br w:type="page"/>
      </w:r>
    </w:p>
    <w:p>
      <w:pPr>
        <w:pStyle w:val="Style32"/>
        <w:keepNext/>
        <w:keepLines/>
        <w:widowControl w:val="0"/>
        <w:shd w:val="clear" w:color="auto" w:fill="auto"/>
        <w:bidi w:val="0"/>
        <w:spacing w:before="0" w:after="160" w:line="310" w:lineRule="exact"/>
        <w:ind w:left="740" w:right="0" w:firstLine="500"/>
        <w:jc w:val="left"/>
      </w:pPr>
      <w:bookmarkStart w:id="454" w:name="bookmark454"/>
      <w:bookmarkStart w:id="455" w:name="bookmark455"/>
      <w:bookmarkStart w:id="456" w:name="bookmark456"/>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)根据</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日公司第五届董事会第 次会议审议通过的利润分配 预案，拟按</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年度实现净利润的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提取法定盈余公积金</w:t>
      </w:r>
      <w:r>
        <w:rPr>
          <w:rFonts w:ascii="Times New Roman" w:eastAsia="Times New Roman" w:hAnsi="Times New Roman" w:cs="Times New Roman"/>
          <w:color w:val="000000"/>
          <w:spacing w:val="0"/>
          <w:w w:val="100"/>
          <w:position w:val="0"/>
          <w:sz w:val="24"/>
          <w:szCs w:val="24"/>
        </w:rPr>
        <w:t>10,561,060.33</w:t>
      </w:r>
      <w:r>
        <w:rPr>
          <w:color w:val="000000"/>
          <w:spacing w:val="0"/>
          <w:w w:val="100"/>
          <w:position w:val="0"/>
          <w:sz w:val="24"/>
          <w:szCs w:val="24"/>
        </w:rPr>
        <w:t xml:space="preserve">元，按 </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年度实现净利润的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提取任意盈余公积金</w:t>
      </w:r>
      <w:r>
        <w:rPr>
          <w:rFonts w:ascii="Times New Roman" w:eastAsia="Times New Roman" w:hAnsi="Times New Roman" w:cs="Times New Roman"/>
          <w:color w:val="000000"/>
          <w:spacing w:val="0"/>
          <w:w w:val="100"/>
          <w:position w:val="0"/>
          <w:sz w:val="24"/>
          <w:szCs w:val="24"/>
        </w:rPr>
        <w:t>10,561,060.33</w:t>
      </w:r>
      <w:r>
        <w:rPr>
          <w:color w:val="000000"/>
          <w:spacing w:val="0"/>
          <w:w w:val="100"/>
          <w:position w:val="0"/>
          <w:sz w:val="24"/>
          <w:szCs w:val="24"/>
        </w:rPr>
        <w:t>元。</w:t>
      </w:r>
      <w:bookmarkEnd w:id="454"/>
      <w:bookmarkEnd w:id="455"/>
      <w:bookmarkEnd w:id="456"/>
    </w:p>
    <w:p>
      <w:pPr>
        <w:pStyle w:val="Style32"/>
        <w:keepNext/>
        <w:keepLines/>
        <w:widowControl w:val="0"/>
        <w:shd w:val="clear" w:color="auto" w:fill="auto"/>
        <w:bidi w:val="0"/>
        <w:spacing w:before="0" w:after="40" w:line="240" w:lineRule="auto"/>
        <w:ind w:left="1220" w:right="0" w:firstLine="0"/>
        <w:jc w:val="both"/>
      </w:pPr>
      <w:bookmarkStart w:id="457" w:name="bookmark457"/>
      <w:bookmarkStart w:id="458" w:name="bookmark458"/>
      <w:bookmarkStart w:id="459" w:name="bookmark459"/>
      <w:r>
        <w:rPr>
          <w:color w:val="000000"/>
          <w:spacing w:val="0"/>
          <w:w w:val="100"/>
          <w:position w:val="0"/>
          <w:sz w:val="24"/>
          <w:szCs w:val="24"/>
        </w:rPr>
        <w:t>31.主营业务收入</w:t>
      </w:r>
      <w:bookmarkEnd w:id="457"/>
      <w:bookmarkEnd w:id="458"/>
      <w:bookmarkEnd w:id="459"/>
    </w:p>
    <w:tbl>
      <w:tblPr>
        <w:tblOverlap w:val="never"/>
        <w:jc w:val="center"/>
        <w:tblLayout w:type="fixed"/>
      </w:tblPr>
      <w:tblGrid>
        <w:gridCol w:w="3480"/>
        <w:gridCol w:w="2635"/>
        <w:gridCol w:w="2246"/>
      </w:tblGrid>
      <w:tr>
        <w:trPr>
          <w:trHeight w:val="302"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项目</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27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装卸</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425,723,091.51</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448,154,027.12</w:t>
            </w:r>
          </w:p>
        </w:tc>
      </w:tr>
      <w:tr>
        <w:trPr>
          <w:trHeight w:val="264"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堆存</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14,209,612.72</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22,312,310.36</w:t>
            </w:r>
          </w:p>
        </w:tc>
      </w:tr>
      <w:tr>
        <w:trPr>
          <w:trHeight w:val="269"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船方</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17,855,788.00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16,914,072.00</w:t>
            </w:r>
          </w:p>
        </w:tc>
      </w:tr>
      <w:tr>
        <w:trPr>
          <w:trHeight w:val="254"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其他</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17,802,235.70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20,647,287.56</w:t>
            </w:r>
          </w:p>
        </w:tc>
      </w:tr>
      <w:tr>
        <w:trPr>
          <w:trHeight w:val="264"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475,590,727.93</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508,027,697.04</w:t>
            </w:r>
          </w:p>
        </w:tc>
      </w:tr>
      <w:tr>
        <w:trPr>
          <w:trHeight w:val="490" w:hRule="exact"/>
        </w:trPr>
        <w:tc>
          <w:tcPr>
            <w:gridSpan w:val="2"/>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本项目前五名客户销售的收入总额</w:t>
            </w:r>
            <w:r>
              <w:rPr>
                <w:rFonts w:ascii="Times New Roman" w:eastAsia="Times New Roman" w:hAnsi="Times New Roman" w:cs="Times New Roman"/>
                <w:color w:val="000000"/>
                <w:spacing w:val="0"/>
                <w:w w:val="100"/>
                <w:position w:val="0"/>
                <w:sz w:val="24"/>
                <w:szCs w:val="24"/>
              </w:rPr>
              <w:t>210,650,765.21</w:t>
            </w:r>
            <w:r>
              <w:rPr>
                <w:color w:val="000000"/>
                <w:spacing w:val="0"/>
                <w:w w:val="100"/>
                <w:position w:val="0"/>
                <w:sz w:val="24"/>
                <w:szCs w:val="24"/>
              </w:rPr>
              <w:t>元，</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占全年总销售收入的</w:t>
            </w:r>
          </w:p>
        </w:tc>
      </w:tr>
      <w:tr>
        <w:trPr>
          <w:trHeight w:val="365"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44.29%</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32.</w:t>
            </w:r>
            <w:r>
              <w:rPr>
                <w:color w:val="000000"/>
                <w:spacing w:val="0"/>
                <w:w w:val="100"/>
                <w:position w:val="0"/>
                <w:sz w:val="24"/>
                <w:szCs w:val="24"/>
              </w:rPr>
              <w:t>主营业务成本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项目</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326"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装卸</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136,762,187.08</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136,764,783.39</w:t>
            </w:r>
          </w:p>
        </w:tc>
      </w:tr>
      <w:tr>
        <w:trPr>
          <w:trHeight w:val="317"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堆存</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24,432,572.65</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23,925,431.34</w:t>
            </w:r>
          </w:p>
        </w:tc>
      </w:tr>
      <w:tr>
        <w:trPr>
          <w:trHeight w:val="317"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船方</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15,851,176.27</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16,193,487.32</w:t>
            </w:r>
          </w:p>
        </w:tc>
      </w:tr>
      <w:tr>
        <w:trPr>
          <w:trHeight w:val="307"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其他</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4,657,112.98</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5,880,711.01</w:t>
            </w:r>
          </w:p>
        </w:tc>
      </w:tr>
      <w:tr>
        <w:trPr>
          <w:trHeight w:val="326"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181,703,048.98</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182,764,413.06</w:t>
            </w:r>
          </w:p>
        </w:tc>
      </w:tr>
      <w:tr>
        <w:trPr>
          <w:trHeight w:val="475" w:hRule="exact"/>
        </w:trPr>
        <w:tc>
          <w:tcPr>
            <w:gridSpan w:val="3"/>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33.</w:t>
            </w:r>
            <w:r>
              <w:rPr>
                <w:color w:val="000000"/>
                <w:spacing w:val="0"/>
                <w:w w:val="100"/>
                <w:position w:val="0"/>
                <w:sz w:val="24"/>
                <w:szCs w:val="24"/>
              </w:rPr>
              <w:t>主营业务税金及附加</w:t>
            </w:r>
          </w:p>
        </w:tc>
      </w:tr>
      <w:tr>
        <w:trPr>
          <w:trHeight w:val="245"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项目</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307"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营业税</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14,879,446.06</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16,021,743.98</w:t>
            </w:r>
          </w:p>
        </w:tc>
      </w:tr>
      <w:tr>
        <w:trPr>
          <w:trHeight w:val="274"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城建税</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1,041,635.11</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1,121,522.07</w:t>
            </w:r>
          </w:p>
        </w:tc>
      </w:tr>
      <w:tr>
        <w:trPr>
          <w:trHeight w:val="245"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教育费附加</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446,415.09</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480,652.34</w:t>
            </w:r>
          </w:p>
        </w:tc>
      </w:tr>
      <w:tr>
        <w:trPr>
          <w:trHeight w:val="226"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地方教育费</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148,805.04</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160,217.44</w:t>
            </w:r>
          </w:p>
        </w:tc>
      </w:tr>
      <w:tr>
        <w:trPr>
          <w:trHeight w:val="24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16,516,301.30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17,784,135.83</w:t>
            </w:r>
          </w:p>
        </w:tc>
      </w:tr>
      <w:tr>
        <w:trPr>
          <w:trHeight w:val="480" w:hRule="exact"/>
        </w:trPr>
        <w:tc>
          <w:tcPr>
            <w:gridSpan w:val="3"/>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34.</w:t>
            </w:r>
            <w:r>
              <w:rPr>
                <w:color w:val="000000"/>
                <w:spacing w:val="0"/>
                <w:w w:val="100"/>
                <w:position w:val="0"/>
                <w:sz w:val="24"/>
                <w:szCs w:val="24"/>
              </w:rPr>
              <w:t>其他业务利润</w:t>
            </w:r>
          </w:p>
        </w:tc>
      </w:tr>
      <w:tr>
        <w:trPr>
          <w:trHeight w:val="322"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项 目</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3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其他业务收入</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26,780,206.83</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17,326,269.05</w:t>
            </w:r>
          </w:p>
        </w:tc>
      </w:tr>
      <w:tr>
        <w:trPr>
          <w:trHeight w:val="293"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减：其他业务支出</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19,408,578.87</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11,493,941.41</w:t>
            </w:r>
          </w:p>
        </w:tc>
      </w:tr>
      <w:tr>
        <w:trPr>
          <w:trHeight w:val="336"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其他业务利润</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7,371,627.96</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5,832,327.64</w:t>
            </w:r>
          </w:p>
        </w:tc>
      </w:tr>
    </w:tbl>
    <w:p>
      <w:pPr>
        <w:widowControl w:val="0"/>
        <w:spacing w:after="619" w:line="1" w:lineRule="exact"/>
      </w:pPr>
    </w:p>
    <w:p>
      <w:pPr>
        <w:widowControl w:val="0"/>
        <w:spacing w:line="1" w:lineRule="exact"/>
      </w:pPr>
    </w:p>
    <w:tbl>
      <w:tblPr>
        <w:tblOverlap w:val="never"/>
        <w:jc w:val="center"/>
        <w:tblLayout w:type="fixed"/>
      </w:tblPr>
      <w:tblGrid>
        <w:gridCol w:w="2875"/>
        <w:gridCol w:w="2414"/>
        <w:gridCol w:w="2146"/>
      </w:tblGrid>
      <w:tr>
        <w:trPr>
          <w:trHeight w:val="302" w:hRule="exact"/>
        </w:trPr>
        <w:tc>
          <w:tcPr>
            <w:gridSpan w:val="3"/>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35.财务费用</w:t>
            </w:r>
          </w:p>
        </w:tc>
      </w:tr>
      <w:tr>
        <w:trPr>
          <w:trHeight w:val="322"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项 目</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331"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利息支出</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71,121,993.05</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50,681,544.68</w:t>
            </w:r>
          </w:p>
        </w:tc>
      </w:tr>
      <w:tr>
        <w:trPr>
          <w:trHeight w:val="317"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减：利息收入</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1,051,639.91</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627,528.57</w:t>
            </w:r>
          </w:p>
        </w:tc>
      </w:tr>
      <w:tr>
        <w:trPr>
          <w:trHeight w:val="307"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汇兑损失</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21,107.26</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6,871.96</w:t>
            </w:r>
          </w:p>
        </w:tc>
      </w:tr>
      <w:tr>
        <w:trPr>
          <w:trHeight w:val="317"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减：汇兑收益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手续费支出</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431,506.52</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172,070.33</w:t>
            </w:r>
          </w:p>
        </w:tc>
      </w:tr>
      <w:tr>
        <w:trPr>
          <w:trHeight w:val="331"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70,522,966.92</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50,232,958.40</w:t>
            </w:r>
          </w:p>
        </w:tc>
      </w:tr>
    </w:tbl>
    <w:p>
      <w:pPr>
        <w:pStyle w:val="Style32"/>
        <w:keepNext/>
        <w:keepLines/>
        <w:widowControl w:val="0"/>
        <w:shd w:val="clear" w:color="auto" w:fill="auto"/>
        <w:bidi w:val="0"/>
        <w:spacing w:before="0" w:line="312" w:lineRule="exact"/>
        <w:ind w:left="740" w:right="0" w:firstLine="500"/>
        <w:jc w:val="left"/>
      </w:pPr>
      <w:bookmarkStart w:id="460" w:name="bookmark460"/>
      <w:bookmarkStart w:id="461" w:name="bookmark461"/>
      <w:bookmarkStart w:id="462" w:name="bookmark462"/>
      <w:r>
        <w:rPr>
          <w:color w:val="000000"/>
          <w:spacing w:val="0"/>
          <w:w w:val="100"/>
          <w:position w:val="0"/>
          <w:sz w:val="24"/>
          <w:szCs w:val="24"/>
        </w:rPr>
        <w:t>本项目本年度发生额较上年度增加的主要原因是本报告期增加银行借款导致利 息支出增加所致。</w:t>
      </w:r>
      <w:bookmarkEnd w:id="460"/>
      <w:bookmarkEnd w:id="461"/>
      <w:bookmarkEnd w:id="462"/>
    </w:p>
    <w:p>
      <w:pPr>
        <w:pStyle w:val="Style32"/>
        <w:keepNext/>
        <w:keepLines/>
        <w:widowControl w:val="0"/>
        <w:shd w:val="clear" w:color="auto" w:fill="auto"/>
        <w:tabs>
          <w:tab w:leader="underscore" w:pos="8661" w:val="left"/>
        </w:tabs>
        <w:bidi w:val="0"/>
        <w:spacing w:before="0" w:after="60" w:line="312" w:lineRule="exact"/>
        <w:ind w:left="1240" w:right="0" w:firstLine="0"/>
        <w:jc w:val="left"/>
      </w:pPr>
      <w:bookmarkStart w:id="463" w:name="bookmark463"/>
      <w:bookmarkStart w:id="464" w:name="bookmark464"/>
      <w:bookmarkStart w:id="465" w:name="bookmark465"/>
      <w:r>
        <w:rPr>
          <w:color w:val="000000"/>
          <w:spacing w:val="0"/>
          <w:w w:val="100"/>
          <w:position w:val="0"/>
          <w:sz w:val="24"/>
          <w:szCs w:val="24"/>
          <w:u w:val="single"/>
        </w:rPr>
        <w:t>36.投资收益</w:t>
      </w:r>
      <w:r>
        <w:rPr>
          <w:color w:val="000000"/>
          <w:spacing w:val="0"/>
          <w:w w:val="100"/>
          <w:position w:val="0"/>
          <w:sz w:val="24"/>
          <w:szCs w:val="24"/>
        </w:rPr>
        <w:tab/>
      </w:r>
      <w:bookmarkEnd w:id="463"/>
      <w:bookmarkEnd w:id="464"/>
      <w:bookmarkEnd w:id="465"/>
    </w:p>
    <w:p>
      <w:pPr>
        <w:pStyle w:val="Style60"/>
        <w:keepNext w:val="0"/>
        <w:keepLines w:val="0"/>
        <w:widowControl w:val="0"/>
        <w:pBdr>
          <w:bottom w:val="single" w:sz="4" w:space="0" w:color="auto"/>
        </w:pBdr>
        <w:shd w:val="clear" w:color="auto" w:fill="auto"/>
        <w:tabs>
          <w:tab w:leader="underscore" w:pos="1761" w:val="left"/>
          <w:tab w:pos="4757" w:val="left"/>
        </w:tabs>
        <w:bidi w:val="0"/>
        <w:spacing w:before="0" w:after="60" w:line="240" w:lineRule="auto"/>
        <w:ind w:left="0" w:right="0" w:firstLine="0"/>
        <w:jc w:val="center"/>
      </w:pPr>
      <w:r>
        <w:rPr>
          <w:color w:val="000000"/>
          <w:spacing w:val="0"/>
          <w:w w:val="100"/>
          <w:position w:val="0"/>
        </w:rPr>
        <w:tab/>
      </w:r>
      <w:r>
        <w:rPr>
          <w:color w:val="000000"/>
          <w:spacing w:val="0"/>
          <w:w w:val="100"/>
          <w:position w:val="0"/>
          <w:u w:val="single"/>
        </w:rPr>
        <w:t>项 目</w:t>
        <w:tab/>
      </w:r>
      <w:r>
        <w:rPr>
          <w:rFonts w:ascii="Times New Roman" w:eastAsia="Times New Roman" w:hAnsi="Times New Roman" w:cs="Times New Roman"/>
          <w:color w:val="000000"/>
          <w:spacing w:val="0"/>
          <w:w w:val="100"/>
          <w:position w:val="0"/>
          <w:u w:val="single"/>
        </w:rPr>
        <w:t>2006</w:t>
      </w:r>
      <w:r>
        <w:rPr>
          <w:color w:val="000000"/>
          <w:spacing w:val="0"/>
          <w:w w:val="100"/>
          <w:position w:val="0"/>
          <w:u w:val="single"/>
        </w:rPr>
        <w:t xml:space="preserve">年度 </w:t>
      </w:r>
      <w:r>
        <w:rPr>
          <w:rFonts w:ascii="Times New Roman" w:eastAsia="Times New Roman" w:hAnsi="Times New Roman" w:cs="Times New Roman"/>
          <w:color w:val="000000"/>
          <w:spacing w:val="0"/>
          <w:w w:val="100"/>
          <w:position w:val="0"/>
          <w:u w:val="single"/>
        </w:rPr>
        <w:t>2005</w:t>
      </w:r>
      <w:r>
        <w:rPr>
          <w:color w:val="000000"/>
          <w:spacing w:val="0"/>
          <w:w w:val="100"/>
          <w:position w:val="0"/>
          <w:u w:val="single"/>
        </w:rPr>
        <w:t>年度</w:t>
      </w:r>
    </w:p>
    <w:p>
      <w:pPr>
        <w:pStyle w:val="Style60"/>
        <w:keepNext w:val="0"/>
        <w:keepLines w:val="0"/>
        <w:widowControl w:val="0"/>
        <w:shd w:val="clear" w:color="auto" w:fill="auto"/>
        <w:bidi w:val="0"/>
        <w:spacing w:before="0" w:after="60" w:line="240" w:lineRule="auto"/>
        <w:ind w:left="1400" w:right="0" w:firstLine="0"/>
        <w:jc w:val="left"/>
      </w:pPr>
      <w:r>
        <w:rPr>
          <w:color w:val="000000"/>
          <w:spacing w:val="0"/>
          <w:w w:val="100"/>
          <w:position w:val="0"/>
        </w:rPr>
        <w:t>股票投资收益</w:t>
      </w:r>
    </w:p>
    <w:p>
      <w:pPr>
        <w:pStyle w:val="Style84"/>
        <w:keepNext w:val="0"/>
        <w:keepLines w:val="0"/>
        <w:widowControl w:val="0"/>
        <w:shd w:val="clear" w:color="auto" w:fill="auto"/>
        <w:tabs>
          <w:tab w:pos="7140" w:val="right"/>
        </w:tabs>
        <w:bidi w:val="0"/>
        <w:spacing w:before="0" w:line="240" w:lineRule="auto"/>
        <w:ind w:right="0" w:firstLine="0"/>
        <w:jc w:val="left"/>
      </w:pPr>
      <w:r>
        <w:rPr>
          <w:rFonts w:ascii="SimSun" w:eastAsia="SimSun" w:hAnsi="SimSun" w:cs="SimSun"/>
          <w:color w:val="000000"/>
          <w:spacing w:val="0"/>
          <w:w w:val="100"/>
          <w:position w:val="0"/>
        </w:rPr>
        <w:t>股权投资转让收益</w:t>
        <w:tab/>
      </w:r>
      <w:r>
        <w:rPr>
          <w:color w:val="000000"/>
          <w:spacing w:val="0"/>
          <w:w w:val="100"/>
          <w:position w:val="0"/>
        </w:rPr>
        <w:t>1,886,835.56</w:t>
      </w:r>
    </w:p>
    <w:p>
      <w:pPr>
        <w:pStyle w:val="Style84"/>
        <w:keepNext w:val="0"/>
        <w:keepLines w:val="0"/>
        <w:widowControl w:val="0"/>
        <w:shd w:val="clear" w:color="auto" w:fill="auto"/>
        <w:tabs>
          <w:tab w:pos="7140" w:val="right"/>
          <w:tab w:pos="8476" w:val="right"/>
        </w:tabs>
        <w:bidi w:val="0"/>
        <w:spacing w:before="0" w:line="240" w:lineRule="auto"/>
        <w:ind w:right="0" w:firstLine="0"/>
        <w:jc w:val="left"/>
      </w:pPr>
      <w:r>
        <w:rPr>
          <w:rFonts w:ascii="SimSun" w:eastAsia="SimSun" w:hAnsi="SimSun" w:cs="SimSun"/>
          <w:color w:val="000000"/>
          <w:spacing w:val="0"/>
          <w:w w:val="100"/>
          <w:position w:val="0"/>
        </w:rPr>
        <w:t>期末调整的被投资公司所有者权益净增减的金额</w:t>
        <w:tab/>
      </w:r>
      <w:r>
        <w:rPr>
          <w:color w:val="000000"/>
          <w:spacing w:val="0"/>
          <w:w w:val="100"/>
          <w:position w:val="0"/>
        </w:rPr>
        <w:t>727,933.80</w:t>
        <w:tab/>
        <w:t>2,748,499.21</w:t>
      </w:r>
    </w:p>
    <w:p>
      <w:pPr>
        <w:pStyle w:val="Style84"/>
        <w:keepNext w:val="0"/>
        <w:keepLines w:val="0"/>
        <w:widowControl w:val="0"/>
        <w:pBdr>
          <w:bottom w:val="single" w:sz="4" w:space="0" w:color="auto"/>
        </w:pBdr>
        <w:shd w:val="clear" w:color="auto" w:fill="auto"/>
        <w:tabs>
          <w:tab w:pos="7140" w:val="right"/>
          <w:tab w:pos="8476" w:val="right"/>
        </w:tabs>
        <w:bidi w:val="0"/>
        <w:spacing w:before="0" w:after="140" w:line="240" w:lineRule="auto"/>
        <w:ind w:right="0" w:firstLine="0"/>
        <w:jc w:val="left"/>
      </w:pPr>
      <w:r>
        <w:rPr>
          <w:rFonts w:ascii="SimSun" w:eastAsia="SimSun" w:hAnsi="SimSun" w:cs="SimSun"/>
          <w:color w:val="000000"/>
          <w:spacing w:val="0"/>
          <w:w w:val="100"/>
          <w:position w:val="0"/>
        </w:rPr>
        <w:t>股权投资差额摊销</w:t>
        <w:tab/>
      </w:r>
      <w:r>
        <w:rPr>
          <w:color w:val="000000"/>
          <w:spacing w:val="0"/>
          <w:w w:val="100"/>
          <w:position w:val="0"/>
        </w:rPr>
        <w:t>-18,305.00</w:t>
        <w:tab/>
        <w:t>-18,305.00</w:t>
      </w:r>
    </w:p>
    <w:p>
      <w:pPr>
        <w:pStyle w:val="Style84"/>
        <w:keepNext w:val="0"/>
        <w:keepLines w:val="0"/>
        <w:widowControl w:val="0"/>
        <w:pBdr>
          <w:bottom w:val="single" w:sz="4" w:space="0" w:color="auto"/>
        </w:pBdr>
        <w:shd w:val="clear" w:color="auto" w:fill="auto"/>
        <w:tabs>
          <w:tab w:pos="7140" w:val="right"/>
          <w:tab w:pos="8476" w:val="right"/>
        </w:tabs>
        <w:bidi w:val="0"/>
        <w:spacing w:before="0" w:after="140" w:line="240" w:lineRule="auto"/>
        <w:ind w:left="3160" w:right="0" w:firstLine="0"/>
        <w:jc w:val="left"/>
      </w:pPr>
      <w:r>
        <w:rPr>
          <w:rFonts w:ascii="SimSun" w:eastAsia="SimSun" w:hAnsi="SimSun" w:cs="SimSun"/>
          <w:color w:val="000000"/>
          <w:spacing w:val="0"/>
          <w:w w:val="100"/>
          <w:position w:val="0"/>
        </w:rPr>
        <w:t>合计</w:t>
        <w:tab/>
      </w:r>
      <w:r>
        <w:rPr>
          <w:color w:val="000000"/>
          <w:spacing w:val="0"/>
          <w:w w:val="100"/>
          <w:position w:val="0"/>
        </w:rPr>
        <w:t>2,596,464.36</w:t>
        <w:tab/>
        <w:t>2,730,194.21</w:t>
      </w:r>
    </w:p>
    <w:p>
      <w:pPr>
        <w:pStyle w:val="Style32"/>
        <w:keepNext/>
        <w:keepLines/>
        <w:widowControl w:val="0"/>
        <w:shd w:val="clear" w:color="auto" w:fill="auto"/>
        <w:tabs>
          <w:tab w:pos="1766" w:val="left"/>
        </w:tabs>
        <w:bidi w:val="0"/>
        <w:spacing w:before="0" w:after="60" w:line="312" w:lineRule="exact"/>
        <w:ind w:left="1240" w:right="0" w:firstLine="0"/>
        <w:jc w:val="left"/>
      </w:pPr>
      <w:bookmarkStart w:id="466" w:name="bookmark466"/>
      <w:bookmarkStart w:id="467" w:name="bookmark467"/>
      <w:bookmarkStart w:id="468" w:name="bookmark468"/>
      <w:bookmarkStart w:id="469" w:name="bookmark469"/>
      <w:r>
        <w:rPr>
          <w:color w:val="000000"/>
          <w:spacing w:val="0"/>
          <w:w w:val="100"/>
          <w:position w:val="0"/>
          <w:sz w:val="24"/>
          <w:szCs w:val="24"/>
        </w:rPr>
        <w:t>（</w:t>
      </w:r>
      <w:bookmarkEnd w:id="468"/>
      <w:r>
        <w:rPr>
          <w:color w:val="000000"/>
          <w:spacing w:val="0"/>
          <w:w w:val="100"/>
          <w:position w:val="0"/>
          <w:sz w:val="24"/>
          <w:szCs w:val="24"/>
        </w:rPr>
        <w:t>1）</w:t>
        <w:tab/>
        <w:t>本公司投资收益无汇回的重大限制；</w:t>
      </w:r>
      <w:bookmarkEnd w:id="466"/>
      <w:bookmarkEnd w:id="467"/>
      <w:bookmarkEnd w:id="469"/>
    </w:p>
    <w:p>
      <w:pPr>
        <w:pStyle w:val="Style32"/>
        <w:keepNext/>
        <w:keepLines/>
        <w:widowControl w:val="0"/>
        <w:shd w:val="clear" w:color="auto" w:fill="auto"/>
        <w:tabs>
          <w:tab w:pos="1766" w:val="left"/>
        </w:tabs>
        <w:bidi w:val="0"/>
        <w:spacing w:before="0" w:after="0" w:line="312" w:lineRule="exact"/>
        <w:ind w:left="1240" w:right="0" w:firstLine="0"/>
        <w:jc w:val="left"/>
      </w:pPr>
      <w:bookmarkStart w:id="466" w:name="bookmark466"/>
      <w:bookmarkStart w:id="467" w:name="bookmark467"/>
      <w:bookmarkStart w:id="470" w:name="bookmark470"/>
      <w:bookmarkStart w:id="471" w:name="bookmark471"/>
      <w:r>
        <w:rPr>
          <w:color w:val="000000"/>
          <w:spacing w:val="0"/>
          <w:w w:val="100"/>
          <w:position w:val="0"/>
          <w:sz w:val="24"/>
          <w:szCs w:val="24"/>
        </w:rPr>
        <w:t>（</w:t>
      </w:r>
      <w:bookmarkEnd w:id="470"/>
      <w:r>
        <w:rPr>
          <w:color w:val="000000"/>
          <w:spacing w:val="0"/>
          <w:w w:val="100"/>
          <w:position w:val="0"/>
          <w:sz w:val="24"/>
          <w:szCs w:val="24"/>
        </w:rPr>
        <w:t>2）</w:t>
        <w:tab/>
        <w:t>本项目股权投资转让收益是公司本报告期内转让持有的新时代公司6%股</w:t>
      </w:r>
      <w:bookmarkEnd w:id="466"/>
      <w:bookmarkEnd w:id="467"/>
      <w:bookmarkEnd w:id="471"/>
    </w:p>
    <w:tbl>
      <w:tblPr>
        <w:tblOverlap w:val="never"/>
        <w:jc w:val="center"/>
        <w:tblLayout w:type="fixed"/>
      </w:tblPr>
      <w:tblGrid>
        <w:gridCol w:w="3298"/>
        <w:gridCol w:w="2870"/>
        <w:gridCol w:w="1790"/>
      </w:tblGrid>
      <w:tr>
        <w:trPr>
          <w:trHeight w:val="744" w:hRule="exact"/>
        </w:trPr>
        <w:tc>
          <w:tcPr>
            <w:tcBorders/>
            <w:shd w:val="clear" w:color="auto" w:fill="FFFFFF"/>
            <w:vAlign w:val="top"/>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权所确认的股权投资转让收益，</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37.</w:t>
            </w:r>
            <w:r>
              <w:rPr>
                <w:color w:val="000000"/>
                <w:spacing w:val="0"/>
                <w:w w:val="100"/>
                <w:position w:val="0"/>
                <w:sz w:val="24"/>
                <w:szCs w:val="24"/>
              </w:rPr>
              <w:t>营业外收入</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详见附注五、（一）、9、</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p>
        </w:tc>
      </w:tr>
      <w:tr>
        <w:trPr>
          <w:trHeight w:val="326"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项目</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322"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罚款净收入</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75,150.00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106,855.00</w:t>
            </w:r>
          </w:p>
        </w:tc>
      </w:tr>
      <w:tr>
        <w:trPr>
          <w:trHeight w:val="317"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处理固定资产净收益</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48,077.11</w:t>
            </w:r>
          </w:p>
        </w:tc>
      </w:tr>
      <w:tr>
        <w:trPr>
          <w:trHeight w:val="322"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非货币性交易收益</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128,974.18</w:t>
            </w:r>
          </w:p>
        </w:tc>
      </w:tr>
      <w:tr>
        <w:trPr>
          <w:trHeight w:val="307"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672,452.90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87,600.00</w:t>
            </w:r>
          </w:p>
        </w:tc>
      </w:tr>
      <w:tr>
        <w:trPr>
          <w:trHeight w:val="326"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767,602.90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371,506.29</w:t>
            </w:r>
          </w:p>
        </w:tc>
      </w:tr>
      <w:tr>
        <w:trPr>
          <w:trHeight w:val="480" w:hRule="exact"/>
        </w:trPr>
        <w:tc>
          <w:tcPr>
            <w:gridSpan w:val="3"/>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38.</w:t>
            </w:r>
            <w:r>
              <w:rPr>
                <w:color w:val="000000"/>
                <w:spacing w:val="0"/>
                <w:w w:val="100"/>
                <w:position w:val="0"/>
                <w:sz w:val="24"/>
                <w:szCs w:val="24"/>
              </w:rPr>
              <w:t>营业外支出</w:t>
            </w:r>
          </w:p>
        </w:tc>
      </w:tr>
      <w:tr>
        <w:trPr>
          <w:trHeight w:val="269"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项目</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274"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处理固定资产损失</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2,636,397.67</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951,126.22</w:t>
            </w:r>
          </w:p>
        </w:tc>
      </w:tr>
      <w:tr>
        <w:trPr>
          <w:trHeight w:val="254"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捐赠支出</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36,900.00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119,900.00</w:t>
            </w:r>
          </w:p>
        </w:tc>
      </w:tr>
      <w:tr>
        <w:trPr>
          <w:trHeight w:val="264"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计提的固定资产减值准备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赔偿支出</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1,521,510.00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1,856,544.69</w:t>
            </w:r>
          </w:p>
        </w:tc>
      </w:tr>
      <w:tr>
        <w:trPr>
          <w:trHeight w:val="259"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债务重组损失</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159,014.57</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605.52</w:t>
            </w:r>
          </w:p>
        </w:tc>
      </w:tr>
      <w:tr>
        <w:trPr>
          <w:trHeight w:val="269"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4,353,822.24</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2,928,176.43</w:t>
            </w:r>
          </w:p>
        </w:tc>
      </w:tr>
      <w:tr>
        <w:trPr>
          <w:trHeight w:val="557" w:hRule="exact"/>
        </w:trPr>
        <w:tc>
          <w:tcPr>
            <w:gridSpan w:val="2"/>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本报告期赔偿支出是船代公司发生的经济合同赔偿款。</w:t>
            </w:r>
          </w:p>
        </w:tc>
        <w:tc>
          <w:tcPr>
            <w:tcBorders>
              <w:top w:val="single" w:sz="4"/>
            </w:tcBorders>
            <w:shd w:val="clear" w:color="auto" w:fill="FFFFFF"/>
            <w:vAlign w:val="top"/>
          </w:tcPr>
          <w:p>
            <w:pPr>
              <w:widowControl w:val="0"/>
              <w:rPr>
                <w:sz w:val="10"/>
                <w:szCs w:val="10"/>
              </w:rPr>
            </w:pPr>
          </w:p>
        </w:tc>
      </w:tr>
      <w:tr>
        <w:trPr>
          <w:trHeight w:val="389"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39.</w:t>
            </w:r>
            <w:r>
              <w:rPr>
                <w:color w:val="000000"/>
                <w:spacing w:val="0"/>
                <w:w w:val="100"/>
                <w:position w:val="0"/>
                <w:sz w:val="24"/>
                <w:szCs w:val="24"/>
              </w:rPr>
              <w:t>所得税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项 目</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302"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所得税</w:t>
            </w:r>
          </w:p>
        </w:tc>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55,611,937.84</w:t>
            </w:r>
          </w:p>
        </w:tc>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71,396,048.76</w:t>
            </w:r>
          </w:p>
        </w:tc>
      </w:tr>
    </w:tbl>
    <w:p>
      <w:pPr>
        <w:widowControl w:val="0"/>
        <w:spacing w:after="139" w:line="1" w:lineRule="exact"/>
      </w:pPr>
    </w:p>
    <w:p>
      <w:pPr>
        <w:pStyle w:val="Style32"/>
        <w:keepNext/>
        <w:keepLines/>
        <w:widowControl w:val="0"/>
        <w:shd w:val="clear" w:color="auto" w:fill="auto"/>
        <w:bidi w:val="0"/>
        <w:spacing w:before="0" w:line="302" w:lineRule="exact"/>
        <w:ind w:left="740" w:right="0" w:firstLine="500"/>
        <w:jc w:val="left"/>
      </w:pPr>
      <w:bookmarkStart w:id="472" w:name="bookmark472"/>
      <w:bookmarkStart w:id="473" w:name="bookmark473"/>
      <w:bookmarkStart w:id="474" w:name="bookmark474"/>
      <w:r>
        <w:rPr>
          <w:color w:val="000000"/>
          <w:spacing w:val="0"/>
          <w:w w:val="100"/>
          <w:position w:val="0"/>
          <w:sz w:val="24"/>
          <w:szCs w:val="24"/>
        </w:rPr>
        <w:t>本年度所得税费用较上年度减幅较大的主要原因是公司利润总额较年初减少所 致。</w:t>
      </w:r>
      <w:bookmarkEnd w:id="472"/>
      <w:bookmarkEnd w:id="473"/>
      <w:bookmarkEnd w:id="474"/>
    </w:p>
    <w:p>
      <w:pPr>
        <w:pStyle w:val="Style32"/>
        <w:keepNext/>
        <w:keepLines/>
        <w:widowControl w:val="0"/>
        <w:numPr>
          <w:ilvl w:val="0"/>
          <w:numId w:val="45"/>
        </w:numPr>
        <w:shd w:val="clear" w:color="auto" w:fill="auto"/>
        <w:bidi w:val="0"/>
        <w:spacing w:before="0" w:after="200" w:line="302" w:lineRule="exact"/>
        <w:ind w:left="1240" w:right="0" w:firstLine="0"/>
        <w:jc w:val="left"/>
      </w:pPr>
      <w:bookmarkStart w:id="475" w:name="bookmark475"/>
      <w:bookmarkStart w:id="476" w:name="bookmark476"/>
      <w:bookmarkStart w:id="477" w:name="bookmark477"/>
      <w:bookmarkStart w:id="478" w:name="bookmark478"/>
      <w:bookmarkEnd w:id="477"/>
      <w:r>
        <w:rPr>
          <w:color w:val="000000"/>
          <w:spacing w:val="0"/>
          <w:w w:val="100"/>
          <w:position w:val="0"/>
          <w:sz w:val="24"/>
          <w:szCs w:val="24"/>
        </w:rPr>
        <w:t>收到的其他与经营活动有关的现金为</w:t>
      </w:r>
      <w:r>
        <w:rPr>
          <w:rFonts w:ascii="Times New Roman" w:eastAsia="Times New Roman" w:hAnsi="Times New Roman" w:cs="Times New Roman"/>
          <w:color w:val="000000"/>
          <w:spacing w:val="0"/>
          <w:w w:val="100"/>
          <w:position w:val="0"/>
          <w:sz w:val="24"/>
          <w:szCs w:val="24"/>
        </w:rPr>
        <w:t>4,520,994.20</w:t>
      </w:r>
      <w:r>
        <w:rPr>
          <w:color w:val="000000"/>
          <w:spacing w:val="0"/>
          <w:w w:val="100"/>
          <w:position w:val="0"/>
          <w:sz w:val="24"/>
          <w:szCs w:val="24"/>
        </w:rPr>
        <w:t>元。</w:t>
      </w:r>
      <w:bookmarkEnd w:id="475"/>
      <w:bookmarkEnd w:id="476"/>
      <w:bookmarkEnd w:id="478"/>
    </w:p>
    <w:p>
      <w:pPr>
        <w:pStyle w:val="Style32"/>
        <w:keepNext/>
        <w:keepLines/>
        <w:widowControl w:val="0"/>
        <w:shd w:val="clear" w:color="auto" w:fill="auto"/>
        <w:bidi w:val="0"/>
        <w:spacing w:before="0" w:after="60" w:line="240" w:lineRule="auto"/>
        <w:ind w:left="1240" w:right="0" w:firstLine="0"/>
        <w:jc w:val="left"/>
      </w:pPr>
      <w:bookmarkStart w:id="475" w:name="bookmark475"/>
      <w:bookmarkStart w:id="476" w:name="bookmark476"/>
      <w:bookmarkStart w:id="479" w:name="bookmark479"/>
      <w:r>
        <w:rPr>
          <w:color w:val="000000"/>
          <w:spacing w:val="0"/>
          <w:w w:val="100"/>
          <w:position w:val="0"/>
          <w:sz w:val="24"/>
          <w:szCs w:val="24"/>
        </w:rPr>
        <w:t>其中大额明细如下：</w:t>
      </w:r>
      <w:bookmarkEnd w:id="475"/>
      <w:bookmarkEnd w:id="476"/>
      <w:bookmarkEnd w:id="479"/>
    </w:p>
    <w:p>
      <w:pPr>
        <w:pStyle w:val="Style84"/>
        <w:keepNext w:val="0"/>
        <w:keepLines w:val="0"/>
        <w:widowControl w:val="0"/>
        <w:shd w:val="clear" w:color="auto" w:fill="auto"/>
        <w:tabs>
          <w:tab w:pos="5827" w:val="left"/>
        </w:tabs>
        <w:bidi w:val="0"/>
        <w:spacing w:before="0" w:line="240" w:lineRule="auto"/>
        <w:ind w:left="2460" w:right="0" w:firstLine="0"/>
        <w:jc w:val="left"/>
      </w:pPr>
      <w:r>
        <w:rPr>
          <w:rFonts w:ascii="SimSun" w:eastAsia="SimSun" w:hAnsi="SimSun" w:cs="SimSun"/>
          <w:color w:val="000000"/>
          <w:spacing w:val="0"/>
          <w:w w:val="100"/>
          <w:position w:val="0"/>
        </w:rPr>
        <w:t>收回往来款</w:t>
        <w:tab/>
      </w:r>
      <w:r>
        <w:rPr>
          <w:color w:val="000000"/>
          <w:spacing w:val="0"/>
          <w:w w:val="100"/>
          <w:position w:val="0"/>
        </w:rPr>
        <w:t>1,570,990.00</w:t>
      </w:r>
    </w:p>
    <w:p>
      <w:pPr>
        <w:pStyle w:val="Style84"/>
        <w:keepNext w:val="0"/>
        <w:keepLines w:val="0"/>
        <w:widowControl w:val="0"/>
        <w:shd w:val="clear" w:color="auto" w:fill="auto"/>
        <w:tabs>
          <w:tab w:pos="5827" w:val="left"/>
        </w:tabs>
        <w:bidi w:val="0"/>
        <w:spacing w:before="0" w:line="240" w:lineRule="auto"/>
        <w:ind w:left="2460" w:right="0" w:firstLine="0"/>
        <w:jc w:val="left"/>
      </w:pPr>
      <w:r>
        <w:rPr>
          <w:rFonts w:ascii="SimSun" w:eastAsia="SimSun" w:hAnsi="SimSun" w:cs="SimSun"/>
          <w:color w:val="000000"/>
          <w:spacing w:val="0"/>
          <w:w w:val="100"/>
          <w:position w:val="0"/>
        </w:rPr>
        <w:t>利息收入</w:t>
        <w:tab/>
      </w:r>
      <w:r>
        <w:rPr>
          <w:color w:val="000000"/>
          <w:spacing w:val="0"/>
          <w:w w:val="100"/>
          <w:position w:val="0"/>
        </w:rPr>
        <w:t>1,051,639.91</w:t>
      </w:r>
      <w:r>
        <w:br w:type="page"/>
      </w:r>
    </w:p>
    <w:p>
      <w:pPr>
        <w:pStyle w:val="Style15"/>
        <w:keepNext w:val="0"/>
        <w:keepLines w:val="0"/>
        <w:widowControl w:val="0"/>
        <w:numPr>
          <w:ilvl w:val="0"/>
          <w:numId w:val="45"/>
        </w:numPr>
        <w:shd w:val="clear" w:color="auto" w:fill="auto"/>
        <w:bidi w:val="0"/>
        <w:spacing w:before="0" w:after="200" w:line="240" w:lineRule="auto"/>
        <w:ind w:left="1240" w:right="0" w:firstLine="0"/>
        <w:jc w:val="left"/>
      </w:pPr>
      <w:bookmarkStart w:id="480" w:name="bookmark480"/>
      <w:bookmarkEnd w:id="480"/>
      <w:r>
        <w:rPr>
          <w:color w:val="000000"/>
          <w:spacing w:val="0"/>
          <w:w w:val="100"/>
          <w:position w:val="0"/>
          <w:sz w:val="24"/>
          <w:szCs w:val="24"/>
        </w:rPr>
        <w:t>支付的其他与经营活动有关的现金为</w:t>
      </w:r>
      <w:r>
        <w:rPr>
          <w:color w:val="000000"/>
          <w:spacing w:val="0"/>
          <w:w w:val="100"/>
          <w:position w:val="0"/>
          <w:sz w:val="24"/>
          <w:szCs w:val="24"/>
        </w:rPr>
        <w:t>43,058,747.73</w:t>
      </w:r>
      <w:r>
        <w:rPr>
          <w:color w:val="000000"/>
          <w:spacing w:val="0"/>
          <w:w w:val="100"/>
          <w:position w:val="0"/>
          <w:sz w:val="24"/>
          <w:szCs w:val="24"/>
        </w:rPr>
        <w:t>元。</w:t>
      </w:r>
    </w:p>
    <w:p>
      <w:pPr>
        <w:pStyle w:val="Style15"/>
        <w:keepNext w:val="0"/>
        <w:keepLines w:val="0"/>
        <w:widowControl w:val="0"/>
        <w:shd w:val="clear" w:color="auto" w:fill="auto"/>
        <w:bidi w:val="0"/>
        <w:spacing w:before="0" w:after="40" w:line="240" w:lineRule="auto"/>
        <w:ind w:left="1240" w:right="0" w:firstLine="0"/>
        <w:jc w:val="left"/>
      </w:pPr>
      <w:r>
        <w:rPr>
          <w:color w:val="000000"/>
          <w:spacing w:val="0"/>
          <w:w w:val="100"/>
          <w:position w:val="0"/>
          <w:sz w:val="24"/>
          <w:szCs w:val="24"/>
        </w:rPr>
        <w:t>其中大额明细如下：</w:t>
      </w:r>
    </w:p>
    <w:tbl>
      <w:tblPr>
        <w:tblOverlap w:val="never"/>
        <w:jc w:val="center"/>
        <w:tblLayout w:type="fixed"/>
      </w:tblPr>
      <w:tblGrid>
        <w:gridCol w:w="2266"/>
        <w:gridCol w:w="2146"/>
      </w:tblGrid>
      <w:tr>
        <w:trPr>
          <w:trHeight w:val="274"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保险费</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6,093,281.09</w:t>
            </w:r>
          </w:p>
        </w:tc>
      </w:tr>
      <w:tr>
        <w:trPr>
          <w:trHeight w:val="317"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办公及会议费</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4,450,671.37</w:t>
            </w:r>
          </w:p>
        </w:tc>
      </w:tr>
      <w:tr>
        <w:trPr>
          <w:trHeight w:val="312"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差旅及交通费</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3,796,065.41</w:t>
            </w:r>
          </w:p>
        </w:tc>
      </w:tr>
      <w:tr>
        <w:trPr>
          <w:trHeight w:val="312"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燃料及水电费</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3,358,390.93</w:t>
            </w:r>
          </w:p>
        </w:tc>
      </w:tr>
      <w:tr>
        <w:trPr>
          <w:trHeight w:val="322"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咨询评估费用</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2,113,689.23</w:t>
            </w:r>
          </w:p>
        </w:tc>
      </w:tr>
      <w:tr>
        <w:trPr>
          <w:trHeight w:val="317"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广告费</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1,692,335.40</w:t>
            </w:r>
          </w:p>
        </w:tc>
      </w:tr>
      <w:tr>
        <w:trPr>
          <w:trHeight w:val="269"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诉讼赔偿费</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1,521,510.00</w:t>
            </w:r>
          </w:p>
        </w:tc>
      </w:tr>
    </w:tbl>
    <w:p>
      <w:pPr>
        <w:widowControl w:val="0"/>
        <w:spacing w:after="139" w:line="1" w:lineRule="exact"/>
      </w:pPr>
    </w:p>
    <w:p>
      <w:pPr>
        <w:pStyle w:val="Style15"/>
        <w:keepNext w:val="0"/>
        <w:keepLines w:val="0"/>
        <w:widowControl w:val="0"/>
        <w:shd w:val="clear" w:color="auto" w:fill="auto"/>
        <w:bidi w:val="0"/>
        <w:spacing w:before="0" w:line="322" w:lineRule="exact"/>
        <w:ind w:left="1240" w:right="0" w:firstLine="0"/>
        <w:jc w:val="left"/>
      </w:pPr>
      <w:r>
        <w:rPr>
          <w:color w:val="000000"/>
          <w:spacing w:val="0"/>
          <w:w w:val="100"/>
          <w:position w:val="0"/>
          <w:sz w:val="24"/>
          <w:szCs w:val="24"/>
        </w:rPr>
        <w:t>（二）母公司财务报表主要项目注释</w:t>
      </w:r>
    </w:p>
    <w:p>
      <w:pPr>
        <w:pStyle w:val="Style15"/>
        <w:keepNext w:val="0"/>
        <w:keepLines w:val="0"/>
        <w:widowControl w:val="0"/>
        <w:shd w:val="clear" w:color="auto" w:fill="auto"/>
        <w:bidi w:val="0"/>
        <w:spacing w:before="0" w:after="40" w:line="322" w:lineRule="exact"/>
        <w:ind w:left="720" w:right="740" w:firstLine="0"/>
        <w:jc w:val="right"/>
      </w:pPr>
      <w:r>
        <w:rPr>
          <w:color w:val="000000"/>
          <w:spacing w:val="0"/>
          <w:w w:val="100"/>
          <w:position w:val="0"/>
          <w:sz w:val="24"/>
          <w:szCs w:val="24"/>
        </w:rPr>
        <w:t>鉴于本公司控股子公司的规模较小，因此合并财务报表与母公司财务报表的差 异较小，故以下对母公司财务报表主要项目注释简化反映，部分内容详见合并财务</w:t>
      </w:r>
    </w:p>
    <w:p>
      <w:pPr>
        <w:pStyle w:val="Style15"/>
        <w:keepNext w:val="0"/>
        <w:keepLines w:val="0"/>
        <w:widowControl w:val="0"/>
        <w:shd w:val="clear" w:color="auto" w:fill="auto"/>
        <w:bidi w:val="0"/>
        <w:spacing w:before="0" w:after="200" w:line="240" w:lineRule="auto"/>
        <w:ind w:left="0" w:right="0" w:firstLine="760"/>
        <w:jc w:val="left"/>
      </w:pPr>
      <w:r>
        <w:rPr>
          <w:color w:val="000000"/>
          <w:spacing w:val="0"/>
          <w:w w:val="100"/>
          <w:position w:val="0"/>
          <w:sz w:val="24"/>
          <w:szCs w:val="24"/>
        </w:rPr>
        <w:t>报表。</w:t>
      </w:r>
    </w:p>
    <w:p>
      <w:pPr>
        <w:pStyle w:val="Style15"/>
        <w:keepNext w:val="0"/>
        <w:keepLines w:val="0"/>
        <w:widowControl w:val="0"/>
        <w:numPr>
          <w:ilvl w:val="0"/>
          <w:numId w:val="47"/>
        </w:numPr>
        <w:shd w:val="clear" w:color="auto" w:fill="auto"/>
        <w:bidi w:val="0"/>
        <w:spacing w:before="0" w:after="40" w:line="240" w:lineRule="auto"/>
        <w:ind w:left="1240" w:right="0" w:firstLine="0"/>
        <w:jc w:val="left"/>
      </w:pPr>
      <w:bookmarkStart w:id="481" w:name="bookmark481"/>
      <w:bookmarkEnd w:id="481"/>
      <w:r>
        <w:rPr>
          <w:color w:val="000000"/>
          <w:spacing w:val="0"/>
          <w:w w:val="100"/>
          <w:position w:val="0"/>
          <w:sz w:val="24"/>
          <w:szCs w:val="24"/>
        </w:rPr>
        <w:t>应收账款</w:t>
      </w:r>
    </w:p>
    <w:tbl>
      <w:tblPr>
        <w:tblOverlap w:val="never"/>
        <w:jc w:val="center"/>
        <w:tblLayout w:type="fixed"/>
      </w:tblPr>
      <w:tblGrid>
        <w:gridCol w:w="931"/>
        <w:gridCol w:w="1190"/>
        <w:gridCol w:w="763"/>
        <w:gridCol w:w="1070"/>
        <w:gridCol w:w="1195"/>
        <w:gridCol w:w="1176"/>
        <w:gridCol w:w="749"/>
        <w:gridCol w:w="1080"/>
        <w:gridCol w:w="1214"/>
      </w:tblGrid>
      <w:tr>
        <w:trPr>
          <w:trHeight w:val="346"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vMerge w:val="restart"/>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金额</w:t>
            </w:r>
          </w:p>
        </w:tc>
        <w:tc>
          <w:tcPr>
            <w:gridSpan w:val="3"/>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gridSpan w:val="4"/>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17" w:hRule="exact"/>
        </w:trPr>
        <w:tc>
          <w:tcPr>
            <w:vMerge/>
            <w:tcBorders/>
            <w:shd w:val="clear" w:color="auto" w:fill="FFFFFF"/>
            <w:vAlign w:val="center"/>
          </w:tcPr>
          <w:p>
            <w:pPr/>
          </w:p>
        </w:tc>
        <w:tc>
          <w:tcPr>
            <w:vMerge/>
            <w:tcBorders/>
            <w:shd w:val="clear" w:color="auto" w:fill="FFFFFF"/>
            <w:vAlign w:val="bottom"/>
          </w:tcPr>
          <w:p>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坏账准备</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净额</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坏账准备</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净额</w:t>
            </w:r>
          </w:p>
        </w:tc>
      </w:tr>
      <w:tr>
        <w:trPr>
          <w:trHeight w:val="302"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23,583,863.26</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71.01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23,583,863.26</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9,503,797.52</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46.12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9,503,797.52</w:t>
            </w:r>
          </w:p>
        </w:tc>
      </w:tr>
      <w:tr>
        <w:trPr>
          <w:trHeight w:val="283"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40,446.00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2,022.30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38,423.70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119,110.00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5,955.50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113,154.50</w:t>
            </w:r>
          </w:p>
        </w:tc>
      </w:tr>
      <w:tr>
        <w:trPr>
          <w:trHeight w:val="288"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622,315.60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124,463.12</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497,852.48</w:t>
            </w:r>
          </w:p>
        </w:tc>
      </w:tr>
      <w:tr>
        <w:trPr>
          <w:trHeight w:val="27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9,587,246.25</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28.87</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8,156,321.65</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1,430,924.60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10,361,189.67</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50.28</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8,325,465.03</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2,035,724.64</w:t>
            </w:r>
          </w:p>
        </w:tc>
      </w:tr>
      <w:tr>
        <w:trPr>
          <w:trHeight w:val="298"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33,211,555.51</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8,158,343.95</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25,053,211.56</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20,606,412.79</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8,455,883.65</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12,150,529.14</w:t>
            </w:r>
          </w:p>
        </w:tc>
      </w:tr>
    </w:tbl>
    <w:p>
      <w:pPr>
        <w:widowControl w:val="0"/>
        <w:spacing w:after="139" w:line="1" w:lineRule="exact"/>
      </w:pPr>
    </w:p>
    <w:p>
      <w:pPr>
        <w:pStyle w:val="Style15"/>
        <w:keepNext w:val="0"/>
        <w:keepLines w:val="0"/>
        <w:widowControl w:val="0"/>
        <w:shd w:val="clear" w:color="auto" w:fill="auto"/>
        <w:tabs>
          <w:tab w:pos="1896" w:val="left"/>
        </w:tabs>
        <w:bidi w:val="0"/>
        <w:spacing w:before="0" w:line="302" w:lineRule="exact"/>
        <w:ind w:left="760" w:right="0" w:firstLine="480"/>
        <w:jc w:val="left"/>
      </w:pPr>
      <w:bookmarkStart w:id="482" w:name="bookmark482"/>
      <w:r>
        <w:rPr>
          <w:color w:val="000000"/>
          <w:spacing w:val="0"/>
          <w:w w:val="100"/>
          <w:position w:val="0"/>
          <w:sz w:val="24"/>
          <w:szCs w:val="24"/>
        </w:rPr>
        <w:t>（</w:t>
      </w:r>
      <w:bookmarkEnd w:id="48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本项目期末余额中前五名的累计总欠款金额为</w:t>
      </w:r>
      <w:r>
        <w:rPr>
          <w:rFonts w:ascii="Times New Roman" w:eastAsia="Times New Roman" w:hAnsi="Times New Roman" w:cs="Times New Roman"/>
          <w:color w:val="000000"/>
          <w:spacing w:val="0"/>
          <w:w w:val="100"/>
          <w:position w:val="0"/>
          <w:sz w:val="24"/>
          <w:szCs w:val="24"/>
        </w:rPr>
        <w:t>9,577,405.63</w:t>
      </w:r>
      <w:r>
        <w:rPr>
          <w:color w:val="000000"/>
          <w:spacing w:val="0"/>
          <w:w w:val="100"/>
          <w:position w:val="0"/>
          <w:sz w:val="24"/>
          <w:szCs w:val="24"/>
        </w:rPr>
        <w:t>元，占应收账 款总额的</w:t>
      </w:r>
      <w:r>
        <w:rPr>
          <w:rFonts w:ascii="Times New Roman" w:eastAsia="Times New Roman" w:hAnsi="Times New Roman" w:cs="Times New Roman"/>
          <w:color w:val="000000"/>
          <w:spacing w:val="0"/>
          <w:w w:val="100"/>
          <w:position w:val="0"/>
          <w:sz w:val="24"/>
          <w:szCs w:val="24"/>
        </w:rPr>
        <w:t>28.84%</w:t>
      </w:r>
      <w:r>
        <w:rPr>
          <w:color w:val="000000"/>
          <w:spacing w:val="0"/>
          <w:w w:val="100"/>
          <w:position w:val="0"/>
          <w:sz w:val="24"/>
          <w:szCs w:val="24"/>
        </w:rPr>
        <w:t>；</w:t>
      </w:r>
    </w:p>
    <w:p>
      <w:pPr>
        <w:pStyle w:val="Style15"/>
        <w:keepNext w:val="0"/>
        <w:keepLines w:val="0"/>
        <w:widowControl w:val="0"/>
        <w:shd w:val="clear" w:color="auto" w:fill="auto"/>
        <w:tabs>
          <w:tab w:pos="1896" w:val="left"/>
        </w:tabs>
        <w:bidi w:val="0"/>
        <w:spacing w:before="0" w:line="331" w:lineRule="exact"/>
        <w:ind w:left="760" w:right="0" w:firstLine="480"/>
        <w:jc w:val="left"/>
      </w:pPr>
      <w:bookmarkStart w:id="483" w:name="bookmark483"/>
      <w:r>
        <w:rPr>
          <w:color w:val="000000"/>
          <w:spacing w:val="0"/>
          <w:w w:val="100"/>
          <w:position w:val="0"/>
          <w:sz w:val="24"/>
          <w:szCs w:val="24"/>
        </w:rPr>
        <w:t>（</w:t>
      </w:r>
      <w:bookmarkEnd w:id="48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本项目期末余额中无应收持有本公司</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含</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以上表决权股份的股东 款项。</w:t>
      </w:r>
    </w:p>
    <w:p>
      <w:pPr>
        <w:pStyle w:val="Style15"/>
        <w:keepNext w:val="0"/>
        <w:keepLines w:val="0"/>
        <w:widowControl w:val="0"/>
        <w:shd w:val="clear" w:color="auto" w:fill="auto"/>
        <w:tabs>
          <w:tab w:pos="1896" w:val="left"/>
        </w:tabs>
        <w:bidi w:val="0"/>
        <w:spacing w:before="0" w:line="326" w:lineRule="exact"/>
        <w:ind w:left="760" w:right="0" w:firstLine="480"/>
        <w:jc w:val="left"/>
      </w:pPr>
      <w:bookmarkStart w:id="484" w:name="bookmark484"/>
      <w:r>
        <w:rPr>
          <w:color w:val="000000"/>
          <w:spacing w:val="0"/>
          <w:w w:val="100"/>
          <w:position w:val="0"/>
          <w:sz w:val="24"/>
          <w:szCs w:val="24"/>
        </w:rPr>
        <w:t>（</w:t>
      </w:r>
      <w:bookmarkEnd w:id="484"/>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本项目期末余额与期初余额相比变动幅度较大的主要原因是对大客户信 用政策放宽增加欠款所致。</w:t>
      </w:r>
    </w:p>
    <w:p>
      <w:pPr>
        <w:pStyle w:val="Style15"/>
        <w:keepNext w:val="0"/>
        <w:keepLines w:val="0"/>
        <w:widowControl w:val="0"/>
        <w:numPr>
          <w:ilvl w:val="0"/>
          <w:numId w:val="47"/>
        </w:numPr>
        <w:pBdr>
          <w:bottom w:val="single" w:sz="4" w:space="0" w:color="auto"/>
        </w:pBdr>
        <w:shd w:val="clear" w:color="auto" w:fill="auto"/>
        <w:bidi w:val="0"/>
        <w:spacing w:before="0" w:after="40" w:line="326" w:lineRule="exact"/>
        <w:ind w:left="1240" w:right="0" w:firstLine="0"/>
        <w:jc w:val="left"/>
      </w:pPr>
      <w:bookmarkStart w:id="485" w:name="bookmark485"/>
      <w:bookmarkEnd w:id="485"/>
      <w:r>
        <w:rPr>
          <w:color w:val="000000"/>
          <w:spacing w:val="0"/>
          <w:w w:val="100"/>
          <w:position w:val="0"/>
          <w:sz w:val="24"/>
          <w:szCs w:val="24"/>
        </w:rPr>
        <w:t>其他应收款</w:t>
      </w:r>
    </w:p>
    <w:p>
      <w:pPr>
        <w:pStyle w:val="Style35"/>
        <w:keepNext w:val="0"/>
        <w:keepLines w:val="0"/>
        <w:widowControl w:val="0"/>
        <w:shd w:val="clear" w:color="auto" w:fill="auto"/>
        <w:tabs>
          <w:tab w:pos="4378"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tab/>
      </w: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bl>
      <w:tblPr>
        <w:tblOverlap w:val="never"/>
        <w:jc w:val="center"/>
        <w:tblLayout w:type="fixed"/>
      </w:tblPr>
      <w:tblGrid>
        <w:gridCol w:w="778"/>
        <w:gridCol w:w="1229"/>
        <w:gridCol w:w="701"/>
        <w:gridCol w:w="1162"/>
        <w:gridCol w:w="1253"/>
        <w:gridCol w:w="1262"/>
        <w:gridCol w:w="701"/>
        <w:gridCol w:w="1162"/>
        <w:gridCol w:w="1272"/>
      </w:tblGrid>
      <w:tr>
        <w:trPr>
          <w:trHeight w:val="523"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账龄</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坏账准备</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净额</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比例</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坏账准备</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净额</w:t>
            </w:r>
          </w:p>
        </w:tc>
      </w:tr>
      <w:tr>
        <w:trPr>
          <w:trHeight w:val="302"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20,381,637.20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71.66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20,381,637.20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18,332,446.60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74.06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18,332,446.60</w:t>
            </w:r>
          </w:p>
        </w:tc>
      </w:tr>
      <w:tr>
        <w:trPr>
          <w:trHeight w:val="278"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2,788,911.60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9.81</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945.58</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2,787,966.02</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2,389,974.58</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9.66</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119,498.73</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2,270,475.85</w:t>
            </w:r>
          </w:p>
        </w:tc>
      </w:tr>
      <w:tr>
        <w:trPr>
          <w:trHeight w:val="283"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1,360,500.91</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4.78</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102,100.18</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1,258,400.73</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36,535.63</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7,307.13</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29,228.50</w:t>
            </w:r>
          </w:p>
        </w:tc>
      </w:tr>
      <w:tr>
        <w:trPr>
          <w:trHeight w:val="274"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3,911,799.06</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13.75</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3,911,799.06</w:t>
            </w: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3,993,522.14</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16.13</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3,993,522.14</w:t>
            </w:r>
          </w:p>
        </w:tc>
        <w:tc>
          <w:tcPr>
            <w:tcBorders/>
            <w:shd w:val="clear" w:color="auto" w:fill="FFFFFF"/>
            <w:vAlign w:val="top"/>
          </w:tcPr>
          <w:p>
            <w:pPr>
              <w:widowControl w:val="0"/>
              <w:rPr>
                <w:sz w:val="10"/>
                <w:szCs w:val="10"/>
              </w:rPr>
            </w:pPr>
          </w:p>
        </w:tc>
      </w:tr>
      <w:tr>
        <w:trPr>
          <w:trHeight w:val="307"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28,442,848.77</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4,014,844.82</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24,428,003.95</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24,752,478.95</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4,120,328.00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20,632,150.95</w:t>
            </w:r>
          </w:p>
        </w:tc>
      </w:tr>
    </w:tbl>
    <w:p>
      <w:pPr>
        <w:widowControl w:val="0"/>
        <w:spacing w:after="139" w:line="1" w:lineRule="exact"/>
      </w:pPr>
    </w:p>
    <w:p>
      <w:pPr>
        <w:pStyle w:val="Style15"/>
        <w:keepNext w:val="0"/>
        <w:keepLines w:val="0"/>
        <w:widowControl w:val="0"/>
        <w:shd w:val="clear" w:color="auto" w:fill="auto"/>
        <w:bidi w:val="0"/>
        <w:spacing w:before="0" w:line="307" w:lineRule="exact"/>
        <w:ind w:left="760" w:right="0" w:firstLine="48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）本项目期末余额中前五名的累计总欠款金额为</w:t>
      </w:r>
      <w:r>
        <w:rPr>
          <w:rFonts w:ascii="Times New Roman" w:eastAsia="Times New Roman" w:hAnsi="Times New Roman" w:cs="Times New Roman"/>
          <w:color w:val="000000"/>
          <w:spacing w:val="0"/>
          <w:w w:val="100"/>
          <w:position w:val="0"/>
          <w:sz w:val="24"/>
          <w:szCs w:val="24"/>
        </w:rPr>
        <w:t>12,764,839.35</w:t>
      </w:r>
      <w:r>
        <w:rPr>
          <w:color w:val="000000"/>
          <w:spacing w:val="0"/>
          <w:w w:val="100"/>
          <w:position w:val="0"/>
          <w:sz w:val="24"/>
          <w:szCs w:val="24"/>
        </w:rPr>
        <w:t>元，占其他 应收款总额的</w:t>
      </w:r>
      <w:r>
        <w:rPr>
          <w:rFonts w:ascii="Times New Roman" w:eastAsia="Times New Roman" w:hAnsi="Times New Roman" w:cs="Times New Roman"/>
          <w:color w:val="000000"/>
          <w:spacing w:val="0"/>
          <w:w w:val="100"/>
          <w:position w:val="0"/>
          <w:sz w:val="24"/>
          <w:szCs w:val="24"/>
        </w:rPr>
        <w:t>44.88%</w:t>
      </w:r>
      <w:r>
        <w:rPr>
          <w:color w:val="000000"/>
          <w:spacing w:val="0"/>
          <w:w w:val="100"/>
          <w:position w:val="0"/>
          <w:sz w:val="24"/>
          <w:szCs w:val="24"/>
        </w:rPr>
        <w:t>；</w:t>
      </w:r>
      <w:r>
        <w:br w:type="page"/>
      </w:r>
    </w:p>
    <w:p>
      <w:pPr>
        <w:pStyle w:val="Style32"/>
        <w:keepNext/>
        <w:keepLines/>
        <w:widowControl w:val="0"/>
        <w:shd w:val="clear" w:color="auto" w:fill="auto"/>
        <w:bidi w:val="0"/>
        <w:spacing w:before="0" w:after="200" w:line="322" w:lineRule="exact"/>
        <w:ind w:left="600" w:right="0" w:firstLine="480"/>
        <w:jc w:val="left"/>
      </w:pPr>
      <w:bookmarkStart w:id="486" w:name="bookmark486"/>
      <w:bookmarkStart w:id="487" w:name="bookmark487"/>
      <w:bookmarkStart w:id="488" w:name="bookmark488"/>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）本项目期末余额中应收持有本公司</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含</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以上表决权股份的股东单位 锦州港国有资产经营管理有限公司及其所属单位的劳务款项</w:t>
      </w:r>
      <w:r>
        <w:rPr>
          <w:rFonts w:ascii="Times New Roman" w:eastAsia="Times New Roman" w:hAnsi="Times New Roman" w:cs="Times New Roman"/>
          <w:color w:val="000000"/>
          <w:spacing w:val="0"/>
          <w:w w:val="100"/>
          <w:position w:val="0"/>
          <w:sz w:val="24"/>
          <w:szCs w:val="24"/>
        </w:rPr>
        <w:t>4,768.30</w:t>
      </w:r>
      <w:r>
        <w:rPr>
          <w:color w:val="000000"/>
          <w:spacing w:val="0"/>
          <w:w w:val="100"/>
          <w:position w:val="0"/>
          <w:sz w:val="24"/>
          <w:szCs w:val="24"/>
        </w:rPr>
        <w:t>元。</w:t>
      </w:r>
      <w:bookmarkEnd w:id="486"/>
      <w:bookmarkEnd w:id="487"/>
      <w:bookmarkEnd w:id="488"/>
    </w:p>
    <w:tbl>
      <w:tblPr>
        <w:tblOverlap w:val="never"/>
        <w:jc w:val="center"/>
        <w:tblLayout w:type="fixed"/>
      </w:tblPr>
      <w:tblGrid>
        <w:gridCol w:w="2568"/>
        <w:gridCol w:w="1819"/>
        <w:gridCol w:w="1277"/>
        <w:gridCol w:w="1286"/>
        <w:gridCol w:w="1795"/>
      </w:tblGrid>
      <w:tr>
        <w:trPr>
          <w:trHeight w:val="302" w:hRule="exact"/>
        </w:trPr>
        <w:tc>
          <w:tcPr>
            <w:gridSpan w:val="5"/>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3.长期投资</w:t>
            </w:r>
          </w:p>
        </w:tc>
      </w:tr>
      <w:tr>
        <w:trPr>
          <w:trHeight w:val="293"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项目</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283"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其他股权投资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子公司投资</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6,692,823.59</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3,071,074.04</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2,734,751.91</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7,029,145.72</w:t>
            </w:r>
          </w:p>
        </w:tc>
      </w:tr>
      <w:tr>
        <w:trPr>
          <w:trHeight w:val="269"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联营投资</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112,374,880.44</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18,694,769.36</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18,531,997.80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112,537,652.00</w:t>
            </w:r>
          </w:p>
        </w:tc>
      </w:tr>
      <w:tr>
        <w:trPr>
          <w:trHeight w:val="28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其他投资</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283"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股权投资差额</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109,831.00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18,305.00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91,526.00</w:t>
            </w:r>
          </w:p>
        </w:tc>
      </w:tr>
      <w:tr>
        <w:trPr>
          <w:trHeight w:val="27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股权投资准备</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50,563.75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50,563.75</w:t>
            </w:r>
          </w:p>
        </w:tc>
      </w:tr>
      <w:tr>
        <w:trPr>
          <w:trHeight w:val="307"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119,528,098.78</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21,765,843.40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21,285,054.71</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120,008,887.47</w:t>
            </w:r>
          </w:p>
        </w:tc>
      </w:tr>
    </w:tbl>
    <w:p>
      <w:pPr>
        <w:widowControl w:val="0"/>
        <w:spacing w:after="139" w:line="1" w:lineRule="exact"/>
      </w:pPr>
    </w:p>
    <w:p>
      <w:pPr>
        <w:pStyle w:val="Style32"/>
        <w:keepNext/>
        <w:keepLines/>
        <w:widowControl w:val="0"/>
        <w:pBdr>
          <w:bottom w:val="single" w:sz="4" w:space="0" w:color="auto"/>
        </w:pBdr>
        <w:shd w:val="clear" w:color="auto" w:fill="auto"/>
        <w:bidi w:val="0"/>
        <w:spacing w:before="0" w:after="80" w:line="240" w:lineRule="auto"/>
        <w:ind w:left="1220" w:right="0" w:firstLine="0"/>
        <w:jc w:val="left"/>
      </w:pPr>
      <w:bookmarkStart w:id="489" w:name="bookmark489"/>
      <w:bookmarkStart w:id="490" w:name="bookmark490"/>
      <w:bookmarkStart w:id="491" w:name="bookmark491"/>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）其他股权投资</w:t>
      </w:r>
      <w:bookmarkEnd w:id="489"/>
      <w:bookmarkEnd w:id="490"/>
      <w:bookmarkEnd w:id="491"/>
    </w:p>
    <w:tbl>
      <w:tblPr>
        <w:tblOverlap w:val="never"/>
        <w:jc w:val="center"/>
        <w:tblLayout w:type="fixed"/>
      </w:tblPr>
      <w:tblGrid>
        <w:gridCol w:w="3221"/>
        <w:gridCol w:w="1166"/>
        <w:gridCol w:w="1200"/>
        <w:gridCol w:w="1651"/>
        <w:gridCol w:w="1464"/>
      </w:tblGrid>
      <w:tr>
        <w:trPr>
          <w:trHeight w:val="317"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投资期限</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投资金额</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核算方法</w:t>
            </w:r>
          </w:p>
        </w:tc>
      </w:tr>
      <w:tr>
        <w:trPr>
          <w:trHeight w:val="283"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锦州港船舶货运代理有限公司</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权益法</w:t>
            </w:r>
          </w:p>
        </w:tc>
      </w:tr>
      <w:tr>
        <w:trPr>
          <w:trHeight w:val="250"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锦州新时代集装箱码头有限公司</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年</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109,086,835.56</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权益法</w:t>
            </w:r>
          </w:p>
        </w:tc>
      </w:tr>
      <w:tr>
        <w:trPr>
          <w:trHeight w:val="250"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锦州兴港工程监理有限公司</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年</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权益法</w:t>
            </w:r>
          </w:p>
        </w:tc>
      </w:tr>
      <w:tr>
        <w:trPr>
          <w:trHeight w:val="264"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锦州中理外轮理货有限公司</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1,230,000.00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权益法</w:t>
            </w:r>
          </w:p>
        </w:tc>
      </w:tr>
      <w:tr>
        <w:trPr>
          <w:trHeight w:val="307" w:hRule="exact"/>
        </w:trPr>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大连集发环渤海集装箱运输有限公司</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0.86%</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成本法</w:t>
            </w:r>
          </w:p>
        </w:tc>
      </w:tr>
    </w:tbl>
    <w:p>
      <w:pPr>
        <w:widowControl w:val="0"/>
        <w:spacing w:after="139" w:line="1" w:lineRule="exact"/>
      </w:pPr>
    </w:p>
    <w:p>
      <w:pPr>
        <w:pStyle w:val="Style32"/>
        <w:keepNext/>
        <w:keepLines/>
        <w:widowControl w:val="0"/>
        <w:shd w:val="clear" w:color="auto" w:fill="auto"/>
        <w:bidi w:val="0"/>
        <w:spacing w:before="0" w:after="0" w:line="240" w:lineRule="auto"/>
        <w:ind w:left="1220" w:right="0" w:firstLine="0"/>
        <w:jc w:val="left"/>
      </w:pPr>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）采用权益法核算的其他股权投资</w:t>
      </w:r>
      <w:bookmarkEnd w:id="492"/>
      <w:bookmarkEnd w:id="493"/>
      <w:bookmarkEnd w:id="494"/>
    </w:p>
    <w:tbl>
      <w:tblPr>
        <w:tblOverlap w:val="never"/>
        <w:jc w:val="left"/>
        <w:tblLayout w:type="fixed"/>
      </w:tblPr>
      <w:tblGrid>
        <w:gridCol w:w="1752"/>
        <w:gridCol w:w="1003"/>
        <w:gridCol w:w="2174"/>
        <w:gridCol w:w="994"/>
        <w:gridCol w:w="922"/>
        <w:gridCol w:w="1027"/>
        <w:gridCol w:w="874"/>
        <w:gridCol w:w="1099"/>
      </w:tblGrid>
      <w:tr>
        <w:trPr>
          <w:trHeight w:val="715" w:hRule="exact"/>
        </w:trPr>
        <w:tc>
          <w:tcPr>
            <w:tcBorders>
              <w:top w:val="single" w:sz="4"/>
            </w:tcBorders>
            <w:shd w:val="clear" w:color="auto" w:fill="FFFFFF"/>
            <w:vAlign w:val="center"/>
          </w:tcPr>
          <w:p>
            <w:pPr>
              <w:pStyle w:val="Style10"/>
              <w:keepNext w:val="0"/>
              <w:keepLines w:val="0"/>
              <w:framePr w:w="9845" w:h="3067" w:vSpace="264" w:wrap="notBeside" w:vAnchor="text" w:hAnchor="text" w:x="159" w:y="1"/>
              <w:widowControl w:val="0"/>
              <w:shd w:val="clear" w:color="auto" w:fill="auto"/>
              <w:tabs>
                <w:tab w:pos="1133" w:val="left"/>
              </w:tabs>
              <w:bidi w:val="0"/>
              <w:spacing w:before="0" w:after="0" w:line="235" w:lineRule="exact"/>
              <w:ind w:left="0" w:right="0" w:firstLine="0"/>
              <w:jc w:val="right"/>
              <w:rPr>
                <w:sz w:val="18"/>
                <w:szCs w:val="18"/>
              </w:rPr>
            </w:pPr>
            <w:r>
              <w:rPr>
                <w:color w:val="000000"/>
                <w:spacing w:val="0"/>
                <w:w w:val="100"/>
                <w:position w:val="0"/>
                <w:sz w:val="18"/>
                <w:szCs w:val="18"/>
              </w:rPr>
              <w:t>被投资单位 持股 名称</w:t>
              <w:tab/>
              <w:t>比例</w:t>
            </w:r>
          </w:p>
        </w:tc>
        <w:tc>
          <w:tcPr>
            <w:tcBorders>
              <w:top w:val="single" w:sz="4"/>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初始投资额</w:t>
            </w:r>
          </w:p>
        </w:tc>
        <w:tc>
          <w:tcPr>
            <w:tcBorders>
              <w:top w:val="single" w:sz="4"/>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追加投资额气年日</w:t>
            </w:r>
            <w:r>
              <w:rPr>
                <w:rFonts w:ascii="Arial Narrow" w:eastAsia="Arial Narrow" w:hAnsi="Arial Narrow" w:cs="Arial Narrow"/>
                <w:color w:val="000000"/>
                <w:spacing w:val="0"/>
                <w:w w:val="100"/>
                <w:position w:val="0"/>
                <w:sz w:val="18"/>
                <w:szCs w:val="18"/>
                <w:vertAlign w:val="superscript"/>
              </w:rPr>
              <w:t>2</w:t>
            </w:r>
            <w:r>
              <w:rPr>
                <w:color w:val="000000"/>
                <w:spacing w:val="0"/>
                <w:w w:val="100"/>
                <w:position w:val="0"/>
                <w:sz w:val="18"/>
                <w:szCs w:val="18"/>
              </w:rPr>
              <w:t>月</w:t>
            </w:r>
          </w:p>
        </w:tc>
        <w:tc>
          <w:tcPr>
            <w:tcBorders>
              <w:top w:val="single" w:sz="4"/>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本期增加投 资额</w:t>
            </w:r>
          </w:p>
        </w:tc>
        <w:tc>
          <w:tcPr>
            <w:tcBorders>
              <w:top w:val="single" w:sz="4"/>
            </w:tcBorders>
            <w:shd w:val="clear" w:color="auto" w:fill="FFFFFF"/>
            <w:vAlign w:val="bottom"/>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本期被投</w:t>
            </w:r>
          </w:p>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资单位权</w:t>
            </w:r>
          </w:p>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益增减额</w:t>
            </w:r>
          </w:p>
        </w:tc>
        <w:tc>
          <w:tcPr>
            <w:tcBorders>
              <w:top w:val="single" w:sz="4"/>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 减少额</w:t>
            </w:r>
          </w:p>
        </w:tc>
        <w:tc>
          <w:tcPr>
            <w:tcBorders>
              <w:top w:val="single" w:sz="4"/>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累计增减 额</w:t>
            </w:r>
          </w:p>
        </w:tc>
        <w:tc>
          <w:tcPr>
            <w:tcBorders>
              <w:top w:val="single" w:sz="4"/>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2006</w:t>
            </w:r>
            <w:r>
              <w:rPr>
                <w:color w:val="000000"/>
                <w:spacing w:val="0"/>
                <w:w w:val="100"/>
                <w:position w:val="0"/>
                <w:sz w:val="18"/>
                <w:szCs w:val="18"/>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8"/>
                <w:szCs w:val="18"/>
              </w:rPr>
              <w:t>月</w:t>
            </w:r>
          </w:p>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w:t>
            </w:r>
            <w:r>
              <w:rPr>
                <w:color w:val="000000"/>
                <w:spacing w:val="0"/>
                <w:w w:val="100"/>
                <w:position w:val="0"/>
                <w:sz w:val="18"/>
                <w:szCs w:val="18"/>
              </w:rPr>
              <w:t>日</w:t>
            </w:r>
          </w:p>
        </w:tc>
      </w:tr>
      <w:tr>
        <w:trPr>
          <w:trHeight w:val="590" w:hRule="exact"/>
        </w:trPr>
        <w:tc>
          <w:tcPr>
            <w:vMerge w:val="restart"/>
            <w:tcBorders>
              <w:top w:val="single" w:sz="4"/>
            </w:tcBorders>
            <w:shd w:val="clear" w:color="auto" w:fill="FFFFFF"/>
            <w:vAlign w:val="top"/>
          </w:tcPr>
          <w:p>
            <w:pPr>
              <w:pStyle w:val="Style10"/>
              <w:keepNext w:val="0"/>
              <w:keepLines w:val="0"/>
              <w:framePr w:w="9845" w:h="3067" w:vSpace="264" w:wrap="notBeside" w:vAnchor="text" w:hAnchor="text" w:x="159" w:y="1"/>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锦州港船舶货 运代理有限公</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sz w:val="18"/>
                <w:szCs w:val="18"/>
              </w:rPr>
              <w:t>司</w:t>
            </w:r>
          </w:p>
          <w:p>
            <w:pPr>
              <w:pStyle w:val="Style10"/>
              <w:keepNext w:val="0"/>
              <w:keepLines w:val="0"/>
              <w:framePr w:w="9845" w:h="3067" w:vSpace="264" w:wrap="notBeside" w:vAnchor="text" w:hAnchor="text" w:x="159" w:y="1"/>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锦州新时代集 装箱码头有限</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8"/>
                <w:szCs w:val="18"/>
              </w:rPr>
              <w:t>公司</w:t>
            </w:r>
          </w:p>
        </w:tc>
        <w:tc>
          <w:tcPr>
            <w:tcBorders>
              <w:top w:val="single" w:sz="4"/>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6,743,387.34</w:t>
            </w:r>
          </w:p>
        </w:tc>
        <w:tc>
          <w:tcPr>
            <w:tcBorders>
              <w:top w:val="single" w:sz="4"/>
            </w:tcBorders>
            <w:shd w:val="clear" w:color="auto" w:fill="FFFFFF"/>
            <w:vAlign w:val="top"/>
          </w:tcPr>
          <w:p>
            <w:pPr>
              <w:framePr w:w="9845" w:h="3067" w:vSpace="264" w:wrap="notBeside" w:vAnchor="text" w:hAnchor="text" w:x="159" w:y="1"/>
              <w:widowControl w:val="0"/>
              <w:rPr>
                <w:sz w:val="10"/>
                <w:szCs w:val="10"/>
              </w:rPr>
            </w:pPr>
          </w:p>
        </w:tc>
        <w:tc>
          <w:tcPr>
            <w:tcBorders>
              <w:top w:val="single" w:sz="4"/>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3,071,074.04</w:t>
            </w:r>
          </w:p>
        </w:tc>
        <w:tc>
          <w:tcPr>
            <w:gridSpan w:val="2"/>
            <w:tcBorders>
              <w:top w:val="single" w:sz="4"/>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2,734,751.91 6,379,709.47</w:t>
            </w:r>
          </w:p>
        </w:tc>
        <w:tc>
          <w:tcPr>
            <w:tcBorders>
              <w:top w:val="single" w:sz="4"/>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7,079,709.47</w:t>
            </w:r>
          </w:p>
        </w:tc>
      </w:tr>
      <w:tr>
        <w:trPr>
          <w:trHeight w:val="878" w:hRule="exact"/>
        </w:trPr>
        <w:tc>
          <w:tcPr>
            <w:vMerge/>
            <w:tcBorders/>
            <w:shd w:val="clear" w:color="auto" w:fill="FFFFFF"/>
            <w:vAlign w:val="top"/>
          </w:tcPr>
          <w:p>
            <w:pPr>
              <w:framePr w:w="9845" w:h="3067" w:vSpace="264" w:wrap="notBeside" w:vAnchor="text" w:hAnchor="text" w:x="159" w:y="1"/>
            </w:pPr>
          </w:p>
        </w:tc>
        <w:tc>
          <w:tcPr>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101,086,835.56 109,618,074.27</w:t>
            </w:r>
          </w:p>
        </w:tc>
        <w:tc>
          <w:tcPr>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17,966,835.56</w:t>
            </w:r>
          </w:p>
        </w:tc>
        <w:tc>
          <w:tcPr>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76,998.43</w:t>
            </w:r>
          </w:p>
        </w:tc>
        <w:tc>
          <w:tcPr>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18,112,466.90</w:t>
            </w:r>
          </w:p>
        </w:tc>
        <w:tc>
          <w:tcPr>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462,605.80</w:t>
            </w:r>
          </w:p>
        </w:tc>
        <w:tc>
          <w:tcPr>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109,549,441.36</w:t>
            </w:r>
          </w:p>
        </w:tc>
      </w:tr>
      <w:tr>
        <w:trPr>
          <w:trHeight w:val="422" w:hRule="exact"/>
        </w:trPr>
        <w:tc>
          <w:tcPr>
            <w:tcBorders/>
            <w:shd w:val="clear" w:color="auto" w:fill="FFFFFF"/>
            <w:vAlign w:val="top"/>
          </w:tcPr>
          <w:p>
            <w:pPr>
              <w:pStyle w:val="Style10"/>
              <w:keepNext w:val="0"/>
              <w:keepLines w:val="0"/>
              <w:framePr w:w="9845" w:h="3067" w:vSpace="264" w:wrap="notBeside" w:vAnchor="text" w:hAnchor="text" w:x="159" w:y="1"/>
              <w:widowControl w:val="0"/>
              <w:shd w:val="clear" w:color="auto" w:fill="auto"/>
              <w:bidi w:val="0"/>
              <w:spacing w:before="0" w:after="0" w:line="202" w:lineRule="exact"/>
              <w:ind w:left="0" w:right="0" w:firstLine="0"/>
              <w:jc w:val="both"/>
              <w:rPr>
                <w:sz w:val="30"/>
                <w:szCs w:val="30"/>
              </w:rPr>
            </w:pPr>
            <w:r>
              <w:rPr>
                <w:color w:val="000000"/>
                <w:spacing w:val="0"/>
                <w:w w:val="100"/>
                <w:position w:val="0"/>
                <w:sz w:val="18"/>
                <w:szCs w:val="18"/>
              </w:rPr>
              <w:t>锦州兴港工程</w:t>
            </w:r>
            <w:r>
              <w:rPr>
                <w:rFonts w:ascii="Times New Roman" w:eastAsia="Times New Roman" w:hAnsi="Times New Roman" w:cs="Times New Roman"/>
                <w:color w:val="000000"/>
                <w:spacing w:val="0"/>
                <w:w w:val="100"/>
                <w:position w:val="0"/>
                <w:sz w:val="18"/>
                <w:szCs w:val="18"/>
              </w:rPr>
              <w:t xml:space="preserve">49% </w:t>
            </w:r>
            <w:r>
              <w:rPr>
                <w:color w:val="000000"/>
                <w:spacing w:val="0"/>
                <w:w w:val="100"/>
                <w:position w:val="0"/>
                <w:sz w:val="18"/>
                <w:szCs w:val="18"/>
              </w:rPr>
              <w:t xml:space="preserve">监理有限公司 </w:t>
            </w:r>
            <w:r>
              <w:rPr>
                <w:rFonts w:ascii="Times New Roman" w:eastAsia="Times New Roman" w:hAnsi="Times New Roman" w:cs="Times New Roman"/>
                <w:color w:val="000000"/>
                <w:spacing w:val="0"/>
                <w:w w:val="100"/>
                <w:position w:val="0"/>
                <w:sz w:val="30"/>
                <w:szCs w:val="30"/>
                <w:vertAlign w:val="superscript"/>
              </w:rPr>
              <w:t>49%</w:t>
            </w:r>
          </w:p>
        </w:tc>
        <w:tc>
          <w:tcPr>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781,778.29</w:t>
            </w:r>
          </w:p>
        </w:tc>
        <w:tc>
          <w:tcPr>
            <w:tcBorders/>
            <w:shd w:val="clear" w:color="auto" w:fill="FFFFFF"/>
            <w:vAlign w:val="top"/>
          </w:tcPr>
          <w:p>
            <w:pPr>
              <w:framePr w:w="9845" w:h="3067" w:vSpace="264" w:wrap="notBeside" w:vAnchor="text" w:hAnchor="text" w:x="159" w:y="1"/>
              <w:widowControl w:val="0"/>
              <w:rPr>
                <w:sz w:val="10"/>
                <w:szCs w:val="10"/>
              </w:rPr>
            </w:pPr>
          </w:p>
        </w:tc>
        <w:tc>
          <w:tcPr>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150,241.69</w:t>
            </w:r>
          </w:p>
        </w:tc>
        <w:tc>
          <w:tcPr>
            <w:tcBorders/>
            <w:shd w:val="clear" w:color="auto" w:fill="FFFFFF"/>
            <w:vAlign w:val="top"/>
          </w:tcPr>
          <w:p>
            <w:pPr>
              <w:framePr w:w="9845" w:h="3067" w:vSpace="264" w:wrap="notBeside" w:vAnchor="text" w:hAnchor="text" w:x="159" w:y="1"/>
              <w:widowControl w:val="0"/>
              <w:rPr>
                <w:sz w:val="10"/>
                <w:szCs w:val="10"/>
              </w:rPr>
            </w:pPr>
          </w:p>
        </w:tc>
        <w:tc>
          <w:tcPr>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442,019.98</w:t>
            </w:r>
          </w:p>
        </w:tc>
        <w:tc>
          <w:tcPr>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932,019.98</w:t>
            </w:r>
          </w:p>
        </w:tc>
      </w:tr>
      <w:tr>
        <w:trPr>
          <w:trHeight w:val="461" w:hRule="exact"/>
        </w:trPr>
        <w:tc>
          <w:tcPr>
            <w:tcBorders>
              <w:bottom w:val="single" w:sz="4"/>
            </w:tcBorders>
            <w:shd w:val="clear" w:color="auto" w:fill="FFFFFF"/>
            <w:vAlign w:val="top"/>
          </w:tcPr>
          <w:p>
            <w:pPr>
              <w:pStyle w:val="Style10"/>
              <w:keepNext w:val="0"/>
              <w:keepLines w:val="0"/>
              <w:framePr w:w="9845" w:h="3067" w:vSpace="264" w:wrap="notBeside" w:vAnchor="text" w:hAnchor="text" w:x="159" w:y="1"/>
              <w:widowControl w:val="0"/>
              <w:shd w:val="clear" w:color="auto" w:fill="auto"/>
              <w:bidi w:val="0"/>
              <w:spacing w:before="0" w:after="0" w:line="226" w:lineRule="exact"/>
              <w:ind w:left="0" w:right="0" w:firstLine="0"/>
              <w:jc w:val="both"/>
              <w:rPr>
                <w:sz w:val="30"/>
                <w:szCs w:val="30"/>
              </w:rPr>
            </w:pPr>
            <w:r>
              <w:rPr>
                <w:color w:val="000000"/>
                <w:spacing w:val="0"/>
                <w:w w:val="100"/>
                <w:position w:val="0"/>
                <w:sz w:val="18"/>
                <w:szCs w:val="18"/>
              </w:rPr>
              <w:t xml:space="preserve">锦州中理外轮 理货有限公司 </w:t>
            </w:r>
            <w:r>
              <w:rPr>
                <w:rFonts w:ascii="Times New Roman" w:eastAsia="Times New Roman" w:hAnsi="Times New Roman" w:cs="Times New Roman"/>
                <w:color w:val="000000"/>
                <w:spacing w:val="0"/>
                <w:w w:val="100"/>
                <w:position w:val="0"/>
                <w:sz w:val="30"/>
                <w:szCs w:val="30"/>
                <w:vertAlign w:val="superscript"/>
              </w:rPr>
              <w:t>41%</w:t>
            </w:r>
          </w:p>
        </w:tc>
        <w:tc>
          <w:tcPr>
            <w:tcBorders>
              <w:bottom w:val="single" w:sz="4"/>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1,230,000.00</w:t>
            </w:r>
          </w:p>
        </w:tc>
        <w:tc>
          <w:tcPr>
            <w:tcBorders>
              <w:bottom w:val="single" w:sz="4"/>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2,084,858.88</w:t>
            </w:r>
          </w:p>
        </w:tc>
        <w:tc>
          <w:tcPr>
            <w:tcBorders>
              <w:bottom w:val="single" w:sz="4"/>
            </w:tcBorders>
            <w:shd w:val="clear" w:color="auto" w:fill="FFFFFF"/>
            <w:vAlign w:val="top"/>
          </w:tcPr>
          <w:p>
            <w:pPr>
              <w:framePr w:w="9845" w:h="3067" w:vSpace="264" w:wrap="notBeside" w:vAnchor="text" w:hAnchor="text" w:x="159" w:y="1"/>
              <w:widowControl w:val="0"/>
              <w:rPr>
                <w:sz w:val="10"/>
                <w:szCs w:val="10"/>
              </w:rPr>
            </w:pPr>
          </w:p>
        </w:tc>
        <w:tc>
          <w:tcPr>
            <w:tcBorders>
              <w:bottom w:val="single" w:sz="4"/>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500,693.68</w:t>
            </w:r>
          </w:p>
        </w:tc>
        <w:tc>
          <w:tcPr>
            <w:tcBorders>
              <w:bottom w:val="single" w:sz="4"/>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437,835.90</w:t>
            </w:r>
          </w:p>
        </w:tc>
        <w:tc>
          <w:tcPr>
            <w:tcBorders>
              <w:bottom w:val="single" w:sz="4"/>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917,716.66</w:t>
            </w:r>
          </w:p>
        </w:tc>
        <w:tc>
          <w:tcPr>
            <w:tcBorders>
              <w:bottom w:val="single" w:sz="4"/>
            </w:tcBorders>
            <w:shd w:val="clear" w:color="auto" w:fill="FFFFFF"/>
            <w:vAlign w:val="center"/>
          </w:tcPr>
          <w:p>
            <w:pPr>
              <w:pStyle w:val="Style10"/>
              <w:keepNext w:val="0"/>
              <w:keepLines w:val="0"/>
              <w:framePr w:w="9845" w:h="3067" w:vSpace="264" w:wrap="notBeside" w:vAnchor="text" w:hAnchor="text" w:x="159" w:y="1"/>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2,147,716.66</w:t>
            </w:r>
          </w:p>
        </w:tc>
      </w:tr>
    </w:tbl>
    <w:p>
      <w:pPr>
        <w:pStyle w:val="Style35"/>
        <w:keepNext w:val="0"/>
        <w:keepLines w:val="0"/>
        <w:framePr w:w="8030" w:h="254" w:hSpace="158" w:wrap="notBeside" w:vAnchor="text" w:hAnchor="text" w:x="1925" w:y="307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10,420,000.00 101,086,835.56 119,228,098.78 17,966,835.56 3,799,007.84 21,285,054.71 8,202,051.91 119,708,887.47</w:t>
      </w:r>
    </w:p>
    <w:p>
      <w:pPr>
        <w:pStyle w:val="Style35"/>
        <w:keepNext w:val="0"/>
        <w:keepLines w:val="0"/>
        <w:framePr w:w="672" w:h="235" w:hSpace="158" w:wrap="notBeside" w:vAnchor="text" w:hAnchor="text" w:x="236" w:y="308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p>
      <w:pPr>
        <w:widowControl w:val="0"/>
        <w:spacing w:line="1" w:lineRule="exact"/>
      </w:pPr>
    </w:p>
    <w:p>
      <w:pPr>
        <w:pStyle w:val="Style32"/>
        <w:keepNext/>
        <w:keepLines/>
        <w:widowControl w:val="0"/>
        <w:pBdr>
          <w:top w:val="single" w:sz="4" w:space="0" w:color="auto"/>
        </w:pBdr>
        <w:shd w:val="clear" w:color="auto" w:fill="auto"/>
        <w:bidi w:val="0"/>
        <w:spacing w:before="0" w:after="200" w:line="298" w:lineRule="exact"/>
        <w:ind w:left="600" w:right="0" w:firstLine="480"/>
        <w:jc w:val="left"/>
      </w:pPr>
      <w:bookmarkStart w:id="495" w:name="bookmark495"/>
      <w:bookmarkStart w:id="496" w:name="bookmark496"/>
      <w:bookmarkStart w:id="497" w:name="bookmark497"/>
      <w:r>
        <w:rPr>
          <w:color w:val="000000"/>
          <w:spacing w:val="0"/>
          <w:w w:val="100"/>
          <w:position w:val="0"/>
          <w:sz w:val="24"/>
          <w:szCs w:val="24"/>
        </w:rPr>
        <w:t>本报告期,公司对新时代公司增加投资及投资比例变化情况，详见附注五、（一）、 9、（1）。</w:t>
      </w:r>
      <w:bookmarkEnd w:id="495"/>
      <w:bookmarkEnd w:id="496"/>
      <w:bookmarkEnd w:id="497"/>
    </w:p>
    <w:p>
      <w:pPr>
        <w:pStyle w:val="Style32"/>
        <w:keepNext/>
        <w:keepLines/>
        <w:widowControl w:val="0"/>
        <w:shd w:val="clear" w:color="auto" w:fill="auto"/>
        <w:bidi w:val="0"/>
        <w:spacing w:before="0" w:after="0" w:line="240" w:lineRule="auto"/>
        <w:ind w:left="1080" w:right="0" w:firstLine="0"/>
        <w:jc w:val="left"/>
      </w:pPr>
      <w:bookmarkStart w:id="498" w:name="bookmark498"/>
      <w:bookmarkStart w:id="499" w:name="bookmark499"/>
      <w:bookmarkStart w:id="500" w:name="bookmark500"/>
      <w:r>
        <w:rPr>
          <w:color w:val="000000"/>
          <w:spacing w:val="0"/>
          <w:w w:val="100"/>
          <w:position w:val="0"/>
          <w:sz w:val="24"/>
          <w:szCs w:val="24"/>
        </w:rPr>
        <w:t>其中：股权投资差额</w:t>
      </w:r>
      <w:bookmarkEnd w:id="498"/>
      <w:bookmarkEnd w:id="499"/>
      <w:bookmarkEnd w:id="500"/>
    </w:p>
    <w:tbl>
      <w:tblPr>
        <w:tblOverlap w:val="never"/>
        <w:jc w:val="center"/>
        <w:tblLayout w:type="fixed"/>
      </w:tblPr>
      <w:tblGrid>
        <w:gridCol w:w="2491"/>
        <w:gridCol w:w="643"/>
        <w:gridCol w:w="1234"/>
        <w:gridCol w:w="994"/>
        <w:gridCol w:w="878"/>
        <w:gridCol w:w="821"/>
        <w:gridCol w:w="912"/>
        <w:gridCol w:w="1090"/>
      </w:tblGrid>
      <w:tr>
        <w:trPr>
          <w:trHeight w:val="48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16" w:lineRule="exact"/>
              <w:ind w:left="140" w:right="0" w:firstLine="20"/>
              <w:jc w:val="left"/>
              <w:rPr>
                <w:sz w:val="18"/>
                <w:szCs w:val="18"/>
              </w:rPr>
            </w:pPr>
            <w:r>
              <w:rPr>
                <w:color w:val="000000"/>
                <w:spacing w:val="0"/>
                <w:w w:val="100"/>
                <w:position w:val="0"/>
                <w:sz w:val="18"/>
                <w:szCs w:val="18"/>
              </w:rPr>
              <w:t>摊销 年限</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初始金额</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8"/>
                <w:szCs w:val="18"/>
              </w:rPr>
              <w:t>年</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 摊销</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本期 转出</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累计 摊销</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8"/>
                <w:szCs w:val="18"/>
              </w:rPr>
              <w:t>年</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锦州中理外轮理货有限公司</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183,051.00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109,831.00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18,305.00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91,525.00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91,526.00</w:t>
            </w:r>
          </w:p>
        </w:tc>
      </w:tr>
      <w:tr>
        <w:trPr>
          <w:trHeight w:val="25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183,051.00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109,831.00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18,305.00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91,525.00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91,526.00</w:t>
            </w:r>
          </w:p>
        </w:tc>
      </w:tr>
      <w:tr>
        <w:trPr>
          <w:trHeight w:val="480" w:hRule="exact"/>
        </w:trPr>
        <w:tc>
          <w:tcPr>
            <w:gridSpan w:val="8"/>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（3）股权投资准备</w:t>
            </w:r>
          </w:p>
        </w:tc>
      </w:tr>
      <w:tr>
        <w:trPr>
          <w:trHeight w:val="293"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被投资单位名称</w:t>
            </w:r>
          </w:p>
        </w:tc>
        <w:tc>
          <w:tcPr>
            <w:tcBorders>
              <w:top w:val="single" w:sz="4"/>
            </w:tcBorders>
            <w:shd w:val="clear" w:color="auto" w:fill="FFFFFF"/>
            <w:vAlign w:val="top"/>
          </w:tcPr>
          <w:p>
            <w:pPr>
              <w:widowControl w:val="0"/>
              <w:rPr>
                <w:sz w:val="10"/>
                <w:szCs w:val="10"/>
              </w:rPr>
            </w:pPr>
          </w:p>
        </w:tc>
        <w:tc>
          <w:tcPr>
            <w:gridSpan w:val="3"/>
            <w:tcBorders>
              <w:top w:val="single" w:sz="4"/>
            </w:tcBorders>
            <w:shd w:val="clear" w:color="auto" w:fill="FFFFFF"/>
            <w:vAlign w:val="top"/>
          </w:tcPr>
          <w:p>
            <w:pPr>
              <w:pStyle w:val="Style10"/>
              <w:keepNext w:val="0"/>
              <w:keepLines w:val="0"/>
              <w:widowControl w:val="0"/>
              <w:shd w:val="clear" w:color="auto" w:fill="auto"/>
              <w:tabs>
                <w:tab w:pos="188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tab/>
              <w:t>本期增加</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gridSpan w:val="2"/>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298" w:hRule="exact"/>
        </w:trPr>
        <w:tc>
          <w:tcPr>
            <w:gridSpan w:val="2"/>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锦州港货运船舶代理有限公司</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50,563.75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50,563.75</w:t>
            </w:r>
          </w:p>
        </w:tc>
      </w:tr>
      <w:tr>
        <w:trPr>
          <w:trHeight w:val="302"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50,563.75</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50,563.75</w:t>
            </w:r>
          </w:p>
        </w:tc>
      </w:tr>
    </w:tbl>
    <w:p>
      <w:pPr>
        <w:spacing w:lineRule="exact" w:line="1"/>
        <w:rPr>
          <w:sz w:val="2"/>
          <w:szCs w:val="2"/>
        </w:rPr>
      </w:pPr>
      <w:r>
        <w:br w:type="page"/>
      </w:r>
    </w:p>
    <w:p>
      <w:pPr>
        <w:pStyle w:val="Style32"/>
        <w:keepNext/>
        <w:keepLines/>
        <w:widowControl w:val="0"/>
        <w:numPr>
          <w:ilvl w:val="0"/>
          <w:numId w:val="49"/>
        </w:numPr>
        <w:shd w:val="clear" w:color="auto" w:fill="auto"/>
        <w:bidi w:val="0"/>
        <w:spacing w:before="0" w:after="40" w:line="240" w:lineRule="auto"/>
        <w:ind w:left="1020" w:right="0" w:firstLine="0"/>
        <w:jc w:val="both"/>
      </w:pPr>
      <w:bookmarkStart w:id="501" w:name="bookmark501"/>
      <w:bookmarkStart w:id="502" w:name="bookmark502"/>
      <w:bookmarkStart w:id="503" w:name="bookmark503"/>
      <w:bookmarkStart w:id="504" w:name="bookmark504"/>
      <w:bookmarkEnd w:id="503"/>
      <w:r>
        <w:rPr>
          <w:color w:val="000000"/>
          <w:spacing w:val="0"/>
          <w:w w:val="100"/>
          <w:position w:val="0"/>
          <w:sz w:val="24"/>
          <w:szCs w:val="24"/>
        </w:rPr>
        <w:t>投资收益</w:t>
      </w:r>
      <w:bookmarkEnd w:id="501"/>
      <w:bookmarkEnd w:id="502"/>
      <w:bookmarkEnd w:id="504"/>
    </w:p>
    <w:tbl>
      <w:tblPr>
        <w:tblOverlap w:val="never"/>
        <w:jc w:val="center"/>
        <w:tblLayout w:type="fixed"/>
      </w:tblPr>
      <w:tblGrid>
        <w:gridCol w:w="4349"/>
        <w:gridCol w:w="1762"/>
        <w:gridCol w:w="1690"/>
      </w:tblGrid>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项目</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293"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股票投资收益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股权投资转让收益</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1,886,835.56</w:t>
            </w: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期末调整的被投资公司所有者权益净增减的金额</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3,799,007.84</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6,394,835.09</w:t>
            </w:r>
          </w:p>
        </w:tc>
      </w:tr>
      <w:tr>
        <w:trPr>
          <w:trHeight w:val="283"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股权投资差额摊销</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-18,305.00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-18,305.00</w:t>
            </w:r>
          </w:p>
        </w:tc>
      </w:tr>
      <w:tr>
        <w:trPr>
          <w:trHeight w:val="307"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5,667,538.40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6,376,530.09</w:t>
            </w:r>
          </w:p>
        </w:tc>
      </w:tr>
    </w:tbl>
    <w:p>
      <w:pPr>
        <w:widowControl w:val="0"/>
        <w:spacing w:after="179" w:line="1" w:lineRule="exact"/>
      </w:pPr>
    </w:p>
    <w:p>
      <w:pPr>
        <w:pStyle w:val="Style32"/>
        <w:keepNext/>
        <w:keepLines/>
        <w:widowControl w:val="0"/>
        <w:shd w:val="clear" w:color="auto" w:fill="auto"/>
        <w:tabs>
          <w:tab w:pos="1746" w:val="left"/>
        </w:tabs>
        <w:bidi w:val="0"/>
        <w:spacing w:before="0" w:after="180" w:line="240" w:lineRule="auto"/>
        <w:ind w:left="1220" w:right="0" w:firstLine="0"/>
        <w:jc w:val="left"/>
      </w:pPr>
      <w:bookmarkStart w:id="505" w:name="bookmark505"/>
      <w:bookmarkStart w:id="506" w:name="bookmark506"/>
      <w:bookmarkStart w:id="507" w:name="bookmark507"/>
      <w:bookmarkStart w:id="508" w:name="bookmark508"/>
      <w:r>
        <w:rPr>
          <w:color w:val="000000"/>
          <w:spacing w:val="0"/>
          <w:w w:val="100"/>
          <w:position w:val="0"/>
          <w:sz w:val="24"/>
          <w:szCs w:val="24"/>
        </w:rPr>
        <w:t>（</w:t>
      </w:r>
      <w:bookmarkEnd w:id="507"/>
      <w:r>
        <w:rPr>
          <w:color w:val="000000"/>
          <w:spacing w:val="0"/>
          <w:w w:val="100"/>
          <w:position w:val="0"/>
          <w:sz w:val="24"/>
          <w:szCs w:val="24"/>
        </w:rPr>
        <w:t>1）</w:t>
        <w:tab/>
        <w:t>本公司投资收益无汇回的重大限制；</w:t>
      </w:r>
      <w:bookmarkEnd w:id="505"/>
      <w:bookmarkEnd w:id="506"/>
      <w:bookmarkEnd w:id="508"/>
    </w:p>
    <w:p>
      <w:pPr>
        <w:pStyle w:val="Style32"/>
        <w:keepNext/>
        <w:keepLines/>
        <w:widowControl w:val="0"/>
        <w:shd w:val="clear" w:color="auto" w:fill="auto"/>
        <w:tabs>
          <w:tab w:pos="1746" w:val="left"/>
        </w:tabs>
        <w:bidi w:val="0"/>
        <w:spacing w:before="0" w:after="40" w:line="240" w:lineRule="auto"/>
        <w:ind w:left="1220" w:right="0" w:firstLine="0"/>
        <w:jc w:val="left"/>
      </w:pPr>
      <w:bookmarkStart w:id="505" w:name="bookmark505"/>
      <w:bookmarkStart w:id="506" w:name="bookmark506"/>
      <w:bookmarkStart w:id="509" w:name="bookmark509"/>
      <w:bookmarkStart w:id="510" w:name="bookmark510"/>
      <w:r>
        <w:rPr>
          <w:color w:val="000000"/>
          <w:spacing w:val="0"/>
          <w:w w:val="100"/>
          <w:position w:val="0"/>
          <w:sz w:val="24"/>
          <w:szCs w:val="24"/>
        </w:rPr>
        <w:t>（</w:t>
      </w:r>
      <w:bookmarkEnd w:id="509"/>
      <w:r>
        <w:rPr>
          <w:color w:val="000000"/>
          <w:spacing w:val="0"/>
          <w:w w:val="100"/>
          <w:position w:val="0"/>
          <w:sz w:val="24"/>
          <w:szCs w:val="24"/>
        </w:rPr>
        <w:t>2）</w:t>
        <w:tab/>
        <w:t>本项目股权投资转让收益是公司本报告期内转让持有的新时代公司6%股</w:t>
      </w:r>
      <w:bookmarkEnd w:id="505"/>
      <w:bookmarkEnd w:id="506"/>
      <w:bookmarkEnd w:id="510"/>
    </w:p>
    <w:tbl>
      <w:tblPr>
        <w:tblOverlap w:val="never"/>
        <w:jc w:val="center"/>
        <w:tblLayout w:type="fixed"/>
      </w:tblPr>
      <w:tblGrid>
        <w:gridCol w:w="3288"/>
        <w:gridCol w:w="2875"/>
        <w:gridCol w:w="2386"/>
      </w:tblGrid>
      <w:tr>
        <w:trPr>
          <w:trHeight w:val="768" w:hRule="exact"/>
        </w:trPr>
        <w:tc>
          <w:tcPr>
            <w:tcBorders/>
            <w:shd w:val="clear" w:color="auto" w:fill="FFFFFF"/>
            <w:vAlign w:val="top"/>
          </w:tcPr>
          <w:p>
            <w:pPr>
              <w:pStyle w:val="Style1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权所确认的股权投资转让收益,</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5.主营业务收入</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详见附注五、（一）、9、</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w:t>
            </w:r>
          </w:p>
        </w:tc>
      </w:tr>
      <w:tr>
        <w:trPr>
          <w:trHeight w:val="298"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项目</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336"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装卸</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425,723,091.51</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448,154,027.12</w:t>
            </w:r>
          </w:p>
        </w:tc>
      </w:tr>
      <w:tr>
        <w:trPr>
          <w:trHeight w:val="283"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堆存</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10,804,384.87</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19,040,091.33</w:t>
            </w:r>
          </w:p>
        </w:tc>
      </w:tr>
      <w:tr>
        <w:trPr>
          <w:trHeight w:val="283"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船方</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17,855,788.00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16,914,072.00</w:t>
            </w:r>
          </w:p>
        </w:tc>
      </w:tr>
      <w:tr>
        <w:trPr>
          <w:trHeight w:val="245"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其他</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1,647,454.55</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4,139,353.75</w:t>
            </w:r>
          </w:p>
        </w:tc>
      </w:tr>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456,030,718.93</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488,247,544.20</w:t>
            </w:r>
          </w:p>
        </w:tc>
      </w:tr>
      <w:tr>
        <w:trPr>
          <w:trHeight w:val="485" w:hRule="exact"/>
        </w:trPr>
        <w:tc>
          <w:tcPr>
            <w:gridSpan w:val="2"/>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本项目前五名客户销售的收入总额</w:t>
            </w:r>
            <w:r>
              <w:rPr>
                <w:color w:val="000000"/>
                <w:spacing w:val="0"/>
                <w:w w:val="100"/>
                <w:position w:val="0"/>
                <w:sz w:val="24"/>
                <w:szCs w:val="24"/>
              </w:rPr>
              <w:t>210,650,765.21</w:t>
            </w:r>
            <w:r>
              <w:rPr>
                <w:color w:val="000000"/>
                <w:spacing w:val="0"/>
                <w:w w:val="100"/>
                <w:position w:val="0"/>
                <w:sz w:val="24"/>
                <w:szCs w:val="24"/>
              </w:rPr>
              <w:t>元</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，占全年总销售收入的</w:t>
            </w:r>
          </w:p>
        </w:tc>
      </w:tr>
      <w:tr>
        <w:trPr>
          <w:trHeight w:val="365"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46.19%。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6.主营业务成本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项目</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40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装卸</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136,762,187.08</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136,764,783.39</w:t>
            </w:r>
          </w:p>
        </w:tc>
      </w:tr>
      <w:tr>
        <w:trPr>
          <w:trHeight w:val="331"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堆存</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22,123,413.24</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22,549,882.60</w:t>
            </w:r>
          </w:p>
        </w:tc>
      </w:tr>
      <w:tr>
        <w:trPr>
          <w:trHeight w:val="317"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船方</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15,851,176.27</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16,193,487.32</w:t>
            </w:r>
          </w:p>
        </w:tc>
      </w:tr>
      <w:tr>
        <w:trPr>
          <w:trHeight w:val="27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174,736.776.59</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175,508,153.31</w:t>
            </w:r>
          </w:p>
        </w:tc>
      </w:tr>
    </w:tbl>
    <w:p>
      <w:pPr>
        <w:widowControl w:val="0"/>
        <w:spacing w:after="879" w:line="1" w:lineRule="exact"/>
      </w:pPr>
    </w:p>
    <w:p>
      <w:pPr>
        <w:pStyle w:val="Style53"/>
        <w:keepNext/>
        <w:keepLines/>
        <w:widowControl w:val="0"/>
        <w:shd w:val="clear" w:color="auto" w:fill="auto"/>
        <w:bidi w:val="0"/>
        <w:spacing w:before="0" w:after="180" w:line="240" w:lineRule="auto"/>
        <w:ind w:left="1020" w:right="0" w:firstLine="0"/>
        <w:jc w:val="both"/>
      </w:pPr>
      <w:bookmarkStart w:id="511" w:name="bookmark511"/>
      <w:bookmarkStart w:id="512" w:name="bookmark512"/>
      <w:bookmarkStart w:id="513" w:name="bookmark513"/>
      <w:bookmarkStart w:id="514" w:name="bookmark514"/>
      <w:r>
        <w:rPr>
          <w:color w:val="000000"/>
          <w:spacing w:val="0"/>
          <w:w w:val="100"/>
          <w:position w:val="0"/>
          <w:sz w:val="24"/>
          <w:szCs w:val="24"/>
        </w:rPr>
        <w:t>六</w:t>
      </w:r>
      <w:bookmarkEnd w:id="513"/>
      <w:r>
        <w:rPr>
          <w:color w:val="000000"/>
          <w:spacing w:val="0"/>
          <w:w w:val="100"/>
          <w:position w:val="0"/>
          <w:sz w:val="24"/>
          <w:szCs w:val="24"/>
        </w:rPr>
        <w:t>、关联方关系及其交易</w:t>
      </w:r>
      <w:bookmarkEnd w:id="511"/>
      <w:bookmarkEnd w:id="512"/>
      <w:bookmarkEnd w:id="514"/>
    </w:p>
    <w:p>
      <w:pPr>
        <w:pStyle w:val="Style32"/>
        <w:keepNext/>
        <w:keepLines/>
        <w:widowControl w:val="0"/>
        <w:shd w:val="clear" w:color="auto" w:fill="auto"/>
        <w:bidi w:val="0"/>
        <w:spacing w:before="0" w:after="0" w:line="240" w:lineRule="auto"/>
        <w:ind w:left="1220" w:right="0" w:firstLine="0"/>
        <w:jc w:val="both"/>
      </w:pPr>
      <w:bookmarkStart w:id="515" w:name="bookmark515"/>
      <w:bookmarkStart w:id="516" w:name="bookmark516"/>
      <w:bookmarkStart w:id="517" w:name="bookmark517"/>
      <w:r>
        <w:rPr>
          <w:color w:val="000000"/>
          <w:spacing w:val="0"/>
          <w:w w:val="100"/>
          <w:position w:val="0"/>
          <w:sz w:val="24"/>
          <w:szCs w:val="24"/>
        </w:rPr>
        <w:t>（一）关联方关系</w:t>
      </w:r>
      <w:bookmarkEnd w:id="515"/>
      <w:bookmarkEnd w:id="516"/>
      <w:bookmarkEnd w:id="517"/>
    </w:p>
    <w:p>
      <w:pPr>
        <w:widowControl w:val="0"/>
        <w:spacing w:line="1" w:lineRule="exact"/>
        <w:sectPr>
          <w:footnotePr>
            <w:pos w:val="pageBottom"/>
            <w:numFmt w:val="decimal"/>
            <w:numRestart w:val="continuous"/>
          </w:footnotePr>
          <w:pgSz w:w="11900" w:h="16840"/>
          <w:pgMar w:top="1503" w:right="694" w:bottom="2031" w:left="1044" w:header="0" w:footer="3" w:gutter="0"/>
          <w:cols w:space="720"/>
          <w:noEndnote/>
          <w:rtlGutter w:val="0"/>
          <w:docGrid w:linePitch="360"/>
        </w:sectPr>
      </w:pPr>
      <w:r>
        <mc:AlternateContent>
          <mc:Choice Requires="wps">
            <w:drawing>
              <wp:anchor distT="38100" distB="350520" distL="0" distR="0" simplePos="0" relativeHeight="125829396" behindDoc="0" locked="0" layoutInCell="1" allowOverlap="1">
                <wp:simplePos x="0" y="0"/>
                <wp:positionH relativeFrom="page">
                  <wp:posOffset>1400810</wp:posOffset>
                </wp:positionH>
                <wp:positionV relativeFrom="paragraph">
                  <wp:posOffset>38100</wp:posOffset>
                </wp:positionV>
                <wp:extent cx="1819910" cy="335280"/>
                <wp:wrapTopAndBottom/>
                <wp:docPr id="29" name="Shape 29"/>
                <a:graphic xmlns:a="http://schemas.openxmlformats.org/drawingml/2006/main">
                  <a:graphicData uri="http://schemas.microsoft.com/office/word/2010/wordprocessingShape">
                    <wps:wsp>
                      <wps:cNvSpPr txBox="1"/>
                      <wps:spPr>
                        <a:xfrm>
                          <a:ext cx="1819910" cy="335280"/>
                        </a:xfrm>
                        <a:prstGeom prst="rect"/>
                        <a:noFill/>
                      </wps:spPr>
                      <wps:txbx>
                        <w:txbxContent>
                          <w:p>
                            <w:pPr>
                              <w:pStyle w:val="Style32"/>
                              <w:keepNext/>
                              <w:keepLines/>
                              <w:widowControl w:val="0"/>
                              <w:shd w:val="clear" w:color="auto" w:fill="auto"/>
                              <w:tabs>
                                <w:tab w:pos="2165" w:val="left"/>
                              </w:tabs>
                              <w:bidi w:val="0"/>
                              <w:spacing w:before="0" w:after="0" w:line="245" w:lineRule="exact"/>
                              <w:ind w:left="0" w:right="0" w:firstLine="0"/>
                              <w:jc w:val="left"/>
                            </w:pPr>
                            <w:bookmarkStart w:id="284" w:name="bookmark284"/>
                            <w:bookmarkStart w:id="285" w:name="bookmark285"/>
                            <w:bookmarkStart w:id="286" w:name="bookmark286"/>
                            <w:r>
                              <w:rPr>
                                <w:color w:val="000000"/>
                                <w:spacing w:val="0"/>
                                <w:w w:val="100"/>
                                <w:position w:val="0"/>
                                <w:sz w:val="24"/>
                                <w:szCs w:val="24"/>
                                <w:shd w:val="clear" w:color="auto" w:fill="FFFFFF"/>
                              </w:rPr>
                              <w:t>1.存在控制关系的关联方</w:t>
                            </w:r>
                            <w:bookmarkEnd w:id="284"/>
                            <w:bookmarkEnd w:id="285"/>
                            <w:bookmarkEnd w:id="286"/>
                          </w:p>
                          <w:p>
                            <w:pPr>
                              <w:pStyle w:val="Style60"/>
                              <w:keepNext w:val="0"/>
                              <w:keepLines w:val="0"/>
                              <w:widowControl w:val="0"/>
                              <w:shd w:val="clear" w:color="auto" w:fill="auto"/>
                              <w:tabs>
                                <w:tab w:pos="2165" w:val="left"/>
                              </w:tabs>
                              <w:bidi w:val="0"/>
                              <w:spacing w:before="0" w:after="0" w:line="245" w:lineRule="exact"/>
                              <w:ind w:left="0" w:right="0" w:firstLine="0"/>
                              <w:jc w:val="left"/>
                            </w:pPr>
                            <w:r>
                              <w:rPr>
                                <w:color w:val="000000"/>
                                <w:spacing w:val="0"/>
                                <w:w w:val="100"/>
                                <w:position w:val="0"/>
                              </w:rPr>
                              <w:t>企业名称</w:t>
                              <w:tab/>
                              <w:t>注册地</w:t>
                            </w:r>
                          </w:p>
                        </w:txbxContent>
                      </wps:txbx>
                      <wps:bodyPr lIns="0" tIns="0" rIns="0" bIns="0">
                        <a:noAutoFit/>
                      </wps:bodyPr>
                    </wps:wsp>
                  </a:graphicData>
                </a:graphic>
              </wp:anchor>
            </w:drawing>
          </mc:Choice>
          <mc:Fallback>
            <w:pict>
              <v:shape id="_x0000_s1055" type="#_x0000_t202" style="position:absolute;margin-left:110.3pt;margin-top:3.pt;width:143.30000000000001pt;height:26.400000000000002pt;z-index:-125829357;mso-wrap-distance-left:0;mso-wrap-distance-top:3.pt;mso-wrap-distance-right:0;mso-wrap-distance-bottom:27.600000000000001pt;mso-position-horizontal-relative:page" filled="f" stroked="f">
                <v:textbox inset="0,0,0,0">
                  <w:txbxContent>
                    <w:p>
                      <w:pPr>
                        <w:pStyle w:val="Style32"/>
                        <w:keepNext/>
                        <w:keepLines/>
                        <w:widowControl w:val="0"/>
                        <w:shd w:val="clear" w:color="auto" w:fill="auto"/>
                        <w:tabs>
                          <w:tab w:pos="2165" w:val="left"/>
                        </w:tabs>
                        <w:bidi w:val="0"/>
                        <w:spacing w:before="0" w:after="0" w:line="245" w:lineRule="exact"/>
                        <w:ind w:left="0" w:right="0" w:firstLine="0"/>
                        <w:jc w:val="left"/>
                      </w:pPr>
                      <w:bookmarkStart w:id="284" w:name="bookmark284"/>
                      <w:bookmarkStart w:id="285" w:name="bookmark285"/>
                      <w:bookmarkStart w:id="286" w:name="bookmark286"/>
                      <w:r>
                        <w:rPr>
                          <w:color w:val="000000"/>
                          <w:spacing w:val="0"/>
                          <w:w w:val="100"/>
                          <w:position w:val="0"/>
                          <w:sz w:val="24"/>
                          <w:szCs w:val="24"/>
                          <w:shd w:val="clear" w:color="auto" w:fill="FFFFFF"/>
                        </w:rPr>
                        <w:t>1.存在控制关系的关联方</w:t>
                      </w:r>
                      <w:bookmarkEnd w:id="284"/>
                      <w:bookmarkEnd w:id="285"/>
                      <w:bookmarkEnd w:id="286"/>
                    </w:p>
                    <w:p>
                      <w:pPr>
                        <w:pStyle w:val="Style60"/>
                        <w:keepNext w:val="0"/>
                        <w:keepLines w:val="0"/>
                        <w:widowControl w:val="0"/>
                        <w:shd w:val="clear" w:color="auto" w:fill="auto"/>
                        <w:tabs>
                          <w:tab w:pos="2165" w:val="left"/>
                        </w:tabs>
                        <w:bidi w:val="0"/>
                        <w:spacing w:before="0" w:after="0" w:line="245" w:lineRule="exact"/>
                        <w:ind w:left="0" w:right="0" w:firstLine="0"/>
                        <w:jc w:val="left"/>
                      </w:pPr>
                      <w:r>
                        <w:rPr>
                          <w:color w:val="000000"/>
                          <w:spacing w:val="0"/>
                          <w:w w:val="100"/>
                          <w:position w:val="0"/>
                        </w:rPr>
                        <w:t>企业名称</w:t>
                        <w:tab/>
                        <w:t>注册地</w:t>
                      </w:r>
                    </w:p>
                  </w:txbxContent>
                </v:textbox>
                <w10:wrap type="topAndBottom" anchorx="page"/>
              </v:shape>
            </w:pict>
          </mc:Fallback>
        </mc:AlternateContent>
      </w:r>
      <w:r>
        <mc:AlternateContent>
          <mc:Choice Requires="wps">
            <w:drawing>
              <wp:anchor distT="227330" distB="347345" distL="0" distR="0" simplePos="0" relativeHeight="125829398" behindDoc="0" locked="0" layoutInCell="1" allowOverlap="1">
                <wp:simplePos x="0" y="0"/>
                <wp:positionH relativeFrom="page">
                  <wp:posOffset>4010025</wp:posOffset>
                </wp:positionH>
                <wp:positionV relativeFrom="paragraph">
                  <wp:posOffset>227330</wp:posOffset>
                </wp:positionV>
                <wp:extent cx="481330" cy="149225"/>
                <wp:wrapTopAndBottom/>
                <wp:docPr id="31" name="Shape 31"/>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xbxContent>
                      </wps:txbx>
                      <wps:bodyPr wrap="none" lIns="0" tIns="0" rIns="0" bIns="0">
                        <a:noAutoFit/>
                      </wps:bodyPr>
                    </wps:wsp>
                  </a:graphicData>
                </a:graphic>
              </wp:anchor>
            </w:drawing>
          </mc:Choice>
          <mc:Fallback>
            <w:pict>
              <v:shape id="_x0000_s1057" type="#_x0000_t202" style="position:absolute;margin-left:315.75pt;margin-top:17.900000000000002pt;width:37.899999999999999pt;height:11.75pt;z-index:-125829355;mso-wrap-distance-left:0;mso-wrap-distance-top:17.900000000000002pt;mso-wrap-distance-right:0;mso-wrap-distance-bottom:27.350000000000001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xbxContent>
                </v:textbox>
                <w10:wrap type="topAndBottom" anchorx="page"/>
              </v:shape>
            </w:pict>
          </mc:Fallback>
        </mc:AlternateContent>
      </w:r>
      <w:r>
        <mc:AlternateContent>
          <mc:Choice Requires="wps">
            <w:drawing>
              <wp:anchor distT="227330" distB="350520" distL="0" distR="0" simplePos="0" relativeHeight="125829400" behindDoc="0" locked="0" layoutInCell="1" allowOverlap="1">
                <wp:simplePos x="0" y="0"/>
                <wp:positionH relativeFrom="page">
                  <wp:posOffset>4768850</wp:posOffset>
                </wp:positionH>
                <wp:positionV relativeFrom="paragraph">
                  <wp:posOffset>227330</wp:posOffset>
                </wp:positionV>
                <wp:extent cx="2066290" cy="146050"/>
                <wp:wrapTopAndBottom/>
                <wp:docPr id="33" name="Shape 33"/>
                <a:graphic xmlns:a="http://schemas.openxmlformats.org/drawingml/2006/main">
                  <a:graphicData uri="http://schemas.microsoft.com/office/word/2010/wordprocessingShape">
                    <wps:wsp>
                      <wps:cNvSpPr txBox="1"/>
                      <wps:spPr>
                        <a:xfrm>
                          <a:ext cx="2066290" cy="1460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与本企业关系经济性质法定代表人</w:t>
                            </w:r>
                          </w:p>
                        </w:txbxContent>
                      </wps:txbx>
                      <wps:bodyPr wrap="none" lIns="0" tIns="0" rIns="0" bIns="0">
                        <a:noAutoFit/>
                      </wps:bodyPr>
                    </wps:wsp>
                  </a:graphicData>
                </a:graphic>
              </wp:anchor>
            </w:drawing>
          </mc:Choice>
          <mc:Fallback>
            <w:pict>
              <v:shape id="_x0000_s1059" type="#_x0000_t202" style="position:absolute;margin-left:375.5pt;margin-top:17.900000000000002pt;width:162.70000000000002pt;height:11.5pt;z-index:-125829353;mso-wrap-distance-left:0;mso-wrap-distance-top:17.900000000000002pt;mso-wrap-distance-right:0;mso-wrap-distance-bottom:27.600000000000001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与本企业关系经济性质法定代表人</w:t>
                      </w:r>
                    </w:p>
                  </w:txbxContent>
                </v:textbox>
                <w10:wrap type="topAndBottom" anchorx="page"/>
              </v:shape>
            </w:pict>
          </mc:Fallback>
        </mc:AlternateContent>
      </w:r>
      <w:r>
        <mc:AlternateContent>
          <mc:Choice Requires="wps">
            <w:drawing>
              <wp:anchor distT="412750" distB="0" distL="0" distR="0" simplePos="0" relativeHeight="125829402" behindDoc="0" locked="0" layoutInCell="1" allowOverlap="1">
                <wp:simplePos x="0" y="0"/>
                <wp:positionH relativeFrom="page">
                  <wp:posOffset>1229995</wp:posOffset>
                </wp:positionH>
                <wp:positionV relativeFrom="paragraph">
                  <wp:posOffset>412750</wp:posOffset>
                </wp:positionV>
                <wp:extent cx="826135" cy="311150"/>
                <wp:wrapTopAndBottom/>
                <wp:docPr id="35" name="Shape 35"/>
                <a:graphic xmlns:a="http://schemas.openxmlformats.org/drawingml/2006/main">
                  <a:graphicData uri="http://schemas.microsoft.com/office/word/2010/wordprocessingShape">
                    <wps:wsp>
                      <wps:cNvSpPr txBox="1"/>
                      <wps:spPr>
                        <a:xfrm>
                          <a:ext cx="826135" cy="311150"/>
                        </a:xfrm>
                        <a:prstGeom prst="rect"/>
                        <a:noFill/>
                      </wps:spPr>
                      <wps:txbx>
                        <w:txbxContent>
                          <w:p>
                            <w:pPr>
                              <w:pStyle w:val="Style6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锦州港货运船舶</w:t>
                              <w:br/>
                              <w:t>代理有限公司</w:t>
                            </w:r>
                          </w:p>
                        </w:txbxContent>
                      </wps:txbx>
                      <wps:bodyPr lIns="0" tIns="0" rIns="0" bIns="0">
                        <a:noAutoFit/>
                      </wps:bodyPr>
                    </wps:wsp>
                  </a:graphicData>
                </a:graphic>
              </wp:anchor>
            </w:drawing>
          </mc:Choice>
          <mc:Fallback>
            <w:pict>
              <v:shape id="_x0000_s1061" type="#_x0000_t202" style="position:absolute;margin-left:96.850000000000009pt;margin-top:32.5pt;width:65.049999999999997pt;height:24.5pt;z-index:-125829351;mso-wrap-distance-left:0;mso-wrap-distance-top:32.5pt;mso-wrap-distance-right:0;mso-position-horizontal-relative:page" filled="f" stroked="f">
                <v:textbox inset="0,0,0,0">
                  <w:txbxContent>
                    <w:p>
                      <w:pPr>
                        <w:pStyle w:val="Style6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锦州港货运船舶</w:t>
                        <w:br/>
                        <w:t>代理有限公司</w:t>
                      </w:r>
                    </w:p>
                  </w:txbxContent>
                </v:textbox>
                <w10:wrap type="topAndBottom" anchorx="page"/>
              </v:shape>
            </w:pict>
          </mc:Fallback>
        </mc:AlternateContent>
      </w:r>
      <w:r>
        <mc:AlternateContent>
          <mc:Choice Requires="wps">
            <w:drawing>
              <wp:anchor distT="498475" distB="60960" distL="0" distR="0" simplePos="0" relativeHeight="125829404" behindDoc="0" locked="0" layoutInCell="1" allowOverlap="1">
                <wp:simplePos x="0" y="0"/>
                <wp:positionH relativeFrom="page">
                  <wp:posOffset>2244725</wp:posOffset>
                </wp:positionH>
                <wp:positionV relativeFrom="paragraph">
                  <wp:posOffset>498475</wp:posOffset>
                </wp:positionV>
                <wp:extent cx="1429385" cy="164465"/>
                <wp:wrapTopAndBottom/>
                <wp:docPr id="37" name="Shape 37"/>
                <a:graphic xmlns:a="http://schemas.openxmlformats.org/drawingml/2006/main">
                  <a:graphicData uri="http://schemas.microsoft.com/office/word/2010/wordprocessingShape">
                    <wps:wsp>
                      <wps:cNvSpPr txBox="1"/>
                      <wps:spPr>
                        <a:xfrm>
                          <a:ext cx="1429385" cy="16446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锦州市凌河区文胜里</w:t>
                            </w:r>
                            <w:r>
                              <w:rPr>
                                <w:rFonts w:ascii="Times New Roman" w:eastAsia="Times New Roman" w:hAnsi="Times New Roman" w:cs="Times New Roman"/>
                                <w:color w:val="000000"/>
                                <w:spacing w:val="0"/>
                                <w:w w:val="100"/>
                                <w:position w:val="0"/>
                              </w:rPr>
                              <w:t>3-93</w:t>
                            </w:r>
                            <w:r>
                              <w:rPr>
                                <w:color w:val="000000"/>
                                <w:spacing w:val="0"/>
                                <w:w w:val="100"/>
                                <w:position w:val="0"/>
                              </w:rPr>
                              <w:t>号</w:t>
                            </w:r>
                          </w:p>
                        </w:txbxContent>
                      </wps:txbx>
                      <wps:bodyPr wrap="none" lIns="0" tIns="0" rIns="0" bIns="0">
                        <a:noAutoFit/>
                      </wps:bodyPr>
                    </wps:wsp>
                  </a:graphicData>
                </a:graphic>
              </wp:anchor>
            </w:drawing>
          </mc:Choice>
          <mc:Fallback>
            <w:pict>
              <v:shape id="_x0000_s1063" type="#_x0000_t202" style="position:absolute;margin-left:176.75pt;margin-top:39.25pt;width:112.55pt;height:12.950000000000001pt;z-index:-125829349;mso-wrap-distance-left:0;mso-wrap-distance-top:39.25pt;mso-wrap-distance-right:0;mso-wrap-distance-bottom:4.7999999999999998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锦州市凌河区文胜里</w:t>
                      </w:r>
                      <w:r>
                        <w:rPr>
                          <w:rFonts w:ascii="Times New Roman" w:eastAsia="Times New Roman" w:hAnsi="Times New Roman" w:cs="Times New Roman"/>
                          <w:color w:val="000000"/>
                          <w:spacing w:val="0"/>
                          <w:w w:val="100"/>
                          <w:position w:val="0"/>
                        </w:rPr>
                        <w:t>3-93</w:t>
                      </w:r>
                      <w:r>
                        <w:rPr>
                          <w:color w:val="000000"/>
                          <w:spacing w:val="0"/>
                          <w:w w:val="100"/>
                          <w:position w:val="0"/>
                        </w:rPr>
                        <w:t>号</w:t>
                      </w:r>
                    </w:p>
                  </w:txbxContent>
                </v:textbox>
                <w10:wrap type="topAndBottom" anchorx="page"/>
              </v:shape>
            </w:pict>
          </mc:Fallback>
        </mc:AlternateContent>
      </w:r>
      <w:r>
        <mc:AlternateContent>
          <mc:Choice Requires="wps">
            <w:drawing>
              <wp:anchor distT="501650" distB="73025" distL="0" distR="0" simplePos="0" relativeHeight="125829406" behindDoc="0" locked="0" layoutInCell="1" allowOverlap="1">
                <wp:simplePos x="0" y="0"/>
                <wp:positionH relativeFrom="page">
                  <wp:posOffset>3893820</wp:posOffset>
                </wp:positionH>
                <wp:positionV relativeFrom="paragraph">
                  <wp:posOffset>501650</wp:posOffset>
                </wp:positionV>
                <wp:extent cx="2770505" cy="149225"/>
                <wp:wrapTopAndBottom/>
                <wp:docPr id="39" name="Shape 39"/>
                <a:graphic xmlns:a="http://schemas.openxmlformats.org/drawingml/2006/main">
                  <a:graphicData uri="http://schemas.microsoft.com/office/word/2010/wordprocessingShape">
                    <wps:wsp>
                      <wps:cNvSpPr txBox="1"/>
                      <wps:spPr>
                        <a:xfrm>
                          <a:ext cx="2770505" cy="149225"/>
                        </a:xfrm>
                        <a:prstGeom prst="rect"/>
                        <a:noFill/>
                      </wps:spPr>
                      <wps:txbx>
                        <w:txbxContent>
                          <w:p>
                            <w:pPr>
                              <w:pStyle w:val="Style60"/>
                              <w:keepNext w:val="0"/>
                              <w:keepLines w:val="0"/>
                              <w:widowControl w:val="0"/>
                              <w:shd w:val="clear" w:color="auto" w:fill="auto"/>
                              <w:tabs>
                                <w:tab w:pos="1426" w:val="left"/>
                                <w:tab w:pos="2678" w:val="left"/>
                              </w:tabs>
                              <w:bidi w:val="0"/>
                              <w:spacing w:before="0" w:after="0" w:line="240" w:lineRule="auto"/>
                              <w:ind w:left="0" w:right="0" w:firstLine="0"/>
                              <w:jc w:val="left"/>
                            </w:pPr>
                            <w:r>
                              <w:rPr>
                                <w:color w:val="000000"/>
                                <w:spacing w:val="0"/>
                                <w:w w:val="100"/>
                                <w:position w:val="0"/>
                              </w:rPr>
                              <w:t>货运船舶代理</w:t>
                              <w:tab/>
                              <w:t>控股子公司</w:t>
                              <w:tab/>
                              <w:t>有限责任 刘钧</w:t>
                            </w:r>
                          </w:p>
                        </w:txbxContent>
                      </wps:txbx>
                      <wps:bodyPr wrap="none" lIns="0" tIns="0" rIns="0" bIns="0">
                        <a:noAutoFit/>
                      </wps:bodyPr>
                    </wps:wsp>
                  </a:graphicData>
                </a:graphic>
              </wp:anchor>
            </w:drawing>
          </mc:Choice>
          <mc:Fallback>
            <w:pict>
              <v:shape id="_x0000_s1065" type="#_x0000_t202" style="position:absolute;margin-left:306.60000000000002pt;margin-top:39.5pt;width:218.15000000000001pt;height:11.75pt;z-index:-125829347;mso-wrap-distance-left:0;mso-wrap-distance-top:39.5pt;mso-wrap-distance-right:0;mso-wrap-distance-bottom:5.75pt;mso-position-horizontal-relative:page" filled="f" stroked="f">
                <v:textbox inset="0,0,0,0">
                  <w:txbxContent>
                    <w:p>
                      <w:pPr>
                        <w:pStyle w:val="Style60"/>
                        <w:keepNext w:val="0"/>
                        <w:keepLines w:val="0"/>
                        <w:widowControl w:val="0"/>
                        <w:shd w:val="clear" w:color="auto" w:fill="auto"/>
                        <w:tabs>
                          <w:tab w:pos="1426" w:val="left"/>
                          <w:tab w:pos="2678" w:val="left"/>
                        </w:tabs>
                        <w:bidi w:val="0"/>
                        <w:spacing w:before="0" w:after="0" w:line="240" w:lineRule="auto"/>
                        <w:ind w:left="0" w:right="0" w:firstLine="0"/>
                        <w:jc w:val="left"/>
                      </w:pPr>
                      <w:r>
                        <w:rPr>
                          <w:color w:val="000000"/>
                          <w:spacing w:val="0"/>
                          <w:w w:val="100"/>
                          <w:position w:val="0"/>
                        </w:rPr>
                        <w:t>货运船舶代理</w:t>
                        <w:tab/>
                        <w:t>控股子公司</w:t>
                        <w:tab/>
                        <w:t>有限责任 刘钧</w:t>
                      </w:r>
                    </w:p>
                  </w:txbxContent>
                </v:textbox>
                <w10:wrap type="topAndBottom" anchorx="page"/>
              </v:shape>
            </w:pict>
          </mc:Fallback>
        </mc:AlternateContent>
      </w:r>
    </w:p>
    <w:p>
      <w:pPr>
        <w:widowControl w:val="0"/>
        <w:spacing w:line="102" w:lineRule="exact"/>
        <w:rPr>
          <w:sz w:val="8"/>
          <w:szCs w:val="8"/>
        </w:rPr>
      </w:pPr>
    </w:p>
    <w:p>
      <w:pPr>
        <w:widowControl w:val="0"/>
        <w:spacing w:line="1" w:lineRule="exact"/>
        <w:sectPr>
          <w:footnotePr>
            <w:pos w:val="pageBottom"/>
            <w:numFmt w:val="decimal"/>
            <w:numRestart w:val="continuous"/>
          </w:footnotePr>
          <w:type w:val="continuous"/>
          <w:pgSz w:w="11900" w:h="16840"/>
          <w:pgMar w:top="1566" w:right="0" w:bottom="1566"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08" behindDoc="0" locked="0" layoutInCell="1" allowOverlap="1">
                <wp:simplePos x="0" y="0"/>
                <wp:positionH relativeFrom="page">
                  <wp:posOffset>5856605</wp:posOffset>
                </wp:positionH>
                <wp:positionV relativeFrom="paragraph">
                  <wp:posOffset>265430</wp:posOffset>
                </wp:positionV>
                <wp:extent cx="956945" cy="399415"/>
                <wp:wrapSquare wrapText="bothSides"/>
                <wp:docPr id="41" name="Shape 41"/>
                <a:graphic xmlns:a="http://schemas.openxmlformats.org/drawingml/2006/main">
                  <a:graphicData uri="http://schemas.microsoft.com/office/word/2010/wordprocessingShape">
                    <wps:wsp>
                      <wps:cNvSpPr txBox="1"/>
                      <wps:spPr>
                        <a:xfrm>
                          <a:ext cx="956945" cy="399415"/>
                        </a:xfrm>
                        <a:prstGeom prst="rect"/>
                        <a:noFill/>
                      </wps:spPr>
                      <wps:txbx>
                        <w:txbxContent>
                          <w:p>
                            <w:pPr>
                              <w:pStyle w:val="Style8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8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3,000,000.00</w:t>
                            </w:r>
                          </w:p>
                        </w:txbxContent>
                      </wps:txbx>
                      <wps:bodyPr lIns="0" tIns="0" rIns="0" bIns="0">
                        <a:noAutoFit/>
                      </wps:bodyPr>
                    </wps:wsp>
                  </a:graphicData>
                </a:graphic>
              </wp:anchor>
            </w:drawing>
          </mc:Choice>
          <mc:Fallback>
            <w:pict>
              <v:shape id="_x0000_s1067" type="#_x0000_t202" style="position:absolute;margin-left:461.15000000000003pt;margin-top:20.900000000000002pt;width:75.350000000000009pt;height:31.449999999999999pt;z-index:-125829345;mso-wrap-distance-left:9.pt;mso-wrap-distance-right:9.pt;mso-position-horizontal-relative:page" filled="f" stroked="f">
                <v:textbox inset="0,0,0,0">
                  <w:txbxContent>
                    <w:p>
                      <w:pPr>
                        <w:pStyle w:val="Style8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8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3,000,000.00</w:t>
                      </w:r>
                    </w:p>
                  </w:txbxContent>
                </v:textbox>
                <w10:wrap type="square" anchorx="page"/>
              </v:shape>
            </w:pict>
          </mc:Fallback>
        </mc:AlternateContent>
      </w:r>
    </w:p>
    <w:p>
      <w:pPr>
        <w:pStyle w:val="Style32"/>
        <w:keepNext/>
        <w:keepLines/>
        <w:widowControl w:val="0"/>
        <w:shd w:val="clear" w:color="auto" w:fill="auto"/>
        <w:bidi w:val="0"/>
        <w:spacing w:before="0" w:line="240" w:lineRule="auto"/>
        <w:ind w:left="0" w:right="0" w:firstLine="960"/>
        <w:jc w:val="left"/>
      </w:pPr>
      <w:bookmarkStart w:id="518" w:name="bookmark518"/>
      <w:bookmarkStart w:id="519" w:name="bookmark519"/>
      <w:bookmarkStart w:id="520" w:name="bookmark520"/>
      <w:r>
        <w:rPr>
          <w:color w:val="000000"/>
          <w:spacing w:val="0"/>
          <w:w w:val="100"/>
          <w:position w:val="0"/>
          <w:sz w:val="24"/>
          <w:szCs w:val="24"/>
        </w:rPr>
        <w:t>2.存在控制关系的关联方的注册资本及其变化</w:t>
      </w:r>
      <w:bookmarkEnd w:id="518"/>
      <w:bookmarkEnd w:id="519"/>
      <w:bookmarkEnd w:id="520"/>
    </w:p>
    <w:p>
      <w:pPr>
        <w:pStyle w:val="Style60"/>
        <w:keepNext w:val="0"/>
        <w:keepLines w:val="0"/>
        <w:widowControl w:val="0"/>
        <w:shd w:val="clear" w:color="auto" w:fill="auto"/>
        <w:tabs>
          <w:tab w:pos="1997" w:val="left"/>
          <w:tab w:pos="3891" w:val="left"/>
          <w:tab w:pos="5126" w:val="left"/>
        </w:tabs>
        <w:bidi w:val="0"/>
        <w:spacing w:before="0" w:after="140" w:line="240" w:lineRule="auto"/>
        <w:ind w:left="0" w:right="0" w:firstLine="0"/>
        <w:jc w:val="center"/>
      </w:pPr>
      <w:r>
        <w:rPr>
          <w:color w:val="000000"/>
          <w:spacing w:val="0"/>
          <w:w w:val="100"/>
          <w:position w:val="0"/>
        </w:rPr>
        <w:t>企业名称</w:t>
        <w:tab/>
      </w:r>
      <w:r>
        <w:rPr>
          <w:rFonts w:ascii="Times New Roman" w:eastAsia="Times New Roman" w:hAnsi="Times New Roman" w:cs="Times New Roman"/>
          <w:color w:val="000000"/>
          <w:spacing w:val="0"/>
          <w:w w:val="100"/>
          <w:position w:val="0"/>
        </w:rPr>
        <w:t>2005</w:t>
      </w:r>
      <w:r>
        <w:rPr>
          <w:color w:val="000000"/>
          <w:spacing w:val="0"/>
          <w:w w:val="100"/>
          <w:position w:val="0"/>
        </w:rPr>
        <w:t>年</w:t>
      </w:r>
      <w:r>
        <w:rPr>
          <w:i/>
          <w:iCs/>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tab/>
        <w:t>本期增加</w:t>
        <w:tab/>
        <w:t>本期减少</w:t>
      </w:r>
    </w:p>
    <w:p>
      <w:pPr>
        <w:pStyle w:val="Style60"/>
        <w:keepNext w:val="0"/>
        <w:keepLines w:val="0"/>
        <w:widowControl w:val="0"/>
        <w:shd w:val="clear" w:color="auto" w:fill="auto"/>
        <w:tabs>
          <w:tab w:pos="3891" w:val="left"/>
        </w:tabs>
        <w:bidi w:val="0"/>
        <w:spacing w:before="0" w:after="140" w:line="240" w:lineRule="auto"/>
        <w:ind w:left="0" w:right="0" w:firstLine="760"/>
        <w:jc w:val="left"/>
        <w:sectPr>
          <w:footnotePr>
            <w:pos w:val="pageBottom"/>
            <w:numFmt w:val="decimal"/>
            <w:numRestart w:val="continuous"/>
          </w:footnotePr>
          <w:type w:val="continuous"/>
          <w:pgSz w:w="11900" w:h="16840"/>
          <w:pgMar w:top="1566" w:right="1712" w:bottom="1566" w:left="1298" w:header="0" w:footer="3" w:gutter="0"/>
          <w:cols w:space="720"/>
          <w:noEndnote/>
          <w:rtlGutter w:val="0"/>
          <w:docGrid w:linePitch="360"/>
        </w:sectPr>
      </w:pPr>
      <w:r>
        <w:rPr>
          <w:color w:val="000000"/>
          <w:spacing w:val="0"/>
          <w:w w:val="100"/>
          <w:position w:val="0"/>
        </w:rPr>
        <w:t>锦州港货运船舶代理有限公司</w:t>
        <w:tab/>
      </w:r>
      <w:r>
        <w:rPr>
          <w:rFonts w:ascii="Times New Roman" w:eastAsia="Times New Roman" w:hAnsi="Times New Roman" w:cs="Times New Roman"/>
          <w:color w:val="000000"/>
          <w:spacing w:val="0"/>
          <w:w w:val="100"/>
          <w:position w:val="0"/>
        </w:rPr>
        <w:t>3,000,000.00</w:t>
      </w:r>
    </w:p>
    <w:p>
      <w:pPr>
        <w:pStyle w:val="Style32"/>
        <w:keepNext/>
        <w:keepLines/>
        <w:widowControl w:val="0"/>
        <w:numPr>
          <w:ilvl w:val="0"/>
          <w:numId w:val="51"/>
        </w:numPr>
        <w:shd w:val="clear" w:color="auto" w:fill="auto"/>
        <w:bidi w:val="0"/>
        <w:spacing w:before="0" w:after="0" w:line="240" w:lineRule="auto"/>
        <w:ind w:left="0" w:right="0" w:firstLine="480"/>
        <w:jc w:val="left"/>
      </w:pPr>
      <w:bookmarkStart w:id="521" w:name="bookmark521"/>
      <w:bookmarkStart w:id="522" w:name="bookmark522"/>
      <w:bookmarkStart w:id="523" w:name="bookmark523"/>
      <w:bookmarkStart w:id="524" w:name="bookmark524"/>
      <w:bookmarkEnd w:id="523"/>
      <w:r>
        <w:rPr>
          <w:color w:val="000000"/>
          <w:spacing w:val="0"/>
          <w:w w:val="100"/>
          <w:position w:val="0"/>
          <w:sz w:val="24"/>
          <w:szCs w:val="24"/>
        </w:rPr>
        <w:t>存在控制关系的关联方所持股份或权益及其变化</w:t>
      </w:r>
      <w:bookmarkEnd w:id="521"/>
      <w:bookmarkEnd w:id="522"/>
      <w:bookmarkEnd w:id="524"/>
    </w:p>
    <w:p>
      <w:pPr>
        <w:widowControl w:val="0"/>
        <w:spacing w:line="1" w:lineRule="exact"/>
        <w:sectPr>
          <w:footnotePr>
            <w:pos w:val="pageBottom"/>
            <w:numFmt w:val="decimal"/>
            <w:numRestart w:val="continuous"/>
          </w:footnotePr>
          <w:pgSz w:w="11900" w:h="16840"/>
          <w:pgMar w:top="1561" w:right="1227" w:bottom="2204" w:left="1783" w:header="0" w:footer="3" w:gutter="0"/>
          <w:cols w:space="720"/>
          <w:noEndnote/>
          <w:rtlGutter w:val="0"/>
          <w:docGrid w:linePitch="360"/>
        </w:sectPr>
      </w:pPr>
      <w:r>
        <mc:AlternateContent>
          <mc:Choice Requires="wps">
            <w:drawing>
              <wp:anchor distT="106680" distB="106680" distL="0" distR="0" simplePos="0" relativeHeight="125829410" behindDoc="0" locked="0" layoutInCell="1" allowOverlap="1">
                <wp:simplePos x="0" y="0"/>
                <wp:positionH relativeFrom="page">
                  <wp:posOffset>1757045</wp:posOffset>
                </wp:positionH>
                <wp:positionV relativeFrom="paragraph">
                  <wp:posOffset>106680</wp:posOffset>
                </wp:positionV>
                <wp:extent cx="484505" cy="146050"/>
                <wp:wrapTopAndBottom/>
                <wp:docPr id="43" name="Shape 43"/>
                <a:graphic xmlns:a="http://schemas.openxmlformats.org/drawingml/2006/main">
                  <a:graphicData uri="http://schemas.microsoft.com/office/word/2010/wordprocessingShape">
                    <wps:wsp>
                      <wps:cNvSpPr txBox="1"/>
                      <wps:spPr>
                        <a:xfrm>
                          <a:ext cx="484505" cy="1460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企业名称</w:t>
                            </w:r>
                          </w:p>
                        </w:txbxContent>
                      </wps:txbx>
                      <wps:bodyPr wrap="none" lIns="0" tIns="0" rIns="0" bIns="0">
                        <a:noAutoFit/>
                      </wps:bodyPr>
                    </wps:wsp>
                  </a:graphicData>
                </a:graphic>
              </wp:anchor>
            </w:drawing>
          </mc:Choice>
          <mc:Fallback>
            <w:pict>
              <v:shape id="_x0000_s1069" type="#_x0000_t202" style="position:absolute;margin-left:138.34999999999999pt;margin-top:8.4000000000000004pt;width:38.149999999999999pt;height:11.5pt;z-index:-125829343;mso-wrap-distance-left:0;mso-wrap-distance-top:8.4000000000000004pt;mso-wrap-distance-right:0;mso-wrap-distance-bottom:8.4000000000000004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企业名称</w:t>
                      </w:r>
                    </w:p>
                  </w:txbxContent>
                </v:textbox>
                <w10:wrap type="topAndBottom" anchorx="page"/>
              </v:shape>
            </w:pict>
          </mc:Fallback>
        </mc:AlternateContent>
      </w:r>
      <w:r>
        <mc:AlternateContent>
          <mc:Choice Requires="wps">
            <w:drawing>
              <wp:anchor distT="0" distB="0" distL="0" distR="0" simplePos="0" relativeHeight="125829412" behindDoc="0" locked="0" layoutInCell="1" allowOverlap="1">
                <wp:simplePos x="0" y="0"/>
                <wp:positionH relativeFrom="page">
                  <wp:posOffset>3061335</wp:posOffset>
                </wp:positionH>
                <wp:positionV relativeFrom="paragraph">
                  <wp:posOffset>0</wp:posOffset>
                </wp:positionV>
                <wp:extent cx="1005840" cy="359410"/>
                <wp:wrapTopAndBottom/>
                <wp:docPr id="45" name="Shape 45"/>
                <a:graphic xmlns:a="http://schemas.openxmlformats.org/drawingml/2006/main">
                  <a:graphicData uri="http://schemas.microsoft.com/office/word/2010/wordprocessingShape">
                    <wps:wsp>
                      <wps:cNvSpPr txBox="1"/>
                      <wps:spPr>
                        <a:xfrm>
                          <a:ext cx="1005840" cy="359410"/>
                        </a:xfrm>
                        <a:prstGeom prst="rect"/>
                        <a:noFill/>
                      </wps:spPr>
                      <wps:txbx>
                        <w:txbxContent>
                          <w:p>
                            <w:pPr>
                              <w:pStyle w:val="Style84"/>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2005</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 比例</w:t>
                            </w:r>
                          </w:p>
                        </w:txbxContent>
                      </wps:txbx>
                      <wps:bodyPr lIns="0" tIns="0" rIns="0" bIns="0">
                        <a:noAutoFit/>
                      </wps:bodyPr>
                    </wps:wsp>
                  </a:graphicData>
                </a:graphic>
              </wp:anchor>
            </w:drawing>
          </mc:Choice>
          <mc:Fallback>
            <w:pict>
              <v:shape id="_x0000_s1071" type="#_x0000_t202" style="position:absolute;margin-left:241.05000000000001pt;margin-top:0;width:79.200000000000003pt;height:28.300000000000001pt;z-index:-125829341;mso-wrap-distance-left:0;mso-wrap-distance-right:0;mso-position-horizontal-relative:page" filled="f" stroked="f">
                <v:textbox inset="0,0,0,0">
                  <w:txbxContent>
                    <w:p>
                      <w:pPr>
                        <w:pStyle w:val="Style84"/>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2005</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 比例</w:t>
                      </w:r>
                    </w:p>
                  </w:txbxContent>
                </v:textbox>
                <w10:wrap type="topAndBottom" anchorx="page"/>
              </v:shape>
            </w:pict>
          </mc:Fallback>
        </mc:AlternateContent>
      </w:r>
      <w:r>
        <mc:AlternateContent>
          <mc:Choice Requires="wps">
            <w:drawing>
              <wp:anchor distT="106680" distB="103505" distL="0" distR="0" simplePos="0" relativeHeight="125829414" behindDoc="0" locked="0" layoutInCell="1" allowOverlap="1">
                <wp:simplePos x="0" y="0"/>
                <wp:positionH relativeFrom="page">
                  <wp:posOffset>4329430</wp:posOffset>
                </wp:positionH>
                <wp:positionV relativeFrom="paragraph">
                  <wp:posOffset>106680</wp:posOffset>
                </wp:positionV>
                <wp:extent cx="1167130" cy="149225"/>
                <wp:wrapTopAndBottom/>
                <wp:docPr id="47" name="Shape 47"/>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60"/>
                              <w:keepNext w:val="0"/>
                              <w:keepLines w:val="0"/>
                              <w:widowControl w:val="0"/>
                              <w:shd w:val="clear" w:color="auto" w:fill="auto"/>
                              <w:tabs>
                                <w:tab w:pos="1037" w:val="left"/>
                              </w:tabs>
                              <w:bidi w:val="0"/>
                              <w:spacing w:before="0" w:after="0" w:line="240" w:lineRule="auto"/>
                              <w:ind w:left="0" w:right="0" w:firstLine="0"/>
                              <w:jc w:val="left"/>
                            </w:pPr>
                            <w:r>
                              <w:rPr>
                                <w:color w:val="000000"/>
                                <w:spacing w:val="0"/>
                                <w:w w:val="100"/>
                                <w:position w:val="0"/>
                              </w:rPr>
                              <w:t>本期增加</w:t>
                              <w:tab/>
                              <w:t>本期减少</w:t>
                            </w:r>
                          </w:p>
                        </w:txbxContent>
                      </wps:txbx>
                      <wps:bodyPr wrap="none" lIns="0" tIns="0" rIns="0" bIns="0">
                        <a:noAutoFit/>
                      </wps:bodyPr>
                    </wps:wsp>
                  </a:graphicData>
                </a:graphic>
              </wp:anchor>
            </w:drawing>
          </mc:Choice>
          <mc:Fallback>
            <w:pict>
              <v:shape id="_x0000_s1073" type="#_x0000_t202" style="position:absolute;margin-left:340.90000000000003pt;margin-top:8.4000000000000004pt;width:91.900000000000006pt;height:11.75pt;z-index:-125829339;mso-wrap-distance-left:0;mso-wrap-distance-top:8.4000000000000004pt;mso-wrap-distance-right:0;mso-wrap-distance-bottom:8.1500000000000004pt;mso-position-horizontal-relative:page" filled="f" stroked="f">
                <v:textbox inset="0,0,0,0">
                  <w:txbxContent>
                    <w:p>
                      <w:pPr>
                        <w:pStyle w:val="Style60"/>
                        <w:keepNext w:val="0"/>
                        <w:keepLines w:val="0"/>
                        <w:widowControl w:val="0"/>
                        <w:shd w:val="clear" w:color="auto" w:fill="auto"/>
                        <w:tabs>
                          <w:tab w:pos="1037" w:val="left"/>
                        </w:tabs>
                        <w:bidi w:val="0"/>
                        <w:spacing w:before="0" w:after="0" w:line="240" w:lineRule="auto"/>
                        <w:ind w:left="0" w:right="0" w:firstLine="0"/>
                        <w:jc w:val="left"/>
                      </w:pPr>
                      <w:r>
                        <w:rPr>
                          <w:color w:val="000000"/>
                          <w:spacing w:val="0"/>
                          <w:w w:val="100"/>
                          <w:position w:val="0"/>
                        </w:rPr>
                        <w:t>本期增加</w:t>
                        <w:tab/>
                        <w:t>本期减少</w:t>
                      </w:r>
                    </w:p>
                  </w:txbxContent>
                </v:textbox>
                <w10:wrap type="topAndBottom" anchorx="page"/>
              </v:shape>
            </w:pict>
          </mc:Fallback>
        </mc:AlternateContent>
      </w:r>
      <w:r>
        <mc:AlternateContent>
          <mc:Choice Requires="wps">
            <w:drawing>
              <wp:anchor distT="0" distB="2540" distL="0" distR="0" simplePos="0" relativeHeight="125829416" behindDoc="0" locked="0" layoutInCell="1" allowOverlap="1">
                <wp:simplePos x="0" y="0"/>
                <wp:positionH relativeFrom="page">
                  <wp:posOffset>5774055</wp:posOffset>
                </wp:positionH>
                <wp:positionV relativeFrom="paragraph">
                  <wp:posOffset>0</wp:posOffset>
                </wp:positionV>
                <wp:extent cx="1005840" cy="356870"/>
                <wp:wrapTopAndBottom/>
                <wp:docPr id="49" name="Shape 49"/>
                <a:graphic xmlns:a="http://schemas.openxmlformats.org/drawingml/2006/main">
                  <a:graphicData uri="http://schemas.microsoft.com/office/word/2010/wordprocessingShape">
                    <wps:wsp>
                      <wps:cNvSpPr txBox="1"/>
                      <wps:spPr>
                        <a:xfrm>
                          <a:ext cx="1005840" cy="356870"/>
                        </a:xfrm>
                        <a:prstGeom prst="rect"/>
                        <a:noFill/>
                      </wps:spPr>
                      <wps:txbx>
                        <w:txbxContent>
                          <w:p>
                            <w:pPr>
                              <w:pStyle w:val="Style8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60"/>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 比例</w:t>
                            </w:r>
                          </w:p>
                        </w:txbxContent>
                      </wps:txbx>
                      <wps:bodyPr lIns="0" tIns="0" rIns="0" bIns="0">
                        <a:noAutoFit/>
                      </wps:bodyPr>
                    </wps:wsp>
                  </a:graphicData>
                </a:graphic>
              </wp:anchor>
            </w:drawing>
          </mc:Choice>
          <mc:Fallback>
            <w:pict>
              <v:shape id="_x0000_s1075" type="#_x0000_t202" style="position:absolute;margin-left:454.65000000000003pt;margin-top:0;width:79.200000000000003pt;height:28.100000000000001pt;z-index:-125829337;mso-wrap-distance-left:0;mso-wrap-distance-right:0;mso-wrap-distance-bottom:0.20000000000000001pt;mso-position-horizontal-relative:page" filled="f" stroked="f">
                <v:textbox inset="0,0,0,0">
                  <w:txbxContent>
                    <w:p>
                      <w:pPr>
                        <w:pStyle w:val="Style8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60"/>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 比例</w:t>
                      </w:r>
                    </w:p>
                  </w:txbxContent>
                </v:textbox>
                <w10:wrap type="topAndBottom" anchorx="page"/>
              </v:shape>
            </w:pict>
          </mc:Fallback>
        </mc:AlternateContent>
      </w:r>
    </w:p>
    <w:p>
      <w:pPr>
        <w:widowControl w:val="0"/>
        <w:spacing w:line="48" w:lineRule="exact"/>
        <w:rPr>
          <w:sz w:val="4"/>
          <w:szCs w:val="4"/>
        </w:rPr>
      </w:pPr>
    </w:p>
    <w:p>
      <w:pPr>
        <w:widowControl w:val="0"/>
        <w:spacing w:line="1" w:lineRule="exact"/>
        <w:sectPr>
          <w:footnotePr>
            <w:pos w:val="pageBottom"/>
            <w:numFmt w:val="decimal"/>
            <w:numRestart w:val="continuous"/>
          </w:footnotePr>
          <w:type w:val="continuous"/>
          <w:pgSz w:w="11900" w:h="16840"/>
          <w:pgMar w:top="1561" w:right="0" w:bottom="2166" w:left="0" w:header="0" w:footer="3" w:gutter="0"/>
          <w:cols w:space="720"/>
          <w:noEndnote/>
          <w:rtlGutter w:val="0"/>
          <w:docGrid w:linePitch="360"/>
        </w:sectPr>
      </w:pPr>
    </w:p>
    <w:tbl>
      <w:tblPr>
        <w:tblOverlap w:val="never"/>
        <w:jc w:val="center"/>
        <w:tblLayout w:type="fixed"/>
      </w:tblPr>
      <w:tblGrid>
        <w:gridCol w:w="5155"/>
        <w:gridCol w:w="1930"/>
        <w:gridCol w:w="1771"/>
      </w:tblGrid>
      <w:tr>
        <w:trPr>
          <w:trHeight w:val="1061" w:hRule="exact"/>
        </w:trPr>
        <w:tc>
          <w:tcPr>
            <w:tcBorders/>
            <w:shd w:val="clear" w:color="auto" w:fill="FFFFFF"/>
            <w:vAlign w:val="top"/>
          </w:tcPr>
          <w:p>
            <w:pPr>
              <w:pStyle w:val="Style10"/>
              <w:keepNext w:val="0"/>
              <w:keepLines w:val="0"/>
              <w:widowControl w:val="0"/>
              <w:shd w:val="clear" w:color="auto" w:fill="auto"/>
              <w:tabs>
                <w:tab w:pos="2702" w:val="left"/>
                <w:tab w:pos="4128" w:val="left"/>
              </w:tabs>
              <w:bidi w:val="0"/>
              <w:spacing w:before="0" w:after="240" w:line="240" w:lineRule="auto"/>
              <w:ind w:left="0" w:right="0" w:firstLine="0"/>
              <w:jc w:val="left"/>
              <w:rPr>
                <w:sz w:val="18"/>
                <w:szCs w:val="18"/>
              </w:rPr>
            </w:pPr>
            <w:r>
              <w:rPr>
                <w:color w:val="000000"/>
                <w:spacing w:val="0"/>
                <w:w w:val="100"/>
                <w:position w:val="0"/>
                <w:sz w:val="18"/>
                <w:szCs w:val="18"/>
              </w:rPr>
              <w:t>锦州港货运船舶代理有限公司</w:t>
              <w:tab/>
            </w:r>
            <w:r>
              <w:rPr>
                <w:rFonts w:ascii="Times New Roman" w:eastAsia="Times New Roman" w:hAnsi="Times New Roman" w:cs="Times New Roman"/>
                <w:color w:val="000000"/>
                <w:spacing w:val="0"/>
                <w:w w:val="100"/>
                <w:position w:val="0"/>
                <w:sz w:val="18"/>
                <w:szCs w:val="18"/>
              </w:rPr>
              <w:t>1,500,000.00</w:t>
              <w:tab/>
            </w:r>
            <w:r>
              <w:rPr>
                <w:rFonts w:ascii="Times New Roman" w:eastAsia="Times New Roman" w:hAnsi="Times New Roman" w:cs="Times New Roman"/>
                <w:color w:val="000000"/>
                <w:spacing w:val="0"/>
                <w:w w:val="100"/>
                <w:position w:val="0"/>
                <w:sz w:val="18"/>
                <w:szCs w:val="18"/>
              </w:rPr>
              <w:t>50%</w:t>
            </w:r>
          </w:p>
          <w:p>
            <w:pPr>
              <w:pStyle w:val="Style10"/>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4"/>
                <w:szCs w:val="24"/>
              </w:rPr>
              <w:t xml:space="preserve">4.不存在控制关系的关联方关系的性质 </w:t>
            </w:r>
            <w:r>
              <w:rPr>
                <w:color w:val="000000"/>
                <w:spacing w:val="0"/>
                <w:w w:val="100"/>
                <w:position w:val="0"/>
                <w:sz w:val="20"/>
                <w:szCs w:val="20"/>
              </w:rPr>
              <w:t>企业名称</w:t>
            </w:r>
          </w:p>
        </w:tc>
        <w:tc>
          <w:tcPr>
            <w:gridSpan w:val="2"/>
            <w:tcBorders/>
            <w:shd w:val="clear" w:color="auto" w:fill="FFFFFF"/>
            <w:vAlign w:val="top"/>
          </w:tcPr>
          <w:p>
            <w:pPr>
              <w:pStyle w:val="Style10"/>
              <w:keepNext w:val="0"/>
              <w:keepLines w:val="0"/>
              <w:widowControl w:val="0"/>
              <w:shd w:val="clear" w:color="auto" w:fill="auto"/>
              <w:tabs>
                <w:tab w:pos="1325" w:val="left"/>
              </w:tabs>
              <w:bidi w:val="0"/>
              <w:spacing w:before="0" w:after="5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tab/>
            </w:r>
            <w:r>
              <w:rPr>
                <w:rFonts w:ascii="Times New Roman" w:eastAsia="Times New Roman" w:hAnsi="Times New Roman" w:cs="Times New Roman"/>
                <w:color w:val="000000"/>
                <w:spacing w:val="0"/>
                <w:w w:val="100"/>
                <w:position w:val="0"/>
                <w:sz w:val="18"/>
                <w:szCs w:val="18"/>
              </w:rPr>
              <w:t>50%</w:t>
            </w:r>
          </w:p>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与本企业关系</w:t>
            </w:r>
          </w:p>
        </w:tc>
      </w:tr>
      <w:tr>
        <w:trPr>
          <w:trHeight w:val="2755"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300" w:lineRule="exact"/>
              <w:ind w:left="0" w:right="0" w:firstLine="260"/>
              <w:jc w:val="left"/>
              <w:rPr>
                <w:sz w:val="20"/>
                <w:szCs w:val="20"/>
              </w:rPr>
            </w:pPr>
            <w:r>
              <w:rPr>
                <w:color w:val="000000"/>
                <w:spacing w:val="0"/>
                <w:w w:val="100"/>
                <w:position w:val="0"/>
                <w:sz w:val="20"/>
                <w:szCs w:val="20"/>
              </w:rPr>
              <w:t>东方集团股份有限公司</w:t>
            </w:r>
          </w:p>
          <w:p>
            <w:pPr>
              <w:pStyle w:val="Style10"/>
              <w:keepNext w:val="0"/>
              <w:keepLines w:val="0"/>
              <w:widowControl w:val="0"/>
              <w:shd w:val="clear" w:color="auto" w:fill="auto"/>
              <w:bidi w:val="0"/>
              <w:spacing w:before="0" w:after="0" w:line="300" w:lineRule="exact"/>
              <w:ind w:left="260" w:right="0" w:firstLine="0"/>
              <w:jc w:val="left"/>
              <w:rPr>
                <w:sz w:val="20"/>
                <w:szCs w:val="20"/>
              </w:rPr>
            </w:pPr>
            <w:r>
              <w:rPr>
                <w:color w:val="000000"/>
                <w:spacing w:val="0"/>
                <w:w w:val="100"/>
                <w:position w:val="0"/>
                <w:sz w:val="20"/>
                <w:szCs w:val="20"/>
              </w:rPr>
              <w:t>东方集团实业股份有限公司 东方集团财务有限责任公司 锦州新时代集装箱码头有限公司 锦州兴港工程监理有限公司 锦州中理外轮理货有限公司 中国石油锦州石油化工公司 锦州港国有资产经营管理有限公司 锦州港国有资产经营管理有限公司附属公司</w:t>
            </w:r>
          </w:p>
        </w:tc>
        <w:tc>
          <w:tcPr>
            <w:gridSpan w:val="2"/>
            <w:tcBorders>
              <w:top w:val="single" w:sz="4"/>
            </w:tcBorders>
            <w:shd w:val="clear" w:color="auto" w:fill="FFFFFF"/>
            <w:vAlign w:val="top"/>
          </w:tcPr>
          <w:p>
            <w:pPr>
              <w:pStyle w:val="Style10"/>
              <w:keepNext w:val="0"/>
              <w:keepLines w:val="0"/>
              <w:widowControl w:val="0"/>
              <w:shd w:val="clear" w:color="auto" w:fill="auto"/>
              <w:bidi w:val="0"/>
              <w:spacing w:before="0" w:after="0" w:line="305" w:lineRule="exact"/>
              <w:ind w:left="0" w:right="0" w:firstLine="160"/>
              <w:jc w:val="both"/>
              <w:rPr>
                <w:sz w:val="20"/>
                <w:szCs w:val="20"/>
              </w:rPr>
            </w:pPr>
            <w:r>
              <w:rPr>
                <w:color w:val="000000"/>
                <w:spacing w:val="0"/>
                <w:w w:val="100"/>
                <w:position w:val="0"/>
                <w:sz w:val="20"/>
                <w:szCs w:val="20"/>
              </w:rPr>
              <w:t>本公司第一大股东</w:t>
            </w:r>
          </w:p>
          <w:p>
            <w:pPr>
              <w:pStyle w:val="Style10"/>
              <w:keepNext w:val="0"/>
              <w:keepLines w:val="0"/>
              <w:widowControl w:val="0"/>
              <w:shd w:val="clear" w:color="auto" w:fill="auto"/>
              <w:bidi w:val="0"/>
              <w:spacing w:before="0" w:after="0" w:line="305" w:lineRule="exact"/>
              <w:ind w:left="160" w:right="0" w:firstLine="0"/>
              <w:jc w:val="left"/>
              <w:rPr>
                <w:sz w:val="20"/>
                <w:szCs w:val="20"/>
              </w:rPr>
            </w:pPr>
            <w:r>
              <w:rPr>
                <w:color w:val="000000"/>
                <w:spacing w:val="0"/>
                <w:w w:val="100"/>
                <w:position w:val="0"/>
                <w:sz w:val="20"/>
                <w:szCs w:val="20"/>
              </w:rPr>
              <w:t>本公司之法人实际控制人 本公司第一大股东之兄弟公司 本公司之联营公司</w:t>
            </w:r>
          </w:p>
          <w:p>
            <w:pPr>
              <w:pStyle w:val="Style10"/>
              <w:keepNext w:val="0"/>
              <w:keepLines w:val="0"/>
              <w:widowControl w:val="0"/>
              <w:shd w:val="clear" w:color="auto" w:fill="auto"/>
              <w:bidi w:val="0"/>
              <w:spacing w:before="0" w:after="0" w:line="305" w:lineRule="exact"/>
              <w:ind w:left="0" w:right="0" w:firstLine="160"/>
              <w:jc w:val="both"/>
              <w:rPr>
                <w:sz w:val="20"/>
                <w:szCs w:val="20"/>
              </w:rPr>
            </w:pPr>
            <w:r>
              <w:rPr>
                <w:color w:val="000000"/>
                <w:spacing w:val="0"/>
                <w:w w:val="100"/>
                <w:position w:val="0"/>
                <w:sz w:val="20"/>
                <w:szCs w:val="20"/>
              </w:rPr>
              <w:t>本公司之联营公司</w:t>
            </w:r>
          </w:p>
          <w:p>
            <w:pPr>
              <w:pStyle w:val="Style10"/>
              <w:keepNext w:val="0"/>
              <w:keepLines w:val="0"/>
              <w:widowControl w:val="0"/>
              <w:shd w:val="clear" w:color="auto" w:fill="auto"/>
              <w:bidi w:val="0"/>
              <w:spacing w:before="0" w:after="0" w:line="305" w:lineRule="exact"/>
              <w:ind w:left="0" w:right="0" w:firstLine="160"/>
              <w:jc w:val="both"/>
              <w:rPr>
                <w:sz w:val="20"/>
                <w:szCs w:val="20"/>
              </w:rPr>
            </w:pPr>
            <w:r>
              <w:rPr>
                <w:color w:val="000000"/>
                <w:spacing w:val="0"/>
                <w:w w:val="100"/>
                <w:position w:val="0"/>
                <w:sz w:val="20"/>
                <w:szCs w:val="20"/>
              </w:rPr>
              <w:t>本公司之联营公司</w:t>
            </w:r>
          </w:p>
          <w:p>
            <w:pPr>
              <w:pStyle w:val="Style10"/>
              <w:keepNext w:val="0"/>
              <w:keepLines w:val="0"/>
              <w:widowControl w:val="0"/>
              <w:shd w:val="clear" w:color="auto" w:fill="auto"/>
              <w:bidi w:val="0"/>
              <w:spacing w:before="0" w:after="0" w:line="305" w:lineRule="exact"/>
              <w:ind w:left="160" w:right="0" w:firstLine="0"/>
              <w:jc w:val="both"/>
              <w:rPr>
                <w:sz w:val="20"/>
                <w:szCs w:val="20"/>
              </w:rPr>
            </w:pPr>
            <w:r>
              <w:rPr>
                <w:color w:val="000000"/>
                <w:spacing w:val="0"/>
                <w:w w:val="100"/>
                <w:position w:val="0"/>
                <w:sz w:val="20"/>
                <w:szCs w:val="20"/>
              </w:rPr>
              <w:t>本公司股东并向本公司派出董事 本公司股东并向本公司派出董事 本公司股东之所属单位</w:t>
            </w:r>
          </w:p>
        </w:tc>
      </w:tr>
      <w:tr>
        <w:trPr>
          <w:trHeight w:val="739" w:hRule="exact"/>
        </w:trPr>
        <w:tc>
          <w:tcPr>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520"/>
              <w:jc w:val="left"/>
            </w:pPr>
            <w:r>
              <w:rPr>
                <w:color w:val="000000"/>
                <w:spacing w:val="0"/>
                <w:w w:val="100"/>
                <w:position w:val="0"/>
                <w:sz w:val="24"/>
                <w:szCs w:val="24"/>
              </w:rPr>
              <w:t>(二)关联方交易</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403"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销售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)锦州港国有资产经营管理有限公司及附属公司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水电费</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283,084.70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349,535.44</w:t>
            </w:r>
          </w:p>
        </w:tc>
      </w:tr>
      <w:tr>
        <w:trPr>
          <w:trHeight w:val="341"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)锦州中理外轮理货公司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水电费</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117,630.50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18,273.00</w:t>
            </w:r>
          </w:p>
        </w:tc>
      </w:tr>
      <w:tr>
        <w:trPr>
          <w:trHeight w:val="346"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)锦州中理外轮理货公司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港口使用费</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2,140,880.00</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)锦州兴港工程监理有限公司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水电费</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39,754.70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23,592.40</w:t>
            </w:r>
          </w:p>
        </w:tc>
      </w:tr>
      <w:tr>
        <w:trPr>
          <w:trHeight w:val="350"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)锦州新时代集装箱码头有限公司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水电费</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3,168,301.80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475,081.00</w:t>
            </w:r>
          </w:p>
        </w:tc>
      </w:tr>
      <w:tr>
        <w:trPr>
          <w:trHeight w:val="341"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)锦州新时代集装箱码头有限公司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港口使用费</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162,480.00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739,304.60</w:t>
            </w:r>
          </w:p>
        </w:tc>
      </w:tr>
      <w:tr>
        <w:trPr>
          <w:trHeight w:val="341"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融资经营租出固定资产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)锦州新时代集装箱码头有限公司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"融资租出固定资产</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2,142,900.00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2,142,900.00</w:t>
            </w:r>
          </w:p>
        </w:tc>
      </w:tr>
      <w:tr>
        <w:trPr>
          <w:trHeight w:val="341"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经营租出固定资产</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590,900.00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1,828,400.00</w:t>
            </w:r>
          </w:p>
        </w:tc>
      </w:tr>
      <w:tr>
        <w:trPr>
          <w:trHeight w:val="336"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)锦州中理外轮理货有限公司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经营租出固定资产</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109,147.00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152,247.00</w:t>
            </w:r>
          </w:p>
        </w:tc>
      </w:tr>
      <w:tr>
        <w:trPr>
          <w:trHeight w:val="341"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存款利息收入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东方集团财务有限责任公司</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140,000.00</w:t>
            </w:r>
          </w:p>
        </w:tc>
        <w:tc>
          <w:tcPr>
            <w:tcBorders/>
            <w:shd w:val="clear" w:color="auto" w:fill="FFFFFF"/>
            <w:vAlign w:val="top"/>
          </w:tcPr>
          <w:p>
            <w:pPr>
              <w:widowControl w:val="0"/>
              <w:rPr>
                <w:sz w:val="10"/>
                <w:szCs w:val="10"/>
              </w:rPr>
            </w:pPr>
          </w:p>
        </w:tc>
      </w:tr>
      <w:tr>
        <w:trPr>
          <w:trHeight w:val="811" w:hRule="exact"/>
        </w:trPr>
        <w:tc>
          <w:tcPr>
            <w:tcBorders/>
            <w:shd w:val="clear" w:color="auto" w:fill="FFFFFF"/>
            <w:vAlign w:val="top"/>
          </w:tcPr>
          <w:p>
            <w:pPr>
              <w:pStyle w:val="Style10"/>
              <w:keepNext w:val="0"/>
              <w:keepLines w:val="0"/>
              <w:widowControl w:val="0"/>
              <w:shd w:val="clear" w:color="auto" w:fill="auto"/>
              <w:bidi w:val="0"/>
              <w:spacing w:before="0" w:after="0" w:line="230" w:lineRule="exact"/>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接受劳务</w:t>
            </w:r>
          </w:p>
          <w:p>
            <w:pPr>
              <w:pStyle w:val="Style10"/>
              <w:keepNext w:val="0"/>
              <w:keepLines w:val="0"/>
              <w:widowControl w:val="0"/>
              <w:shd w:val="clear" w:color="auto" w:fill="auto"/>
              <w:bidi w:val="0"/>
              <w:spacing w:before="0" w:after="0" w:line="230" w:lineRule="exact"/>
              <w:ind w:left="160" w:right="0" w:firstLine="20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)锦州港国有资产经营管理有限公司及附属公司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清扫、 引航、维修、质监</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3,649,124.86</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6,658,290.96</w:t>
            </w:r>
          </w:p>
        </w:tc>
      </w:tr>
      <w:tr>
        <w:trPr>
          <w:trHeight w:val="350"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160" w:right="0" w:firstLine="20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)锦州兴港工程监理有限公司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工程监理</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953,000.00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4,335,000.00</w:t>
            </w:r>
          </w:p>
        </w:tc>
      </w:tr>
      <w:tr>
        <w:trPr>
          <w:trHeight w:val="298" w:hRule="exact"/>
        </w:trPr>
        <w:tc>
          <w:tcPr>
            <w:tcBorders>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0" w:right="0" w:firstLine="20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)锦州中理外轮理货有限公司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理货服务</w:t>
            </w:r>
          </w:p>
        </w:tc>
        <w:tc>
          <w:tcPr>
            <w:tcBorders>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5,653,760.00</w:t>
            </w:r>
          </w:p>
        </w:tc>
        <w:tc>
          <w:tcPr>
            <w:tcBorders>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5,294,791.03</w:t>
            </w:r>
          </w:p>
        </w:tc>
      </w:tr>
    </w:tbl>
    <w:p>
      <w:pPr>
        <w:widowControl w:val="0"/>
        <w:spacing w:after="139" w:line="1" w:lineRule="exact"/>
      </w:pPr>
    </w:p>
    <w:p>
      <w:pPr>
        <w:pStyle w:val="Style32"/>
        <w:keepNext/>
        <w:keepLines/>
        <w:widowControl w:val="0"/>
        <w:shd w:val="clear" w:color="auto" w:fill="auto"/>
        <w:bidi w:val="0"/>
        <w:spacing w:before="0" w:after="0" w:line="302" w:lineRule="exact"/>
        <w:ind w:left="0" w:right="0" w:firstLine="480"/>
        <w:jc w:val="left"/>
      </w:pPr>
      <w:bookmarkStart w:id="525" w:name="bookmark525"/>
      <w:bookmarkStart w:id="526" w:name="bookmark526"/>
      <w:bookmarkStart w:id="527" w:name="bookmark527"/>
      <w:r>
        <w:rPr>
          <w:color w:val="000000"/>
          <w:spacing w:val="0"/>
          <w:w w:val="100"/>
          <w:position w:val="0"/>
          <w:sz w:val="24"/>
          <w:szCs w:val="24"/>
        </w:rPr>
        <w:t xml:space="preserve">本报告期内，公司在东方集团实业股份有限公司所属子公司东方集团财务有限 责任公司办理存款业务，并按中国人民银行规定的存款利率收取存款利息费用 </w:t>
      </w:r>
      <w:r>
        <w:rPr>
          <w:rFonts w:ascii="Times New Roman" w:eastAsia="Times New Roman" w:hAnsi="Times New Roman" w:cs="Times New Roman"/>
          <w:color w:val="000000"/>
          <w:spacing w:val="0"/>
          <w:w w:val="100"/>
          <w:position w:val="0"/>
          <w:sz w:val="24"/>
          <w:szCs w:val="24"/>
        </w:rPr>
        <w:t xml:space="preserve">140,000.00 </w:t>
      </w:r>
      <w:r>
        <w:rPr>
          <w:color w:val="000000"/>
          <w:spacing w:val="0"/>
          <w:w w:val="100"/>
          <w:position w:val="0"/>
          <w:sz w:val="24"/>
          <w:szCs w:val="24"/>
        </w:rPr>
        <w:t>元。</w:t>
      </w:r>
      <w:bookmarkEnd w:id="525"/>
      <w:bookmarkEnd w:id="526"/>
      <w:bookmarkEnd w:id="527"/>
    </w:p>
    <w:p>
      <w:pPr>
        <w:pStyle w:val="Style15"/>
        <w:keepNext w:val="0"/>
        <w:keepLines w:val="0"/>
        <w:widowControl w:val="0"/>
        <w:shd w:val="clear" w:color="auto" w:fill="auto"/>
        <w:bidi w:val="0"/>
        <w:spacing w:before="0" w:after="120" w:line="240" w:lineRule="auto"/>
        <w:ind w:left="0" w:right="0" w:firstLine="680"/>
        <w:jc w:val="both"/>
      </w:pPr>
      <w:bookmarkStart w:id="528" w:name="bookmark528"/>
      <w:r>
        <w:rPr>
          <w:color w:val="000000"/>
          <w:spacing w:val="0"/>
          <w:w w:val="100"/>
          <w:position w:val="0"/>
          <w:sz w:val="24"/>
          <w:szCs w:val="24"/>
        </w:rPr>
        <w:t>（</w:t>
      </w:r>
      <w:bookmarkEnd w:id="528"/>
      <w:r>
        <w:rPr>
          <w:color w:val="000000"/>
          <w:spacing w:val="0"/>
          <w:w w:val="100"/>
          <w:position w:val="0"/>
          <w:sz w:val="24"/>
          <w:szCs w:val="24"/>
        </w:rPr>
        <w:t>三）关联方往来</w:t>
      </w:r>
    </w:p>
    <w:tbl>
      <w:tblPr>
        <w:tblOverlap w:val="never"/>
        <w:jc w:val="center"/>
        <w:tblLayout w:type="fixed"/>
      </w:tblPr>
      <w:tblGrid>
        <w:gridCol w:w="6701"/>
        <w:gridCol w:w="2064"/>
      </w:tblGrid>
      <w:tr>
        <w:trPr>
          <w:trHeight w:val="394"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4980" w:right="0" w:firstLine="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99" w:hRule="exact"/>
        </w:trPr>
        <w:tc>
          <w:tcPr>
            <w:tcBorders>
              <w:top w:val="single" w:sz="4"/>
              <w:bottom w:val="single" w:sz="4"/>
            </w:tcBorders>
            <w:shd w:val="clear" w:color="auto" w:fill="FFFFFF"/>
            <w:vAlign w:val="bottom"/>
          </w:tcPr>
          <w:p>
            <w:pPr>
              <w:pStyle w:val="Style10"/>
              <w:keepNext w:val="0"/>
              <w:keepLines w:val="0"/>
              <w:widowControl w:val="0"/>
              <w:numPr>
                <w:ilvl w:val="0"/>
                <w:numId w:val="53"/>
              </w:numPr>
              <w:shd w:val="clear" w:color="auto" w:fill="auto"/>
              <w:tabs>
                <w:tab w:pos="285" w:val="left"/>
              </w:tabs>
              <w:bidi w:val="0"/>
              <w:spacing w:before="0" w:after="0" w:line="240" w:lineRule="auto"/>
              <w:ind w:left="0" w:right="0" w:firstLine="160"/>
              <w:jc w:val="left"/>
              <w:rPr>
                <w:sz w:val="18"/>
                <w:szCs w:val="18"/>
              </w:rPr>
            </w:pPr>
            <w:r>
              <w:rPr>
                <w:color w:val="000000"/>
                <w:spacing w:val="0"/>
                <w:w w:val="100"/>
                <w:position w:val="0"/>
                <w:sz w:val="18"/>
                <w:szCs w:val="18"/>
              </w:rPr>
              <w:t>应收账款</w:t>
            </w:r>
          </w:p>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中国石油锦州石油化工公司</w:t>
            </w:r>
          </w:p>
          <w:p>
            <w:pPr>
              <w:pStyle w:val="Style10"/>
              <w:keepNext w:val="0"/>
              <w:keepLines w:val="0"/>
              <w:widowControl w:val="0"/>
              <w:numPr>
                <w:ilvl w:val="0"/>
                <w:numId w:val="53"/>
              </w:numPr>
              <w:shd w:val="clear" w:color="auto" w:fill="auto"/>
              <w:tabs>
                <w:tab w:pos="309" w:val="left"/>
              </w:tabs>
              <w:bidi w:val="0"/>
              <w:spacing w:before="0" w:after="0" w:line="240" w:lineRule="auto"/>
              <w:ind w:left="0" w:right="0" w:firstLine="160"/>
              <w:jc w:val="left"/>
              <w:rPr>
                <w:sz w:val="18"/>
                <w:szCs w:val="18"/>
              </w:rPr>
            </w:pPr>
            <w:r>
              <w:rPr>
                <w:color w:val="000000"/>
                <w:spacing w:val="0"/>
                <w:w w:val="100"/>
                <w:position w:val="0"/>
                <w:sz w:val="18"/>
                <w:szCs w:val="18"/>
              </w:rPr>
              <w:t>其他应收款</w:t>
            </w:r>
          </w:p>
          <w:p>
            <w:pPr>
              <w:pStyle w:val="Style10"/>
              <w:keepNext w:val="0"/>
              <w:keepLines w:val="0"/>
              <w:widowControl w:val="0"/>
              <w:shd w:val="clear" w:color="auto" w:fill="auto"/>
              <w:tabs>
                <w:tab w:pos="6237" w:val="right"/>
              </w:tabs>
              <w:bidi w:val="0"/>
              <w:spacing w:before="0" w:after="0" w:line="240" w:lineRule="auto"/>
              <w:ind w:left="0" w:right="0" w:firstLine="520"/>
              <w:jc w:val="both"/>
              <w:rPr>
                <w:sz w:val="18"/>
                <w:szCs w:val="18"/>
              </w:rPr>
            </w:pPr>
            <w:r>
              <w:rPr>
                <w:color w:val="000000"/>
                <w:spacing w:val="0"/>
                <w:w w:val="100"/>
                <w:position w:val="0"/>
                <w:sz w:val="18"/>
                <w:szCs w:val="18"/>
              </w:rPr>
              <w:t>锦州新时代集装箱码头有限公司</w:t>
              <w:tab/>
            </w:r>
            <w:r>
              <w:rPr>
                <w:rFonts w:ascii="Times New Roman" w:eastAsia="Times New Roman" w:hAnsi="Times New Roman" w:cs="Times New Roman"/>
                <w:color w:val="000000"/>
                <w:spacing w:val="0"/>
                <w:w w:val="100"/>
                <w:position w:val="0"/>
                <w:sz w:val="18"/>
                <w:szCs w:val="18"/>
              </w:rPr>
              <w:t>6,400,000.00</w:t>
            </w:r>
          </w:p>
          <w:p>
            <w:pPr>
              <w:pStyle w:val="Style10"/>
              <w:keepNext w:val="0"/>
              <w:keepLines w:val="0"/>
              <w:widowControl w:val="0"/>
              <w:shd w:val="clear" w:color="auto" w:fill="auto"/>
              <w:tabs>
                <w:tab w:pos="6246" w:val="right"/>
              </w:tabs>
              <w:bidi w:val="0"/>
              <w:spacing w:before="0" w:after="0" w:line="240" w:lineRule="auto"/>
              <w:ind w:left="0" w:right="0" w:firstLine="520"/>
              <w:jc w:val="both"/>
              <w:rPr>
                <w:sz w:val="18"/>
                <w:szCs w:val="18"/>
              </w:rPr>
            </w:pPr>
            <w:r>
              <w:rPr>
                <w:color w:val="000000"/>
                <w:spacing w:val="0"/>
                <w:w w:val="100"/>
                <w:position w:val="0"/>
                <w:sz w:val="18"/>
                <w:szCs w:val="18"/>
              </w:rPr>
              <w:t>锦州兴港工程监理有限公司</w:t>
              <w:tab/>
            </w:r>
            <w:r>
              <w:rPr>
                <w:rFonts w:ascii="Times New Roman" w:eastAsia="Times New Roman" w:hAnsi="Times New Roman" w:cs="Times New Roman"/>
                <w:color w:val="000000"/>
                <w:spacing w:val="0"/>
                <w:w w:val="100"/>
                <w:position w:val="0"/>
                <w:sz w:val="18"/>
                <w:szCs w:val="18"/>
              </w:rPr>
              <w:t>1,148.30</w:t>
            </w:r>
          </w:p>
          <w:p>
            <w:pPr>
              <w:pStyle w:val="Style10"/>
              <w:keepNext w:val="0"/>
              <w:keepLines w:val="0"/>
              <w:widowControl w:val="0"/>
              <w:shd w:val="clear" w:color="auto" w:fill="auto"/>
              <w:tabs>
                <w:tab w:pos="6237" w:val="right"/>
              </w:tabs>
              <w:bidi w:val="0"/>
              <w:spacing w:before="0" w:after="0" w:line="240" w:lineRule="auto"/>
              <w:ind w:left="0" w:right="0" w:firstLine="520"/>
              <w:jc w:val="both"/>
              <w:rPr>
                <w:sz w:val="18"/>
                <w:szCs w:val="18"/>
              </w:rPr>
            </w:pPr>
            <w:r>
              <w:rPr>
                <w:color w:val="000000"/>
                <w:spacing w:val="0"/>
                <w:w w:val="100"/>
                <w:position w:val="0"/>
                <w:sz w:val="18"/>
                <w:szCs w:val="18"/>
              </w:rPr>
              <w:t>锦州港国有资产经营管理有限公司及附属公司</w:t>
              <w:tab/>
            </w:r>
            <w:r>
              <w:rPr>
                <w:rFonts w:ascii="Times New Roman" w:eastAsia="Times New Roman" w:hAnsi="Times New Roman" w:cs="Times New Roman"/>
                <w:color w:val="000000"/>
                <w:spacing w:val="0"/>
                <w:w w:val="100"/>
                <w:position w:val="0"/>
                <w:sz w:val="18"/>
                <w:szCs w:val="18"/>
              </w:rPr>
              <w:t>4,768.30</w:t>
            </w:r>
          </w:p>
          <w:p>
            <w:pPr>
              <w:pStyle w:val="Style10"/>
              <w:keepNext w:val="0"/>
              <w:keepLines w:val="0"/>
              <w:widowControl w:val="0"/>
              <w:shd w:val="clear" w:color="auto" w:fill="auto"/>
              <w:tabs>
                <w:tab w:pos="6237" w:val="right"/>
              </w:tabs>
              <w:bidi w:val="0"/>
              <w:spacing w:before="0" w:after="0" w:line="240" w:lineRule="auto"/>
              <w:ind w:left="0" w:right="0" w:firstLine="520"/>
              <w:jc w:val="both"/>
              <w:rPr>
                <w:sz w:val="18"/>
                <w:szCs w:val="18"/>
              </w:rPr>
            </w:pPr>
            <w:r>
              <w:rPr>
                <w:color w:val="000000"/>
                <w:spacing w:val="0"/>
                <w:w w:val="100"/>
                <w:position w:val="0"/>
                <w:sz w:val="18"/>
                <w:szCs w:val="18"/>
              </w:rPr>
              <w:t>锦州中理外轮理货公司</w:t>
              <w:tab/>
            </w:r>
            <w:r>
              <w:rPr>
                <w:rFonts w:ascii="Times New Roman" w:eastAsia="Times New Roman" w:hAnsi="Times New Roman" w:cs="Times New Roman"/>
                <w:color w:val="000000"/>
                <w:spacing w:val="0"/>
                <w:w w:val="100"/>
                <w:position w:val="0"/>
                <w:sz w:val="18"/>
                <w:szCs w:val="18"/>
              </w:rPr>
              <w:t>13,081.60</w:t>
            </w:r>
          </w:p>
          <w:p>
            <w:pPr>
              <w:pStyle w:val="Style10"/>
              <w:keepNext w:val="0"/>
              <w:keepLines w:val="0"/>
              <w:widowControl w:val="0"/>
              <w:numPr>
                <w:ilvl w:val="0"/>
                <w:numId w:val="53"/>
              </w:numPr>
              <w:shd w:val="clear" w:color="auto" w:fill="auto"/>
              <w:tabs>
                <w:tab w:pos="294" w:val="left"/>
              </w:tabs>
              <w:bidi w:val="0"/>
              <w:spacing w:before="0" w:after="0" w:line="240" w:lineRule="auto"/>
              <w:ind w:left="0" w:right="0" w:firstLine="160"/>
              <w:jc w:val="left"/>
              <w:rPr>
                <w:sz w:val="18"/>
                <w:szCs w:val="18"/>
              </w:rPr>
            </w:pPr>
            <w:r>
              <w:rPr>
                <w:color w:val="000000"/>
                <w:spacing w:val="0"/>
                <w:w w:val="100"/>
                <w:position w:val="0"/>
                <w:sz w:val="18"/>
                <w:szCs w:val="18"/>
              </w:rPr>
              <w:t>应收融资租赁款</w:t>
            </w:r>
          </w:p>
          <w:p>
            <w:pPr>
              <w:pStyle w:val="Style10"/>
              <w:keepNext w:val="0"/>
              <w:keepLines w:val="0"/>
              <w:widowControl w:val="0"/>
              <w:shd w:val="clear" w:color="auto" w:fill="auto"/>
              <w:tabs>
                <w:tab w:pos="6259" w:val="right"/>
              </w:tabs>
              <w:bidi w:val="0"/>
              <w:spacing w:before="0" w:after="0" w:line="240" w:lineRule="auto"/>
              <w:ind w:left="0" w:right="0" w:firstLine="360"/>
              <w:jc w:val="both"/>
              <w:rPr>
                <w:sz w:val="18"/>
                <w:szCs w:val="18"/>
              </w:rPr>
            </w:pPr>
            <w:r>
              <w:rPr>
                <w:color w:val="000000"/>
                <w:spacing w:val="0"/>
                <w:w w:val="100"/>
                <w:position w:val="0"/>
                <w:sz w:val="18"/>
                <w:szCs w:val="18"/>
              </w:rPr>
              <w:t>锦州新时代集装箱码头有限公司</w:t>
              <w:tab/>
            </w:r>
            <w:r>
              <w:rPr>
                <w:rFonts w:ascii="Times New Roman" w:eastAsia="Times New Roman" w:hAnsi="Times New Roman" w:cs="Times New Roman"/>
                <w:color w:val="000000"/>
                <w:spacing w:val="0"/>
                <w:w w:val="100"/>
                <w:position w:val="0"/>
                <w:sz w:val="18"/>
                <w:szCs w:val="18"/>
              </w:rPr>
              <w:t>11,766,099.72</w:t>
            </w:r>
          </w:p>
          <w:p>
            <w:pPr>
              <w:pStyle w:val="Style10"/>
              <w:keepNext w:val="0"/>
              <w:keepLines w:val="0"/>
              <w:widowControl w:val="0"/>
              <w:numPr>
                <w:ilvl w:val="0"/>
                <w:numId w:val="53"/>
              </w:numPr>
              <w:shd w:val="clear" w:color="auto" w:fill="auto"/>
              <w:tabs>
                <w:tab w:pos="304" w:val="left"/>
              </w:tabs>
              <w:bidi w:val="0"/>
              <w:spacing w:before="0" w:after="0" w:line="240" w:lineRule="auto"/>
              <w:ind w:left="0" w:right="0" w:firstLine="160"/>
              <w:jc w:val="left"/>
              <w:rPr>
                <w:sz w:val="18"/>
                <w:szCs w:val="18"/>
              </w:rPr>
            </w:pPr>
            <w:r>
              <w:rPr>
                <w:color w:val="000000"/>
                <w:spacing w:val="0"/>
                <w:w w:val="100"/>
                <w:position w:val="0"/>
                <w:sz w:val="18"/>
                <w:szCs w:val="18"/>
              </w:rPr>
              <w:t>应付账款</w:t>
            </w:r>
          </w:p>
          <w:p>
            <w:pPr>
              <w:pStyle w:val="Style10"/>
              <w:keepNext w:val="0"/>
              <w:keepLines w:val="0"/>
              <w:widowControl w:val="0"/>
              <w:shd w:val="clear" w:color="auto" w:fill="auto"/>
              <w:tabs>
                <w:tab w:pos="6246" w:val="right"/>
              </w:tabs>
              <w:bidi w:val="0"/>
              <w:spacing w:before="0" w:after="0" w:line="240" w:lineRule="auto"/>
              <w:ind w:left="0" w:right="0" w:firstLine="520"/>
              <w:jc w:val="both"/>
              <w:rPr>
                <w:sz w:val="18"/>
                <w:szCs w:val="18"/>
              </w:rPr>
            </w:pPr>
            <w:r>
              <w:rPr>
                <w:color w:val="000000"/>
                <w:spacing w:val="0"/>
                <w:w w:val="100"/>
                <w:position w:val="0"/>
                <w:sz w:val="18"/>
                <w:szCs w:val="18"/>
              </w:rPr>
              <w:t>锦州兴港工程监理有限公司</w:t>
              <w:tab/>
            </w:r>
            <w:r>
              <w:rPr>
                <w:rFonts w:ascii="Times New Roman" w:eastAsia="Times New Roman" w:hAnsi="Times New Roman" w:cs="Times New Roman"/>
                <w:color w:val="000000"/>
                <w:spacing w:val="0"/>
                <w:w w:val="100"/>
                <w:position w:val="0"/>
                <w:sz w:val="18"/>
                <w:szCs w:val="18"/>
              </w:rPr>
              <w:t>1,828,427.70</w:t>
            </w:r>
          </w:p>
          <w:p>
            <w:pPr>
              <w:pStyle w:val="Style10"/>
              <w:keepNext w:val="0"/>
              <w:keepLines w:val="0"/>
              <w:widowControl w:val="0"/>
              <w:shd w:val="clear" w:color="auto" w:fill="auto"/>
              <w:tabs>
                <w:tab w:pos="6246" w:val="right"/>
              </w:tabs>
              <w:bidi w:val="0"/>
              <w:spacing w:before="0" w:after="0" w:line="240" w:lineRule="auto"/>
              <w:ind w:left="0" w:right="0" w:firstLine="520"/>
              <w:jc w:val="both"/>
              <w:rPr>
                <w:sz w:val="18"/>
                <w:szCs w:val="18"/>
              </w:rPr>
            </w:pPr>
            <w:r>
              <w:rPr>
                <w:color w:val="000000"/>
                <w:spacing w:val="0"/>
                <w:w w:val="100"/>
                <w:position w:val="0"/>
                <w:sz w:val="18"/>
                <w:szCs w:val="18"/>
              </w:rPr>
              <w:t>锦州中理外轮理货有限公司</w:t>
              <w:tab/>
            </w:r>
            <w:r>
              <w:rPr>
                <w:rFonts w:ascii="Times New Roman" w:eastAsia="Times New Roman" w:hAnsi="Times New Roman" w:cs="Times New Roman"/>
                <w:color w:val="000000"/>
                <w:spacing w:val="0"/>
                <w:w w:val="100"/>
                <w:position w:val="0"/>
                <w:sz w:val="18"/>
                <w:szCs w:val="18"/>
              </w:rPr>
              <w:t>684,759.00</w:t>
            </w:r>
          </w:p>
          <w:p>
            <w:pPr>
              <w:pStyle w:val="Style10"/>
              <w:keepNext w:val="0"/>
              <w:keepLines w:val="0"/>
              <w:widowControl w:val="0"/>
              <w:shd w:val="clear" w:color="auto" w:fill="auto"/>
              <w:tabs>
                <w:tab w:pos="6246" w:val="right"/>
              </w:tabs>
              <w:bidi w:val="0"/>
              <w:spacing w:before="0" w:after="0" w:line="240" w:lineRule="auto"/>
              <w:ind w:left="0" w:right="0" w:firstLine="520"/>
              <w:jc w:val="both"/>
              <w:rPr>
                <w:sz w:val="18"/>
                <w:szCs w:val="18"/>
              </w:rPr>
            </w:pPr>
            <w:r>
              <w:rPr>
                <w:color w:val="000000"/>
                <w:spacing w:val="0"/>
                <w:w w:val="100"/>
                <w:position w:val="0"/>
                <w:sz w:val="18"/>
                <w:szCs w:val="18"/>
              </w:rPr>
              <w:t>锦州新时代集装箱码头有限公司</w:t>
              <w:tab/>
            </w:r>
            <w:r>
              <w:rPr>
                <w:rFonts w:ascii="Times New Roman" w:eastAsia="Times New Roman" w:hAnsi="Times New Roman" w:cs="Times New Roman"/>
                <w:color w:val="000000"/>
                <w:spacing w:val="0"/>
                <w:w w:val="100"/>
                <w:position w:val="0"/>
                <w:sz w:val="18"/>
                <w:szCs w:val="18"/>
              </w:rPr>
              <w:t>37,713.20</w:t>
            </w:r>
          </w:p>
          <w:p>
            <w:pPr>
              <w:pStyle w:val="Style10"/>
              <w:keepNext w:val="0"/>
              <w:keepLines w:val="0"/>
              <w:widowControl w:val="0"/>
              <w:numPr>
                <w:ilvl w:val="0"/>
                <w:numId w:val="53"/>
              </w:numPr>
              <w:shd w:val="clear" w:color="auto" w:fill="auto"/>
              <w:tabs>
                <w:tab w:pos="294" w:val="left"/>
              </w:tabs>
              <w:bidi w:val="0"/>
              <w:spacing w:before="0" w:after="0" w:line="240" w:lineRule="auto"/>
              <w:ind w:left="0" w:right="0" w:firstLine="160"/>
              <w:jc w:val="left"/>
              <w:rPr>
                <w:sz w:val="18"/>
                <w:szCs w:val="18"/>
              </w:rPr>
            </w:pPr>
            <w:r>
              <w:rPr>
                <w:color w:val="000000"/>
                <w:spacing w:val="0"/>
                <w:w w:val="100"/>
                <w:position w:val="0"/>
                <w:sz w:val="18"/>
                <w:szCs w:val="18"/>
              </w:rPr>
              <w:t>预收账款</w:t>
            </w:r>
          </w:p>
          <w:p>
            <w:pPr>
              <w:pStyle w:val="Style10"/>
              <w:keepNext w:val="0"/>
              <w:keepLines w:val="0"/>
              <w:widowControl w:val="0"/>
              <w:shd w:val="clear" w:color="auto" w:fill="auto"/>
              <w:tabs>
                <w:tab w:pos="5843" w:val="left"/>
              </w:tabs>
              <w:bidi w:val="0"/>
              <w:spacing w:before="0" w:after="0" w:line="240" w:lineRule="auto"/>
              <w:ind w:left="0" w:right="0" w:firstLine="520"/>
              <w:jc w:val="both"/>
              <w:rPr>
                <w:sz w:val="18"/>
                <w:szCs w:val="18"/>
              </w:rPr>
            </w:pPr>
            <w:r>
              <w:rPr>
                <w:color w:val="000000"/>
                <w:spacing w:val="0"/>
                <w:w w:val="100"/>
                <w:position w:val="0"/>
                <w:sz w:val="18"/>
                <w:szCs w:val="18"/>
              </w:rPr>
              <w:t>锦州新时代集装箱码头有限公司</w:t>
              <w:tab/>
            </w:r>
            <w:r>
              <w:rPr>
                <w:rFonts w:ascii="Times New Roman" w:eastAsia="Times New Roman" w:hAnsi="Times New Roman" w:cs="Times New Roman"/>
                <w:color w:val="000000"/>
                <w:spacing w:val="0"/>
                <w:w w:val="100"/>
                <w:position w:val="0"/>
                <w:sz w:val="18"/>
                <w:szCs w:val="18"/>
              </w:rPr>
              <w:t>40.00</w:t>
            </w:r>
          </w:p>
          <w:p>
            <w:pPr>
              <w:pStyle w:val="Style10"/>
              <w:keepNext w:val="0"/>
              <w:keepLines w:val="0"/>
              <w:widowControl w:val="0"/>
              <w:numPr>
                <w:ilvl w:val="0"/>
                <w:numId w:val="53"/>
              </w:numPr>
              <w:shd w:val="clear" w:color="auto" w:fill="auto"/>
              <w:tabs>
                <w:tab w:pos="299" w:val="left"/>
              </w:tabs>
              <w:bidi w:val="0"/>
              <w:spacing w:before="0" w:after="0" w:line="240" w:lineRule="auto"/>
              <w:ind w:left="0" w:right="0" w:firstLine="160"/>
              <w:jc w:val="left"/>
              <w:rPr>
                <w:sz w:val="18"/>
                <w:szCs w:val="18"/>
              </w:rPr>
            </w:pPr>
            <w:r>
              <w:rPr>
                <w:color w:val="000000"/>
                <w:spacing w:val="0"/>
                <w:w w:val="100"/>
                <w:position w:val="0"/>
                <w:sz w:val="18"/>
                <w:szCs w:val="18"/>
              </w:rPr>
              <w:t>其他应付款</w:t>
            </w:r>
          </w:p>
          <w:p>
            <w:pPr>
              <w:pStyle w:val="Style10"/>
              <w:keepNext w:val="0"/>
              <w:keepLines w:val="0"/>
              <w:widowControl w:val="0"/>
              <w:shd w:val="clear" w:color="auto" w:fill="auto"/>
              <w:tabs>
                <w:tab w:pos="5411" w:val="left"/>
              </w:tabs>
              <w:bidi w:val="0"/>
              <w:spacing w:before="0" w:after="0" w:line="240" w:lineRule="auto"/>
              <w:ind w:left="0" w:right="0" w:firstLine="520"/>
              <w:jc w:val="both"/>
              <w:rPr>
                <w:sz w:val="18"/>
                <w:szCs w:val="18"/>
              </w:rPr>
            </w:pPr>
            <w:r>
              <w:rPr>
                <w:color w:val="000000"/>
                <w:spacing w:val="0"/>
                <w:w w:val="100"/>
                <w:position w:val="0"/>
                <w:sz w:val="18"/>
                <w:szCs w:val="18"/>
              </w:rPr>
              <w:t>锦州港国有资产经营管理有限公司及附属公司</w:t>
              <w:tab/>
            </w:r>
            <w:r>
              <w:rPr>
                <w:rFonts w:ascii="Times New Roman" w:eastAsia="Times New Roman" w:hAnsi="Times New Roman" w:cs="Times New Roman"/>
                <w:color w:val="000000"/>
                <w:spacing w:val="0"/>
                <w:w w:val="100"/>
                <w:position w:val="0"/>
                <w:sz w:val="18"/>
                <w:szCs w:val="18"/>
              </w:rPr>
              <w:t>288,002.77</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220"/>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1,512,000.10</w:t>
            </w:r>
          </w:p>
          <w:p>
            <w:pPr>
              <w:pStyle w:val="Style10"/>
              <w:keepNext w:val="0"/>
              <w:keepLines w:val="0"/>
              <w:widowControl w:val="0"/>
              <w:shd w:val="clear" w:color="auto" w:fill="auto"/>
              <w:bidi w:val="0"/>
              <w:spacing w:before="0" w:after="0"/>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8,257,378.14</w:t>
            </w:r>
          </w:p>
          <w:p>
            <w:pPr>
              <w:pStyle w:val="Style10"/>
              <w:keepNext w:val="0"/>
              <w:keepLines w:val="0"/>
              <w:widowControl w:val="0"/>
              <w:shd w:val="clear" w:color="auto" w:fill="auto"/>
              <w:bidi w:val="0"/>
              <w:spacing w:before="0" w:after="0"/>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443.70</w:t>
            </w:r>
          </w:p>
          <w:p>
            <w:pPr>
              <w:pStyle w:val="Style10"/>
              <w:keepNext w:val="0"/>
              <w:keepLines w:val="0"/>
              <w:widowControl w:val="0"/>
              <w:shd w:val="clear" w:color="auto" w:fill="auto"/>
              <w:bidi w:val="0"/>
              <w:spacing w:before="0" w:after="440"/>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22,158.50</w:t>
            </w:r>
          </w:p>
          <w:p>
            <w:pPr>
              <w:pStyle w:val="Style10"/>
              <w:keepNext w:val="0"/>
              <w:keepLines w:val="0"/>
              <w:widowControl w:val="0"/>
              <w:shd w:val="clear" w:color="auto" w:fill="auto"/>
              <w:bidi w:val="0"/>
              <w:spacing w:before="0" w:after="220"/>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13,908,999.72</w:t>
            </w:r>
          </w:p>
          <w:p>
            <w:pPr>
              <w:pStyle w:val="Style10"/>
              <w:keepNext w:val="0"/>
              <w:keepLines w:val="0"/>
              <w:widowControl w:val="0"/>
              <w:shd w:val="clear" w:color="auto" w:fill="auto"/>
              <w:bidi w:val="0"/>
              <w:spacing w:before="0" w:after="440"/>
              <w:ind w:left="600" w:right="0" w:hanging="140"/>
              <w:jc w:val="both"/>
              <w:rPr>
                <w:sz w:val="18"/>
                <w:szCs w:val="18"/>
              </w:rPr>
            </w:pPr>
            <w:r>
              <w:rPr>
                <w:rFonts w:ascii="Times New Roman" w:eastAsia="Times New Roman" w:hAnsi="Times New Roman" w:cs="Times New Roman"/>
                <w:color w:val="000000"/>
                <w:spacing w:val="0"/>
                <w:w w:val="100"/>
                <w:position w:val="0"/>
                <w:sz w:val="18"/>
                <w:szCs w:val="18"/>
              </w:rPr>
              <w:t>2,830,800.00 713,830.00</w:t>
            </w:r>
          </w:p>
          <w:p>
            <w:pPr>
              <w:pStyle w:val="Style10"/>
              <w:keepNext w:val="0"/>
              <w:keepLines w:val="0"/>
              <w:widowControl w:val="0"/>
              <w:shd w:val="clear" w:color="auto" w:fill="auto"/>
              <w:bidi w:val="0"/>
              <w:spacing w:before="0" w:after="220"/>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40.00</w:t>
            </w:r>
          </w:p>
          <w:p>
            <w:pPr>
              <w:pStyle w:val="Style10"/>
              <w:keepNext w:val="0"/>
              <w:keepLines w:val="0"/>
              <w:widowControl w:val="0"/>
              <w:shd w:val="clear" w:color="auto" w:fill="auto"/>
              <w:bidi w:val="0"/>
              <w:spacing w:before="0" w:after="340"/>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1,302,907.90</w:t>
            </w:r>
          </w:p>
        </w:tc>
      </w:tr>
    </w:tbl>
    <w:p>
      <w:pPr>
        <w:widowControl w:val="0"/>
        <w:spacing w:after="119" w:line="1" w:lineRule="exact"/>
      </w:pPr>
    </w:p>
    <w:p>
      <w:pPr>
        <w:pStyle w:val="Style15"/>
        <w:keepNext w:val="0"/>
        <w:keepLines w:val="0"/>
        <w:widowControl w:val="0"/>
        <w:shd w:val="clear" w:color="auto" w:fill="auto"/>
        <w:bidi w:val="0"/>
        <w:spacing w:before="0" w:after="120" w:line="318" w:lineRule="exact"/>
        <w:ind w:left="0" w:right="0" w:firstLine="540"/>
        <w:jc w:val="both"/>
      </w:pPr>
      <w:bookmarkStart w:id="529" w:name="bookmark529"/>
      <w:r>
        <w:rPr>
          <w:color w:val="000000"/>
          <w:spacing w:val="0"/>
          <w:w w:val="100"/>
          <w:position w:val="0"/>
          <w:sz w:val="24"/>
          <w:szCs w:val="24"/>
        </w:rPr>
        <w:t>（</w:t>
      </w:r>
      <w:bookmarkEnd w:id="529"/>
      <w:r>
        <w:rPr>
          <w:color w:val="000000"/>
          <w:spacing w:val="0"/>
          <w:w w:val="100"/>
          <w:position w:val="0"/>
          <w:sz w:val="24"/>
          <w:szCs w:val="24"/>
        </w:rPr>
        <w:t>四）其他关联交易</w:t>
      </w:r>
    </w:p>
    <w:p>
      <w:pPr>
        <w:pStyle w:val="Style15"/>
        <w:keepNext w:val="0"/>
        <w:keepLines w:val="0"/>
        <w:widowControl w:val="0"/>
        <w:shd w:val="clear" w:color="auto" w:fill="auto"/>
        <w:bidi w:val="0"/>
        <w:spacing w:before="0" w:after="120" w:line="317" w:lineRule="exact"/>
        <w:ind w:left="0" w:right="0" w:firstLine="540"/>
        <w:jc w:val="left"/>
      </w:pPr>
      <w:r>
        <w:rPr>
          <w:color w:val="000000"/>
          <w:spacing w:val="0"/>
          <w:w w:val="100"/>
          <w:position w:val="0"/>
          <w:sz w:val="24"/>
          <w:szCs w:val="24"/>
        </w:rPr>
        <w:t>本公司于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日的长期借款计</w:t>
      </w:r>
      <w:r>
        <w:rPr>
          <w:rFonts w:ascii="Times New Roman" w:eastAsia="Times New Roman" w:hAnsi="Times New Roman" w:cs="Times New Roman"/>
          <w:color w:val="000000"/>
          <w:spacing w:val="0"/>
          <w:w w:val="100"/>
          <w:position w:val="0"/>
          <w:sz w:val="24"/>
          <w:szCs w:val="24"/>
        </w:rPr>
        <w:t>55,000,000.00</w:t>
      </w:r>
      <w:r>
        <w:rPr>
          <w:color w:val="000000"/>
          <w:spacing w:val="0"/>
          <w:w w:val="100"/>
          <w:position w:val="0"/>
          <w:sz w:val="24"/>
          <w:szCs w:val="24"/>
        </w:rPr>
        <w:t>元由东方集团实业股 份有限公司为本公司提供信用担保，担保有效期至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w:t>
      </w:r>
    </w:p>
    <w:p>
      <w:pPr>
        <w:pStyle w:val="Style53"/>
        <w:keepNext/>
        <w:keepLines/>
        <w:widowControl w:val="0"/>
        <w:shd w:val="clear" w:color="auto" w:fill="auto"/>
        <w:tabs>
          <w:tab w:pos="1069" w:val="left"/>
        </w:tabs>
        <w:bidi w:val="0"/>
        <w:spacing w:before="0" w:after="120" w:line="318" w:lineRule="exact"/>
        <w:ind w:left="0" w:right="0" w:firstLine="540"/>
        <w:jc w:val="both"/>
      </w:pPr>
      <w:bookmarkStart w:id="530" w:name="bookmark530"/>
      <w:bookmarkStart w:id="531" w:name="bookmark531"/>
      <w:bookmarkStart w:id="532" w:name="bookmark532"/>
      <w:bookmarkStart w:id="533" w:name="bookmark533"/>
      <w:r>
        <w:rPr>
          <w:color w:val="000000"/>
          <w:spacing w:val="0"/>
          <w:w w:val="100"/>
          <w:position w:val="0"/>
          <w:sz w:val="24"/>
          <w:szCs w:val="24"/>
        </w:rPr>
        <w:t>七</w:t>
      </w:r>
      <w:bookmarkEnd w:id="532"/>
      <w:r>
        <w:rPr>
          <w:color w:val="000000"/>
          <w:spacing w:val="0"/>
          <w:w w:val="100"/>
          <w:position w:val="0"/>
          <w:sz w:val="24"/>
          <w:szCs w:val="24"/>
        </w:rPr>
        <w:t>、</w:t>
        <w:tab/>
        <w:t>或有事项</w:t>
      </w:r>
      <w:bookmarkEnd w:id="530"/>
      <w:bookmarkEnd w:id="531"/>
      <w:bookmarkEnd w:id="533"/>
    </w:p>
    <w:p>
      <w:pPr>
        <w:pStyle w:val="Style15"/>
        <w:keepNext w:val="0"/>
        <w:keepLines w:val="0"/>
        <w:widowControl w:val="0"/>
        <w:shd w:val="clear" w:color="auto" w:fill="auto"/>
        <w:bidi w:val="0"/>
        <w:spacing w:before="0" w:after="120" w:line="318" w:lineRule="exact"/>
        <w:ind w:left="0" w:right="0" w:firstLine="540"/>
        <w:jc w:val="both"/>
      </w:pPr>
      <w:r>
        <w:rPr>
          <w:color w:val="000000"/>
          <w:spacing w:val="0"/>
          <w:w w:val="100"/>
          <w:position w:val="0"/>
          <w:sz w:val="24"/>
          <w:szCs w:val="24"/>
        </w:rPr>
        <w:t>本报告期内，公司无或有事项。</w:t>
      </w:r>
    </w:p>
    <w:p>
      <w:pPr>
        <w:pStyle w:val="Style53"/>
        <w:keepNext/>
        <w:keepLines/>
        <w:widowControl w:val="0"/>
        <w:shd w:val="clear" w:color="auto" w:fill="auto"/>
        <w:tabs>
          <w:tab w:pos="1069" w:val="left"/>
        </w:tabs>
        <w:bidi w:val="0"/>
        <w:spacing w:before="0" w:after="120" w:line="318" w:lineRule="exact"/>
        <w:ind w:left="0" w:right="0" w:firstLine="540"/>
        <w:jc w:val="both"/>
      </w:pPr>
      <w:bookmarkStart w:id="534" w:name="bookmark534"/>
      <w:bookmarkStart w:id="535" w:name="bookmark535"/>
      <w:bookmarkStart w:id="536" w:name="bookmark536"/>
      <w:bookmarkStart w:id="537" w:name="bookmark537"/>
      <w:r>
        <w:rPr>
          <w:color w:val="000000"/>
          <w:spacing w:val="0"/>
          <w:w w:val="100"/>
          <w:position w:val="0"/>
          <w:sz w:val="24"/>
          <w:szCs w:val="24"/>
        </w:rPr>
        <w:t>八</w:t>
      </w:r>
      <w:bookmarkEnd w:id="536"/>
      <w:r>
        <w:rPr>
          <w:color w:val="000000"/>
          <w:spacing w:val="0"/>
          <w:w w:val="100"/>
          <w:position w:val="0"/>
          <w:sz w:val="24"/>
          <w:szCs w:val="24"/>
        </w:rPr>
        <w:t>、</w:t>
        <w:tab/>
        <w:t>承诺事项</w:t>
      </w:r>
      <w:bookmarkEnd w:id="534"/>
      <w:bookmarkEnd w:id="535"/>
      <w:bookmarkEnd w:id="537"/>
    </w:p>
    <w:p>
      <w:pPr>
        <w:pStyle w:val="Style15"/>
        <w:keepNext w:val="0"/>
        <w:keepLines w:val="0"/>
        <w:widowControl w:val="0"/>
        <w:shd w:val="clear" w:color="auto" w:fill="auto"/>
        <w:bidi w:val="0"/>
        <w:spacing w:before="0" w:after="120" w:line="298" w:lineRule="exact"/>
        <w:ind w:left="0" w:right="0" w:firstLine="540"/>
        <w:jc w:val="left"/>
      </w:pPr>
      <w:r>
        <w:rPr>
          <w:color w:val="000000"/>
          <w:spacing w:val="0"/>
          <w:w w:val="100"/>
          <w:position w:val="0"/>
          <w:sz w:val="24"/>
          <w:szCs w:val="24"/>
        </w:rPr>
        <w:t xml:space="preserve">截止本报告期期末，已签订的正在履行的大额码头建设合同金额为 </w:t>
      </w:r>
      <w:r>
        <w:rPr>
          <w:rFonts w:ascii="Times New Roman" w:eastAsia="Times New Roman" w:hAnsi="Times New Roman" w:cs="Times New Roman"/>
          <w:color w:val="000000"/>
          <w:spacing w:val="0"/>
          <w:w w:val="100"/>
          <w:position w:val="0"/>
          <w:sz w:val="24"/>
          <w:szCs w:val="24"/>
        </w:rPr>
        <w:t>2,210,889,008.00</w:t>
      </w:r>
      <w:r>
        <w:rPr>
          <w:color w:val="000000"/>
          <w:spacing w:val="0"/>
          <w:w w:val="100"/>
          <w:position w:val="0"/>
          <w:sz w:val="24"/>
          <w:szCs w:val="24"/>
        </w:rPr>
        <w:t>元，已签订未履行的大额码头建设合同</w:t>
      </w:r>
      <w:r>
        <w:rPr>
          <w:rFonts w:ascii="Times New Roman" w:eastAsia="Times New Roman" w:hAnsi="Times New Roman" w:cs="Times New Roman"/>
          <w:color w:val="000000"/>
          <w:spacing w:val="0"/>
          <w:w w:val="100"/>
          <w:position w:val="0"/>
          <w:sz w:val="24"/>
          <w:szCs w:val="24"/>
        </w:rPr>
        <w:t>25,299,182.00</w:t>
      </w:r>
      <w:r>
        <w:rPr>
          <w:color w:val="000000"/>
          <w:spacing w:val="0"/>
          <w:w w:val="100"/>
          <w:position w:val="0"/>
          <w:sz w:val="24"/>
          <w:szCs w:val="24"/>
        </w:rPr>
        <w:t>元。</w:t>
      </w:r>
    </w:p>
    <w:p>
      <w:pPr>
        <w:pStyle w:val="Style53"/>
        <w:keepNext/>
        <w:keepLines/>
        <w:widowControl w:val="0"/>
        <w:shd w:val="clear" w:color="auto" w:fill="auto"/>
        <w:tabs>
          <w:tab w:pos="1069" w:val="left"/>
        </w:tabs>
        <w:bidi w:val="0"/>
        <w:spacing w:before="0" w:after="120" w:line="318" w:lineRule="exact"/>
        <w:ind w:left="0" w:right="0" w:firstLine="540"/>
        <w:jc w:val="left"/>
      </w:pPr>
      <w:bookmarkStart w:id="538" w:name="bookmark538"/>
      <w:bookmarkStart w:id="539" w:name="bookmark539"/>
      <w:bookmarkStart w:id="540" w:name="bookmark540"/>
      <w:bookmarkStart w:id="541" w:name="bookmark541"/>
      <w:r>
        <w:rPr>
          <w:color w:val="000000"/>
          <w:spacing w:val="0"/>
          <w:w w:val="100"/>
          <w:position w:val="0"/>
          <w:sz w:val="24"/>
          <w:szCs w:val="24"/>
        </w:rPr>
        <w:t>九</w:t>
      </w:r>
      <w:bookmarkEnd w:id="540"/>
      <w:r>
        <w:rPr>
          <w:color w:val="000000"/>
          <w:spacing w:val="0"/>
          <w:w w:val="100"/>
          <w:position w:val="0"/>
          <w:sz w:val="24"/>
          <w:szCs w:val="24"/>
        </w:rPr>
        <w:t>、</w:t>
        <w:tab/>
        <w:t>资产负债表日后事项中的非调整事项</w:t>
      </w:r>
      <w:bookmarkEnd w:id="538"/>
      <w:bookmarkEnd w:id="539"/>
      <w:bookmarkEnd w:id="541"/>
    </w:p>
    <w:p>
      <w:pPr>
        <w:pStyle w:val="Style15"/>
        <w:keepNext w:val="0"/>
        <w:keepLines w:val="0"/>
        <w:widowControl w:val="0"/>
        <w:shd w:val="clear" w:color="auto" w:fill="auto"/>
        <w:tabs>
          <w:tab w:pos="1256" w:val="left"/>
        </w:tabs>
        <w:bidi w:val="0"/>
        <w:spacing w:before="0" w:after="120" w:line="318" w:lineRule="exact"/>
        <w:ind w:left="0" w:right="0" w:firstLine="540"/>
        <w:jc w:val="left"/>
      </w:pPr>
      <w:bookmarkStart w:id="542" w:name="bookmark542"/>
      <w:r>
        <w:rPr>
          <w:color w:val="000000"/>
          <w:spacing w:val="0"/>
          <w:w w:val="100"/>
          <w:position w:val="0"/>
          <w:sz w:val="24"/>
          <w:szCs w:val="24"/>
        </w:rPr>
        <w:t>（</w:t>
      </w:r>
      <w:bookmarkEnd w:id="542"/>
      <w:r>
        <w:rPr>
          <w:color w:val="000000"/>
          <w:spacing w:val="0"/>
          <w:w w:val="100"/>
          <w:position w:val="0"/>
          <w:sz w:val="24"/>
          <w:szCs w:val="24"/>
        </w:rPr>
        <w:t>一）</w:t>
        <w:tab/>
        <w:t>根据</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日公司第五届董事会第二十六次会议审议通过的利润 分配预案，拟按</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年度实现净利润的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提取法定盈余公积金</w:t>
      </w:r>
      <w:r>
        <w:rPr>
          <w:rFonts w:ascii="Times New Roman" w:eastAsia="Times New Roman" w:hAnsi="Times New Roman" w:cs="Times New Roman"/>
          <w:color w:val="000000"/>
          <w:spacing w:val="0"/>
          <w:w w:val="100"/>
          <w:position w:val="0"/>
          <w:sz w:val="24"/>
          <w:szCs w:val="24"/>
        </w:rPr>
        <w:t>10,561,060.33</w:t>
      </w:r>
      <w:r>
        <w:rPr>
          <w:color w:val="000000"/>
          <w:spacing w:val="0"/>
          <w:w w:val="100"/>
          <w:position w:val="0"/>
          <w:sz w:val="24"/>
          <w:szCs w:val="24"/>
        </w:rPr>
        <w:t>元, 按</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年度实现净利润的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提取任意盈余公积金</w:t>
      </w:r>
      <w:r>
        <w:rPr>
          <w:rFonts w:ascii="Times New Roman" w:eastAsia="Times New Roman" w:hAnsi="Times New Roman" w:cs="Times New Roman"/>
          <w:color w:val="000000"/>
          <w:spacing w:val="0"/>
          <w:w w:val="100"/>
          <w:position w:val="0"/>
          <w:sz w:val="24"/>
          <w:szCs w:val="24"/>
        </w:rPr>
        <w:t>10,561,060.33</w:t>
      </w:r>
      <w:r>
        <w:rPr>
          <w:color w:val="000000"/>
          <w:spacing w:val="0"/>
          <w:w w:val="100"/>
          <w:position w:val="0"/>
          <w:sz w:val="24"/>
          <w:szCs w:val="24"/>
        </w:rPr>
        <w:t>元，本年度不进 行现金分配，上述议案尚需股东大会审议通过。</w:t>
      </w:r>
    </w:p>
    <w:p>
      <w:pPr>
        <w:pStyle w:val="Style15"/>
        <w:keepNext w:val="0"/>
        <w:keepLines w:val="0"/>
        <w:widowControl w:val="0"/>
        <w:shd w:val="clear" w:color="auto" w:fill="auto"/>
        <w:tabs>
          <w:tab w:pos="1256" w:val="left"/>
        </w:tabs>
        <w:bidi w:val="0"/>
        <w:spacing w:before="0" w:after="120" w:line="318" w:lineRule="exact"/>
        <w:ind w:left="0" w:right="0" w:firstLine="540"/>
        <w:jc w:val="left"/>
      </w:pPr>
      <w:bookmarkStart w:id="543" w:name="bookmark543"/>
      <w:r>
        <w:rPr>
          <w:color w:val="000000"/>
          <w:spacing w:val="0"/>
          <w:w w:val="100"/>
          <w:position w:val="0"/>
          <w:sz w:val="24"/>
          <w:szCs w:val="24"/>
        </w:rPr>
        <w:t>（</w:t>
      </w:r>
      <w:bookmarkEnd w:id="543"/>
      <w:r>
        <w:rPr>
          <w:color w:val="000000"/>
          <w:spacing w:val="0"/>
          <w:w w:val="100"/>
          <w:position w:val="0"/>
          <w:sz w:val="24"/>
          <w:szCs w:val="24"/>
        </w:rPr>
        <w:t>二）</w:t>
        <w:tab/>
        <w:t>根据公司</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日第五届董事会第二十四次会议决议，同意向公 司联营企业锦州中理外轮理货有限公司增资</w:t>
      </w:r>
      <w:r>
        <w:rPr>
          <w:rFonts w:ascii="Times New Roman" w:eastAsia="Times New Roman" w:hAnsi="Times New Roman" w:cs="Times New Roman"/>
          <w:color w:val="000000"/>
          <w:spacing w:val="0"/>
          <w:w w:val="100"/>
          <w:position w:val="0"/>
          <w:sz w:val="24"/>
          <w:szCs w:val="24"/>
        </w:rPr>
        <w:t>65.5</w:t>
      </w:r>
      <w:r>
        <w:rPr>
          <w:color w:val="000000"/>
          <w:spacing w:val="0"/>
          <w:w w:val="100"/>
          <w:position w:val="0"/>
          <w:sz w:val="24"/>
          <w:szCs w:val="24"/>
        </w:rPr>
        <w:t>万元，增资后本公司成为该公司第 一大股东，出资额占该公司注册资本的</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。截止本财务报告报出日，上述增资事 项尚未实施。</w:t>
      </w:r>
    </w:p>
    <w:p>
      <w:pPr>
        <w:pStyle w:val="Style53"/>
        <w:keepNext/>
        <w:keepLines/>
        <w:widowControl w:val="0"/>
        <w:pBdr>
          <w:bottom w:val="single" w:sz="4" w:space="0" w:color="auto"/>
        </w:pBdr>
        <w:shd w:val="clear" w:color="auto" w:fill="auto"/>
        <w:bidi w:val="0"/>
        <w:spacing w:before="0" w:after="120" w:line="318" w:lineRule="exact"/>
        <w:ind w:left="0" w:right="0" w:firstLine="540"/>
        <w:jc w:val="left"/>
      </w:pPr>
      <w:bookmarkStart w:id="544" w:name="bookmark544"/>
      <w:bookmarkStart w:id="545" w:name="bookmark545"/>
      <w:bookmarkStart w:id="546" w:name="bookmark546"/>
      <w:r>
        <w:rPr>
          <w:color w:val="000000"/>
          <w:spacing w:val="0"/>
          <w:w w:val="100"/>
          <w:position w:val="0"/>
          <w:sz w:val="24"/>
          <w:szCs w:val="24"/>
        </w:rPr>
        <w:t>十、非经常性损益</w:t>
      </w:r>
      <w:bookmarkEnd w:id="544"/>
      <w:bookmarkEnd w:id="545"/>
      <w:bookmarkEnd w:id="546"/>
    </w:p>
    <w:tbl>
      <w:tblPr>
        <w:tblOverlap w:val="never"/>
        <w:jc w:val="center"/>
        <w:tblLayout w:type="fixed"/>
      </w:tblPr>
      <w:tblGrid>
        <w:gridCol w:w="6701"/>
        <w:gridCol w:w="2064"/>
      </w:tblGrid>
      <w:tr>
        <w:trPr>
          <w:trHeight w:val="302"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非经常性损益项目</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金额（人民币元）</w:t>
            </w:r>
          </w:p>
        </w:tc>
      </w:tr>
      <w:tr>
        <w:trPr>
          <w:trHeight w:val="672"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360" w:lineRule="exact"/>
              <w:ind w:left="160" w:right="0" w:firstLine="20"/>
              <w:jc w:val="left"/>
              <w:rPr>
                <w:sz w:val="18"/>
                <w:szCs w:val="18"/>
              </w:rPr>
            </w:pPr>
            <w:r>
              <w:rPr>
                <w:color w:val="000000"/>
                <w:spacing w:val="0"/>
                <w:w w:val="100"/>
                <w:position w:val="0"/>
                <w:sz w:val="18"/>
                <w:szCs w:val="18"/>
              </w:rPr>
              <w:t>处置长期股权投资、固定资产、在建工程、无形资产和其他长期资产产生的损益 计入当期损益的对非金融企业收取的资金占用费</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12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-729,562.11</w:t>
            </w:r>
          </w:p>
          <w:p>
            <w:pPr>
              <w:pStyle w:val="Style1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154,444.64</w:t>
            </w:r>
          </w:p>
        </w:tc>
      </w:tr>
    </w:tbl>
    <w:tbl>
      <w:tblPr>
        <w:tblOverlap w:val="never"/>
        <w:jc w:val="center"/>
        <w:tblLayout w:type="fixed"/>
      </w:tblPr>
      <w:tblGrid>
        <w:gridCol w:w="7042"/>
        <w:gridCol w:w="1723"/>
      </w:tblGrid>
      <w:tr>
        <w:trPr>
          <w:trHeight w:val="302"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非经常性损益项目</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金额（人民币元）</w:t>
            </w:r>
          </w:p>
        </w:tc>
      </w:tr>
      <w:tr>
        <w:trPr>
          <w:trHeight w:val="37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扣除公司日常根据会计制度规定计提的资产减值准备后的其他各项营业外收入、支出</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-969,821.67</w:t>
            </w:r>
          </w:p>
        </w:tc>
      </w:tr>
      <w:tr>
        <w:trPr>
          <w:trHeight w:val="365"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以前年度已经计提各项减值准备的转回</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455,359.78</w:t>
            </w:r>
          </w:p>
        </w:tc>
      </w:tr>
      <w:tr>
        <w:trPr>
          <w:trHeight w:val="360"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-1,089,579.36</w:t>
            </w:r>
          </w:p>
        </w:tc>
      </w:tr>
      <w:tr>
        <w:trPr>
          <w:trHeight w:val="350"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所得税影响数</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-359,561.19</w:t>
            </w:r>
          </w:p>
        </w:tc>
      </w:tr>
      <w:tr>
        <w:trPr>
          <w:trHeight w:val="389" w:hRule="exact"/>
        </w:trPr>
        <w:tc>
          <w:tcPr>
            <w:tcBorders>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考虑所得税影响后的非经常性损益</w:t>
            </w:r>
          </w:p>
        </w:tc>
        <w:tc>
          <w:tcPr>
            <w:tcBorders>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-730,018.17</w:t>
            </w:r>
          </w:p>
        </w:tc>
      </w:tr>
    </w:tbl>
    <w:p>
      <w:pPr>
        <w:widowControl w:val="0"/>
        <w:spacing w:after="179" w:line="1" w:lineRule="exact"/>
      </w:pPr>
    </w:p>
    <w:p>
      <w:pPr>
        <w:pStyle w:val="Style53"/>
        <w:keepNext/>
        <w:keepLines/>
        <w:widowControl w:val="0"/>
        <w:shd w:val="clear" w:color="auto" w:fill="auto"/>
        <w:bidi w:val="0"/>
        <w:spacing w:before="0" w:after="180" w:line="240" w:lineRule="auto"/>
        <w:ind w:left="0" w:right="0" w:firstLine="540"/>
        <w:jc w:val="left"/>
      </w:pPr>
      <w:bookmarkStart w:id="547" w:name="bookmark547"/>
      <w:bookmarkStart w:id="548" w:name="bookmark548"/>
      <w:bookmarkStart w:id="549" w:name="bookmark549"/>
      <w:r>
        <w:rPr>
          <w:color w:val="000000"/>
          <w:spacing w:val="0"/>
          <w:w w:val="100"/>
          <w:position w:val="0"/>
          <w:sz w:val="24"/>
          <w:szCs w:val="24"/>
        </w:rPr>
        <w:t>十一、债务重组事项</w:t>
      </w:r>
      <w:bookmarkEnd w:id="547"/>
      <w:bookmarkEnd w:id="548"/>
      <w:bookmarkEnd w:id="549"/>
    </w:p>
    <w:p>
      <w:pPr>
        <w:pStyle w:val="Style32"/>
        <w:keepNext/>
        <w:keepLines/>
        <w:widowControl w:val="0"/>
        <w:shd w:val="clear" w:color="auto" w:fill="auto"/>
        <w:bidi w:val="0"/>
        <w:spacing w:before="0" w:after="180" w:line="240" w:lineRule="auto"/>
        <w:ind w:left="0" w:right="0" w:firstLine="540"/>
        <w:jc w:val="left"/>
      </w:pPr>
      <w:bookmarkStart w:id="550" w:name="bookmark550"/>
      <w:bookmarkStart w:id="551" w:name="bookmark551"/>
      <w:bookmarkStart w:id="552" w:name="bookmark552"/>
      <w:r>
        <w:rPr>
          <w:color w:val="000000"/>
          <w:spacing w:val="0"/>
          <w:w w:val="100"/>
          <w:position w:val="0"/>
          <w:sz w:val="24"/>
          <w:szCs w:val="24"/>
        </w:rPr>
        <w:t>本报告期内，公司无债务重组事项。</w:t>
      </w:r>
      <w:bookmarkEnd w:id="550"/>
      <w:bookmarkEnd w:id="551"/>
      <w:bookmarkEnd w:id="552"/>
    </w:p>
    <w:p>
      <w:pPr>
        <w:pStyle w:val="Style53"/>
        <w:keepNext/>
        <w:keepLines/>
        <w:widowControl w:val="0"/>
        <w:shd w:val="clear" w:color="auto" w:fill="auto"/>
        <w:bidi w:val="0"/>
        <w:spacing w:before="0" w:after="180" w:line="240" w:lineRule="auto"/>
        <w:ind w:left="0" w:right="0" w:firstLine="540"/>
        <w:jc w:val="left"/>
      </w:pPr>
      <w:bookmarkStart w:id="553" w:name="bookmark553"/>
      <w:bookmarkStart w:id="554" w:name="bookmark554"/>
      <w:bookmarkStart w:id="555" w:name="bookmark555"/>
      <w:r>
        <w:rPr>
          <w:color w:val="000000"/>
          <w:spacing w:val="0"/>
          <w:w w:val="100"/>
          <w:position w:val="0"/>
          <w:sz w:val="24"/>
          <w:szCs w:val="24"/>
        </w:rPr>
        <w:t>十二、其他重要事项</w:t>
      </w:r>
      <w:bookmarkEnd w:id="553"/>
      <w:bookmarkEnd w:id="554"/>
      <w:bookmarkEnd w:id="555"/>
    </w:p>
    <w:p>
      <w:pPr>
        <w:pStyle w:val="Style32"/>
        <w:keepNext/>
        <w:keepLines/>
        <w:widowControl w:val="0"/>
        <w:shd w:val="clear" w:color="auto" w:fill="auto"/>
        <w:bidi w:val="0"/>
        <w:spacing w:before="0" w:after="2340" w:line="240" w:lineRule="auto"/>
        <w:ind w:left="0" w:right="0" w:firstLine="540"/>
        <w:jc w:val="left"/>
      </w:pPr>
      <w:bookmarkStart w:id="556" w:name="bookmark556"/>
      <w:bookmarkStart w:id="557" w:name="bookmark557"/>
      <w:bookmarkStart w:id="558" w:name="bookmark558"/>
      <w:r>
        <w:rPr>
          <w:color w:val="000000"/>
          <w:spacing w:val="0"/>
          <w:w w:val="100"/>
          <w:position w:val="0"/>
          <w:sz w:val="24"/>
          <w:szCs w:val="24"/>
        </w:rPr>
        <w:t>公司自</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日起执行新会计准则。</w:t>
      </w:r>
      <w:bookmarkEnd w:id="556"/>
      <w:bookmarkEnd w:id="557"/>
      <w:bookmarkEnd w:id="558"/>
    </w:p>
    <w:p>
      <w:pPr>
        <w:pStyle w:val="Style32"/>
        <w:keepNext/>
        <w:keepLines/>
        <w:widowControl w:val="0"/>
        <w:shd w:val="clear" w:color="auto" w:fill="auto"/>
        <w:bidi w:val="0"/>
        <w:spacing w:before="0" w:after="180" w:line="456" w:lineRule="exact"/>
        <w:ind w:left="5040" w:right="0" w:firstLine="0"/>
        <w:jc w:val="left"/>
        <w:sectPr>
          <w:footnotePr>
            <w:pos w:val="pageBottom"/>
            <w:numFmt w:val="decimal"/>
            <w:numRestart w:val="continuous"/>
          </w:footnotePr>
          <w:type w:val="continuous"/>
          <w:pgSz w:w="11900" w:h="16840"/>
          <w:pgMar w:top="1561" w:right="1288" w:bottom="2166" w:left="1723" w:header="0" w:footer="3" w:gutter="0"/>
          <w:cols w:space="720"/>
          <w:noEndnote/>
          <w:rtlGutter w:val="0"/>
          <w:docGrid w:linePitch="360"/>
        </w:sectPr>
      </w:pPr>
      <w:bookmarkStart w:id="559" w:name="bookmark559"/>
      <w:bookmarkStart w:id="560" w:name="bookmark560"/>
      <w:bookmarkStart w:id="561" w:name="bookmark561"/>
      <w:r>
        <w:rPr>
          <w:color w:val="000000"/>
          <w:spacing w:val="0"/>
          <w:w w:val="100"/>
          <w:position w:val="0"/>
          <w:sz w:val="24"/>
          <w:szCs w:val="24"/>
        </w:rPr>
        <w:t>锦州港股份有限公司 二</w:t>
      </w:r>
      <w:r>
        <w:rPr>
          <w:rFonts w:ascii="Times New Roman" w:eastAsia="Times New Roman" w:hAnsi="Times New Roman" w:cs="Times New Roman"/>
          <w:color w:val="000000"/>
          <w:spacing w:val="0"/>
          <w:w w:val="100"/>
          <w:position w:val="0"/>
          <w:sz w:val="24"/>
          <w:szCs w:val="24"/>
        </w:rPr>
        <w:t>OO</w:t>
      </w:r>
      <w:r>
        <w:rPr>
          <w:color w:val="000000"/>
          <w:spacing w:val="0"/>
          <w:w w:val="100"/>
          <w:position w:val="0"/>
          <w:sz w:val="24"/>
          <w:szCs w:val="24"/>
        </w:rPr>
        <w:t>七年四月十日</w:t>
      </w:r>
      <w:bookmarkEnd w:id="559"/>
      <w:bookmarkEnd w:id="560"/>
      <w:bookmarkEnd w:id="561"/>
    </w:p>
    <w:p>
      <w:pPr>
        <w:pStyle w:val="Style53"/>
        <w:keepNext/>
        <w:keepLines/>
        <w:widowControl w:val="0"/>
        <w:shd w:val="clear" w:color="auto" w:fill="auto"/>
        <w:bidi w:val="0"/>
        <w:spacing w:before="0" w:after="620" w:line="319" w:lineRule="exact"/>
        <w:ind w:left="0" w:right="0" w:firstLine="0"/>
        <w:jc w:val="center"/>
      </w:pPr>
      <w:bookmarkStart w:id="562" w:name="bookmark562"/>
      <w:bookmarkStart w:id="563" w:name="bookmark563"/>
      <w:bookmarkStart w:id="564" w:name="bookmark564"/>
      <w:r>
        <w:rPr>
          <w:color w:val="000000"/>
          <w:spacing w:val="0"/>
          <w:w w:val="100"/>
          <w:position w:val="0"/>
          <w:sz w:val="24"/>
          <w:szCs w:val="24"/>
        </w:rPr>
        <w:t>十二、备查文件目录</w:t>
      </w:r>
      <w:bookmarkEnd w:id="562"/>
      <w:bookmarkEnd w:id="563"/>
      <w:bookmarkEnd w:id="564"/>
    </w:p>
    <w:p>
      <w:pPr>
        <w:pStyle w:val="Style15"/>
        <w:keepNext w:val="0"/>
        <w:keepLines w:val="0"/>
        <w:widowControl w:val="0"/>
        <w:shd w:val="clear" w:color="auto" w:fill="auto"/>
        <w:tabs>
          <w:tab w:pos="1237" w:val="left"/>
        </w:tabs>
        <w:bidi w:val="0"/>
        <w:spacing w:before="0" w:line="307" w:lineRule="exact"/>
        <w:ind w:left="0" w:right="0" w:firstLine="480"/>
        <w:jc w:val="both"/>
      </w:pPr>
      <w:bookmarkStart w:id="565" w:name="bookmark565"/>
      <w:r>
        <w:rPr>
          <w:color w:val="000000"/>
          <w:spacing w:val="0"/>
          <w:w w:val="100"/>
          <w:position w:val="0"/>
          <w:sz w:val="24"/>
          <w:szCs w:val="24"/>
        </w:rPr>
        <w:t>1</w:t>
      </w:r>
      <w:bookmarkEnd w:id="565"/>
      <w:r>
        <w:rPr>
          <w:color w:val="000000"/>
          <w:spacing w:val="0"/>
          <w:w w:val="100"/>
          <w:position w:val="0"/>
          <w:sz w:val="24"/>
          <w:szCs w:val="24"/>
        </w:rPr>
        <w:t>.1、</w:t>
        <w:tab/>
        <w:t>载有企业负责人、主管会计工作负责人、会计机构负责人签名并盖章的 会计报表。</w:t>
      </w:r>
    </w:p>
    <w:p>
      <w:pPr>
        <w:pStyle w:val="Style15"/>
        <w:keepNext w:val="0"/>
        <w:keepLines w:val="0"/>
        <w:widowControl w:val="0"/>
        <w:shd w:val="clear" w:color="auto" w:fill="auto"/>
        <w:tabs>
          <w:tab w:pos="1232" w:val="left"/>
        </w:tabs>
        <w:bidi w:val="0"/>
        <w:spacing w:before="0" w:line="319" w:lineRule="exact"/>
        <w:ind w:left="0" w:right="0" w:firstLine="480"/>
        <w:jc w:val="left"/>
      </w:pPr>
      <w:bookmarkStart w:id="566" w:name="bookmark566"/>
      <w:r>
        <w:rPr>
          <w:color w:val="000000"/>
          <w:spacing w:val="0"/>
          <w:w w:val="100"/>
          <w:position w:val="0"/>
          <w:sz w:val="24"/>
          <w:szCs w:val="24"/>
        </w:rPr>
        <w:t>2</w:t>
      </w:r>
      <w:bookmarkEnd w:id="566"/>
      <w:r>
        <w:rPr>
          <w:color w:val="000000"/>
          <w:spacing w:val="0"/>
          <w:w w:val="100"/>
          <w:position w:val="0"/>
          <w:sz w:val="24"/>
          <w:szCs w:val="24"/>
        </w:rPr>
        <w:t>.2、</w:t>
        <w:tab/>
        <w:t>载有会计师事务所盖章、注册会计师签名并盖章的审计报告原件。</w:t>
      </w:r>
    </w:p>
    <w:p>
      <w:pPr>
        <w:pStyle w:val="Style15"/>
        <w:keepNext w:val="0"/>
        <w:keepLines w:val="0"/>
        <w:widowControl w:val="0"/>
        <w:shd w:val="clear" w:color="auto" w:fill="auto"/>
        <w:tabs>
          <w:tab w:pos="1232" w:val="left"/>
        </w:tabs>
        <w:bidi w:val="0"/>
        <w:spacing w:before="0" w:line="319" w:lineRule="exact"/>
        <w:ind w:left="0" w:right="0" w:firstLine="480"/>
        <w:jc w:val="left"/>
      </w:pPr>
      <w:bookmarkStart w:id="567" w:name="bookmark567"/>
      <w:r>
        <w:rPr>
          <w:color w:val="000000"/>
          <w:spacing w:val="0"/>
          <w:w w:val="100"/>
          <w:position w:val="0"/>
          <w:sz w:val="24"/>
          <w:szCs w:val="24"/>
        </w:rPr>
        <w:t>3</w:t>
      </w:r>
      <w:bookmarkEnd w:id="567"/>
      <w:r>
        <w:rPr>
          <w:color w:val="000000"/>
          <w:spacing w:val="0"/>
          <w:w w:val="100"/>
          <w:position w:val="0"/>
          <w:sz w:val="24"/>
          <w:szCs w:val="24"/>
        </w:rPr>
        <w:t>.3</w:t>
      </w:r>
      <w:r>
        <w:rPr>
          <w:color w:val="000000"/>
          <w:spacing w:val="0"/>
          <w:w w:val="100"/>
          <w:position w:val="0"/>
          <w:sz w:val="24"/>
          <w:szCs w:val="24"/>
        </w:rPr>
        <w:t>、</w:t>
        <w:tab/>
        <w:t>载有本公司董事、高级管理人员亲笔签名的年度报告正文。</w:t>
      </w:r>
    </w:p>
    <w:p>
      <w:pPr>
        <w:pStyle w:val="Style15"/>
        <w:keepNext w:val="0"/>
        <w:keepLines w:val="0"/>
        <w:widowControl w:val="0"/>
        <w:shd w:val="clear" w:color="auto" w:fill="auto"/>
        <w:tabs>
          <w:tab w:pos="1227" w:val="left"/>
        </w:tabs>
        <w:bidi w:val="0"/>
        <w:spacing w:before="0" w:after="2060" w:line="331" w:lineRule="exact"/>
        <w:ind w:left="0" w:right="0" w:firstLine="480"/>
        <w:jc w:val="both"/>
      </w:pPr>
      <w:bookmarkStart w:id="568" w:name="bookmark568"/>
      <w:r>
        <w:rPr>
          <w:color w:val="000000"/>
          <w:spacing w:val="0"/>
          <w:w w:val="100"/>
          <w:position w:val="0"/>
          <w:sz w:val="24"/>
          <w:szCs w:val="24"/>
        </w:rPr>
        <w:t>4</w:t>
      </w:r>
      <w:bookmarkEnd w:id="568"/>
      <w:r>
        <w:rPr>
          <w:color w:val="000000"/>
          <w:spacing w:val="0"/>
          <w:w w:val="100"/>
          <w:position w:val="0"/>
          <w:sz w:val="24"/>
          <w:szCs w:val="24"/>
        </w:rPr>
        <w:t>.4、</w:t>
        <w:tab/>
        <w:t>报告期内在中国证监会指定报刊上公开披露过的所有公司文件的正本及 公告的原稿。</w:t>
      </w:r>
    </w:p>
    <w:p>
      <w:pPr>
        <w:pStyle w:val="Style15"/>
        <w:keepNext w:val="0"/>
        <w:keepLines w:val="0"/>
        <w:widowControl w:val="0"/>
        <w:shd w:val="clear" w:color="auto" w:fill="auto"/>
        <w:bidi w:val="0"/>
        <w:spacing w:before="0" w:line="240" w:lineRule="auto"/>
        <w:ind w:left="0" w:right="480" w:firstLine="0"/>
        <w:jc w:val="right"/>
      </w:pPr>
      <w:r>
        <w:rPr>
          <w:color w:val="000000"/>
          <w:spacing w:val="0"/>
          <w:w w:val="100"/>
          <w:position w:val="0"/>
          <w:sz w:val="24"/>
          <w:szCs w:val="24"/>
        </w:rPr>
        <w:t>锦州港股份有限公司</w:t>
      </w:r>
    </w:p>
    <w:p>
      <w:pPr>
        <w:pStyle w:val="Style15"/>
        <w:keepNext w:val="0"/>
        <w:keepLines w:val="0"/>
        <w:widowControl w:val="0"/>
        <w:shd w:val="clear" w:color="auto" w:fill="auto"/>
        <w:bidi w:val="0"/>
        <w:spacing w:before="0" w:line="240" w:lineRule="auto"/>
        <w:ind w:left="0" w:right="480" w:firstLine="0"/>
        <w:jc w:val="right"/>
        <w:sectPr>
          <w:footnotePr>
            <w:pos w:val="pageBottom"/>
            <w:numFmt w:val="decimal"/>
            <w:numRestart w:val="continuous"/>
          </w:footnotePr>
          <w:pgSz w:w="11900" w:h="16840"/>
          <w:pgMar w:top="1686" w:right="1443" w:bottom="1686" w:left="1779" w:header="0" w:footer="3" w:gutter="0"/>
          <w:cols w:space="720"/>
          <w:noEndnote/>
          <w:rtlGutter w:val="0"/>
          <w:docGrid w:linePitch="360"/>
        </w:sectPr>
      </w:pPr>
      <w:r>
        <w:rPr>
          <w:color w:val="000000"/>
          <w:spacing w:val="0"/>
          <w:w w:val="100"/>
          <w:position w:val="0"/>
          <w:sz w:val="24"/>
          <w:szCs w:val="24"/>
        </w:rPr>
        <w:t>2007年4月13日</w:t>
      </w:r>
    </w:p>
    <w:p>
      <w:pPr>
        <w:pStyle w:val="Style53"/>
        <w:keepNext/>
        <w:keepLines/>
        <w:widowControl w:val="0"/>
        <w:shd w:val="clear" w:color="auto" w:fill="auto"/>
        <w:bidi w:val="0"/>
        <w:spacing w:before="0" w:line="312" w:lineRule="exact"/>
        <w:ind w:left="0" w:right="0" w:firstLine="0"/>
        <w:jc w:val="center"/>
      </w:pPr>
      <w:bookmarkStart w:id="569" w:name="bookmark569"/>
      <w:bookmarkStart w:id="570" w:name="bookmark570"/>
      <w:bookmarkStart w:id="571" w:name="bookmark571"/>
      <w:r>
        <w:rPr>
          <w:color w:val="000000"/>
          <w:spacing w:val="0"/>
          <w:w w:val="100"/>
          <w:position w:val="0"/>
          <w:sz w:val="24"/>
          <w:szCs w:val="24"/>
        </w:rPr>
        <w:t>十三、其他信息</w:t>
      </w:r>
      <w:bookmarkEnd w:id="569"/>
      <w:bookmarkEnd w:id="570"/>
      <w:bookmarkEnd w:id="571"/>
    </w:p>
    <w:p>
      <w:pPr>
        <w:pStyle w:val="Style15"/>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㈠注册会计师对控股股东及其他关联方占用资金情况的专项说明</w:t>
      </w:r>
    </w:p>
    <w:p>
      <w:pPr>
        <w:pStyle w:val="Style22"/>
        <w:keepNext w:val="0"/>
        <w:keepLines w:val="0"/>
        <w:widowControl w:val="0"/>
        <w:shd w:val="clear" w:color="auto" w:fill="auto"/>
        <w:bidi w:val="0"/>
        <w:spacing w:before="0" w:after="180" w:line="240" w:lineRule="auto"/>
        <w:ind w:left="0" w:right="0" w:firstLine="0"/>
        <w:jc w:val="right"/>
      </w:pPr>
      <w:r>
        <w:rPr>
          <w:color w:val="000000"/>
          <w:spacing w:val="0"/>
          <w:w w:val="100"/>
          <w:position w:val="0"/>
        </w:rPr>
        <w:t>辽天会证核字[2007]136号</w:t>
      </w:r>
    </w:p>
    <w:p>
      <w:pPr>
        <w:pStyle w:val="Style10"/>
        <w:keepNext w:val="0"/>
        <w:keepLines w:val="0"/>
        <w:widowControl w:val="0"/>
        <w:shd w:val="clear" w:color="auto" w:fill="auto"/>
        <w:bidi w:val="0"/>
        <w:spacing w:before="0" w:line="312" w:lineRule="exact"/>
        <w:ind w:left="0" w:right="0" w:firstLine="0"/>
        <w:jc w:val="center"/>
      </w:pPr>
      <w:r>
        <w:rPr>
          <w:rFonts w:ascii="SimHei" w:eastAsia="SimHei" w:hAnsi="SimHei" w:cs="SimHei"/>
          <w:color w:val="000000"/>
          <w:spacing w:val="0"/>
          <w:w w:val="100"/>
          <w:position w:val="0"/>
          <w:sz w:val="24"/>
          <w:szCs w:val="24"/>
        </w:rPr>
        <w:t>关于锦州港股份有限公司大股东及其他关联方</w:t>
      </w:r>
    </w:p>
    <w:p>
      <w:pPr>
        <w:pStyle w:val="Style10"/>
        <w:keepNext w:val="0"/>
        <w:keepLines w:val="0"/>
        <w:widowControl w:val="0"/>
        <w:shd w:val="clear" w:color="auto" w:fill="auto"/>
        <w:bidi w:val="0"/>
        <w:spacing w:before="0" w:after="220" w:line="312" w:lineRule="exact"/>
        <w:ind w:left="0" w:right="0" w:firstLine="0"/>
        <w:jc w:val="center"/>
      </w:pPr>
      <w:r>
        <w:rPr>
          <w:rFonts w:ascii="SimHei" w:eastAsia="SimHei" w:hAnsi="SimHei" w:cs="SimHei"/>
          <w:color w:val="000000"/>
          <w:spacing w:val="0"/>
          <w:w w:val="100"/>
          <w:position w:val="0"/>
          <w:sz w:val="24"/>
          <w:szCs w:val="24"/>
        </w:rPr>
        <w:t>资金占用情况专项说明</w:t>
      </w:r>
    </w:p>
    <w:p>
      <w:pPr>
        <w:pStyle w:val="Style15"/>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锦州港股份有限公司全体股东：</w:t>
      </w:r>
    </w:p>
    <w:p>
      <w:pPr>
        <w:pStyle w:val="Style15"/>
        <w:keepNext w:val="0"/>
        <w:keepLines w:val="0"/>
        <w:widowControl w:val="0"/>
        <w:shd w:val="clear" w:color="auto" w:fill="auto"/>
        <w:bidi w:val="0"/>
        <w:spacing w:before="0" w:line="306" w:lineRule="exact"/>
        <w:ind w:left="0" w:right="0" w:firstLine="500"/>
        <w:jc w:val="both"/>
      </w:pPr>
      <w:r>
        <w:rPr>
          <w:color w:val="000000"/>
          <w:spacing w:val="0"/>
          <w:w w:val="100"/>
          <w:position w:val="0"/>
          <w:sz w:val="24"/>
          <w:szCs w:val="24"/>
        </w:rPr>
        <w:t>我们接受委托，依据《中国注册会计师独立审计准则》审计了锦州港股份有限 公司（以下简称锦州港公司）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日的资产负债表和合并资产负债表， </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年度的利润表和合并利润表、现金流量表和合并现金流量表，并于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日签发了辽天会证审字</w:t>
      </w:r>
      <w:r>
        <w:rPr>
          <w:rFonts w:ascii="Times New Roman" w:eastAsia="Times New Roman" w:hAnsi="Times New Roman" w:cs="Times New Roman"/>
          <w:color w:val="000000"/>
          <w:spacing w:val="0"/>
          <w:w w:val="100"/>
          <w:position w:val="0"/>
          <w:sz w:val="24"/>
          <w:szCs w:val="24"/>
        </w:rPr>
        <w:t>[2007]135</w:t>
      </w:r>
      <w:r>
        <w:rPr>
          <w:color w:val="000000"/>
          <w:spacing w:val="0"/>
          <w:w w:val="100"/>
          <w:position w:val="0"/>
          <w:sz w:val="24"/>
          <w:szCs w:val="24"/>
        </w:rPr>
        <w:t>号标准审计报告。</w:t>
      </w:r>
    </w:p>
    <w:p>
      <w:pPr>
        <w:pStyle w:val="Style15"/>
        <w:keepNext w:val="0"/>
        <w:keepLines w:val="0"/>
        <w:widowControl w:val="0"/>
        <w:shd w:val="clear" w:color="auto" w:fill="auto"/>
        <w:bidi w:val="0"/>
        <w:spacing w:before="0" w:line="309" w:lineRule="exact"/>
        <w:ind w:left="0" w:right="0" w:firstLine="0"/>
        <w:jc w:val="center"/>
      </w:pPr>
      <w:r>
        <w:rPr>
          <w:color w:val="000000"/>
          <w:spacing w:val="0"/>
          <w:w w:val="100"/>
          <w:position w:val="0"/>
          <w:sz w:val="24"/>
          <w:szCs w:val="24"/>
        </w:rPr>
        <w:t>根据中国证券监督管理委员会和国务院国有资产监督管理委员会证监发字</w:t>
        <w:br/>
      </w:r>
      <w:r>
        <w:rPr>
          <w:rFonts w:ascii="Times New Roman" w:eastAsia="Times New Roman" w:hAnsi="Times New Roman" w:cs="Times New Roman"/>
          <w:color w:val="000000"/>
          <w:spacing w:val="0"/>
          <w:w w:val="100"/>
          <w:position w:val="0"/>
          <w:sz w:val="24"/>
          <w:szCs w:val="24"/>
        </w:rPr>
        <w:t>[2003]56</w:t>
      </w:r>
      <w:r>
        <w:rPr>
          <w:color w:val="000000"/>
          <w:spacing w:val="0"/>
          <w:w w:val="100"/>
          <w:position w:val="0"/>
          <w:sz w:val="24"/>
          <w:szCs w:val="24"/>
        </w:rPr>
        <w:t>号《关于规范上市公司与关联方资金往来及上市公司对外担保若干问题的</w:t>
        <w:br/>
        <w:t>通知》（以下简称《通知》）的要求，锦州港公司编制了后附的截至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br/>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日止锦州港公司大股东及其他关联方资金占用情况汇总表（以下简称汇总表）。</w:t>
      </w:r>
    </w:p>
    <w:p>
      <w:pPr>
        <w:pStyle w:val="Style15"/>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如实编制和对外披露汇总表并确保其真实性、合法性和完整性是锦州港公司管 理层的责任。我们对汇总表所载资料与我所审计锦州港公司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年年度财务报告时 所复核的会计资料和经审计的财务报告的相关内容进行了核对，在所有重大方面未 发现不一致。除了对锦州港公司实施</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年年度财务报表审计中所执行的关联交易 有关的审计程序外，我们并未对汇总表所载资料执行额外的审计程序。为了更好的 了解锦州港公司的大股东及其他关联方占用资金情况，后附汇总表应当与已审计的 财务报表一并阅读。</w:t>
      </w:r>
    </w:p>
    <w:p>
      <w:pPr>
        <w:pStyle w:val="Style15"/>
        <w:keepNext w:val="0"/>
        <w:keepLines w:val="0"/>
        <w:widowControl w:val="0"/>
        <w:shd w:val="clear" w:color="auto" w:fill="auto"/>
        <w:bidi w:val="0"/>
        <w:spacing w:before="0" w:line="331" w:lineRule="exact"/>
        <w:ind w:left="0" w:right="0" w:firstLine="500"/>
        <w:jc w:val="both"/>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日止，公司除与其他关联方发生的经营性及非经营性往来 外，不存在《通知》中提及的其他资金占用等情况。</w:t>
      </w:r>
    </w:p>
    <w:p>
      <w:pPr>
        <w:pStyle w:val="Style15"/>
        <w:keepNext w:val="0"/>
        <w:keepLines w:val="0"/>
        <w:widowControl w:val="0"/>
        <w:shd w:val="clear" w:color="auto" w:fill="auto"/>
        <w:bidi w:val="0"/>
        <w:spacing w:before="0" w:after="1380" w:line="317" w:lineRule="exact"/>
        <w:ind w:left="0" w:right="0" w:firstLine="500"/>
        <w:jc w:val="both"/>
      </w:pPr>
      <w:r>
        <w:rPr>
          <w:color w:val="000000"/>
          <w:spacing w:val="0"/>
          <w:w w:val="100"/>
          <w:position w:val="0"/>
          <w:sz w:val="24"/>
          <w:szCs w:val="24"/>
        </w:rPr>
        <w:t>本专项说明仅供锦州港公司披露大股东及其他关联方资金占用情况之用，未经 本所书面同意，不得用作任何其他目的。</w:t>
      </w:r>
    </w:p>
    <w:p>
      <w:pPr>
        <w:pStyle w:val="Style15"/>
        <w:keepNext w:val="0"/>
        <w:keepLines w:val="0"/>
        <w:widowControl w:val="0"/>
        <w:shd w:val="clear" w:color="auto" w:fill="auto"/>
        <w:bidi w:val="0"/>
        <w:spacing w:before="0" w:after="0" w:line="470" w:lineRule="exact"/>
        <w:ind w:left="1100" w:right="0" w:hanging="1100"/>
        <w:jc w:val="both"/>
      </w:pPr>
      <w:r>
        <mc:AlternateContent>
          <mc:Choice Requires="wps">
            <w:drawing>
              <wp:anchor distT="0" distB="0" distL="114300" distR="114300" simplePos="0" relativeHeight="125829418" behindDoc="0" locked="0" layoutInCell="1" allowOverlap="1">
                <wp:simplePos x="0" y="0"/>
                <wp:positionH relativeFrom="page">
                  <wp:posOffset>3961130</wp:posOffset>
                </wp:positionH>
                <wp:positionV relativeFrom="paragraph">
                  <wp:posOffset>127000</wp:posOffset>
                </wp:positionV>
                <wp:extent cx="1688465" cy="780415"/>
                <wp:wrapSquare wrapText="left"/>
                <wp:docPr id="51" name="Shape 51"/>
                <a:graphic xmlns:a="http://schemas.openxmlformats.org/drawingml/2006/main">
                  <a:graphicData uri="http://schemas.microsoft.com/office/word/2010/wordprocessingShape">
                    <wps:wsp>
                      <wps:cNvSpPr txBox="1"/>
                      <wps:spPr>
                        <a:xfrm>
                          <a:ext cx="1688465" cy="780415"/>
                        </a:xfrm>
                        <a:prstGeom prst="rect"/>
                        <a:noFill/>
                      </wps:spPr>
                      <wps:txbx>
                        <w:txbxContent>
                          <w:p>
                            <w:pPr>
                              <w:pStyle w:val="Style15"/>
                              <w:keepNext w:val="0"/>
                              <w:keepLines w:val="0"/>
                              <w:widowControl w:val="0"/>
                              <w:shd w:val="clear" w:color="auto" w:fill="auto"/>
                              <w:bidi w:val="0"/>
                              <w:spacing w:before="0" w:after="660" w:line="240" w:lineRule="auto"/>
                              <w:ind w:left="0" w:right="0" w:firstLine="0"/>
                              <w:jc w:val="left"/>
                            </w:pPr>
                            <w:r>
                              <w:rPr>
                                <w:color w:val="000000"/>
                                <w:spacing w:val="0"/>
                                <w:w w:val="100"/>
                                <w:position w:val="0"/>
                                <w:sz w:val="24"/>
                                <w:szCs w:val="24"/>
                              </w:rPr>
                              <w:t>中国注册会计师：陆红</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中国注册会计师：王心</w:t>
                            </w:r>
                          </w:p>
                        </w:txbxContent>
                      </wps:txbx>
                      <wps:bodyPr lIns="0" tIns="0" rIns="0" bIns="0">
                        <a:noAutoFit/>
                      </wps:bodyPr>
                    </wps:wsp>
                  </a:graphicData>
                </a:graphic>
              </wp:anchor>
            </w:drawing>
          </mc:Choice>
          <mc:Fallback>
            <w:pict>
              <v:shape id="_x0000_s1077" type="#_x0000_t202" style="position:absolute;margin-left:311.90000000000003pt;margin-top:10.pt;width:132.94999999999999pt;height:61.450000000000003pt;z-index:-125829335;mso-wrap-distance-left:9.pt;mso-wrap-distance-right:9.pt;mso-position-horizontal-relative:page" filled="f" stroked="f">
                <v:textbox inset="0,0,0,0">
                  <w:txbxContent>
                    <w:p>
                      <w:pPr>
                        <w:pStyle w:val="Style15"/>
                        <w:keepNext w:val="0"/>
                        <w:keepLines w:val="0"/>
                        <w:widowControl w:val="0"/>
                        <w:shd w:val="clear" w:color="auto" w:fill="auto"/>
                        <w:bidi w:val="0"/>
                        <w:spacing w:before="0" w:after="660" w:line="240" w:lineRule="auto"/>
                        <w:ind w:left="0" w:right="0" w:firstLine="0"/>
                        <w:jc w:val="left"/>
                      </w:pPr>
                      <w:r>
                        <w:rPr>
                          <w:color w:val="000000"/>
                          <w:spacing w:val="0"/>
                          <w:w w:val="100"/>
                          <w:position w:val="0"/>
                          <w:sz w:val="24"/>
                          <w:szCs w:val="24"/>
                        </w:rPr>
                        <w:t>中国注册会计师：陆红</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中国注册会计师：王心</w:t>
                      </w:r>
                    </w:p>
                  </w:txbxContent>
                </v:textbox>
                <w10:wrap type="square" side="left" anchorx="page"/>
              </v:shape>
            </w:pict>
          </mc:Fallback>
        </mc:AlternateContent>
      </w:r>
      <w:r>
        <w:rPr>
          <w:color w:val="000000"/>
          <w:spacing w:val="0"/>
          <w:w w:val="100"/>
          <w:position w:val="0"/>
          <w:sz w:val="24"/>
          <w:szCs w:val="24"/>
        </w:rPr>
        <w:t>辽宁天健会计师事务所有限公司 中国•沈阳</w:t>
      </w:r>
    </w:p>
    <w:p>
      <w:pPr>
        <w:pStyle w:val="Style15"/>
        <w:keepNext w:val="0"/>
        <w:keepLines w:val="0"/>
        <w:widowControl w:val="0"/>
        <w:shd w:val="clear" w:color="auto" w:fill="auto"/>
        <w:bidi w:val="0"/>
        <w:spacing w:before="0" w:line="470" w:lineRule="exact"/>
        <w:ind w:left="0" w:right="0" w:firstLine="620"/>
        <w:jc w:val="both"/>
        <w:sectPr>
          <w:footnotePr>
            <w:pos w:val="pageBottom"/>
            <w:numFmt w:val="decimal"/>
            <w:numRestart w:val="continuous"/>
          </w:footnotePr>
          <w:pgSz w:w="11900" w:h="16840"/>
          <w:pgMar w:top="1686" w:right="1395" w:bottom="1686" w:left="1774" w:header="0" w:footer="3" w:gutter="0"/>
          <w:cols w:space="720"/>
          <w:noEndnote/>
          <w:rtlGutter w:val="0"/>
          <w:docGrid w:linePitch="360"/>
        </w:sectPr>
      </w:pPr>
      <w:r>
        <w:rPr>
          <w:color w:val="000000"/>
          <w:spacing w:val="0"/>
          <w:w w:val="100"/>
          <w:position w:val="0"/>
          <w:sz w:val="24"/>
          <w:szCs w:val="24"/>
        </w:rPr>
        <w:t>二</w:t>
      </w:r>
      <w:r>
        <w:rPr>
          <w:color w:val="000000"/>
          <w:spacing w:val="0"/>
          <w:w w:val="100"/>
          <w:position w:val="0"/>
          <w:sz w:val="24"/>
          <w:szCs w:val="24"/>
        </w:rPr>
        <w:t>OO</w:t>
      </w:r>
      <w:r>
        <w:rPr>
          <w:color w:val="000000"/>
          <w:spacing w:val="0"/>
          <w:w w:val="100"/>
          <w:position w:val="0"/>
          <w:sz w:val="24"/>
          <w:szCs w:val="24"/>
        </w:rPr>
        <w:t>七年四月十日</w:t>
      </w:r>
    </w:p>
    <w:p>
      <w:pPr>
        <w:pStyle w:val="Style32"/>
        <w:keepNext/>
        <w:keepLines/>
        <w:widowControl w:val="0"/>
        <w:shd w:val="clear" w:color="auto" w:fill="auto"/>
        <w:bidi w:val="0"/>
        <w:spacing w:before="0" w:after="160" w:line="240" w:lineRule="auto"/>
        <w:ind w:left="0" w:right="0" w:firstLine="580"/>
        <w:jc w:val="left"/>
      </w:pPr>
      <w:bookmarkStart w:id="572" w:name="bookmark572"/>
      <w:bookmarkStart w:id="573" w:name="bookmark573"/>
      <w:bookmarkStart w:id="574" w:name="bookmark574"/>
      <w:r>
        <w:rPr>
          <w:color w:val="000000"/>
          <w:spacing w:val="0"/>
          <w:w w:val="100"/>
          <w:position w:val="0"/>
          <w:sz w:val="24"/>
          <w:szCs w:val="24"/>
        </w:rPr>
        <w:t>㈡上市公司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年度控股股东及其他关联方资金占用情况汇总表</w:t>
      </w:r>
      <w:r>
        <w:rPr>
          <w:b/>
          <w:bCs/>
          <w:color w:val="000000"/>
          <w:spacing w:val="0"/>
          <w:w w:val="100"/>
          <w:position w:val="0"/>
          <w:sz w:val="24"/>
          <w:szCs w:val="24"/>
        </w:rPr>
        <w:t>：</w:t>
      </w:r>
      <w:bookmarkEnd w:id="572"/>
      <w:bookmarkEnd w:id="573"/>
      <w:bookmarkEnd w:id="574"/>
    </w:p>
    <w:p>
      <w:pPr>
        <w:pStyle w:val="Style10"/>
        <w:keepNext w:val="0"/>
        <w:keepLines w:val="0"/>
        <w:widowControl w:val="0"/>
        <w:shd w:val="clear" w:color="auto" w:fill="auto"/>
        <w:bidi w:val="0"/>
        <w:spacing w:before="0" w:after="260" w:line="240" w:lineRule="auto"/>
        <w:ind w:left="0" w:right="0" w:firstLine="0"/>
        <w:jc w:val="center"/>
        <w:rPr>
          <w:sz w:val="28"/>
          <w:szCs w:val="28"/>
        </w:rPr>
      </w:pPr>
      <w:r>
        <w:rPr>
          <w:rFonts w:ascii="SimHei" w:eastAsia="SimHei" w:hAnsi="SimHei" w:cs="SimHei"/>
          <w:color w:val="000000"/>
          <w:spacing w:val="0"/>
          <w:w w:val="100"/>
          <w:position w:val="0"/>
          <w:sz w:val="28"/>
          <w:szCs w:val="28"/>
        </w:rPr>
        <w:t>锦州港股份有限公司其他关联方资金占用情况汇总表</w:t>
      </w:r>
    </w:p>
    <w:p>
      <w:pPr>
        <w:pStyle w:val="Style22"/>
        <w:keepNext w:val="0"/>
        <w:keepLines w:val="0"/>
        <w:widowControl w:val="0"/>
        <w:shd w:val="clear" w:color="auto" w:fill="auto"/>
        <w:tabs>
          <w:tab w:pos="11794" w:val="left"/>
        </w:tabs>
        <w:bidi w:val="0"/>
        <w:spacing w:before="0" w:after="120" w:line="240" w:lineRule="auto"/>
        <w:ind w:left="0" w:right="0" w:firstLine="0"/>
        <w:jc w:val="left"/>
      </w:pPr>
      <w:r>
        <w:rPr>
          <w:color w:val="000000"/>
          <w:spacing w:val="0"/>
          <w:w w:val="100"/>
          <w:position w:val="0"/>
        </w:rPr>
        <w:t>上市公司名称：锦州港股份有限公司</w:t>
        <w:tab/>
        <w:t>单位：万元</w:t>
      </w:r>
    </w:p>
    <w:tbl>
      <w:tblPr>
        <w:tblOverlap w:val="never"/>
        <w:jc w:val="center"/>
        <w:tblLayout w:type="fixed"/>
      </w:tblPr>
      <w:tblGrid>
        <w:gridCol w:w="1555"/>
        <w:gridCol w:w="1546"/>
        <w:gridCol w:w="1157"/>
        <w:gridCol w:w="1157"/>
        <w:gridCol w:w="1157"/>
        <w:gridCol w:w="1157"/>
        <w:gridCol w:w="1157"/>
        <w:gridCol w:w="1157"/>
        <w:gridCol w:w="1157"/>
        <w:gridCol w:w="1157"/>
        <w:gridCol w:w="1166"/>
      </w:tblGrid>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资金占用方类别</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资金占用方名称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占用方与上 市公司的关 联关系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上市公司核 算的会计科 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年期初</w:t>
            </w:r>
          </w:p>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占用资金余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年度占 用累计发生 额（不含占用</w:t>
            </w:r>
          </w:p>
          <w:p>
            <w:pPr>
              <w:pStyle w:val="Style1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资金利息）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3"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年度占 用资金的利 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3"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年度偿 还累计发生 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3"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年期末 占用资金余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占用形成原 因</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占用性质</w:t>
            </w:r>
          </w:p>
        </w:tc>
      </w:tr>
      <w:tr>
        <w:trPr>
          <w:trHeight w:val="47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控股股东、实际控 制人及其附属企业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上市公司的子公司 及其附属企业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关联自然人及其控 制的法人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其他关联人及其附 属企业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锦州港国有资产 经营管理有限公 司附属公司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公司股东的 所属单位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提供劳务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经营性占用</w:t>
            </w:r>
          </w:p>
        </w:tc>
      </w:tr>
      <w:tr>
        <w:trPr>
          <w:trHeight w:val="43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中国石油锦州石 油化工公司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公司股东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港口使用费</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非经营性占 用</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153.41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32"/>
        <w:keepNext/>
        <w:keepLines/>
        <w:widowControl w:val="0"/>
        <w:shd w:val="clear" w:color="auto" w:fill="auto"/>
        <w:tabs>
          <w:tab w:pos="4488" w:val="left"/>
          <w:tab w:pos="10118" w:val="left"/>
        </w:tabs>
        <w:bidi w:val="0"/>
        <w:spacing w:before="0" w:after="160" w:line="240" w:lineRule="auto"/>
        <w:ind w:left="0" w:right="0" w:firstLine="0"/>
        <w:jc w:val="center"/>
      </w:pPr>
      <w:bookmarkStart w:id="575" w:name="bookmark575"/>
      <w:bookmarkStart w:id="576" w:name="bookmark576"/>
      <w:bookmarkStart w:id="577" w:name="bookmark577"/>
      <w:r>
        <w:rPr>
          <w:color w:val="000000"/>
          <w:spacing w:val="0"/>
          <w:w w:val="100"/>
          <w:position w:val="0"/>
          <w:sz w:val="24"/>
          <w:szCs w:val="24"/>
        </w:rPr>
        <w:t>企业负责人：关国亮</w:t>
        <w:tab/>
        <w:t>主管会计工作负责人：肖爱东</w:t>
        <w:tab/>
        <w:t>会计机构负责人：王兴山</w:t>
      </w:r>
      <w:bookmarkEnd w:id="575"/>
      <w:bookmarkEnd w:id="576"/>
      <w:bookmarkEnd w:id="577"/>
    </w:p>
    <w:sectPr>
      <w:headerReference w:type="default" r:id="rId12"/>
      <w:footerReference w:type="default" r:id="rId13"/>
      <w:footnotePr>
        <w:pos w:val="pageBottom"/>
        <w:numFmt w:val="decimal"/>
        <w:numRestart w:val="continuous"/>
      </w:footnotePr>
      <w:pgSz w:w="16840" w:h="11900" w:orient="landscape"/>
      <w:pgMar w:top="1793" w:right="1407" w:bottom="1793" w:left="1911" w:header="0" w:footer="3" w:gutter="0"/>
      <w:pgNumType w:start="7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3849370</wp:posOffset>
              </wp:positionH>
              <wp:positionV relativeFrom="page">
                <wp:posOffset>9949180</wp:posOffset>
              </wp:positionV>
              <wp:extent cx="103505" cy="76200"/>
              <wp:wrapNone/>
              <wp:docPr id="8" name="Shape 8"/>
              <a:graphic xmlns:a="http://schemas.openxmlformats.org/drawingml/2006/main">
                <a:graphicData uri="http://schemas.microsoft.com/office/word/2010/wordprocessingShape">
                  <wps:wsp>
                    <wps:cNvSpPr txBox="1"/>
                    <wps:spPr>
                      <a:xfrm>
                        <a:ext cx="103505"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4" type="#_x0000_t202" style="position:absolute;margin-left:303.10000000000002pt;margin-top:783.39999999999998pt;width:8.1500000000000004pt;height:6.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5441315</wp:posOffset>
              </wp:positionH>
              <wp:positionV relativeFrom="page">
                <wp:posOffset>6817360</wp:posOffset>
              </wp:positionV>
              <wp:extent cx="103505" cy="76200"/>
              <wp:wrapNone/>
              <wp:docPr id="56" name="Shape 56"/>
              <a:graphic xmlns:a="http://schemas.openxmlformats.org/drawingml/2006/main">
                <a:graphicData uri="http://schemas.microsoft.com/office/word/2010/wordprocessingShape">
                  <wps:wsp>
                    <wps:cNvSpPr txBox="1"/>
                    <wps:spPr>
                      <a:xfrm>
                        <a:ext cx="103505" cy="7620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70</w:t>
                          </w:r>
                        </w:p>
                      </w:txbxContent>
                    </wps:txbx>
                    <wps:bodyPr wrap="none" lIns="0" tIns="0" rIns="0" bIns="0">
                      <a:spAutoFit/>
                    </wps:bodyPr>
                  </wps:wsp>
                </a:graphicData>
              </a:graphic>
            </wp:anchor>
          </w:drawing>
        </mc:Choice>
        <mc:Fallback>
          <w:pict>
            <v:shape id="_x0000_s1082" type="#_x0000_t202" style="position:absolute;margin-left:428.44999999999999pt;margin-top:536.79999999999995pt;width:8.1500000000000004pt;height:6.pt;z-index:-188744055;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70</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974090</wp:posOffset>
              </wp:positionH>
              <wp:positionV relativeFrom="page">
                <wp:posOffset>478790</wp:posOffset>
              </wp:positionV>
              <wp:extent cx="1871345" cy="106680"/>
              <wp:wrapNone/>
              <wp:docPr id="2" name="Shape 2"/>
              <a:graphic xmlns:a="http://schemas.openxmlformats.org/drawingml/2006/main">
                <a:graphicData uri="http://schemas.microsoft.com/office/word/2010/wordprocessingShape">
                  <wps:wsp>
                    <wps:cNvSpPr txBox="1"/>
                    <wps:spPr>
                      <a:xfrm>
                        <a:ext cx="18713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锦州港股份有限公司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76.700000000000003pt;margin-top:37.700000000000003pt;width:147.3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锦州港股份有限公司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623570</wp:posOffset>
              </wp:positionV>
              <wp:extent cx="5696585" cy="0"/>
              <wp:wrapNone/>
              <wp:docPr id="4" name="Shape 4"/>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4.549999999999997pt;margin-top:49.100000000000001pt;width:448.5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1163955</wp:posOffset>
              </wp:positionH>
              <wp:positionV relativeFrom="page">
                <wp:posOffset>561340</wp:posOffset>
              </wp:positionV>
              <wp:extent cx="1901825" cy="106680"/>
              <wp:wrapNone/>
              <wp:docPr id="5" name="Shape 5"/>
              <a:graphic xmlns:a="http://schemas.openxmlformats.org/drawingml/2006/main">
                <a:graphicData uri="http://schemas.microsoft.com/office/word/2010/wordprocessingShape">
                  <wps:wsp>
                    <wps:cNvSpPr txBox="1"/>
                    <wps:spPr>
                      <a:xfrm>
                        <a:ext cx="19018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锦州港股份有限公司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1" type="#_x0000_t202" style="position:absolute;margin-left:91.650000000000006pt;margin-top:44.200000000000003pt;width:149.75pt;height:8.4000000000000004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锦州港股份有限公司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1136650</wp:posOffset>
              </wp:positionH>
              <wp:positionV relativeFrom="page">
                <wp:posOffset>707390</wp:posOffset>
              </wp:positionV>
              <wp:extent cx="5528945" cy="0"/>
              <wp:wrapNone/>
              <wp:docPr id="7" name="Shape 7"/>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89.5pt;margin-top:55.700000000000003pt;width:435.3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1292860</wp:posOffset>
              </wp:positionH>
              <wp:positionV relativeFrom="page">
                <wp:posOffset>559435</wp:posOffset>
              </wp:positionV>
              <wp:extent cx="1898650" cy="106680"/>
              <wp:wrapNone/>
              <wp:docPr id="53" name="Shape 53"/>
              <a:graphic xmlns:a="http://schemas.openxmlformats.org/drawingml/2006/main">
                <a:graphicData uri="http://schemas.microsoft.com/office/word/2010/wordprocessingShape">
                  <wps:wsp>
                    <wps:cNvSpPr txBox="1"/>
                    <wps:spPr>
                      <a:xfrm>
                        <a:ext cx="189865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锦州港股份有限公司</w:t>
                          </w:r>
                          <w:r>
                            <w:rPr>
                              <w:color w:val="000000"/>
                              <w:spacing w:val="0"/>
                              <w:w w:val="100"/>
                              <w:position w:val="0"/>
                              <w:sz w:val="18"/>
                              <w:szCs w:val="18"/>
                            </w:rPr>
                            <w:t>2006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79" type="#_x0000_t202" style="position:absolute;margin-left:101.8pt;margin-top:44.050000000000004pt;width:149.5pt;height:8.4000000000000004pt;z-index:-188744057;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锦州港股份有限公司</w:t>
                    </w:r>
                    <w:r>
                      <w:rPr>
                        <w:color w:val="000000"/>
                        <w:spacing w:val="0"/>
                        <w:w w:val="100"/>
                        <w:position w:val="0"/>
                        <w:sz w:val="18"/>
                        <w:szCs w:val="18"/>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1265555</wp:posOffset>
              </wp:positionH>
              <wp:positionV relativeFrom="page">
                <wp:posOffset>705485</wp:posOffset>
              </wp:positionV>
              <wp:extent cx="8458200" cy="0"/>
              <wp:wrapNone/>
              <wp:docPr id="55" name="Shape 55"/>
              <a:graphic xmlns:a="http://schemas.openxmlformats.org/drawingml/2006/main">
                <a:graphicData uri="http://schemas.microsoft.com/office/word/2010/wordprocessingShape">
                  <wps:wsp>
                    <wps:cNvCnPr/>
                    <wps:spPr>
                      <a:xfrm>
                        <a:ext cx="8458200" cy="0"/>
                      </a:xfrm>
                      <a:prstGeom prst="straightConnector1"/>
                      <a:ln w="12700">
                        <a:solidFill/>
                      </a:ln>
                    </wps:spPr>
                    <wps:bodyPr/>
                  </wps:wsp>
                </a:graphicData>
              </a:graphic>
            </wp:anchor>
          </w:drawing>
        </mc:Choice>
        <mc:Fallback>
          <w:pict>
            <v:shape o:spt="32" o:oned="true" path="m,l21600,21600e" style="position:absolute;margin-left:99.650000000000006pt;margin-top:55.550000000000004pt;width:666.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6"/>
      <w:numFmt w:val="ideographDigit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19"/>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40"/>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Hei" w:eastAsia="SimHei" w:hAnsi="SimHei" w:cs="SimHei"/>
      <w:b w:val="0"/>
      <w:bCs w:val="0"/>
      <w:i w:val="0"/>
      <w:iCs w:val="0"/>
      <w:smallCaps w:val="0"/>
      <w:strike w:val="0"/>
      <w:color w:val="153880"/>
      <w:sz w:val="46"/>
      <w:szCs w:val="46"/>
      <w:u w:val="none"/>
      <w:shd w:val="clear" w:color="auto" w:fill="auto"/>
    </w:rPr>
  </w:style>
  <w:style w:type="character" w:customStyle="1" w:styleId="CharStyle11">
    <w:name w:val="其他_"/>
    <w:basedOn w:val="DefaultParagraphFont"/>
    <w:link w:val="Style10"/>
    <w:rPr>
      <w:rFonts w:ascii="SimSun" w:eastAsia="SimSun" w:hAnsi="SimSun" w:cs="SimSun"/>
      <w:b w:val="0"/>
      <w:bCs w:val="0"/>
      <w:i w:val="0"/>
      <w:iCs w:val="0"/>
      <w:smallCaps w:val="0"/>
      <w:strike w:val="0"/>
      <w:u w:val="none"/>
      <w:shd w:val="clear" w:color="auto" w:fill="auto"/>
    </w:rPr>
  </w:style>
  <w:style w:type="character" w:customStyle="1" w:styleId="CharStyle16">
    <w:name w:val="正文文本_"/>
    <w:basedOn w:val="DefaultParagraphFont"/>
    <w:link w:val="Style15"/>
    <w:rPr>
      <w:rFonts w:ascii="SimSun" w:eastAsia="SimSun" w:hAnsi="SimSun" w:cs="SimSun"/>
      <w:b w:val="0"/>
      <w:bCs w:val="0"/>
      <w:i w:val="0"/>
      <w:iCs w:val="0"/>
      <w:smallCaps w:val="0"/>
      <w:strike w:val="0"/>
      <w:u w:val="none"/>
      <w:shd w:val="clear" w:color="auto" w:fill="auto"/>
    </w:rPr>
  </w:style>
  <w:style w:type="character" w:customStyle="1" w:styleId="CharStyle19">
    <w:name w:val="目录_"/>
    <w:basedOn w:val="DefaultParagraphFont"/>
    <w:link w:val="Style18"/>
    <w:rPr>
      <w:rFonts w:ascii="SimSun" w:eastAsia="SimSun" w:hAnsi="SimSun" w:cs="SimSun"/>
      <w:b w:val="0"/>
      <w:bCs w:val="0"/>
      <w:i w:val="0"/>
      <w:iCs w:val="0"/>
      <w:smallCaps w:val="0"/>
      <w:strike w:val="0"/>
      <w:u w:val="none"/>
      <w:shd w:val="clear" w:color="auto" w:fill="auto"/>
    </w:rPr>
  </w:style>
  <w:style w:type="character" w:customStyle="1" w:styleId="CharStyle21">
    <w:name w:val="标题 #3_"/>
    <w:basedOn w:val="DefaultParagraphFont"/>
    <w:link w:val="Style20"/>
    <w:rPr>
      <w:rFonts w:ascii="SimSun" w:eastAsia="SimSun" w:hAnsi="SimSun" w:cs="SimSun"/>
      <w:b/>
      <w:bCs/>
      <w:i w:val="0"/>
      <w:iCs w:val="0"/>
      <w:smallCaps w:val="0"/>
      <w:strike w:val="0"/>
      <w:sz w:val="28"/>
      <w:szCs w:val="28"/>
      <w:u w:val="none"/>
      <w:shd w:val="clear" w:color="auto" w:fill="auto"/>
    </w:rPr>
  </w:style>
  <w:style w:type="character" w:customStyle="1" w:styleId="CharStyle23">
    <w:name w:val="正文文本 (2)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7">
    <w:name w:val="其他 (2)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33">
    <w:name w:val="标题 #5_"/>
    <w:basedOn w:val="DefaultParagraphFont"/>
    <w:link w:val="Style32"/>
    <w:rPr>
      <w:rFonts w:ascii="SimSun" w:eastAsia="SimSun" w:hAnsi="SimSun" w:cs="SimSun"/>
      <w:b w:val="0"/>
      <w:bCs w:val="0"/>
      <w:i w:val="0"/>
      <w:iCs w:val="0"/>
      <w:smallCaps w:val="0"/>
      <w:strike w:val="0"/>
      <w:u w:val="none"/>
      <w:shd w:val="clear" w:color="auto" w:fill="auto"/>
    </w:rPr>
  </w:style>
  <w:style w:type="character" w:customStyle="1" w:styleId="CharStyle36">
    <w:name w:val="表格标题_"/>
    <w:basedOn w:val="DefaultParagraphFont"/>
    <w:link w:val="Style35"/>
    <w:rPr>
      <w:rFonts w:ascii="SimSun" w:eastAsia="SimSun" w:hAnsi="SimSun" w:cs="SimSun"/>
      <w:b w:val="0"/>
      <w:bCs w:val="0"/>
      <w:i w:val="0"/>
      <w:iCs w:val="0"/>
      <w:smallCaps w:val="0"/>
      <w:strike w:val="0"/>
      <w:u w:val="none"/>
      <w:shd w:val="clear" w:color="auto" w:fill="auto"/>
    </w:rPr>
  </w:style>
  <w:style w:type="character" w:customStyle="1" w:styleId="CharStyle54">
    <w:name w:val="标题 #4_"/>
    <w:basedOn w:val="DefaultParagraphFont"/>
    <w:link w:val="Style53"/>
    <w:rPr>
      <w:rFonts w:ascii="SimSun" w:eastAsia="SimSun" w:hAnsi="SimSun" w:cs="SimSun"/>
      <w:b/>
      <w:bCs/>
      <w:i w:val="0"/>
      <w:iCs w:val="0"/>
      <w:smallCaps w:val="0"/>
      <w:strike w:val="0"/>
      <w:u w:val="none"/>
      <w:shd w:val="clear" w:color="auto" w:fill="auto"/>
    </w:rPr>
  </w:style>
  <w:style w:type="character" w:customStyle="1" w:styleId="CharStyle61">
    <w:name w:val="正文文本 (5)_"/>
    <w:basedOn w:val="DefaultParagraphFont"/>
    <w:link w:val="Style60"/>
    <w:rPr>
      <w:rFonts w:ascii="SimSun" w:eastAsia="SimSun" w:hAnsi="SimSun" w:cs="SimSun"/>
      <w:b w:val="0"/>
      <w:bCs w:val="0"/>
      <w:i w:val="0"/>
      <w:iCs w:val="0"/>
      <w:smallCaps w:val="0"/>
      <w:strike w:val="0"/>
      <w:sz w:val="18"/>
      <w:szCs w:val="18"/>
      <w:u w:val="none"/>
      <w:shd w:val="clear" w:color="auto" w:fill="auto"/>
    </w:rPr>
  </w:style>
  <w:style w:type="character" w:customStyle="1" w:styleId="CharStyle65">
    <w:name w:val="正文文本 (6)_"/>
    <w:basedOn w:val="DefaultParagraphFont"/>
    <w:link w:val="Style6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5">
    <w:name w:val="标题 #2_"/>
    <w:basedOn w:val="DefaultParagraphFont"/>
    <w:link w:val="Style74"/>
    <w:rPr>
      <w:rFonts w:ascii="SimSun" w:eastAsia="SimSun" w:hAnsi="SimSun" w:cs="SimSun"/>
      <w:b/>
      <w:bCs/>
      <w:i w:val="0"/>
      <w:iCs w:val="0"/>
      <w:smallCaps w:val="0"/>
      <w:strike w:val="0"/>
      <w:sz w:val="28"/>
      <w:szCs w:val="28"/>
      <w:u w:val="none"/>
      <w:shd w:val="clear" w:color="auto" w:fill="auto"/>
    </w:rPr>
  </w:style>
  <w:style w:type="character" w:customStyle="1" w:styleId="CharStyle85">
    <w:name w:val="正文文本 (7)_"/>
    <w:basedOn w:val="DefaultParagraphFont"/>
    <w:link w:val="Style8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95">
    <w:name w:val="页眉或页脚_"/>
    <w:basedOn w:val="DefaultParagraphFont"/>
    <w:link w:val="Style94"/>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jc w:val="center"/>
      <w:outlineLvl w:val="0"/>
    </w:pPr>
    <w:rPr>
      <w:rFonts w:ascii="SimHei" w:eastAsia="SimHei" w:hAnsi="SimHei" w:cs="SimHei"/>
      <w:b w:val="0"/>
      <w:bCs w:val="0"/>
      <w:i w:val="0"/>
      <w:iCs w:val="0"/>
      <w:smallCaps w:val="0"/>
      <w:strike w:val="0"/>
      <w:color w:val="153880"/>
      <w:sz w:val="46"/>
      <w:szCs w:val="46"/>
      <w:u w:val="none"/>
      <w:shd w:val="clear" w:color="auto" w:fill="auto"/>
    </w:rPr>
  </w:style>
  <w:style w:type="paragraph" w:customStyle="1" w:styleId="Style10">
    <w:name w:val="其他"/>
    <w:basedOn w:val="Normal"/>
    <w:link w:val="CharStyle11"/>
    <w:pPr>
      <w:widowControl w:val="0"/>
      <w:shd w:val="clear" w:color="auto" w:fill="auto"/>
      <w:spacing w:after="140" w:line="27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15">
    <w:name w:val="正文文本"/>
    <w:basedOn w:val="Normal"/>
    <w:link w:val="CharStyle16"/>
    <w:pPr>
      <w:widowControl w:val="0"/>
      <w:shd w:val="clear" w:color="auto" w:fill="auto"/>
      <w:spacing w:after="140" w:line="27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18">
    <w:name w:val="目录"/>
    <w:basedOn w:val="Normal"/>
    <w:link w:val="CharStyle19"/>
    <w:pPr>
      <w:widowControl w:val="0"/>
      <w:shd w:val="clear" w:color="auto" w:fill="auto"/>
      <w:spacing w:after="180"/>
    </w:pPr>
    <w:rPr>
      <w:rFonts w:ascii="SimSun" w:eastAsia="SimSun" w:hAnsi="SimSun" w:cs="SimSun"/>
      <w:b w:val="0"/>
      <w:bCs w:val="0"/>
      <w:i w:val="0"/>
      <w:iCs w:val="0"/>
      <w:smallCaps w:val="0"/>
      <w:strike w:val="0"/>
      <w:u w:val="none"/>
      <w:shd w:val="clear" w:color="auto" w:fill="auto"/>
    </w:rPr>
  </w:style>
  <w:style w:type="paragraph" w:customStyle="1" w:styleId="Style20">
    <w:name w:val="标题 #3"/>
    <w:basedOn w:val="Normal"/>
    <w:link w:val="CharStyle21"/>
    <w:pPr>
      <w:widowControl w:val="0"/>
      <w:shd w:val="clear" w:color="auto" w:fill="auto"/>
      <w:spacing w:after="280"/>
      <w:jc w:val="center"/>
      <w:outlineLvl w:val="2"/>
    </w:pPr>
    <w:rPr>
      <w:rFonts w:ascii="SimSun" w:eastAsia="SimSun" w:hAnsi="SimSun" w:cs="SimSun"/>
      <w:b/>
      <w:bCs/>
      <w:i w:val="0"/>
      <w:iCs w:val="0"/>
      <w:smallCaps w:val="0"/>
      <w:strike w:val="0"/>
      <w:sz w:val="28"/>
      <w:szCs w:val="28"/>
      <w:u w:val="none"/>
      <w:shd w:val="clear" w:color="auto" w:fill="auto"/>
    </w:rPr>
  </w:style>
  <w:style w:type="paragraph" w:customStyle="1" w:styleId="Style22">
    <w:name w:val="正文文本 (2)"/>
    <w:basedOn w:val="Normal"/>
    <w:link w:val="CharStyle23"/>
    <w:pPr>
      <w:widowControl w:val="0"/>
      <w:shd w:val="clear" w:color="auto" w:fill="auto"/>
      <w:spacing w:after="140" w:line="313" w:lineRule="exact"/>
      <w:ind w:left="240" w:firstLine="460"/>
    </w:pPr>
    <w:rPr>
      <w:rFonts w:ascii="SimSun" w:eastAsia="SimSun" w:hAnsi="SimSun" w:cs="SimSun"/>
      <w:b w:val="0"/>
      <w:bCs w:val="0"/>
      <w:i w:val="0"/>
      <w:iCs w:val="0"/>
      <w:smallCaps w:val="0"/>
      <w:strike w:val="0"/>
      <w:sz w:val="20"/>
      <w:szCs w:val="20"/>
      <w:u w:val="none"/>
      <w:shd w:val="clear" w:color="auto" w:fill="auto"/>
    </w:rPr>
  </w:style>
  <w:style w:type="paragraph" w:customStyle="1" w:styleId="Style26">
    <w:name w:val="其他 (2)"/>
    <w:basedOn w:val="Normal"/>
    <w:link w:val="CharStyle27"/>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32">
    <w:name w:val="标题 #5"/>
    <w:basedOn w:val="Normal"/>
    <w:link w:val="CharStyle33"/>
    <w:pPr>
      <w:widowControl w:val="0"/>
      <w:shd w:val="clear" w:color="auto" w:fill="auto"/>
      <w:spacing w:after="140"/>
      <w:ind w:firstLine="760"/>
      <w:outlineLvl w:val="4"/>
    </w:pPr>
    <w:rPr>
      <w:rFonts w:ascii="SimSun" w:eastAsia="SimSun" w:hAnsi="SimSun" w:cs="SimSun"/>
      <w:b w:val="0"/>
      <w:bCs w:val="0"/>
      <w:i w:val="0"/>
      <w:iCs w:val="0"/>
      <w:smallCaps w:val="0"/>
      <w:strike w:val="0"/>
      <w:u w:val="none"/>
      <w:shd w:val="clear" w:color="auto" w:fill="auto"/>
    </w:rPr>
  </w:style>
  <w:style w:type="paragraph" w:customStyle="1" w:styleId="Style35">
    <w:name w:val="表格标题"/>
    <w:basedOn w:val="Normal"/>
    <w:link w:val="CharStyle36"/>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53">
    <w:name w:val="标题 #4"/>
    <w:basedOn w:val="Normal"/>
    <w:link w:val="CharStyle54"/>
    <w:pPr>
      <w:widowControl w:val="0"/>
      <w:shd w:val="clear" w:color="auto" w:fill="auto"/>
      <w:spacing w:after="140" w:line="310" w:lineRule="exact"/>
      <w:ind w:firstLine="940"/>
      <w:outlineLvl w:val="3"/>
    </w:pPr>
    <w:rPr>
      <w:rFonts w:ascii="SimSun" w:eastAsia="SimSun" w:hAnsi="SimSun" w:cs="SimSun"/>
      <w:b/>
      <w:bCs/>
      <w:i w:val="0"/>
      <w:iCs w:val="0"/>
      <w:smallCaps w:val="0"/>
      <w:strike w:val="0"/>
      <w:u w:val="none"/>
      <w:shd w:val="clear" w:color="auto" w:fill="auto"/>
    </w:rPr>
  </w:style>
  <w:style w:type="paragraph" w:customStyle="1" w:styleId="Style60">
    <w:name w:val="正文文本 (5)"/>
    <w:basedOn w:val="Normal"/>
    <w:link w:val="CharStyle61"/>
    <w:pPr>
      <w:widowControl w:val="0"/>
      <w:shd w:val="clear" w:color="auto" w:fill="auto"/>
      <w:spacing w:after="100"/>
      <w:ind w:right="140"/>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64">
    <w:name w:val="正文文本 (6)"/>
    <w:basedOn w:val="Normal"/>
    <w:link w:val="CharStyle65"/>
    <w:pPr>
      <w:widowControl w:val="0"/>
      <w:shd w:val="clear" w:color="auto" w:fill="auto"/>
      <w:spacing w:after="140"/>
      <w:ind w:right="260"/>
      <w:jc w:val="righ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4">
    <w:name w:val="标题 #2"/>
    <w:basedOn w:val="Normal"/>
    <w:link w:val="CharStyle75"/>
    <w:pPr>
      <w:widowControl w:val="0"/>
      <w:shd w:val="clear" w:color="auto" w:fill="auto"/>
      <w:spacing w:after="300"/>
      <w:jc w:val="center"/>
      <w:outlineLvl w:val="1"/>
    </w:pPr>
    <w:rPr>
      <w:rFonts w:ascii="SimSun" w:eastAsia="SimSun" w:hAnsi="SimSun" w:cs="SimSun"/>
      <w:b/>
      <w:bCs/>
      <w:i w:val="0"/>
      <w:iCs w:val="0"/>
      <w:smallCaps w:val="0"/>
      <w:strike w:val="0"/>
      <w:sz w:val="28"/>
      <w:szCs w:val="28"/>
      <w:u w:val="none"/>
      <w:shd w:val="clear" w:color="auto" w:fill="auto"/>
    </w:rPr>
  </w:style>
  <w:style w:type="paragraph" w:customStyle="1" w:styleId="Style84">
    <w:name w:val="正文文本 (7)"/>
    <w:basedOn w:val="Normal"/>
    <w:link w:val="CharStyle85"/>
    <w:pPr>
      <w:widowControl w:val="0"/>
      <w:shd w:val="clear" w:color="auto" w:fill="auto"/>
      <w:spacing w:after="60"/>
      <w:ind w:left="140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94">
    <w:name w:val="页眉或页脚"/>
    <w:basedOn w:val="Normal"/>
    <w:link w:val="CharStyle9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2.png"/><Relationship Id="rId11" Type="http://schemas.openxmlformats.org/officeDocument/2006/relationships/image" Target="media/image2.png" TargetMode="External"/><Relationship Id="rId12" Type="http://schemas.openxmlformats.org/officeDocument/2006/relationships/header" Target="header3.xml"/><Relationship Id="rId13"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厦门创兴科技股份有限公司</dc:title>
  <dc:subject/>
  <dc:creator>微软（中国）有限公司</dc:creator>
  <cp:keywords/>
</cp:coreProperties>
</file>