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540" w:lineRule="exact" w:before="0"/>
        <w:ind w:left="20" w:right="26" w:firstLine="0"/>
        <w:jc w:val="center"/>
        <w:rPr>
          <w:rFonts w:ascii="黑体" w:hAnsi="黑体" w:cs="黑体" w:eastAsia="黑体" w:hint="default"/>
          <w:sz w:val="44"/>
          <w:szCs w:val="44"/>
        </w:rPr>
      </w:pPr>
      <w:r>
        <w:rPr>
          <w:rFonts w:ascii="黑体" w:hAnsi="黑体" w:cs="黑体" w:eastAsia="黑体" w:hint="default"/>
          <w:b/>
          <w:bCs/>
          <w:sz w:val="44"/>
          <w:szCs w:val="44"/>
        </w:rPr>
        <w:t>航天信息股份有限公司</w:t>
      </w:r>
      <w:r>
        <w:rPr>
          <w:rFonts w:ascii="黑体" w:hAnsi="黑体" w:cs="黑体" w:eastAsia="黑体" w:hint="default"/>
          <w:sz w:val="44"/>
          <w:szCs w:val="44"/>
        </w:rPr>
      </w:r>
    </w:p>
    <w:p>
      <w:pPr>
        <w:spacing w:before="134"/>
        <w:ind w:left="20" w:right="28" w:firstLine="0"/>
        <w:jc w:val="center"/>
        <w:rPr>
          <w:rFonts w:ascii="黑体" w:hAnsi="黑体" w:cs="黑体" w:eastAsia="黑体" w:hint="default"/>
          <w:sz w:val="32"/>
          <w:szCs w:val="32"/>
        </w:rPr>
      </w:pPr>
      <w:r>
        <w:rPr>
          <w:rFonts w:ascii="黑体"/>
          <w:b/>
          <w:sz w:val="32"/>
        </w:rPr>
        <w:t>600271</w:t>
      </w:r>
      <w:r>
        <w:rPr>
          <w:rFonts w:ascii="黑体"/>
          <w:sz w:val="32"/>
        </w:rPr>
      </w:r>
    </w:p>
    <w:p>
      <w:pPr>
        <w:spacing w:line="240" w:lineRule="auto" w:before="11"/>
        <w:rPr>
          <w:rFonts w:ascii="黑体" w:hAnsi="黑体" w:cs="黑体" w:eastAsia="黑体" w:hint="default"/>
          <w:b/>
          <w:bCs/>
          <w:sz w:val="41"/>
          <w:szCs w:val="41"/>
        </w:rPr>
      </w:pPr>
    </w:p>
    <w:p>
      <w:pPr>
        <w:spacing w:before="0"/>
        <w:ind w:left="20" w:right="25" w:firstLine="0"/>
        <w:jc w:val="center"/>
        <w:rPr>
          <w:rFonts w:ascii="黑体" w:hAnsi="黑体" w:cs="黑体" w:eastAsia="黑体" w:hint="default"/>
          <w:sz w:val="44"/>
          <w:szCs w:val="44"/>
        </w:rPr>
      </w:pPr>
      <w:r>
        <w:rPr>
          <w:rFonts w:ascii="黑体" w:hAnsi="黑体" w:cs="黑体" w:eastAsia="黑体" w:hint="default"/>
          <w:b/>
          <w:bCs/>
          <w:sz w:val="44"/>
          <w:szCs w:val="44"/>
        </w:rPr>
        <w:t>2012</w:t>
      </w:r>
      <w:r>
        <w:rPr>
          <w:rFonts w:ascii="黑体" w:hAnsi="黑体" w:cs="黑体" w:eastAsia="黑体" w:hint="default"/>
          <w:b/>
          <w:bCs/>
          <w:spacing w:val="-116"/>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1"/>
          <w:szCs w:val="11"/>
        </w:rPr>
      </w:pPr>
    </w:p>
    <w:p>
      <w:pPr>
        <w:spacing w:line="1456" w:lineRule="exact"/>
        <w:ind w:left="2078"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3402329" cy="9249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402329" cy="924972"/>
                    </a:xfrm>
                    <a:prstGeom prst="rect">
                      <a:avLst/>
                    </a:prstGeom>
                  </pic:spPr>
                </pic:pic>
              </a:graphicData>
            </a:graphic>
          </wp:inline>
        </w:drawing>
      </w:r>
      <w:r>
        <w:rPr>
          <w:rFonts w:ascii="黑体" w:hAnsi="黑体" w:cs="黑体" w:eastAsia="黑体" w:hint="default"/>
          <w:position w:val="-28"/>
          <w:sz w:val="20"/>
          <w:szCs w:val="20"/>
        </w:rPr>
      </w:r>
    </w:p>
    <w:p>
      <w:pPr>
        <w:spacing w:after="0" w:line="1456" w:lineRule="exact"/>
        <w:rPr>
          <w:rFonts w:ascii="黑体" w:hAnsi="黑体" w:cs="黑体" w:eastAsia="黑体" w:hint="default"/>
          <w:sz w:val="20"/>
          <w:szCs w:val="20"/>
        </w:rPr>
        <w:sectPr>
          <w:headerReference w:type="default" r:id="rId5"/>
          <w:footerReference w:type="default" r:id="rId6"/>
          <w:type w:val="continuous"/>
          <w:pgSz w:w="12240" w:h="15840"/>
          <w:pgMar w:header="747" w:footer="726" w:top="980" w:bottom="920" w:left="1380" w:right="1320"/>
        </w:sectPr>
      </w:pPr>
    </w:p>
    <w:p>
      <w:pPr>
        <w:spacing w:line="240" w:lineRule="auto" w:before="1"/>
        <w:rPr>
          <w:rFonts w:ascii="黑体" w:hAnsi="黑体" w:cs="黑体" w:eastAsia="黑体" w:hint="default"/>
          <w:b/>
          <w:bCs/>
          <w:sz w:val="26"/>
          <w:szCs w:val="26"/>
        </w:rPr>
      </w:pPr>
    </w:p>
    <w:p>
      <w:pPr>
        <w:pStyle w:val="Heading1"/>
        <w:spacing w:line="240" w:lineRule="auto"/>
        <w:ind w:left="3554" w:right="3620"/>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72" w:lineRule="exact" w:before="220"/>
        <w:ind w:left="145" w:right="202" w:firstLine="0"/>
        <w:jc w:val="left"/>
        <w:rPr>
          <w:rFonts w:ascii="宋体" w:hAnsi="宋体" w:cs="宋体" w:eastAsia="宋体" w:hint="default"/>
          <w:sz w:val="21"/>
          <w:szCs w:val="21"/>
        </w:rPr>
      </w:pPr>
      <w:r>
        <w:rPr>
          <w:rFonts w:ascii="宋体" w:hAnsi="宋体" w:cs="宋体" w:eastAsia="宋体" w:hint="default"/>
          <w:b/>
          <w:bCs/>
          <w:spacing w:val="-1"/>
          <w:sz w:val="21"/>
          <w:szCs w:val="21"/>
        </w:rPr>
        <w:t>一、公司董事会、监事会及董事、监事、高级管理人员保证年度报告内容的真实、准确、完整，不存</w:t>
      </w:r>
      <w:r>
        <w:rPr>
          <w:rFonts w:ascii="宋体" w:hAnsi="宋体" w:cs="宋体" w:eastAsia="宋体" w:hint="default"/>
          <w:b/>
          <w:bCs/>
          <w:w w:val="99"/>
          <w:sz w:val="21"/>
          <w:szCs w:val="21"/>
        </w:rPr>
        <w:t> </w:t>
      </w:r>
      <w:r>
        <w:rPr>
          <w:rFonts w:ascii="宋体" w:hAnsi="宋体" w:cs="宋体" w:eastAsia="宋体" w:hint="default"/>
          <w:b/>
          <w:bCs/>
          <w:sz w:val="21"/>
          <w:szCs w:val="21"/>
        </w:rPr>
        <w:t>在虚假记载、误导性陈述或重大遗漏，并承担个别和连带的法律责任。</w:t>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before="0"/>
        <w:ind w:left="145" w:right="202" w:firstLine="0"/>
        <w:jc w:val="left"/>
        <w:rPr>
          <w:rFonts w:ascii="宋体" w:hAnsi="宋体" w:cs="宋体" w:eastAsia="宋体" w:hint="default"/>
          <w:sz w:val="21"/>
          <w:szCs w:val="21"/>
        </w:rPr>
      </w:pPr>
      <w:r>
        <w:rPr>
          <w:rFonts w:ascii="宋体" w:hAnsi="宋体" w:cs="宋体" w:eastAsia="宋体" w:hint="default"/>
          <w:b/>
          <w:bCs/>
          <w:sz w:val="21"/>
          <w:szCs w:val="21"/>
        </w:rPr>
        <w:t>二、公司全体董事出席董事会会议。</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145" w:right="202" w:firstLine="0"/>
        <w:jc w:val="left"/>
        <w:rPr>
          <w:rFonts w:ascii="宋体" w:hAnsi="宋体" w:cs="宋体" w:eastAsia="宋体" w:hint="default"/>
          <w:sz w:val="21"/>
          <w:szCs w:val="21"/>
        </w:rPr>
      </w:pPr>
      <w:r>
        <w:rPr>
          <w:rFonts w:ascii="宋体" w:hAnsi="宋体" w:cs="宋体" w:eastAsia="宋体" w:hint="default"/>
          <w:b/>
          <w:bCs/>
          <w:sz w:val="21"/>
          <w:szCs w:val="21"/>
        </w:rPr>
        <w:t>三、信永中和会计师事务所（特殊普通合伙）为本公司出具了标准无保留意见的审计报告。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272" w:lineRule="exact" w:before="0"/>
        <w:ind w:left="145" w:right="202" w:firstLine="0"/>
        <w:jc w:val="left"/>
        <w:rPr>
          <w:rFonts w:ascii="宋体" w:hAnsi="宋体" w:cs="宋体" w:eastAsia="宋体" w:hint="default"/>
          <w:sz w:val="21"/>
          <w:szCs w:val="21"/>
        </w:rPr>
      </w:pPr>
      <w:r>
        <w:rPr>
          <w:rFonts w:ascii="宋体" w:hAnsi="宋体" w:cs="宋体" w:eastAsia="宋体" w:hint="default"/>
          <w:b/>
          <w:bCs/>
          <w:spacing w:val="-1"/>
          <w:sz w:val="21"/>
          <w:szCs w:val="21"/>
        </w:rPr>
        <w:t>四、公司负责人于滨、主管会计工作负责人潘秋佳及会计机构负责人（会计主管人员）韩成声明：保</w:t>
      </w:r>
      <w:r>
        <w:rPr>
          <w:rFonts w:ascii="宋体" w:hAnsi="宋体" w:cs="宋体" w:eastAsia="宋体" w:hint="default"/>
          <w:b/>
          <w:bCs/>
          <w:w w:val="99"/>
          <w:sz w:val="21"/>
          <w:szCs w:val="21"/>
        </w:rPr>
        <w:t> </w:t>
      </w:r>
      <w:r>
        <w:rPr>
          <w:rFonts w:ascii="宋体" w:hAnsi="宋体" w:cs="宋体" w:eastAsia="宋体" w:hint="default"/>
          <w:b/>
          <w:bCs/>
          <w:sz w:val="21"/>
          <w:szCs w:val="21"/>
        </w:rPr>
        <w:t>证年度报告中财务报告的真实、准确、完整。</w:t>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line="274" w:lineRule="exact" w:before="0"/>
        <w:ind w:left="145" w:right="202"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w:t>
      </w:r>
      <w:r>
        <w:rPr>
          <w:rFonts w:ascii="宋体" w:hAnsi="宋体" w:cs="宋体" w:eastAsia="宋体" w:hint="default"/>
          <w:sz w:val="21"/>
          <w:szCs w:val="21"/>
        </w:rPr>
      </w:r>
    </w:p>
    <w:p>
      <w:pPr>
        <w:spacing w:line="272" w:lineRule="exact" w:before="0"/>
        <w:ind w:left="565" w:right="0" w:firstLine="0"/>
        <w:jc w:val="left"/>
        <w:rPr>
          <w:rFonts w:ascii="宋体" w:hAnsi="宋体" w:cs="宋体" w:eastAsia="宋体" w:hint="default"/>
          <w:sz w:val="21"/>
          <w:szCs w:val="21"/>
        </w:rPr>
      </w:pPr>
      <w:r>
        <w:rPr>
          <w:rFonts w:ascii="宋体" w:hAnsi="宋体" w:cs="宋体" w:eastAsia="宋体" w:hint="default"/>
          <w:sz w:val="21"/>
          <w:szCs w:val="21"/>
        </w:rPr>
        <w:t>公司拟以</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日总股本</w:t>
      </w:r>
      <w:r>
        <w:rPr>
          <w:rFonts w:ascii="宋体" w:hAnsi="宋体" w:cs="宋体" w:eastAsia="宋体" w:hint="default"/>
          <w:spacing w:val="-54"/>
          <w:sz w:val="21"/>
          <w:szCs w:val="21"/>
        </w:rPr>
        <w:t> </w:t>
      </w:r>
      <w:r>
        <w:rPr>
          <w:rFonts w:ascii="宋体" w:hAnsi="宋体" w:cs="宋体" w:eastAsia="宋体" w:hint="default"/>
          <w:sz w:val="21"/>
          <w:szCs w:val="21"/>
        </w:rPr>
        <w:t>92,340</w:t>
      </w:r>
      <w:r>
        <w:rPr>
          <w:rFonts w:ascii="宋体" w:hAnsi="宋体" w:cs="宋体" w:eastAsia="宋体" w:hint="default"/>
          <w:spacing w:val="-53"/>
          <w:sz w:val="21"/>
          <w:szCs w:val="21"/>
        </w:rPr>
        <w:t> </w:t>
      </w:r>
      <w:r>
        <w:rPr>
          <w:rFonts w:ascii="宋体" w:hAnsi="宋体" w:cs="宋体" w:eastAsia="宋体" w:hint="default"/>
          <w:sz w:val="21"/>
          <w:szCs w:val="21"/>
        </w:rPr>
        <w:t>万股为基数，每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股派送现金红利</w:t>
      </w:r>
      <w:r>
        <w:rPr>
          <w:rFonts w:ascii="宋体" w:hAnsi="宋体" w:cs="宋体" w:eastAsia="宋体" w:hint="default"/>
          <w:spacing w:val="-54"/>
          <w:sz w:val="21"/>
          <w:szCs w:val="21"/>
        </w:rPr>
        <w:t> </w:t>
      </w: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元（含税），</w:t>
      </w:r>
    </w:p>
    <w:p>
      <w:pPr>
        <w:spacing w:line="274" w:lineRule="exact" w:before="0"/>
        <w:ind w:left="145" w:right="202" w:firstLine="0"/>
        <w:jc w:val="left"/>
        <w:rPr>
          <w:rFonts w:ascii="宋体" w:hAnsi="宋体" w:cs="宋体" w:eastAsia="宋体" w:hint="default"/>
          <w:sz w:val="21"/>
          <w:szCs w:val="21"/>
        </w:rPr>
      </w:pPr>
      <w:r>
        <w:rPr>
          <w:rFonts w:ascii="宋体" w:hAnsi="宋体" w:cs="宋体" w:eastAsia="宋体" w:hint="default"/>
          <w:sz w:val="21"/>
          <w:szCs w:val="21"/>
        </w:rPr>
        <w:t>总计派送金额为</w:t>
      </w:r>
      <w:r>
        <w:rPr>
          <w:rFonts w:ascii="宋体" w:hAnsi="宋体" w:cs="宋体" w:eastAsia="宋体" w:hint="default"/>
          <w:spacing w:val="-53"/>
          <w:sz w:val="21"/>
          <w:szCs w:val="21"/>
        </w:rPr>
        <w:t> </w:t>
      </w:r>
      <w:r>
        <w:rPr>
          <w:rFonts w:ascii="宋体" w:hAnsi="宋体" w:cs="宋体" w:eastAsia="宋体" w:hint="default"/>
          <w:sz w:val="21"/>
          <w:szCs w:val="21"/>
        </w:rPr>
        <w:t>397,062,000</w:t>
      </w:r>
      <w:r>
        <w:rPr>
          <w:rFonts w:ascii="宋体" w:hAnsi="宋体" w:cs="宋体" w:eastAsia="宋体" w:hint="default"/>
          <w:spacing w:val="-53"/>
          <w:sz w:val="21"/>
          <w:szCs w:val="21"/>
        </w:rPr>
        <w:t> </w:t>
      </w:r>
      <w:r>
        <w:rPr>
          <w:rFonts w:ascii="宋体" w:hAnsi="宋体" w:cs="宋体" w:eastAsia="宋体" w:hint="default"/>
          <w:sz w:val="21"/>
          <w:szCs w:val="21"/>
        </w:rPr>
        <w:t>元，本年度不进行资本公积转增股本。</w:t>
      </w:r>
    </w:p>
    <w:p>
      <w:pPr>
        <w:spacing w:line="240" w:lineRule="auto" w:before="10"/>
        <w:rPr>
          <w:rFonts w:ascii="宋体" w:hAnsi="宋体" w:cs="宋体" w:eastAsia="宋体" w:hint="default"/>
          <w:sz w:val="22"/>
          <w:szCs w:val="22"/>
        </w:rPr>
      </w:pPr>
    </w:p>
    <w:p>
      <w:pPr>
        <w:spacing w:line="272" w:lineRule="exact" w:before="0"/>
        <w:ind w:left="145" w:right="3837" w:firstLine="0"/>
        <w:jc w:val="left"/>
        <w:rPr>
          <w:rFonts w:ascii="宋体" w:hAnsi="宋体" w:cs="宋体" w:eastAsia="宋体" w:hint="default"/>
          <w:sz w:val="21"/>
          <w:szCs w:val="21"/>
        </w:rPr>
      </w:pPr>
      <w:r>
        <w:rPr>
          <w:rFonts w:ascii="宋体" w:hAnsi="宋体" w:cs="宋体" w:eastAsia="宋体" w:hint="default"/>
          <w:b/>
          <w:bCs/>
          <w:w w:val="95"/>
          <w:sz w:val="21"/>
          <w:szCs w:val="21"/>
        </w:rPr>
        <w:t>六、是否存在被控股股东及其关联方非经营性占用资金情况？ </w:t>
      </w:r>
      <w:r>
        <w:rPr>
          <w:rFonts w:ascii="宋体" w:hAnsi="宋体" w:cs="宋体" w:eastAsia="宋体" w:hint="default"/>
          <w:b/>
          <w:bCs/>
          <w:spacing w:val="77"/>
          <w:w w:val="95"/>
          <w:sz w:val="21"/>
          <w:szCs w:val="21"/>
        </w:rPr>
        <w:t> </w:t>
      </w:r>
      <w:r>
        <w:rPr>
          <w:rFonts w:ascii="宋体" w:hAnsi="宋体" w:cs="宋体" w:eastAsia="宋体" w:hint="default"/>
          <w:b/>
          <w:bCs/>
          <w:spacing w:val="77"/>
          <w:w w:val="95"/>
          <w:sz w:val="21"/>
          <w:szCs w:val="21"/>
        </w:rPr>
      </w:r>
      <w:r>
        <w:rPr>
          <w:rFonts w:ascii="宋体" w:hAnsi="宋体" w:cs="宋体" w:eastAsia="宋体" w:hint="default"/>
          <w:sz w:val="21"/>
          <w:szCs w:val="21"/>
        </w:rPr>
        <w:t>否</w:t>
      </w:r>
    </w:p>
    <w:p>
      <w:pPr>
        <w:spacing w:line="240" w:lineRule="auto" w:before="11"/>
        <w:rPr>
          <w:rFonts w:ascii="宋体" w:hAnsi="宋体" w:cs="宋体" w:eastAsia="宋体" w:hint="default"/>
          <w:sz w:val="20"/>
          <w:szCs w:val="20"/>
        </w:rPr>
      </w:pPr>
    </w:p>
    <w:p>
      <w:pPr>
        <w:spacing w:line="272" w:lineRule="exact" w:before="0"/>
        <w:ind w:left="145" w:right="4500" w:firstLine="0"/>
        <w:jc w:val="left"/>
        <w:rPr>
          <w:rFonts w:ascii="宋体" w:hAnsi="宋体" w:cs="宋体" w:eastAsia="宋体" w:hint="default"/>
          <w:sz w:val="21"/>
          <w:szCs w:val="21"/>
        </w:rPr>
      </w:pPr>
      <w:r>
        <w:rPr>
          <w:rFonts w:ascii="宋体" w:hAnsi="宋体" w:cs="宋体" w:eastAsia="宋体" w:hint="default"/>
          <w:b/>
          <w:bCs/>
          <w:w w:val="95"/>
          <w:sz w:val="21"/>
          <w:szCs w:val="21"/>
        </w:rPr>
        <w:t>七、是否存在违反规定决策程序对外提供担保的情况？ </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否</w:t>
      </w:r>
    </w:p>
    <w:p>
      <w:pPr>
        <w:spacing w:after="0" w:line="272" w:lineRule="exact"/>
        <w:jc w:val="left"/>
        <w:rPr>
          <w:rFonts w:ascii="宋体" w:hAnsi="宋体" w:cs="宋体" w:eastAsia="宋体" w:hint="default"/>
          <w:sz w:val="21"/>
          <w:szCs w:val="21"/>
        </w:rPr>
        <w:sectPr>
          <w:footerReference w:type="default" r:id="rId8"/>
          <w:pgSz w:w="12240" w:h="15840"/>
          <w:pgMar w:footer="726" w:header="747" w:top="980" w:bottom="920" w:left="1380" w:right="1260"/>
          <w:pgNumType w:start="1"/>
        </w:sectPr>
      </w:pPr>
    </w:p>
    <w:p>
      <w:pPr>
        <w:spacing w:line="240" w:lineRule="auto" w:before="1"/>
        <w:rPr>
          <w:rFonts w:ascii="宋体" w:hAnsi="宋体" w:cs="宋体" w:eastAsia="宋体" w:hint="default"/>
          <w:sz w:val="26"/>
          <w:szCs w:val="26"/>
        </w:rPr>
      </w:pPr>
    </w:p>
    <w:p>
      <w:pPr>
        <w:pStyle w:val="Heading1"/>
        <w:spacing w:line="240" w:lineRule="auto"/>
        <w:ind w:right="26"/>
        <w:jc w:val="center"/>
        <w:rPr>
          <w:b w:val="0"/>
          <w:bCs w:val="0"/>
        </w:rPr>
      </w:pPr>
      <w:r>
        <w:rPr/>
        <w:t>第一节</w:t>
      </w:r>
      <w:r>
        <w:rPr>
          <w:spacing w:val="-3"/>
        </w:rPr>
        <w:t> </w:t>
      </w:r>
      <w:r>
        <w:rPr/>
        <w:t>公司简介</w:t>
      </w:r>
      <w:r>
        <w:rPr>
          <w:b w:val="0"/>
          <w:bCs w:val="0"/>
        </w:rPr>
      </w:r>
    </w:p>
    <w:p>
      <w:pPr>
        <w:spacing w:line="240" w:lineRule="auto" w:before="4"/>
        <w:rPr>
          <w:rFonts w:ascii="黑体" w:hAnsi="黑体" w:cs="黑体" w:eastAsia="黑体" w:hint="default"/>
          <w:b/>
          <w:bCs/>
          <w:sz w:val="19"/>
          <w:szCs w:val="19"/>
        </w:rPr>
      </w:pPr>
    </w:p>
    <w:p>
      <w:pPr>
        <w:spacing w:before="35"/>
        <w:ind w:left="145" w:right="4965" w:firstLine="0"/>
        <w:jc w:val="left"/>
        <w:rPr>
          <w:rFonts w:ascii="宋体" w:hAnsi="宋体" w:cs="宋体" w:eastAsia="宋体" w:hint="default"/>
          <w:sz w:val="21"/>
          <w:szCs w:val="21"/>
        </w:rPr>
      </w:pPr>
      <w:r>
        <w:rPr>
          <w:rFonts w:ascii="宋体" w:hAnsi="宋体" w:cs="宋体" w:eastAsia="宋体" w:hint="default"/>
          <w:b/>
          <w:bCs/>
          <w:sz w:val="21"/>
          <w:szCs w:val="21"/>
        </w:rPr>
        <w:t>一、公司信息</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p>
      <w:pPr>
        <w:spacing w:line="400" w:lineRule="auto" w:before="0"/>
        <w:ind w:left="565" w:right="4965" w:firstLine="0"/>
        <w:jc w:val="left"/>
        <w:rPr>
          <w:rFonts w:ascii="宋体" w:hAnsi="宋体" w:cs="宋体" w:eastAsia="宋体" w:hint="default"/>
          <w:sz w:val="21"/>
          <w:szCs w:val="21"/>
        </w:rPr>
      </w:pPr>
      <w:r>
        <w:rPr>
          <w:rFonts w:ascii="宋体" w:hAnsi="宋体" w:cs="宋体" w:eastAsia="宋体" w:hint="default"/>
          <w:sz w:val="21"/>
          <w:szCs w:val="21"/>
        </w:rPr>
        <w:t>公司法定中文名称：航天信息股份有限公司 公司法定中文名称缩写：航天信息 公司法定英文名称：</w:t>
      </w:r>
      <w:r>
        <w:rPr>
          <w:rFonts w:ascii="宋体" w:hAnsi="宋体" w:cs="宋体" w:eastAsia="宋体" w:hint="default"/>
          <w:sz w:val="21"/>
          <w:szCs w:val="21"/>
        </w:rPr>
        <w:t>AISINO CO.LTD </w:t>
      </w:r>
      <w:r>
        <w:rPr>
          <w:rFonts w:ascii="宋体" w:hAnsi="宋体" w:cs="宋体" w:eastAsia="宋体" w:hint="default"/>
          <w:sz w:val="21"/>
          <w:szCs w:val="21"/>
        </w:rPr>
        <w:t>公司法定英文名称缩写：</w:t>
      </w:r>
      <w:r>
        <w:rPr>
          <w:rFonts w:ascii="宋体" w:hAnsi="宋体" w:cs="宋体" w:eastAsia="宋体" w:hint="default"/>
          <w:sz w:val="21"/>
          <w:szCs w:val="21"/>
        </w:rPr>
        <w:t>AISINO CO.LTD </w:t>
      </w:r>
      <w:r>
        <w:rPr>
          <w:rFonts w:ascii="宋体" w:hAnsi="宋体" w:cs="宋体" w:eastAsia="宋体" w:hint="default"/>
          <w:sz w:val="21"/>
          <w:szCs w:val="21"/>
        </w:rPr>
        <w:t>公司法定代表人：于滨</w:t>
      </w:r>
    </w:p>
    <w:p>
      <w:pPr>
        <w:spacing w:line="400" w:lineRule="auto" w:before="112"/>
        <w:ind w:left="565" w:right="6330" w:hanging="421"/>
        <w:jc w:val="left"/>
        <w:rPr>
          <w:rFonts w:ascii="宋体" w:hAnsi="宋体" w:cs="宋体" w:eastAsia="宋体" w:hint="default"/>
          <w:sz w:val="21"/>
          <w:szCs w:val="21"/>
        </w:rPr>
      </w:pPr>
      <w:r>
        <w:rPr>
          <w:rFonts w:ascii="宋体" w:hAnsi="宋体" w:cs="宋体" w:eastAsia="宋体" w:hint="default"/>
          <w:b/>
          <w:bCs/>
          <w:sz w:val="21"/>
          <w:szCs w:val="21"/>
        </w:rPr>
        <w:t>二、联系人和联系方式</w:t>
      </w:r>
      <w:r>
        <w:rPr>
          <w:rFonts w:ascii="宋体" w:hAnsi="宋体" w:cs="宋体" w:eastAsia="宋体" w:hint="default"/>
          <w:b/>
          <w:bCs/>
          <w:w w:val="99"/>
          <w:sz w:val="21"/>
          <w:szCs w:val="21"/>
        </w:rPr>
        <w:t> </w:t>
      </w:r>
      <w:r>
        <w:rPr>
          <w:rFonts w:ascii="宋体" w:hAnsi="宋体" w:cs="宋体" w:eastAsia="宋体" w:hint="default"/>
          <w:color w:val="000080"/>
          <w:sz w:val="21"/>
          <w:szCs w:val="21"/>
        </w:rPr>
        <w:t>1</w:t>
      </w:r>
      <w:r>
        <w:rPr>
          <w:rFonts w:ascii="宋体" w:hAnsi="宋体" w:cs="宋体" w:eastAsia="宋体" w:hint="default"/>
          <w:color w:val="000080"/>
          <w:sz w:val="21"/>
          <w:szCs w:val="21"/>
        </w:rPr>
        <w:t>、</w:t>
      </w:r>
      <w:r>
        <w:rPr>
          <w:rFonts w:ascii="宋体" w:hAnsi="宋体" w:cs="宋体" w:eastAsia="宋体" w:hint="default"/>
          <w:sz w:val="21"/>
          <w:szCs w:val="21"/>
        </w:rPr>
        <w:t>公司董事会秘书：王毓敏</w:t>
      </w:r>
    </w:p>
    <w:p>
      <w:pPr>
        <w:tabs>
          <w:tab w:pos="2979" w:val="left" w:leader="none"/>
          <w:tab w:pos="5393" w:val="left" w:leader="none"/>
        </w:tabs>
        <w:spacing w:line="400" w:lineRule="auto" w:before="43"/>
        <w:ind w:left="565" w:right="1835" w:firstLine="0"/>
        <w:jc w:val="left"/>
        <w:rPr>
          <w:rFonts w:ascii="宋体" w:hAnsi="宋体" w:cs="宋体" w:eastAsia="宋体" w:hint="default"/>
          <w:sz w:val="21"/>
          <w:szCs w:val="21"/>
        </w:rPr>
      </w:pPr>
      <w:r>
        <w:rPr>
          <w:rFonts w:ascii="宋体" w:hAnsi="宋体" w:cs="宋体" w:eastAsia="宋体" w:hint="default"/>
          <w:spacing w:val="-1"/>
          <w:sz w:val="21"/>
          <w:szCs w:val="21"/>
        </w:rPr>
        <w:t>电话：</w:t>
      </w:r>
      <w:r>
        <w:rPr>
          <w:rFonts w:ascii="宋体" w:hAnsi="宋体" w:cs="宋体" w:eastAsia="宋体" w:hint="default"/>
          <w:spacing w:val="-1"/>
          <w:sz w:val="21"/>
          <w:szCs w:val="21"/>
        </w:rPr>
        <w:t>010-88896051</w:t>
        <w:tab/>
      </w:r>
      <w:r>
        <w:rPr>
          <w:rFonts w:ascii="宋体" w:hAnsi="宋体" w:cs="宋体" w:eastAsia="宋体" w:hint="default"/>
          <w:spacing w:val="-1"/>
          <w:sz w:val="21"/>
          <w:szCs w:val="21"/>
        </w:rPr>
        <w:t>传真：</w:t>
      </w:r>
      <w:r>
        <w:rPr>
          <w:rFonts w:ascii="宋体" w:hAnsi="宋体" w:cs="宋体" w:eastAsia="宋体" w:hint="default"/>
          <w:spacing w:val="-1"/>
          <w:sz w:val="21"/>
          <w:szCs w:val="21"/>
        </w:rPr>
        <w:t>010-88896055</w:t>
        <w:tab/>
        <w:t>E-mail</w:t>
      </w:r>
      <w:r>
        <w:rPr>
          <w:rFonts w:ascii="宋体" w:hAnsi="宋体" w:cs="宋体" w:eastAsia="宋体" w:hint="default"/>
          <w:spacing w:val="-1"/>
          <w:sz w:val="21"/>
          <w:szCs w:val="21"/>
        </w:rPr>
        <w:t>：</w:t>
      </w:r>
      <w:hyperlink r:id="rId9">
        <w:r>
          <w:rPr>
            <w:rFonts w:ascii="宋体" w:hAnsi="宋体" w:cs="宋体" w:eastAsia="宋体" w:hint="default"/>
            <w:spacing w:val="-1"/>
            <w:sz w:val="21"/>
            <w:szCs w:val="21"/>
          </w:rPr>
          <w:t>wym@aisino.com</w:t>
        </w:r>
      </w:hyperlink>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联系地址：北京市海淀区杏石口路甲</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号</w:t>
      </w:r>
    </w:p>
    <w:p>
      <w:pPr>
        <w:spacing w:before="43"/>
        <w:ind w:left="565" w:right="496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、公司证券事务代表：朱凯</w:t>
      </w:r>
    </w:p>
    <w:p>
      <w:pPr>
        <w:spacing w:line="240" w:lineRule="auto" w:before="0"/>
        <w:rPr>
          <w:rFonts w:ascii="宋体" w:hAnsi="宋体" w:cs="宋体" w:eastAsia="宋体" w:hint="default"/>
          <w:sz w:val="14"/>
          <w:szCs w:val="14"/>
        </w:rPr>
      </w:pPr>
    </w:p>
    <w:p>
      <w:pPr>
        <w:tabs>
          <w:tab w:pos="2874" w:val="left" w:leader="none"/>
          <w:tab w:pos="5289" w:val="left" w:leader="none"/>
        </w:tabs>
        <w:spacing w:line="400" w:lineRule="auto" w:before="0"/>
        <w:ind w:left="565" w:right="2045" w:firstLine="0"/>
        <w:jc w:val="left"/>
        <w:rPr>
          <w:rFonts w:ascii="宋体" w:hAnsi="宋体" w:cs="宋体" w:eastAsia="宋体" w:hint="default"/>
          <w:sz w:val="21"/>
          <w:szCs w:val="21"/>
        </w:rPr>
      </w:pPr>
      <w:r>
        <w:rPr>
          <w:rFonts w:ascii="宋体" w:hAnsi="宋体" w:cs="宋体" w:eastAsia="宋体" w:hint="default"/>
          <w:spacing w:val="-1"/>
          <w:sz w:val="21"/>
          <w:szCs w:val="21"/>
        </w:rPr>
        <w:t>电话：</w:t>
      </w:r>
      <w:r>
        <w:rPr>
          <w:rFonts w:ascii="宋体" w:hAnsi="宋体" w:cs="宋体" w:eastAsia="宋体" w:hint="default"/>
          <w:spacing w:val="-1"/>
          <w:sz w:val="21"/>
          <w:szCs w:val="21"/>
        </w:rPr>
        <w:t>010-88896053</w:t>
        <w:tab/>
      </w:r>
      <w:r>
        <w:rPr>
          <w:rFonts w:ascii="宋体" w:hAnsi="宋体" w:cs="宋体" w:eastAsia="宋体" w:hint="default"/>
          <w:spacing w:val="-1"/>
          <w:sz w:val="21"/>
          <w:szCs w:val="21"/>
        </w:rPr>
        <w:t>传真：</w:t>
      </w:r>
      <w:r>
        <w:rPr>
          <w:rFonts w:ascii="宋体" w:hAnsi="宋体" w:cs="宋体" w:eastAsia="宋体" w:hint="default"/>
          <w:spacing w:val="-1"/>
          <w:sz w:val="21"/>
          <w:szCs w:val="21"/>
        </w:rPr>
        <w:t>010-88896055</w:t>
        <w:tab/>
        <w:t>E-mail</w:t>
      </w:r>
      <w:r>
        <w:rPr>
          <w:rFonts w:ascii="宋体" w:hAnsi="宋体" w:cs="宋体" w:eastAsia="宋体" w:hint="default"/>
          <w:spacing w:val="-1"/>
          <w:sz w:val="21"/>
          <w:szCs w:val="21"/>
        </w:rPr>
        <w:t>：</w:t>
      </w:r>
      <w:hyperlink r:id="rId10">
        <w:r>
          <w:rPr>
            <w:rFonts w:ascii="宋体" w:hAnsi="宋体" w:cs="宋体" w:eastAsia="宋体" w:hint="default"/>
            <w:spacing w:val="-1"/>
            <w:sz w:val="21"/>
            <w:szCs w:val="21"/>
          </w:rPr>
          <w:t>zk@aisino.com</w:t>
        </w:r>
      </w:hyperlink>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联系地址：北京市海淀区杏石口路甲</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1"/>
          <w:sz w:val="21"/>
          <w:szCs w:val="21"/>
        </w:rPr>
        <w:t> </w:t>
      </w:r>
      <w:r>
        <w:rPr>
          <w:rFonts w:ascii="宋体" w:hAnsi="宋体" w:cs="宋体" w:eastAsia="宋体" w:hint="default"/>
          <w:sz w:val="21"/>
          <w:szCs w:val="21"/>
        </w:rPr>
        <w:t>董事会办公室</w:t>
      </w:r>
    </w:p>
    <w:p>
      <w:pPr>
        <w:spacing w:line="400" w:lineRule="auto" w:before="112"/>
        <w:ind w:left="565" w:right="4651" w:hanging="421"/>
        <w:jc w:val="left"/>
        <w:rPr>
          <w:rFonts w:ascii="宋体" w:hAnsi="宋体" w:cs="宋体" w:eastAsia="宋体" w:hint="default"/>
          <w:sz w:val="21"/>
          <w:szCs w:val="21"/>
        </w:rPr>
      </w:pPr>
      <w:r>
        <w:rPr>
          <w:rFonts w:ascii="宋体" w:hAnsi="宋体" w:cs="宋体" w:eastAsia="宋体" w:hint="default"/>
          <w:b/>
          <w:bCs/>
          <w:sz w:val="21"/>
          <w:szCs w:val="21"/>
        </w:rPr>
        <w:t>三、基本情况介绍</w:t>
      </w:r>
      <w:r>
        <w:rPr>
          <w:rFonts w:ascii="宋体" w:hAnsi="宋体" w:cs="宋体" w:eastAsia="宋体" w:hint="default"/>
          <w:b/>
          <w:bCs/>
          <w:w w:val="99"/>
          <w:sz w:val="21"/>
          <w:szCs w:val="21"/>
        </w:rPr>
        <w:t> </w:t>
      </w:r>
      <w:r>
        <w:rPr>
          <w:rFonts w:ascii="宋体" w:hAnsi="宋体" w:cs="宋体" w:eastAsia="宋体" w:hint="default"/>
          <w:sz w:val="21"/>
          <w:szCs w:val="21"/>
        </w:rPr>
        <w:t>公司注册地址：北京市海淀区杏石口路甲</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号</w:t>
      </w:r>
    </w:p>
    <w:p>
      <w:pPr>
        <w:spacing w:line="400" w:lineRule="auto" w:before="43"/>
        <w:ind w:left="565" w:right="3498" w:firstLine="0"/>
        <w:jc w:val="left"/>
        <w:rPr>
          <w:rFonts w:ascii="宋体" w:hAnsi="宋体" w:cs="宋体" w:eastAsia="宋体" w:hint="default"/>
          <w:sz w:val="21"/>
          <w:szCs w:val="21"/>
        </w:rPr>
      </w:pPr>
      <w:r>
        <w:rPr>
          <w:rFonts w:ascii="宋体" w:hAnsi="宋体" w:cs="宋体" w:eastAsia="宋体" w:hint="default"/>
          <w:sz w:val="21"/>
          <w:szCs w:val="21"/>
        </w:rPr>
        <w:t>公司办公地址：北京市海淀区杏石口路甲</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 </w:t>
      </w:r>
      <w:r>
        <w:rPr>
          <w:rFonts w:ascii="宋体" w:hAnsi="宋体" w:cs="宋体" w:eastAsia="宋体" w:hint="default"/>
          <w:sz w:val="21"/>
          <w:szCs w:val="21"/>
        </w:rPr>
        <w:t>航天信息园</w:t>
      </w:r>
      <w:r>
        <w:rPr>
          <w:rFonts w:ascii="宋体" w:hAnsi="宋体" w:cs="宋体" w:eastAsia="宋体" w:hint="default"/>
          <w:sz w:val="21"/>
          <w:szCs w:val="21"/>
        </w:rPr>
        <w:t> 邮政编码：</w:t>
      </w:r>
      <w:r>
        <w:rPr>
          <w:rFonts w:ascii="宋体" w:hAnsi="宋体" w:cs="宋体" w:eastAsia="宋体" w:hint="default"/>
          <w:sz w:val="21"/>
          <w:szCs w:val="21"/>
        </w:rPr>
        <w:t>100195 </w:t>
      </w:r>
      <w:r>
        <w:rPr>
          <w:rFonts w:ascii="宋体" w:hAnsi="宋体" w:cs="宋体" w:eastAsia="宋体" w:hint="default"/>
          <w:sz w:val="21"/>
          <w:szCs w:val="21"/>
        </w:rPr>
        <w:t>公司国际互联网网址：</w:t>
      </w:r>
      <w:hyperlink r:id="rId11">
        <w:r>
          <w:rPr>
            <w:rFonts w:ascii="宋体" w:hAnsi="宋体" w:cs="宋体" w:eastAsia="宋体" w:hint="default"/>
            <w:sz w:val="21"/>
            <w:szCs w:val="21"/>
          </w:rPr>
          <w:t>http://www.aisino.com</w:t>
        </w:r>
      </w:hyperlink>
      <w:r>
        <w:rPr>
          <w:rFonts w:ascii="宋体" w:hAnsi="宋体" w:cs="宋体" w:eastAsia="宋体" w:hint="default"/>
          <w:sz w:val="21"/>
          <w:szCs w:val="21"/>
        </w:rPr>
        <w:t> </w:t>
      </w:r>
      <w:r>
        <w:rPr>
          <w:rFonts w:ascii="宋体" w:hAnsi="宋体" w:cs="宋体" w:eastAsia="宋体" w:hint="default"/>
          <w:sz w:val="21"/>
          <w:szCs w:val="21"/>
        </w:rPr>
        <w:t>公司电子信箱：</w:t>
      </w:r>
      <w:hyperlink r:id="rId12">
        <w:r>
          <w:rPr>
            <w:rFonts w:ascii="宋体" w:hAnsi="宋体" w:cs="宋体" w:eastAsia="宋体" w:hint="default"/>
            <w:sz w:val="21"/>
            <w:szCs w:val="21"/>
          </w:rPr>
          <w:t>stock@aisino.com</w:t>
        </w:r>
      </w:hyperlink>
    </w:p>
    <w:p>
      <w:pPr>
        <w:spacing w:line="400" w:lineRule="auto" w:before="112"/>
        <w:ind w:left="565" w:right="1710" w:hanging="421"/>
        <w:jc w:val="left"/>
        <w:rPr>
          <w:rFonts w:ascii="宋体" w:hAnsi="宋体" w:cs="宋体" w:eastAsia="宋体" w:hint="default"/>
          <w:sz w:val="21"/>
          <w:szCs w:val="21"/>
        </w:rPr>
      </w:pPr>
      <w:r>
        <w:rPr>
          <w:rFonts w:ascii="宋体" w:hAnsi="宋体" w:cs="宋体" w:eastAsia="宋体" w:hint="default"/>
          <w:b/>
          <w:bCs/>
          <w:sz w:val="21"/>
          <w:szCs w:val="21"/>
        </w:rPr>
        <w:t>四、信息披露及备置地点</w:t>
      </w:r>
      <w:r>
        <w:rPr>
          <w:rFonts w:ascii="宋体" w:hAnsi="宋体" w:cs="宋体" w:eastAsia="宋体" w:hint="default"/>
          <w:b/>
          <w:bCs/>
          <w:w w:val="99"/>
          <w:sz w:val="21"/>
          <w:szCs w:val="21"/>
        </w:rPr>
        <w:t> </w:t>
      </w:r>
      <w:r>
        <w:rPr>
          <w:rFonts w:ascii="宋体" w:hAnsi="宋体" w:cs="宋体" w:eastAsia="宋体" w:hint="default"/>
          <w:sz w:val="21"/>
          <w:szCs w:val="21"/>
        </w:rPr>
        <w:t>公司信息披露报纸名称：《中国证券报》《上海证券报》《证券日报》 登载公司年度报告的中国证监会指定国际互联网网址：</w:t>
      </w:r>
      <w:hyperlink r:id="rId13">
        <w:r>
          <w:rPr>
            <w:rFonts w:ascii="宋体" w:hAnsi="宋体" w:cs="宋体" w:eastAsia="宋体" w:hint="default"/>
            <w:sz w:val="21"/>
            <w:szCs w:val="21"/>
          </w:rPr>
          <w:t>http://www.sse.com.cn</w:t>
        </w:r>
      </w:hyperlink>
      <w:r>
        <w:rPr>
          <w:rFonts w:ascii="宋体" w:hAnsi="宋体" w:cs="宋体" w:eastAsia="宋体" w:hint="default"/>
          <w:sz w:val="21"/>
          <w:szCs w:val="21"/>
        </w:rPr>
        <w:t> </w:t>
      </w:r>
      <w:r>
        <w:rPr>
          <w:rFonts w:ascii="宋体" w:hAnsi="宋体" w:cs="宋体" w:eastAsia="宋体" w:hint="default"/>
          <w:sz w:val="21"/>
          <w:szCs w:val="21"/>
        </w:rPr>
        <w:t>公司年度报告备置地点：公司董事会办公室</w:t>
      </w:r>
    </w:p>
    <w:p>
      <w:pPr>
        <w:spacing w:before="112"/>
        <w:ind w:left="145" w:right="4965" w:firstLine="0"/>
        <w:jc w:val="left"/>
        <w:rPr>
          <w:rFonts w:ascii="宋体" w:hAnsi="宋体" w:cs="宋体" w:eastAsia="宋体" w:hint="default"/>
          <w:sz w:val="21"/>
          <w:szCs w:val="21"/>
        </w:rPr>
      </w:pPr>
      <w:r>
        <w:rPr>
          <w:rFonts w:ascii="宋体" w:hAnsi="宋体" w:cs="宋体" w:eastAsia="宋体" w:hint="default"/>
          <w:b/>
          <w:bCs/>
          <w:sz w:val="21"/>
          <w:szCs w:val="21"/>
        </w:rPr>
        <w:t>五、公司股票简况</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spacing w:line="400" w:lineRule="auto" w:before="0"/>
        <w:ind w:left="565" w:right="5387"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股上市交易所：上海证券交易所 公司</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股简称：航天信息</w:t>
      </w:r>
    </w:p>
    <w:p>
      <w:pPr>
        <w:spacing w:before="43"/>
        <w:ind w:left="565" w:right="4965"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股代码：</w:t>
      </w:r>
      <w:r>
        <w:rPr>
          <w:rFonts w:ascii="宋体" w:hAnsi="宋体" w:cs="宋体" w:eastAsia="宋体" w:hint="default"/>
          <w:sz w:val="21"/>
          <w:szCs w:val="21"/>
        </w:rPr>
        <w:t>600271</w:t>
      </w:r>
    </w:p>
    <w:p>
      <w:pPr>
        <w:spacing w:after="0"/>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3"/>
        <w:rPr>
          <w:rFonts w:ascii="宋体" w:hAnsi="宋体" w:cs="宋体" w:eastAsia="宋体" w:hint="default"/>
          <w:sz w:val="25"/>
          <w:szCs w:val="25"/>
        </w:rPr>
      </w:pPr>
    </w:p>
    <w:p>
      <w:pPr>
        <w:spacing w:line="400" w:lineRule="auto" w:before="35"/>
        <w:ind w:left="565" w:right="6424" w:hanging="421"/>
        <w:jc w:val="left"/>
        <w:rPr>
          <w:rFonts w:ascii="宋体" w:hAnsi="宋体" w:cs="宋体" w:eastAsia="宋体" w:hint="default"/>
          <w:sz w:val="21"/>
          <w:szCs w:val="21"/>
        </w:rPr>
      </w:pPr>
      <w:r>
        <w:rPr>
          <w:rFonts w:ascii="宋体" w:hAnsi="宋体" w:cs="宋体" w:eastAsia="宋体" w:hint="default"/>
          <w:b/>
          <w:bCs/>
          <w:sz w:val="21"/>
          <w:szCs w:val="21"/>
        </w:rPr>
        <w:t>六、公司报告期内注册变更情况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公司首次注册情况</w:t>
      </w:r>
    </w:p>
    <w:p>
      <w:pPr>
        <w:spacing w:line="400" w:lineRule="auto" w:before="43"/>
        <w:ind w:left="565" w:right="4982" w:firstLine="0"/>
        <w:jc w:val="left"/>
        <w:rPr>
          <w:rFonts w:ascii="宋体" w:hAnsi="宋体" w:cs="宋体" w:eastAsia="宋体" w:hint="default"/>
          <w:sz w:val="21"/>
          <w:szCs w:val="21"/>
        </w:rPr>
      </w:pPr>
      <w:r>
        <w:rPr>
          <w:rFonts w:ascii="宋体" w:hAnsi="宋体" w:cs="宋体" w:eastAsia="宋体" w:hint="default"/>
          <w:sz w:val="21"/>
          <w:szCs w:val="21"/>
        </w:rPr>
        <w:t>公司首次注册登记日期：</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 公司首次注册登记地点：国家工商管理总局 企业法人营业执照注册号：</w:t>
      </w:r>
      <w:r>
        <w:rPr>
          <w:rFonts w:ascii="宋体" w:hAnsi="宋体" w:cs="宋体" w:eastAsia="宋体" w:hint="default"/>
          <w:sz w:val="21"/>
          <w:szCs w:val="21"/>
        </w:rPr>
        <w:t>1000001003450 </w:t>
      </w:r>
      <w:r>
        <w:rPr>
          <w:rFonts w:ascii="宋体" w:hAnsi="宋体" w:cs="宋体" w:eastAsia="宋体" w:hint="default"/>
          <w:sz w:val="21"/>
          <w:szCs w:val="21"/>
        </w:rPr>
        <w:t>公司税务登记号码：</w:t>
      </w:r>
      <w:r>
        <w:rPr>
          <w:rFonts w:ascii="宋体" w:hAnsi="宋体" w:cs="宋体" w:eastAsia="宋体" w:hint="default"/>
          <w:sz w:val="21"/>
          <w:szCs w:val="21"/>
        </w:rPr>
        <w:t>110108710927388 </w:t>
      </w:r>
      <w:r>
        <w:rPr>
          <w:rFonts w:ascii="宋体" w:hAnsi="宋体" w:cs="宋体" w:eastAsia="宋体" w:hint="default"/>
          <w:sz w:val="21"/>
          <w:szCs w:val="21"/>
        </w:rPr>
        <w:t>公司组织结构代码：</w:t>
      </w:r>
      <w:r>
        <w:rPr>
          <w:rFonts w:ascii="宋体" w:hAnsi="宋体" w:cs="宋体" w:eastAsia="宋体" w:hint="default"/>
          <w:sz w:val="21"/>
          <w:szCs w:val="21"/>
        </w:rPr>
        <w:t>71092738-8 2</w:t>
      </w:r>
      <w:r>
        <w:rPr>
          <w:rFonts w:ascii="宋体" w:hAnsi="宋体" w:cs="宋体" w:eastAsia="宋体" w:hint="default"/>
          <w:sz w:val="21"/>
          <w:szCs w:val="21"/>
        </w:rPr>
        <w:t>、公司上市以来，主营业务的变化情况 公司上市以来，主营业务无变化。 </w:t>
      </w:r>
      <w:r>
        <w:rPr>
          <w:rFonts w:ascii="宋体" w:hAnsi="宋体" w:cs="宋体" w:eastAsia="宋体" w:hint="default"/>
          <w:sz w:val="21"/>
          <w:szCs w:val="21"/>
        </w:rPr>
        <w:t>3</w:t>
      </w:r>
      <w:r>
        <w:rPr>
          <w:rFonts w:ascii="宋体" w:hAnsi="宋体" w:cs="宋体" w:eastAsia="宋体" w:hint="default"/>
          <w:sz w:val="21"/>
          <w:szCs w:val="21"/>
        </w:rPr>
        <w:t>、公司上市以来</w:t>
      </w:r>
      <w:r>
        <w:rPr>
          <w:rFonts w:ascii="宋体" w:hAnsi="宋体" w:cs="宋体" w:eastAsia="宋体" w:hint="default"/>
          <w:sz w:val="21"/>
          <w:szCs w:val="21"/>
        </w:rPr>
        <w:t>,</w:t>
      </w:r>
      <w:r>
        <w:rPr>
          <w:rFonts w:ascii="宋体" w:hAnsi="宋体" w:cs="宋体" w:eastAsia="宋体" w:hint="default"/>
          <w:sz w:val="21"/>
          <w:szCs w:val="21"/>
        </w:rPr>
        <w:t>历次控股股东的变更情况 公司上市以来</w:t>
      </w:r>
      <w:r>
        <w:rPr>
          <w:rFonts w:ascii="宋体" w:hAnsi="宋体" w:cs="宋体" w:eastAsia="宋体" w:hint="default"/>
          <w:sz w:val="21"/>
          <w:szCs w:val="21"/>
        </w:rPr>
        <w:t>,</w:t>
      </w:r>
      <w:r>
        <w:rPr>
          <w:rFonts w:ascii="宋体" w:hAnsi="宋体" w:cs="宋体" w:eastAsia="宋体" w:hint="default"/>
          <w:sz w:val="21"/>
          <w:szCs w:val="21"/>
        </w:rPr>
        <w:t>控股股东无变更。</w:t>
      </w:r>
    </w:p>
    <w:p>
      <w:pPr>
        <w:spacing w:line="400" w:lineRule="auto" w:before="112"/>
        <w:ind w:left="565" w:right="569" w:hanging="421"/>
        <w:jc w:val="left"/>
        <w:rPr>
          <w:rFonts w:ascii="宋体" w:hAnsi="宋体" w:cs="宋体" w:eastAsia="宋体" w:hint="default"/>
          <w:sz w:val="21"/>
          <w:szCs w:val="21"/>
        </w:rPr>
      </w:pPr>
      <w:r>
        <w:rPr>
          <w:rFonts w:ascii="宋体" w:hAnsi="宋体" w:cs="宋体" w:eastAsia="宋体" w:hint="default"/>
          <w:b/>
          <w:bCs/>
          <w:sz w:val="21"/>
          <w:szCs w:val="21"/>
        </w:rPr>
        <w:t>七、其他有关资料</w:t>
      </w:r>
      <w:r>
        <w:rPr>
          <w:rFonts w:ascii="宋体" w:hAnsi="宋体" w:cs="宋体" w:eastAsia="宋体" w:hint="default"/>
          <w:b/>
          <w:bCs/>
          <w:w w:val="99"/>
          <w:sz w:val="21"/>
          <w:szCs w:val="21"/>
        </w:rPr>
        <w:t> </w:t>
      </w:r>
      <w:r>
        <w:rPr>
          <w:rFonts w:ascii="宋体" w:hAnsi="宋体" w:cs="宋体" w:eastAsia="宋体" w:hint="default"/>
          <w:sz w:val="21"/>
          <w:szCs w:val="21"/>
        </w:rPr>
        <w:t>公司聘请的境内会计师事务所名称：信永中和会计师事务所（特殊普通合伙） 公司聘请的境内会计师事务所办公地址：北京市东城区朝阳门北大街</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号富华大厦</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层 公司聘请的境内会计师事务所签字会计师姓名：颜凡清、戴慧</w:t>
      </w:r>
    </w:p>
    <w:p>
      <w:pPr>
        <w:spacing w:after="0" w:line="400" w:lineRule="auto"/>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1"/>
        <w:rPr>
          <w:rFonts w:ascii="宋体" w:hAnsi="宋体" w:cs="宋体" w:eastAsia="宋体" w:hint="default"/>
          <w:sz w:val="26"/>
          <w:szCs w:val="26"/>
        </w:rPr>
      </w:pPr>
    </w:p>
    <w:p>
      <w:pPr>
        <w:pStyle w:val="Heading1"/>
        <w:spacing w:line="240" w:lineRule="auto"/>
        <w:ind w:left="2848" w:right="159"/>
        <w:jc w:val="left"/>
        <w:rPr>
          <w:b w:val="0"/>
          <w:bCs w:val="0"/>
        </w:rPr>
      </w:pPr>
      <w:r>
        <w:rPr/>
        <w:t>第二节</w:t>
      </w:r>
      <w:r>
        <w:rPr>
          <w:spacing w:val="-14"/>
        </w:rPr>
        <w:t> </w:t>
      </w:r>
      <w:r>
        <w:rPr/>
        <w:t>会计数据和财务指标摘要</w:t>
      </w:r>
      <w:r>
        <w:rPr>
          <w:b w:val="0"/>
          <w:bCs w:val="0"/>
        </w:rPr>
      </w:r>
    </w:p>
    <w:p>
      <w:pPr>
        <w:spacing w:line="530" w:lineRule="atLeast" w:before="32"/>
        <w:ind w:left="265" w:right="3448" w:firstLine="0"/>
        <w:jc w:val="left"/>
        <w:rPr>
          <w:rFonts w:ascii="宋体" w:hAnsi="宋体" w:cs="宋体" w:eastAsia="宋体" w:hint="default"/>
          <w:sz w:val="21"/>
          <w:szCs w:val="21"/>
        </w:rPr>
      </w:pPr>
      <w:r>
        <w:rPr>
          <w:rFonts w:ascii="宋体" w:hAnsi="宋体" w:cs="宋体" w:eastAsia="宋体" w:hint="default"/>
          <w:b/>
          <w:bCs/>
          <w:w w:val="95"/>
          <w:sz w:val="21"/>
          <w:szCs w:val="21"/>
        </w:rPr>
        <w:t>一、报告期末公司近三年主要会计数据和财务指标</w:t>
      </w:r>
      <w:r>
        <w:rPr>
          <w:rFonts w:ascii="宋体" w:hAnsi="宋体" w:cs="宋体" w:eastAsia="宋体" w:hint="default"/>
          <w:b/>
          <w:bCs/>
          <w:spacing w:val="25"/>
          <w:w w:val="95"/>
          <w:sz w:val="21"/>
          <w:szCs w:val="21"/>
        </w:rPr>
        <w:t> </w:t>
      </w:r>
      <w:r>
        <w:rPr>
          <w:rFonts w:ascii="宋体" w:hAnsi="宋体" w:cs="宋体" w:eastAsia="宋体" w:hint="default"/>
          <w:b/>
          <w:bCs/>
          <w:spacing w:val="25"/>
          <w:w w:val="95"/>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主要会计数据</w:t>
      </w:r>
    </w:p>
    <w:p>
      <w:pPr>
        <w:spacing w:before="137"/>
        <w:ind w:left="0" w:right="270"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2"/>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206" w:type="dxa"/>
        <w:tblLayout w:type="fixed"/>
        <w:tblCellMar>
          <w:top w:w="0" w:type="dxa"/>
          <w:left w:w="0" w:type="dxa"/>
          <w:bottom w:w="0" w:type="dxa"/>
          <w:right w:w="0" w:type="dxa"/>
        </w:tblCellMar>
        <w:tblLook w:val="01E0"/>
      </w:tblPr>
      <w:tblGrid>
        <w:gridCol w:w="1880"/>
        <w:gridCol w:w="2000"/>
        <w:gridCol w:w="1896"/>
        <w:gridCol w:w="1643"/>
        <w:gridCol w:w="1926"/>
      </w:tblGrid>
      <w:tr>
        <w:trPr>
          <w:trHeight w:val="510"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90" w:right="0"/>
              <w:jc w:val="left"/>
              <w:rPr>
                <w:rFonts w:ascii="宋体" w:hAnsi="宋体" w:cs="宋体" w:eastAsia="宋体" w:hint="default"/>
                <w:sz w:val="18"/>
                <w:szCs w:val="18"/>
              </w:rPr>
            </w:pPr>
            <w:r>
              <w:rPr>
                <w:rFonts w:ascii="宋体" w:hAnsi="宋体" w:cs="宋体" w:eastAsia="宋体" w:hint="default"/>
                <w:b/>
                <w:bCs/>
                <w:sz w:val="18"/>
                <w:szCs w:val="18"/>
              </w:rPr>
              <w:t>主要会计数据</w:t>
            </w:r>
            <w:r>
              <w:rPr>
                <w:rFonts w:ascii="宋体" w:hAnsi="宋体" w:cs="宋体" w:eastAsia="宋体" w:hint="default"/>
                <w:sz w:val="18"/>
                <w:szCs w:val="18"/>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7"/>
              <w:ind w:left="496" w:right="181" w:hanging="316"/>
              <w:jc w:val="left"/>
              <w:rPr>
                <w:rFonts w:ascii="宋体" w:hAnsi="宋体" w:cs="宋体" w:eastAsia="宋体" w:hint="default"/>
                <w:sz w:val="18"/>
                <w:szCs w:val="18"/>
              </w:rPr>
            </w:pPr>
            <w:r>
              <w:rPr>
                <w:rFonts w:ascii="宋体" w:hAnsi="宋体" w:cs="宋体" w:eastAsia="宋体" w:hint="default"/>
                <w:b/>
                <w:bCs/>
                <w:sz w:val="18"/>
                <w:szCs w:val="18"/>
              </w:rPr>
              <w:t>本期比上年同期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b/>
                <w:bCs/>
                <w:sz w:val="18"/>
                <w:szCs w:val="18"/>
              </w:rPr>
              <w:t>(%)</w:t>
            </w:r>
            <w:r>
              <w:rPr>
                <w:rFonts w:ascii="宋体" w:hAnsi="宋体" w:cs="宋体" w:eastAsia="宋体" w:hint="default"/>
                <w:sz w:val="18"/>
                <w:szCs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48"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14,525,305,764.80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11,539,776,579.11</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25.87</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9,451,449,516.85</w:t>
            </w:r>
          </w:p>
        </w:tc>
      </w:tr>
      <w:tr>
        <w:trPr>
          <w:trHeight w:val="481"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1,017,996,074.98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987,060,520.71</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3.13</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907,881,118.50</w:t>
            </w:r>
          </w:p>
        </w:tc>
      </w:tr>
      <w:tr>
        <w:trPr>
          <w:trHeight w:val="716"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pacing w:val="3"/>
                <w:sz w:val="18"/>
                <w:szCs w:val="18"/>
              </w:rPr>
              <w:t>的扣除非经常性损益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的净利润</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1,004,606,446.25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965,425,453.20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4.06</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865,471,553.54</w:t>
            </w:r>
          </w:p>
        </w:tc>
      </w:tr>
      <w:tr>
        <w:trPr>
          <w:trHeight w:val="481"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1,217,499,881.30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1,194,545,844.64</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1.92</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1,097,859,748.20</w:t>
            </w:r>
          </w:p>
        </w:tc>
      </w:tr>
      <w:tr>
        <w:trPr>
          <w:trHeight w:val="510" w:hRule="exact"/>
        </w:trPr>
        <w:tc>
          <w:tcPr>
            <w:tcW w:w="1880"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7"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5"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7"/>
              <w:ind w:left="496" w:right="181" w:hanging="316"/>
              <w:jc w:val="left"/>
              <w:rPr>
                <w:rFonts w:ascii="宋体" w:hAnsi="宋体" w:cs="宋体" w:eastAsia="宋体" w:hint="default"/>
                <w:sz w:val="18"/>
                <w:szCs w:val="18"/>
              </w:rPr>
            </w:pPr>
            <w:r>
              <w:rPr>
                <w:rFonts w:ascii="宋体" w:hAnsi="宋体" w:cs="宋体" w:eastAsia="宋体" w:hint="default"/>
                <w:b/>
                <w:bCs/>
                <w:sz w:val="18"/>
                <w:szCs w:val="18"/>
              </w:rPr>
              <w:t>本年末比上年末</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b/>
                <w:bCs/>
                <w:sz w:val="18"/>
                <w:szCs w:val="18"/>
              </w:rPr>
              <w:t>(%)</w:t>
            </w:r>
            <w:r>
              <w:rPr>
                <w:rFonts w:ascii="宋体" w:hAnsi="宋体" w:cs="宋体" w:eastAsia="宋体" w:hint="default"/>
                <w:sz w:val="18"/>
                <w:szCs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71"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82"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的净资产</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5,414,146,513.06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4,787,684,370.39</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13.08</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4,189,415,274.04</w:t>
            </w:r>
          </w:p>
        </w:tc>
      </w:tr>
      <w:tr>
        <w:trPr>
          <w:trHeight w:val="248"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8,199,108,901.11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7,221,501,810.65</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13.54</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6,499,149,915.85</w:t>
            </w:r>
          </w:p>
        </w:tc>
      </w:tr>
    </w:tbl>
    <w:p>
      <w:pPr>
        <w:spacing w:before="86"/>
        <w:ind w:left="265" w:right="1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主要财务数据</w:t>
      </w:r>
    </w:p>
    <w:p>
      <w:pPr>
        <w:spacing w:line="240" w:lineRule="auto" w:before="11"/>
        <w:rPr>
          <w:rFonts w:ascii="宋体" w:hAnsi="宋体" w:cs="宋体" w:eastAsia="宋体" w:hint="default"/>
          <w:sz w:val="12"/>
          <w:szCs w:val="12"/>
        </w:rPr>
      </w:pPr>
    </w:p>
    <w:tbl>
      <w:tblPr>
        <w:tblW w:w="0" w:type="auto"/>
        <w:jc w:val="left"/>
        <w:tblInd w:w="799" w:type="dxa"/>
        <w:tblLayout w:type="fixed"/>
        <w:tblCellMar>
          <w:top w:w="0" w:type="dxa"/>
          <w:left w:w="0" w:type="dxa"/>
          <w:bottom w:w="0" w:type="dxa"/>
          <w:right w:w="0" w:type="dxa"/>
        </w:tblCellMar>
        <w:tblLook w:val="01E0"/>
      </w:tblPr>
      <w:tblGrid>
        <w:gridCol w:w="2321"/>
        <w:gridCol w:w="1106"/>
        <w:gridCol w:w="1106"/>
        <w:gridCol w:w="2126"/>
        <w:gridCol w:w="1499"/>
      </w:tblGrid>
      <w:tr>
        <w:trPr>
          <w:trHeight w:val="510"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13" w:right="0"/>
              <w:jc w:val="left"/>
              <w:rPr>
                <w:rFonts w:ascii="宋体" w:hAnsi="宋体" w:cs="宋体" w:eastAsia="宋体" w:hint="default"/>
                <w:sz w:val="18"/>
                <w:szCs w:val="18"/>
              </w:rPr>
            </w:pPr>
            <w:r>
              <w:rPr>
                <w:rFonts w:ascii="宋体" w:hAnsi="宋体" w:cs="宋体" w:eastAsia="宋体" w:hint="default"/>
                <w:sz w:val="18"/>
                <w:szCs w:val="18"/>
              </w:rPr>
              <w:t>主要财务指标</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0"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1"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6"/>
              <w:jc w:val="right"/>
              <w:rPr>
                <w:rFonts w:ascii="宋体" w:hAnsi="宋体" w:cs="宋体" w:eastAsia="宋体" w:hint="default"/>
                <w:sz w:val="18"/>
                <w:szCs w:val="18"/>
              </w:rPr>
            </w:pPr>
            <w:r>
              <w:rPr>
                <w:rFonts w:ascii="宋体" w:hAnsi="宋体" w:cs="宋体" w:eastAsia="宋体" w:hint="default"/>
                <w:b/>
                <w:bCs/>
                <w:w w:val="95"/>
                <w:sz w:val="18"/>
                <w:szCs w:val="18"/>
              </w:rPr>
              <w:t>本期比上年同期增减</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47"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4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1.07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2.80</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0.98</w:t>
            </w:r>
          </w:p>
        </w:tc>
      </w:tr>
      <w:tr>
        <w:trPr>
          <w:trHeight w:val="249"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1.07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2.80</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0.98</w:t>
            </w:r>
          </w:p>
        </w:tc>
      </w:tr>
      <w:tr>
        <w:trPr>
          <w:trHeight w:val="481"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本每股收益（元／股）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1.09</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1.05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3.81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0.94</w:t>
            </w:r>
          </w:p>
        </w:tc>
      </w:tr>
      <w:tr>
        <w:trPr>
          <w:trHeight w:val="24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加权平均净资产收益率（</w:t>
            </w:r>
            <w:r>
              <w:rPr>
                <w:rFonts w:ascii="宋体" w:hAnsi="宋体" w:cs="宋体" w:eastAsia="宋体" w:hint="default"/>
                <w:spacing w:val="-5"/>
                <w:sz w:val="18"/>
                <w:szCs w:val="18"/>
              </w:rPr>
              <w:t>%</w:t>
            </w:r>
            <w:r>
              <w:rPr>
                <w:rFonts w:ascii="宋体" w:hAnsi="宋体" w:cs="宋体" w:eastAsia="宋体" w:hint="default"/>
                <w:spacing w:val="-5"/>
                <w:sz w:val="18"/>
                <w:szCs w:val="18"/>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20.08</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22.09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2.01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23.78</w:t>
            </w:r>
          </w:p>
        </w:tc>
      </w:tr>
      <w:tr>
        <w:trPr>
          <w:trHeight w:val="482"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19.81</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21.61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22.67</w:t>
            </w:r>
          </w:p>
        </w:tc>
      </w:tr>
    </w:tbl>
    <w:p>
      <w:pPr>
        <w:spacing w:before="89"/>
        <w:ind w:left="265" w:right="159" w:firstLine="0"/>
        <w:jc w:val="left"/>
        <w:rPr>
          <w:rFonts w:ascii="宋体" w:hAnsi="宋体" w:cs="宋体" w:eastAsia="宋体" w:hint="default"/>
          <w:sz w:val="18"/>
          <w:szCs w:val="18"/>
        </w:rPr>
      </w:pPr>
      <w:r>
        <w:rPr>
          <w:rFonts w:ascii="宋体" w:hAnsi="宋体" w:cs="宋体" w:eastAsia="宋体" w:hint="default"/>
          <w:sz w:val="18"/>
          <w:szCs w:val="18"/>
        </w:rPr>
        <w:t>注：每股收益增减</w:t>
      </w:r>
      <w:r>
        <w:rPr>
          <w:rFonts w:ascii="宋体" w:hAnsi="宋体" w:cs="宋体" w:eastAsia="宋体" w:hint="default"/>
          <w:sz w:val="18"/>
          <w:szCs w:val="18"/>
        </w:rPr>
        <w:t>(%)</w:t>
      </w:r>
      <w:r>
        <w:rPr>
          <w:rFonts w:ascii="宋体" w:hAnsi="宋体" w:cs="宋体" w:eastAsia="宋体" w:hint="default"/>
          <w:sz w:val="18"/>
          <w:szCs w:val="18"/>
        </w:rPr>
        <w:t>与归属于上市公司股东净利润增减</w:t>
      </w:r>
      <w:r>
        <w:rPr>
          <w:rFonts w:ascii="宋体" w:hAnsi="宋体" w:cs="宋体" w:eastAsia="宋体" w:hint="default"/>
          <w:sz w:val="18"/>
          <w:szCs w:val="18"/>
        </w:rPr>
        <w:t>(%)</w:t>
      </w:r>
      <w:r>
        <w:rPr>
          <w:rFonts w:ascii="宋体" w:hAnsi="宋体" w:cs="宋体" w:eastAsia="宋体" w:hint="default"/>
          <w:sz w:val="18"/>
          <w:szCs w:val="18"/>
        </w:rPr>
        <w:t>不一致情况，是由于计算过程中四舍五入导致。</w:t>
      </w:r>
    </w:p>
    <w:p>
      <w:pPr>
        <w:spacing w:line="240" w:lineRule="auto" w:before="9"/>
        <w:rPr>
          <w:rFonts w:ascii="宋体" w:hAnsi="宋体" w:cs="宋体" w:eastAsia="宋体" w:hint="default"/>
          <w:sz w:val="17"/>
          <w:szCs w:val="17"/>
        </w:rPr>
      </w:pPr>
    </w:p>
    <w:p>
      <w:pPr>
        <w:spacing w:before="0"/>
        <w:ind w:left="265" w:right="159" w:firstLine="0"/>
        <w:jc w:val="left"/>
        <w:rPr>
          <w:rFonts w:ascii="宋体" w:hAnsi="宋体" w:cs="宋体" w:eastAsia="宋体" w:hint="default"/>
          <w:sz w:val="21"/>
          <w:szCs w:val="21"/>
        </w:rPr>
      </w:pPr>
      <w:r>
        <w:rPr>
          <w:rFonts w:ascii="宋体" w:hAnsi="宋体" w:cs="宋体" w:eastAsia="宋体" w:hint="default"/>
          <w:b/>
          <w:bCs/>
          <w:sz w:val="21"/>
          <w:szCs w:val="21"/>
        </w:rPr>
        <w:t>二、非经常性损益项目和金额</w:t>
      </w:r>
      <w:r>
        <w:rPr>
          <w:rFonts w:ascii="宋体" w:hAnsi="宋体" w:cs="宋体" w:eastAsia="宋体" w:hint="default"/>
          <w:sz w:val="21"/>
          <w:szCs w:val="21"/>
        </w:rPr>
      </w:r>
    </w:p>
    <w:p>
      <w:pPr>
        <w:spacing w:before="138"/>
        <w:ind w:left="0" w:right="270"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2890"/>
        <w:gridCol w:w="1662"/>
        <w:gridCol w:w="1662"/>
        <w:gridCol w:w="1661"/>
        <w:gridCol w:w="1661"/>
      </w:tblGrid>
      <w:tr>
        <w:trPr>
          <w:trHeight w:val="248"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48"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r>
      <w:tr>
        <w:trPr>
          <w:trHeight w:val="248"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-631,239.46</w:t>
            </w:r>
          </w:p>
        </w:tc>
        <w:tc>
          <w:tcPr>
            <w:tcW w:w="1662"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99,493.81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8,284,904.08</w:t>
            </w:r>
          </w:p>
        </w:tc>
      </w:tr>
      <w:tr>
        <w:trPr>
          <w:trHeight w:val="949"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计入当期损益的政府补助，但与公</w:t>
            </w:r>
          </w:p>
          <w:p>
            <w:pPr>
              <w:pStyle w:val="TableParagraph"/>
              <w:spacing w:line="237" w:lineRule="auto"/>
              <w:ind w:left="100" w:right="99"/>
              <w:jc w:val="both"/>
              <w:rPr>
                <w:rFonts w:ascii="宋体" w:hAnsi="宋体" w:cs="宋体" w:eastAsia="宋体" w:hint="default"/>
                <w:sz w:val="18"/>
                <w:szCs w:val="18"/>
              </w:rPr>
            </w:pPr>
            <w:r>
              <w:rPr>
                <w:rFonts w:ascii="宋体" w:hAnsi="宋体" w:cs="宋体" w:eastAsia="宋体" w:hint="default"/>
                <w:spacing w:val="-2"/>
                <w:sz w:val="18"/>
                <w:szCs w:val="18"/>
              </w:rPr>
              <w:t>司正常经营业务密切相关，符合国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家政策规定、按照一定标准定额或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定量持续享受的政府补助除外</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21,759,724.36</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4"/>
              <w:jc w:val="left"/>
              <w:rPr>
                <w:rFonts w:ascii="宋体" w:hAnsi="宋体" w:cs="宋体" w:eastAsia="宋体" w:hint="default"/>
                <w:sz w:val="18"/>
                <w:szCs w:val="18"/>
              </w:rPr>
            </w:pPr>
            <w:r>
              <w:rPr>
                <w:rFonts w:ascii="宋体" w:hAnsi="宋体" w:cs="宋体" w:eastAsia="宋体" w:hint="default"/>
                <w:sz w:val="18"/>
                <w:szCs w:val="18"/>
              </w:rPr>
              <w:t>收到的财政补助 金、扶持企业发展 资金等。</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23,876,455.17</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13,853,807.25</w:t>
            </w:r>
          </w:p>
        </w:tc>
      </w:tr>
      <w:tr>
        <w:trPr>
          <w:trHeight w:val="481"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事项产生的损益</w:t>
            </w:r>
          </w:p>
        </w:tc>
        <w:tc>
          <w:tcPr>
            <w:tcW w:w="1662"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11,978,356.44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-455,242.63</w:t>
            </w:r>
          </w:p>
        </w:tc>
      </w:tr>
      <w:tr>
        <w:trPr>
          <w:trHeight w:val="482"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入和支出</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2,990,782.77</w:t>
            </w:r>
          </w:p>
        </w:tc>
        <w:tc>
          <w:tcPr>
            <w:tcW w:w="1662"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2,128,087.01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19,712,060.91</w:t>
            </w:r>
          </w:p>
        </w:tc>
      </w:tr>
      <w:tr>
        <w:trPr>
          <w:trHeight w:val="481"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益项目</w:t>
            </w:r>
          </w:p>
        </w:tc>
        <w:tc>
          <w:tcPr>
            <w:tcW w:w="1662"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22,795,431.14</w:t>
            </w:r>
          </w:p>
        </w:tc>
      </w:tr>
      <w:tr>
        <w:trPr>
          <w:trHeight w:val="248"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-7,140,520.41</w:t>
            </w:r>
          </w:p>
        </w:tc>
        <w:tc>
          <w:tcPr>
            <w:tcW w:w="1662"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-9,255,224.24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-8,212,953.57</w:t>
            </w:r>
          </w:p>
        </w:tc>
      </w:tr>
      <w:tr>
        <w:trPr>
          <w:trHeight w:val="250"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-3,589,118.53</w:t>
            </w:r>
          </w:p>
        </w:tc>
        <w:tc>
          <w:tcPr>
            <w:tcW w:w="1662"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-7,192,100.68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-13,568,442.22</w:t>
            </w:r>
          </w:p>
        </w:tc>
      </w:tr>
      <w:tr>
        <w:trPr>
          <w:trHeight w:val="248" w:hRule="exact"/>
        </w:trPr>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b/>
                <w:w w:val="95"/>
                <w:sz w:val="18"/>
              </w:rPr>
              <w:t>13,389,628.73</w:t>
            </w:r>
            <w:r>
              <w:rPr>
                <w:rFonts w:ascii="宋体"/>
                <w:sz w:val="18"/>
              </w:rPr>
            </w:r>
          </w:p>
        </w:tc>
        <w:tc>
          <w:tcPr>
            <w:tcW w:w="1662"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b/>
                <w:w w:val="95"/>
                <w:sz w:val="18"/>
              </w:rPr>
              <w:t>21,635,067.51</w:t>
            </w:r>
            <w:r>
              <w:rPr>
                <w:rFonts w:ascii="宋体"/>
                <w:sz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b/>
                <w:w w:val="95"/>
                <w:sz w:val="18"/>
              </w:rPr>
              <w:t>42,409,564.96</w:t>
            </w:r>
            <w:r>
              <w:rPr>
                <w:rFonts w:ascii="宋体"/>
                <w:sz w:val="18"/>
              </w:rPr>
            </w:r>
          </w:p>
        </w:tc>
      </w:tr>
    </w:tbl>
    <w:p>
      <w:pPr>
        <w:spacing w:after="0" w:line="205" w:lineRule="exact"/>
        <w:jc w:val="right"/>
        <w:rPr>
          <w:rFonts w:ascii="宋体" w:hAnsi="宋体" w:cs="宋体" w:eastAsia="宋体" w:hint="default"/>
          <w:sz w:val="18"/>
          <w:szCs w:val="18"/>
        </w:rPr>
        <w:sectPr>
          <w:pgSz w:w="12240" w:h="15840"/>
          <w:pgMar w:header="747" w:footer="726" w:top="980" w:bottom="920" w:left="1260" w:right="1200"/>
        </w:sectPr>
      </w:pPr>
    </w:p>
    <w:p>
      <w:pPr>
        <w:spacing w:line="240" w:lineRule="auto" w:before="1"/>
        <w:rPr>
          <w:rFonts w:ascii="宋体" w:hAnsi="宋体" w:cs="宋体" w:eastAsia="宋体" w:hint="default"/>
          <w:b/>
          <w:bCs/>
          <w:sz w:val="26"/>
          <w:szCs w:val="26"/>
        </w:rPr>
      </w:pPr>
    </w:p>
    <w:p>
      <w:pPr>
        <w:pStyle w:val="Heading1"/>
        <w:spacing w:line="240" w:lineRule="auto"/>
        <w:ind w:left="3554" w:right="3621"/>
        <w:jc w:val="center"/>
        <w:rPr>
          <w:b w:val="0"/>
          <w:bCs w:val="0"/>
        </w:rPr>
      </w:pPr>
      <w:r>
        <w:rPr/>
        <w:t>第三节</w:t>
      </w:r>
      <w:r>
        <w:rPr>
          <w:spacing w:val="-6"/>
        </w:rPr>
        <w:t> </w:t>
      </w:r>
      <w:r>
        <w:rPr/>
        <w:t>董事会报告</w:t>
      </w:r>
      <w:r>
        <w:rPr>
          <w:b w:val="0"/>
          <w:bCs w:val="0"/>
        </w:rPr>
      </w:r>
    </w:p>
    <w:p>
      <w:pPr>
        <w:spacing w:line="240" w:lineRule="auto" w:before="13"/>
        <w:rPr>
          <w:rFonts w:ascii="黑体" w:hAnsi="黑体" w:cs="黑体" w:eastAsia="黑体" w:hint="default"/>
          <w:b/>
          <w:bCs/>
          <w:sz w:val="21"/>
          <w:szCs w:val="21"/>
        </w:rPr>
      </w:pPr>
    </w:p>
    <w:p>
      <w:pPr>
        <w:spacing w:before="0"/>
        <w:ind w:left="145" w:right="202"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spacing w:line="400" w:lineRule="auto" w:before="0"/>
        <w:ind w:left="565" w:right="4920" w:hanging="421"/>
        <w:jc w:val="left"/>
        <w:rPr>
          <w:rFonts w:ascii="宋体" w:hAnsi="宋体" w:cs="宋体" w:eastAsia="宋体" w:hint="default"/>
          <w:sz w:val="21"/>
          <w:szCs w:val="21"/>
        </w:rPr>
      </w:pPr>
      <w:r>
        <w:rPr>
          <w:rFonts w:ascii="宋体" w:hAnsi="宋体" w:cs="宋体" w:eastAsia="宋体" w:hint="default"/>
          <w:sz w:val="21"/>
          <w:szCs w:val="21"/>
        </w:rPr>
        <w:t>（一）主营业务分析 </w:t>
      </w:r>
      <w:r>
        <w:rPr>
          <w:rFonts w:ascii="宋体" w:hAnsi="宋体" w:cs="宋体" w:eastAsia="宋体" w:hint="default"/>
          <w:sz w:val="21"/>
          <w:szCs w:val="21"/>
        </w:rPr>
        <w:t>1</w:t>
      </w:r>
      <w:r>
        <w:rPr>
          <w:rFonts w:ascii="宋体" w:hAnsi="宋体" w:cs="宋体" w:eastAsia="宋体" w:hint="default"/>
          <w:sz w:val="21"/>
          <w:szCs w:val="21"/>
        </w:rPr>
        <w:t>、利润表及现金流量表相关科目变动分析表</w:t>
      </w:r>
    </w:p>
    <w:p>
      <w:pPr>
        <w:spacing w:before="43"/>
        <w:ind w:left="0" w:right="212" w:firstLine="0"/>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年度公司实现营业收入</w:t>
      </w:r>
      <w:r>
        <w:rPr>
          <w:rFonts w:ascii="宋体" w:hAnsi="宋体" w:cs="宋体" w:eastAsia="宋体" w:hint="default"/>
          <w:spacing w:val="-55"/>
          <w:sz w:val="21"/>
          <w:szCs w:val="21"/>
        </w:rPr>
        <w:t> </w:t>
      </w:r>
      <w:r>
        <w:rPr>
          <w:rFonts w:ascii="宋体" w:hAnsi="宋体" w:cs="宋体" w:eastAsia="宋体" w:hint="default"/>
          <w:sz w:val="21"/>
          <w:szCs w:val="21"/>
        </w:rPr>
        <w:t>1,452,530.58</w:t>
      </w:r>
      <w:r>
        <w:rPr>
          <w:rFonts w:ascii="宋体" w:hAnsi="宋体" w:cs="宋体" w:eastAsia="宋体" w:hint="default"/>
          <w:spacing w:val="-54"/>
          <w:sz w:val="21"/>
          <w:szCs w:val="21"/>
        </w:rPr>
        <w:t> </w:t>
      </w:r>
      <w:r>
        <w:rPr>
          <w:rFonts w:ascii="宋体" w:hAnsi="宋体" w:cs="宋体" w:eastAsia="宋体" w:hint="default"/>
          <w:sz w:val="21"/>
          <w:szCs w:val="21"/>
        </w:rPr>
        <w:t>万元，同比增加</w:t>
      </w:r>
      <w:r>
        <w:rPr>
          <w:rFonts w:ascii="宋体" w:hAnsi="宋体" w:cs="宋体" w:eastAsia="宋体" w:hint="default"/>
          <w:spacing w:val="-55"/>
          <w:sz w:val="21"/>
          <w:szCs w:val="21"/>
        </w:rPr>
        <w:t> </w:t>
      </w:r>
      <w:r>
        <w:rPr>
          <w:rFonts w:ascii="宋体" w:hAnsi="宋体" w:cs="宋体" w:eastAsia="宋体" w:hint="default"/>
          <w:sz w:val="21"/>
          <w:szCs w:val="21"/>
        </w:rPr>
        <w:t>298,552.92</w:t>
      </w:r>
      <w:r>
        <w:rPr>
          <w:rFonts w:ascii="宋体" w:hAnsi="宋体" w:cs="宋体" w:eastAsia="宋体" w:hint="default"/>
          <w:spacing w:val="-55"/>
          <w:sz w:val="21"/>
          <w:szCs w:val="21"/>
        </w:rPr>
        <w:t> </w:t>
      </w:r>
      <w:r>
        <w:rPr>
          <w:rFonts w:ascii="宋体" w:hAnsi="宋体" w:cs="宋体" w:eastAsia="宋体" w:hint="default"/>
          <w:sz w:val="21"/>
          <w:szCs w:val="21"/>
        </w:rPr>
        <w:t>万元，增长</w:t>
      </w:r>
      <w:r>
        <w:rPr>
          <w:rFonts w:ascii="宋体" w:hAnsi="宋体" w:cs="宋体" w:eastAsia="宋体" w:hint="default"/>
          <w:spacing w:val="-54"/>
          <w:sz w:val="21"/>
          <w:szCs w:val="21"/>
        </w:rPr>
        <w:t> </w:t>
      </w:r>
      <w:r>
        <w:rPr>
          <w:rFonts w:ascii="宋体" w:hAnsi="宋体" w:cs="宋体" w:eastAsia="宋体" w:hint="default"/>
          <w:sz w:val="21"/>
          <w:szCs w:val="21"/>
        </w:rPr>
        <w:t>25.87</w:t>
      </w:r>
      <w:r>
        <w:rPr>
          <w:rFonts w:ascii="宋体" w:hAnsi="宋体" w:cs="宋体" w:eastAsia="宋体" w:hint="default"/>
          <w:sz w:val="21"/>
          <w:szCs w:val="21"/>
        </w:rPr>
        <w:t>％；实</w:t>
      </w:r>
    </w:p>
    <w:p>
      <w:pPr>
        <w:spacing w:before="133"/>
        <w:ind w:left="145" w:right="202" w:firstLine="0"/>
        <w:jc w:val="left"/>
        <w:rPr>
          <w:rFonts w:ascii="宋体" w:hAnsi="宋体" w:cs="宋体" w:eastAsia="宋体" w:hint="default"/>
          <w:sz w:val="21"/>
          <w:szCs w:val="21"/>
        </w:rPr>
      </w:pPr>
      <w:r>
        <w:rPr>
          <w:rFonts w:ascii="宋体" w:hAnsi="宋体" w:cs="宋体" w:eastAsia="宋体" w:hint="default"/>
          <w:sz w:val="21"/>
          <w:szCs w:val="21"/>
        </w:rPr>
        <w:t>现利润总额</w:t>
      </w:r>
      <w:r>
        <w:rPr>
          <w:rFonts w:ascii="宋体" w:hAnsi="宋体" w:cs="宋体" w:eastAsia="宋体" w:hint="default"/>
          <w:spacing w:val="-53"/>
          <w:sz w:val="21"/>
          <w:szCs w:val="21"/>
        </w:rPr>
        <w:t> </w:t>
      </w:r>
      <w:r>
        <w:rPr>
          <w:rFonts w:ascii="宋体" w:hAnsi="宋体" w:cs="宋体" w:eastAsia="宋体" w:hint="default"/>
          <w:sz w:val="21"/>
          <w:szCs w:val="21"/>
        </w:rPr>
        <w:t>160,020.79</w:t>
      </w:r>
      <w:r>
        <w:rPr>
          <w:rFonts w:ascii="宋体" w:hAnsi="宋体" w:cs="宋体" w:eastAsia="宋体" w:hint="default"/>
          <w:spacing w:val="-54"/>
          <w:sz w:val="21"/>
          <w:szCs w:val="21"/>
        </w:rPr>
        <w:t> </w:t>
      </w:r>
      <w:r>
        <w:rPr>
          <w:rFonts w:ascii="宋体" w:hAnsi="宋体" w:cs="宋体" w:eastAsia="宋体" w:hint="default"/>
          <w:sz w:val="21"/>
          <w:szCs w:val="21"/>
        </w:rPr>
        <w:t>万元，同比增加</w:t>
      </w:r>
      <w:r>
        <w:rPr>
          <w:rFonts w:ascii="宋体" w:hAnsi="宋体" w:cs="宋体" w:eastAsia="宋体" w:hint="default"/>
          <w:spacing w:val="-54"/>
          <w:sz w:val="21"/>
          <w:szCs w:val="21"/>
        </w:rPr>
        <w:t> </w:t>
      </w:r>
      <w:r>
        <w:rPr>
          <w:rFonts w:ascii="宋体" w:hAnsi="宋体" w:cs="宋体" w:eastAsia="宋体" w:hint="default"/>
          <w:sz w:val="21"/>
          <w:szCs w:val="21"/>
        </w:rPr>
        <w:t>10,476.53</w:t>
      </w:r>
      <w:r>
        <w:rPr>
          <w:rFonts w:ascii="宋体" w:hAnsi="宋体" w:cs="宋体" w:eastAsia="宋体" w:hint="default"/>
          <w:spacing w:val="-53"/>
          <w:sz w:val="21"/>
          <w:szCs w:val="21"/>
        </w:rPr>
        <w:t> </w:t>
      </w:r>
      <w:r>
        <w:rPr>
          <w:rFonts w:ascii="宋体" w:hAnsi="宋体" w:cs="宋体" w:eastAsia="宋体" w:hint="default"/>
          <w:sz w:val="21"/>
          <w:szCs w:val="21"/>
        </w:rPr>
        <w:t>万元，增长</w:t>
      </w:r>
      <w:r>
        <w:rPr>
          <w:rFonts w:ascii="宋体" w:hAnsi="宋体" w:cs="宋体" w:eastAsia="宋体" w:hint="default"/>
          <w:spacing w:val="-54"/>
          <w:sz w:val="21"/>
          <w:szCs w:val="21"/>
        </w:rPr>
        <w:t> </w:t>
      </w:r>
      <w:r>
        <w:rPr>
          <w:rFonts w:ascii="宋体" w:hAnsi="宋体" w:cs="宋体" w:eastAsia="宋体" w:hint="default"/>
          <w:sz w:val="21"/>
          <w:szCs w:val="21"/>
        </w:rPr>
        <w:t>7.01</w:t>
      </w:r>
      <w:r>
        <w:rPr>
          <w:rFonts w:ascii="宋体" w:hAnsi="宋体" w:cs="宋体" w:eastAsia="宋体" w:hint="default"/>
          <w:sz w:val="21"/>
          <w:szCs w:val="21"/>
        </w:rPr>
        <w:t>％；实现归属于母公司的净利润</w:t>
      </w:r>
    </w:p>
    <w:p>
      <w:pPr>
        <w:spacing w:before="134"/>
        <w:ind w:left="145" w:right="202" w:firstLine="0"/>
        <w:jc w:val="left"/>
        <w:rPr>
          <w:rFonts w:ascii="宋体" w:hAnsi="宋体" w:cs="宋体" w:eastAsia="宋体" w:hint="default"/>
          <w:sz w:val="21"/>
          <w:szCs w:val="21"/>
        </w:rPr>
      </w:pPr>
      <w:r>
        <w:rPr>
          <w:rFonts w:ascii="宋体" w:hAnsi="宋体" w:cs="宋体" w:eastAsia="宋体" w:hint="default"/>
          <w:sz w:val="21"/>
          <w:szCs w:val="21"/>
        </w:rPr>
        <w:t>101,799.61</w:t>
      </w:r>
      <w:r>
        <w:rPr>
          <w:rFonts w:ascii="宋体" w:hAnsi="宋体" w:cs="宋体" w:eastAsia="宋体" w:hint="default"/>
          <w:spacing w:val="-52"/>
          <w:sz w:val="21"/>
          <w:szCs w:val="21"/>
        </w:rPr>
        <w:t> </w:t>
      </w:r>
      <w:r>
        <w:rPr>
          <w:rFonts w:ascii="宋体" w:hAnsi="宋体" w:cs="宋体" w:eastAsia="宋体" w:hint="default"/>
          <w:sz w:val="21"/>
          <w:szCs w:val="21"/>
        </w:rPr>
        <w:t>万元，同比增加</w:t>
      </w:r>
      <w:r>
        <w:rPr>
          <w:rFonts w:ascii="宋体" w:hAnsi="宋体" w:cs="宋体" w:eastAsia="宋体" w:hint="default"/>
          <w:spacing w:val="-53"/>
          <w:sz w:val="21"/>
          <w:szCs w:val="21"/>
        </w:rPr>
        <w:t> </w:t>
      </w:r>
      <w:r>
        <w:rPr>
          <w:rFonts w:ascii="宋体" w:hAnsi="宋体" w:cs="宋体" w:eastAsia="宋体" w:hint="default"/>
          <w:sz w:val="21"/>
          <w:szCs w:val="21"/>
        </w:rPr>
        <w:t>3,093.56</w:t>
      </w:r>
      <w:r>
        <w:rPr>
          <w:rFonts w:ascii="宋体" w:hAnsi="宋体" w:cs="宋体" w:eastAsia="宋体" w:hint="default"/>
          <w:spacing w:val="-53"/>
          <w:sz w:val="21"/>
          <w:szCs w:val="21"/>
        </w:rPr>
        <w:t> </w:t>
      </w:r>
      <w:r>
        <w:rPr>
          <w:rFonts w:ascii="宋体" w:hAnsi="宋体" w:cs="宋体" w:eastAsia="宋体" w:hint="default"/>
          <w:sz w:val="21"/>
          <w:szCs w:val="21"/>
        </w:rPr>
        <w:t>万元，增长</w:t>
      </w:r>
      <w:r>
        <w:rPr>
          <w:rFonts w:ascii="宋体" w:hAnsi="宋体" w:cs="宋体" w:eastAsia="宋体" w:hint="default"/>
          <w:spacing w:val="-53"/>
          <w:sz w:val="21"/>
          <w:szCs w:val="21"/>
        </w:rPr>
        <w:t> </w:t>
      </w:r>
      <w:r>
        <w:rPr>
          <w:rFonts w:ascii="宋体" w:hAnsi="宋体" w:cs="宋体" w:eastAsia="宋体" w:hint="default"/>
          <w:sz w:val="21"/>
          <w:szCs w:val="21"/>
        </w:rPr>
        <w:t>3.13</w:t>
      </w:r>
      <w:r>
        <w:rPr>
          <w:rFonts w:ascii="宋体" w:hAnsi="宋体" w:cs="宋体" w:eastAsia="宋体" w:hint="default"/>
          <w:sz w:val="21"/>
          <w:szCs w:val="21"/>
        </w:rPr>
        <w:t>％。</w:t>
      </w:r>
    </w:p>
    <w:p>
      <w:pPr>
        <w:spacing w:before="137"/>
        <w:ind w:left="0" w:right="210" w:firstLine="0"/>
        <w:jc w:val="right"/>
        <w:rPr>
          <w:rFonts w:ascii="宋体" w:hAnsi="宋体" w:cs="宋体" w:eastAsia="宋体" w:hint="default"/>
          <w:sz w:val="18"/>
          <w:szCs w:val="18"/>
        </w:rPr>
      </w:pPr>
      <w:r>
        <w:rPr>
          <w:rFonts w:ascii="宋体" w:hAnsi="宋体" w:cs="宋体" w:eastAsia="宋体" w:hint="default"/>
          <w:b/>
          <w:bCs/>
          <w:w w:val="95"/>
          <w:sz w:val="18"/>
          <w:szCs w:val="18"/>
        </w:rPr>
        <w:t>单位：万元</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263" w:type="dxa"/>
        <w:tblLayout w:type="fixed"/>
        <w:tblCellMar>
          <w:top w:w="0" w:type="dxa"/>
          <w:left w:w="0" w:type="dxa"/>
          <w:bottom w:w="0" w:type="dxa"/>
          <w:right w:w="0" w:type="dxa"/>
        </w:tblCellMar>
        <w:tblLook w:val="01E0"/>
      </w:tblPr>
      <w:tblGrid>
        <w:gridCol w:w="2715"/>
        <w:gridCol w:w="1558"/>
        <w:gridCol w:w="1546"/>
        <w:gridCol w:w="1620"/>
        <w:gridCol w:w="1556"/>
      </w:tblGrid>
      <w:tr>
        <w:trPr>
          <w:trHeight w:val="46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2" w:right="0"/>
              <w:jc w:val="left"/>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5" w:right="0"/>
              <w:jc w:val="left"/>
              <w:rPr>
                <w:rFonts w:ascii="宋体" w:hAnsi="宋体" w:cs="宋体" w:eastAsia="宋体" w:hint="default"/>
                <w:sz w:val="18"/>
                <w:szCs w:val="18"/>
              </w:rPr>
            </w:pPr>
            <w:r>
              <w:rPr>
                <w:rFonts w:ascii="宋体" w:hAnsi="宋体" w:cs="宋体" w:eastAsia="宋体" w:hint="default"/>
                <w:b/>
                <w:bCs/>
                <w:sz w:val="18"/>
                <w:szCs w:val="18"/>
              </w:rPr>
              <w:t>去年数</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2" w:right="0"/>
              <w:jc w:val="left"/>
              <w:rPr>
                <w:rFonts w:ascii="宋体" w:hAnsi="宋体" w:cs="宋体" w:eastAsia="宋体" w:hint="default"/>
                <w:sz w:val="18"/>
                <w:szCs w:val="18"/>
              </w:rPr>
            </w:pPr>
            <w:r>
              <w:rPr>
                <w:rFonts w:ascii="宋体" w:hAnsi="宋体" w:cs="宋体" w:eastAsia="宋体" w:hint="default"/>
                <w:b/>
                <w:bCs/>
                <w:sz w:val="18"/>
                <w:szCs w:val="18"/>
              </w:rPr>
              <w:t>增减变动金额</w:t>
            </w:r>
            <w:r>
              <w:rPr>
                <w:rFonts w:ascii="宋体" w:hAnsi="宋体" w:cs="宋体" w:eastAsia="宋体" w:hint="default"/>
                <w:sz w:val="18"/>
                <w:szCs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0" w:right="0"/>
              <w:jc w:val="left"/>
              <w:rPr>
                <w:rFonts w:ascii="宋体" w:hAnsi="宋体" w:cs="宋体" w:eastAsia="宋体" w:hint="default"/>
                <w:sz w:val="18"/>
                <w:szCs w:val="18"/>
              </w:rPr>
            </w:pPr>
            <w:r>
              <w:rPr>
                <w:rFonts w:ascii="宋体" w:hAnsi="宋体" w:cs="宋体" w:eastAsia="宋体" w:hint="default"/>
                <w:b/>
                <w:bCs/>
                <w:sz w:val="18"/>
                <w:szCs w:val="18"/>
              </w:rPr>
              <w:t>增减变动比例</w:t>
            </w:r>
            <w:r>
              <w:rPr>
                <w:rFonts w:ascii="宋体" w:hAnsi="宋体" w:cs="宋体" w:eastAsia="宋体" w:hint="default"/>
                <w:sz w:val="18"/>
                <w:szCs w:val="18"/>
              </w:rPr>
            </w:r>
          </w:p>
        </w:tc>
      </w:tr>
      <w:tr>
        <w:trPr>
          <w:trHeight w:val="31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1,452,530.58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1,153,977.66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298,552.92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25.87</w:t>
            </w:r>
            <w:r>
              <w:rPr>
                <w:rFonts w:ascii="宋体" w:hAnsi="宋体" w:cs="宋体" w:eastAsia="宋体" w:hint="default"/>
                <w:sz w:val="18"/>
                <w:szCs w:val="18"/>
              </w:rPr>
              <w:t>％</w:t>
            </w:r>
          </w:p>
        </w:tc>
      </w:tr>
      <w:tr>
        <w:trPr>
          <w:trHeight w:val="31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1,193,129.64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906,289.64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286,840.00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31.65</w:t>
            </w:r>
            <w:r>
              <w:rPr>
                <w:rFonts w:ascii="宋体" w:hAnsi="宋体" w:cs="宋体" w:eastAsia="宋体" w:hint="default"/>
                <w:sz w:val="18"/>
                <w:szCs w:val="18"/>
              </w:rPr>
              <w:t>％</w:t>
            </w:r>
          </w:p>
        </w:tc>
      </w:tr>
      <w:tr>
        <w:trPr>
          <w:trHeight w:val="311"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29,831.04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28,280.90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1,550.14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hAnsi="宋体" w:cs="宋体" w:eastAsia="宋体" w:hint="default"/>
                <w:sz w:val="18"/>
                <w:szCs w:val="18"/>
              </w:rPr>
              <w:t>5.48</w:t>
            </w:r>
            <w:r>
              <w:rPr>
                <w:rFonts w:ascii="宋体" w:hAnsi="宋体" w:cs="宋体" w:eastAsia="宋体" w:hint="default"/>
                <w:sz w:val="18"/>
                <w:szCs w:val="18"/>
              </w:rPr>
              <w:t>％</w:t>
            </w:r>
          </w:p>
        </w:tc>
      </w:tr>
      <w:tr>
        <w:trPr>
          <w:trHeight w:val="31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73,628.52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71,357.50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2,271.02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3.18</w:t>
            </w:r>
            <w:r>
              <w:rPr>
                <w:rFonts w:ascii="宋体" w:hAnsi="宋体" w:cs="宋体" w:eastAsia="宋体" w:hint="default"/>
                <w:sz w:val="18"/>
                <w:szCs w:val="18"/>
              </w:rPr>
              <w:t>％</w:t>
            </w:r>
          </w:p>
        </w:tc>
      </w:tr>
      <w:tr>
        <w:trPr>
          <w:trHeight w:val="31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-4,320.72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-5,307.86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987.14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18.60</w:t>
            </w:r>
            <w:r>
              <w:rPr>
                <w:rFonts w:ascii="宋体" w:hAnsi="宋体" w:cs="宋体" w:eastAsia="宋体" w:hint="default"/>
                <w:sz w:val="18"/>
                <w:szCs w:val="18"/>
              </w:rPr>
              <w:t>％</w:t>
            </w:r>
          </w:p>
        </w:tc>
      </w:tr>
      <w:tr>
        <w:trPr>
          <w:trHeight w:val="311"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2,728.68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566.03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2,162.65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hAnsi="宋体" w:cs="宋体" w:eastAsia="宋体" w:hint="default"/>
                <w:sz w:val="18"/>
                <w:szCs w:val="18"/>
              </w:rPr>
              <w:t>382.07</w:t>
            </w:r>
            <w:r>
              <w:rPr>
                <w:rFonts w:ascii="宋体" w:hAnsi="宋体" w:cs="宋体" w:eastAsia="宋体" w:hint="default"/>
                <w:sz w:val="18"/>
                <w:szCs w:val="18"/>
              </w:rPr>
              <w:t>％</w:t>
            </w:r>
          </w:p>
        </w:tc>
      </w:tr>
      <w:tr>
        <w:trPr>
          <w:trHeight w:val="31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13,551.72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5,535.15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8,016.57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144.83</w:t>
            </w:r>
            <w:r>
              <w:rPr>
                <w:rFonts w:ascii="宋体" w:hAnsi="宋体" w:cs="宋体" w:eastAsia="宋体" w:hint="default"/>
                <w:sz w:val="18"/>
                <w:szCs w:val="18"/>
              </w:rPr>
              <w:t>％</w:t>
            </w:r>
          </w:p>
        </w:tc>
      </w:tr>
      <w:tr>
        <w:trPr>
          <w:trHeight w:val="31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121,749.99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119,454.58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2,295.41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1.92</w:t>
            </w:r>
            <w:r>
              <w:rPr>
                <w:rFonts w:ascii="宋体" w:hAnsi="宋体" w:cs="宋体" w:eastAsia="宋体" w:hint="default"/>
                <w:sz w:val="18"/>
                <w:szCs w:val="18"/>
              </w:rPr>
              <w:t>％</w:t>
            </w:r>
          </w:p>
        </w:tc>
      </w:tr>
      <w:tr>
        <w:trPr>
          <w:trHeight w:val="311"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-14,917.59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-8,306.24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-6,611.35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hAnsi="宋体" w:cs="宋体" w:eastAsia="宋体" w:hint="default"/>
                <w:sz w:val="18"/>
                <w:szCs w:val="18"/>
              </w:rPr>
              <w:t>-79.60</w:t>
            </w:r>
            <w:r>
              <w:rPr>
                <w:rFonts w:ascii="宋体" w:hAnsi="宋体" w:cs="宋体" w:eastAsia="宋体" w:hint="default"/>
                <w:sz w:val="18"/>
                <w:szCs w:val="18"/>
              </w:rPr>
              <w:t>％</w:t>
            </w:r>
          </w:p>
        </w:tc>
      </w:tr>
      <w:tr>
        <w:trPr>
          <w:trHeight w:val="31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-67,775.91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-61,045.41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-6,730.50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-11.03</w:t>
            </w:r>
            <w:r>
              <w:rPr>
                <w:rFonts w:ascii="宋体" w:hAnsi="宋体" w:cs="宋体" w:eastAsia="宋体" w:hint="default"/>
                <w:sz w:val="18"/>
                <w:szCs w:val="18"/>
              </w:rPr>
              <w:t>％</w:t>
            </w:r>
          </w:p>
        </w:tc>
      </w:tr>
    </w:tbl>
    <w:p>
      <w:pPr>
        <w:spacing w:line="357" w:lineRule="auto" w:before="16"/>
        <w:ind w:left="145"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、本年营业收入比去年增长</w:t>
      </w:r>
      <w:r>
        <w:rPr>
          <w:rFonts w:ascii="宋体" w:hAnsi="宋体" w:cs="宋体" w:eastAsia="宋体" w:hint="default"/>
          <w:spacing w:val="-72"/>
          <w:sz w:val="21"/>
          <w:szCs w:val="21"/>
        </w:rPr>
        <w:t> </w:t>
      </w:r>
      <w:r>
        <w:rPr>
          <w:rFonts w:ascii="宋体" w:hAnsi="宋体" w:cs="宋体" w:eastAsia="宋体" w:hint="default"/>
          <w:sz w:val="21"/>
          <w:szCs w:val="21"/>
        </w:rPr>
        <w:t>25.87</w:t>
      </w:r>
      <w:r>
        <w:rPr>
          <w:rFonts w:ascii="宋体" w:hAnsi="宋体" w:cs="宋体" w:eastAsia="宋体" w:hint="default"/>
          <w:sz w:val="21"/>
          <w:szCs w:val="21"/>
        </w:rPr>
        <w:t>％，主要原因一是公司不断拓展业务领域，完善渠道建设，提 </w:t>
      </w:r>
      <w:r>
        <w:rPr>
          <w:rFonts w:ascii="宋体" w:hAnsi="宋体" w:cs="宋体" w:eastAsia="宋体" w:hint="default"/>
          <w:spacing w:val="-3"/>
          <w:sz w:val="21"/>
          <w:szCs w:val="21"/>
        </w:rPr>
        <w:t>高服务渠道的营销能力和市场化意识，渠道销售规模扩大；二是公司利用自身的技术优势、资金优势、</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资质优势等资源，积极参与行业招投标及系统集成项目，同时加大自主软件产品的研发，使公司网络、</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软件与系统集成业务规模扩大。</w:t>
      </w:r>
    </w:p>
    <w:p>
      <w:pPr>
        <w:spacing w:line="355" w:lineRule="auto" w:before="82"/>
        <w:ind w:left="145" w:right="203" w:firstLine="420"/>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、本年营业成本比去年增长</w:t>
      </w:r>
      <w:r>
        <w:rPr>
          <w:rFonts w:ascii="宋体" w:hAnsi="宋体" w:cs="宋体" w:eastAsia="宋体" w:hint="default"/>
          <w:spacing w:val="-23"/>
          <w:sz w:val="21"/>
          <w:szCs w:val="21"/>
        </w:rPr>
        <w:t> </w:t>
      </w:r>
      <w:r>
        <w:rPr>
          <w:rFonts w:ascii="宋体" w:hAnsi="宋体" w:cs="宋体" w:eastAsia="宋体" w:hint="default"/>
          <w:spacing w:val="-2"/>
          <w:sz w:val="21"/>
          <w:szCs w:val="21"/>
        </w:rPr>
        <w:t>31.65</w:t>
      </w:r>
      <w:r>
        <w:rPr>
          <w:rFonts w:ascii="宋体" w:hAnsi="宋体" w:cs="宋体" w:eastAsia="宋体" w:hint="default"/>
          <w:spacing w:val="-2"/>
          <w:sz w:val="21"/>
          <w:szCs w:val="21"/>
        </w:rPr>
        <w:t>％，增速高于营业收入的增幅，主要是由于本年渠道销售业务</w:t>
      </w:r>
      <w:r>
        <w:rPr>
          <w:rFonts w:ascii="宋体" w:hAnsi="宋体" w:cs="宋体" w:eastAsia="宋体" w:hint="default"/>
          <w:sz w:val="21"/>
          <w:szCs w:val="21"/>
        </w:rPr>
        <w:t> 增长较快，而渠道销售业务毛利率较低，成本较高。</w:t>
      </w:r>
    </w:p>
    <w:p>
      <w:pPr>
        <w:spacing w:before="36"/>
        <w:ind w:left="0" w:right="210" w:firstLine="0"/>
        <w:jc w:val="right"/>
        <w:rPr>
          <w:rFonts w:ascii="宋体" w:hAnsi="宋体" w:cs="宋体" w:eastAsia="宋体" w:hint="default"/>
          <w:sz w:val="18"/>
          <w:szCs w:val="18"/>
        </w:rPr>
      </w:pPr>
      <w:r>
        <w:rPr>
          <w:rFonts w:ascii="宋体" w:hAnsi="宋体" w:cs="宋体" w:eastAsia="宋体" w:hint="default"/>
          <w:b/>
          <w:bCs/>
          <w:w w:val="95"/>
          <w:sz w:val="18"/>
          <w:szCs w:val="18"/>
        </w:rPr>
        <w:t>单位：万元</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322" w:type="dxa"/>
        <w:tblLayout w:type="fixed"/>
        <w:tblCellMar>
          <w:top w:w="0" w:type="dxa"/>
          <w:left w:w="0" w:type="dxa"/>
          <w:bottom w:w="0" w:type="dxa"/>
          <w:right w:w="0" w:type="dxa"/>
        </w:tblCellMar>
        <w:tblLook w:val="01E0"/>
      </w:tblPr>
      <w:tblGrid>
        <w:gridCol w:w="1935"/>
        <w:gridCol w:w="1306"/>
        <w:gridCol w:w="1343"/>
        <w:gridCol w:w="1343"/>
        <w:gridCol w:w="1343"/>
        <w:gridCol w:w="1598"/>
      </w:tblGrid>
      <w:tr>
        <w:trPr>
          <w:trHeight w:val="602" w:hRule="exact"/>
        </w:trPr>
        <w:tc>
          <w:tcPr>
            <w:tcW w:w="193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7"/>
              <w:ind w:left="59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30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7"/>
              <w:ind w:left="28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43" w:type="dxa"/>
            <w:tcBorders>
              <w:top w:val="single" w:sz="8" w:space="0" w:color="000000"/>
              <w:left w:val="single" w:sz="8" w:space="0" w:color="000000"/>
              <w:bottom w:val="single" w:sz="4" w:space="0" w:color="000000"/>
              <w:right w:val="single" w:sz="8" w:space="0" w:color="000000"/>
            </w:tcBorders>
          </w:tcPr>
          <w:p>
            <w:pPr>
              <w:pStyle w:val="TableParagraph"/>
              <w:spacing w:line="232" w:lineRule="exact" w:before="55"/>
              <w:ind w:left="389" w:right="208" w:hanging="180"/>
              <w:jc w:val="left"/>
              <w:rPr>
                <w:rFonts w:ascii="宋体" w:hAnsi="宋体" w:cs="宋体" w:eastAsia="宋体" w:hint="default"/>
                <w:sz w:val="18"/>
                <w:szCs w:val="18"/>
              </w:rPr>
            </w:pPr>
            <w:r>
              <w:rPr>
                <w:rFonts w:ascii="宋体" w:hAnsi="宋体" w:cs="宋体" w:eastAsia="宋体" w:hint="default"/>
                <w:b/>
                <w:bCs/>
                <w:sz w:val="18"/>
                <w:szCs w:val="18"/>
              </w:rPr>
              <w:t>本期占总成</w:t>
            </w:r>
            <w:r>
              <w:rPr>
                <w:rFonts w:ascii="宋体" w:hAnsi="宋体" w:cs="宋体" w:eastAsia="宋体" w:hint="default"/>
                <w:b/>
                <w:bCs/>
                <w:w w:val="99"/>
                <w:sz w:val="18"/>
                <w:szCs w:val="18"/>
              </w:rPr>
              <w:t> </w:t>
            </w:r>
            <w:r>
              <w:rPr>
                <w:rFonts w:ascii="宋体" w:hAnsi="宋体" w:cs="宋体" w:eastAsia="宋体" w:hint="default"/>
                <w:b/>
                <w:bCs/>
                <w:sz w:val="18"/>
                <w:szCs w:val="18"/>
              </w:rPr>
              <w:t>本比例</w:t>
            </w:r>
            <w:r>
              <w:rPr>
                <w:rFonts w:ascii="宋体" w:hAnsi="宋体" w:cs="宋体" w:eastAsia="宋体" w:hint="default"/>
                <w:sz w:val="18"/>
                <w:szCs w:val="18"/>
              </w:rPr>
            </w:r>
          </w:p>
        </w:tc>
        <w:tc>
          <w:tcPr>
            <w:tcW w:w="134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7"/>
              <w:ind w:right="118"/>
              <w:jc w:val="right"/>
              <w:rPr>
                <w:rFonts w:ascii="宋体" w:hAnsi="宋体" w:cs="宋体" w:eastAsia="宋体" w:hint="default"/>
                <w:sz w:val="18"/>
                <w:szCs w:val="18"/>
              </w:rPr>
            </w:pPr>
            <w:r>
              <w:rPr>
                <w:rFonts w:ascii="宋体" w:hAnsi="宋体" w:cs="宋体" w:eastAsia="宋体" w:hint="default"/>
                <w:b/>
                <w:bCs/>
                <w:w w:val="95"/>
                <w:sz w:val="18"/>
                <w:szCs w:val="18"/>
              </w:rPr>
              <w:t>上年同期金额</w:t>
            </w:r>
            <w:r>
              <w:rPr>
                <w:rFonts w:ascii="宋体" w:hAnsi="宋体" w:cs="宋体" w:eastAsia="宋体" w:hint="default"/>
                <w:sz w:val="18"/>
                <w:szCs w:val="18"/>
              </w:rPr>
            </w:r>
          </w:p>
        </w:tc>
        <w:tc>
          <w:tcPr>
            <w:tcW w:w="1343" w:type="dxa"/>
            <w:tcBorders>
              <w:top w:val="single" w:sz="8" w:space="0" w:color="000000"/>
              <w:left w:val="single" w:sz="8" w:space="0" w:color="000000"/>
              <w:bottom w:val="single" w:sz="4" w:space="0" w:color="000000"/>
              <w:right w:val="single" w:sz="4" w:space="0" w:color="000000"/>
            </w:tcBorders>
          </w:tcPr>
          <w:p>
            <w:pPr>
              <w:pStyle w:val="TableParagraph"/>
              <w:spacing w:line="232" w:lineRule="exact" w:before="55"/>
              <w:ind w:left="300" w:right="123" w:hanging="180"/>
              <w:jc w:val="left"/>
              <w:rPr>
                <w:rFonts w:ascii="宋体" w:hAnsi="宋体" w:cs="宋体" w:eastAsia="宋体" w:hint="default"/>
                <w:sz w:val="18"/>
                <w:szCs w:val="18"/>
              </w:rPr>
            </w:pPr>
            <w:r>
              <w:rPr>
                <w:rFonts w:ascii="宋体" w:hAnsi="宋体" w:cs="宋体" w:eastAsia="宋体" w:hint="default"/>
                <w:b/>
                <w:bCs/>
                <w:sz w:val="18"/>
                <w:szCs w:val="18"/>
              </w:rPr>
              <w:t>上年同期占总</w:t>
            </w:r>
            <w:r>
              <w:rPr>
                <w:rFonts w:ascii="宋体" w:hAnsi="宋体" w:cs="宋体" w:eastAsia="宋体" w:hint="default"/>
                <w:b/>
                <w:bCs/>
                <w:w w:val="99"/>
                <w:sz w:val="18"/>
                <w:szCs w:val="18"/>
              </w:rPr>
              <w:t> </w:t>
            </w:r>
            <w:r>
              <w:rPr>
                <w:rFonts w:ascii="宋体" w:hAnsi="宋体" w:cs="宋体" w:eastAsia="宋体" w:hint="default"/>
                <w:b/>
                <w:bCs/>
                <w:sz w:val="18"/>
                <w:szCs w:val="18"/>
              </w:rPr>
              <w:t>成本比例</w:t>
            </w:r>
            <w:r>
              <w:rPr>
                <w:rFonts w:ascii="宋体" w:hAnsi="宋体" w:cs="宋体" w:eastAsia="宋体" w:hint="default"/>
                <w:sz w:val="18"/>
                <w:szCs w:val="18"/>
              </w:rPr>
            </w:r>
          </w:p>
        </w:tc>
        <w:tc>
          <w:tcPr>
            <w:tcW w:w="1598" w:type="dxa"/>
            <w:tcBorders>
              <w:top w:val="single" w:sz="8" w:space="0" w:color="000000"/>
              <w:left w:val="single" w:sz="4" w:space="0" w:color="000000"/>
              <w:bottom w:val="single" w:sz="4" w:space="0" w:color="000000"/>
              <w:right w:val="single" w:sz="8" w:space="0" w:color="000000"/>
            </w:tcBorders>
          </w:tcPr>
          <w:p>
            <w:pPr>
              <w:pStyle w:val="TableParagraph"/>
              <w:spacing w:line="232" w:lineRule="exact" w:before="55"/>
              <w:ind w:left="252" w:right="157" w:hanging="92"/>
              <w:jc w:val="left"/>
              <w:rPr>
                <w:rFonts w:ascii="宋体" w:hAnsi="宋体" w:cs="宋体" w:eastAsia="宋体" w:hint="default"/>
                <w:sz w:val="18"/>
                <w:szCs w:val="18"/>
              </w:rPr>
            </w:pPr>
            <w:r>
              <w:rPr>
                <w:rFonts w:ascii="宋体" w:hAnsi="宋体" w:cs="宋体" w:eastAsia="宋体" w:hint="default"/>
                <w:b/>
                <w:bCs/>
                <w:sz w:val="18"/>
                <w:szCs w:val="18"/>
              </w:rPr>
              <w:t>本期金额较上年</w:t>
            </w:r>
            <w:r>
              <w:rPr>
                <w:rFonts w:ascii="宋体" w:hAnsi="宋体" w:cs="宋体" w:eastAsia="宋体" w:hint="default"/>
                <w:b/>
                <w:bCs/>
                <w:w w:val="99"/>
                <w:sz w:val="18"/>
                <w:szCs w:val="18"/>
              </w:rPr>
              <w:t> </w:t>
            </w:r>
            <w:r>
              <w:rPr>
                <w:rFonts w:ascii="宋体" w:hAnsi="宋体" w:cs="宋体" w:eastAsia="宋体" w:hint="default"/>
                <w:b/>
                <w:bCs/>
                <w:sz w:val="18"/>
                <w:szCs w:val="18"/>
              </w:rPr>
              <w:t>同期变动比例</w:t>
            </w:r>
            <w:r>
              <w:rPr>
                <w:rFonts w:ascii="宋体" w:hAnsi="宋体" w:cs="宋体" w:eastAsia="宋体" w:hint="default"/>
                <w:sz w:val="18"/>
                <w:szCs w:val="18"/>
              </w:rPr>
            </w:r>
          </w:p>
        </w:tc>
      </w:tr>
      <w:tr>
        <w:trPr>
          <w:trHeight w:val="704" w:hRule="exact"/>
        </w:trPr>
        <w:tc>
          <w:tcPr>
            <w:tcW w:w="193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98" w:right="195"/>
              <w:jc w:val="left"/>
              <w:rPr>
                <w:rFonts w:ascii="宋体" w:hAnsi="宋体" w:cs="宋体" w:eastAsia="宋体" w:hint="default"/>
                <w:sz w:val="18"/>
                <w:szCs w:val="18"/>
              </w:rPr>
            </w:pPr>
            <w:r>
              <w:rPr>
                <w:rFonts w:ascii="宋体" w:hAnsi="宋体" w:cs="宋体" w:eastAsia="宋体" w:hint="default"/>
                <w:sz w:val="18"/>
                <w:szCs w:val="18"/>
              </w:rPr>
              <w:t>增值税防伪税控系统 及相关设备</w:t>
            </w:r>
          </w:p>
        </w:tc>
        <w:tc>
          <w:tcPr>
            <w:tcW w:w="130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157,158.37</w:t>
            </w:r>
          </w:p>
        </w:tc>
        <w:tc>
          <w:tcPr>
            <w:tcW w:w="13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13.20</w:t>
            </w:r>
            <w:r>
              <w:rPr>
                <w:rFonts w:ascii="宋体" w:hAnsi="宋体" w:cs="宋体" w:eastAsia="宋体" w:hint="default"/>
                <w:sz w:val="18"/>
                <w:szCs w:val="18"/>
              </w:rPr>
              <w:t>％</w:t>
            </w:r>
          </w:p>
        </w:tc>
        <w:tc>
          <w:tcPr>
            <w:tcW w:w="13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147,537.34</w:t>
            </w:r>
          </w:p>
        </w:tc>
        <w:tc>
          <w:tcPr>
            <w:tcW w:w="1343"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16.29</w:t>
            </w:r>
            <w:r>
              <w:rPr>
                <w:rFonts w:ascii="宋体" w:hAnsi="宋体" w:cs="宋体" w:eastAsia="宋体" w:hint="default"/>
                <w:sz w:val="18"/>
                <w:szCs w:val="18"/>
              </w:rPr>
              <w:t>％</w:t>
            </w:r>
          </w:p>
        </w:tc>
        <w:tc>
          <w:tcPr>
            <w:tcW w:w="159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6.52</w:t>
            </w:r>
            <w:r>
              <w:rPr>
                <w:rFonts w:ascii="宋体" w:hAnsi="宋体" w:cs="宋体" w:eastAsia="宋体" w:hint="default"/>
                <w:sz w:val="18"/>
                <w:szCs w:val="18"/>
              </w:rPr>
              <w:t>％</w:t>
            </w:r>
          </w:p>
        </w:tc>
      </w:tr>
      <w:tr>
        <w:trPr>
          <w:trHeight w:val="320" w:hRule="exact"/>
        </w:trPr>
        <w:tc>
          <w:tcPr>
            <w:tcW w:w="1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7"/>
              <w:jc w:val="right"/>
              <w:rPr>
                <w:rFonts w:ascii="宋体" w:hAnsi="宋体" w:cs="宋体" w:eastAsia="宋体" w:hint="default"/>
                <w:sz w:val="18"/>
                <w:szCs w:val="18"/>
              </w:rPr>
            </w:pPr>
            <w:r>
              <w:rPr>
                <w:rFonts w:ascii="宋体"/>
                <w:sz w:val="18"/>
              </w:rPr>
              <w:t>13,566.47</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6"/>
              <w:jc w:val="right"/>
              <w:rPr>
                <w:rFonts w:ascii="宋体" w:hAnsi="宋体" w:cs="宋体" w:eastAsia="宋体" w:hint="default"/>
                <w:sz w:val="18"/>
                <w:szCs w:val="18"/>
              </w:rPr>
            </w:pPr>
            <w:r>
              <w:rPr>
                <w:rFonts w:ascii="宋体" w:hAnsi="宋体" w:cs="宋体" w:eastAsia="宋体" w:hint="default"/>
                <w:sz w:val="18"/>
                <w:szCs w:val="18"/>
              </w:rPr>
              <w:t>1.14</w:t>
            </w:r>
            <w:r>
              <w:rPr>
                <w:rFonts w:ascii="宋体" w:hAnsi="宋体" w:cs="宋体" w:eastAsia="宋体" w:hint="default"/>
                <w:sz w:val="18"/>
                <w:szCs w:val="18"/>
              </w:rPr>
              <w:t>％</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96"/>
              <w:jc w:val="right"/>
              <w:rPr>
                <w:rFonts w:ascii="宋体" w:hAnsi="宋体" w:cs="宋体" w:eastAsia="宋体" w:hint="default"/>
                <w:sz w:val="18"/>
                <w:szCs w:val="18"/>
              </w:rPr>
            </w:pPr>
            <w:r>
              <w:rPr>
                <w:rFonts w:ascii="宋体"/>
                <w:sz w:val="18"/>
              </w:rPr>
              <w:t>6,232.62</w:t>
            </w:r>
          </w:p>
        </w:tc>
        <w:tc>
          <w:tcPr>
            <w:tcW w:w="1343"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hAnsi="宋体" w:cs="宋体" w:eastAsia="宋体" w:hint="default"/>
                <w:sz w:val="18"/>
                <w:szCs w:val="18"/>
              </w:rPr>
              <w:t>0.69</w:t>
            </w:r>
            <w:r>
              <w:rPr>
                <w:rFonts w:ascii="宋体" w:hAnsi="宋体" w:cs="宋体" w:eastAsia="宋体" w:hint="default"/>
                <w:sz w:val="18"/>
                <w:szCs w:val="18"/>
              </w:rPr>
              <w:t>％</w:t>
            </w:r>
          </w:p>
        </w:tc>
        <w:tc>
          <w:tcPr>
            <w:tcW w:w="159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
              <w:ind w:right="96"/>
              <w:jc w:val="right"/>
              <w:rPr>
                <w:rFonts w:ascii="宋体" w:hAnsi="宋体" w:cs="宋体" w:eastAsia="宋体" w:hint="default"/>
                <w:sz w:val="18"/>
                <w:szCs w:val="18"/>
              </w:rPr>
            </w:pPr>
            <w:r>
              <w:rPr>
                <w:rFonts w:ascii="宋体" w:hAnsi="宋体" w:cs="宋体" w:eastAsia="宋体" w:hint="default"/>
                <w:sz w:val="18"/>
                <w:szCs w:val="18"/>
              </w:rPr>
              <w:t>117.67</w:t>
            </w:r>
            <w:r>
              <w:rPr>
                <w:rFonts w:ascii="宋体" w:hAnsi="宋体" w:cs="宋体" w:eastAsia="宋体" w:hint="default"/>
                <w:sz w:val="18"/>
                <w:szCs w:val="18"/>
              </w:rPr>
              <w:t>％</w:t>
            </w:r>
          </w:p>
        </w:tc>
      </w:tr>
      <w:tr>
        <w:trPr>
          <w:trHeight w:val="320" w:hRule="exact"/>
        </w:trPr>
        <w:tc>
          <w:tcPr>
            <w:tcW w:w="1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sz w:val="18"/>
                <w:szCs w:val="18"/>
              </w:rPr>
              <w:t>税控收款机</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9,484.50</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0.80</w:t>
            </w:r>
            <w:r>
              <w:rPr>
                <w:rFonts w:ascii="宋体" w:hAnsi="宋体" w:cs="宋体" w:eastAsia="宋体" w:hint="default"/>
                <w:sz w:val="18"/>
                <w:szCs w:val="18"/>
              </w:rPr>
              <w:t>％</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10,053.85</w:t>
            </w:r>
          </w:p>
        </w:tc>
        <w:tc>
          <w:tcPr>
            <w:tcW w:w="1343"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1.11</w:t>
            </w:r>
            <w:r>
              <w:rPr>
                <w:rFonts w:ascii="宋体" w:hAnsi="宋体" w:cs="宋体" w:eastAsia="宋体" w:hint="default"/>
                <w:sz w:val="18"/>
                <w:szCs w:val="18"/>
              </w:rPr>
              <w:t>％</w:t>
            </w:r>
          </w:p>
        </w:tc>
        <w:tc>
          <w:tcPr>
            <w:tcW w:w="159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-5.66</w:t>
            </w:r>
            <w:r>
              <w:rPr>
                <w:rFonts w:ascii="宋体" w:hAnsi="宋体" w:cs="宋体" w:eastAsia="宋体" w:hint="default"/>
                <w:sz w:val="18"/>
                <w:szCs w:val="18"/>
              </w:rPr>
              <w:t>％</w:t>
            </w:r>
          </w:p>
        </w:tc>
      </w:tr>
      <w:tr>
        <w:trPr>
          <w:trHeight w:val="485" w:hRule="exact"/>
        </w:trPr>
        <w:tc>
          <w:tcPr>
            <w:tcW w:w="1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网络</w:t>
            </w:r>
            <w:r>
              <w:rPr>
                <w:rFonts w:ascii="宋体" w:hAnsi="宋体" w:cs="宋体" w:eastAsia="宋体" w:hint="default"/>
                <w:spacing w:val="-82"/>
                <w:sz w:val="18"/>
                <w:szCs w:val="18"/>
              </w:rPr>
              <w:t>、</w:t>
            </w:r>
            <w:r>
              <w:rPr>
                <w:rFonts w:ascii="宋体" w:hAnsi="宋体" w:cs="宋体" w:eastAsia="宋体" w:hint="default"/>
                <w:sz w:val="18"/>
                <w:szCs w:val="18"/>
              </w:rPr>
              <w:t>软件与系统集成</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223,224.46</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hAnsi="宋体" w:cs="宋体" w:eastAsia="宋体" w:hint="default"/>
                <w:sz w:val="18"/>
                <w:szCs w:val="18"/>
              </w:rPr>
              <w:t>18.75</w:t>
            </w:r>
            <w:r>
              <w:rPr>
                <w:rFonts w:ascii="宋体" w:hAnsi="宋体" w:cs="宋体" w:eastAsia="宋体" w:hint="default"/>
                <w:sz w:val="18"/>
                <w:szCs w:val="18"/>
              </w:rPr>
              <w:t>％</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201,884.87</w:t>
            </w:r>
          </w:p>
        </w:tc>
        <w:tc>
          <w:tcPr>
            <w:tcW w:w="1343"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22.29</w:t>
            </w:r>
            <w:r>
              <w:rPr>
                <w:rFonts w:ascii="宋体" w:hAnsi="宋体" w:cs="宋体" w:eastAsia="宋体" w:hint="default"/>
                <w:sz w:val="18"/>
                <w:szCs w:val="18"/>
              </w:rPr>
              <w:t>％</w:t>
            </w:r>
          </w:p>
        </w:tc>
        <w:tc>
          <w:tcPr>
            <w:tcW w:w="159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hAnsi="宋体" w:cs="宋体" w:eastAsia="宋体" w:hint="default"/>
                <w:sz w:val="18"/>
                <w:szCs w:val="18"/>
              </w:rPr>
              <w:t>10.57</w:t>
            </w:r>
            <w:r>
              <w:rPr>
                <w:rFonts w:ascii="宋体" w:hAnsi="宋体" w:cs="宋体" w:eastAsia="宋体" w:hint="default"/>
                <w:sz w:val="18"/>
                <w:szCs w:val="18"/>
              </w:rPr>
              <w:t>％</w:t>
            </w:r>
          </w:p>
        </w:tc>
      </w:tr>
      <w:tr>
        <w:trPr>
          <w:trHeight w:val="321" w:hRule="exact"/>
        </w:trPr>
        <w:tc>
          <w:tcPr>
            <w:tcW w:w="1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sz w:val="18"/>
                <w:szCs w:val="18"/>
              </w:rPr>
              <w:t>渠道销售</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757,158.21</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63.59</w:t>
            </w:r>
            <w:r>
              <w:rPr>
                <w:rFonts w:ascii="宋体" w:hAnsi="宋体" w:cs="宋体" w:eastAsia="宋体" w:hint="default"/>
                <w:sz w:val="18"/>
                <w:szCs w:val="18"/>
              </w:rPr>
              <w:t>％</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506,884.07</w:t>
            </w:r>
          </w:p>
        </w:tc>
        <w:tc>
          <w:tcPr>
            <w:tcW w:w="1343"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55.96</w:t>
            </w:r>
            <w:r>
              <w:rPr>
                <w:rFonts w:ascii="宋体" w:hAnsi="宋体" w:cs="宋体" w:eastAsia="宋体" w:hint="default"/>
                <w:sz w:val="18"/>
                <w:szCs w:val="18"/>
              </w:rPr>
              <w:t>％</w:t>
            </w:r>
          </w:p>
        </w:tc>
        <w:tc>
          <w:tcPr>
            <w:tcW w:w="159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49.38</w:t>
            </w:r>
            <w:r>
              <w:rPr>
                <w:rFonts w:ascii="宋体" w:hAnsi="宋体" w:cs="宋体" w:eastAsia="宋体" w:hint="default"/>
                <w:sz w:val="18"/>
                <w:szCs w:val="18"/>
              </w:rPr>
              <w:t>％</w:t>
            </w:r>
          </w:p>
        </w:tc>
      </w:tr>
      <w:tr>
        <w:trPr>
          <w:trHeight w:val="320" w:hRule="exact"/>
        </w:trPr>
        <w:tc>
          <w:tcPr>
            <w:tcW w:w="19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30,073.64</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2.52</w:t>
            </w:r>
            <w:r>
              <w:rPr>
                <w:rFonts w:ascii="宋体" w:hAnsi="宋体" w:cs="宋体" w:eastAsia="宋体" w:hint="default"/>
                <w:sz w:val="18"/>
                <w:szCs w:val="18"/>
              </w:rPr>
              <w:t>％</w:t>
            </w:r>
          </w:p>
        </w:tc>
        <w:tc>
          <w:tcPr>
            <w:tcW w:w="1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33,206.96</w:t>
            </w:r>
          </w:p>
        </w:tc>
        <w:tc>
          <w:tcPr>
            <w:tcW w:w="1343"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3.66</w:t>
            </w:r>
            <w:r>
              <w:rPr>
                <w:rFonts w:ascii="宋体" w:hAnsi="宋体" w:cs="宋体" w:eastAsia="宋体" w:hint="default"/>
                <w:sz w:val="18"/>
                <w:szCs w:val="18"/>
              </w:rPr>
              <w:t>％</w:t>
            </w:r>
          </w:p>
        </w:tc>
        <w:tc>
          <w:tcPr>
            <w:tcW w:w="159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-9.44</w:t>
            </w: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2240" w:h="15840"/>
          <w:pgMar w:header="747" w:footer="726" w:top="980" w:bottom="920" w:left="1380" w:right="1260"/>
        </w:sectPr>
      </w:pPr>
    </w:p>
    <w:p>
      <w:pPr>
        <w:spacing w:line="240" w:lineRule="auto" w:before="4"/>
        <w:rPr>
          <w:rFonts w:ascii="宋体" w:hAnsi="宋体" w:cs="宋体" w:eastAsia="宋体" w:hint="default"/>
          <w:b/>
          <w:bCs/>
          <w:sz w:val="25"/>
          <w:szCs w:val="25"/>
        </w:rPr>
      </w:pPr>
    </w:p>
    <w:p>
      <w:pPr>
        <w:spacing w:line="355" w:lineRule="auto" w:before="35"/>
        <w:ind w:left="145" w:right="199"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、本年销售费用和管理费用比去年分别增长</w:t>
      </w:r>
      <w:r>
        <w:rPr>
          <w:rFonts w:ascii="宋体" w:hAnsi="宋体" w:cs="宋体" w:eastAsia="宋体" w:hint="default"/>
          <w:spacing w:val="-54"/>
          <w:sz w:val="21"/>
          <w:szCs w:val="21"/>
        </w:rPr>
        <w:t> </w:t>
      </w:r>
      <w:r>
        <w:rPr>
          <w:rFonts w:ascii="宋体" w:hAnsi="宋体" w:cs="宋体" w:eastAsia="宋体" w:hint="default"/>
          <w:sz w:val="21"/>
          <w:szCs w:val="21"/>
        </w:rPr>
        <w:t>5.48</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3.18</w:t>
      </w:r>
      <w:r>
        <w:rPr>
          <w:rFonts w:ascii="宋体" w:hAnsi="宋体" w:cs="宋体" w:eastAsia="宋体" w:hint="default"/>
          <w:sz w:val="21"/>
          <w:szCs w:val="21"/>
        </w:rPr>
        <w:t>％，主要是公司经营规模扩大带来的 费用正常增加。</w:t>
      </w:r>
    </w:p>
    <w:p>
      <w:pPr>
        <w:spacing w:before="82"/>
        <w:ind w:left="565" w:right="0" w:firstLine="0"/>
        <w:jc w:val="left"/>
        <w:rPr>
          <w:rFonts w:ascii="宋体" w:hAnsi="宋体" w:cs="宋体" w:eastAsia="宋体" w:hint="default"/>
          <w:sz w:val="21"/>
          <w:szCs w:val="21"/>
        </w:rPr>
      </w:pPr>
      <w:r>
        <w:rPr>
          <w:rFonts w:ascii="宋体" w:hAnsi="宋体" w:cs="宋体" w:eastAsia="宋体" w:hint="default"/>
          <w:spacing w:val="-3"/>
          <w:sz w:val="21"/>
          <w:szCs w:val="21"/>
        </w:rPr>
        <w:t>5</w:t>
      </w:r>
      <w:r>
        <w:rPr>
          <w:rFonts w:ascii="宋体" w:hAnsi="宋体" w:cs="宋体" w:eastAsia="宋体" w:hint="default"/>
          <w:spacing w:val="-3"/>
          <w:sz w:val="21"/>
          <w:szCs w:val="21"/>
        </w:rPr>
        <w:t>、本年财务费用比去年增长</w:t>
      </w:r>
      <w:r>
        <w:rPr>
          <w:rFonts w:ascii="宋体" w:hAnsi="宋体" w:cs="宋体" w:eastAsia="宋体" w:hint="default"/>
          <w:spacing w:val="-59"/>
          <w:sz w:val="21"/>
          <w:szCs w:val="21"/>
        </w:rPr>
        <w:t> </w:t>
      </w:r>
      <w:r>
        <w:rPr>
          <w:rFonts w:ascii="宋体" w:hAnsi="宋体" w:cs="宋体" w:eastAsia="宋体" w:hint="default"/>
          <w:sz w:val="21"/>
          <w:szCs w:val="21"/>
        </w:rPr>
        <w:t>18.60</w:t>
      </w:r>
      <w:r>
        <w:rPr>
          <w:rFonts w:ascii="宋体" w:hAnsi="宋体" w:cs="宋体" w:eastAsia="宋体" w:hint="default"/>
          <w:sz w:val="21"/>
          <w:szCs w:val="21"/>
        </w:rPr>
        <w:t>％，主要原因是本年银行存款利息收入同比减少</w:t>
      </w:r>
      <w:r>
        <w:rPr>
          <w:rFonts w:ascii="宋体" w:hAnsi="宋体" w:cs="宋体" w:eastAsia="宋体" w:hint="default"/>
          <w:spacing w:val="-58"/>
          <w:sz w:val="21"/>
          <w:szCs w:val="21"/>
        </w:rPr>
        <w:t> </w:t>
      </w:r>
      <w:r>
        <w:rPr>
          <w:rFonts w:ascii="宋体" w:hAnsi="宋体" w:cs="宋体" w:eastAsia="宋体" w:hint="default"/>
          <w:sz w:val="21"/>
          <w:szCs w:val="21"/>
        </w:rPr>
        <w:t>931.38</w:t>
      </w:r>
      <w:r>
        <w:rPr>
          <w:rFonts w:ascii="宋体" w:hAnsi="宋体" w:cs="宋体" w:eastAsia="宋体" w:hint="default"/>
          <w:spacing w:val="-59"/>
          <w:sz w:val="21"/>
          <w:szCs w:val="21"/>
        </w:rPr>
        <w:t> </w:t>
      </w:r>
      <w:r>
        <w:rPr>
          <w:rFonts w:ascii="宋体" w:hAnsi="宋体" w:cs="宋体" w:eastAsia="宋体" w:hint="default"/>
          <w:sz w:val="21"/>
          <w:szCs w:val="21"/>
        </w:rPr>
        <w:t>万元。</w:t>
      </w:r>
    </w:p>
    <w:p>
      <w:pPr>
        <w:spacing w:line="240" w:lineRule="auto" w:before="5"/>
        <w:rPr>
          <w:rFonts w:ascii="宋体" w:hAnsi="宋体" w:cs="宋体" w:eastAsia="宋体" w:hint="default"/>
          <w:sz w:val="11"/>
          <w:szCs w:val="11"/>
        </w:rPr>
      </w:pPr>
    </w:p>
    <w:p>
      <w:pPr>
        <w:spacing w:before="35"/>
        <w:ind w:left="565"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、本年资产减值损失比去年增长</w:t>
      </w:r>
      <w:r>
        <w:rPr>
          <w:rFonts w:ascii="宋体" w:hAnsi="宋体" w:cs="宋体" w:eastAsia="宋体" w:hint="default"/>
          <w:spacing w:val="-72"/>
          <w:sz w:val="21"/>
          <w:szCs w:val="21"/>
        </w:rPr>
        <w:t> </w:t>
      </w:r>
      <w:r>
        <w:rPr>
          <w:rFonts w:ascii="宋体" w:hAnsi="宋体" w:cs="宋体" w:eastAsia="宋体" w:hint="default"/>
          <w:sz w:val="21"/>
          <w:szCs w:val="21"/>
        </w:rPr>
        <w:t>382.07</w:t>
      </w:r>
      <w:r>
        <w:rPr>
          <w:rFonts w:ascii="宋体" w:hAnsi="宋体" w:cs="宋体" w:eastAsia="宋体" w:hint="default"/>
          <w:sz w:val="21"/>
          <w:szCs w:val="21"/>
        </w:rPr>
        <w:t>％，主要原因是本年计提坏账准备同比增加</w:t>
      </w:r>
      <w:r>
        <w:rPr>
          <w:rFonts w:ascii="宋体" w:hAnsi="宋体" w:cs="宋体" w:eastAsia="宋体" w:hint="default"/>
          <w:spacing w:val="-71"/>
          <w:sz w:val="21"/>
          <w:szCs w:val="21"/>
        </w:rPr>
        <w:t> </w:t>
      </w:r>
      <w:r>
        <w:rPr>
          <w:rFonts w:ascii="宋体" w:hAnsi="宋体" w:cs="宋体" w:eastAsia="宋体" w:hint="default"/>
          <w:sz w:val="21"/>
          <w:szCs w:val="21"/>
        </w:rPr>
        <w:t>2,582.87</w:t>
      </w:r>
      <w:r>
        <w:rPr>
          <w:rFonts w:ascii="宋体" w:hAnsi="宋体" w:cs="宋体" w:eastAsia="宋体" w:hint="default"/>
          <w:spacing w:val="-72"/>
          <w:sz w:val="21"/>
          <w:szCs w:val="21"/>
        </w:rPr>
        <w:t> </w:t>
      </w:r>
      <w:r>
        <w:rPr>
          <w:rFonts w:ascii="宋体" w:hAnsi="宋体" w:cs="宋体" w:eastAsia="宋体" w:hint="default"/>
          <w:sz w:val="21"/>
          <w:szCs w:val="21"/>
        </w:rPr>
        <w:t>万</w:t>
      </w:r>
    </w:p>
    <w:p>
      <w:pPr>
        <w:spacing w:before="134"/>
        <w:ind w:left="145" w:right="202"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4"/>
        <w:rPr>
          <w:rFonts w:ascii="宋体" w:hAnsi="宋体" w:cs="宋体" w:eastAsia="宋体" w:hint="default"/>
          <w:sz w:val="11"/>
          <w:szCs w:val="11"/>
        </w:rPr>
      </w:pPr>
    </w:p>
    <w:p>
      <w:pPr>
        <w:spacing w:line="357" w:lineRule="auto" w:before="35"/>
        <w:ind w:left="145" w:right="252" w:firstLine="42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、本年营业外收入比去年增长</w:t>
      </w:r>
      <w:r>
        <w:rPr>
          <w:rFonts w:ascii="宋体" w:hAnsi="宋体" w:cs="宋体" w:eastAsia="宋体" w:hint="default"/>
          <w:spacing w:val="-57"/>
          <w:sz w:val="21"/>
          <w:szCs w:val="21"/>
        </w:rPr>
        <w:t> </w:t>
      </w:r>
      <w:r>
        <w:rPr>
          <w:rFonts w:ascii="宋体" w:hAnsi="宋体" w:cs="宋体" w:eastAsia="宋体" w:hint="default"/>
          <w:sz w:val="21"/>
          <w:szCs w:val="21"/>
        </w:rPr>
        <w:t>144.83</w:t>
      </w:r>
      <w:r>
        <w:rPr>
          <w:rFonts w:ascii="宋体" w:hAnsi="宋体" w:cs="宋体" w:eastAsia="宋体" w:hint="default"/>
          <w:sz w:val="21"/>
          <w:szCs w:val="21"/>
        </w:rPr>
        <w:t>％，主要原因是由于上年国家增值税退税政策调整，增值 税退税实施细则颁布较迟，公司本年收到本年及上年的增值税退税，导致增值税退税收入同比增加 </w:t>
      </w:r>
      <w:r>
        <w:rPr>
          <w:rFonts w:ascii="宋体" w:hAnsi="宋体" w:cs="宋体" w:eastAsia="宋体" w:hint="default"/>
          <w:sz w:val="21"/>
          <w:szCs w:val="21"/>
        </w:rPr>
        <w:t>8,705.13</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before="80"/>
        <w:ind w:left="565" w:right="202"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、研发支出</w:t>
      </w:r>
    </w:p>
    <w:p>
      <w:pPr>
        <w:spacing w:line="240" w:lineRule="auto" w:before="0"/>
        <w:rPr>
          <w:rFonts w:ascii="宋体" w:hAnsi="宋体" w:cs="宋体" w:eastAsia="宋体" w:hint="default"/>
          <w:sz w:val="14"/>
          <w:szCs w:val="14"/>
        </w:rPr>
      </w:pPr>
    </w:p>
    <w:p>
      <w:pPr>
        <w:spacing w:before="0"/>
        <w:ind w:left="565" w:right="202" w:firstLine="0"/>
        <w:jc w:val="left"/>
        <w:rPr>
          <w:rFonts w:ascii="宋体" w:hAnsi="宋体" w:cs="宋体" w:eastAsia="宋体" w:hint="default"/>
          <w:sz w:val="21"/>
          <w:szCs w:val="21"/>
        </w:rPr>
      </w:pPr>
      <w:r>
        <w:rPr>
          <w:rFonts w:ascii="宋体" w:hAnsi="宋体" w:cs="宋体" w:eastAsia="宋体" w:hint="default"/>
          <w:sz w:val="21"/>
          <w:szCs w:val="21"/>
        </w:rPr>
        <w:t>本年发生研发支出</w:t>
      </w:r>
      <w:r>
        <w:rPr>
          <w:rFonts w:ascii="宋体" w:hAnsi="宋体" w:cs="宋体" w:eastAsia="宋体" w:hint="default"/>
          <w:spacing w:val="-55"/>
          <w:sz w:val="21"/>
          <w:szCs w:val="21"/>
        </w:rPr>
        <w:t> </w:t>
      </w:r>
      <w:r>
        <w:rPr>
          <w:rFonts w:ascii="宋体" w:hAnsi="宋体" w:cs="宋体" w:eastAsia="宋体" w:hint="default"/>
          <w:sz w:val="21"/>
          <w:szCs w:val="21"/>
        </w:rPr>
        <w:t>16,116.81</w:t>
      </w:r>
      <w:r>
        <w:rPr>
          <w:rFonts w:ascii="宋体" w:hAnsi="宋体" w:cs="宋体" w:eastAsia="宋体" w:hint="default"/>
          <w:spacing w:val="-54"/>
          <w:sz w:val="21"/>
          <w:szCs w:val="21"/>
        </w:rPr>
        <w:t> </w:t>
      </w:r>
      <w:r>
        <w:rPr>
          <w:rFonts w:ascii="宋体" w:hAnsi="宋体" w:cs="宋体" w:eastAsia="宋体" w:hint="default"/>
          <w:sz w:val="21"/>
          <w:szCs w:val="21"/>
        </w:rPr>
        <w:t>万元，其中费用化研发支出</w:t>
      </w:r>
      <w:r>
        <w:rPr>
          <w:rFonts w:ascii="宋体" w:hAnsi="宋体" w:cs="宋体" w:eastAsia="宋体" w:hint="default"/>
          <w:spacing w:val="-55"/>
          <w:sz w:val="21"/>
          <w:szCs w:val="21"/>
        </w:rPr>
        <w:t> </w:t>
      </w:r>
      <w:r>
        <w:rPr>
          <w:rFonts w:ascii="宋体" w:hAnsi="宋体" w:cs="宋体" w:eastAsia="宋体" w:hint="default"/>
          <w:sz w:val="21"/>
          <w:szCs w:val="21"/>
        </w:rPr>
        <w:t>11,387.43</w:t>
      </w:r>
      <w:r>
        <w:rPr>
          <w:rFonts w:ascii="宋体" w:hAnsi="宋体" w:cs="宋体" w:eastAsia="宋体" w:hint="default"/>
          <w:spacing w:val="-54"/>
          <w:sz w:val="21"/>
          <w:szCs w:val="21"/>
        </w:rPr>
        <w:t> </w:t>
      </w:r>
      <w:r>
        <w:rPr>
          <w:rFonts w:ascii="宋体" w:hAnsi="宋体" w:cs="宋体" w:eastAsia="宋体" w:hint="default"/>
          <w:sz w:val="21"/>
          <w:szCs w:val="21"/>
        </w:rPr>
        <w:t>万元，资本化研发支出</w:t>
      </w:r>
    </w:p>
    <w:p>
      <w:pPr>
        <w:spacing w:before="133"/>
        <w:ind w:left="145" w:right="202" w:firstLine="0"/>
        <w:jc w:val="left"/>
        <w:rPr>
          <w:rFonts w:ascii="宋体" w:hAnsi="宋体" w:cs="宋体" w:eastAsia="宋体" w:hint="default"/>
          <w:sz w:val="21"/>
          <w:szCs w:val="21"/>
        </w:rPr>
      </w:pPr>
      <w:r>
        <w:rPr>
          <w:rFonts w:ascii="宋体" w:hAnsi="宋体" w:cs="宋体" w:eastAsia="宋体" w:hint="default"/>
          <w:sz w:val="21"/>
          <w:szCs w:val="21"/>
        </w:rPr>
        <w:t>4,729.38</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40" w:lineRule="auto" w:before="2"/>
        <w:rPr>
          <w:rFonts w:ascii="宋体" w:hAnsi="宋体" w:cs="宋体" w:eastAsia="宋体" w:hint="default"/>
          <w:sz w:val="14"/>
          <w:szCs w:val="14"/>
        </w:rPr>
      </w:pPr>
    </w:p>
    <w:p>
      <w:pPr>
        <w:spacing w:before="0"/>
        <w:ind w:left="565" w:right="0" w:firstLine="0"/>
        <w:jc w:val="left"/>
        <w:rPr>
          <w:rFonts w:ascii="宋体" w:hAnsi="宋体" w:cs="宋体" w:eastAsia="宋体" w:hint="default"/>
          <w:sz w:val="21"/>
          <w:szCs w:val="21"/>
        </w:rPr>
      </w:pPr>
      <w:r>
        <w:rPr>
          <w:rFonts w:ascii="宋体" w:hAnsi="宋体" w:cs="宋体" w:eastAsia="宋体" w:hint="default"/>
          <w:sz w:val="21"/>
          <w:szCs w:val="21"/>
        </w:rPr>
        <w:t>本年发生研究支出</w:t>
      </w:r>
      <w:r>
        <w:rPr>
          <w:rFonts w:ascii="宋体" w:hAnsi="宋体" w:cs="宋体" w:eastAsia="宋体" w:hint="default"/>
          <w:spacing w:val="-50"/>
          <w:sz w:val="21"/>
          <w:szCs w:val="21"/>
        </w:rPr>
        <w:t> </w:t>
      </w:r>
      <w:r>
        <w:rPr>
          <w:rFonts w:ascii="宋体" w:hAnsi="宋体" w:cs="宋体" w:eastAsia="宋体" w:hint="default"/>
          <w:sz w:val="21"/>
          <w:szCs w:val="21"/>
        </w:rPr>
        <w:t>11,342.76</w:t>
      </w:r>
      <w:r>
        <w:rPr>
          <w:rFonts w:ascii="宋体" w:hAnsi="宋体" w:cs="宋体" w:eastAsia="宋体" w:hint="default"/>
          <w:spacing w:val="-49"/>
          <w:sz w:val="21"/>
          <w:szCs w:val="21"/>
        </w:rPr>
        <w:t> </w:t>
      </w:r>
      <w:r>
        <w:rPr>
          <w:rFonts w:ascii="宋体" w:hAnsi="宋体" w:cs="宋体" w:eastAsia="宋体" w:hint="default"/>
          <w:spacing w:val="-4"/>
          <w:sz w:val="21"/>
          <w:szCs w:val="21"/>
        </w:rPr>
        <w:t>万元，均计入当期损益。开发支出年初余额为</w:t>
      </w:r>
      <w:r>
        <w:rPr>
          <w:rFonts w:ascii="宋体" w:hAnsi="宋体" w:cs="宋体" w:eastAsia="宋体" w:hint="default"/>
          <w:spacing w:val="-50"/>
          <w:sz w:val="21"/>
          <w:szCs w:val="21"/>
        </w:rPr>
        <w:t> </w:t>
      </w:r>
      <w:r>
        <w:rPr>
          <w:rFonts w:ascii="宋体" w:hAnsi="宋体" w:cs="宋体" w:eastAsia="宋体" w:hint="default"/>
          <w:sz w:val="21"/>
          <w:szCs w:val="21"/>
        </w:rPr>
        <w:t>862.00</w:t>
      </w:r>
      <w:r>
        <w:rPr>
          <w:rFonts w:ascii="宋体" w:hAnsi="宋体" w:cs="宋体" w:eastAsia="宋体" w:hint="default"/>
          <w:spacing w:val="-49"/>
          <w:sz w:val="21"/>
          <w:szCs w:val="21"/>
        </w:rPr>
        <w:t> </w:t>
      </w:r>
      <w:r>
        <w:rPr>
          <w:rFonts w:ascii="宋体" w:hAnsi="宋体" w:cs="宋体" w:eastAsia="宋体" w:hint="default"/>
          <w:spacing w:val="-7"/>
          <w:sz w:val="21"/>
          <w:szCs w:val="21"/>
        </w:rPr>
        <w:t>万元，本年发</w:t>
      </w:r>
    </w:p>
    <w:p>
      <w:pPr>
        <w:spacing w:before="133"/>
        <w:ind w:left="145" w:right="0" w:firstLine="0"/>
        <w:jc w:val="left"/>
        <w:rPr>
          <w:rFonts w:ascii="宋体" w:hAnsi="宋体" w:cs="宋体" w:eastAsia="宋体" w:hint="default"/>
          <w:sz w:val="21"/>
          <w:szCs w:val="21"/>
        </w:rPr>
      </w:pPr>
      <w:r>
        <w:rPr>
          <w:rFonts w:ascii="宋体" w:hAnsi="宋体" w:cs="宋体" w:eastAsia="宋体" w:hint="default"/>
          <w:sz w:val="21"/>
          <w:szCs w:val="21"/>
        </w:rPr>
        <w:t>生额为</w:t>
      </w:r>
      <w:r>
        <w:rPr>
          <w:rFonts w:ascii="宋体" w:hAnsi="宋体" w:cs="宋体" w:eastAsia="宋体" w:hint="default"/>
          <w:spacing w:val="-53"/>
          <w:sz w:val="21"/>
          <w:szCs w:val="21"/>
        </w:rPr>
        <w:t> </w:t>
      </w:r>
      <w:r>
        <w:rPr>
          <w:rFonts w:ascii="宋体" w:hAnsi="宋体" w:cs="宋体" w:eastAsia="宋体" w:hint="default"/>
          <w:sz w:val="21"/>
          <w:szCs w:val="21"/>
        </w:rPr>
        <w:t>4,774.05</w:t>
      </w:r>
      <w:r>
        <w:rPr>
          <w:rFonts w:ascii="宋体" w:hAnsi="宋体" w:cs="宋体" w:eastAsia="宋体" w:hint="default"/>
          <w:spacing w:val="-54"/>
          <w:sz w:val="21"/>
          <w:szCs w:val="21"/>
        </w:rPr>
        <w:t> </w:t>
      </w:r>
      <w:r>
        <w:rPr>
          <w:rFonts w:ascii="宋体" w:hAnsi="宋体" w:cs="宋体" w:eastAsia="宋体" w:hint="default"/>
          <w:sz w:val="21"/>
          <w:szCs w:val="21"/>
        </w:rPr>
        <w:t>万元，其中：计入当期损益</w:t>
      </w:r>
      <w:r>
        <w:rPr>
          <w:rFonts w:ascii="宋体" w:hAnsi="宋体" w:cs="宋体" w:eastAsia="宋体" w:hint="default"/>
          <w:spacing w:val="-54"/>
          <w:sz w:val="21"/>
          <w:szCs w:val="21"/>
        </w:rPr>
        <w:t> </w:t>
      </w:r>
      <w:r>
        <w:rPr>
          <w:rFonts w:ascii="宋体" w:hAnsi="宋体" w:cs="宋体" w:eastAsia="宋体" w:hint="default"/>
          <w:sz w:val="21"/>
          <w:szCs w:val="21"/>
        </w:rPr>
        <w:t>44.67</w:t>
      </w:r>
      <w:r>
        <w:rPr>
          <w:rFonts w:ascii="宋体" w:hAnsi="宋体" w:cs="宋体" w:eastAsia="宋体" w:hint="default"/>
          <w:spacing w:val="-53"/>
          <w:sz w:val="21"/>
          <w:szCs w:val="21"/>
        </w:rPr>
        <w:t> </w:t>
      </w:r>
      <w:r>
        <w:rPr>
          <w:rFonts w:ascii="宋体" w:hAnsi="宋体" w:cs="宋体" w:eastAsia="宋体" w:hint="default"/>
          <w:sz w:val="21"/>
          <w:szCs w:val="21"/>
        </w:rPr>
        <w:t>万元、确认为无形资产</w:t>
      </w:r>
      <w:r>
        <w:rPr>
          <w:rFonts w:ascii="宋体" w:hAnsi="宋体" w:cs="宋体" w:eastAsia="宋体" w:hint="default"/>
          <w:spacing w:val="-54"/>
          <w:sz w:val="21"/>
          <w:szCs w:val="21"/>
        </w:rPr>
        <w:t> </w:t>
      </w:r>
      <w:r>
        <w:rPr>
          <w:rFonts w:ascii="宋体" w:hAnsi="宋体" w:cs="宋体" w:eastAsia="宋体" w:hint="default"/>
          <w:sz w:val="21"/>
          <w:szCs w:val="21"/>
        </w:rPr>
        <w:t>3,480.00</w:t>
      </w:r>
      <w:r>
        <w:rPr>
          <w:rFonts w:ascii="宋体" w:hAnsi="宋体" w:cs="宋体" w:eastAsia="宋体" w:hint="default"/>
          <w:spacing w:val="-54"/>
          <w:sz w:val="21"/>
          <w:szCs w:val="21"/>
        </w:rPr>
        <w:t> </w:t>
      </w:r>
      <w:r>
        <w:rPr>
          <w:rFonts w:ascii="宋体" w:hAnsi="宋体" w:cs="宋体" w:eastAsia="宋体" w:hint="default"/>
          <w:sz w:val="21"/>
          <w:szCs w:val="21"/>
        </w:rPr>
        <w:t>万元，年末余额</w:t>
      </w:r>
    </w:p>
    <w:p>
      <w:pPr>
        <w:spacing w:before="133"/>
        <w:ind w:left="145" w:right="202" w:firstLine="0"/>
        <w:jc w:val="left"/>
        <w:rPr>
          <w:rFonts w:ascii="宋体" w:hAnsi="宋体" w:cs="宋体" w:eastAsia="宋体" w:hint="default"/>
          <w:sz w:val="21"/>
          <w:szCs w:val="21"/>
        </w:rPr>
      </w:pPr>
      <w:r>
        <w:rPr>
          <w:rFonts w:ascii="宋体" w:hAnsi="宋体" w:cs="宋体" w:eastAsia="宋体" w:hint="default"/>
          <w:sz w:val="21"/>
          <w:szCs w:val="21"/>
        </w:rPr>
        <w:t>2,111.38</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2"/>
        <w:rPr>
          <w:rFonts w:ascii="宋体" w:hAnsi="宋体" w:cs="宋体" w:eastAsia="宋体" w:hint="default"/>
          <w:sz w:val="14"/>
          <w:szCs w:val="14"/>
        </w:rPr>
      </w:pPr>
    </w:p>
    <w:p>
      <w:pPr>
        <w:spacing w:before="0"/>
        <w:ind w:left="565" w:right="202"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、现金流量表分析</w:t>
      </w:r>
    </w:p>
    <w:p>
      <w:pPr>
        <w:spacing w:line="240" w:lineRule="auto" w:before="0"/>
        <w:rPr>
          <w:rFonts w:ascii="宋体" w:hAnsi="宋体" w:cs="宋体" w:eastAsia="宋体" w:hint="default"/>
          <w:sz w:val="14"/>
          <w:szCs w:val="14"/>
        </w:rPr>
      </w:pPr>
    </w:p>
    <w:p>
      <w:pPr>
        <w:spacing w:before="0"/>
        <w:ind w:left="565" w:right="0" w:firstLine="0"/>
        <w:jc w:val="left"/>
        <w:rPr>
          <w:rFonts w:ascii="宋体" w:hAnsi="宋体" w:cs="宋体" w:eastAsia="宋体" w:hint="default"/>
          <w:sz w:val="21"/>
          <w:szCs w:val="21"/>
        </w:rPr>
      </w:pPr>
      <w:r>
        <w:rPr>
          <w:rFonts w:ascii="宋体" w:hAnsi="宋体" w:cs="宋体" w:eastAsia="宋体" w:hint="default"/>
          <w:sz w:val="21"/>
          <w:szCs w:val="21"/>
        </w:rPr>
        <w:t>本年经营活动产生的现金流量净额为</w:t>
      </w:r>
      <w:r>
        <w:rPr>
          <w:rFonts w:ascii="宋体" w:hAnsi="宋体" w:cs="宋体" w:eastAsia="宋体" w:hint="default"/>
          <w:spacing w:val="-54"/>
          <w:sz w:val="21"/>
          <w:szCs w:val="21"/>
        </w:rPr>
        <w:t> </w:t>
      </w:r>
      <w:r>
        <w:rPr>
          <w:rFonts w:ascii="宋体" w:hAnsi="宋体" w:cs="宋体" w:eastAsia="宋体" w:hint="default"/>
          <w:sz w:val="21"/>
          <w:szCs w:val="21"/>
        </w:rPr>
        <w:t>121,749.99</w:t>
      </w:r>
      <w:r>
        <w:rPr>
          <w:rFonts w:ascii="宋体" w:hAnsi="宋体" w:cs="宋体" w:eastAsia="宋体" w:hint="default"/>
          <w:spacing w:val="-53"/>
          <w:sz w:val="21"/>
          <w:szCs w:val="21"/>
        </w:rPr>
        <w:t> </w:t>
      </w:r>
      <w:r>
        <w:rPr>
          <w:rFonts w:ascii="宋体" w:hAnsi="宋体" w:cs="宋体" w:eastAsia="宋体" w:hint="default"/>
          <w:sz w:val="21"/>
          <w:szCs w:val="21"/>
        </w:rPr>
        <w:t>万元，，与去年相比增加</w:t>
      </w:r>
      <w:r>
        <w:rPr>
          <w:rFonts w:ascii="宋体" w:hAnsi="宋体" w:cs="宋体" w:eastAsia="宋体" w:hint="default"/>
          <w:spacing w:val="-54"/>
          <w:sz w:val="21"/>
          <w:szCs w:val="21"/>
        </w:rPr>
        <w:t> </w:t>
      </w:r>
      <w:r>
        <w:rPr>
          <w:rFonts w:ascii="宋体" w:hAnsi="宋体" w:cs="宋体" w:eastAsia="宋体" w:hint="default"/>
          <w:sz w:val="21"/>
          <w:szCs w:val="21"/>
        </w:rPr>
        <w:t>2,295.41</w:t>
      </w:r>
      <w:r>
        <w:rPr>
          <w:rFonts w:ascii="宋体" w:hAnsi="宋体" w:cs="宋体" w:eastAsia="宋体" w:hint="default"/>
          <w:spacing w:val="-54"/>
          <w:sz w:val="21"/>
          <w:szCs w:val="21"/>
        </w:rPr>
        <w:t> </w:t>
      </w:r>
      <w:r>
        <w:rPr>
          <w:rFonts w:ascii="宋体" w:hAnsi="宋体" w:cs="宋体" w:eastAsia="宋体" w:hint="default"/>
          <w:sz w:val="21"/>
          <w:szCs w:val="21"/>
        </w:rPr>
        <w:t>万元，主要</w:t>
      </w:r>
    </w:p>
    <w:p>
      <w:pPr>
        <w:spacing w:before="133"/>
        <w:ind w:left="145" w:right="0" w:firstLine="0"/>
        <w:jc w:val="left"/>
        <w:rPr>
          <w:rFonts w:ascii="宋体" w:hAnsi="宋体" w:cs="宋体" w:eastAsia="宋体" w:hint="default"/>
          <w:sz w:val="21"/>
          <w:szCs w:val="21"/>
        </w:rPr>
      </w:pPr>
      <w:r>
        <w:rPr>
          <w:rFonts w:ascii="宋体" w:hAnsi="宋体" w:cs="宋体" w:eastAsia="宋体" w:hint="default"/>
          <w:sz w:val="21"/>
          <w:szCs w:val="21"/>
        </w:rPr>
        <w:t>是销售商品</w:t>
      </w:r>
      <w:r>
        <w:rPr>
          <w:rFonts w:ascii="宋体" w:hAnsi="宋体" w:cs="宋体" w:eastAsia="宋体" w:hint="default"/>
          <w:spacing w:val="-106"/>
          <w:sz w:val="21"/>
          <w:szCs w:val="21"/>
        </w:rPr>
        <w:t>、</w:t>
      </w:r>
      <w:r>
        <w:rPr>
          <w:rFonts w:ascii="宋体" w:hAnsi="宋体" w:cs="宋体" w:eastAsia="宋体" w:hint="default"/>
          <w:sz w:val="21"/>
          <w:szCs w:val="21"/>
        </w:rPr>
        <w:t>提供劳务收到现金</w:t>
      </w:r>
      <w:r>
        <w:rPr>
          <w:rFonts w:ascii="宋体" w:hAnsi="宋体" w:cs="宋体" w:eastAsia="宋体" w:hint="default"/>
          <w:spacing w:val="-70"/>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653,683.78</w:t>
      </w:r>
      <w:r>
        <w:rPr>
          <w:rFonts w:ascii="宋体" w:hAnsi="宋体" w:cs="宋体" w:eastAsia="宋体" w:hint="default"/>
          <w:spacing w:val="-69"/>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扣减本购</w:t>
      </w:r>
      <w:r>
        <w:rPr>
          <w:rFonts w:ascii="宋体" w:hAnsi="宋体" w:cs="宋体" w:eastAsia="宋体" w:hint="default"/>
          <w:spacing w:val="-2"/>
          <w:sz w:val="21"/>
          <w:szCs w:val="21"/>
        </w:rPr>
        <w:t>买</w:t>
      </w:r>
      <w:r>
        <w:rPr>
          <w:rFonts w:ascii="宋体" w:hAnsi="宋体" w:cs="宋体" w:eastAsia="宋体" w:hint="default"/>
          <w:sz w:val="21"/>
          <w:szCs w:val="21"/>
        </w:rPr>
        <w:t>商品</w:t>
      </w:r>
      <w:r>
        <w:rPr>
          <w:rFonts w:ascii="宋体" w:hAnsi="宋体" w:cs="宋体" w:eastAsia="宋体" w:hint="default"/>
          <w:spacing w:val="-105"/>
          <w:sz w:val="21"/>
          <w:szCs w:val="21"/>
        </w:rPr>
        <w:t>、</w:t>
      </w:r>
      <w:r>
        <w:rPr>
          <w:rFonts w:ascii="宋体" w:hAnsi="宋体" w:cs="宋体" w:eastAsia="宋体" w:hint="default"/>
          <w:sz w:val="21"/>
          <w:szCs w:val="21"/>
        </w:rPr>
        <w:t>接受</w:t>
      </w:r>
      <w:r>
        <w:rPr>
          <w:rFonts w:ascii="宋体" w:hAnsi="宋体" w:cs="宋体" w:eastAsia="宋体" w:hint="default"/>
          <w:spacing w:val="-2"/>
          <w:sz w:val="21"/>
          <w:szCs w:val="21"/>
        </w:rPr>
        <w:t>劳</w:t>
      </w:r>
      <w:r>
        <w:rPr>
          <w:rFonts w:ascii="宋体" w:hAnsi="宋体" w:cs="宋体" w:eastAsia="宋体" w:hint="default"/>
          <w:sz w:val="21"/>
          <w:szCs w:val="21"/>
        </w:rPr>
        <w:t>务支付现金</w:t>
      </w:r>
      <w:r>
        <w:rPr>
          <w:rFonts w:ascii="宋体" w:hAnsi="宋体" w:cs="宋体" w:eastAsia="宋体" w:hint="default"/>
          <w:spacing w:val="-70"/>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332,733.30</w:t>
      </w:r>
    </w:p>
    <w:p>
      <w:pPr>
        <w:spacing w:before="133"/>
        <w:ind w:left="145" w:right="0" w:firstLine="0"/>
        <w:jc w:val="left"/>
        <w:rPr>
          <w:rFonts w:ascii="宋体" w:hAnsi="宋体" w:cs="宋体" w:eastAsia="宋体" w:hint="default"/>
          <w:sz w:val="21"/>
          <w:szCs w:val="21"/>
        </w:rPr>
      </w:pPr>
      <w:r>
        <w:rPr>
          <w:rFonts w:ascii="宋体" w:hAnsi="宋体" w:cs="宋体" w:eastAsia="宋体" w:hint="default"/>
          <w:spacing w:val="-5"/>
          <w:sz w:val="21"/>
          <w:szCs w:val="21"/>
        </w:rPr>
        <w:t>万元后，带来经营活动现金流入 </w:t>
      </w:r>
      <w:r>
        <w:rPr>
          <w:rFonts w:ascii="宋体" w:hAnsi="宋体" w:cs="宋体" w:eastAsia="宋体" w:hint="default"/>
          <w:sz w:val="21"/>
          <w:szCs w:val="21"/>
        </w:rPr>
        <w:t>320,950.48</w:t>
      </w:r>
      <w:r>
        <w:rPr>
          <w:rFonts w:ascii="宋体" w:hAnsi="宋体" w:cs="宋体" w:eastAsia="宋体" w:hint="default"/>
          <w:spacing w:val="-85"/>
          <w:sz w:val="21"/>
          <w:szCs w:val="21"/>
        </w:rPr>
        <w:t> </w:t>
      </w:r>
      <w:r>
        <w:rPr>
          <w:rFonts w:ascii="宋体" w:hAnsi="宋体" w:cs="宋体" w:eastAsia="宋体" w:hint="default"/>
          <w:spacing w:val="-6"/>
          <w:sz w:val="21"/>
          <w:szCs w:val="21"/>
        </w:rPr>
        <w:t>万元。与去年销售商品、提供劳务收到现金扣减购买商品、</w:t>
      </w:r>
    </w:p>
    <w:p>
      <w:pPr>
        <w:spacing w:before="134"/>
        <w:ind w:left="145" w:right="0" w:firstLine="0"/>
        <w:jc w:val="left"/>
        <w:rPr>
          <w:rFonts w:ascii="宋体" w:hAnsi="宋体" w:cs="宋体" w:eastAsia="宋体" w:hint="default"/>
          <w:sz w:val="21"/>
          <w:szCs w:val="21"/>
        </w:rPr>
      </w:pPr>
      <w:r>
        <w:rPr>
          <w:rFonts w:ascii="宋体" w:hAnsi="宋体" w:cs="宋体" w:eastAsia="宋体" w:hint="default"/>
          <w:sz w:val="21"/>
          <w:szCs w:val="21"/>
        </w:rPr>
        <w:t>接受劳务支付现金后的余额</w:t>
      </w:r>
      <w:r>
        <w:rPr>
          <w:rFonts w:ascii="宋体" w:hAnsi="宋体" w:cs="宋体" w:eastAsia="宋体" w:hint="default"/>
          <w:spacing w:val="-53"/>
          <w:sz w:val="21"/>
          <w:szCs w:val="21"/>
        </w:rPr>
        <w:t> </w:t>
      </w:r>
      <w:r>
        <w:rPr>
          <w:rFonts w:ascii="宋体" w:hAnsi="宋体" w:cs="宋体" w:eastAsia="宋体" w:hint="default"/>
          <w:sz w:val="21"/>
          <w:szCs w:val="21"/>
        </w:rPr>
        <w:t>315,666.07</w:t>
      </w:r>
      <w:r>
        <w:rPr>
          <w:rFonts w:ascii="宋体" w:hAnsi="宋体" w:cs="宋体" w:eastAsia="宋体" w:hint="default"/>
          <w:spacing w:val="-54"/>
          <w:sz w:val="21"/>
          <w:szCs w:val="21"/>
        </w:rPr>
        <w:t> </w:t>
      </w:r>
      <w:r>
        <w:rPr>
          <w:rFonts w:ascii="宋体" w:hAnsi="宋体" w:cs="宋体" w:eastAsia="宋体" w:hint="default"/>
          <w:sz w:val="21"/>
          <w:szCs w:val="21"/>
        </w:rPr>
        <w:t>万元相比，本年此项经营活动现金流入增加</w:t>
      </w:r>
      <w:r>
        <w:rPr>
          <w:rFonts w:ascii="宋体" w:hAnsi="宋体" w:cs="宋体" w:eastAsia="宋体" w:hint="default"/>
          <w:spacing w:val="-53"/>
          <w:sz w:val="21"/>
          <w:szCs w:val="21"/>
        </w:rPr>
        <w:t> </w:t>
      </w:r>
      <w:r>
        <w:rPr>
          <w:rFonts w:ascii="宋体" w:hAnsi="宋体" w:cs="宋体" w:eastAsia="宋体" w:hint="default"/>
          <w:sz w:val="21"/>
          <w:szCs w:val="21"/>
        </w:rPr>
        <w:t>5,284.41</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before="133"/>
        <w:ind w:left="145" w:right="0" w:firstLine="0"/>
        <w:jc w:val="left"/>
        <w:rPr>
          <w:rFonts w:ascii="宋体" w:hAnsi="宋体" w:cs="宋体" w:eastAsia="宋体" w:hint="default"/>
          <w:sz w:val="21"/>
          <w:szCs w:val="21"/>
        </w:rPr>
      </w:pPr>
      <w:r>
        <w:rPr>
          <w:rFonts w:ascii="宋体" w:hAnsi="宋体" w:cs="宋体" w:eastAsia="宋体" w:hint="default"/>
          <w:spacing w:val="-4"/>
          <w:sz w:val="21"/>
          <w:szCs w:val="21"/>
        </w:rPr>
        <w:t>同时，本年收到的税费返还与去年相比增加 </w:t>
      </w:r>
      <w:r>
        <w:rPr>
          <w:rFonts w:ascii="宋体" w:hAnsi="宋体" w:cs="宋体" w:eastAsia="宋体" w:hint="default"/>
          <w:sz w:val="21"/>
          <w:szCs w:val="21"/>
        </w:rPr>
        <w:t>8,741.64</w:t>
      </w:r>
      <w:r>
        <w:rPr>
          <w:rFonts w:ascii="宋体" w:hAnsi="宋体" w:cs="宋体" w:eastAsia="宋体" w:hint="default"/>
          <w:spacing w:val="-82"/>
          <w:sz w:val="21"/>
          <w:szCs w:val="21"/>
        </w:rPr>
        <w:t> </w:t>
      </w:r>
      <w:r>
        <w:rPr>
          <w:rFonts w:ascii="宋体" w:hAnsi="宋体" w:cs="宋体" w:eastAsia="宋体" w:hint="default"/>
          <w:spacing w:val="-7"/>
          <w:sz w:val="21"/>
          <w:szCs w:val="21"/>
        </w:rPr>
        <w:t>万元。另外，随着公司业务规模扩大及人员增加，</w:t>
      </w:r>
    </w:p>
    <w:p>
      <w:pPr>
        <w:spacing w:before="133"/>
        <w:ind w:left="145" w:right="202" w:firstLine="0"/>
        <w:jc w:val="left"/>
        <w:rPr>
          <w:rFonts w:ascii="宋体" w:hAnsi="宋体" w:cs="宋体" w:eastAsia="宋体" w:hint="default"/>
          <w:sz w:val="21"/>
          <w:szCs w:val="21"/>
        </w:rPr>
      </w:pPr>
      <w:r>
        <w:rPr>
          <w:rFonts w:ascii="宋体" w:hAnsi="宋体" w:cs="宋体" w:eastAsia="宋体" w:hint="default"/>
          <w:sz w:val="21"/>
          <w:szCs w:val="21"/>
        </w:rPr>
        <w:t>本年为职工支付的现金与去年相比增加</w:t>
      </w:r>
      <w:r>
        <w:rPr>
          <w:rFonts w:ascii="宋体" w:hAnsi="宋体" w:cs="宋体" w:eastAsia="宋体" w:hint="default"/>
          <w:spacing w:val="-52"/>
          <w:sz w:val="21"/>
          <w:szCs w:val="21"/>
        </w:rPr>
        <w:t> </w:t>
      </w:r>
      <w:r>
        <w:rPr>
          <w:rFonts w:ascii="宋体" w:hAnsi="宋体" w:cs="宋体" w:eastAsia="宋体" w:hint="default"/>
          <w:sz w:val="21"/>
          <w:szCs w:val="21"/>
        </w:rPr>
        <w:t>14,243.90</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line="240" w:lineRule="auto" w:before="2"/>
        <w:rPr>
          <w:rFonts w:ascii="宋体" w:hAnsi="宋体" w:cs="宋体" w:eastAsia="宋体" w:hint="default"/>
          <w:sz w:val="14"/>
          <w:szCs w:val="14"/>
        </w:rPr>
      </w:pPr>
    </w:p>
    <w:p>
      <w:pPr>
        <w:spacing w:line="355" w:lineRule="auto" w:before="0"/>
        <w:ind w:left="145" w:right="254" w:firstLine="420"/>
        <w:jc w:val="left"/>
        <w:rPr>
          <w:rFonts w:ascii="宋体" w:hAnsi="宋体" w:cs="宋体" w:eastAsia="宋体" w:hint="default"/>
          <w:sz w:val="21"/>
          <w:szCs w:val="21"/>
        </w:rPr>
      </w:pPr>
      <w:r>
        <w:rPr>
          <w:rFonts w:ascii="宋体" w:hAnsi="宋体" w:cs="宋体" w:eastAsia="宋体" w:hint="default"/>
          <w:sz w:val="21"/>
          <w:szCs w:val="21"/>
        </w:rPr>
        <w:t>本年投资活动产生的现金流量净额为</w:t>
      </w:r>
      <w:r>
        <w:rPr>
          <w:rFonts w:ascii="宋体" w:hAnsi="宋体" w:cs="宋体" w:eastAsia="宋体" w:hint="default"/>
          <w:sz w:val="21"/>
          <w:szCs w:val="21"/>
        </w:rPr>
        <w:t>-14,917.59</w:t>
      </w:r>
      <w:r>
        <w:rPr>
          <w:rFonts w:ascii="宋体" w:hAnsi="宋体" w:cs="宋体" w:eastAsia="宋体" w:hint="default"/>
          <w:spacing w:val="-54"/>
          <w:sz w:val="21"/>
          <w:szCs w:val="21"/>
        </w:rPr>
        <w:t> </w:t>
      </w:r>
      <w:r>
        <w:rPr>
          <w:rFonts w:ascii="宋体" w:hAnsi="宋体" w:cs="宋体" w:eastAsia="宋体" w:hint="default"/>
          <w:sz w:val="21"/>
          <w:szCs w:val="21"/>
        </w:rPr>
        <w:t>万元，与去年相比减少</w:t>
      </w:r>
      <w:r>
        <w:rPr>
          <w:rFonts w:ascii="宋体" w:hAnsi="宋体" w:cs="宋体" w:eastAsia="宋体" w:hint="default"/>
          <w:spacing w:val="-55"/>
          <w:sz w:val="21"/>
          <w:szCs w:val="21"/>
        </w:rPr>
        <w:t> </w:t>
      </w:r>
      <w:r>
        <w:rPr>
          <w:rFonts w:ascii="宋体" w:hAnsi="宋体" w:cs="宋体" w:eastAsia="宋体" w:hint="default"/>
          <w:sz w:val="21"/>
          <w:szCs w:val="21"/>
        </w:rPr>
        <w:t>6,611.35</w:t>
      </w:r>
      <w:r>
        <w:rPr>
          <w:rFonts w:ascii="宋体" w:hAnsi="宋体" w:cs="宋体" w:eastAsia="宋体" w:hint="default"/>
          <w:spacing w:val="-55"/>
          <w:sz w:val="21"/>
          <w:szCs w:val="21"/>
        </w:rPr>
        <w:t> </w:t>
      </w:r>
      <w:r>
        <w:rPr>
          <w:rFonts w:ascii="宋体" w:hAnsi="宋体" w:cs="宋体" w:eastAsia="宋体" w:hint="default"/>
          <w:sz w:val="21"/>
          <w:szCs w:val="21"/>
        </w:rPr>
        <w:t>万元，主要是 本年购建固定资产、无形资产和其他长期资产支付的现金同比增加</w:t>
      </w:r>
      <w:r>
        <w:rPr>
          <w:rFonts w:ascii="宋体" w:hAnsi="宋体" w:cs="宋体" w:eastAsia="宋体" w:hint="default"/>
          <w:spacing w:val="-52"/>
          <w:sz w:val="21"/>
          <w:szCs w:val="21"/>
        </w:rPr>
        <w:t> </w:t>
      </w:r>
      <w:r>
        <w:rPr>
          <w:rFonts w:ascii="宋体" w:hAnsi="宋体" w:cs="宋体" w:eastAsia="宋体" w:hint="default"/>
          <w:sz w:val="21"/>
          <w:szCs w:val="21"/>
        </w:rPr>
        <w:t>8,960.89</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355" w:lineRule="auto" w:before="82"/>
        <w:ind w:left="145" w:right="195" w:firstLine="420"/>
        <w:jc w:val="left"/>
        <w:rPr>
          <w:rFonts w:ascii="宋体" w:hAnsi="宋体" w:cs="宋体" w:eastAsia="宋体" w:hint="default"/>
          <w:sz w:val="21"/>
          <w:szCs w:val="21"/>
        </w:rPr>
      </w:pPr>
      <w:r>
        <w:rPr>
          <w:rFonts w:ascii="宋体" w:hAnsi="宋体" w:cs="宋体" w:eastAsia="宋体" w:hint="default"/>
          <w:sz w:val="21"/>
          <w:szCs w:val="21"/>
        </w:rPr>
        <w:t>本年筹资活动产生的现金流量净额为</w:t>
      </w:r>
      <w:r>
        <w:rPr>
          <w:rFonts w:ascii="宋体" w:hAnsi="宋体" w:cs="宋体" w:eastAsia="宋体" w:hint="default"/>
          <w:sz w:val="21"/>
          <w:szCs w:val="21"/>
        </w:rPr>
        <w:t>-67,775.91</w:t>
      </w:r>
      <w:r>
        <w:rPr>
          <w:rFonts w:ascii="宋体" w:hAnsi="宋体" w:cs="宋体" w:eastAsia="宋体" w:hint="default"/>
          <w:spacing w:val="-54"/>
          <w:sz w:val="21"/>
          <w:szCs w:val="21"/>
        </w:rPr>
        <w:t> </w:t>
      </w:r>
      <w:r>
        <w:rPr>
          <w:rFonts w:ascii="宋体" w:hAnsi="宋体" w:cs="宋体" w:eastAsia="宋体" w:hint="default"/>
          <w:sz w:val="21"/>
          <w:szCs w:val="21"/>
        </w:rPr>
        <w:t>万元，与去年相比减少</w:t>
      </w:r>
      <w:r>
        <w:rPr>
          <w:rFonts w:ascii="宋体" w:hAnsi="宋体" w:cs="宋体" w:eastAsia="宋体" w:hint="default"/>
          <w:spacing w:val="-55"/>
          <w:sz w:val="21"/>
          <w:szCs w:val="21"/>
        </w:rPr>
        <w:t> </w:t>
      </w:r>
      <w:r>
        <w:rPr>
          <w:rFonts w:ascii="宋体" w:hAnsi="宋体" w:cs="宋体" w:eastAsia="宋体" w:hint="default"/>
          <w:sz w:val="21"/>
          <w:szCs w:val="21"/>
        </w:rPr>
        <w:t>6,730.50</w:t>
      </w:r>
      <w:r>
        <w:rPr>
          <w:rFonts w:ascii="宋体" w:hAnsi="宋体" w:cs="宋体" w:eastAsia="宋体" w:hint="default"/>
          <w:spacing w:val="-55"/>
          <w:sz w:val="21"/>
          <w:szCs w:val="21"/>
        </w:rPr>
        <w:t> </w:t>
      </w:r>
      <w:r>
        <w:rPr>
          <w:rFonts w:ascii="宋体" w:hAnsi="宋体" w:cs="宋体" w:eastAsia="宋体" w:hint="default"/>
          <w:sz w:val="21"/>
          <w:szCs w:val="21"/>
        </w:rPr>
        <w:t>万元，主要是 </w:t>
      </w:r>
      <w:r>
        <w:rPr>
          <w:rFonts w:ascii="宋体" w:hAnsi="宋体" w:cs="宋体" w:eastAsia="宋体" w:hint="default"/>
          <w:spacing w:val="-3"/>
          <w:sz w:val="21"/>
          <w:szCs w:val="21"/>
        </w:rPr>
        <w:t>本年分配股利、偿付利息支付现金同比增加</w:t>
      </w:r>
      <w:r>
        <w:rPr>
          <w:rFonts w:ascii="宋体" w:hAnsi="宋体" w:cs="宋体" w:eastAsia="宋体" w:hint="default"/>
          <w:spacing w:val="-45"/>
          <w:sz w:val="21"/>
          <w:szCs w:val="21"/>
        </w:rPr>
        <w:t> </w:t>
      </w:r>
      <w:r>
        <w:rPr>
          <w:rFonts w:ascii="宋体" w:hAnsi="宋体" w:cs="宋体" w:eastAsia="宋体" w:hint="default"/>
          <w:sz w:val="21"/>
          <w:szCs w:val="21"/>
        </w:rPr>
        <w:t>4,333.58</w:t>
      </w:r>
      <w:r>
        <w:rPr>
          <w:rFonts w:ascii="宋体" w:hAnsi="宋体" w:cs="宋体" w:eastAsia="宋体" w:hint="default"/>
          <w:spacing w:val="-45"/>
          <w:sz w:val="21"/>
          <w:szCs w:val="21"/>
        </w:rPr>
        <w:t> </w:t>
      </w:r>
      <w:r>
        <w:rPr>
          <w:rFonts w:ascii="宋体" w:hAnsi="宋体" w:cs="宋体" w:eastAsia="宋体" w:hint="default"/>
          <w:spacing w:val="-3"/>
          <w:sz w:val="21"/>
          <w:szCs w:val="21"/>
        </w:rPr>
        <w:t>万元，本年支付其他与筹资活动有关的现金同比</w:t>
      </w:r>
    </w:p>
    <w:p>
      <w:pPr>
        <w:spacing w:before="33"/>
        <w:ind w:left="145" w:right="0" w:firstLine="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48"/>
          <w:sz w:val="21"/>
          <w:szCs w:val="21"/>
        </w:rPr>
        <w:t> </w:t>
      </w:r>
      <w:r>
        <w:rPr>
          <w:rFonts w:ascii="宋体" w:hAnsi="宋体" w:cs="宋体" w:eastAsia="宋体" w:hint="default"/>
          <w:sz w:val="21"/>
          <w:szCs w:val="21"/>
        </w:rPr>
        <w:t>4,037.12</w:t>
      </w:r>
      <w:r>
        <w:rPr>
          <w:rFonts w:ascii="宋体" w:hAnsi="宋体" w:cs="宋体" w:eastAsia="宋体" w:hint="default"/>
          <w:spacing w:val="-49"/>
          <w:sz w:val="21"/>
          <w:szCs w:val="21"/>
        </w:rPr>
        <w:t> </w:t>
      </w:r>
      <w:r>
        <w:rPr>
          <w:rFonts w:ascii="宋体" w:hAnsi="宋体" w:cs="宋体" w:eastAsia="宋体" w:hint="default"/>
          <w:spacing w:val="-3"/>
          <w:sz w:val="21"/>
          <w:szCs w:val="21"/>
        </w:rPr>
        <w:t>万元，其中子公司华迪计算机集团有限公司依法减资，支付中国中信集团有限公司退股</w:t>
      </w:r>
    </w:p>
    <w:p>
      <w:pPr>
        <w:spacing w:before="133"/>
        <w:ind w:left="145" w:right="202" w:firstLine="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53"/>
          <w:sz w:val="21"/>
          <w:szCs w:val="21"/>
        </w:rPr>
        <w:t> </w:t>
      </w:r>
      <w:r>
        <w:rPr>
          <w:rFonts w:ascii="宋体" w:hAnsi="宋体" w:cs="宋体" w:eastAsia="宋体" w:hint="default"/>
          <w:sz w:val="21"/>
          <w:szCs w:val="21"/>
        </w:rPr>
        <w:t>3,846.76</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6"/>
        <w:rPr>
          <w:rFonts w:ascii="宋体" w:hAnsi="宋体" w:cs="宋体" w:eastAsia="宋体" w:hint="default"/>
          <w:sz w:val="19"/>
          <w:szCs w:val="19"/>
        </w:rPr>
      </w:pPr>
    </w:p>
    <w:p>
      <w:pPr>
        <w:spacing w:line="400" w:lineRule="auto" w:before="0"/>
        <w:ind w:left="565" w:right="5340" w:hanging="421"/>
        <w:jc w:val="left"/>
        <w:rPr>
          <w:rFonts w:ascii="宋体" w:hAnsi="宋体" w:cs="宋体" w:eastAsia="宋体" w:hint="default"/>
          <w:sz w:val="21"/>
          <w:szCs w:val="21"/>
        </w:rPr>
      </w:pPr>
      <w:r>
        <w:rPr>
          <w:rFonts w:ascii="宋体" w:hAnsi="宋体" w:cs="宋体" w:eastAsia="宋体" w:hint="default"/>
          <w:sz w:val="21"/>
          <w:szCs w:val="21"/>
        </w:rPr>
        <w:t>（二）行业、产品或地区经营情况分析 </w:t>
      </w:r>
      <w:r>
        <w:rPr>
          <w:rFonts w:ascii="宋体" w:hAnsi="宋体" w:cs="宋体" w:eastAsia="宋体" w:hint="default"/>
          <w:sz w:val="21"/>
          <w:szCs w:val="21"/>
        </w:rPr>
        <w:t>1</w:t>
      </w:r>
      <w:r>
        <w:rPr>
          <w:rFonts w:ascii="宋体" w:hAnsi="宋体" w:cs="宋体" w:eastAsia="宋体" w:hint="default"/>
          <w:sz w:val="21"/>
          <w:szCs w:val="21"/>
        </w:rPr>
        <w:t>、报告期内主营业务分产品情况统计表</w:t>
      </w:r>
    </w:p>
    <w:p>
      <w:pPr>
        <w:spacing w:after="0" w:line="400" w:lineRule="auto"/>
        <w:jc w:val="left"/>
        <w:rPr>
          <w:rFonts w:ascii="宋体" w:hAnsi="宋体" w:cs="宋体" w:eastAsia="宋体" w:hint="default"/>
          <w:sz w:val="21"/>
          <w:szCs w:val="21"/>
        </w:rPr>
        <w:sectPr>
          <w:pgSz w:w="12240" w:h="15840"/>
          <w:pgMar w:header="747" w:footer="726" w:top="980" w:bottom="920" w:left="1380" w:right="1260"/>
        </w:sectPr>
      </w:pPr>
    </w:p>
    <w:p>
      <w:pPr>
        <w:spacing w:line="240" w:lineRule="auto" w:before="11"/>
        <w:rPr>
          <w:rFonts w:ascii="宋体" w:hAnsi="宋体" w:cs="宋体" w:eastAsia="宋体" w:hint="default"/>
          <w:sz w:val="24"/>
          <w:szCs w:val="24"/>
        </w:rPr>
      </w:pPr>
    </w:p>
    <w:p>
      <w:pPr>
        <w:spacing w:before="44"/>
        <w:ind w:left="0" w:right="410" w:firstLine="0"/>
        <w:jc w:val="right"/>
        <w:rPr>
          <w:rFonts w:ascii="宋体" w:hAnsi="宋体" w:cs="宋体" w:eastAsia="宋体" w:hint="default"/>
          <w:sz w:val="18"/>
          <w:szCs w:val="18"/>
        </w:rPr>
      </w:pPr>
      <w:r>
        <w:rPr>
          <w:rFonts w:ascii="宋体" w:hAnsi="宋体" w:cs="宋体" w:eastAsia="宋体" w:hint="default"/>
          <w:b/>
          <w:bCs/>
          <w:w w:val="95"/>
          <w:sz w:val="18"/>
          <w:szCs w:val="18"/>
        </w:rPr>
        <w:t>单位：万元</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1605"/>
        <w:gridCol w:w="1306"/>
        <w:gridCol w:w="1529"/>
        <w:gridCol w:w="1389"/>
        <w:gridCol w:w="1528"/>
        <w:gridCol w:w="1067"/>
        <w:gridCol w:w="1403"/>
      </w:tblGrid>
      <w:tr>
        <w:trPr>
          <w:trHeight w:val="732" w:hRule="exact"/>
        </w:trPr>
        <w:tc>
          <w:tcPr>
            <w:tcW w:w="160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30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b/>
                <w:bCs/>
                <w:w w:val="95"/>
                <w:sz w:val="18"/>
                <w:szCs w:val="18"/>
              </w:rPr>
              <w:t>主营业务收入</w:t>
            </w:r>
            <w:r>
              <w:rPr>
                <w:rFonts w:ascii="宋体" w:hAnsi="宋体" w:cs="宋体" w:eastAsia="宋体" w:hint="default"/>
                <w:sz w:val="18"/>
                <w:szCs w:val="18"/>
              </w:rPr>
            </w:r>
          </w:p>
        </w:tc>
        <w:tc>
          <w:tcPr>
            <w:tcW w:w="1529" w:type="dxa"/>
            <w:tcBorders>
              <w:top w:val="single" w:sz="8" w:space="0" w:color="000000"/>
              <w:left w:val="single" w:sz="8" w:space="0" w:color="000000"/>
              <w:bottom w:val="single" w:sz="4" w:space="0" w:color="000000"/>
              <w:right w:val="single" w:sz="8" w:space="0" w:color="000000"/>
            </w:tcBorders>
          </w:tcPr>
          <w:p>
            <w:pPr>
              <w:pStyle w:val="TableParagraph"/>
              <w:spacing w:line="232" w:lineRule="exact" w:before="120"/>
              <w:ind w:left="211" w:right="123" w:hanging="90"/>
              <w:jc w:val="left"/>
              <w:rPr>
                <w:rFonts w:ascii="宋体" w:hAnsi="宋体" w:cs="宋体" w:eastAsia="宋体" w:hint="default"/>
                <w:sz w:val="18"/>
                <w:szCs w:val="18"/>
              </w:rPr>
            </w:pPr>
            <w:r>
              <w:rPr>
                <w:rFonts w:ascii="宋体" w:hAnsi="宋体" w:cs="宋体" w:eastAsia="宋体" w:hint="default"/>
                <w:b/>
                <w:bCs/>
                <w:sz w:val="18"/>
                <w:szCs w:val="18"/>
              </w:rPr>
              <w:t>主营业务收入比</w:t>
            </w:r>
            <w:r>
              <w:rPr>
                <w:rFonts w:ascii="宋体" w:hAnsi="宋体" w:cs="宋体" w:eastAsia="宋体" w:hint="default"/>
                <w:b/>
                <w:bCs/>
                <w:w w:val="99"/>
                <w:sz w:val="18"/>
                <w:szCs w:val="18"/>
              </w:rPr>
              <w:t> </w:t>
            </w:r>
            <w:r>
              <w:rPr>
                <w:rFonts w:ascii="宋体" w:hAnsi="宋体" w:cs="宋体" w:eastAsia="宋体" w:hint="default"/>
                <w:b/>
                <w:bCs/>
                <w:sz w:val="18"/>
                <w:szCs w:val="18"/>
              </w:rPr>
              <w:t>上年增减比例</w:t>
            </w:r>
            <w:r>
              <w:rPr>
                <w:rFonts w:ascii="宋体" w:hAnsi="宋体" w:cs="宋体" w:eastAsia="宋体" w:hint="default"/>
                <w:sz w:val="18"/>
                <w:szCs w:val="18"/>
              </w:rPr>
            </w:r>
          </w:p>
        </w:tc>
        <w:tc>
          <w:tcPr>
            <w:tcW w:w="138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b/>
                <w:bCs/>
                <w:w w:val="95"/>
                <w:sz w:val="18"/>
                <w:szCs w:val="18"/>
              </w:rPr>
              <w:t>主营业务成本</w:t>
            </w:r>
            <w:r>
              <w:rPr>
                <w:rFonts w:ascii="宋体" w:hAnsi="宋体" w:cs="宋体" w:eastAsia="宋体" w:hint="default"/>
                <w:sz w:val="18"/>
                <w:szCs w:val="18"/>
              </w:rPr>
            </w:r>
          </w:p>
        </w:tc>
        <w:tc>
          <w:tcPr>
            <w:tcW w:w="1528" w:type="dxa"/>
            <w:tcBorders>
              <w:top w:val="single" w:sz="8" w:space="0" w:color="000000"/>
              <w:left w:val="single" w:sz="8" w:space="0" w:color="000000"/>
              <w:bottom w:val="single" w:sz="4" w:space="0" w:color="000000"/>
              <w:right w:val="single" w:sz="8" w:space="0" w:color="000000"/>
            </w:tcBorders>
          </w:tcPr>
          <w:p>
            <w:pPr>
              <w:pStyle w:val="TableParagraph"/>
              <w:spacing w:line="232" w:lineRule="exact" w:before="120"/>
              <w:ind w:left="212" w:right="121" w:hanging="92"/>
              <w:jc w:val="left"/>
              <w:rPr>
                <w:rFonts w:ascii="宋体" w:hAnsi="宋体" w:cs="宋体" w:eastAsia="宋体" w:hint="default"/>
                <w:sz w:val="18"/>
                <w:szCs w:val="18"/>
              </w:rPr>
            </w:pPr>
            <w:r>
              <w:rPr>
                <w:rFonts w:ascii="宋体" w:hAnsi="宋体" w:cs="宋体" w:eastAsia="宋体" w:hint="default"/>
                <w:b/>
                <w:bCs/>
                <w:sz w:val="18"/>
                <w:szCs w:val="18"/>
              </w:rPr>
              <w:t>主营业务成本比</w:t>
            </w:r>
            <w:r>
              <w:rPr>
                <w:rFonts w:ascii="宋体" w:hAnsi="宋体" w:cs="宋体" w:eastAsia="宋体" w:hint="default"/>
                <w:b/>
                <w:bCs/>
                <w:w w:val="99"/>
                <w:sz w:val="18"/>
                <w:szCs w:val="18"/>
              </w:rPr>
              <w:t> </w:t>
            </w:r>
            <w:r>
              <w:rPr>
                <w:rFonts w:ascii="宋体" w:hAnsi="宋体" w:cs="宋体" w:eastAsia="宋体" w:hint="default"/>
                <w:b/>
                <w:bCs/>
                <w:sz w:val="18"/>
                <w:szCs w:val="18"/>
              </w:rPr>
              <w:t>上年增减比例</w:t>
            </w:r>
            <w:r>
              <w:rPr>
                <w:rFonts w:ascii="宋体" w:hAnsi="宋体" w:cs="宋体" w:eastAsia="宋体" w:hint="default"/>
                <w:sz w:val="18"/>
                <w:szCs w:val="18"/>
              </w:rPr>
            </w:r>
          </w:p>
        </w:tc>
        <w:tc>
          <w:tcPr>
            <w:tcW w:w="106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403" w:type="dxa"/>
            <w:tcBorders>
              <w:top w:val="single" w:sz="8" w:space="0" w:color="000000"/>
              <w:left w:val="single" w:sz="8" w:space="0" w:color="000000"/>
              <w:bottom w:val="single" w:sz="4" w:space="0" w:color="000000"/>
              <w:right w:val="single" w:sz="8" w:space="0" w:color="000000"/>
            </w:tcBorders>
          </w:tcPr>
          <w:p>
            <w:pPr>
              <w:pStyle w:val="TableParagraph"/>
              <w:spacing w:line="232" w:lineRule="exact" w:before="120"/>
              <w:ind w:left="511" w:right="148" w:hanging="362"/>
              <w:jc w:val="left"/>
              <w:rPr>
                <w:rFonts w:ascii="宋体" w:hAnsi="宋体" w:cs="宋体" w:eastAsia="宋体" w:hint="default"/>
                <w:sz w:val="18"/>
                <w:szCs w:val="18"/>
              </w:rPr>
            </w:pPr>
            <w:r>
              <w:rPr>
                <w:rFonts w:ascii="宋体" w:hAnsi="宋体" w:cs="宋体" w:eastAsia="宋体" w:hint="default"/>
                <w:b/>
                <w:bCs/>
                <w:sz w:val="18"/>
                <w:szCs w:val="18"/>
              </w:rPr>
              <w:t>毛利率比上年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r>
      <w:tr>
        <w:trPr>
          <w:trHeight w:val="705" w:hRule="exact"/>
        </w:trPr>
        <w:tc>
          <w:tcPr>
            <w:tcW w:w="1605" w:type="dxa"/>
            <w:tcBorders>
              <w:top w:val="single" w:sz="4" w:space="0" w:color="000000"/>
              <w:left w:val="single" w:sz="8" w:space="0" w:color="000000"/>
              <w:bottom w:val="single" w:sz="8" w:space="0" w:color="000000"/>
              <w:right w:val="single" w:sz="8" w:space="0" w:color="000000"/>
            </w:tcBorders>
          </w:tcPr>
          <w:p>
            <w:pPr>
              <w:pStyle w:val="TableParagraph"/>
              <w:spacing w:line="234" w:lineRule="exact" w:before="104"/>
              <w:ind w:left="97" w:right="99"/>
              <w:jc w:val="left"/>
              <w:rPr>
                <w:rFonts w:ascii="宋体" w:hAnsi="宋体" w:cs="宋体" w:eastAsia="宋体" w:hint="default"/>
                <w:sz w:val="18"/>
                <w:szCs w:val="18"/>
              </w:rPr>
            </w:pPr>
            <w:r>
              <w:rPr>
                <w:rFonts w:ascii="宋体" w:hAnsi="宋体" w:cs="宋体" w:eastAsia="宋体" w:hint="default"/>
                <w:spacing w:val="17"/>
                <w:sz w:val="18"/>
                <w:szCs w:val="18"/>
              </w:rPr>
              <w:t>增值税防伪税控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系统及相关设备</w:t>
            </w:r>
          </w:p>
        </w:tc>
        <w:tc>
          <w:tcPr>
            <w:tcW w:w="130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282,923.00</w:t>
            </w:r>
          </w:p>
        </w:tc>
        <w:tc>
          <w:tcPr>
            <w:tcW w:w="152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5.59</w:t>
            </w:r>
            <w:r>
              <w:rPr>
                <w:rFonts w:ascii="宋体" w:hAnsi="宋体" w:cs="宋体" w:eastAsia="宋体" w:hint="default"/>
                <w:sz w:val="18"/>
                <w:szCs w:val="18"/>
              </w:rPr>
              <w:t>％</w:t>
            </w:r>
          </w:p>
        </w:tc>
        <w:tc>
          <w:tcPr>
            <w:tcW w:w="138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157,158.37</w:t>
            </w:r>
          </w:p>
        </w:tc>
        <w:tc>
          <w:tcPr>
            <w:tcW w:w="152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6.52</w:t>
            </w:r>
            <w:r>
              <w:rPr>
                <w:rFonts w:ascii="宋体" w:hAnsi="宋体" w:cs="宋体" w:eastAsia="宋体" w:hint="default"/>
                <w:sz w:val="18"/>
                <w:szCs w:val="18"/>
              </w:rPr>
              <w:t>％</w:t>
            </w:r>
          </w:p>
        </w:tc>
        <w:tc>
          <w:tcPr>
            <w:tcW w:w="1067"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44.45</w:t>
            </w:r>
            <w:r>
              <w:rPr>
                <w:rFonts w:ascii="宋体" w:hAnsi="宋体" w:cs="宋体" w:eastAsia="宋体" w:hint="default"/>
                <w:sz w:val="18"/>
                <w:szCs w:val="18"/>
              </w:rPr>
              <w:t>％</w:t>
            </w:r>
          </w:p>
        </w:tc>
        <w:tc>
          <w:tcPr>
            <w:tcW w:w="1403" w:type="dxa"/>
            <w:tcBorders>
              <w:top w:val="single" w:sz="4" w:space="0" w:color="000000"/>
              <w:left w:val="single" w:sz="4" w:space="0" w:color="000000"/>
              <w:bottom w:val="single" w:sz="8" w:space="0" w:color="000000"/>
              <w:right w:val="single" w:sz="8" w:space="0" w:color="000000"/>
            </w:tcBorders>
          </w:tcPr>
          <w:p>
            <w:pPr>
              <w:pStyle w:val="TableParagraph"/>
              <w:spacing w:line="234" w:lineRule="exact" w:before="104"/>
              <w:ind w:left="103" w:right="95"/>
              <w:jc w:val="left"/>
              <w:rPr>
                <w:rFonts w:ascii="宋体" w:hAnsi="宋体" w:cs="宋体" w:eastAsia="宋体" w:hint="default"/>
                <w:sz w:val="18"/>
                <w:szCs w:val="18"/>
              </w:rPr>
            </w:pPr>
            <w:r>
              <w:rPr>
                <w:rFonts w:ascii="宋体" w:hAnsi="宋体" w:cs="宋体" w:eastAsia="宋体" w:hint="default"/>
                <w:sz w:val="18"/>
                <w:szCs w:val="18"/>
              </w:rPr>
              <w:t>下降 </w:t>
            </w:r>
            <w:r>
              <w:rPr>
                <w:rFonts w:ascii="宋体" w:hAnsi="宋体" w:cs="宋体" w:eastAsia="宋体" w:hint="default"/>
                <w:sz w:val="18"/>
                <w:szCs w:val="18"/>
              </w:rPr>
              <w:t>0.49</w:t>
            </w:r>
            <w:r>
              <w:rPr>
                <w:rFonts w:ascii="宋体" w:hAnsi="宋体" w:cs="宋体" w:eastAsia="宋体" w:hint="default"/>
                <w:spacing w:val="-72"/>
                <w:sz w:val="18"/>
                <w:szCs w:val="18"/>
              </w:rPr>
              <w:t> </w:t>
            </w:r>
            <w:r>
              <w:rPr>
                <w:rFonts w:ascii="宋体" w:hAnsi="宋体" w:cs="宋体" w:eastAsia="宋体" w:hint="default"/>
                <w:sz w:val="18"/>
                <w:szCs w:val="18"/>
              </w:rPr>
              <w:t>个百 分点</w:t>
            </w:r>
          </w:p>
        </w:tc>
      </w:tr>
      <w:tr>
        <w:trPr>
          <w:trHeight w:val="487" w:hRule="exact"/>
        </w:trPr>
        <w:tc>
          <w:tcPr>
            <w:tcW w:w="16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7"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24,492.90</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60.61</w:t>
            </w:r>
            <w:r>
              <w:rPr>
                <w:rFonts w:ascii="宋体" w:hAnsi="宋体" w:cs="宋体" w:eastAsia="宋体" w:hint="default"/>
                <w:sz w:val="18"/>
                <w:szCs w:val="18"/>
              </w:rPr>
              <w:t>％</w:t>
            </w:r>
          </w:p>
        </w:tc>
        <w:tc>
          <w:tcPr>
            <w:tcW w:w="13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13,566.47</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117.67</w:t>
            </w:r>
            <w:r>
              <w:rPr>
                <w:rFonts w:ascii="宋体" w:hAnsi="宋体" w:cs="宋体" w:eastAsia="宋体" w:hint="default"/>
                <w:sz w:val="18"/>
                <w:szCs w:val="18"/>
              </w:rPr>
              <w:t>％</w:t>
            </w:r>
          </w:p>
        </w:tc>
        <w:tc>
          <w:tcPr>
            <w:tcW w:w="106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44.61</w:t>
            </w:r>
            <w:r>
              <w:rPr>
                <w:rFonts w:ascii="宋体" w:hAnsi="宋体" w:cs="宋体" w:eastAsia="宋体" w:hint="default"/>
                <w:sz w:val="18"/>
                <w:szCs w:val="18"/>
              </w:rPr>
              <w:t>％</w:t>
            </w:r>
          </w:p>
        </w:tc>
        <w:tc>
          <w:tcPr>
            <w:tcW w:w="1403"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下降 </w:t>
            </w:r>
            <w:r>
              <w:rPr>
                <w:rFonts w:ascii="宋体" w:hAnsi="宋体" w:cs="宋体" w:eastAsia="宋体" w:hint="default"/>
                <w:sz w:val="18"/>
                <w:szCs w:val="18"/>
              </w:rPr>
              <w:t>14.52</w:t>
            </w:r>
            <w:r>
              <w:rPr>
                <w:rFonts w:ascii="宋体" w:hAnsi="宋体" w:cs="宋体" w:eastAsia="宋体" w:hint="default"/>
                <w:spacing w:val="9"/>
                <w:sz w:val="18"/>
                <w:szCs w:val="18"/>
              </w:rPr>
              <w:t> </w:t>
            </w:r>
            <w:r>
              <w:rPr>
                <w:rFonts w:ascii="宋体" w:hAnsi="宋体" w:cs="宋体" w:eastAsia="宋体" w:hint="default"/>
                <w:sz w:val="18"/>
                <w:szCs w:val="18"/>
              </w:rPr>
              <w:t>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86" w:hRule="exact"/>
        </w:trPr>
        <w:tc>
          <w:tcPr>
            <w:tcW w:w="16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7" w:right="0"/>
              <w:jc w:val="left"/>
              <w:rPr>
                <w:rFonts w:ascii="宋体" w:hAnsi="宋体" w:cs="宋体" w:eastAsia="宋体" w:hint="default"/>
                <w:sz w:val="18"/>
                <w:szCs w:val="18"/>
              </w:rPr>
            </w:pPr>
            <w:r>
              <w:rPr>
                <w:rFonts w:ascii="宋体" w:hAnsi="宋体" w:cs="宋体" w:eastAsia="宋体" w:hint="default"/>
                <w:sz w:val="18"/>
                <w:szCs w:val="18"/>
              </w:rPr>
              <w:t>税控收款机</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16,147.75</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-19.21</w:t>
            </w:r>
            <w:r>
              <w:rPr>
                <w:rFonts w:ascii="宋体" w:hAnsi="宋体" w:cs="宋体" w:eastAsia="宋体" w:hint="default"/>
                <w:sz w:val="18"/>
                <w:szCs w:val="18"/>
              </w:rPr>
              <w:t>％</w:t>
            </w:r>
          </w:p>
        </w:tc>
        <w:tc>
          <w:tcPr>
            <w:tcW w:w="13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9,484.50</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-5.66</w:t>
            </w:r>
            <w:r>
              <w:rPr>
                <w:rFonts w:ascii="宋体" w:hAnsi="宋体" w:cs="宋体" w:eastAsia="宋体" w:hint="default"/>
                <w:sz w:val="18"/>
                <w:szCs w:val="18"/>
              </w:rPr>
              <w:t>％</w:t>
            </w:r>
          </w:p>
        </w:tc>
        <w:tc>
          <w:tcPr>
            <w:tcW w:w="106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41.26</w:t>
            </w:r>
            <w:r>
              <w:rPr>
                <w:rFonts w:ascii="宋体" w:hAnsi="宋体" w:cs="宋体" w:eastAsia="宋体" w:hint="default"/>
                <w:sz w:val="18"/>
                <w:szCs w:val="18"/>
              </w:rPr>
              <w:t>％</w:t>
            </w:r>
          </w:p>
        </w:tc>
        <w:tc>
          <w:tcPr>
            <w:tcW w:w="1403"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下降 </w:t>
            </w:r>
            <w:r>
              <w:rPr>
                <w:rFonts w:ascii="宋体" w:hAnsi="宋体" w:cs="宋体" w:eastAsia="宋体" w:hint="default"/>
                <w:sz w:val="18"/>
                <w:szCs w:val="18"/>
              </w:rPr>
              <w:t>8.44</w:t>
            </w:r>
            <w:r>
              <w:rPr>
                <w:rFonts w:ascii="宋体" w:hAnsi="宋体" w:cs="宋体" w:eastAsia="宋体" w:hint="default"/>
                <w:spacing w:val="-72"/>
                <w:sz w:val="18"/>
                <w:szCs w:val="18"/>
              </w:rPr>
              <w:t> </w:t>
            </w:r>
            <w:r>
              <w:rPr>
                <w:rFonts w:ascii="宋体" w:hAnsi="宋体" w:cs="宋体" w:eastAsia="宋体" w:hint="default"/>
                <w:sz w:val="18"/>
                <w:szCs w:val="18"/>
              </w:rPr>
              <w:t>个百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87" w:hRule="exact"/>
        </w:trPr>
        <w:tc>
          <w:tcPr>
            <w:tcW w:w="160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pacing w:val="-7"/>
                <w:sz w:val="18"/>
                <w:szCs w:val="18"/>
              </w:rPr>
              <w:t>网络、软件与系统</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302,048.23</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12.79</w:t>
            </w:r>
            <w:r>
              <w:rPr>
                <w:rFonts w:ascii="宋体" w:hAnsi="宋体" w:cs="宋体" w:eastAsia="宋体" w:hint="default"/>
                <w:sz w:val="18"/>
                <w:szCs w:val="18"/>
              </w:rPr>
              <w:t>％</w:t>
            </w:r>
          </w:p>
        </w:tc>
        <w:tc>
          <w:tcPr>
            <w:tcW w:w="13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223,224.46</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10.57</w:t>
            </w:r>
            <w:r>
              <w:rPr>
                <w:rFonts w:ascii="宋体" w:hAnsi="宋体" w:cs="宋体" w:eastAsia="宋体" w:hint="default"/>
                <w:sz w:val="18"/>
                <w:szCs w:val="18"/>
              </w:rPr>
              <w:t>％</w:t>
            </w:r>
          </w:p>
        </w:tc>
        <w:tc>
          <w:tcPr>
            <w:tcW w:w="106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26.10</w:t>
            </w:r>
            <w:r>
              <w:rPr>
                <w:rFonts w:ascii="宋体" w:hAnsi="宋体" w:cs="宋体" w:eastAsia="宋体" w:hint="default"/>
                <w:sz w:val="18"/>
                <w:szCs w:val="18"/>
              </w:rPr>
              <w:t>％</w:t>
            </w:r>
          </w:p>
        </w:tc>
        <w:tc>
          <w:tcPr>
            <w:tcW w:w="1403"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上升 </w:t>
            </w:r>
            <w:r>
              <w:rPr>
                <w:rFonts w:ascii="宋体" w:hAnsi="宋体" w:cs="宋体" w:eastAsia="宋体" w:hint="default"/>
                <w:sz w:val="18"/>
                <w:szCs w:val="18"/>
              </w:rPr>
              <w:t>1.48</w:t>
            </w:r>
            <w:r>
              <w:rPr>
                <w:rFonts w:ascii="宋体" w:hAnsi="宋体" w:cs="宋体" w:eastAsia="宋体" w:hint="default"/>
                <w:spacing w:val="-72"/>
                <w:sz w:val="18"/>
                <w:szCs w:val="18"/>
              </w:rPr>
              <w:t> </w:t>
            </w:r>
            <w:r>
              <w:rPr>
                <w:rFonts w:ascii="宋体" w:hAnsi="宋体" w:cs="宋体" w:eastAsia="宋体" w:hint="default"/>
                <w:sz w:val="18"/>
                <w:szCs w:val="18"/>
              </w:rPr>
              <w:t>个百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87" w:hRule="exact"/>
        </w:trPr>
        <w:tc>
          <w:tcPr>
            <w:tcW w:w="16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7" w:right="0"/>
              <w:jc w:val="left"/>
              <w:rPr>
                <w:rFonts w:ascii="宋体" w:hAnsi="宋体" w:cs="宋体" w:eastAsia="宋体" w:hint="default"/>
                <w:sz w:val="18"/>
                <w:szCs w:val="18"/>
              </w:rPr>
            </w:pPr>
            <w:r>
              <w:rPr>
                <w:rFonts w:ascii="宋体" w:hAnsi="宋体" w:cs="宋体" w:eastAsia="宋体" w:hint="default"/>
                <w:sz w:val="18"/>
                <w:szCs w:val="18"/>
              </w:rPr>
              <w:t>渠道销售</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775,020.51</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47.81</w:t>
            </w:r>
            <w:r>
              <w:rPr>
                <w:rFonts w:ascii="宋体" w:hAnsi="宋体" w:cs="宋体" w:eastAsia="宋体" w:hint="default"/>
                <w:sz w:val="18"/>
                <w:szCs w:val="18"/>
              </w:rPr>
              <w:t>％</w:t>
            </w:r>
          </w:p>
        </w:tc>
        <w:tc>
          <w:tcPr>
            <w:tcW w:w="13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757,158.21</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49.38</w:t>
            </w:r>
            <w:r>
              <w:rPr>
                <w:rFonts w:ascii="宋体" w:hAnsi="宋体" w:cs="宋体" w:eastAsia="宋体" w:hint="default"/>
                <w:sz w:val="18"/>
                <w:szCs w:val="18"/>
              </w:rPr>
              <w:t>％</w:t>
            </w:r>
          </w:p>
        </w:tc>
        <w:tc>
          <w:tcPr>
            <w:tcW w:w="106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2.30</w:t>
            </w:r>
            <w:r>
              <w:rPr>
                <w:rFonts w:ascii="宋体" w:hAnsi="宋体" w:cs="宋体" w:eastAsia="宋体" w:hint="default"/>
                <w:sz w:val="18"/>
                <w:szCs w:val="18"/>
              </w:rPr>
              <w:t>％</w:t>
            </w:r>
          </w:p>
        </w:tc>
        <w:tc>
          <w:tcPr>
            <w:tcW w:w="1403"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下降 </w:t>
            </w:r>
            <w:r>
              <w:rPr>
                <w:rFonts w:ascii="宋体" w:hAnsi="宋体" w:cs="宋体" w:eastAsia="宋体" w:hint="default"/>
                <w:sz w:val="18"/>
                <w:szCs w:val="18"/>
              </w:rPr>
              <w:t>1.03</w:t>
            </w:r>
            <w:r>
              <w:rPr>
                <w:rFonts w:ascii="宋体" w:hAnsi="宋体" w:cs="宋体" w:eastAsia="宋体" w:hint="default"/>
                <w:spacing w:val="-72"/>
                <w:sz w:val="18"/>
                <w:szCs w:val="18"/>
              </w:rPr>
              <w:t> </w:t>
            </w:r>
            <w:r>
              <w:rPr>
                <w:rFonts w:ascii="宋体" w:hAnsi="宋体" w:cs="宋体" w:eastAsia="宋体" w:hint="default"/>
                <w:sz w:val="18"/>
                <w:szCs w:val="18"/>
              </w:rPr>
              <w:t>个百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87" w:hRule="exact"/>
        </w:trPr>
        <w:tc>
          <w:tcPr>
            <w:tcW w:w="16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45,970.81</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-11.38</w:t>
            </w:r>
            <w:r>
              <w:rPr>
                <w:rFonts w:ascii="宋体" w:hAnsi="宋体" w:cs="宋体" w:eastAsia="宋体" w:hint="default"/>
                <w:sz w:val="18"/>
                <w:szCs w:val="18"/>
              </w:rPr>
              <w:t>％</w:t>
            </w:r>
          </w:p>
        </w:tc>
        <w:tc>
          <w:tcPr>
            <w:tcW w:w="13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30,073.64</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-9.44</w:t>
            </w:r>
            <w:r>
              <w:rPr>
                <w:rFonts w:ascii="宋体" w:hAnsi="宋体" w:cs="宋体" w:eastAsia="宋体" w:hint="default"/>
                <w:sz w:val="18"/>
                <w:szCs w:val="18"/>
              </w:rPr>
              <w:t>％</w:t>
            </w:r>
          </w:p>
        </w:tc>
        <w:tc>
          <w:tcPr>
            <w:tcW w:w="106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34.58</w:t>
            </w:r>
            <w:r>
              <w:rPr>
                <w:rFonts w:ascii="宋体" w:hAnsi="宋体" w:cs="宋体" w:eastAsia="宋体" w:hint="default"/>
                <w:sz w:val="18"/>
                <w:szCs w:val="18"/>
              </w:rPr>
              <w:t>％</w:t>
            </w:r>
          </w:p>
        </w:tc>
        <w:tc>
          <w:tcPr>
            <w:tcW w:w="1403"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下降 </w:t>
            </w:r>
            <w:r>
              <w:rPr>
                <w:rFonts w:ascii="宋体" w:hAnsi="宋体" w:cs="宋体" w:eastAsia="宋体" w:hint="default"/>
                <w:sz w:val="18"/>
                <w:szCs w:val="18"/>
              </w:rPr>
              <w:t>1.40</w:t>
            </w:r>
            <w:r>
              <w:rPr>
                <w:rFonts w:ascii="宋体" w:hAnsi="宋体" w:cs="宋体" w:eastAsia="宋体" w:hint="default"/>
                <w:spacing w:val="-72"/>
                <w:sz w:val="18"/>
                <w:szCs w:val="18"/>
              </w:rPr>
              <w:t> </w:t>
            </w:r>
            <w:r>
              <w:rPr>
                <w:rFonts w:ascii="宋体" w:hAnsi="宋体" w:cs="宋体" w:eastAsia="宋体" w:hint="default"/>
                <w:sz w:val="18"/>
                <w:szCs w:val="18"/>
              </w:rPr>
              <w:t>个百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87" w:hRule="exact"/>
        </w:trPr>
        <w:tc>
          <w:tcPr>
            <w:tcW w:w="16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b/>
                <w:w w:val="95"/>
                <w:sz w:val="18"/>
              </w:rPr>
              <w:t>1,446,603.20</w:t>
            </w:r>
            <w:r>
              <w:rPr>
                <w:rFonts w:ascii="宋体"/>
                <w:sz w:val="18"/>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b/>
                <w:bCs/>
                <w:w w:val="95"/>
                <w:sz w:val="18"/>
                <w:szCs w:val="18"/>
              </w:rPr>
              <w:t>26.10</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3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b/>
                <w:w w:val="95"/>
                <w:sz w:val="18"/>
              </w:rPr>
              <w:t>1,190,665.65</w:t>
            </w:r>
            <w:r>
              <w:rPr>
                <w:rFonts w:ascii="宋体"/>
                <w:sz w:val="18"/>
              </w:rPr>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b/>
                <w:bCs/>
                <w:w w:val="95"/>
                <w:sz w:val="18"/>
                <w:szCs w:val="18"/>
              </w:rPr>
              <w:t>31.45</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06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b/>
                <w:bCs/>
                <w:w w:val="95"/>
                <w:sz w:val="18"/>
                <w:szCs w:val="18"/>
              </w:rPr>
              <w:t>17.69</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03"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下降</w:t>
            </w:r>
            <w:r>
              <w:rPr>
                <w:rFonts w:ascii="宋体" w:hAnsi="宋体" w:cs="宋体" w:eastAsia="宋体" w:hint="default"/>
                <w:b/>
                <w:bCs/>
                <w:spacing w:val="-42"/>
                <w:sz w:val="18"/>
                <w:szCs w:val="18"/>
              </w:rPr>
              <w:t> </w:t>
            </w:r>
            <w:r>
              <w:rPr>
                <w:rFonts w:ascii="宋体" w:hAnsi="宋体" w:cs="宋体" w:eastAsia="宋体" w:hint="default"/>
                <w:b/>
                <w:bCs/>
                <w:sz w:val="18"/>
                <w:szCs w:val="18"/>
              </w:rPr>
              <w:t>3.35</w:t>
            </w:r>
            <w:r>
              <w:rPr>
                <w:rFonts w:ascii="宋体" w:hAnsi="宋体" w:cs="宋体" w:eastAsia="宋体" w:hint="default"/>
                <w:b/>
                <w:bCs/>
                <w:spacing w:val="-41"/>
                <w:sz w:val="18"/>
                <w:szCs w:val="18"/>
              </w:rPr>
              <w:t> </w:t>
            </w:r>
            <w:r>
              <w:rPr>
                <w:rFonts w:ascii="宋体" w:hAnsi="宋体" w:cs="宋体" w:eastAsia="宋体" w:hint="default"/>
                <w:b/>
                <w:bCs/>
                <w:sz w:val="18"/>
                <w:szCs w:val="18"/>
              </w:rPr>
              <w:t>个百</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分点</w:t>
            </w:r>
            <w:r>
              <w:rPr>
                <w:rFonts w:ascii="宋体" w:hAnsi="宋体" w:cs="宋体" w:eastAsia="宋体" w:hint="default"/>
                <w:sz w:val="18"/>
                <w:szCs w:val="18"/>
              </w:rPr>
            </w:r>
          </w:p>
        </w:tc>
      </w:tr>
    </w:tbl>
    <w:p>
      <w:pPr>
        <w:spacing w:line="355" w:lineRule="auto" w:before="16"/>
        <w:ind w:left="405" w:right="396" w:firstLine="420"/>
        <w:jc w:val="left"/>
        <w:rPr>
          <w:rFonts w:ascii="宋体" w:hAnsi="宋体" w:cs="宋体" w:eastAsia="宋体" w:hint="default"/>
          <w:sz w:val="21"/>
          <w:szCs w:val="21"/>
        </w:rPr>
      </w:pPr>
      <w:r>
        <w:rPr>
          <w:rFonts w:ascii="宋体" w:hAnsi="宋体" w:cs="宋体" w:eastAsia="宋体" w:hint="default"/>
          <w:sz w:val="21"/>
          <w:szCs w:val="21"/>
        </w:rPr>
        <w:t>本年主营业务收入中增值税防伪税控系统及相关设备收入比去年同期增加</w:t>
      </w:r>
      <w:r>
        <w:rPr>
          <w:rFonts w:ascii="宋体" w:hAnsi="宋体" w:cs="宋体" w:eastAsia="宋体" w:hint="default"/>
          <w:spacing w:val="-53"/>
          <w:sz w:val="21"/>
          <w:szCs w:val="21"/>
        </w:rPr>
        <w:t> </w:t>
      </w:r>
      <w:r>
        <w:rPr>
          <w:rFonts w:ascii="宋体" w:hAnsi="宋体" w:cs="宋体" w:eastAsia="宋体" w:hint="default"/>
          <w:sz w:val="21"/>
          <w:szCs w:val="21"/>
        </w:rPr>
        <w:t>14,988.19</w:t>
      </w:r>
      <w:r>
        <w:rPr>
          <w:rFonts w:ascii="宋体" w:hAnsi="宋体" w:cs="宋体" w:eastAsia="宋体" w:hint="default"/>
          <w:spacing w:val="-53"/>
          <w:sz w:val="21"/>
          <w:szCs w:val="21"/>
        </w:rPr>
        <w:t> </w:t>
      </w:r>
      <w:r>
        <w:rPr>
          <w:rFonts w:ascii="宋体" w:hAnsi="宋体" w:cs="宋体" w:eastAsia="宋体" w:hint="default"/>
          <w:sz w:val="21"/>
          <w:szCs w:val="21"/>
        </w:rPr>
        <w:t>万元，增长 </w:t>
      </w:r>
      <w:r>
        <w:rPr>
          <w:rFonts w:ascii="宋体" w:hAnsi="宋体" w:cs="宋体" w:eastAsia="宋体" w:hint="default"/>
          <w:sz w:val="21"/>
          <w:szCs w:val="21"/>
        </w:rPr>
        <w:t>5.59</w:t>
      </w:r>
      <w:r>
        <w:rPr>
          <w:rFonts w:ascii="宋体" w:hAnsi="宋体" w:cs="宋体" w:eastAsia="宋体" w:hint="default"/>
          <w:sz w:val="21"/>
          <w:szCs w:val="21"/>
        </w:rPr>
        <w:t>％，本年增值税防伪税控系统及相关设备毛利率为</w:t>
      </w:r>
      <w:r>
        <w:rPr>
          <w:rFonts w:ascii="宋体" w:hAnsi="宋体" w:cs="宋体" w:eastAsia="宋体" w:hint="default"/>
          <w:spacing w:val="-54"/>
          <w:sz w:val="21"/>
          <w:szCs w:val="21"/>
        </w:rPr>
        <w:t> </w:t>
      </w:r>
      <w:r>
        <w:rPr>
          <w:rFonts w:ascii="宋体" w:hAnsi="宋体" w:cs="宋体" w:eastAsia="宋体" w:hint="default"/>
          <w:sz w:val="21"/>
          <w:szCs w:val="21"/>
        </w:rPr>
        <w:t>44.45</w:t>
      </w:r>
      <w:r>
        <w:rPr>
          <w:rFonts w:ascii="宋体" w:hAnsi="宋体" w:cs="宋体" w:eastAsia="宋体" w:hint="default"/>
          <w:sz w:val="21"/>
          <w:szCs w:val="21"/>
        </w:rPr>
        <w:t>％，与去年相比下降</w:t>
      </w:r>
      <w:r>
        <w:rPr>
          <w:rFonts w:ascii="宋体" w:hAnsi="宋体" w:cs="宋体" w:eastAsia="宋体" w:hint="default"/>
          <w:spacing w:val="-55"/>
          <w:sz w:val="21"/>
          <w:szCs w:val="21"/>
        </w:rPr>
        <w:t> </w:t>
      </w:r>
      <w:r>
        <w:rPr>
          <w:rFonts w:ascii="宋体" w:hAnsi="宋体" w:cs="宋体" w:eastAsia="宋体" w:hint="default"/>
          <w:sz w:val="21"/>
          <w:szCs w:val="21"/>
        </w:rPr>
        <w:t>0.49</w:t>
      </w:r>
      <w:r>
        <w:rPr>
          <w:rFonts w:ascii="宋体" w:hAnsi="宋体" w:cs="宋体" w:eastAsia="宋体" w:hint="default"/>
          <w:spacing w:val="-54"/>
          <w:sz w:val="21"/>
          <w:szCs w:val="21"/>
        </w:rPr>
        <w:t> </w:t>
      </w:r>
      <w:r>
        <w:rPr>
          <w:rFonts w:ascii="宋体" w:hAnsi="宋体" w:cs="宋体" w:eastAsia="宋体" w:hint="default"/>
          <w:sz w:val="21"/>
          <w:szCs w:val="21"/>
        </w:rPr>
        <w:t>个百分点。</w:t>
      </w:r>
    </w:p>
    <w:p>
      <w:pPr>
        <w:spacing w:line="355" w:lineRule="auto" w:before="84"/>
        <w:ind w:left="405" w:right="407" w:firstLine="42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pacing w:val="-53"/>
          <w:sz w:val="21"/>
          <w:szCs w:val="21"/>
        </w:rPr>
        <w:t> </w:t>
      </w:r>
      <w:r>
        <w:rPr>
          <w:rFonts w:ascii="宋体" w:hAnsi="宋体" w:cs="宋体" w:eastAsia="宋体" w:hint="default"/>
          <w:sz w:val="21"/>
          <w:szCs w:val="21"/>
        </w:rPr>
        <w:t>IC</w:t>
      </w:r>
      <w:r>
        <w:rPr>
          <w:rFonts w:ascii="宋体" w:hAnsi="宋体" w:cs="宋体" w:eastAsia="宋体" w:hint="default"/>
          <w:spacing w:val="-52"/>
          <w:sz w:val="21"/>
          <w:szCs w:val="21"/>
        </w:rPr>
        <w:t> </w:t>
      </w:r>
      <w:r>
        <w:rPr>
          <w:rFonts w:ascii="宋体" w:hAnsi="宋体" w:cs="宋体" w:eastAsia="宋体" w:hint="default"/>
          <w:sz w:val="21"/>
          <w:szCs w:val="21"/>
        </w:rPr>
        <w:t>卡收入比去年增加</w:t>
      </w:r>
      <w:r>
        <w:rPr>
          <w:rFonts w:ascii="宋体" w:hAnsi="宋体" w:cs="宋体" w:eastAsia="宋体" w:hint="default"/>
          <w:spacing w:val="-53"/>
          <w:sz w:val="21"/>
          <w:szCs w:val="21"/>
        </w:rPr>
        <w:t> </w:t>
      </w:r>
      <w:r>
        <w:rPr>
          <w:rFonts w:ascii="宋体" w:hAnsi="宋体" w:cs="宋体" w:eastAsia="宋体" w:hint="default"/>
          <w:sz w:val="21"/>
          <w:szCs w:val="21"/>
        </w:rPr>
        <w:t>9243.10</w:t>
      </w:r>
      <w:r>
        <w:rPr>
          <w:rFonts w:ascii="宋体" w:hAnsi="宋体" w:cs="宋体" w:eastAsia="宋体" w:hint="default"/>
          <w:spacing w:val="-53"/>
          <w:sz w:val="21"/>
          <w:szCs w:val="21"/>
        </w:rPr>
        <w:t> </w:t>
      </w:r>
      <w:r>
        <w:rPr>
          <w:rFonts w:ascii="宋体" w:hAnsi="宋体" w:cs="宋体" w:eastAsia="宋体" w:hint="default"/>
          <w:spacing w:val="-7"/>
          <w:sz w:val="21"/>
          <w:szCs w:val="21"/>
        </w:rPr>
        <w:t>万元，增长</w:t>
      </w:r>
      <w:r>
        <w:rPr>
          <w:rFonts w:ascii="宋体" w:hAnsi="宋体" w:cs="宋体" w:eastAsia="宋体" w:hint="default"/>
          <w:spacing w:val="-52"/>
          <w:sz w:val="21"/>
          <w:szCs w:val="21"/>
        </w:rPr>
        <w:t> </w:t>
      </w:r>
      <w:r>
        <w:rPr>
          <w:rFonts w:ascii="宋体" w:hAnsi="宋体" w:cs="宋体" w:eastAsia="宋体" w:hint="default"/>
          <w:spacing w:val="-5"/>
          <w:sz w:val="21"/>
          <w:szCs w:val="21"/>
        </w:rPr>
        <w:t>60.61</w:t>
      </w:r>
      <w:r>
        <w:rPr>
          <w:rFonts w:ascii="宋体" w:hAnsi="宋体" w:cs="宋体" w:eastAsia="宋体" w:hint="default"/>
          <w:spacing w:val="-5"/>
          <w:sz w:val="21"/>
          <w:szCs w:val="21"/>
        </w:rPr>
        <w:t>％，本年</w:t>
      </w:r>
      <w:r>
        <w:rPr>
          <w:rFonts w:ascii="宋体" w:hAnsi="宋体" w:cs="宋体" w:eastAsia="宋体" w:hint="default"/>
          <w:spacing w:val="-53"/>
          <w:sz w:val="21"/>
          <w:szCs w:val="21"/>
        </w:rPr>
        <w:t> </w:t>
      </w:r>
      <w:r>
        <w:rPr>
          <w:rFonts w:ascii="宋体" w:hAnsi="宋体" w:cs="宋体" w:eastAsia="宋体" w:hint="default"/>
          <w:sz w:val="21"/>
          <w:szCs w:val="21"/>
        </w:rPr>
        <w:t>IC</w:t>
      </w:r>
      <w:r>
        <w:rPr>
          <w:rFonts w:ascii="宋体" w:hAnsi="宋体" w:cs="宋体" w:eastAsia="宋体" w:hint="default"/>
          <w:spacing w:val="-52"/>
          <w:sz w:val="21"/>
          <w:szCs w:val="21"/>
        </w:rPr>
        <w:t> </w:t>
      </w:r>
      <w:r>
        <w:rPr>
          <w:rFonts w:ascii="宋体" w:hAnsi="宋体" w:cs="宋体" w:eastAsia="宋体" w:hint="default"/>
          <w:sz w:val="21"/>
          <w:szCs w:val="21"/>
        </w:rPr>
        <w:t>卡销售毛利率为</w:t>
      </w:r>
      <w:r>
        <w:rPr>
          <w:rFonts w:ascii="宋体" w:hAnsi="宋体" w:cs="宋体" w:eastAsia="宋体" w:hint="default"/>
          <w:spacing w:val="-53"/>
          <w:sz w:val="21"/>
          <w:szCs w:val="21"/>
        </w:rPr>
        <w:t> </w:t>
      </w:r>
      <w:r>
        <w:rPr>
          <w:rFonts w:ascii="宋体" w:hAnsi="宋体" w:cs="宋体" w:eastAsia="宋体" w:hint="default"/>
          <w:spacing w:val="-4"/>
          <w:sz w:val="21"/>
          <w:szCs w:val="21"/>
        </w:rPr>
        <w:t>44.61</w:t>
      </w:r>
      <w:r>
        <w:rPr>
          <w:rFonts w:ascii="宋体" w:hAnsi="宋体" w:cs="宋体" w:eastAsia="宋体" w:hint="default"/>
          <w:spacing w:val="-4"/>
          <w:sz w:val="21"/>
          <w:szCs w:val="21"/>
        </w:rPr>
        <w:t>％，与去</w:t>
      </w:r>
      <w:r>
        <w:rPr>
          <w:rFonts w:ascii="宋体" w:hAnsi="宋体" w:cs="宋体" w:eastAsia="宋体" w:hint="default"/>
          <w:sz w:val="21"/>
          <w:szCs w:val="21"/>
        </w:rPr>
        <w:t> 年相比下降</w:t>
      </w:r>
      <w:r>
        <w:rPr>
          <w:rFonts w:ascii="宋体" w:hAnsi="宋体" w:cs="宋体" w:eastAsia="宋体" w:hint="default"/>
          <w:spacing w:val="-53"/>
          <w:sz w:val="21"/>
          <w:szCs w:val="21"/>
        </w:rPr>
        <w:t> </w:t>
      </w:r>
      <w:r>
        <w:rPr>
          <w:rFonts w:ascii="宋体" w:hAnsi="宋体" w:cs="宋体" w:eastAsia="宋体" w:hint="default"/>
          <w:sz w:val="21"/>
          <w:szCs w:val="21"/>
        </w:rPr>
        <w:t>14.52</w:t>
      </w:r>
      <w:r>
        <w:rPr>
          <w:rFonts w:ascii="宋体" w:hAnsi="宋体" w:cs="宋体" w:eastAsia="宋体" w:hint="default"/>
          <w:spacing w:val="-53"/>
          <w:sz w:val="21"/>
          <w:szCs w:val="21"/>
        </w:rPr>
        <w:t> </w:t>
      </w:r>
      <w:r>
        <w:rPr>
          <w:rFonts w:ascii="宋体" w:hAnsi="宋体" w:cs="宋体" w:eastAsia="宋体" w:hint="default"/>
          <w:sz w:val="21"/>
          <w:szCs w:val="21"/>
        </w:rPr>
        <w:t>个百分点。</w:t>
      </w:r>
    </w:p>
    <w:p>
      <w:pPr>
        <w:spacing w:line="357" w:lineRule="auto" w:before="82"/>
        <w:ind w:left="405" w:right="300" w:firstLine="420"/>
        <w:jc w:val="left"/>
        <w:rPr>
          <w:rFonts w:ascii="宋体" w:hAnsi="宋体" w:cs="宋体" w:eastAsia="宋体" w:hint="default"/>
          <w:sz w:val="21"/>
          <w:szCs w:val="21"/>
        </w:rPr>
      </w:pPr>
      <w:r>
        <w:rPr>
          <w:rFonts w:ascii="宋体" w:hAnsi="宋体" w:cs="宋体" w:eastAsia="宋体" w:hint="default"/>
          <w:sz w:val="21"/>
          <w:szCs w:val="21"/>
        </w:rPr>
        <w:t>本年税控收款机收入比去年减少</w:t>
      </w:r>
      <w:r>
        <w:rPr>
          <w:rFonts w:ascii="宋体" w:hAnsi="宋体" w:cs="宋体" w:eastAsia="宋体" w:hint="default"/>
          <w:spacing w:val="-78"/>
          <w:sz w:val="21"/>
          <w:szCs w:val="21"/>
        </w:rPr>
        <w:t> </w:t>
      </w:r>
      <w:r>
        <w:rPr>
          <w:rFonts w:ascii="宋体" w:hAnsi="宋体" w:cs="宋体" w:eastAsia="宋体" w:hint="default"/>
          <w:sz w:val="21"/>
          <w:szCs w:val="21"/>
        </w:rPr>
        <w:t>3,840.33</w:t>
      </w:r>
      <w:r>
        <w:rPr>
          <w:rFonts w:ascii="宋体" w:hAnsi="宋体" w:cs="宋体" w:eastAsia="宋体" w:hint="default"/>
          <w:spacing w:val="-76"/>
          <w:sz w:val="21"/>
          <w:szCs w:val="21"/>
        </w:rPr>
        <w:t> </w:t>
      </w:r>
      <w:r>
        <w:rPr>
          <w:rFonts w:ascii="宋体" w:hAnsi="宋体" w:cs="宋体" w:eastAsia="宋体" w:hint="default"/>
          <w:spacing w:val="-22"/>
          <w:sz w:val="21"/>
          <w:szCs w:val="21"/>
        </w:rPr>
        <w:t>万元，下降</w:t>
      </w:r>
      <w:r>
        <w:rPr>
          <w:rFonts w:ascii="宋体" w:hAnsi="宋体" w:cs="宋体" w:eastAsia="宋体" w:hint="default"/>
          <w:spacing w:val="-78"/>
          <w:sz w:val="21"/>
          <w:szCs w:val="21"/>
        </w:rPr>
        <w:t> </w:t>
      </w:r>
      <w:r>
        <w:rPr>
          <w:rFonts w:ascii="宋体" w:hAnsi="宋体" w:cs="宋体" w:eastAsia="宋体" w:hint="default"/>
          <w:spacing w:val="-6"/>
          <w:sz w:val="21"/>
          <w:szCs w:val="21"/>
        </w:rPr>
        <w:t>19.21</w:t>
      </w:r>
      <w:r>
        <w:rPr>
          <w:rFonts w:ascii="宋体" w:hAnsi="宋体" w:cs="宋体" w:eastAsia="宋体" w:hint="default"/>
          <w:spacing w:val="-6"/>
          <w:sz w:val="21"/>
          <w:szCs w:val="21"/>
        </w:rPr>
        <w:t>％，本年税控收款机毛利率为</w:t>
      </w:r>
      <w:r>
        <w:rPr>
          <w:rFonts w:ascii="宋体" w:hAnsi="宋体" w:cs="宋体" w:eastAsia="宋体" w:hint="default"/>
          <w:spacing w:val="-78"/>
          <w:sz w:val="21"/>
          <w:szCs w:val="21"/>
        </w:rPr>
        <w:t> </w:t>
      </w:r>
      <w:r>
        <w:rPr>
          <w:rFonts w:ascii="宋体" w:hAnsi="宋体" w:cs="宋体" w:eastAsia="宋体" w:hint="default"/>
          <w:spacing w:val="-1"/>
          <w:sz w:val="21"/>
          <w:szCs w:val="21"/>
        </w:rPr>
        <w:t>41.26</w:t>
      </w:r>
      <w:r>
        <w:rPr>
          <w:rFonts w:ascii="宋体" w:hAnsi="宋体" w:cs="宋体" w:eastAsia="宋体" w:hint="default"/>
          <w:spacing w:val="-1"/>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与去年相比下降</w:t>
      </w:r>
      <w:r>
        <w:rPr>
          <w:rFonts w:ascii="宋体" w:hAnsi="宋体" w:cs="宋体" w:eastAsia="宋体" w:hint="default"/>
          <w:spacing w:val="-53"/>
          <w:sz w:val="21"/>
          <w:szCs w:val="21"/>
        </w:rPr>
        <w:t> </w:t>
      </w:r>
      <w:r>
        <w:rPr>
          <w:rFonts w:ascii="宋体" w:hAnsi="宋体" w:cs="宋体" w:eastAsia="宋体" w:hint="default"/>
          <w:sz w:val="21"/>
          <w:szCs w:val="21"/>
        </w:rPr>
        <w:t>8.44</w:t>
      </w:r>
      <w:r>
        <w:rPr>
          <w:rFonts w:ascii="宋体" w:hAnsi="宋体" w:cs="宋体" w:eastAsia="宋体" w:hint="default"/>
          <w:spacing w:val="-54"/>
          <w:sz w:val="21"/>
          <w:szCs w:val="21"/>
        </w:rPr>
        <w:t> </w:t>
      </w:r>
      <w:r>
        <w:rPr>
          <w:rFonts w:ascii="宋体" w:hAnsi="宋体" w:cs="宋体" w:eastAsia="宋体" w:hint="default"/>
          <w:sz w:val="21"/>
          <w:szCs w:val="21"/>
        </w:rPr>
        <w:t>个百分点。</w:t>
      </w:r>
    </w:p>
    <w:p>
      <w:pPr>
        <w:spacing w:line="355" w:lineRule="auto" w:before="82"/>
        <w:ind w:left="405" w:right="450" w:firstLine="420"/>
        <w:jc w:val="left"/>
        <w:rPr>
          <w:rFonts w:ascii="宋体" w:hAnsi="宋体" w:cs="宋体" w:eastAsia="宋体" w:hint="default"/>
          <w:sz w:val="21"/>
          <w:szCs w:val="21"/>
        </w:rPr>
      </w:pPr>
      <w:r>
        <w:rPr>
          <w:rFonts w:ascii="宋体" w:hAnsi="宋体" w:cs="宋体" w:eastAsia="宋体" w:hint="default"/>
          <w:sz w:val="21"/>
          <w:szCs w:val="21"/>
        </w:rPr>
        <w:t>本年网络、软件与系统集成收入比去年增加</w:t>
      </w:r>
      <w:r>
        <w:rPr>
          <w:rFonts w:ascii="宋体" w:hAnsi="宋体" w:cs="宋体" w:eastAsia="宋体" w:hint="default"/>
          <w:spacing w:val="-53"/>
          <w:sz w:val="21"/>
          <w:szCs w:val="21"/>
        </w:rPr>
        <w:t> </w:t>
      </w:r>
      <w:r>
        <w:rPr>
          <w:rFonts w:ascii="宋体" w:hAnsi="宋体" w:cs="宋体" w:eastAsia="宋体" w:hint="default"/>
          <w:sz w:val="21"/>
          <w:szCs w:val="21"/>
        </w:rPr>
        <w:t>34,241.71</w:t>
      </w:r>
      <w:r>
        <w:rPr>
          <w:rFonts w:ascii="宋体" w:hAnsi="宋体" w:cs="宋体" w:eastAsia="宋体" w:hint="default"/>
          <w:spacing w:val="-53"/>
          <w:sz w:val="21"/>
          <w:szCs w:val="21"/>
        </w:rPr>
        <w:t> </w:t>
      </w:r>
      <w:r>
        <w:rPr>
          <w:rFonts w:ascii="宋体" w:hAnsi="宋体" w:cs="宋体" w:eastAsia="宋体" w:hint="default"/>
          <w:sz w:val="21"/>
          <w:szCs w:val="21"/>
        </w:rPr>
        <w:t>万元，增长</w:t>
      </w:r>
      <w:r>
        <w:rPr>
          <w:rFonts w:ascii="宋体" w:hAnsi="宋体" w:cs="宋体" w:eastAsia="宋体" w:hint="default"/>
          <w:spacing w:val="-54"/>
          <w:sz w:val="21"/>
          <w:szCs w:val="21"/>
        </w:rPr>
        <w:t> </w:t>
      </w:r>
      <w:r>
        <w:rPr>
          <w:rFonts w:ascii="宋体" w:hAnsi="宋体" w:cs="宋体" w:eastAsia="宋体" w:hint="default"/>
          <w:sz w:val="21"/>
          <w:szCs w:val="21"/>
        </w:rPr>
        <w:t>12.79</w:t>
      </w:r>
      <w:r>
        <w:rPr>
          <w:rFonts w:ascii="宋体" w:hAnsi="宋体" w:cs="宋体" w:eastAsia="宋体" w:hint="default"/>
          <w:sz w:val="21"/>
          <w:szCs w:val="21"/>
        </w:rPr>
        <w:t>％，本年网络、软件与 系统集成毛利率为</w:t>
      </w:r>
      <w:r>
        <w:rPr>
          <w:rFonts w:ascii="宋体" w:hAnsi="宋体" w:cs="宋体" w:eastAsia="宋体" w:hint="default"/>
          <w:spacing w:val="-53"/>
          <w:sz w:val="21"/>
          <w:szCs w:val="21"/>
        </w:rPr>
        <w:t> </w:t>
      </w:r>
      <w:r>
        <w:rPr>
          <w:rFonts w:ascii="宋体" w:hAnsi="宋体" w:cs="宋体" w:eastAsia="宋体" w:hint="default"/>
          <w:sz w:val="21"/>
          <w:szCs w:val="21"/>
        </w:rPr>
        <w:t>26.10</w:t>
      </w:r>
      <w:r>
        <w:rPr>
          <w:rFonts w:ascii="宋体" w:hAnsi="宋体" w:cs="宋体" w:eastAsia="宋体" w:hint="default"/>
          <w:sz w:val="21"/>
          <w:szCs w:val="21"/>
        </w:rPr>
        <w:t>％，与去年相比上升</w:t>
      </w:r>
      <w:r>
        <w:rPr>
          <w:rFonts w:ascii="宋体" w:hAnsi="宋体" w:cs="宋体" w:eastAsia="宋体" w:hint="default"/>
          <w:spacing w:val="-53"/>
          <w:sz w:val="21"/>
          <w:szCs w:val="21"/>
        </w:rPr>
        <w:t> </w:t>
      </w:r>
      <w:r>
        <w:rPr>
          <w:rFonts w:ascii="宋体" w:hAnsi="宋体" w:cs="宋体" w:eastAsia="宋体" w:hint="default"/>
          <w:sz w:val="21"/>
          <w:szCs w:val="21"/>
        </w:rPr>
        <w:t>1.48</w:t>
      </w:r>
      <w:r>
        <w:rPr>
          <w:rFonts w:ascii="宋体" w:hAnsi="宋体" w:cs="宋体" w:eastAsia="宋体" w:hint="default"/>
          <w:spacing w:val="-54"/>
          <w:sz w:val="21"/>
          <w:szCs w:val="21"/>
        </w:rPr>
        <w:t> </w:t>
      </w:r>
      <w:r>
        <w:rPr>
          <w:rFonts w:ascii="宋体" w:hAnsi="宋体" w:cs="宋体" w:eastAsia="宋体" w:hint="default"/>
          <w:sz w:val="21"/>
          <w:szCs w:val="21"/>
        </w:rPr>
        <w:t>个百分点。</w:t>
      </w:r>
    </w:p>
    <w:p>
      <w:pPr>
        <w:spacing w:line="355" w:lineRule="auto" w:before="82"/>
        <w:ind w:left="405" w:right="294" w:firstLine="420"/>
        <w:jc w:val="left"/>
        <w:rPr>
          <w:rFonts w:ascii="宋体" w:hAnsi="宋体" w:cs="宋体" w:eastAsia="宋体" w:hint="default"/>
          <w:sz w:val="21"/>
          <w:szCs w:val="21"/>
        </w:rPr>
      </w:pPr>
      <w:r>
        <w:rPr>
          <w:rFonts w:ascii="宋体" w:hAnsi="宋体" w:cs="宋体" w:eastAsia="宋体" w:hint="default"/>
          <w:sz w:val="21"/>
          <w:szCs w:val="21"/>
        </w:rPr>
        <w:t>本年渠道销售收入比去年增加</w:t>
      </w:r>
      <w:r>
        <w:rPr>
          <w:rFonts w:ascii="宋体" w:hAnsi="宋体" w:cs="宋体" w:eastAsia="宋体" w:hint="default"/>
          <w:spacing w:val="-54"/>
          <w:sz w:val="21"/>
          <w:szCs w:val="21"/>
        </w:rPr>
        <w:t> </w:t>
      </w:r>
      <w:r>
        <w:rPr>
          <w:rFonts w:ascii="宋体" w:hAnsi="宋体" w:cs="宋体" w:eastAsia="宋体" w:hint="default"/>
          <w:sz w:val="21"/>
          <w:szCs w:val="21"/>
        </w:rPr>
        <w:t>250,675.57</w:t>
      </w:r>
      <w:r>
        <w:rPr>
          <w:rFonts w:ascii="宋体" w:hAnsi="宋体" w:cs="宋体" w:eastAsia="宋体" w:hint="default"/>
          <w:spacing w:val="-53"/>
          <w:sz w:val="21"/>
          <w:szCs w:val="21"/>
        </w:rPr>
        <w:t> </w:t>
      </w:r>
      <w:r>
        <w:rPr>
          <w:rFonts w:ascii="宋体" w:hAnsi="宋体" w:cs="宋体" w:eastAsia="宋体" w:hint="default"/>
          <w:sz w:val="21"/>
          <w:szCs w:val="21"/>
        </w:rPr>
        <w:t>万元，增长</w:t>
      </w:r>
      <w:r>
        <w:rPr>
          <w:rFonts w:ascii="宋体" w:hAnsi="宋体" w:cs="宋体" w:eastAsia="宋体" w:hint="default"/>
          <w:spacing w:val="-54"/>
          <w:sz w:val="21"/>
          <w:szCs w:val="21"/>
        </w:rPr>
        <w:t> </w:t>
      </w:r>
      <w:r>
        <w:rPr>
          <w:rFonts w:ascii="宋体" w:hAnsi="宋体" w:cs="宋体" w:eastAsia="宋体" w:hint="default"/>
          <w:sz w:val="21"/>
          <w:szCs w:val="21"/>
        </w:rPr>
        <w:t>47.81</w:t>
      </w:r>
      <w:r>
        <w:rPr>
          <w:rFonts w:ascii="宋体" w:hAnsi="宋体" w:cs="宋体" w:eastAsia="宋体" w:hint="default"/>
          <w:sz w:val="21"/>
          <w:szCs w:val="21"/>
        </w:rPr>
        <w:t>％，本年渠道销售毛利率为</w:t>
      </w:r>
      <w:r>
        <w:rPr>
          <w:rFonts w:ascii="宋体" w:hAnsi="宋体" w:cs="宋体" w:eastAsia="宋体" w:hint="default"/>
          <w:spacing w:val="-53"/>
          <w:sz w:val="21"/>
          <w:szCs w:val="21"/>
        </w:rPr>
        <w:t> </w:t>
      </w:r>
      <w:r>
        <w:rPr>
          <w:rFonts w:ascii="宋体" w:hAnsi="宋体" w:cs="宋体" w:eastAsia="宋体" w:hint="default"/>
          <w:sz w:val="21"/>
          <w:szCs w:val="21"/>
        </w:rPr>
        <w:t>2.30</w:t>
      </w:r>
      <w:r>
        <w:rPr>
          <w:rFonts w:ascii="宋体" w:hAnsi="宋体" w:cs="宋体" w:eastAsia="宋体" w:hint="default"/>
          <w:sz w:val="21"/>
          <w:szCs w:val="21"/>
        </w:rPr>
        <w:t>％， 与去年相比下降</w:t>
      </w:r>
      <w:r>
        <w:rPr>
          <w:rFonts w:ascii="宋体" w:hAnsi="宋体" w:cs="宋体" w:eastAsia="宋体" w:hint="default"/>
          <w:spacing w:val="-53"/>
          <w:sz w:val="21"/>
          <w:szCs w:val="21"/>
        </w:rPr>
        <w:t> </w:t>
      </w:r>
      <w:r>
        <w:rPr>
          <w:rFonts w:ascii="宋体" w:hAnsi="宋体" w:cs="宋体" w:eastAsia="宋体" w:hint="default"/>
          <w:sz w:val="21"/>
          <w:szCs w:val="21"/>
        </w:rPr>
        <w:t>1.03</w:t>
      </w:r>
      <w:r>
        <w:rPr>
          <w:rFonts w:ascii="宋体" w:hAnsi="宋体" w:cs="宋体" w:eastAsia="宋体" w:hint="default"/>
          <w:spacing w:val="-54"/>
          <w:sz w:val="21"/>
          <w:szCs w:val="21"/>
        </w:rPr>
        <w:t> </w:t>
      </w:r>
      <w:r>
        <w:rPr>
          <w:rFonts w:ascii="宋体" w:hAnsi="宋体" w:cs="宋体" w:eastAsia="宋体" w:hint="default"/>
          <w:sz w:val="21"/>
          <w:szCs w:val="21"/>
        </w:rPr>
        <w:t>个百分点。</w:t>
      </w:r>
    </w:p>
    <w:p>
      <w:pPr>
        <w:spacing w:before="84"/>
        <w:ind w:left="825" w:right="39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、主要供应商、客户情况分析</w:t>
      </w:r>
    </w:p>
    <w:p>
      <w:pPr>
        <w:spacing w:line="240" w:lineRule="auto" w:before="0"/>
        <w:rPr>
          <w:rFonts w:ascii="宋体" w:hAnsi="宋体" w:cs="宋体" w:eastAsia="宋体" w:hint="default"/>
          <w:sz w:val="14"/>
          <w:szCs w:val="14"/>
        </w:rPr>
      </w:pPr>
    </w:p>
    <w:p>
      <w:pPr>
        <w:spacing w:line="355" w:lineRule="auto" w:before="0"/>
        <w:ind w:left="405" w:right="502" w:firstLine="420"/>
        <w:jc w:val="left"/>
        <w:rPr>
          <w:rFonts w:ascii="宋体" w:hAnsi="宋体" w:cs="宋体" w:eastAsia="宋体" w:hint="default"/>
          <w:sz w:val="21"/>
          <w:szCs w:val="21"/>
        </w:rPr>
      </w:pPr>
      <w:r>
        <w:rPr>
          <w:rFonts w:ascii="宋体" w:hAnsi="宋体" w:cs="宋体" w:eastAsia="宋体" w:hint="default"/>
          <w:sz w:val="21"/>
          <w:szCs w:val="21"/>
        </w:rPr>
        <w:t>报告期内，前五名客户销售所实现的收入总额是</w:t>
      </w:r>
      <w:r>
        <w:rPr>
          <w:rFonts w:ascii="宋体" w:hAnsi="宋体" w:cs="宋体" w:eastAsia="宋体" w:hint="default"/>
          <w:spacing w:val="-53"/>
          <w:sz w:val="21"/>
          <w:szCs w:val="21"/>
        </w:rPr>
        <w:t> </w:t>
      </w:r>
      <w:r>
        <w:rPr>
          <w:rFonts w:ascii="宋体" w:hAnsi="宋体" w:cs="宋体" w:eastAsia="宋体" w:hint="default"/>
          <w:sz w:val="21"/>
          <w:szCs w:val="21"/>
        </w:rPr>
        <w:t>178,719.34</w:t>
      </w:r>
      <w:r>
        <w:rPr>
          <w:rFonts w:ascii="宋体" w:hAnsi="宋体" w:cs="宋体" w:eastAsia="宋体" w:hint="default"/>
          <w:spacing w:val="-54"/>
          <w:sz w:val="21"/>
          <w:szCs w:val="21"/>
        </w:rPr>
        <w:t> </w:t>
      </w:r>
      <w:r>
        <w:rPr>
          <w:rFonts w:ascii="宋体" w:hAnsi="宋体" w:cs="宋体" w:eastAsia="宋体" w:hint="default"/>
          <w:sz w:val="21"/>
          <w:szCs w:val="21"/>
        </w:rPr>
        <w:t>万元，占公司本年全部营业收入的 </w:t>
      </w:r>
      <w:r>
        <w:rPr>
          <w:rFonts w:ascii="宋体" w:hAnsi="宋体" w:cs="宋体" w:eastAsia="宋体" w:hint="default"/>
          <w:sz w:val="21"/>
          <w:szCs w:val="21"/>
        </w:rPr>
        <w:t>12.30</w:t>
      </w:r>
      <w:r>
        <w:rPr>
          <w:rFonts w:ascii="宋体" w:hAnsi="宋体" w:cs="宋体" w:eastAsia="宋体" w:hint="default"/>
          <w:sz w:val="21"/>
          <w:szCs w:val="21"/>
        </w:rPr>
        <w:t>％。</w:t>
      </w:r>
    </w:p>
    <w:p>
      <w:pPr>
        <w:spacing w:before="82"/>
        <w:ind w:left="825" w:right="396" w:firstLine="0"/>
        <w:jc w:val="left"/>
        <w:rPr>
          <w:rFonts w:ascii="宋体" w:hAnsi="宋体" w:cs="宋体" w:eastAsia="宋体" w:hint="default"/>
          <w:sz w:val="21"/>
          <w:szCs w:val="21"/>
        </w:rPr>
      </w:pPr>
      <w:r>
        <w:rPr>
          <w:rFonts w:ascii="宋体" w:hAnsi="宋体" w:cs="宋体" w:eastAsia="宋体" w:hint="default"/>
          <w:sz w:val="21"/>
          <w:szCs w:val="21"/>
        </w:rPr>
        <w:t>报告期内，前五名供应商采购金额是</w:t>
      </w:r>
      <w:r>
        <w:rPr>
          <w:rFonts w:ascii="宋体" w:hAnsi="宋体" w:cs="宋体" w:eastAsia="宋体" w:hint="default"/>
          <w:spacing w:val="-54"/>
          <w:sz w:val="21"/>
          <w:szCs w:val="21"/>
        </w:rPr>
        <w:t> </w:t>
      </w:r>
      <w:r>
        <w:rPr>
          <w:rFonts w:ascii="宋体" w:hAnsi="宋体" w:cs="宋体" w:eastAsia="宋体" w:hint="default"/>
          <w:sz w:val="21"/>
          <w:szCs w:val="21"/>
        </w:rPr>
        <w:t>322,427.30 </w:t>
      </w:r>
      <w:r>
        <w:rPr>
          <w:rFonts w:ascii="宋体" w:hAnsi="宋体" w:cs="宋体" w:eastAsia="宋体" w:hint="default"/>
          <w:sz w:val="21"/>
          <w:szCs w:val="21"/>
        </w:rPr>
        <w:t>万元，占公司本年采购金额的</w:t>
      </w:r>
      <w:r>
        <w:rPr>
          <w:rFonts w:ascii="宋体" w:hAnsi="宋体" w:cs="宋体" w:eastAsia="宋体" w:hint="default"/>
          <w:spacing w:val="-54"/>
          <w:sz w:val="21"/>
          <w:szCs w:val="21"/>
        </w:rPr>
        <w:t> </w:t>
      </w:r>
      <w:r>
        <w:rPr>
          <w:rFonts w:ascii="宋体" w:hAnsi="宋体" w:cs="宋体" w:eastAsia="宋体" w:hint="default"/>
          <w:sz w:val="21"/>
          <w:szCs w:val="21"/>
        </w:rPr>
        <w:t>27.87</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before="0"/>
        <w:ind w:left="405" w:right="396" w:firstLine="0"/>
        <w:jc w:val="left"/>
        <w:rPr>
          <w:rFonts w:ascii="宋体" w:hAnsi="宋体" w:cs="宋体" w:eastAsia="宋体" w:hint="default"/>
          <w:sz w:val="21"/>
          <w:szCs w:val="21"/>
        </w:rPr>
      </w:pPr>
      <w:r>
        <w:rPr>
          <w:rFonts w:ascii="宋体" w:hAnsi="宋体" w:cs="宋体" w:eastAsia="宋体" w:hint="default"/>
          <w:sz w:val="21"/>
          <w:szCs w:val="21"/>
        </w:rPr>
        <w:t>（三）资产、负债情况分析</w:t>
      </w:r>
    </w:p>
    <w:p>
      <w:pPr>
        <w:spacing w:line="240" w:lineRule="auto" w:before="2"/>
        <w:rPr>
          <w:rFonts w:ascii="宋体" w:hAnsi="宋体" w:cs="宋体" w:eastAsia="宋体" w:hint="default"/>
          <w:sz w:val="14"/>
          <w:szCs w:val="14"/>
        </w:rPr>
      </w:pPr>
    </w:p>
    <w:p>
      <w:pPr>
        <w:spacing w:before="0"/>
        <w:ind w:left="825" w:right="30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5"/>
          <w:sz w:val="21"/>
          <w:szCs w:val="21"/>
        </w:rPr>
        <w:t>日，公司资产总额</w:t>
      </w:r>
      <w:r>
        <w:rPr>
          <w:rFonts w:ascii="宋体" w:hAnsi="宋体" w:cs="宋体" w:eastAsia="宋体" w:hint="default"/>
          <w:spacing w:val="-53"/>
          <w:sz w:val="21"/>
          <w:szCs w:val="21"/>
        </w:rPr>
        <w:t> </w:t>
      </w:r>
      <w:r>
        <w:rPr>
          <w:rFonts w:ascii="宋体" w:hAnsi="宋体" w:cs="宋体" w:eastAsia="宋体" w:hint="default"/>
          <w:sz w:val="21"/>
          <w:szCs w:val="21"/>
        </w:rPr>
        <w:t>819,910.89</w:t>
      </w:r>
      <w:r>
        <w:rPr>
          <w:rFonts w:ascii="宋体" w:hAnsi="宋体" w:cs="宋体" w:eastAsia="宋体" w:hint="default"/>
          <w:spacing w:val="-52"/>
          <w:sz w:val="21"/>
          <w:szCs w:val="21"/>
        </w:rPr>
        <w:t> </w:t>
      </w:r>
      <w:r>
        <w:rPr>
          <w:rFonts w:ascii="宋体" w:hAnsi="宋体" w:cs="宋体" w:eastAsia="宋体" w:hint="default"/>
          <w:spacing w:val="-9"/>
          <w:sz w:val="21"/>
          <w:szCs w:val="21"/>
        </w:rPr>
        <w:t>万元，比</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年末增加</w:t>
      </w:r>
      <w:r>
        <w:rPr>
          <w:rFonts w:ascii="宋体" w:hAnsi="宋体" w:cs="宋体" w:eastAsia="宋体" w:hint="default"/>
          <w:spacing w:val="-54"/>
          <w:sz w:val="21"/>
          <w:szCs w:val="21"/>
        </w:rPr>
        <w:t> </w:t>
      </w:r>
      <w:r>
        <w:rPr>
          <w:rFonts w:ascii="宋体" w:hAnsi="宋体" w:cs="宋体" w:eastAsia="宋体" w:hint="default"/>
          <w:sz w:val="21"/>
          <w:szCs w:val="21"/>
        </w:rPr>
        <w:t>97,760.71</w:t>
      </w:r>
      <w:r>
        <w:rPr>
          <w:rFonts w:ascii="宋体" w:hAnsi="宋体" w:cs="宋体" w:eastAsia="宋体" w:hint="default"/>
          <w:spacing w:val="-52"/>
          <w:sz w:val="21"/>
          <w:szCs w:val="21"/>
        </w:rPr>
        <w:t> </w:t>
      </w:r>
      <w:r>
        <w:rPr>
          <w:rFonts w:ascii="宋体" w:hAnsi="宋体" w:cs="宋体" w:eastAsia="宋体" w:hint="default"/>
          <w:spacing w:val="-9"/>
          <w:sz w:val="21"/>
          <w:szCs w:val="21"/>
        </w:rPr>
        <w:t>万元，增</w:t>
      </w:r>
    </w:p>
    <w:p>
      <w:pPr>
        <w:spacing w:before="133"/>
        <w:ind w:left="405" w:right="300" w:firstLine="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1"/>
          <w:sz w:val="21"/>
          <w:szCs w:val="21"/>
        </w:rPr>
        <w:t> </w:t>
      </w:r>
      <w:r>
        <w:rPr>
          <w:rFonts w:ascii="宋体" w:hAnsi="宋体" w:cs="宋体" w:eastAsia="宋体" w:hint="default"/>
          <w:spacing w:val="-3"/>
          <w:sz w:val="21"/>
          <w:szCs w:val="21"/>
        </w:rPr>
        <w:t>13.54</w:t>
      </w:r>
      <w:r>
        <w:rPr>
          <w:rFonts w:ascii="宋体" w:hAnsi="宋体" w:cs="宋体" w:eastAsia="宋体" w:hint="default"/>
          <w:spacing w:val="-3"/>
          <w:sz w:val="21"/>
          <w:szCs w:val="21"/>
        </w:rPr>
        <w:t>％；负债总额</w:t>
      </w:r>
      <w:r>
        <w:rPr>
          <w:rFonts w:ascii="宋体" w:hAnsi="宋体" w:cs="宋体" w:eastAsia="宋体" w:hint="default"/>
          <w:spacing w:val="-51"/>
          <w:sz w:val="21"/>
          <w:szCs w:val="21"/>
        </w:rPr>
        <w:t> </w:t>
      </w:r>
      <w:r>
        <w:rPr>
          <w:rFonts w:ascii="宋体" w:hAnsi="宋体" w:cs="宋体" w:eastAsia="宋体" w:hint="default"/>
          <w:sz w:val="21"/>
          <w:szCs w:val="21"/>
        </w:rPr>
        <w:t>198,714.25</w:t>
      </w:r>
      <w:r>
        <w:rPr>
          <w:rFonts w:ascii="宋体" w:hAnsi="宋体" w:cs="宋体" w:eastAsia="宋体" w:hint="default"/>
          <w:spacing w:val="-51"/>
          <w:sz w:val="21"/>
          <w:szCs w:val="21"/>
        </w:rPr>
        <w:t> </w:t>
      </w:r>
      <w:r>
        <w:rPr>
          <w:rFonts w:ascii="宋体" w:hAnsi="宋体" w:cs="宋体" w:eastAsia="宋体" w:hint="default"/>
          <w:spacing w:val="-8"/>
          <w:sz w:val="21"/>
          <w:szCs w:val="21"/>
        </w:rPr>
        <w:t>万元，比</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年末增加</w:t>
      </w:r>
      <w:r>
        <w:rPr>
          <w:rFonts w:ascii="宋体" w:hAnsi="宋体" w:cs="宋体" w:eastAsia="宋体" w:hint="default"/>
          <w:spacing w:val="-51"/>
          <w:sz w:val="21"/>
          <w:szCs w:val="21"/>
        </w:rPr>
        <w:t> </w:t>
      </w:r>
      <w:r>
        <w:rPr>
          <w:rFonts w:ascii="宋体" w:hAnsi="宋体" w:cs="宋体" w:eastAsia="宋体" w:hint="default"/>
          <w:sz w:val="21"/>
          <w:szCs w:val="21"/>
        </w:rPr>
        <w:t>28,340.34</w:t>
      </w:r>
      <w:r>
        <w:rPr>
          <w:rFonts w:ascii="宋体" w:hAnsi="宋体" w:cs="宋体" w:eastAsia="宋体" w:hint="default"/>
          <w:spacing w:val="-50"/>
          <w:sz w:val="21"/>
          <w:szCs w:val="21"/>
        </w:rPr>
        <w:t> </w:t>
      </w:r>
      <w:r>
        <w:rPr>
          <w:rFonts w:ascii="宋体" w:hAnsi="宋体" w:cs="宋体" w:eastAsia="宋体" w:hint="default"/>
          <w:spacing w:val="-6"/>
          <w:sz w:val="21"/>
          <w:szCs w:val="21"/>
        </w:rPr>
        <w:t>万元，增长</w:t>
      </w:r>
      <w:r>
        <w:rPr>
          <w:rFonts w:ascii="宋体" w:hAnsi="宋体" w:cs="宋体" w:eastAsia="宋体" w:hint="default"/>
          <w:spacing w:val="-51"/>
          <w:sz w:val="21"/>
          <w:szCs w:val="21"/>
        </w:rPr>
        <w:t> </w:t>
      </w:r>
      <w:r>
        <w:rPr>
          <w:rFonts w:ascii="宋体" w:hAnsi="宋体" w:cs="宋体" w:eastAsia="宋体" w:hint="default"/>
          <w:spacing w:val="-3"/>
          <w:sz w:val="21"/>
          <w:szCs w:val="21"/>
        </w:rPr>
        <w:t>16.63</w:t>
      </w:r>
      <w:r>
        <w:rPr>
          <w:rFonts w:ascii="宋体" w:hAnsi="宋体" w:cs="宋体" w:eastAsia="宋体" w:hint="default"/>
          <w:spacing w:val="-3"/>
          <w:sz w:val="21"/>
          <w:szCs w:val="21"/>
        </w:rPr>
        <w:t>％；归属于母</w:t>
      </w:r>
    </w:p>
    <w:p>
      <w:pPr>
        <w:spacing w:line="357" w:lineRule="auto" w:before="133"/>
        <w:ind w:left="405" w:right="462" w:firstLine="0"/>
        <w:jc w:val="left"/>
        <w:rPr>
          <w:rFonts w:ascii="宋体" w:hAnsi="宋体" w:cs="宋体" w:eastAsia="宋体" w:hint="default"/>
          <w:sz w:val="21"/>
          <w:szCs w:val="21"/>
        </w:rPr>
      </w:pPr>
      <w:r>
        <w:rPr>
          <w:rFonts w:ascii="宋体" w:hAnsi="宋体" w:cs="宋体" w:eastAsia="宋体" w:hint="default"/>
          <w:sz w:val="21"/>
          <w:szCs w:val="21"/>
        </w:rPr>
        <w:t>公司股东权益总额</w:t>
      </w:r>
      <w:r>
        <w:rPr>
          <w:rFonts w:ascii="宋体" w:hAnsi="宋体" w:cs="宋体" w:eastAsia="宋体" w:hint="default"/>
          <w:spacing w:val="-54"/>
          <w:sz w:val="21"/>
          <w:szCs w:val="21"/>
        </w:rPr>
        <w:t> </w:t>
      </w:r>
      <w:r>
        <w:rPr>
          <w:rFonts w:ascii="宋体" w:hAnsi="宋体" w:cs="宋体" w:eastAsia="宋体" w:hint="default"/>
          <w:sz w:val="21"/>
          <w:szCs w:val="21"/>
        </w:rPr>
        <w:t>541,414.65</w:t>
      </w:r>
      <w:r>
        <w:rPr>
          <w:rFonts w:ascii="宋体" w:hAnsi="宋体" w:cs="宋体" w:eastAsia="宋体" w:hint="default"/>
          <w:spacing w:val="-55"/>
          <w:sz w:val="21"/>
          <w:szCs w:val="21"/>
        </w:rPr>
        <w:t> </w:t>
      </w:r>
      <w:r>
        <w:rPr>
          <w:rFonts w:ascii="宋体" w:hAnsi="宋体" w:cs="宋体" w:eastAsia="宋体" w:hint="default"/>
          <w:sz w:val="21"/>
          <w:szCs w:val="21"/>
        </w:rPr>
        <w:t>万元，比</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年末增加</w:t>
      </w:r>
      <w:r>
        <w:rPr>
          <w:rFonts w:ascii="宋体" w:hAnsi="宋体" w:cs="宋体" w:eastAsia="宋体" w:hint="default"/>
          <w:spacing w:val="-55"/>
          <w:sz w:val="21"/>
          <w:szCs w:val="21"/>
        </w:rPr>
        <w:t> </w:t>
      </w:r>
      <w:r>
        <w:rPr>
          <w:rFonts w:ascii="宋体" w:hAnsi="宋体" w:cs="宋体" w:eastAsia="宋体" w:hint="default"/>
          <w:sz w:val="21"/>
          <w:szCs w:val="21"/>
        </w:rPr>
        <w:t>62,646.21</w:t>
      </w:r>
      <w:r>
        <w:rPr>
          <w:rFonts w:ascii="宋体" w:hAnsi="宋体" w:cs="宋体" w:eastAsia="宋体" w:hint="default"/>
          <w:spacing w:val="-54"/>
          <w:sz w:val="21"/>
          <w:szCs w:val="21"/>
        </w:rPr>
        <w:t> </w:t>
      </w:r>
      <w:r>
        <w:rPr>
          <w:rFonts w:ascii="宋体" w:hAnsi="宋体" w:cs="宋体" w:eastAsia="宋体" w:hint="default"/>
          <w:sz w:val="21"/>
          <w:szCs w:val="21"/>
        </w:rPr>
        <w:t>万元，增长</w:t>
      </w:r>
      <w:r>
        <w:rPr>
          <w:rFonts w:ascii="宋体" w:hAnsi="宋体" w:cs="宋体" w:eastAsia="宋体" w:hint="default"/>
          <w:spacing w:val="-55"/>
          <w:sz w:val="21"/>
          <w:szCs w:val="21"/>
        </w:rPr>
        <w:t> </w:t>
      </w:r>
      <w:r>
        <w:rPr>
          <w:rFonts w:ascii="宋体" w:hAnsi="宋体" w:cs="宋体" w:eastAsia="宋体" w:hint="default"/>
          <w:sz w:val="21"/>
          <w:szCs w:val="21"/>
        </w:rPr>
        <w:t>13.08</w:t>
      </w:r>
      <w:r>
        <w:rPr>
          <w:rFonts w:ascii="宋体" w:hAnsi="宋体" w:cs="宋体" w:eastAsia="宋体" w:hint="default"/>
          <w:sz w:val="21"/>
          <w:szCs w:val="21"/>
        </w:rPr>
        <w:t>％。现对变动较 大的科目进行如下分析：</w:t>
      </w:r>
    </w:p>
    <w:p>
      <w:pPr>
        <w:spacing w:after="0" w:line="357" w:lineRule="auto"/>
        <w:jc w:val="left"/>
        <w:rPr>
          <w:rFonts w:ascii="宋体" w:hAnsi="宋体" w:cs="宋体" w:eastAsia="宋体" w:hint="default"/>
          <w:sz w:val="21"/>
          <w:szCs w:val="21"/>
        </w:rPr>
        <w:sectPr>
          <w:pgSz w:w="12240" w:h="15840"/>
          <w:pgMar w:header="747" w:footer="726" w:top="980" w:bottom="920" w:left="1120" w:right="1060"/>
        </w:sectPr>
      </w:pPr>
    </w:p>
    <w:p>
      <w:pPr>
        <w:spacing w:line="240" w:lineRule="auto" w:before="11"/>
        <w:rPr>
          <w:rFonts w:ascii="宋体" w:hAnsi="宋体" w:cs="宋体" w:eastAsia="宋体" w:hint="default"/>
          <w:sz w:val="24"/>
          <w:szCs w:val="24"/>
        </w:rPr>
      </w:pPr>
    </w:p>
    <w:p>
      <w:pPr>
        <w:spacing w:before="44"/>
        <w:ind w:left="0" w:right="590" w:firstLine="0"/>
        <w:jc w:val="right"/>
        <w:rPr>
          <w:rFonts w:ascii="宋体" w:hAnsi="宋体" w:cs="宋体" w:eastAsia="宋体" w:hint="default"/>
          <w:sz w:val="18"/>
          <w:szCs w:val="18"/>
        </w:rPr>
      </w:pPr>
      <w:r>
        <w:rPr>
          <w:rFonts w:ascii="宋体" w:hAnsi="宋体" w:cs="宋体" w:eastAsia="宋体" w:hint="default"/>
          <w:b/>
          <w:bCs/>
          <w:w w:val="95"/>
          <w:sz w:val="18"/>
          <w:szCs w:val="18"/>
        </w:rPr>
        <w:t>单位：万元</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1226"/>
        <w:gridCol w:w="1206"/>
        <w:gridCol w:w="1260"/>
        <w:gridCol w:w="1206"/>
        <w:gridCol w:w="1026"/>
        <w:gridCol w:w="4284"/>
      </w:tblGrid>
      <w:tr>
        <w:trPr>
          <w:trHeight w:val="295"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增减比例</w:t>
            </w:r>
            <w:r>
              <w:rPr>
                <w:rFonts w:ascii="宋体" w:hAnsi="宋体" w:cs="宋体" w:eastAsia="宋体"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主要变动原因</w:t>
            </w:r>
            <w:r>
              <w:rPr>
                <w:rFonts w:ascii="宋体" w:hAnsi="宋体" w:cs="宋体" w:eastAsia="宋体" w:hint="default"/>
                <w:sz w:val="18"/>
                <w:szCs w:val="18"/>
              </w:rPr>
            </w:r>
          </w:p>
        </w:tc>
      </w:tr>
      <w:tr>
        <w:trPr>
          <w:trHeight w:val="1150"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12,409.79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2,838.43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72" w:right="0"/>
              <w:jc w:val="left"/>
              <w:rPr>
                <w:rFonts w:ascii="宋体" w:hAnsi="宋体" w:cs="宋体" w:eastAsia="宋体" w:hint="default"/>
                <w:sz w:val="18"/>
                <w:szCs w:val="18"/>
              </w:rPr>
            </w:pPr>
            <w:r>
              <w:rPr>
                <w:rFonts w:ascii="宋体"/>
                <w:sz w:val="18"/>
              </w:rPr>
              <w:t>9,571.36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337.21</w:t>
            </w:r>
            <w:r>
              <w:rPr>
                <w:rFonts w:ascii="宋体" w:hAnsi="宋体" w:cs="宋体" w:eastAsia="宋体" w:hint="default"/>
                <w:sz w:val="18"/>
                <w:szCs w:val="18"/>
              </w:rPr>
              <w:t>％</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32" w:lineRule="exact"/>
              <w:ind w:left="101" w:right="101"/>
              <w:jc w:val="left"/>
              <w:rPr>
                <w:rFonts w:ascii="宋体" w:hAnsi="宋体" w:cs="宋体" w:eastAsia="宋体" w:hint="default"/>
                <w:sz w:val="18"/>
                <w:szCs w:val="18"/>
              </w:rPr>
            </w:pPr>
            <w:r>
              <w:rPr>
                <w:rFonts w:ascii="宋体" w:hAnsi="宋体" w:cs="宋体" w:eastAsia="宋体" w:hint="default"/>
                <w:spacing w:val="-4"/>
                <w:sz w:val="18"/>
                <w:szCs w:val="18"/>
              </w:rPr>
              <w:t>主要原因是公司经营规模扩大，本年应收票据结算业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务增加，其中公司本部增加</w:t>
            </w:r>
            <w:r>
              <w:rPr>
                <w:rFonts w:ascii="宋体" w:hAnsi="宋体" w:cs="宋体" w:eastAsia="宋体" w:hint="default"/>
                <w:spacing w:val="-46"/>
                <w:sz w:val="18"/>
                <w:szCs w:val="18"/>
              </w:rPr>
              <w:t> </w:t>
            </w:r>
            <w:r>
              <w:rPr>
                <w:rFonts w:ascii="宋体" w:hAnsi="宋体" w:cs="宋体" w:eastAsia="宋体" w:hint="default"/>
                <w:sz w:val="18"/>
                <w:szCs w:val="18"/>
              </w:rPr>
              <w:t>9,683.48</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1702"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68,851.64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41,792.07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82" w:right="0"/>
              <w:jc w:val="left"/>
              <w:rPr>
                <w:rFonts w:ascii="宋体" w:hAnsi="宋体" w:cs="宋体" w:eastAsia="宋体" w:hint="default"/>
                <w:sz w:val="18"/>
                <w:szCs w:val="18"/>
              </w:rPr>
            </w:pPr>
            <w:r>
              <w:rPr>
                <w:rFonts w:ascii="宋体"/>
                <w:sz w:val="18"/>
              </w:rPr>
              <w:t>27,059.57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64.75</w:t>
            </w:r>
            <w:r>
              <w:rPr>
                <w:rFonts w:ascii="宋体" w:hAnsi="宋体" w:cs="宋体" w:eastAsia="宋体" w:hint="default"/>
                <w:sz w:val="18"/>
                <w:szCs w:val="18"/>
              </w:rPr>
              <w:t>％</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01" w:right="102"/>
              <w:jc w:val="left"/>
              <w:rPr>
                <w:rFonts w:ascii="宋体" w:hAnsi="宋体" w:cs="宋体" w:eastAsia="宋体" w:hint="default"/>
                <w:sz w:val="18"/>
                <w:szCs w:val="18"/>
              </w:rPr>
            </w:pPr>
            <w:r>
              <w:rPr>
                <w:rFonts w:ascii="宋体" w:hAnsi="宋体" w:cs="宋体" w:eastAsia="宋体" w:hint="default"/>
                <w:sz w:val="18"/>
                <w:szCs w:val="18"/>
              </w:rPr>
              <w:t>主要原因是随着公司经营规模扩大带来的应收账款 </w:t>
            </w:r>
            <w:r>
              <w:rPr>
                <w:rFonts w:ascii="宋体" w:hAnsi="宋体" w:cs="宋体" w:eastAsia="宋体" w:hint="default"/>
                <w:spacing w:val="-4"/>
                <w:sz w:val="18"/>
                <w:szCs w:val="18"/>
              </w:rPr>
              <w:t>增加，其中公司本部增加</w:t>
            </w:r>
            <w:r>
              <w:rPr>
                <w:rFonts w:ascii="宋体" w:hAnsi="宋体" w:cs="宋体" w:eastAsia="宋体" w:hint="default"/>
                <w:spacing w:val="-42"/>
                <w:sz w:val="18"/>
                <w:szCs w:val="18"/>
              </w:rPr>
              <w:t> </w:t>
            </w:r>
            <w:r>
              <w:rPr>
                <w:rFonts w:ascii="宋体" w:hAnsi="宋体" w:cs="宋体" w:eastAsia="宋体" w:hint="default"/>
                <w:sz w:val="18"/>
                <w:szCs w:val="18"/>
              </w:rPr>
              <w:t>11,745.22</w:t>
            </w:r>
            <w:r>
              <w:rPr>
                <w:rFonts w:ascii="宋体" w:hAnsi="宋体" w:cs="宋体" w:eastAsia="宋体" w:hint="default"/>
                <w:spacing w:val="-42"/>
                <w:sz w:val="18"/>
                <w:szCs w:val="18"/>
              </w:rPr>
              <w:t> </w:t>
            </w:r>
            <w:r>
              <w:rPr>
                <w:rFonts w:ascii="宋体" w:hAnsi="宋体" w:cs="宋体" w:eastAsia="宋体" w:hint="default"/>
                <w:spacing w:val="-5"/>
                <w:sz w:val="18"/>
                <w:szCs w:val="18"/>
              </w:rPr>
              <w:t>万元、子公司湖</w:t>
            </w:r>
          </w:p>
          <w:p>
            <w:pPr>
              <w:pStyle w:val="TableParagraph"/>
              <w:spacing w:line="237" w:lineRule="auto"/>
              <w:ind w:left="101" w:right="121"/>
              <w:jc w:val="left"/>
              <w:rPr>
                <w:rFonts w:ascii="宋体" w:hAnsi="宋体" w:cs="宋体" w:eastAsia="宋体" w:hint="default"/>
                <w:sz w:val="18"/>
                <w:szCs w:val="18"/>
              </w:rPr>
            </w:pPr>
            <w:r>
              <w:rPr>
                <w:rFonts w:ascii="宋体" w:hAnsi="宋体" w:cs="宋体" w:eastAsia="宋体" w:hint="default"/>
                <w:sz w:val="18"/>
                <w:szCs w:val="18"/>
              </w:rPr>
              <w:t>南航天卫星通信科技有限公司本年增加</w:t>
            </w:r>
            <w:r>
              <w:rPr>
                <w:rFonts w:ascii="宋体" w:hAnsi="宋体" w:cs="宋体" w:eastAsia="宋体" w:hint="default"/>
                <w:spacing w:val="-46"/>
                <w:sz w:val="18"/>
                <w:szCs w:val="18"/>
              </w:rPr>
              <w:t> </w:t>
            </w:r>
            <w:r>
              <w:rPr>
                <w:rFonts w:ascii="宋体" w:hAnsi="宋体" w:cs="宋体" w:eastAsia="宋体" w:hint="default"/>
                <w:sz w:val="18"/>
                <w:szCs w:val="18"/>
              </w:rPr>
              <w:t>5,939.19</w:t>
            </w:r>
            <w:r>
              <w:rPr>
                <w:rFonts w:ascii="宋体" w:hAnsi="宋体" w:cs="宋体" w:eastAsia="宋体" w:hint="default"/>
                <w:spacing w:val="-46"/>
                <w:sz w:val="18"/>
                <w:szCs w:val="18"/>
              </w:rPr>
              <w:t> </w:t>
            </w:r>
            <w:r>
              <w:rPr>
                <w:rFonts w:ascii="宋体" w:hAnsi="宋体" w:cs="宋体" w:eastAsia="宋体" w:hint="default"/>
                <w:sz w:val="18"/>
                <w:szCs w:val="18"/>
              </w:rPr>
              <w:t>万 元、江苏爱信诺信息技术有限公司本年增加 </w:t>
            </w:r>
            <w:r>
              <w:rPr>
                <w:rFonts w:ascii="宋体" w:hAnsi="宋体" w:cs="宋体" w:eastAsia="宋体" w:hint="default"/>
                <w:sz w:val="18"/>
                <w:szCs w:val="18"/>
              </w:rPr>
              <w:t>3,878.01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1177"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79,159.73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69,067.78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sz w:val="18"/>
              </w:rPr>
              <w:t>10,091.95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14.61</w:t>
            </w:r>
            <w:r>
              <w:rPr>
                <w:rFonts w:ascii="宋体" w:hAnsi="宋体" w:cs="宋体" w:eastAsia="宋体" w:hint="default"/>
                <w:sz w:val="18"/>
                <w:szCs w:val="18"/>
              </w:rPr>
              <w:t>％</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主要原因是随着公司经营规模扩大，为满足生产及渠</w:t>
            </w:r>
          </w:p>
          <w:p>
            <w:pPr>
              <w:pStyle w:val="TableParagraph"/>
              <w:spacing w:line="232" w:lineRule="exact" w:before="24"/>
              <w:ind w:left="101" w:right="102"/>
              <w:jc w:val="left"/>
              <w:rPr>
                <w:rFonts w:ascii="宋体" w:hAnsi="宋体" w:cs="宋体" w:eastAsia="宋体" w:hint="default"/>
                <w:sz w:val="18"/>
                <w:szCs w:val="18"/>
              </w:rPr>
            </w:pPr>
            <w:r>
              <w:rPr>
                <w:rFonts w:ascii="宋体" w:hAnsi="宋体" w:cs="宋体" w:eastAsia="宋体" w:hint="default"/>
                <w:spacing w:val="-4"/>
                <w:sz w:val="18"/>
                <w:szCs w:val="18"/>
              </w:rPr>
              <w:t>道销售需要，采购备货增加，其中子公司华迪计算机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集团有限公司增加</w:t>
            </w:r>
            <w:r>
              <w:rPr>
                <w:rFonts w:ascii="宋体" w:hAnsi="宋体" w:cs="宋体" w:eastAsia="宋体" w:hint="default"/>
                <w:spacing w:val="-46"/>
                <w:sz w:val="18"/>
                <w:szCs w:val="18"/>
              </w:rPr>
              <w:t> </w:t>
            </w:r>
            <w:r>
              <w:rPr>
                <w:rFonts w:ascii="宋体" w:hAnsi="宋体" w:cs="宋体" w:eastAsia="宋体" w:hint="default"/>
                <w:sz w:val="18"/>
                <w:szCs w:val="18"/>
              </w:rPr>
              <w:t>7,140.71</w:t>
            </w:r>
            <w:r>
              <w:rPr>
                <w:rFonts w:ascii="宋体" w:hAnsi="宋体" w:cs="宋体" w:eastAsia="宋体" w:hint="default"/>
                <w:spacing w:val="-45"/>
                <w:sz w:val="18"/>
                <w:szCs w:val="18"/>
              </w:rPr>
              <w:t> </w:t>
            </w:r>
            <w:r>
              <w:rPr>
                <w:rFonts w:ascii="宋体" w:hAnsi="宋体" w:cs="宋体" w:eastAsia="宋体" w:hint="default"/>
                <w:sz w:val="18"/>
                <w:szCs w:val="18"/>
              </w:rPr>
              <w:t>万元、江苏爱信诺信息</w:t>
            </w:r>
          </w:p>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z w:val="18"/>
                <w:szCs w:val="18"/>
              </w:rPr>
              <w:t>技术有限公司增加</w:t>
            </w:r>
            <w:r>
              <w:rPr>
                <w:rFonts w:ascii="宋体" w:hAnsi="宋体" w:cs="宋体" w:eastAsia="宋体" w:hint="default"/>
                <w:spacing w:val="-46"/>
                <w:sz w:val="18"/>
                <w:szCs w:val="18"/>
              </w:rPr>
              <w:t> </w:t>
            </w:r>
            <w:r>
              <w:rPr>
                <w:rFonts w:ascii="宋体" w:hAnsi="宋体" w:cs="宋体" w:eastAsia="宋体" w:hint="default"/>
                <w:sz w:val="18"/>
                <w:szCs w:val="18"/>
              </w:rPr>
              <w:t>3,932.36</w:t>
            </w:r>
            <w:r>
              <w:rPr>
                <w:rFonts w:ascii="宋体" w:hAnsi="宋体" w:cs="宋体" w:eastAsia="宋体" w:hint="default"/>
                <w:spacing w:val="-45"/>
                <w:sz w:val="18"/>
                <w:szCs w:val="18"/>
              </w:rPr>
              <w:t> </w:t>
            </w:r>
            <w:r>
              <w:rPr>
                <w:rFonts w:ascii="宋体" w:hAnsi="宋体" w:cs="宋体" w:eastAsia="宋体" w:hint="default"/>
                <w:sz w:val="18"/>
                <w:szCs w:val="18"/>
              </w:rPr>
              <w:t>万元、江苏爱信诺航天</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信息科技有限公司增加</w:t>
            </w:r>
            <w:r>
              <w:rPr>
                <w:rFonts w:ascii="宋体" w:hAnsi="宋体" w:cs="宋体" w:eastAsia="宋体" w:hint="default"/>
                <w:spacing w:val="-46"/>
                <w:sz w:val="18"/>
                <w:szCs w:val="18"/>
              </w:rPr>
              <w:t> </w:t>
            </w:r>
            <w:r>
              <w:rPr>
                <w:rFonts w:ascii="宋体" w:hAnsi="宋体" w:cs="宋体" w:eastAsia="宋体" w:hint="default"/>
                <w:sz w:val="18"/>
                <w:szCs w:val="18"/>
              </w:rPr>
              <w:t>3,035.66</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6"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9,747.64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1,814.64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2" w:right="0"/>
              <w:jc w:val="left"/>
              <w:rPr>
                <w:rFonts w:ascii="宋体" w:hAnsi="宋体" w:cs="宋体" w:eastAsia="宋体" w:hint="default"/>
                <w:sz w:val="18"/>
                <w:szCs w:val="18"/>
              </w:rPr>
            </w:pPr>
            <w:r>
              <w:rPr>
                <w:rFonts w:ascii="宋体"/>
                <w:sz w:val="18"/>
              </w:rPr>
              <w:t>7,933.00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437.17</w:t>
            </w:r>
            <w:r>
              <w:rPr>
                <w:rFonts w:ascii="宋体" w:hAnsi="宋体" w:cs="宋体" w:eastAsia="宋体" w:hint="default"/>
                <w:sz w:val="18"/>
                <w:szCs w:val="18"/>
              </w:rPr>
              <w:t>％</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主要原因是公司本年更多的使用银行承兑汇票结算</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方式，其中公司本部增加</w:t>
            </w:r>
            <w:r>
              <w:rPr>
                <w:rFonts w:ascii="宋体" w:hAnsi="宋体" w:cs="宋体" w:eastAsia="宋体" w:hint="default"/>
                <w:spacing w:val="-46"/>
                <w:sz w:val="18"/>
                <w:szCs w:val="18"/>
              </w:rPr>
              <w:t> </w:t>
            </w:r>
            <w:r>
              <w:rPr>
                <w:rFonts w:ascii="宋体" w:hAnsi="宋体" w:cs="宋体" w:eastAsia="宋体" w:hint="default"/>
                <w:sz w:val="18"/>
                <w:szCs w:val="18"/>
              </w:rPr>
              <w:t>7,957.80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94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60,913.61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41,367.53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82" w:right="0"/>
              <w:jc w:val="left"/>
              <w:rPr>
                <w:rFonts w:ascii="宋体" w:hAnsi="宋体" w:cs="宋体" w:eastAsia="宋体" w:hint="default"/>
                <w:sz w:val="18"/>
                <w:szCs w:val="18"/>
              </w:rPr>
            </w:pPr>
            <w:r>
              <w:rPr>
                <w:rFonts w:ascii="宋体"/>
                <w:sz w:val="18"/>
              </w:rPr>
              <w:t>19,546.08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47.25</w:t>
            </w:r>
            <w:r>
              <w:rPr>
                <w:rFonts w:ascii="宋体" w:hAnsi="宋体" w:cs="宋体" w:eastAsia="宋体" w:hint="default"/>
                <w:sz w:val="18"/>
                <w:szCs w:val="18"/>
              </w:rPr>
              <w:t>％</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主要原因是公司经营规模扩大，应付供应商购货款增</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加，其中公司本部增加</w:t>
            </w:r>
            <w:r>
              <w:rPr>
                <w:rFonts w:ascii="宋体" w:hAnsi="宋体" w:cs="宋体" w:eastAsia="宋体" w:hint="default"/>
                <w:spacing w:val="-46"/>
                <w:sz w:val="18"/>
                <w:szCs w:val="18"/>
              </w:rPr>
              <w:t> </w:t>
            </w:r>
            <w:r>
              <w:rPr>
                <w:rFonts w:ascii="宋体" w:hAnsi="宋体" w:cs="宋体" w:eastAsia="宋体" w:hint="default"/>
                <w:sz w:val="18"/>
                <w:szCs w:val="18"/>
              </w:rPr>
              <w:t>9,098.44</w:t>
            </w:r>
            <w:r>
              <w:rPr>
                <w:rFonts w:ascii="宋体" w:hAnsi="宋体" w:cs="宋体" w:eastAsia="宋体" w:hint="default"/>
                <w:spacing w:val="-46"/>
                <w:sz w:val="18"/>
                <w:szCs w:val="18"/>
              </w:rPr>
              <w:t> </w:t>
            </w:r>
            <w:r>
              <w:rPr>
                <w:rFonts w:ascii="宋体" w:hAnsi="宋体" w:cs="宋体" w:eastAsia="宋体" w:hint="default"/>
                <w:sz w:val="18"/>
                <w:szCs w:val="18"/>
              </w:rPr>
              <w:t>万元，子公司华迪</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计算机集团有限公司增加</w:t>
            </w:r>
            <w:r>
              <w:rPr>
                <w:rFonts w:ascii="宋体" w:hAnsi="宋体" w:cs="宋体" w:eastAsia="宋体" w:hint="default"/>
                <w:spacing w:val="-46"/>
                <w:sz w:val="18"/>
                <w:szCs w:val="18"/>
              </w:rPr>
              <w:t> </w:t>
            </w:r>
            <w:r>
              <w:rPr>
                <w:rFonts w:ascii="宋体" w:hAnsi="宋体" w:cs="宋体" w:eastAsia="宋体" w:hint="default"/>
                <w:sz w:val="18"/>
                <w:szCs w:val="18"/>
              </w:rPr>
              <w:t>2,095.80</w:t>
            </w:r>
            <w:r>
              <w:rPr>
                <w:rFonts w:ascii="宋体" w:hAnsi="宋体" w:cs="宋体" w:eastAsia="宋体" w:hint="default"/>
                <w:spacing w:val="-46"/>
                <w:sz w:val="18"/>
                <w:szCs w:val="18"/>
              </w:rPr>
              <w:t> </w:t>
            </w:r>
            <w:r>
              <w:rPr>
                <w:rFonts w:ascii="宋体" w:hAnsi="宋体" w:cs="宋体" w:eastAsia="宋体" w:hint="default"/>
                <w:sz w:val="18"/>
                <w:szCs w:val="18"/>
              </w:rPr>
              <w:t>万元、湖南航天</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卫星通信科技有限公司增加</w:t>
            </w:r>
            <w:r>
              <w:rPr>
                <w:rFonts w:ascii="宋体" w:hAnsi="宋体" w:cs="宋体" w:eastAsia="宋体" w:hint="default"/>
                <w:spacing w:val="-46"/>
                <w:sz w:val="18"/>
                <w:szCs w:val="18"/>
              </w:rPr>
              <w:t> </w:t>
            </w:r>
            <w:r>
              <w:rPr>
                <w:rFonts w:ascii="宋体" w:hAnsi="宋体" w:cs="宋体" w:eastAsia="宋体" w:hint="default"/>
                <w:sz w:val="18"/>
                <w:szCs w:val="18"/>
              </w:rPr>
              <w:t>1,952.14</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400" w:lineRule="auto" w:before="86"/>
        <w:ind w:left="1025" w:right="575" w:hanging="421"/>
        <w:jc w:val="left"/>
        <w:rPr>
          <w:rFonts w:ascii="宋体" w:hAnsi="宋体" w:cs="宋体" w:eastAsia="宋体" w:hint="default"/>
          <w:sz w:val="21"/>
          <w:szCs w:val="21"/>
        </w:rPr>
      </w:pPr>
      <w:r>
        <w:rPr>
          <w:rFonts w:ascii="宋体" w:hAnsi="宋体" w:cs="宋体" w:eastAsia="宋体" w:hint="default"/>
          <w:sz w:val="21"/>
          <w:szCs w:val="21"/>
        </w:rPr>
        <w:t>（四）核心竞争力分析 经过十几年的发展，公司积累了许多优质资源，在企业规模、产业链、无形资产等方面具有很强</w:t>
      </w:r>
    </w:p>
    <w:p>
      <w:pPr>
        <w:spacing w:line="400" w:lineRule="auto" w:before="0"/>
        <w:ind w:left="1025" w:right="575" w:hanging="421"/>
        <w:jc w:val="left"/>
        <w:rPr>
          <w:rFonts w:ascii="宋体" w:hAnsi="宋体" w:cs="宋体" w:eastAsia="宋体" w:hint="default"/>
          <w:sz w:val="21"/>
          <w:szCs w:val="21"/>
        </w:rPr>
      </w:pPr>
      <w:r>
        <w:rPr>
          <w:rFonts w:ascii="宋体" w:hAnsi="宋体" w:cs="宋体" w:eastAsia="宋体" w:hint="default"/>
          <w:sz w:val="21"/>
          <w:szCs w:val="21"/>
        </w:rPr>
        <w:t>的竞争优势，核心竞争力主要表现在以下方面： </w:t>
      </w:r>
      <w:r>
        <w:rPr>
          <w:rFonts w:ascii="宋体" w:hAnsi="宋体" w:cs="宋体" w:eastAsia="宋体" w:hint="default"/>
          <w:sz w:val="21"/>
          <w:szCs w:val="21"/>
        </w:rPr>
        <w:t>1</w:t>
      </w:r>
      <w:r>
        <w:rPr>
          <w:rFonts w:ascii="宋体" w:hAnsi="宋体" w:cs="宋体" w:eastAsia="宋体" w:hint="default"/>
          <w:sz w:val="21"/>
          <w:szCs w:val="21"/>
        </w:rPr>
        <w:t>、拥有覆盖全国的服务销售网络和完善规范的服务体系 公司已建立了一个集用户培训、产品销售、技术支持和售后服务于一体的遍布全国各地市、区、</w:t>
      </w:r>
    </w:p>
    <w:p>
      <w:pPr>
        <w:spacing w:line="357" w:lineRule="auto" w:before="0"/>
        <w:ind w:left="605" w:right="591" w:firstLine="0"/>
        <w:jc w:val="both"/>
        <w:rPr>
          <w:rFonts w:ascii="宋体" w:hAnsi="宋体" w:cs="宋体" w:eastAsia="宋体" w:hint="default"/>
          <w:sz w:val="21"/>
          <w:szCs w:val="21"/>
        </w:rPr>
      </w:pPr>
      <w:r>
        <w:rPr>
          <w:rFonts w:ascii="宋体" w:hAnsi="宋体" w:cs="宋体" w:eastAsia="宋体" w:hint="default"/>
          <w:sz w:val="21"/>
          <w:szCs w:val="21"/>
        </w:rPr>
        <w:t>县的服务网络和完善规范的服务体系，拥有销售服务队伍近万人。在客户关系型市场中，拥有较强的 业务拓展能力。</w:t>
      </w:r>
    </w:p>
    <w:p>
      <w:pPr>
        <w:spacing w:before="80"/>
        <w:ind w:left="1025" w:right="57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、积累了大量优质的企业客户资源</w:t>
      </w:r>
    </w:p>
    <w:p>
      <w:pPr>
        <w:spacing w:line="240" w:lineRule="auto" w:before="0"/>
        <w:rPr>
          <w:rFonts w:ascii="宋体" w:hAnsi="宋体" w:cs="宋体" w:eastAsia="宋体" w:hint="default"/>
          <w:sz w:val="14"/>
          <w:szCs w:val="14"/>
        </w:rPr>
      </w:pPr>
    </w:p>
    <w:p>
      <w:pPr>
        <w:spacing w:line="355" w:lineRule="auto" w:before="0"/>
        <w:ind w:left="605" w:right="577" w:firstLine="420"/>
        <w:jc w:val="left"/>
        <w:rPr>
          <w:rFonts w:ascii="宋体" w:hAnsi="宋体" w:cs="宋体" w:eastAsia="宋体" w:hint="default"/>
          <w:sz w:val="21"/>
          <w:szCs w:val="21"/>
        </w:rPr>
      </w:pPr>
      <w:r>
        <w:rPr>
          <w:rFonts w:ascii="宋体" w:hAnsi="宋体" w:cs="宋体" w:eastAsia="宋体" w:hint="default"/>
          <w:sz w:val="21"/>
          <w:szCs w:val="21"/>
        </w:rPr>
        <w:t>公司防伪税控系统用户已有</w:t>
      </w:r>
      <w:r>
        <w:rPr>
          <w:rFonts w:ascii="宋体" w:hAnsi="宋体" w:cs="宋体" w:eastAsia="宋体" w:hint="default"/>
          <w:spacing w:val="-54"/>
          <w:sz w:val="21"/>
          <w:szCs w:val="21"/>
        </w:rPr>
        <w:t> </w:t>
      </w:r>
      <w:r>
        <w:rPr>
          <w:rFonts w:ascii="宋体" w:hAnsi="宋体" w:cs="宋体" w:eastAsia="宋体" w:hint="default"/>
          <w:sz w:val="21"/>
          <w:szCs w:val="21"/>
        </w:rPr>
        <w:t>360</w:t>
      </w:r>
      <w:r>
        <w:rPr>
          <w:rFonts w:ascii="宋体" w:hAnsi="宋体" w:cs="宋体" w:eastAsia="宋体" w:hint="default"/>
          <w:spacing w:val="-53"/>
          <w:sz w:val="21"/>
          <w:szCs w:val="21"/>
        </w:rPr>
        <w:t> </w:t>
      </w:r>
      <w:r>
        <w:rPr>
          <w:rFonts w:ascii="宋体" w:hAnsi="宋体" w:cs="宋体" w:eastAsia="宋体" w:hint="default"/>
          <w:sz w:val="21"/>
          <w:szCs w:val="21"/>
        </w:rPr>
        <w:t>万户，这给公司信息化业务及相关产业的拓展提供了宝贵的客户 基础，是公司今后取得持续发展的客户资源保障。</w:t>
      </w:r>
    </w:p>
    <w:p>
      <w:pPr>
        <w:spacing w:line="400" w:lineRule="auto" w:before="84"/>
        <w:ind w:left="1025" w:right="57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、拥有较强的科技创新能力以及丰富的国家大型工程实施经验 公司承袭了航天企业“自主创新”的优良传统，信息安全技术水平在国内处于领先水平，科技创</w:t>
      </w:r>
    </w:p>
    <w:p>
      <w:pPr>
        <w:spacing w:line="357" w:lineRule="auto" w:before="0"/>
        <w:ind w:left="605" w:right="591" w:firstLine="0"/>
        <w:jc w:val="both"/>
        <w:rPr>
          <w:rFonts w:ascii="宋体" w:hAnsi="宋体" w:cs="宋体" w:eastAsia="宋体" w:hint="default"/>
          <w:sz w:val="21"/>
          <w:szCs w:val="21"/>
        </w:rPr>
      </w:pPr>
      <w:r>
        <w:rPr>
          <w:rFonts w:ascii="宋体" w:hAnsi="宋体" w:cs="宋体" w:eastAsia="宋体" w:hint="default"/>
          <w:sz w:val="21"/>
          <w:szCs w:val="21"/>
        </w:rPr>
        <w:t>新能力不断增强，在基础技术及应用技术研发方面取得了丰硕的成果。目前，公司拥有丰富的大型工 程组织经验，已参与了金税工程、金卡工程、金盾工程、数字粮库等国家大型信息化工程的实施和建 设。</w:t>
      </w:r>
    </w:p>
    <w:p>
      <w:pPr>
        <w:spacing w:before="81"/>
        <w:ind w:left="1025" w:right="575"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、资质较为齐全</w:t>
      </w:r>
    </w:p>
    <w:p>
      <w:pPr>
        <w:spacing w:line="240" w:lineRule="auto" w:before="0"/>
        <w:rPr>
          <w:rFonts w:ascii="宋体" w:hAnsi="宋体" w:cs="宋体" w:eastAsia="宋体" w:hint="default"/>
          <w:sz w:val="14"/>
          <w:szCs w:val="14"/>
        </w:rPr>
      </w:pPr>
    </w:p>
    <w:p>
      <w:pPr>
        <w:spacing w:before="0"/>
        <w:ind w:left="1025" w:right="0" w:firstLine="0"/>
        <w:jc w:val="left"/>
        <w:rPr>
          <w:rFonts w:ascii="宋体" w:hAnsi="宋体" w:cs="宋体" w:eastAsia="宋体" w:hint="default"/>
          <w:sz w:val="21"/>
          <w:szCs w:val="21"/>
        </w:rPr>
      </w:pPr>
      <w:r>
        <w:rPr>
          <w:rFonts w:ascii="宋体" w:hAnsi="宋体" w:cs="宋体" w:eastAsia="宋体" w:hint="default"/>
          <w:sz w:val="21"/>
          <w:szCs w:val="21"/>
        </w:rPr>
        <w:t>公司具有国家商用密码产品定点开发生产、销售单位等多项顶级资质，拥有信息产业部计算机信</w:t>
      </w:r>
    </w:p>
    <w:p>
      <w:pPr>
        <w:spacing w:after="0"/>
        <w:jc w:val="left"/>
        <w:rPr>
          <w:rFonts w:ascii="宋体" w:hAnsi="宋体" w:cs="宋体" w:eastAsia="宋体" w:hint="default"/>
          <w:sz w:val="21"/>
          <w:szCs w:val="21"/>
        </w:rPr>
        <w:sectPr>
          <w:pgSz w:w="12240" w:h="15840"/>
          <w:pgMar w:header="747" w:footer="726" w:top="980" w:bottom="920" w:left="920" w:right="880"/>
        </w:sectPr>
      </w:pPr>
    </w:p>
    <w:p>
      <w:pPr>
        <w:spacing w:line="240" w:lineRule="auto" w:before="3"/>
        <w:rPr>
          <w:rFonts w:ascii="宋体" w:hAnsi="宋体" w:cs="宋体" w:eastAsia="宋体" w:hint="default"/>
          <w:sz w:val="25"/>
          <w:szCs w:val="25"/>
        </w:rPr>
      </w:pPr>
    </w:p>
    <w:p>
      <w:pPr>
        <w:spacing w:line="357" w:lineRule="auto" w:before="35"/>
        <w:ind w:left="705" w:right="713" w:firstLine="0"/>
        <w:jc w:val="both"/>
        <w:rPr>
          <w:rFonts w:ascii="宋体" w:hAnsi="宋体" w:cs="宋体" w:eastAsia="宋体" w:hint="default"/>
          <w:sz w:val="21"/>
          <w:szCs w:val="21"/>
        </w:rPr>
      </w:pPr>
      <w:r>
        <w:rPr>
          <w:rFonts w:ascii="宋体" w:hAnsi="宋体" w:cs="宋体" w:eastAsia="宋体" w:hint="default"/>
          <w:sz w:val="21"/>
          <w:szCs w:val="21"/>
        </w:rPr>
        <w:t>息系统集成一级资质；涉密计算机信息系统集成甲级资质；安防工程甲级资质；人防信息系统建设保 密项目设计（施工）资质</w:t>
      </w:r>
      <w:r>
        <w:rPr>
          <w:rFonts w:ascii="宋体" w:hAnsi="宋体" w:cs="宋体" w:eastAsia="宋体" w:hint="default"/>
          <w:spacing w:val="-1"/>
          <w:sz w:val="21"/>
          <w:szCs w:val="21"/>
        </w:rPr>
        <w:t> </w:t>
      </w:r>
      <w:r>
        <w:rPr>
          <w:rFonts w:ascii="宋体" w:hAnsi="宋体" w:cs="宋体" w:eastAsia="宋体" w:hint="default"/>
          <w:sz w:val="21"/>
          <w:szCs w:val="21"/>
        </w:rPr>
        <w:t>（甲级）；建筑智能化工程专业承包资质；拥有软件开发</w:t>
      </w:r>
      <w:r>
        <w:rPr>
          <w:rFonts w:ascii="宋体" w:hAnsi="宋体" w:cs="宋体" w:eastAsia="宋体" w:hint="default"/>
          <w:spacing w:val="-54"/>
          <w:sz w:val="21"/>
          <w:szCs w:val="21"/>
        </w:rPr>
        <w:t> </w:t>
      </w:r>
      <w:r>
        <w:rPr>
          <w:rFonts w:ascii="宋体" w:hAnsi="宋体" w:cs="宋体" w:eastAsia="宋体" w:hint="default"/>
          <w:sz w:val="21"/>
          <w:szCs w:val="21"/>
        </w:rPr>
        <w:t>CMMI</w:t>
      </w:r>
      <w:r>
        <w:rPr>
          <w:rFonts w:ascii="宋体" w:hAnsi="宋体" w:cs="宋体" w:eastAsia="宋体" w:hint="default"/>
          <w:spacing w:val="-53"/>
          <w:sz w:val="21"/>
          <w:szCs w:val="21"/>
        </w:rPr>
        <w:t> </w:t>
      </w:r>
      <w:r>
        <w:rPr>
          <w:rFonts w:ascii="宋体" w:hAnsi="宋体" w:cs="宋体" w:eastAsia="宋体" w:hint="default"/>
          <w:sz w:val="21"/>
          <w:szCs w:val="21"/>
        </w:rPr>
        <w:t>证书：</w:t>
      </w:r>
      <w:r>
        <w:rPr>
          <w:rFonts w:ascii="宋体" w:hAnsi="宋体" w:cs="宋体" w:eastAsia="宋体" w:hint="default"/>
          <w:sz w:val="21"/>
          <w:szCs w:val="21"/>
        </w:rPr>
        <w:t>CMMI Maturity</w:t>
      </w:r>
      <w:r>
        <w:rPr>
          <w:rFonts w:ascii="宋体" w:hAnsi="宋体" w:cs="宋体" w:eastAsia="宋体" w:hint="default"/>
          <w:spacing w:val="-1"/>
          <w:sz w:val="21"/>
          <w:szCs w:val="21"/>
        </w:rPr>
        <w:t> </w:t>
      </w:r>
      <w:r>
        <w:rPr>
          <w:rFonts w:ascii="宋体" w:hAnsi="宋体" w:cs="宋体" w:eastAsia="宋体" w:hint="default"/>
          <w:sz w:val="21"/>
          <w:szCs w:val="21"/>
        </w:rPr>
        <w:t>Level</w:t>
      </w:r>
      <w:r>
        <w:rPr>
          <w:rFonts w:ascii="宋体" w:hAnsi="宋体" w:cs="宋体" w:eastAsia="宋体" w:hint="default"/>
          <w:spacing w:val="-1"/>
          <w:sz w:val="21"/>
          <w:szCs w:val="21"/>
        </w:rPr>
        <w:t> </w:t>
      </w:r>
      <w:r>
        <w:rPr>
          <w:rFonts w:ascii="宋体" w:hAnsi="宋体" w:cs="宋体" w:eastAsia="宋体" w:hint="default"/>
          <w:sz w:val="21"/>
          <w:szCs w:val="21"/>
        </w:rPr>
        <w:t>3</w:t>
      </w:r>
      <w:r>
        <w:rPr>
          <w:rFonts w:ascii="宋体" w:hAnsi="宋体" w:cs="宋体" w:eastAsia="宋体" w:hint="default"/>
          <w:sz w:val="21"/>
          <w:szCs w:val="21"/>
        </w:rPr>
        <w:t>；拥有国家许可的电子认证</w:t>
      </w:r>
      <w:r>
        <w:rPr>
          <w:rFonts w:ascii="宋体" w:hAnsi="宋体" w:cs="宋体" w:eastAsia="宋体" w:hint="default"/>
          <w:spacing w:val="-53"/>
          <w:sz w:val="21"/>
          <w:szCs w:val="21"/>
        </w:rPr>
        <w:t> </w:t>
      </w:r>
      <w:r>
        <w:rPr>
          <w:rFonts w:ascii="宋体" w:hAnsi="宋体" w:cs="宋体" w:eastAsia="宋体" w:hint="default"/>
          <w:sz w:val="21"/>
          <w:szCs w:val="21"/>
        </w:rPr>
        <w:t>CA</w:t>
      </w:r>
      <w:r>
        <w:rPr>
          <w:rFonts w:ascii="宋体" w:hAnsi="宋体" w:cs="宋体" w:eastAsia="宋体" w:hint="default"/>
          <w:spacing w:val="-54"/>
          <w:sz w:val="21"/>
          <w:szCs w:val="21"/>
        </w:rPr>
        <w:t> </w:t>
      </w:r>
      <w:r>
        <w:rPr>
          <w:rFonts w:ascii="宋体" w:hAnsi="宋体" w:cs="宋体" w:eastAsia="宋体" w:hint="default"/>
          <w:sz w:val="21"/>
          <w:szCs w:val="21"/>
        </w:rPr>
        <w:t>中心等。</w:t>
      </w:r>
    </w:p>
    <w:p>
      <w:pPr>
        <w:spacing w:before="82"/>
        <w:ind w:left="1125"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、具备较强的规模实力</w:t>
      </w:r>
    </w:p>
    <w:p>
      <w:pPr>
        <w:spacing w:line="240" w:lineRule="auto" w:before="0"/>
        <w:rPr>
          <w:rFonts w:ascii="宋体" w:hAnsi="宋体" w:cs="宋体" w:eastAsia="宋体" w:hint="default"/>
          <w:sz w:val="14"/>
          <w:szCs w:val="14"/>
        </w:rPr>
      </w:pPr>
    </w:p>
    <w:p>
      <w:pPr>
        <w:spacing w:before="0"/>
        <w:ind w:left="0" w:right="710" w:firstLine="0"/>
        <w:jc w:val="right"/>
        <w:rPr>
          <w:rFonts w:ascii="宋体" w:hAnsi="宋体" w:cs="宋体" w:eastAsia="宋体" w:hint="default"/>
          <w:sz w:val="21"/>
          <w:szCs w:val="21"/>
        </w:rPr>
      </w:pPr>
      <w:r>
        <w:rPr>
          <w:rFonts w:ascii="宋体" w:hAnsi="宋体" w:cs="宋体" w:eastAsia="宋体" w:hint="default"/>
          <w:sz w:val="21"/>
          <w:szCs w:val="21"/>
        </w:rPr>
        <w:t>经过十几年的发展，公司已发展成为拥有</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pacing w:val="-4"/>
          <w:sz w:val="21"/>
          <w:szCs w:val="21"/>
        </w:rPr>
        <w:t>亿多股本、员工近</w:t>
      </w:r>
      <w:r>
        <w:rPr>
          <w:rFonts w:ascii="宋体" w:hAnsi="宋体" w:cs="宋体" w:eastAsia="宋体" w:hint="default"/>
          <w:spacing w:val="-57"/>
          <w:sz w:val="21"/>
          <w:szCs w:val="21"/>
        </w:rPr>
        <w:t> </w:t>
      </w: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pacing w:val="-5"/>
          <w:sz w:val="21"/>
          <w:szCs w:val="21"/>
        </w:rPr>
        <w:t>万、总资产逾</w:t>
      </w:r>
      <w:r>
        <w:rPr>
          <w:rFonts w:ascii="宋体" w:hAnsi="宋体" w:cs="宋体" w:eastAsia="宋体" w:hint="default"/>
          <w:spacing w:val="-57"/>
          <w:sz w:val="21"/>
          <w:szCs w:val="21"/>
        </w:rPr>
        <w:t> </w:t>
      </w:r>
      <w:r>
        <w:rPr>
          <w:rFonts w:ascii="宋体" w:hAnsi="宋体" w:cs="宋体" w:eastAsia="宋体" w:hint="default"/>
          <w:sz w:val="21"/>
          <w:szCs w:val="21"/>
        </w:rPr>
        <w:t>82</w:t>
      </w:r>
      <w:r>
        <w:rPr>
          <w:rFonts w:ascii="宋体" w:hAnsi="宋体" w:cs="宋体" w:eastAsia="宋体" w:hint="default"/>
          <w:spacing w:val="-56"/>
          <w:sz w:val="21"/>
          <w:szCs w:val="21"/>
        </w:rPr>
        <w:t> </w:t>
      </w:r>
      <w:r>
        <w:rPr>
          <w:rFonts w:ascii="宋体" w:hAnsi="宋体" w:cs="宋体" w:eastAsia="宋体" w:hint="default"/>
          <w:spacing w:val="-5"/>
          <w:sz w:val="21"/>
          <w:szCs w:val="21"/>
        </w:rPr>
        <w:t>亿元、净资产</w:t>
      </w:r>
    </w:p>
    <w:p>
      <w:pPr>
        <w:spacing w:before="133"/>
        <w:ind w:left="705" w:right="0" w:firstLine="0"/>
        <w:jc w:val="both"/>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62</w:t>
      </w:r>
      <w:r>
        <w:rPr>
          <w:rFonts w:ascii="宋体" w:hAnsi="宋体" w:cs="宋体" w:eastAsia="宋体" w:hint="default"/>
          <w:spacing w:val="-54"/>
          <w:sz w:val="21"/>
          <w:szCs w:val="21"/>
        </w:rPr>
        <w:t> </w:t>
      </w:r>
      <w:r>
        <w:rPr>
          <w:rFonts w:ascii="宋体" w:hAnsi="宋体" w:cs="宋体" w:eastAsia="宋体" w:hint="default"/>
          <w:sz w:val="21"/>
          <w:szCs w:val="21"/>
        </w:rPr>
        <w:t>亿元，年收入过百亿的大型电子信息类企业，公司规模不断壮大，具有较强的抵御风险能力。</w:t>
      </w:r>
    </w:p>
    <w:p>
      <w:pPr>
        <w:spacing w:line="240" w:lineRule="auto" w:before="5"/>
        <w:rPr>
          <w:rFonts w:ascii="宋体" w:hAnsi="宋体" w:cs="宋体" w:eastAsia="宋体" w:hint="default"/>
          <w:sz w:val="19"/>
          <w:szCs w:val="19"/>
        </w:rPr>
      </w:pPr>
    </w:p>
    <w:p>
      <w:pPr>
        <w:spacing w:before="0"/>
        <w:ind w:left="705" w:right="0" w:firstLine="0"/>
        <w:jc w:val="both"/>
        <w:rPr>
          <w:rFonts w:ascii="宋体" w:hAnsi="宋体" w:cs="宋体" w:eastAsia="宋体" w:hint="default"/>
          <w:sz w:val="21"/>
          <w:szCs w:val="21"/>
        </w:rPr>
      </w:pPr>
      <w:r>
        <w:rPr>
          <w:rFonts w:ascii="宋体" w:hAnsi="宋体" w:cs="宋体" w:eastAsia="宋体" w:hint="default"/>
          <w:sz w:val="21"/>
          <w:szCs w:val="21"/>
        </w:rPr>
        <w:t>（五）投资状况分析</w:t>
      </w:r>
    </w:p>
    <w:p>
      <w:pPr>
        <w:spacing w:line="240" w:lineRule="auto" w:before="5"/>
        <w:rPr>
          <w:rFonts w:ascii="宋体" w:hAnsi="宋体" w:cs="宋体" w:eastAsia="宋体" w:hint="default"/>
          <w:sz w:val="14"/>
          <w:szCs w:val="14"/>
        </w:rPr>
      </w:pPr>
    </w:p>
    <w:p>
      <w:pPr>
        <w:spacing w:before="0"/>
        <w:ind w:left="0" w:right="709" w:firstLine="0"/>
        <w:jc w:val="righ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sz w:val="18"/>
          <w:szCs w:val="18"/>
        </w:rPr>
      </w:r>
    </w:p>
    <w:p>
      <w:pPr>
        <w:spacing w:line="240" w:lineRule="auto" w:before="13"/>
        <w:rPr>
          <w:rFonts w:ascii="宋体" w:hAnsi="宋体" w:cs="宋体" w:eastAsia="宋体" w:hint="default"/>
          <w:b/>
          <w:bCs/>
          <w:sz w:val="10"/>
          <w:szCs w:val="10"/>
        </w:rPr>
      </w:pPr>
    </w:p>
    <w:tbl>
      <w:tblPr>
        <w:tblW w:w="0" w:type="auto"/>
        <w:jc w:val="left"/>
        <w:tblInd w:w="689" w:type="dxa"/>
        <w:tblLayout w:type="fixed"/>
        <w:tblCellMar>
          <w:top w:w="0" w:type="dxa"/>
          <w:left w:w="0" w:type="dxa"/>
          <w:bottom w:w="0" w:type="dxa"/>
          <w:right w:w="0" w:type="dxa"/>
        </w:tblCellMar>
        <w:tblLook w:val="01E0"/>
      </w:tblPr>
      <w:tblGrid>
        <w:gridCol w:w="4134"/>
        <w:gridCol w:w="5167"/>
      </w:tblGrid>
      <w:tr>
        <w:trPr>
          <w:trHeight w:val="24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报告期内投资额</w:t>
            </w:r>
          </w:p>
        </w:tc>
        <w:tc>
          <w:tcPr>
            <w:tcW w:w="51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4466.20</w:t>
            </w:r>
          </w:p>
        </w:tc>
      </w:tr>
      <w:tr>
        <w:trPr>
          <w:trHeight w:val="24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投资额增减变动数</w:t>
            </w:r>
          </w:p>
        </w:tc>
        <w:tc>
          <w:tcPr>
            <w:tcW w:w="51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3940.12</w:t>
            </w:r>
          </w:p>
        </w:tc>
      </w:tr>
      <w:tr>
        <w:trPr>
          <w:trHeight w:val="24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51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526.08</w:t>
            </w:r>
          </w:p>
        </w:tc>
      </w:tr>
      <w:tr>
        <w:trPr>
          <w:trHeight w:val="250"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投资额增减幅度</w:t>
            </w:r>
            <w:r>
              <w:rPr>
                <w:rFonts w:ascii="宋体" w:hAnsi="宋体" w:cs="宋体" w:eastAsia="宋体" w:hint="default"/>
                <w:sz w:val="18"/>
                <w:szCs w:val="18"/>
              </w:rPr>
              <w:t>(%)</w:t>
            </w:r>
          </w:p>
        </w:tc>
        <w:tc>
          <w:tcPr>
            <w:tcW w:w="51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748.96</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35"/>
        <w:ind w:left="705" w:right="0" w:firstLine="0"/>
        <w:jc w:val="left"/>
        <w:rPr>
          <w:rFonts w:ascii="宋体" w:hAnsi="宋体" w:cs="宋体" w:eastAsia="宋体" w:hint="default"/>
          <w:sz w:val="21"/>
          <w:szCs w:val="21"/>
        </w:rPr>
      </w:pPr>
      <w:r>
        <w:rPr>
          <w:rFonts w:ascii="宋体" w:hAnsi="宋体" w:cs="宋体" w:eastAsia="宋体" w:hint="default"/>
          <w:sz w:val="21"/>
          <w:szCs w:val="21"/>
        </w:rPr>
        <w:t>被投资的公司情况</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722"/>
        <w:gridCol w:w="2881"/>
        <w:gridCol w:w="1558"/>
        <w:gridCol w:w="4239"/>
      </w:tblGrid>
      <w:tr>
        <w:trPr>
          <w:trHeight w:val="481"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0" w:right="0"/>
              <w:jc w:val="left"/>
              <w:rPr>
                <w:rFonts w:ascii="宋体" w:hAnsi="宋体" w:cs="宋体" w:eastAsia="宋体" w:hint="default"/>
                <w:sz w:val="18"/>
                <w:szCs w:val="18"/>
              </w:rPr>
            </w:pPr>
            <w:r>
              <w:rPr>
                <w:rFonts w:ascii="宋体" w:hAnsi="宋体" w:cs="宋体" w:eastAsia="宋体" w:hint="default"/>
                <w:b/>
                <w:bCs/>
                <w:sz w:val="18"/>
                <w:szCs w:val="18"/>
              </w:rPr>
              <w:t>被投资的公司名称</w:t>
            </w:r>
            <w:r>
              <w:rPr>
                <w:rFonts w:ascii="宋体" w:hAnsi="宋体" w:cs="宋体" w:eastAsia="宋体" w:hint="default"/>
                <w:sz w:val="18"/>
                <w:szCs w:val="18"/>
              </w:rPr>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1" w:right="0"/>
              <w:jc w:val="left"/>
              <w:rPr>
                <w:rFonts w:ascii="宋体" w:hAnsi="宋体" w:cs="宋体" w:eastAsia="宋体" w:hint="default"/>
                <w:sz w:val="18"/>
                <w:szCs w:val="18"/>
              </w:rPr>
            </w:pPr>
            <w:r>
              <w:rPr>
                <w:rFonts w:ascii="宋体" w:hAnsi="宋体" w:cs="宋体" w:eastAsia="宋体" w:hint="default"/>
                <w:b/>
                <w:bCs/>
                <w:sz w:val="18"/>
                <w:szCs w:val="18"/>
              </w:rPr>
              <w:t>主要经营活动</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占被投资公司权</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益的比例</w:t>
            </w:r>
            <w:r>
              <w:rPr>
                <w:rFonts w:ascii="宋体" w:hAnsi="宋体" w:cs="宋体" w:eastAsia="宋体" w:hint="default"/>
                <w:b/>
                <w:bCs/>
                <w:sz w:val="18"/>
                <w:szCs w:val="18"/>
              </w:rPr>
              <w:t>(%)</w:t>
            </w:r>
            <w:r>
              <w:rPr>
                <w:rFonts w:ascii="宋体" w:hAnsi="宋体" w:cs="宋体" w:eastAsia="宋体" w:hint="default"/>
                <w:sz w:val="18"/>
                <w:szCs w:val="18"/>
              </w:rPr>
            </w:r>
          </w:p>
        </w:tc>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15"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北京航天在线网络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互联网络信息服务业务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w:t>
            </w:r>
          </w:p>
        </w:tc>
        <w:tc>
          <w:tcPr>
            <w:tcW w:w="423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公司出资</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万元，收购控股子公司北京航天在线</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网络科技有限公司其他股东方</w:t>
            </w:r>
            <w:r>
              <w:rPr>
                <w:rFonts w:ascii="宋体" w:hAnsi="宋体" w:cs="宋体" w:eastAsia="宋体" w:hint="default"/>
                <w:spacing w:val="-46"/>
                <w:sz w:val="18"/>
                <w:szCs w:val="18"/>
              </w:rPr>
              <w:t> </w:t>
            </w:r>
            <w:r>
              <w:rPr>
                <w:rFonts w:ascii="宋体" w:hAnsi="宋体" w:cs="宋体" w:eastAsia="宋体" w:hint="default"/>
                <w:spacing w:val="-6"/>
                <w:sz w:val="18"/>
                <w:szCs w:val="18"/>
              </w:rPr>
              <w:t>24.5%</w:t>
            </w:r>
            <w:r>
              <w:rPr>
                <w:rFonts w:ascii="宋体" w:hAnsi="宋体" w:cs="宋体" w:eastAsia="宋体" w:hint="default"/>
                <w:spacing w:val="-6"/>
                <w:sz w:val="18"/>
                <w:szCs w:val="18"/>
              </w:rPr>
              <w:t>的股权，使其成</w:t>
            </w:r>
            <w:r>
              <w:rPr>
                <w:rFonts w:ascii="宋体" w:hAnsi="宋体" w:cs="宋体" w:eastAsia="宋体" w:hint="default"/>
                <w:sz w:val="18"/>
                <w:szCs w:val="18"/>
              </w:rPr>
              <w:t> 为公司的全资子公司。</w:t>
            </w:r>
          </w:p>
        </w:tc>
      </w:tr>
      <w:tr>
        <w:trPr>
          <w:trHeight w:val="717"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河北航天信息有限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90</w:t>
            </w:r>
          </w:p>
        </w:tc>
        <w:tc>
          <w:tcPr>
            <w:tcW w:w="4239" w:type="dxa"/>
            <w:tcBorders>
              <w:top w:val="single" w:sz="4" w:space="0" w:color="000000"/>
              <w:left w:val="single" w:sz="6"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公司及下属全资子公司航天信息系统工程（北京）</w:t>
            </w:r>
          </w:p>
          <w:p>
            <w:pPr>
              <w:pStyle w:val="TableParagraph"/>
              <w:spacing w:line="240" w:lineRule="auto"/>
              <w:ind w:left="100" w:right="8"/>
              <w:jc w:val="left"/>
              <w:rPr>
                <w:rFonts w:ascii="宋体" w:hAnsi="宋体" w:cs="宋体" w:eastAsia="宋体" w:hint="default"/>
                <w:sz w:val="18"/>
                <w:szCs w:val="18"/>
              </w:rPr>
            </w:pPr>
            <w:r>
              <w:rPr>
                <w:rFonts w:ascii="宋体" w:hAnsi="宋体" w:cs="宋体" w:eastAsia="宋体" w:hint="default"/>
                <w:sz w:val="18"/>
                <w:szCs w:val="18"/>
              </w:rPr>
              <w:t>有限公司以盈余公积和未分配利润转增方式，合计 对该公司增资</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pacing w:val="-3"/>
                <w:sz w:val="18"/>
                <w:szCs w:val="18"/>
              </w:rPr>
              <w:t>万元，其中公司增资</w:t>
            </w:r>
            <w:r>
              <w:rPr>
                <w:rFonts w:ascii="宋体" w:hAnsi="宋体" w:cs="宋体" w:eastAsia="宋体" w:hint="default"/>
                <w:spacing w:val="-46"/>
                <w:sz w:val="18"/>
                <w:szCs w:val="18"/>
              </w:rPr>
              <w:t> </w:t>
            </w:r>
            <w:r>
              <w:rPr>
                <w:rFonts w:ascii="宋体" w:hAnsi="宋体" w:cs="宋体" w:eastAsia="宋体" w:hint="default"/>
                <w:sz w:val="18"/>
                <w:szCs w:val="18"/>
              </w:rPr>
              <w:t>1800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81"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四川航天金穗高技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w:t>
            </w:r>
          </w:p>
        </w:tc>
        <w:tc>
          <w:tcPr>
            <w:tcW w:w="423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公司对四川金穗以盈余公积转增方式增资</w:t>
            </w:r>
            <w:r>
              <w:rPr>
                <w:rFonts w:ascii="宋体" w:hAnsi="宋体" w:cs="宋体" w:eastAsia="宋体" w:hint="default"/>
                <w:spacing w:val="-59"/>
                <w:sz w:val="18"/>
                <w:szCs w:val="18"/>
              </w:rPr>
              <w:t> </w:t>
            </w:r>
            <w:r>
              <w:rPr>
                <w:rFonts w:ascii="宋体" w:hAnsi="宋体" w:cs="宋体" w:eastAsia="宋体" w:hint="default"/>
                <w:sz w:val="18"/>
                <w:szCs w:val="18"/>
              </w:rPr>
              <w:t>170</w:t>
            </w:r>
            <w:r>
              <w:rPr>
                <w:rFonts w:ascii="宋体" w:hAnsi="宋体" w:cs="宋体" w:eastAsia="宋体" w:hint="default"/>
                <w:spacing w:val="-59"/>
                <w:sz w:val="18"/>
                <w:szCs w:val="18"/>
              </w:rPr>
              <w:t> </w:t>
            </w:r>
            <w:r>
              <w:rPr>
                <w:rFonts w:ascii="宋体" w:hAnsi="宋体" w:cs="宋体" w:eastAsia="宋体" w:hint="default"/>
                <w:sz w:val="18"/>
                <w:szCs w:val="18"/>
              </w:rPr>
              <w:t>万元。</w:t>
            </w:r>
          </w:p>
        </w:tc>
      </w:tr>
      <w:tr>
        <w:trPr>
          <w:trHeight w:val="482"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安徽航天信息科技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67</w:t>
            </w:r>
          </w:p>
        </w:tc>
        <w:tc>
          <w:tcPr>
            <w:tcW w:w="4239" w:type="dxa"/>
            <w:tcBorders>
              <w:top w:val="single" w:sz="4" w:space="0" w:color="000000"/>
              <w:left w:val="single" w:sz="6"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公司对安徽航信以盈余公积和未分配利润转增方式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共计增资</w:t>
            </w:r>
            <w:r>
              <w:rPr>
                <w:rFonts w:ascii="宋体" w:hAnsi="宋体" w:cs="宋体" w:eastAsia="宋体" w:hint="default"/>
                <w:spacing w:val="-46"/>
                <w:sz w:val="18"/>
                <w:szCs w:val="18"/>
              </w:rPr>
              <w:t> </w:t>
            </w:r>
            <w:r>
              <w:rPr>
                <w:rFonts w:ascii="宋体" w:hAnsi="宋体" w:cs="宋体" w:eastAsia="宋体" w:hint="default"/>
                <w:sz w:val="18"/>
                <w:szCs w:val="18"/>
              </w:rPr>
              <w:t>341.7</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81"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宁波爱信诺信息技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73</w:t>
            </w:r>
          </w:p>
        </w:tc>
        <w:tc>
          <w:tcPr>
            <w:tcW w:w="423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公司出资</w:t>
            </w:r>
            <w:r>
              <w:rPr>
                <w:rFonts w:ascii="宋体" w:hAnsi="宋体" w:cs="宋体" w:eastAsia="宋体" w:hint="default"/>
                <w:spacing w:val="-46"/>
                <w:sz w:val="18"/>
                <w:szCs w:val="18"/>
              </w:rPr>
              <w:t> </w:t>
            </w:r>
            <w:r>
              <w:rPr>
                <w:rFonts w:ascii="宋体" w:hAnsi="宋体" w:cs="宋体" w:eastAsia="宋体" w:hint="default"/>
                <w:sz w:val="18"/>
                <w:szCs w:val="18"/>
              </w:rPr>
              <w:t>730</w:t>
            </w:r>
            <w:r>
              <w:rPr>
                <w:rFonts w:ascii="宋体" w:hAnsi="宋体" w:cs="宋体" w:eastAsia="宋体" w:hint="default"/>
                <w:spacing w:val="-45"/>
                <w:sz w:val="18"/>
                <w:szCs w:val="18"/>
              </w:rPr>
              <w:t> </w:t>
            </w:r>
            <w:r>
              <w:rPr>
                <w:rFonts w:ascii="宋体" w:hAnsi="宋体" w:cs="宋体" w:eastAsia="宋体" w:hint="default"/>
                <w:sz w:val="18"/>
                <w:szCs w:val="18"/>
              </w:rPr>
              <w:t>万元收购该公司</w:t>
            </w:r>
            <w:r>
              <w:rPr>
                <w:rFonts w:ascii="宋体" w:hAnsi="宋体" w:cs="宋体" w:eastAsia="宋体" w:hint="default"/>
                <w:spacing w:val="-46"/>
                <w:sz w:val="18"/>
                <w:szCs w:val="18"/>
              </w:rPr>
              <w:t> </w:t>
            </w:r>
            <w:r>
              <w:rPr>
                <w:rFonts w:ascii="宋体" w:hAnsi="宋体" w:cs="宋体" w:eastAsia="宋体" w:hint="default"/>
                <w:sz w:val="18"/>
                <w:szCs w:val="18"/>
              </w:rPr>
              <w:t>73%</w:t>
            </w:r>
            <w:r>
              <w:rPr>
                <w:rFonts w:ascii="宋体" w:hAnsi="宋体" w:cs="宋体" w:eastAsia="宋体" w:hint="default"/>
                <w:sz w:val="18"/>
                <w:szCs w:val="18"/>
              </w:rPr>
              <w:t>股权。</w:t>
            </w:r>
          </w:p>
        </w:tc>
      </w:tr>
      <w:tr>
        <w:trPr>
          <w:trHeight w:val="482"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航天信息（广东）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51</w:t>
            </w:r>
          </w:p>
        </w:tc>
        <w:tc>
          <w:tcPr>
            <w:tcW w:w="423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公司投资金额为</w:t>
            </w:r>
            <w:r>
              <w:rPr>
                <w:rFonts w:ascii="宋体" w:hAnsi="宋体" w:cs="宋体" w:eastAsia="宋体" w:hint="default"/>
                <w:spacing w:val="-46"/>
                <w:sz w:val="18"/>
                <w:szCs w:val="18"/>
              </w:rPr>
              <w:t> </w:t>
            </w: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万元，持有股权比例为</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w:t>
            </w:r>
          </w:p>
        </w:tc>
      </w:tr>
      <w:tr>
        <w:trPr>
          <w:trHeight w:val="481"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湖南航天信息有限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52</w:t>
            </w:r>
          </w:p>
        </w:tc>
        <w:tc>
          <w:tcPr>
            <w:tcW w:w="4239" w:type="dxa"/>
            <w:tcBorders>
              <w:top w:val="single" w:sz="4" w:space="0" w:color="000000"/>
              <w:left w:val="single" w:sz="6" w:space="0" w:color="000000"/>
              <w:bottom w:val="single" w:sz="4"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公司以货币资金出资</w:t>
            </w:r>
            <w:r>
              <w:rPr>
                <w:rFonts w:ascii="宋体" w:hAnsi="宋体" w:cs="宋体" w:eastAsia="宋体" w:hint="default"/>
                <w:spacing w:val="-46"/>
                <w:sz w:val="18"/>
                <w:szCs w:val="18"/>
              </w:rPr>
              <w:t> </w:t>
            </w:r>
            <w:r>
              <w:rPr>
                <w:rFonts w:ascii="宋体" w:hAnsi="宋体" w:cs="宋体" w:eastAsia="宋体" w:hint="default"/>
                <w:sz w:val="18"/>
                <w:szCs w:val="18"/>
              </w:rPr>
              <w:t>364</w:t>
            </w:r>
            <w:r>
              <w:rPr>
                <w:rFonts w:ascii="宋体" w:hAnsi="宋体" w:cs="宋体" w:eastAsia="宋体" w:hint="default"/>
                <w:spacing w:val="-46"/>
                <w:sz w:val="18"/>
                <w:szCs w:val="18"/>
              </w:rPr>
              <w:t> </w:t>
            </w:r>
            <w:r>
              <w:rPr>
                <w:rFonts w:ascii="宋体" w:hAnsi="宋体" w:cs="宋体" w:eastAsia="宋体" w:hint="default"/>
                <w:sz w:val="18"/>
                <w:szCs w:val="18"/>
              </w:rPr>
              <w:t>万元，以盈余公积金转增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6"/>
                <w:sz w:val="18"/>
                <w:szCs w:val="18"/>
              </w:rPr>
              <w:t> </w:t>
            </w:r>
            <w:r>
              <w:rPr>
                <w:rFonts w:ascii="宋体" w:hAnsi="宋体" w:cs="宋体" w:eastAsia="宋体" w:hint="default"/>
                <w:sz w:val="18"/>
                <w:szCs w:val="18"/>
              </w:rPr>
              <w:t>156</w:t>
            </w:r>
            <w:r>
              <w:rPr>
                <w:rFonts w:ascii="宋体" w:hAnsi="宋体" w:cs="宋体" w:eastAsia="宋体" w:hint="default"/>
                <w:spacing w:val="-46"/>
                <w:sz w:val="18"/>
                <w:szCs w:val="18"/>
              </w:rPr>
              <w:t> </w:t>
            </w:r>
            <w:r>
              <w:rPr>
                <w:rFonts w:ascii="宋体" w:hAnsi="宋体" w:cs="宋体" w:eastAsia="宋体" w:hint="default"/>
                <w:sz w:val="18"/>
                <w:szCs w:val="18"/>
              </w:rPr>
              <w:t>万元，出资额共计增加</w:t>
            </w:r>
            <w:r>
              <w:rPr>
                <w:rFonts w:ascii="宋体" w:hAnsi="宋体" w:cs="宋体" w:eastAsia="宋体" w:hint="default"/>
                <w:spacing w:val="-46"/>
                <w:sz w:val="18"/>
                <w:szCs w:val="18"/>
              </w:rPr>
              <w:t> </w:t>
            </w:r>
            <w:r>
              <w:rPr>
                <w:rFonts w:ascii="宋体" w:hAnsi="宋体" w:cs="宋体" w:eastAsia="宋体" w:hint="default"/>
                <w:sz w:val="18"/>
                <w:szCs w:val="18"/>
              </w:rPr>
              <w:t>520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6"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65"/>
              <w:jc w:val="left"/>
              <w:rPr>
                <w:rFonts w:ascii="宋体" w:hAnsi="宋体" w:cs="宋体" w:eastAsia="宋体" w:hint="default"/>
                <w:sz w:val="18"/>
                <w:szCs w:val="18"/>
              </w:rPr>
            </w:pPr>
            <w:r>
              <w:rPr>
                <w:rFonts w:ascii="宋体" w:hAnsi="宋体" w:cs="宋体" w:eastAsia="宋体" w:hint="default"/>
                <w:sz w:val="18"/>
                <w:szCs w:val="18"/>
              </w:rPr>
              <w:t>哈尔滨航穗科技有 限公司</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45"/>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 和技术服务；电子产品销售等</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w:t>
            </w:r>
          </w:p>
        </w:tc>
        <w:tc>
          <w:tcPr>
            <w:tcW w:w="4239" w:type="dxa"/>
            <w:tcBorders>
              <w:top w:val="single" w:sz="4" w:space="0" w:color="000000"/>
              <w:left w:val="single" w:sz="6"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公司及下属子公司黑龙江金穗科技有限公司共同出</w:t>
            </w: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7"/>
                <w:sz w:val="18"/>
                <w:szCs w:val="18"/>
              </w:rPr>
              <w:t> </w:t>
            </w:r>
            <w:r>
              <w:rPr>
                <w:rFonts w:ascii="宋体" w:hAnsi="宋体" w:cs="宋体" w:eastAsia="宋体" w:hint="default"/>
                <w:sz w:val="18"/>
                <w:szCs w:val="18"/>
              </w:rPr>
              <w:t>94.5</w:t>
            </w:r>
            <w:r>
              <w:rPr>
                <w:rFonts w:ascii="宋体" w:hAnsi="宋体" w:cs="宋体" w:eastAsia="宋体" w:hint="default"/>
                <w:spacing w:val="-57"/>
                <w:sz w:val="18"/>
                <w:szCs w:val="18"/>
              </w:rPr>
              <w:t> </w:t>
            </w:r>
            <w:r>
              <w:rPr>
                <w:rFonts w:ascii="宋体" w:hAnsi="宋体" w:cs="宋体" w:eastAsia="宋体" w:hint="default"/>
                <w:sz w:val="18"/>
                <w:szCs w:val="18"/>
              </w:rPr>
              <w:t>万元，设立哈尔滨航穗科技有限公司，共计 持有其</w:t>
            </w:r>
            <w:r>
              <w:rPr>
                <w:rFonts w:ascii="宋体" w:hAnsi="宋体" w:cs="宋体" w:eastAsia="宋体" w:hint="default"/>
                <w:spacing w:val="-46"/>
                <w:sz w:val="18"/>
                <w:szCs w:val="18"/>
              </w:rPr>
              <w:t> </w:t>
            </w:r>
            <w:r>
              <w:rPr>
                <w:rFonts w:ascii="宋体" w:hAnsi="宋体" w:cs="宋体" w:eastAsia="宋体" w:hint="default"/>
                <w:sz w:val="18"/>
                <w:szCs w:val="18"/>
              </w:rPr>
              <w:t>63</w:t>
            </w:r>
            <w:r>
              <w:rPr>
                <w:rFonts w:ascii="宋体" w:hAnsi="宋体" w:cs="宋体" w:eastAsia="宋体" w:hint="default"/>
                <w:sz w:val="18"/>
                <w:szCs w:val="18"/>
              </w:rPr>
              <w:t>％的股权，其中公司出资</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5"/>
        <w:rPr>
          <w:rFonts w:ascii="宋体" w:hAnsi="宋体" w:cs="宋体" w:eastAsia="宋体" w:hint="default"/>
          <w:sz w:val="19"/>
          <w:szCs w:val="19"/>
        </w:rPr>
      </w:pPr>
    </w:p>
    <w:p>
      <w:pPr>
        <w:spacing w:before="35"/>
        <w:ind w:left="112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、募集资金使用情况</w:t>
      </w:r>
    </w:p>
    <w:p>
      <w:pPr>
        <w:spacing w:line="240" w:lineRule="auto" w:before="0"/>
        <w:rPr>
          <w:rFonts w:ascii="宋体" w:hAnsi="宋体" w:cs="宋体" w:eastAsia="宋体" w:hint="default"/>
          <w:sz w:val="14"/>
          <w:szCs w:val="14"/>
        </w:rPr>
      </w:pPr>
    </w:p>
    <w:p>
      <w:pPr>
        <w:spacing w:before="0"/>
        <w:ind w:left="1125"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年通过首次发行股票募集资金</w:t>
      </w:r>
      <w:r>
        <w:rPr>
          <w:rFonts w:ascii="宋体" w:hAnsi="宋体" w:cs="宋体" w:eastAsia="宋体" w:hint="default"/>
          <w:spacing w:val="-52"/>
          <w:sz w:val="21"/>
          <w:szCs w:val="21"/>
        </w:rPr>
        <w:t> </w:t>
      </w:r>
      <w:r>
        <w:rPr>
          <w:rFonts w:ascii="宋体" w:hAnsi="宋体" w:cs="宋体" w:eastAsia="宋体" w:hint="default"/>
          <w:sz w:val="21"/>
          <w:szCs w:val="21"/>
        </w:rPr>
        <w:t>93,530.72</w:t>
      </w:r>
      <w:r>
        <w:rPr>
          <w:rFonts w:ascii="宋体" w:hAnsi="宋体" w:cs="宋体" w:eastAsia="宋体" w:hint="default"/>
          <w:spacing w:val="-52"/>
          <w:sz w:val="21"/>
          <w:szCs w:val="21"/>
        </w:rPr>
        <w:t> </w:t>
      </w:r>
      <w:r>
        <w:rPr>
          <w:rFonts w:ascii="宋体" w:hAnsi="宋体" w:cs="宋体" w:eastAsia="宋体" w:hint="default"/>
          <w:spacing w:val="-7"/>
          <w:sz w:val="21"/>
          <w:szCs w:val="21"/>
        </w:rPr>
        <w:t>万元，已累计使用</w:t>
      </w:r>
      <w:r>
        <w:rPr>
          <w:rFonts w:ascii="宋体" w:hAnsi="宋体" w:cs="宋体" w:eastAsia="宋体" w:hint="default"/>
          <w:spacing w:val="-53"/>
          <w:sz w:val="21"/>
          <w:szCs w:val="21"/>
        </w:rPr>
        <w:t> </w:t>
      </w:r>
      <w:r>
        <w:rPr>
          <w:rFonts w:ascii="宋体" w:hAnsi="宋体" w:cs="宋体" w:eastAsia="宋体" w:hint="default"/>
          <w:sz w:val="21"/>
          <w:szCs w:val="21"/>
        </w:rPr>
        <w:t>88,467.63</w:t>
      </w:r>
      <w:r>
        <w:rPr>
          <w:rFonts w:ascii="宋体" w:hAnsi="宋体" w:cs="宋体" w:eastAsia="宋体" w:hint="default"/>
          <w:spacing w:val="-52"/>
          <w:sz w:val="21"/>
          <w:szCs w:val="21"/>
        </w:rPr>
        <w:t> </w:t>
      </w:r>
      <w:r>
        <w:rPr>
          <w:rFonts w:ascii="宋体" w:hAnsi="宋体" w:cs="宋体" w:eastAsia="宋体" w:hint="default"/>
          <w:spacing w:val="-9"/>
          <w:sz w:val="21"/>
          <w:szCs w:val="21"/>
        </w:rPr>
        <w:t>万元，其中本</w:t>
      </w:r>
    </w:p>
    <w:p>
      <w:pPr>
        <w:spacing w:before="133"/>
        <w:ind w:left="705" w:right="0" w:firstLine="0"/>
        <w:jc w:val="left"/>
        <w:rPr>
          <w:rFonts w:ascii="宋体" w:hAnsi="宋体" w:cs="宋体" w:eastAsia="宋体" w:hint="default"/>
          <w:sz w:val="21"/>
          <w:szCs w:val="21"/>
        </w:rPr>
      </w:pPr>
      <w:r>
        <w:rPr>
          <w:rFonts w:ascii="宋体" w:hAnsi="宋体" w:cs="宋体" w:eastAsia="宋体" w:hint="default"/>
          <w:sz w:val="21"/>
          <w:szCs w:val="21"/>
        </w:rPr>
        <w:t>年度已使用</w:t>
      </w:r>
      <w:r>
        <w:rPr>
          <w:rFonts w:ascii="宋体" w:hAnsi="宋体" w:cs="宋体" w:eastAsia="宋体" w:hint="default"/>
          <w:spacing w:val="-54"/>
          <w:sz w:val="21"/>
          <w:szCs w:val="21"/>
        </w:rPr>
        <w:t> </w:t>
      </w:r>
      <w:r>
        <w:rPr>
          <w:rFonts w:ascii="宋体" w:hAnsi="宋体" w:cs="宋体" w:eastAsia="宋体" w:hint="default"/>
          <w:sz w:val="21"/>
          <w:szCs w:val="21"/>
        </w:rPr>
        <w:t>9,600.77</w:t>
      </w:r>
      <w:r>
        <w:rPr>
          <w:rFonts w:ascii="宋体" w:hAnsi="宋体" w:cs="宋体" w:eastAsia="宋体" w:hint="default"/>
          <w:spacing w:val="-55"/>
          <w:sz w:val="21"/>
          <w:szCs w:val="21"/>
        </w:rPr>
        <w:t> </w:t>
      </w:r>
      <w:r>
        <w:rPr>
          <w:rFonts w:ascii="宋体" w:hAnsi="宋体" w:cs="宋体" w:eastAsia="宋体" w:hint="default"/>
          <w:sz w:val="21"/>
          <w:szCs w:val="21"/>
        </w:rPr>
        <w:t>万元，尚未使用</w:t>
      </w:r>
      <w:r>
        <w:rPr>
          <w:rFonts w:ascii="宋体" w:hAnsi="宋体" w:cs="宋体" w:eastAsia="宋体" w:hint="default"/>
          <w:spacing w:val="-55"/>
          <w:sz w:val="21"/>
          <w:szCs w:val="21"/>
        </w:rPr>
        <w:t> </w:t>
      </w:r>
      <w:r>
        <w:rPr>
          <w:rFonts w:ascii="宋体" w:hAnsi="宋体" w:cs="宋体" w:eastAsia="宋体" w:hint="default"/>
          <w:sz w:val="21"/>
          <w:szCs w:val="21"/>
        </w:rPr>
        <w:t>5,063.09</w:t>
      </w:r>
      <w:r>
        <w:rPr>
          <w:rFonts w:ascii="宋体" w:hAnsi="宋体" w:cs="宋体" w:eastAsia="宋体" w:hint="default"/>
          <w:spacing w:val="-54"/>
          <w:sz w:val="21"/>
          <w:szCs w:val="21"/>
        </w:rPr>
        <w:t> </w:t>
      </w:r>
      <w:r>
        <w:rPr>
          <w:rFonts w:ascii="宋体" w:hAnsi="宋体" w:cs="宋体" w:eastAsia="宋体" w:hint="default"/>
          <w:sz w:val="21"/>
          <w:szCs w:val="21"/>
        </w:rPr>
        <w:t>万元。尚未使用募集资金进行专户存储。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0"/>
        <w:ind w:left="112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、承诺项目使用情况</w:t>
      </w:r>
    </w:p>
    <w:p>
      <w:pPr>
        <w:spacing w:after="0"/>
        <w:jc w:val="left"/>
        <w:rPr>
          <w:rFonts w:ascii="宋体" w:hAnsi="宋体" w:cs="宋体" w:eastAsia="宋体" w:hint="default"/>
          <w:sz w:val="21"/>
          <w:szCs w:val="21"/>
        </w:rPr>
        <w:sectPr>
          <w:pgSz w:w="12240" w:h="15840"/>
          <w:pgMar w:header="747" w:footer="726" w:top="980" w:bottom="920" w:left="820" w:right="760"/>
        </w:sectPr>
      </w:pPr>
    </w:p>
    <w:p>
      <w:pPr>
        <w:spacing w:line="240" w:lineRule="auto" w:before="12"/>
        <w:rPr>
          <w:rFonts w:ascii="宋体" w:hAnsi="宋体" w:cs="宋体" w:eastAsia="宋体" w:hint="default"/>
          <w:sz w:val="24"/>
          <w:szCs w:val="24"/>
        </w:rPr>
      </w:pPr>
    </w:p>
    <w:p>
      <w:pPr>
        <w:spacing w:before="44"/>
        <w:ind w:left="0" w:right="270" w:firstLine="0"/>
        <w:jc w:val="righ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pacing w:val="-2"/>
          <w:sz w:val="18"/>
          <w:szCs w:val="18"/>
        </w:rPr>
        <w:t> </w:t>
      </w:r>
      <w:r>
        <w:rPr>
          <w:rFonts w:ascii="宋体" w:hAnsi="宋体" w:cs="宋体" w:eastAsia="宋体" w:hint="default"/>
          <w:b/>
          <w:bCs/>
          <w:sz w:val="18"/>
          <w:szCs w:val="18"/>
        </w:rPr>
        <w:t>币种</w:t>
      </w:r>
      <w:r>
        <w:rPr>
          <w:rFonts w:ascii="宋体" w:hAnsi="宋体" w:cs="宋体" w:eastAsia="宋体" w:hint="default"/>
          <w:b/>
          <w:bCs/>
          <w:sz w:val="18"/>
          <w:szCs w:val="18"/>
        </w:rPr>
        <w:t>:</w:t>
      </w:r>
      <w:r>
        <w:rPr>
          <w:rFonts w:ascii="宋体" w:hAnsi="宋体" w:cs="宋体" w:eastAsia="宋体" w:hint="default"/>
          <w:b/>
          <w:bCs/>
          <w:sz w:val="18"/>
          <w:szCs w:val="18"/>
        </w:rPr>
        <w:t>人民币</w:t>
      </w:r>
      <w:r>
        <w:rPr>
          <w:rFonts w:ascii="宋体" w:hAnsi="宋体" w:cs="宋体" w:eastAsia="宋体" w:hint="default"/>
          <w:sz w:val="18"/>
          <w:szCs w:val="18"/>
        </w:rPr>
      </w:r>
    </w:p>
    <w:p>
      <w:pPr>
        <w:spacing w:line="240" w:lineRule="auto" w:before="13"/>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2628"/>
        <w:gridCol w:w="570"/>
        <w:gridCol w:w="1198"/>
        <w:gridCol w:w="1345"/>
        <w:gridCol w:w="1223"/>
        <w:gridCol w:w="1116"/>
        <w:gridCol w:w="738"/>
        <w:gridCol w:w="738"/>
      </w:tblGrid>
      <w:tr>
        <w:trPr>
          <w:trHeight w:val="1416" w:hRule="exact"/>
        </w:trPr>
        <w:tc>
          <w:tcPr>
            <w:tcW w:w="26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764"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57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是</w:t>
            </w:r>
            <w:r>
              <w:rPr>
                <w:rFonts w:ascii="宋体" w:hAnsi="宋体" w:cs="宋体" w:eastAsia="宋体" w:hint="default"/>
                <w:sz w:val="18"/>
                <w:szCs w:val="18"/>
              </w:rPr>
            </w:r>
          </w:p>
          <w:p>
            <w:pPr>
              <w:pStyle w:val="TableParagraph"/>
              <w:spacing w:line="237" w:lineRule="auto"/>
              <w:ind w:left="187" w:right="186"/>
              <w:jc w:val="both"/>
              <w:rPr>
                <w:rFonts w:ascii="宋体" w:hAnsi="宋体" w:cs="宋体" w:eastAsia="宋体" w:hint="default"/>
                <w:sz w:val="18"/>
                <w:szCs w:val="18"/>
              </w:rPr>
            </w:pP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b/>
                <w:bCs/>
                <w:sz w:val="18"/>
                <w:szCs w:val="18"/>
              </w:rPr>
              <w:t>变</w:t>
            </w:r>
            <w:r>
              <w:rPr>
                <w:rFonts w:ascii="宋体" w:hAnsi="宋体" w:cs="宋体" w:eastAsia="宋体" w:hint="default"/>
                <w:b/>
                <w:bCs/>
                <w:w w:val="99"/>
                <w:sz w:val="18"/>
                <w:szCs w:val="18"/>
              </w:rPr>
              <w:t> </w:t>
            </w:r>
            <w:r>
              <w:rPr>
                <w:rFonts w:ascii="宋体" w:hAnsi="宋体" w:cs="宋体" w:eastAsia="宋体" w:hint="default"/>
                <w:b/>
                <w:bCs/>
                <w:sz w:val="18"/>
                <w:szCs w:val="18"/>
              </w:rPr>
              <w:t>更</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1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230" w:right="139" w:hanging="92"/>
              <w:jc w:val="left"/>
              <w:rPr>
                <w:rFonts w:ascii="宋体" w:hAnsi="宋体" w:cs="宋体" w:eastAsia="宋体" w:hint="default"/>
                <w:sz w:val="18"/>
                <w:szCs w:val="18"/>
              </w:rPr>
            </w:pPr>
            <w:r>
              <w:rPr>
                <w:rFonts w:ascii="宋体" w:hAnsi="宋体" w:cs="宋体" w:eastAsia="宋体" w:hint="default"/>
                <w:b/>
                <w:bCs/>
                <w:sz w:val="18"/>
                <w:szCs w:val="18"/>
              </w:rPr>
              <w:t>募集资金拟</w:t>
            </w:r>
            <w:r>
              <w:rPr>
                <w:rFonts w:ascii="宋体" w:hAnsi="宋体" w:cs="宋体" w:eastAsia="宋体" w:hint="default"/>
                <w:b/>
                <w:bCs/>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134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303" w:right="121" w:hanging="180"/>
              <w:jc w:val="left"/>
              <w:rPr>
                <w:rFonts w:ascii="宋体" w:hAnsi="宋体" w:cs="宋体" w:eastAsia="宋体" w:hint="default"/>
                <w:sz w:val="18"/>
                <w:szCs w:val="18"/>
              </w:rPr>
            </w:pPr>
            <w:r>
              <w:rPr>
                <w:rFonts w:ascii="宋体" w:hAnsi="宋体" w:cs="宋体" w:eastAsia="宋体" w:hint="default"/>
                <w:b/>
                <w:bCs/>
                <w:sz w:val="18"/>
                <w:szCs w:val="18"/>
              </w:rPr>
              <w:t>募集资金实际</w:t>
            </w:r>
            <w:r>
              <w:rPr>
                <w:rFonts w:ascii="宋体" w:hAnsi="宋体" w:cs="宋体" w:eastAsia="宋体" w:hint="default"/>
                <w:b/>
                <w:bCs/>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b/>
                <w:bCs/>
                <w:sz w:val="18"/>
                <w:szCs w:val="18"/>
              </w:rPr>
              <w:t>预计收益</w:t>
            </w:r>
            <w:r>
              <w:rPr>
                <w:rFonts w:ascii="宋体" w:hAnsi="宋体" w:cs="宋体" w:eastAsia="宋体" w:hint="default"/>
                <w:sz w:val="18"/>
                <w:szCs w:val="18"/>
              </w:rPr>
            </w:r>
          </w:p>
        </w:tc>
        <w:tc>
          <w:tcPr>
            <w:tcW w:w="11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369" w:right="187" w:hanging="180"/>
              <w:jc w:val="left"/>
              <w:rPr>
                <w:rFonts w:ascii="宋体" w:hAnsi="宋体" w:cs="宋体" w:eastAsia="宋体" w:hint="default"/>
                <w:sz w:val="18"/>
                <w:szCs w:val="18"/>
              </w:rPr>
            </w:pP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81" w:right="179"/>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计划</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81" w:right="179"/>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330" w:hRule="exact"/>
        </w:trPr>
        <w:tc>
          <w:tcPr>
            <w:tcW w:w="26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防伪税控系统升级及产业化</w:t>
            </w:r>
          </w:p>
        </w:tc>
        <w:tc>
          <w:tcPr>
            <w:tcW w:w="5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24,800</w:t>
            </w:r>
          </w:p>
        </w:tc>
        <w:tc>
          <w:tcPr>
            <w:tcW w:w="134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24,576.13</w:t>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23" w:lineRule="exact"/>
              <w:ind w:right="101"/>
              <w:jc w:val="right"/>
              <w:rPr>
                <w:rFonts w:ascii="宋体" w:hAnsi="宋体" w:cs="宋体" w:eastAsia="宋体" w:hint="default"/>
                <w:sz w:val="18"/>
                <w:szCs w:val="18"/>
              </w:rPr>
            </w:pPr>
            <w:r>
              <w:rPr>
                <w:rFonts w:ascii="宋体"/>
                <w:sz w:val="18"/>
              </w:rPr>
              <w:t>118,051.00</w:t>
            </w:r>
          </w:p>
        </w:tc>
        <w:tc>
          <w:tcPr>
            <w:tcW w:w="11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252,211.11</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6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卡应用技术研究及产业化</w:t>
            </w:r>
          </w:p>
        </w:tc>
        <w:tc>
          <w:tcPr>
            <w:tcW w:w="5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22,800</w:t>
            </w:r>
          </w:p>
        </w:tc>
        <w:tc>
          <w:tcPr>
            <w:tcW w:w="134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22,693.31</w:t>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23" w:lineRule="exact"/>
              <w:ind w:right="101"/>
              <w:jc w:val="right"/>
              <w:rPr>
                <w:rFonts w:ascii="宋体" w:hAnsi="宋体" w:cs="宋体" w:eastAsia="宋体" w:hint="default"/>
                <w:sz w:val="18"/>
                <w:szCs w:val="18"/>
              </w:rPr>
            </w:pPr>
            <w:r>
              <w:rPr>
                <w:rFonts w:ascii="宋体"/>
                <w:sz w:val="18"/>
              </w:rPr>
              <w:t>31,536.00</w:t>
            </w:r>
          </w:p>
        </w:tc>
        <w:tc>
          <w:tcPr>
            <w:tcW w:w="11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54,361.37</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6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数字技术开发中心建设</w:t>
            </w:r>
          </w:p>
        </w:tc>
        <w:tc>
          <w:tcPr>
            <w:tcW w:w="5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20,800</w:t>
            </w:r>
          </w:p>
        </w:tc>
        <w:tc>
          <w:tcPr>
            <w:tcW w:w="134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7,022.83</w:t>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23" w:lineRule="exact"/>
              <w:ind w:right="101"/>
              <w:jc w:val="right"/>
              <w:rPr>
                <w:rFonts w:ascii="宋体" w:hAnsi="宋体" w:cs="宋体" w:eastAsia="宋体" w:hint="default"/>
                <w:sz w:val="18"/>
                <w:szCs w:val="18"/>
              </w:rPr>
            </w:pPr>
            <w:r>
              <w:rPr>
                <w:rFonts w:ascii="宋体"/>
                <w:sz w:val="18"/>
              </w:rPr>
              <w:t>20,960.00</w:t>
            </w:r>
          </w:p>
        </w:tc>
        <w:tc>
          <w:tcPr>
            <w:tcW w:w="11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50,589.27</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6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移动卫星通讯系统产业化</w:t>
            </w:r>
          </w:p>
        </w:tc>
        <w:tc>
          <w:tcPr>
            <w:tcW w:w="5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20,800</w:t>
            </w:r>
          </w:p>
        </w:tc>
        <w:tc>
          <w:tcPr>
            <w:tcW w:w="134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20,262.76</w:t>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23"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116" w:type="dxa"/>
            <w:tcBorders>
              <w:top w:val="single" w:sz="6" w:space="0" w:color="111111"/>
              <w:left w:val="single" w:sz="6" w:space="0" w:color="111111"/>
              <w:bottom w:val="single" w:sz="6" w:space="0" w:color="111111"/>
              <w:right w:val="single" w:sz="6" w:space="0" w:color="111111"/>
            </w:tcBorders>
          </w:tcPr>
          <w:p>
            <w:pP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26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防伪税控新型专用票据打印机</w:t>
            </w:r>
          </w:p>
        </w:tc>
        <w:tc>
          <w:tcPr>
            <w:tcW w:w="5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4,330.72</w:t>
            </w:r>
          </w:p>
        </w:tc>
        <w:tc>
          <w:tcPr>
            <w:tcW w:w="134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4,311.83</w:t>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23" w:lineRule="exact"/>
              <w:ind w:right="101"/>
              <w:jc w:val="right"/>
              <w:rPr>
                <w:rFonts w:ascii="宋体" w:hAnsi="宋体" w:cs="宋体" w:eastAsia="宋体" w:hint="default"/>
                <w:sz w:val="18"/>
                <w:szCs w:val="18"/>
              </w:rPr>
            </w:pPr>
            <w:r>
              <w:rPr>
                <w:rFonts w:ascii="宋体"/>
                <w:sz w:val="18"/>
              </w:rPr>
              <w:t>9,160.00</w:t>
            </w:r>
          </w:p>
        </w:tc>
        <w:tc>
          <w:tcPr>
            <w:tcW w:w="111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27,096.67</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62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left="232" w:right="0"/>
              <w:jc w:val="left"/>
              <w:rPr>
                <w:rFonts w:ascii="宋体" w:hAnsi="宋体" w:cs="宋体" w:eastAsia="宋体" w:hint="default"/>
                <w:sz w:val="18"/>
                <w:szCs w:val="18"/>
              </w:rPr>
            </w:pPr>
            <w:r>
              <w:rPr>
                <w:rFonts w:ascii="宋体"/>
                <w:sz w:val="18"/>
              </w:rPr>
              <w:t>/</w:t>
            </w:r>
          </w:p>
        </w:tc>
        <w:tc>
          <w:tcPr>
            <w:tcW w:w="11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93,530.72</w:t>
            </w:r>
          </w:p>
        </w:tc>
        <w:tc>
          <w:tcPr>
            <w:tcW w:w="134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78,866.86</w:t>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179,707.00</w:t>
            </w:r>
          </w:p>
        </w:tc>
        <w:tc>
          <w:tcPr>
            <w:tcW w:w="111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98"/>
              <w:jc w:val="right"/>
              <w:rPr>
                <w:rFonts w:ascii="宋体" w:hAnsi="宋体" w:cs="宋体" w:eastAsia="宋体" w:hint="default"/>
                <w:sz w:val="18"/>
                <w:szCs w:val="18"/>
              </w:rPr>
            </w:pPr>
            <w:r>
              <w:rPr>
                <w:rFonts w:ascii="宋体"/>
                <w:sz w:val="18"/>
              </w:rPr>
              <w:t>384,258.42</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3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b/>
          <w:bCs/>
          <w:sz w:val="17"/>
          <w:szCs w:val="17"/>
        </w:rPr>
      </w:pPr>
    </w:p>
    <w:p>
      <w:pPr>
        <w:spacing w:line="400" w:lineRule="auto" w:before="35"/>
        <w:ind w:left="685" w:right="159" w:firstLine="0"/>
        <w:jc w:val="left"/>
        <w:rPr>
          <w:rFonts w:ascii="宋体" w:hAnsi="宋体" w:cs="宋体" w:eastAsia="宋体" w:hint="default"/>
          <w:sz w:val="21"/>
          <w:szCs w:val="21"/>
        </w:rPr>
      </w:pPr>
      <w:r>
        <w:rPr>
          <w:rFonts w:ascii="宋体" w:hAnsi="宋体" w:cs="宋体" w:eastAsia="宋体" w:hint="default"/>
          <w:sz w:val="21"/>
          <w:szCs w:val="21"/>
        </w:rPr>
        <w:t>募集资金项目使用情况说明： </w:t>
      </w:r>
      <w:r>
        <w:rPr>
          <w:rFonts w:ascii="宋体" w:hAnsi="宋体" w:cs="宋体" w:eastAsia="宋体" w:hint="default"/>
          <w:spacing w:val="-3"/>
          <w:sz w:val="21"/>
          <w:szCs w:val="21"/>
        </w:rPr>
        <w:t>(1)</w:t>
      </w:r>
      <w:r>
        <w:rPr>
          <w:rFonts w:ascii="宋体" w:hAnsi="宋体" w:cs="宋体" w:eastAsia="宋体" w:hint="default"/>
          <w:spacing w:val="-3"/>
          <w:sz w:val="21"/>
          <w:szCs w:val="21"/>
        </w:rPr>
        <w:t>防伪税控系统升级及产业化项目：已逐步完成系统的技术升级、相关生产科研用房的建设及生</w:t>
      </w:r>
    </w:p>
    <w:p>
      <w:pPr>
        <w:spacing w:line="355" w:lineRule="auto" w:before="0"/>
        <w:ind w:left="265" w:right="271" w:firstLine="0"/>
        <w:jc w:val="both"/>
        <w:rPr>
          <w:rFonts w:ascii="宋体" w:hAnsi="宋体" w:cs="宋体" w:eastAsia="宋体" w:hint="default"/>
          <w:sz w:val="21"/>
          <w:szCs w:val="21"/>
        </w:rPr>
      </w:pPr>
      <w:r>
        <w:rPr>
          <w:rFonts w:ascii="宋体" w:hAnsi="宋体" w:cs="宋体" w:eastAsia="宋体" w:hint="default"/>
          <w:sz w:val="21"/>
          <w:szCs w:val="21"/>
        </w:rPr>
        <w:t>产线的改造。涿州生产基地已经投入运行，改变了公司以前的委托加工生产方式，有利于公司降低生 </w:t>
      </w:r>
      <w:r>
        <w:rPr>
          <w:rFonts w:ascii="宋体" w:hAnsi="宋体" w:cs="宋体" w:eastAsia="宋体" w:hint="default"/>
          <w:spacing w:val="-4"/>
          <w:sz w:val="21"/>
          <w:szCs w:val="21"/>
        </w:rPr>
        <w:t>产成本，提高产品质量，并扩大产能。防伪税控系统已于</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年进一步拓展到增值税普通发票，并覆</w:t>
      </w:r>
    </w:p>
    <w:p>
      <w:pPr>
        <w:spacing w:line="357" w:lineRule="auto" w:before="33"/>
        <w:ind w:left="265" w:right="270" w:firstLine="0"/>
        <w:jc w:val="both"/>
        <w:rPr>
          <w:rFonts w:ascii="宋体" w:hAnsi="宋体" w:cs="宋体" w:eastAsia="宋体" w:hint="default"/>
          <w:sz w:val="21"/>
          <w:szCs w:val="21"/>
        </w:rPr>
      </w:pPr>
      <w:r>
        <w:rPr>
          <w:rFonts w:ascii="宋体" w:hAnsi="宋体" w:cs="宋体" w:eastAsia="宋体" w:hint="default"/>
          <w:sz w:val="21"/>
          <w:szCs w:val="21"/>
        </w:rPr>
        <w:t>盖到</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余万一般纳税人用户，</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年公司又对系统进行了升级完善，开发了红字发票通知 单管理系统、个体工商户防伪税控开票系统、加解密服务器、开票服务器、报税器和自助报税终端等 </w:t>
      </w:r>
      <w:r>
        <w:rPr>
          <w:rFonts w:ascii="宋体" w:hAnsi="宋体" w:cs="宋体" w:eastAsia="宋体" w:hint="default"/>
          <w:spacing w:val="-4"/>
          <w:sz w:val="21"/>
          <w:szCs w:val="21"/>
        </w:rPr>
        <w:t>产品，</w:t>
      </w:r>
      <w:r>
        <w:rPr>
          <w:rFonts w:ascii="宋体" w:hAnsi="宋体" w:cs="宋体" w:eastAsia="宋体" w:hint="default"/>
          <w:spacing w:val="-4"/>
          <w:sz w:val="21"/>
          <w:szCs w:val="21"/>
        </w:rPr>
        <w:t>2010</w:t>
      </w:r>
      <w:r>
        <w:rPr>
          <w:rFonts w:ascii="宋体" w:hAnsi="宋体" w:cs="宋体" w:eastAsia="宋体" w:hint="default"/>
          <w:spacing w:val="-75"/>
          <w:sz w:val="21"/>
          <w:szCs w:val="21"/>
        </w:rPr>
        <w:t> </w:t>
      </w:r>
      <w:r>
        <w:rPr>
          <w:rFonts w:ascii="宋体" w:hAnsi="宋体" w:cs="宋体" w:eastAsia="宋体" w:hint="default"/>
          <w:sz w:val="21"/>
          <w:szCs w:val="21"/>
        </w:rPr>
        <w:t>年公司又完成了自主安全芯片金税卡、汉字防伪系统等产品的研发以及兼容个体工商户防 伪税控系统的全国推广工作，以满足税务部门和用户的多种需求。</w:t>
      </w: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pacing w:val="-3"/>
          <w:sz w:val="21"/>
          <w:szCs w:val="21"/>
        </w:rPr>
        <w:t>年，除上海“营改增”正式实</w:t>
      </w:r>
      <w:r>
        <w:rPr>
          <w:rFonts w:ascii="宋体" w:hAnsi="宋体" w:cs="宋体" w:eastAsia="宋体" w:hint="default"/>
          <w:sz w:val="21"/>
          <w:szCs w:val="21"/>
        </w:rPr>
        <w:t> </w:t>
      </w:r>
      <w:r>
        <w:rPr>
          <w:rFonts w:ascii="宋体" w:hAnsi="宋体" w:cs="宋体" w:eastAsia="宋体" w:hint="default"/>
          <w:spacing w:val="-3"/>
          <w:sz w:val="21"/>
          <w:szCs w:val="21"/>
        </w:rPr>
        <w:t>施外，顺利完成了北京、江苏、安徽、广东、天津、湖北等全国 </w:t>
      </w:r>
      <w:r>
        <w:rPr>
          <w:rFonts w:ascii="宋体" w:hAnsi="宋体" w:cs="宋体" w:eastAsia="宋体" w:hint="default"/>
          <w:sz w:val="21"/>
          <w:szCs w:val="21"/>
        </w:rPr>
        <w:t>11</w:t>
      </w:r>
      <w:r>
        <w:rPr>
          <w:rFonts w:ascii="宋体" w:hAnsi="宋体" w:cs="宋体" w:eastAsia="宋体" w:hint="default"/>
          <w:spacing w:val="-82"/>
          <w:sz w:val="21"/>
          <w:szCs w:val="21"/>
        </w:rPr>
        <w:t> </w:t>
      </w:r>
      <w:r>
        <w:rPr>
          <w:rFonts w:ascii="宋体" w:hAnsi="宋体" w:cs="宋体" w:eastAsia="宋体" w:hint="default"/>
          <w:spacing w:val="-3"/>
          <w:sz w:val="21"/>
          <w:szCs w:val="21"/>
        </w:rPr>
        <w:t>个省市“营改增”的实施工作，并</w:t>
      </w:r>
      <w:r>
        <w:rPr>
          <w:rFonts w:ascii="宋体" w:hAnsi="宋体" w:cs="宋体" w:eastAsia="宋体" w:hint="default"/>
          <w:sz w:val="21"/>
          <w:szCs w:val="21"/>
        </w:rPr>
        <w:t> 成功拓展到小规模纳税人用户。公司将继续加快新产品的研发力度，全力配合全国各地“营改增”的 试点工作，为国家的改革发展提供了有力的信息化支持。目前该项目已达到了预期收益。</w:t>
      </w:r>
    </w:p>
    <w:p>
      <w:pPr>
        <w:spacing w:line="357" w:lineRule="auto" w:before="82"/>
        <w:ind w:left="265" w:right="159" w:firstLine="526"/>
        <w:jc w:val="left"/>
        <w:rPr>
          <w:rFonts w:ascii="宋体" w:hAnsi="宋体" w:cs="宋体" w:eastAsia="宋体" w:hint="default"/>
          <w:sz w:val="21"/>
          <w:szCs w:val="21"/>
        </w:rPr>
      </w:pPr>
      <w:r>
        <w:rPr>
          <w:rFonts w:ascii="宋体" w:hAnsi="宋体" w:cs="宋体" w:eastAsia="宋体" w:hint="default"/>
          <w:sz w:val="21"/>
          <w:szCs w:val="21"/>
        </w:rPr>
        <w:t>(2)IC</w:t>
      </w:r>
      <w:r>
        <w:rPr>
          <w:rFonts w:ascii="宋体" w:hAnsi="宋体" w:cs="宋体" w:eastAsia="宋体" w:hint="default"/>
          <w:spacing w:val="-53"/>
          <w:sz w:val="21"/>
          <w:szCs w:val="21"/>
        </w:rPr>
        <w:t> </w:t>
      </w:r>
      <w:r>
        <w:rPr>
          <w:rFonts w:ascii="宋体" w:hAnsi="宋体" w:cs="宋体" w:eastAsia="宋体" w:hint="default"/>
          <w:sz w:val="21"/>
          <w:szCs w:val="21"/>
        </w:rPr>
        <w:t>卡应用技术研究及产业化项目：该项目主要建设内容为</w:t>
      </w:r>
      <w:r>
        <w:rPr>
          <w:rFonts w:ascii="宋体" w:hAnsi="宋体" w:cs="宋体" w:eastAsia="宋体" w:hint="default"/>
          <w:spacing w:val="-53"/>
          <w:sz w:val="21"/>
          <w:szCs w:val="21"/>
        </w:rPr>
        <w:t> </w:t>
      </w:r>
      <w:r>
        <w:rPr>
          <w:rFonts w:ascii="宋体" w:hAnsi="宋体" w:cs="宋体" w:eastAsia="宋体" w:hint="default"/>
          <w:sz w:val="21"/>
          <w:szCs w:val="21"/>
        </w:rPr>
        <w:t>IC</w:t>
      </w:r>
      <w:r>
        <w:rPr>
          <w:rFonts w:ascii="宋体" w:hAnsi="宋体" w:cs="宋体" w:eastAsia="宋体" w:hint="default"/>
          <w:spacing w:val="-53"/>
          <w:sz w:val="21"/>
          <w:szCs w:val="21"/>
        </w:rPr>
        <w:t> </w:t>
      </w:r>
      <w:r>
        <w:rPr>
          <w:rFonts w:ascii="宋体" w:hAnsi="宋体" w:cs="宋体" w:eastAsia="宋体" w:hint="default"/>
          <w:sz w:val="21"/>
          <w:szCs w:val="21"/>
        </w:rPr>
        <w:t>卡生产基地的技术改造，包括 建设接触</w:t>
      </w:r>
      <w:r>
        <w:rPr>
          <w:rFonts w:ascii="宋体" w:hAnsi="宋体" w:cs="宋体" w:eastAsia="宋体" w:hint="default"/>
          <w:spacing w:val="-53"/>
          <w:sz w:val="21"/>
          <w:szCs w:val="21"/>
        </w:rPr>
        <w:t> </w:t>
      </w:r>
      <w:r>
        <w:rPr>
          <w:rFonts w:ascii="宋体" w:hAnsi="宋体" w:cs="宋体" w:eastAsia="宋体" w:hint="default"/>
          <w:sz w:val="21"/>
          <w:szCs w:val="21"/>
        </w:rPr>
        <w:t>IC</w:t>
      </w:r>
      <w:r>
        <w:rPr>
          <w:rFonts w:ascii="宋体" w:hAnsi="宋体" w:cs="宋体" w:eastAsia="宋体" w:hint="default"/>
          <w:spacing w:val="-54"/>
          <w:sz w:val="21"/>
          <w:szCs w:val="21"/>
        </w:rPr>
        <w:t> </w:t>
      </w:r>
      <w:r>
        <w:rPr>
          <w:rFonts w:ascii="宋体" w:hAnsi="宋体" w:cs="宋体" w:eastAsia="宋体" w:hint="default"/>
          <w:sz w:val="21"/>
          <w:szCs w:val="21"/>
        </w:rPr>
        <w:t>卡封装生产线、非接触</w:t>
      </w:r>
      <w:r>
        <w:rPr>
          <w:rFonts w:ascii="宋体" w:hAnsi="宋体" w:cs="宋体" w:eastAsia="宋体" w:hint="default"/>
          <w:spacing w:val="-54"/>
          <w:sz w:val="21"/>
          <w:szCs w:val="21"/>
        </w:rPr>
        <w:t> </w:t>
      </w:r>
      <w:r>
        <w:rPr>
          <w:rFonts w:ascii="宋体" w:hAnsi="宋体" w:cs="宋体" w:eastAsia="宋体" w:hint="default"/>
          <w:sz w:val="21"/>
          <w:szCs w:val="21"/>
        </w:rPr>
        <w:t>IC</w:t>
      </w:r>
      <w:r>
        <w:rPr>
          <w:rFonts w:ascii="宋体" w:hAnsi="宋体" w:cs="宋体" w:eastAsia="宋体" w:hint="default"/>
          <w:spacing w:val="-53"/>
          <w:sz w:val="21"/>
          <w:szCs w:val="21"/>
        </w:rPr>
        <w:t> </w:t>
      </w:r>
      <w:r>
        <w:rPr>
          <w:rFonts w:ascii="宋体" w:hAnsi="宋体" w:cs="宋体" w:eastAsia="宋体" w:hint="default"/>
          <w:sz w:val="21"/>
          <w:szCs w:val="21"/>
        </w:rPr>
        <w:t>卡封装生产线以及相关</w:t>
      </w:r>
      <w:r>
        <w:rPr>
          <w:rFonts w:ascii="宋体" w:hAnsi="宋体" w:cs="宋体" w:eastAsia="宋体" w:hint="default"/>
          <w:spacing w:val="-54"/>
          <w:sz w:val="21"/>
          <w:szCs w:val="21"/>
        </w:rPr>
        <w:t> </w:t>
      </w:r>
      <w:r>
        <w:rPr>
          <w:rFonts w:ascii="宋体" w:hAnsi="宋体" w:cs="宋体" w:eastAsia="宋体" w:hint="default"/>
          <w:sz w:val="21"/>
          <w:szCs w:val="21"/>
        </w:rPr>
        <w:t>IC</w:t>
      </w:r>
      <w:r>
        <w:rPr>
          <w:rFonts w:ascii="宋体" w:hAnsi="宋体" w:cs="宋体" w:eastAsia="宋体" w:hint="default"/>
          <w:spacing w:val="-53"/>
          <w:sz w:val="21"/>
          <w:szCs w:val="21"/>
        </w:rPr>
        <w:t> </w:t>
      </w:r>
      <w:r>
        <w:rPr>
          <w:rFonts w:ascii="宋体" w:hAnsi="宋体" w:cs="宋体" w:eastAsia="宋体" w:hint="default"/>
          <w:sz w:val="21"/>
          <w:szCs w:val="21"/>
        </w:rPr>
        <w:t>卡产品生产线。同时随着近几年</w:t>
      </w:r>
      <w:r>
        <w:rPr>
          <w:rFonts w:ascii="宋体" w:hAnsi="宋体" w:cs="宋体" w:eastAsia="宋体" w:hint="default"/>
          <w:spacing w:val="-53"/>
          <w:sz w:val="21"/>
          <w:szCs w:val="21"/>
        </w:rPr>
        <w:t> </w:t>
      </w:r>
      <w:r>
        <w:rPr>
          <w:rFonts w:ascii="宋体" w:hAnsi="宋体" w:cs="宋体" w:eastAsia="宋体" w:hint="default"/>
          <w:sz w:val="21"/>
          <w:szCs w:val="21"/>
        </w:rPr>
        <w:t>IC </w:t>
      </w:r>
      <w:r>
        <w:rPr>
          <w:rFonts w:ascii="宋体" w:hAnsi="宋体" w:cs="宋体" w:eastAsia="宋体" w:hint="default"/>
          <w:sz w:val="21"/>
          <w:szCs w:val="21"/>
        </w:rPr>
        <w:t>卡技术飞速发展和技术更新，在项目实施过程中，公司及时跟踪行业技术发展动向，经过充分论证， </w:t>
      </w:r>
      <w:r>
        <w:rPr>
          <w:rFonts w:ascii="宋体" w:hAnsi="宋体" w:cs="宋体" w:eastAsia="宋体" w:hint="default"/>
          <w:spacing w:val="-5"/>
          <w:sz w:val="21"/>
          <w:szCs w:val="21"/>
        </w:rPr>
        <w:t>引进世界上先进的射频卡（</w:t>
      </w:r>
      <w:r>
        <w:rPr>
          <w:rFonts w:ascii="宋体" w:hAnsi="宋体" w:cs="宋体" w:eastAsia="宋体" w:hint="default"/>
          <w:spacing w:val="-5"/>
          <w:sz w:val="21"/>
          <w:szCs w:val="21"/>
        </w:rPr>
        <w:t>RFID</w:t>
      </w:r>
      <w:r>
        <w:rPr>
          <w:rFonts w:ascii="宋体" w:hAnsi="宋体" w:cs="宋体" w:eastAsia="宋体" w:hint="default"/>
          <w:spacing w:val="-5"/>
          <w:sz w:val="21"/>
          <w:szCs w:val="21"/>
        </w:rPr>
        <w:t>）生产线，并进行了生产工艺、天线、</w:t>
      </w:r>
      <w:r>
        <w:rPr>
          <w:rFonts w:ascii="宋体" w:hAnsi="宋体" w:cs="宋体" w:eastAsia="宋体" w:hint="default"/>
          <w:spacing w:val="-5"/>
          <w:sz w:val="21"/>
          <w:szCs w:val="21"/>
        </w:rPr>
        <w:t>IC</w:t>
      </w:r>
      <w:r>
        <w:rPr>
          <w:rFonts w:ascii="宋体" w:hAnsi="宋体" w:cs="宋体" w:eastAsia="宋体" w:hint="default"/>
          <w:spacing w:val="-49"/>
          <w:sz w:val="21"/>
          <w:szCs w:val="21"/>
        </w:rPr>
        <w:t> </w:t>
      </w:r>
      <w:r>
        <w:rPr>
          <w:rFonts w:ascii="宋体" w:hAnsi="宋体" w:cs="宋体" w:eastAsia="宋体" w:hint="default"/>
          <w:sz w:val="21"/>
          <w:szCs w:val="21"/>
        </w:rPr>
        <w:t>卡</w:t>
      </w:r>
      <w:r>
        <w:rPr>
          <w:rFonts w:ascii="宋体" w:hAnsi="宋体" w:cs="宋体" w:eastAsia="宋体" w:hint="default"/>
          <w:spacing w:val="-51"/>
          <w:sz w:val="21"/>
          <w:szCs w:val="21"/>
        </w:rPr>
        <w:t> </w:t>
      </w:r>
      <w:r>
        <w:rPr>
          <w:rFonts w:ascii="宋体" w:hAnsi="宋体" w:cs="宋体" w:eastAsia="宋体" w:hint="default"/>
          <w:sz w:val="21"/>
          <w:szCs w:val="21"/>
        </w:rPr>
        <w:t>COS</w:t>
      </w:r>
      <w:r>
        <w:rPr>
          <w:rFonts w:ascii="宋体" w:hAnsi="宋体" w:cs="宋体" w:eastAsia="宋体" w:hint="default"/>
          <w:spacing w:val="-49"/>
          <w:sz w:val="21"/>
          <w:szCs w:val="21"/>
        </w:rPr>
        <w:t> </w:t>
      </w:r>
      <w:r>
        <w:rPr>
          <w:rFonts w:ascii="宋体" w:hAnsi="宋体" w:cs="宋体" w:eastAsia="宋体" w:hint="default"/>
          <w:sz w:val="21"/>
          <w:szCs w:val="21"/>
        </w:rPr>
        <w:t>等方面的研究与开发， </w:t>
      </w:r>
      <w:r>
        <w:rPr>
          <w:rFonts w:ascii="宋体" w:hAnsi="宋体" w:cs="宋体" w:eastAsia="宋体" w:hint="default"/>
          <w:spacing w:val="-4"/>
          <w:sz w:val="21"/>
          <w:szCs w:val="21"/>
        </w:rPr>
        <w:t>目前正积极围绕国家物联网产业，推进</w:t>
      </w:r>
      <w:r>
        <w:rPr>
          <w:rFonts w:ascii="宋体" w:hAnsi="宋体" w:cs="宋体" w:eastAsia="宋体" w:hint="default"/>
          <w:spacing w:val="-43"/>
          <w:sz w:val="21"/>
          <w:szCs w:val="21"/>
        </w:rPr>
        <w:t> </w:t>
      </w:r>
      <w:r>
        <w:rPr>
          <w:rFonts w:ascii="宋体" w:hAnsi="宋体" w:cs="宋体" w:eastAsia="宋体" w:hint="default"/>
          <w:sz w:val="21"/>
          <w:szCs w:val="21"/>
        </w:rPr>
        <w:t>RFID</w:t>
      </w:r>
      <w:r>
        <w:rPr>
          <w:rFonts w:ascii="宋体" w:hAnsi="宋体" w:cs="宋体" w:eastAsia="宋体" w:hint="default"/>
          <w:spacing w:val="-45"/>
          <w:sz w:val="21"/>
          <w:szCs w:val="21"/>
        </w:rPr>
        <w:t> </w:t>
      </w:r>
      <w:r>
        <w:rPr>
          <w:rFonts w:ascii="宋体" w:hAnsi="宋体" w:cs="宋体" w:eastAsia="宋体" w:hint="default"/>
          <w:spacing w:val="-3"/>
          <w:sz w:val="21"/>
          <w:szCs w:val="21"/>
        </w:rPr>
        <w:t>相关技术和解决方案的研究。目前该项目已达到了预期收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益。</w:t>
      </w:r>
    </w:p>
    <w:p>
      <w:pPr>
        <w:spacing w:line="357" w:lineRule="auto" w:before="80"/>
        <w:ind w:left="265" w:right="166" w:firstLine="420"/>
        <w:jc w:val="both"/>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数字技术开发中心建设项目：项目建设内容包括购置相关试验设备，建设研发中心大楼、实验</w:t>
      </w:r>
      <w:r>
        <w:rPr>
          <w:rFonts w:ascii="宋体" w:hAnsi="宋体" w:cs="宋体" w:eastAsia="宋体" w:hint="default"/>
          <w:sz w:val="21"/>
          <w:szCs w:val="21"/>
        </w:rPr>
        <w:t> 室、综合培训中心等。其中随着航天信息园建成，相关科研环境已初步完善，公司开展了各项重大研 发项目，相关项目已取得重要突破或已推广应用。该项目投入的资金已达到了预期收益目标。为了提 </w:t>
      </w:r>
      <w:r>
        <w:rPr>
          <w:rFonts w:ascii="宋体" w:hAnsi="宋体" w:cs="宋体" w:eastAsia="宋体" w:hint="default"/>
          <w:spacing w:val="-3"/>
          <w:sz w:val="21"/>
          <w:szCs w:val="21"/>
        </w:rPr>
        <w:t>供该项目剩余募集资金的使用效率，公司于</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3"/>
          <w:sz w:val="21"/>
          <w:szCs w:val="21"/>
        </w:rPr>
        <w:t>月对该项目募集资金进行了变更，将该项目全部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剩余募集资金投入公司“税务信息化产品开发及产业化项目”，目前变更后的项目正按照计划实施中。</w:t>
      </w:r>
    </w:p>
    <w:p>
      <w:pPr>
        <w:spacing w:after="0" w:line="357" w:lineRule="auto"/>
        <w:jc w:val="both"/>
        <w:rPr>
          <w:rFonts w:ascii="宋体" w:hAnsi="宋体" w:cs="宋体" w:eastAsia="宋体" w:hint="default"/>
          <w:sz w:val="21"/>
          <w:szCs w:val="21"/>
        </w:rPr>
        <w:sectPr>
          <w:pgSz w:w="12240" w:h="15840"/>
          <w:pgMar w:header="747" w:footer="726" w:top="980" w:bottom="920" w:left="1260" w:right="1200"/>
        </w:sectPr>
      </w:pPr>
    </w:p>
    <w:p>
      <w:pPr>
        <w:spacing w:line="240" w:lineRule="auto" w:before="4"/>
        <w:rPr>
          <w:rFonts w:ascii="宋体" w:hAnsi="宋体" w:cs="宋体" w:eastAsia="宋体" w:hint="default"/>
          <w:sz w:val="25"/>
          <w:szCs w:val="25"/>
        </w:rPr>
      </w:pPr>
    </w:p>
    <w:p>
      <w:pPr>
        <w:spacing w:line="357" w:lineRule="auto" w:before="35"/>
        <w:ind w:left="145" w:right="211" w:firstLine="420"/>
        <w:jc w:val="both"/>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移动卫星通讯系统产业化项目：移动卫星通讯项目是公司长期跟踪的项目，公司将利用募集资</w:t>
      </w:r>
      <w:r>
        <w:rPr>
          <w:rFonts w:ascii="宋体" w:hAnsi="宋体" w:cs="宋体" w:eastAsia="宋体" w:hint="default"/>
          <w:sz w:val="21"/>
          <w:szCs w:val="21"/>
        </w:rPr>
        <w:t> 金实现移动卫星通讯系统产品的产业化，利用其技术的先进性，迅速实现规模销售，为公司创造良好 </w:t>
      </w:r>
      <w:r>
        <w:rPr>
          <w:rFonts w:ascii="宋体" w:hAnsi="宋体" w:cs="宋体" w:eastAsia="宋体" w:hint="default"/>
          <w:spacing w:val="-3"/>
          <w:sz w:val="21"/>
          <w:szCs w:val="21"/>
        </w:rPr>
        <w:t>的经济效益。</w:t>
      </w:r>
      <w:r>
        <w:rPr>
          <w:rFonts w:ascii="宋体" w:hAnsi="宋体" w:cs="宋体" w:eastAsia="宋体" w:hint="default"/>
          <w:spacing w:val="-3"/>
          <w:sz w:val="21"/>
          <w:szCs w:val="21"/>
        </w:rPr>
        <w:t>2007</w:t>
      </w:r>
      <w:r>
        <w:rPr>
          <w:rFonts w:ascii="宋体" w:hAnsi="宋体" w:cs="宋体" w:eastAsia="宋体" w:hint="default"/>
          <w:spacing w:val="-74"/>
          <w:sz w:val="21"/>
          <w:szCs w:val="21"/>
        </w:rPr>
        <w:t> </w:t>
      </w:r>
      <w:r>
        <w:rPr>
          <w:rFonts w:ascii="宋体" w:hAnsi="宋体" w:cs="宋体" w:eastAsia="宋体" w:hint="default"/>
          <w:sz w:val="21"/>
          <w:szCs w:val="21"/>
        </w:rPr>
        <w:t>年公司收购湖南航天卫星通信科技有限公司后，已在直播星卫星应用领域开展了相 关业务。</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年公司将积极寻求相关产业的发展途径，争取尽早实现预期目标。此外公司于</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月和</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4"/>
          <w:sz w:val="21"/>
          <w:szCs w:val="21"/>
        </w:rPr>
        <w:t>月对该项目进行了变更，分别将其中</w:t>
      </w:r>
      <w:r>
        <w:rPr>
          <w:rFonts w:ascii="宋体" w:hAnsi="宋体" w:cs="宋体" w:eastAsia="宋体" w:hint="default"/>
          <w:spacing w:val="-52"/>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万元用于投资上海爱信诺航芯电子科技有</w:t>
      </w:r>
    </w:p>
    <w:p>
      <w:pPr>
        <w:spacing w:line="355" w:lineRule="auto" w:before="31"/>
        <w:ind w:left="145" w:right="196" w:firstLine="0"/>
        <w:jc w:val="left"/>
        <w:rPr>
          <w:rFonts w:ascii="宋体" w:hAnsi="宋体" w:cs="宋体" w:eastAsia="宋体" w:hint="default"/>
          <w:sz w:val="21"/>
          <w:szCs w:val="21"/>
        </w:rPr>
      </w:pPr>
      <w:r>
        <w:rPr>
          <w:rFonts w:ascii="宋体" w:hAnsi="宋体" w:cs="宋体" w:eastAsia="宋体" w:hint="default"/>
          <w:sz w:val="21"/>
          <w:szCs w:val="21"/>
        </w:rPr>
        <w:t>限公司和</w:t>
      </w:r>
      <w:r>
        <w:rPr>
          <w:rFonts w:ascii="宋体" w:hAnsi="宋体" w:cs="宋体" w:eastAsia="宋体" w:hint="default"/>
          <w:spacing w:val="-53"/>
          <w:sz w:val="21"/>
          <w:szCs w:val="21"/>
        </w:rPr>
        <w:t> </w:t>
      </w:r>
      <w:r>
        <w:rPr>
          <w:rFonts w:ascii="宋体" w:hAnsi="宋体" w:cs="宋体" w:eastAsia="宋体" w:hint="default"/>
          <w:sz w:val="21"/>
          <w:szCs w:val="21"/>
        </w:rPr>
        <w:t>9812.83</w:t>
      </w:r>
      <w:r>
        <w:rPr>
          <w:rFonts w:ascii="宋体" w:hAnsi="宋体" w:cs="宋体" w:eastAsia="宋体" w:hint="default"/>
          <w:spacing w:val="-53"/>
          <w:sz w:val="21"/>
          <w:szCs w:val="21"/>
        </w:rPr>
        <w:t> </w:t>
      </w:r>
      <w:r>
        <w:rPr>
          <w:rFonts w:ascii="宋体" w:hAnsi="宋体" w:cs="宋体" w:eastAsia="宋体" w:hint="default"/>
          <w:sz w:val="21"/>
          <w:szCs w:val="21"/>
        </w:rPr>
        <w:t>万元用于投资控股华迪计算机集团有限公司，分别进行芯片项目的研发推广和公司 系统集成业务进一步拓展，目前这些项目正在积极推进中。</w:t>
      </w:r>
    </w:p>
    <w:p>
      <w:pPr>
        <w:spacing w:line="355" w:lineRule="auto" w:before="84"/>
        <w:ind w:left="145" w:right="210" w:firstLine="420"/>
        <w:jc w:val="both"/>
        <w:rPr>
          <w:rFonts w:ascii="宋体" w:hAnsi="宋体" w:cs="宋体" w:eastAsia="宋体" w:hint="default"/>
          <w:sz w:val="21"/>
          <w:szCs w:val="21"/>
        </w:rPr>
      </w:pPr>
      <w:r>
        <w:rPr>
          <w:rFonts w:ascii="宋体" w:hAnsi="宋体" w:cs="宋体" w:eastAsia="宋体" w:hint="default"/>
          <w:spacing w:val="-3"/>
          <w:sz w:val="21"/>
          <w:szCs w:val="21"/>
        </w:rPr>
        <w:t>(5)</w:t>
      </w:r>
      <w:r>
        <w:rPr>
          <w:rFonts w:ascii="宋体" w:hAnsi="宋体" w:cs="宋体" w:eastAsia="宋体" w:hint="default"/>
          <w:spacing w:val="-3"/>
          <w:sz w:val="21"/>
          <w:szCs w:val="21"/>
        </w:rPr>
        <w:t>防伪税控新型票据打印机项目：根据防伪税控系统技术升级的要求，公司投入研发费用，研制</w:t>
      </w:r>
      <w:r>
        <w:rPr>
          <w:rFonts w:ascii="宋体" w:hAnsi="宋体" w:cs="宋体" w:eastAsia="宋体" w:hint="default"/>
          <w:sz w:val="21"/>
          <w:szCs w:val="21"/>
        </w:rPr>
        <w:t> 成功</w:t>
      </w:r>
      <w:r>
        <w:rPr>
          <w:rFonts w:ascii="宋体" w:hAnsi="宋体" w:cs="宋体" w:eastAsia="宋体" w:hint="default"/>
          <w:spacing w:val="-46"/>
          <w:sz w:val="21"/>
          <w:szCs w:val="21"/>
        </w:rPr>
        <w:t> </w:t>
      </w:r>
      <w:r>
        <w:rPr>
          <w:rFonts w:ascii="宋体" w:hAnsi="宋体" w:cs="宋体" w:eastAsia="宋体" w:hint="default"/>
          <w:sz w:val="21"/>
          <w:szCs w:val="21"/>
        </w:rPr>
        <w:t>AISINO</w:t>
      </w:r>
      <w:r>
        <w:rPr>
          <w:rFonts w:ascii="宋体" w:hAnsi="宋体" w:cs="宋体" w:eastAsia="宋体" w:hint="default"/>
          <w:spacing w:val="-48"/>
          <w:sz w:val="21"/>
          <w:szCs w:val="21"/>
        </w:rPr>
        <w:t> </w:t>
      </w:r>
      <w:r>
        <w:rPr>
          <w:rFonts w:ascii="宋体" w:hAnsi="宋体" w:cs="宋体" w:eastAsia="宋体" w:hint="default"/>
          <w:spacing w:val="-3"/>
          <w:sz w:val="21"/>
          <w:szCs w:val="21"/>
        </w:rPr>
        <w:t>系列票据打印机，使防伪税控系统专用票据打印机的市场占有率有了大幅增长，该项目已</w:t>
      </w:r>
      <w:r>
        <w:rPr>
          <w:rFonts w:ascii="宋体" w:hAnsi="宋体" w:cs="宋体" w:eastAsia="宋体" w:hint="default"/>
          <w:sz w:val="21"/>
          <w:szCs w:val="21"/>
        </w:rPr>
        <w:t> 建设完成，达到预期收益。</w:t>
      </w:r>
    </w:p>
    <w:p>
      <w:pPr>
        <w:spacing w:line="240" w:lineRule="auto" w:before="0"/>
        <w:rPr>
          <w:rFonts w:ascii="宋体" w:hAnsi="宋体" w:cs="宋体" w:eastAsia="宋体" w:hint="default"/>
          <w:sz w:val="25"/>
          <w:szCs w:val="25"/>
        </w:rPr>
      </w:pPr>
    </w:p>
    <w:p>
      <w:pPr>
        <w:spacing w:line="400" w:lineRule="auto" w:before="0"/>
        <w:ind w:left="565" w:right="4395" w:firstLine="0"/>
        <w:jc w:val="left"/>
        <w:rPr>
          <w:rFonts w:ascii="宋体" w:hAnsi="宋体" w:cs="宋体" w:eastAsia="宋体" w:hint="default"/>
          <w:sz w:val="21"/>
          <w:szCs w:val="21"/>
        </w:rPr>
      </w:pPr>
      <w:r>
        <w:rPr>
          <w:rFonts w:ascii="宋体" w:hAnsi="宋体" w:cs="宋体" w:eastAsia="宋体" w:hint="default"/>
          <w:sz w:val="21"/>
          <w:szCs w:val="21"/>
        </w:rPr>
        <w:t>募集资金项目变更原因及变更程序说明： 经充分论证，公司对募集资金已进行了四次变更：</w:t>
      </w:r>
    </w:p>
    <w:p>
      <w:pPr>
        <w:spacing w:before="43"/>
        <w:ind w:left="56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1</w:t>
      </w:r>
      <w:r>
        <w:rPr>
          <w:rFonts w:ascii="宋体" w:hAnsi="宋体" w:cs="宋体" w:eastAsia="宋体" w:hint="default"/>
          <w:sz w:val="21"/>
          <w:szCs w:val="21"/>
        </w:rPr>
        <w:t>)</w:t>
      </w:r>
      <w:r>
        <w:rPr>
          <w:rFonts w:ascii="宋体" w:hAnsi="宋体" w:cs="宋体" w:eastAsia="宋体" w:hint="default"/>
          <w:sz w:val="21"/>
          <w:szCs w:val="21"/>
        </w:rPr>
        <w:t>变更移</w:t>
      </w:r>
      <w:r>
        <w:rPr>
          <w:rFonts w:ascii="宋体" w:hAnsi="宋体" w:cs="宋体" w:eastAsia="宋体" w:hint="default"/>
          <w:spacing w:val="-2"/>
          <w:sz w:val="21"/>
          <w:szCs w:val="21"/>
        </w:rPr>
        <w:t>动</w:t>
      </w:r>
      <w:r>
        <w:rPr>
          <w:rFonts w:ascii="宋体" w:hAnsi="宋体" w:cs="宋体" w:eastAsia="宋体" w:hint="default"/>
          <w:sz w:val="21"/>
          <w:szCs w:val="21"/>
        </w:rPr>
        <w:t>卫星通讯系统及产业化项目投资金额</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w:t>
      </w:r>
      <w:r>
        <w:rPr>
          <w:rFonts w:ascii="宋体" w:hAnsi="宋体" w:cs="宋体" w:eastAsia="宋体" w:hint="default"/>
          <w:sz w:val="21"/>
          <w:szCs w:val="21"/>
        </w:rPr>
        <w:t>5</w:t>
      </w:r>
      <w:r>
        <w:rPr>
          <w:rFonts w:ascii="宋体" w:hAnsi="宋体" w:cs="宋体" w:eastAsia="宋体" w:hint="default"/>
          <w:spacing w:val="-1"/>
          <w:sz w:val="21"/>
          <w:szCs w:val="21"/>
        </w:rPr>
        <w:t>5</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投资控股湖南航天卫星通信科技有</w:t>
      </w:r>
    </w:p>
    <w:p>
      <w:pPr>
        <w:spacing w:before="134"/>
        <w:ind w:left="145" w:right="0" w:firstLine="0"/>
        <w:jc w:val="left"/>
        <w:rPr>
          <w:rFonts w:ascii="宋体" w:hAnsi="宋体" w:cs="宋体" w:eastAsia="宋体" w:hint="default"/>
          <w:sz w:val="21"/>
          <w:szCs w:val="21"/>
        </w:rPr>
      </w:pPr>
      <w:r>
        <w:rPr>
          <w:rFonts w:ascii="宋体" w:hAnsi="宋体" w:cs="宋体" w:eastAsia="宋体" w:hint="default"/>
          <w:sz w:val="21"/>
          <w:szCs w:val="21"/>
        </w:rPr>
        <w:t>限公司。该变更事项经公司第三届董事会第十次会议和公司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年度第一次临时股东大会决议通过，</w:t>
      </w:r>
    </w:p>
    <w:p>
      <w:pPr>
        <w:spacing w:before="133"/>
        <w:ind w:left="145" w:right="202"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日披露了“变更募集资金投资项目的公告”。</w:t>
      </w:r>
    </w:p>
    <w:p>
      <w:pPr>
        <w:spacing w:line="240" w:lineRule="auto" w:before="0"/>
        <w:rPr>
          <w:rFonts w:ascii="宋体" w:hAnsi="宋体" w:cs="宋体" w:eastAsia="宋体" w:hint="default"/>
          <w:sz w:val="14"/>
          <w:szCs w:val="14"/>
        </w:rPr>
      </w:pPr>
    </w:p>
    <w:p>
      <w:pPr>
        <w:spacing w:before="0"/>
        <w:ind w:left="565" w:right="20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变更移动卫星通讯系统及产业化项目投资金额</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万元，用于在上海投资设立从事芯片研</w:t>
      </w:r>
    </w:p>
    <w:p>
      <w:pPr>
        <w:spacing w:before="133"/>
        <w:ind w:left="145" w:right="0" w:firstLine="0"/>
        <w:jc w:val="left"/>
        <w:rPr>
          <w:rFonts w:ascii="宋体" w:hAnsi="宋体" w:cs="宋体" w:eastAsia="宋体" w:hint="default"/>
          <w:sz w:val="21"/>
          <w:szCs w:val="21"/>
        </w:rPr>
      </w:pPr>
      <w:r>
        <w:rPr>
          <w:rFonts w:ascii="宋体" w:hAnsi="宋体" w:cs="宋体" w:eastAsia="宋体" w:hint="default"/>
          <w:spacing w:val="-4"/>
          <w:sz w:val="21"/>
          <w:szCs w:val="21"/>
        </w:rPr>
        <w:t>发、生产和销售的公司。该变更事项经公司第三届董事会第十次会议和公司 </w:t>
      </w:r>
      <w:r>
        <w:rPr>
          <w:rFonts w:ascii="宋体" w:hAnsi="宋体" w:cs="宋体" w:eastAsia="宋体" w:hint="default"/>
          <w:sz w:val="21"/>
          <w:szCs w:val="21"/>
        </w:rPr>
        <w:t>2007</w:t>
      </w:r>
      <w:r>
        <w:rPr>
          <w:rFonts w:ascii="宋体" w:hAnsi="宋体" w:cs="宋体" w:eastAsia="宋体" w:hint="default"/>
          <w:spacing w:val="-75"/>
          <w:sz w:val="21"/>
          <w:szCs w:val="21"/>
        </w:rPr>
        <w:t> </w:t>
      </w:r>
      <w:r>
        <w:rPr>
          <w:rFonts w:ascii="宋体" w:hAnsi="宋体" w:cs="宋体" w:eastAsia="宋体" w:hint="default"/>
          <w:sz w:val="21"/>
          <w:szCs w:val="21"/>
        </w:rPr>
        <w:t>年度第一次临时股东</w:t>
      </w:r>
    </w:p>
    <w:p>
      <w:pPr>
        <w:spacing w:before="134"/>
        <w:ind w:left="145" w:right="202" w:firstLine="0"/>
        <w:jc w:val="left"/>
        <w:rPr>
          <w:rFonts w:ascii="宋体" w:hAnsi="宋体" w:cs="宋体" w:eastAsia="宋体" w:hint="default"/>
          <w:sz w:val="21"/>
          <w:szCs w:val="21"/>
        </w:rPr>
      </w:pPr>
      <w:r>
        <w:rPr>
          <w:rFonts w:ascii="宋体" w:hAnsi="宋体" w:cs="宋体" w:eastAsia="宋体" w:hint="default"/>
          <w:sz w:val="21"/>
          <w:szCs w:val="21"/>
        </w:rPr>
        <w:t>大会决议通过，于</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日披露了“变更募集资金投资项目的公告”。</w:t>
      </w:r>
    </w:p>
    <w:p>
      <w:pPr>
        <w:spacing w:line="240" w:lineRule="auto" w:before="0"/>
        <w:rPr>
          <w:rFonts w:ascii="宋体" w:hAnsi="宋体" w:cs="宋体" w:eastAsia="宋体" w:hint="default"/>
          <w:sz w:val="14"/>
          <w:szCs w:val="14"/>
        </w:rPr>
      </w:pPr>
    </w:p>
    <w:p>
      <w:pPr>
        <w:spacing w:before="0"/>
        <w:ind w:left="56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变更移动卫星通讯系统及产业化项目投资金额</w:t>
      </w:r>
      <w:r>
        <w:rPr>
          <w:rFonts w:ascii="宋体" w:hAnsi="宋体" w:cs="宋体" w:eastAsia="宋体" w:hint="default"/>
          <w:spacing w:val="-53"/>
          <w:sz w:val="21"/>
          <w:szCs w:val="21"/>
        </w:rPr>
        <w:t> </w:t>
      </w:r>
      <w:r>
        <w:rPr>
          <w:rFonts w:ascii="宋体" w:hAnsi="宋体" w:cs="宋体" w:eastAsia="宋体" w:hint="default"/>
          <w:sz w:val="21"/>
          <w:szCs w:val="21"/>
        </w:rPr>
        <w:t>9,812.83</w:t>
      </w:r>
      <w:r>
        <w:rPr>
          <w:rFonts w:ascii="宋体" w:hAnsi="宋体" w:cs="宋体" w:eastAsia="宋体" w:hint="default"/>
          <w:spacing w:val="-55"/>
          <w:sz w:val="21"/>
          <w:szCs w:val="21"/>
        </w:rPr>
        <w:t> </w:t>
      </w:r>
      <w:r>
        <w:rPr>
          <w:rFonts w:ascii="宋体" w:hAnsi="宋体" w:cs="宋体" w:eastAsia="宋体" w:hint="default"/>
          <w:sz w:val="21"/>
          <w:szCs w:val="21"/>
        </w:rPr>
        <w:t>万元，投资控股华迪计算机集团有限</w:t>
      </w:r>
    </w:p>
    <w:p>
      <w:pPr>
        <w:spacing w:before="133"/>
        <w:ind w:left="145" w:right="202" w:firstLine="0"/>
        <w:jc w:val="left"/>
        <w:rPr>
          <w:rFonts w:ascii="宋体" w:hAnsi="宋体" w:cs="宋体" w:eastAsia="宋体" w:hint="default"/>
          <w:sz w:val="21"/>
          <w:szCs w:val="21"/>
        </w:rPr>
      </w:pPr>
      <w:r>
        <w:rPr>
          <w:rFonts w:ascii="宋体" w:hAnsi="宋体" w:cs="宋体" w:eastAsia="宋体" w:hint="default"/>
          <w:sz w:val="21"/>
          <w:szCs w:val="21"/>
        </w:rPr>
        <w:t>公司。该变更事项经公司第三届董事会第二十一次会议和公司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年度股东大会决议通过，于</w:t>
      </w:r>
      <w:r>
        <w:rPr>
          <w:rFonts w:ascii="宋体" w:hAnsi="宋体" w:cs="宋体" w:eastAsia="宋体" w:hint="default"/>
          <w:spacing w:val="-53"/>
          <w:sz w:val="21"/>
          <w:szCs w:val="21"/>
        </w:rPr>
        <w:t> </w:t>
      </w:r>
      <w:r>
        <w:rPr>
          <w:rFonts w:ascii="宋体" w:hAnsi="宋体" w:cs="宋体" w:eastAsia="宋体" w:hint="default"/>
          <w:sz w:val="21"/>
          <w:szCs w:val="21"/>
        </w:rPr>
        <w:t>2009</w:t>
      </w:r>
    </w:p>
    <w:p>
      <w:pPr>
        <w:spacing w:before="134"/>
        <w:ind w:left="145" w:right="20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日披露了“变更募集资金投资项目的公告”。</w:t>
      </w:r>
    </w:p>
    <w:p>
      <w:pPr>
        <w:spacing w:line="240" w:lineRule="auto" w:before="0"/>
        <w:rPr>
          <w:rFonts w:ascii="宋体" w:hAnsi="宋体" w:cs="宋体" w:eastAsia="宋体" w:hint="default"/>
          <w:sz w:val="14"/>
          <w:szCs w:val="14"/>
        </w:rPr>
      </w:pPr>
    </w:p>
    <w:p>
      <w:pPr>
        <w:spacing w:before="0"/>
        <w:ind w:left="56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变更数字技术开发中心建设项目项目投资金额</w:t>
      </w:r>
      <w:r>
        <w:rPr>
          <w:rFonts w:ascii="宋体" w:hAnsi="宋体" w:cs="宋体" w:eastAsia="宋体" w:hint="default"/>
          <w:spacing w:val="-51"/>
          <w:sz w:val="21"/>
          <w:szCs w:val="21"/>
        </w:rPr>
        <w:t> </w:t>
      </w:r>
      <w:r>
        <w:rPr>
          <w:rFonts w:ascii="宋体" w:hAnsi="宋体" w:cs="宋体" w:eastAsia="宋体" w:hint="default"/>
          <w:sz w:val="21"/>
          <w:szCs w:val="21"/>
        </w:rPr>
        <w:t>13,777.17</w:t>
      </w:r>
      <w:r>
        <w:rPr>
          <w:rFonts w:ascii="宋体" w:hAnsi="宋体" w:cs="宋体" w:eastAsia="宋体" w:hint="default"/>
          <w:spacing w:val="-51"/>
          <w:sz w:val="21"/>
          <w:szCs w:val="21"/>
        </w:rPr>
        <w:t> </w:t>
      </w:r>
      <w:r>
        <w:rPr>
          <w:rFonts w:ascii="宋体" w:hAnsi="宋体" w:cs="宋体" w:eastAsia="宋体" w:hint="default"/>
          <w:spacing w:val="-7"/>
          <w:sz w:val="21"/>
          <w:szCs w:val="21"/>
        </w:rPr>
        <w:t>万元，投资于公司“税务信息化产品</w:t>
      </w:r>
    </w:p>
    <w:p>
      <w:pPr>
        <w:spacing w:before="133"/>
        <w:ind w:left="145" w:right="0" w:firstLine="0"/>
        <w:jc w:val="left"/>
        <w:rPr>
          <w:rFonts w:ascii="宋体" w:hAnsi="宋体" w:cs="宋体" w:eastAsia="宋体" w:hint="default"/>
          <w:sz w:val="21"/>
          <w:szCs w:val="21"/>
        </w:rPr>
      </w:pPr>
      <w:r>
        <w:rPr>
          <w:rFonts w:ascii="宋体" w:hAnsi="宋体" w:cs="宋体" w:eastAsia="宋体" w:hint="default"/>
          <w:spacing w:val="-4"/>
          <w:sz w:val="21"/>
          <w:szCs w:val="21"/>
        </w:rPr>
        <w:t>开发及产业化项目”。该变更事项经公司第四届董事会第十五次会议和公司 </w:t>
      </w:r>
      <w:r>
        <w:rPr>
          <w:rFonts w:ascii="宋体" w:hAnsi="宋体" w:cs="宋体" w:eastAsia="宋体" w:hint="default"/>
          <w:sz w:val="21"/>
          <w:szCs w:val="21"/>
        </w:rPr>
        <w:t>2011</w:t>
      </w:r>
      <w:r>
        <w:rPr>
          <w:rFonts w:ascii="宋体" w:hAnsi="宋体" w:cs="宋体" w:eastAsia="宋体" w:hint="default"/>
          <w:spacing w:val="-79"/>
          <w:sz w:val="21"/>
          <w:szCs w:val="21"/>
        </w:rPr>
        <w:t> </w:t>
      </w:r>
      <w:r>
        <w:rPr>
          <w:rFonts w:ascii="宋体" w:hAnsi="宋体" w:cs="宋体" w:eastAsia="宋体" w:hint="default"/>
          <w:sz w:val="21"/>
          <w:szCs w:val="21"/>
        </w:rPr>
        <w:t>年第二次临时股东大</w:t>
      </w:r>
    </w:p>
    <w:p>
      <w:pPr>
        <w:spacing w:line="400" w:lineRule="auto" w:before="134"/>
        <w:ind w:left="565" w:right="2303" w:hanging="421"/>
        <w:jc w:val="left"/>
        <w:rPr>
          <w:rFonts w:ascii="宋体" w:hAnsi="宋体" w:cs="宋体" w:eastAsia="宋体" w:hint="default"/>
          <w:sz w:val="21"/>
          <w:szCs w:val="21"/>
        </w:rPr>
      </w:pPr>
      <w:r>
        <w:rPr>
          <w:rFonts w:ascii="宋体" w:hAnsi="宋体" w:cs="宋体" w:eastAsia="宋体" w:hint="default"/>
          <w:sz w:val="21"/>
          <w:szCs w:val="21"/>
        </w:rPr>
        <w:t>会决议通过，于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日披露了“变更募集资金投资项目的公告”。 </w:t>
      </w:r>
      <w:r>
        <w:rPr>
          <w:rFonts w:ascii="宋体" w:hAnsi="宋体" w:cs="宋体" w:eastAsia="宋体" w:hint="default"/>
          <w:sz w:val="21"/>
          <w:szCs w:val="21"/>
        </w:rPr>
        <w:t>3</w:t>
      </w:r>
      <w:r>
        <w:rPr>
          <w:rFonts w:ascii="宋体" w:hAnsi="宋体" w:cs="宋体" w:eastAsia="宋体" w:hint="default"/>
          <w:sz w:val="21"/>
          <w:szCs w:val="21"/>
        </w:rPr>
        <w:t>、资金变更项目情况</w:t>
      </w:r>
    </w:p>
    <w:p>
      <w:pPr>
        <w:spacing w:line="232" w:lineRule="exact" w:before="0"/>
        <w:ind w:left="0" w:right="210" w:firstLine="0"/>
        <w:jc w:val="righ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pacing w:val="-2"/>
          <w:sz w:val="18"/>
          <w:szCs w:val="18"/>
        </w:rPr>
        <w:t> </w:t>
      </w:r>
      <w:r>
        <w:rPr>
          <w:rFonts w:ascii="宋体" w:hAnsi="宋体" w:cs="宋体" w:eastAsia="宋体" w:hint="default"/>
          <w:b/>
          <w:bCs/>
          <w:sz w:val="18"/>
          <w:szCs w:val="18"/>
        </w:rPr>
        <w:t>币种</w:t>
      </w:r>
      <w:r>
        <w:rPr>
          <w:rFonts w:ascii="宋体" w:hAnsi="宋体" w:cs="宋体" w:eastAsia="宋体" w:hint="default"/>
          <w:b/>
          <w:bCs/>
          <w:sz w:val="18"/>
          <w:szCs w:val="18"/>
        </w:rPr>
        <w:t>:</w:t>
      </w:r>
      <w:r>
        <w:rPr>
          <w:rFonts w:ascii="宋体" w:hAnsi="宋体" w:cs="宋体" w:eastAsia="宋体" w:hint="default"/>
          <w:b/>
          <w:bCs/>
          <w:sz w:val="18"/>
          <w:szCs w:val="18"/>
        </w:rPr>
        <w:t>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320" w:type="dxa"/>
        <w:tblLayout w:type="fixed"/>
        <w:tblCellMar>
          <w:top w:w="0" w:type="dxa"/>
          <w:left w:w="0" w:type="dxa"/>
          <w:bottom w:w="0" w:type="dxa"/>
          <w:right w:w="0" w:type="dxa"/>
        </w:tblCellMar>
        <w:tblLook w:val="01E0"/>
      </w:tblPr>
      <w:tblGrid>
        <w:gridCol w:w="1520"/>
        <w:gridCol w:w="1147"/>
        <w:gridCol w:w="1134"/>
        <w:gridCol w:w="1055"/>
        <w:gridCol w:w="1084"/>
        <w:gridCol w:w="1026"/>
        <w:gridCol w:w="936"/>
        <w:gridCol w:w="974"/>
      </w:tblGrid>
      <w:tr>
        <w:trPr>
          <w:trHeight w:val="715" w:hRule="exact"/>
        </w:trPr>
        <w:tc>
          <w:tcPr>
            <w:tcW w:w="1520" w:type="dxa"/>
            <w:tcBorders>
              <w:top w:val="single" w:sz="6" w:space="0" w:color="111111"/>
              <w:left w:val="single" w:sz="6" w:space="0" w:color="111111"/>
              <w:bottom w:val="single" w:sz="6" w:space="0" w:color="111111"/>
              <w:right w:val="single" w:sz="6" w:space="0" w:color="111111"/>
            </w:tcBorders>
          </w:tcPr>
          <w:p>
            <w:pPr>
              <w:pStyle w:val="TableParagraph"/>
              <w:spacing w:line="232" w:lineRule="exact" w:before="112"/>
              <w:ind w:left="661" w:right="119" w:hanging="542"/>
              <w:jc w:val="left"/>
              <w:rPr>
                <w:rFonts w:ascii="宋体" w:hAnsi="宋体" w:cs="宋体" w:eastAsia="宋体" w:hint="default"/>
                <w:sz w:val="18"/>
                <w:szCs w:val="18"/>
              </w:rPr>
            </w:pPr>
            <w:r>
              <w:rPr>
                <w:rFonts w:ascii="宋体" w:hAnsi="宋体" w:cs="宋体" w:eastAsia="宋体" w:hint="default"/>
                <w:b/>
                <w:bCs/>
                <w:sz w:val="18"/>
                <w:szCs w:val="18"/>
              </w:rPr>
              <w:t>变更后的项目名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147" w:type="dxa"/>
            <w:tcBorders>
              <w:top w:val="single" w:sz="6" w:space="0" w:color="111111"/>
              <w:left w:val="single" w:sz="6" w:space="0" w:color="111111"/>
              <w:bottom w:val="single" w:sz="6" w:space="0" w:color="111111"/>
              <w:right w:val="single" w:sz="6" w:space="0" w:color="111111"/>
            </w:tcBorders>
          </w:tcPr>
          <w:p>
            <w:pPr>
              <w:pStyle w:val="TableParagraph"/>
              <w:spacing w:line="232" w:lineRule="exact" w:before="112"/>
              <w:ind w:left="203" w:right="113" w:hanging="90"/>
              <w:jc w:val="left"/>
              <w:rPr>
                <w:rFonts w:ascii="宋体" w:hAnsi="宋体" w:cs="宋体" w:eastAsia="宋体" w:hint="default"/>
                <w:sz w:val="18"/>
                <w:szCs w:val="18"/>
              </w:rPr>
            </w:pPr>
            <w:r>
              <w:rPr>
                <w:rFonts w:ascii="宋体" w:hAnsi="宋体" w:cs="宋体" w:eastAsia="宋体" w:hint="default"/>
                <w:b/>
                <w:bCs/>
                <w:sz w:val="18"/>
                <w:szCs w:val="18"/>
              </w:rPr>
              <w:t>对应原承诺</w:t>
            </w:r>
            <w:r>
              <w:rPr>
                <w:rFonts w:ascii="宋体" w:hAnsi="宋体" w:cs="宋体" w:eastAsia="宋体" w:hint="default"/>
                <w:b/>
                <w:bCs/>
                <w:w w:val="99"/>
                <w:sz w:val="18"/>
                <w:szCs w:val="18"/>
              </w:rPr>
              <w:t> </w:t>
            </w:r>
            <w:r>
              <w:rPr>
                <w:rFonts w:ascii="宋体" w:hAnsi="宋体" w:cs="宋体" w:eastAsia="宋体" w:hint="default"/>
                <w:b/>
                <w:bCs/>
                <w:sz w:val="18"/>
                <w:szCs w:val="18"/>
              </w:rPr>
              <w:t>项目名称</w:t>
            </w:r>
            <w:r>
              <w:rPr>
                <w:rFonts w:ascii="宋体" w:hAnsi="宋体" w:cs="宋体" w:eastAsia="宋体" w:hint="default"/>
                <w:sz w:val="18"/>
                <w:szCs w:val="18"/>
              </w:rPr>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32" w:lineRule="exact" w:before="112"/>
              <w:ind w:left="107" w:right="106"/>
              <w:jc w:val="left"/>
              <w:rPr>
                <w:rFonts w:ascii="宋体" w:hAnsi="宋体" w:cs="宋体" w:eastAsia="宋体" w:hint="default"/>
                <w:sz w:val="18"/>
                <w:szCs w:val="18"/>
              </w:rPr>
            </w:pPr>
            <w:r>
              <w:rPr>
                <w:rFonts w:ascii="宋体" w:hAnsi="宋体" w:cs="宋体" w:eastAsia="宋体" w:hint="default"/>
                <w:b/>
                <w:bCs/>
                <w:sz w:val="18"/>
                <w:szCs w:val="18"/>
              </w:rPr>
              <w:t>变更后项目</w:t>
            </w:r>
            <w:r>
              <w:rPr>
                <w:rFonts w:ascii="宋体" w:hAnsi="宋体" w:cs="宋体" w:eastAsia="宋体" w:hint="default"/>
                <w:b/>
                <w:bCs/>
                <w:w w:val="99"/>
                <w:sz w:val="18"/>
                <w:szCs w:val="18"/>
              </w:rPr>
              <w:t> </w:t>
            </w:r>
            <w:r>
              <w:rPr>
                <w:rFonts w:ascii="宋体" w:hAnsi="宋体" w:cs="宋体" w:eastAsia="宋体" w:hint="default"/>
                <w:b/>
                <w:bCs/>
                <w:sz w:val="18"/>
                <w:szCs w:val="18"/>
              </w:rPr>
              <w:t>拟投入金额</w:t>
            </w:r>
            <w:r>
              <w:rPr>
                <w:rFonts w:ascii="宋体" w:hAnsi="宋体" w:cs="宋体" w:eastAsia="宋体" w:hint="default"/>
                <w:sz w:val="18"/>
                <w:szCs w:val="18"/>
              </w:rPr>
            </w:r>
          </w:p>
        </w:tc>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32" w:lineRule="exact" w:before="112"/>
              <w:ind w:left="339" w:right="158" w:hanging="182"/>
              <w:jc w:val="left"/>
              <w:rPr>
                <w:rFonts w:ascii="宋体" w:hAnsi="宋体" w:cs="宋体" w:eastAsia="宋体" w:hint="default"/>
                <w:sz w:val="18"/>
                <w:szCs w:val="18"/>
              </w:rPr>
            </w:pPr>
            <w:r>
              <w:rPr>
                <w:rFonts w:ascii="宋体" w:hAnsi="宋体" w:cs="宋体" w:eastAsia="宋体" w:hint="default"/>
                <w:b/>
                <w:bCs/>
                <w:sz w:val="18"/>
                <w:szCs w:val="18"/>
              </w:rPr>
              <w:t>实际投入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8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变更项目</w:t>
            </w:r>
            <w:r>
              <w:rPr>
                <w:rFonts w:ascii="宋体" w:hAnsi="宋体" w:cs="宋体" w:eastAsia="宋体" w:hint="default"/>
                <w:sz w:val="18"/>
                <w:szCs w:val="18"/>
              </w:rPr>
            </w:r>
          </w:p>
          <w:p>
            <w:pPr>
              <w:pStyle w:val="TableParagraph"/>
              <w:spacing w:line="232" w:lineRule="exact" w:before="24"/>
              <w:ind w:left="444" w:right="172" w:hanging="272"/>
              <w:jc w:val="left"/>
              <w:rPr>
                <w:rFonts w:ascii="宋体" w:hAnsi="宋体" w:cs="宋体" w:eastAsia="宋体" w:hint="default"/>
                <w:sz w:val="18"/>
                <w:szCs w:val="18"/>
              </w:rPr>
            </w:pPr>
            <w:r>
              <w:rPr>
                <w:rFonts w:ascii="宋体" w:hAnsi="宋体" w:cs="宋体" w:eastAsia="宋体" w:hint="default"/>
                <w:b/>
                <w:bCs/>
                <w:sz w:val="18"/>
                <w:szCs w:val="18"/>
              </w:rPr>
              <w:t>的预计收</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32" w:lineRule="exact" w:before="112"/>
              <w:ind w:left="325" w:right="143" w:hanging="182"/>
              <w:jc w:val="left"/>
              <w:rPr>
                <w:rFonts w:ascii="宋体" w:hAnsi="宋体" w:cs="宋体" w:eastAsia="宋体" w:hint="default"/>
                <w:sz w:val="18"/>
                <w:szCs w:val="18"/>
              </w:rPr>
            </w:pP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32" w:lineRule="exact" w:before="24"/>
              <w:ind w:left="279" w:right="186" w:hanging="90"/>
              <w:jc w:val="left"/>
              <w:rPr>
                <w:rFonts w:ascii="宋体" w:hAnsi="宋体" w:cs="宋体" w:eastAsia="宋体" w:hint="default"/>
                <w:sz w:val="18"/>
                <w:szCs w:val="18"/>
              </w:rPr>
            </w:pPr>
            <w:r>
              <w:rPr>
                <w:rFonts w:ascii="宋体" w:hAnsi="宋体" w:cs="宋体" w:eastAsia="宋体" w:hint="default"/>
                <w:b/>
                <w:bCs/>
                <w:sz w:val="18"/>
                <w:szCs w:val="18"/>
              </w:rPr>
              <w:t>合计划</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974" w:type="dxa"/>
            <w:tcBorders>
              <w:top w:val="single" w:sz="6" w:space="0" w:color="111111"/>
              <w:left w:val="single" w:sz="6" w:space="0" w:color="111111"/>
              <w:bottom w:val="single" w:sz="6" w:space="0" w:color="111111"/>
              <w:right w:val="single" w:sz="6" w:space="0" w:color="111111"/>
            </w:tcBorders>
          </w:tcPr>
          <w:p>
            <w:pPr>
              <w:pStyle w:val="TableParagraph"/>
              <w:spacing w:line="232" w:lineRule="exact" w:before="112"/>
              <w:ind w:left="118" w:right="117"/>
              <w:jc w:val="left"/>
              <w:rPr>
                <w:rFonts w:ascii="宋体" w:hAnsi="宋体" w:cs="宋体" w:eastAsia="宋体" w:hint="default"/>
                <w:sz w:val="18"/>
                <w:szCs w:val="18"/>
              </w:rPr>
            </w:pPr>
            <w:r>
              <w:rPr>
                <w:rFonts w:ascii="宋体" w:hAnsi="宋体" w:cs="宋体" w:eastAsia="宋体" w:hint="default"/>
                <w:b/>
                <w:bCs/>
                <w:sz w:val="18"/>
                <w:szCs w:val="18"/>
              </w:rPr>
              <w:t>是否符合</w:t>
            </w:r>
            <w:r>
              <w:rPr>
                <w:rFonts w:ascii="宋体" w:hAnsi="宋体" w:cs="宋体" w:eastAsia="宋体" w:hint="default"/>
                <w:b/>
                <w:bCs/>
                <w:w w:val="99"/>
                <w:sz w:val="18"/>
                <w:szCs w:val="18"/>
              </w:rPr>
              <w:t> </w:t>
            </w:r>
            <w:r>
              <w:rPr>
                <w:rFonts w:ascii="宋体" w:hAnsi="宋体" w:cs="宋体" w:eastAsia="宋体" w:hint="default"/>
                <w:b/>
                <w:bCs/>
                <w:sz w:val="18"/>
                <w:szCs w:val="18"/>
              </w:rPr>
              <w:t>预计收益</w:t>
            </w:r>
            <w:r>
              <w:rPr>
                <w:rFonts w:ascii="宋体" w:hAnsi="宋体" w:cs="宋体" w:eastAsia="宋体" w:hint="default"/>
                <w:sz w:val="18"/>
                <w:szCs w:val="18"/>
              </w:rPr>
            </w:r>
          </w:p>
        </w:tc>
      </w:tr>
      <w:tr>
        <w:trPr>
          <w:trHeight w:val="715" w:hRule="exact"/>
        </w:trPr>
        <w:tc>
          <w:tcPr>
            <w:tcW w:w="152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投资控股湖南航</w:t>
            </w:r>
          </w:p>
          <w:p>
            <w:pPr>
              <w:pStyle w:val="TableParagraph"/>
              <w:spacing w:line="240" w:lineRule="auto"/>
              <w:ind w:left="100" w:right="142"/>
              <w:jc w:val="left"/>
              <w:rPr>
                <w:rFonts w:ascii="宋体" w:hAnsi="宋体" w:cs="宋体" w:eastAsia="宋体" w:hint="default"/>
                <w:sz w:val="18"/>
                <w:szCs w:val="18"/>
              </w:rPr>
            </w:pPr>
            <w:r>
              <w:rPr>
                <w:rFonts w:ascii="宋体" w:hAnsi="宋体" w:cs="宋体" w:eastAsia="宋体" w:hint="default"/>
                <w:sz w:val="18"/>
                <w:szCs w:val="18"/>
              </w:rPr>
              <w:t>天卫星通信科技 有限公司</w:t>
            </w:r>
          </w:p>
        </w:tc>
        <w:tc>
          <w:tcPr>
            <w:tcW w:w="1147"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移动卫星通</w:t>
            </w:r>
          </w:p>
          <w:p>
            <w:pPr>
              <w:pStyle w:val="TableParagraph"/>
              <w:spacing w:line="240" w:lineRule="auto"/>
              <w:ind w:left="99" w:right="131"/>
              <w:jc w:val="left"/>
              <w:rPr>
                <w:rFonts w:ascii="宋体" w:hAnsi="宋体" w:cs="宋体" w:eastAsia="宋体" w:hint="default"/>
                <w:sz w:val="18"/>
                <w:szCs w:val="18"/>
              </w:rPr>
            </w:pPr>
            <w:r>
              <w:rPr>
                <w:rFonts w:ascii="宋体" w:hAnsi="宋体" w:cs="宋体" w:eastAsia="宋体" w:hint="default"/>
                <w:sz w:val="18"/>
                <w:szCs w:val="18"/>
              </w:rPr>
              <w:t>讯系统产业 化</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2,550</w:t>
            </w:r>
          </w:p>
        </w:tc>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2,550</w:t>
            </w:r>
          </w:p>
        </w:tc>
        <w:tc>
          <w:tcPr>
            <w:tcW w:w="10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7,823</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-687.37</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97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1520" w:type="dxa"/>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在上海投资设立</w:t>
            </w:r>
          </w:p>
          <w:p>
            <w:pPr>
              <w:pStyle w:val="TableParagraph"/>
              <w:spacing w:line="237" w:lineRule="auto"/>
              <w:ind w:left="100" w:right="142"/>
              <w:jc w:val="both"/>
              <w:rPr>
                <w:rFonts w:ascii="宋体" w:hAnsi="宋体" w:cs="宋体" w:eastAsia="宋体" w:hint="default"/>
                <w:sz w:val="18"/>
                <w:szCs w:val="18"/>
              </w:rPr>
            </w:pPr>
            <w:r>
              <w:rPr>
                <w:rFonts w:ascii="宋体" w:hAnsi="宋体" w:cs="宋体" w:eastAsia="宋体" w:hint="default"/>
                <w:sz w:val="18"/>
                <w:szCs w:val="18"/>
              </w:rPr>
              <w:t>从事芯片研发、 生产和销售的公 司</w:t>
            </w:r>
          </w:p>
        </w:tc>
        <w:tc>
          <w:tcPr>
            <w:tcW w:w="1147" w:type="dxa"/>
            <w:tcBorders>
              <w:top w:val="single" w:sz="6" w:space="0" w:color="111111"/>
              <w:left w:val="single" w:sz="6" w:space="0" w:color="111111"/>
              <w:bottom w:val="single" w:sz="6" w:space="0" w:color="111111"/>
              <w:right w:val="single" w:sz="6" w:space="0" w:color="111111"/>
            </w:tcBorders>
          </w:tcPr>
          <w:p>
            <w:pPr>
              <w:pStyle w:val="TableParagraph"/>
              <w:spacing w:line="237" w:lineRule="auto" w:before="90"/>
              <w:ind w:left="99" w:right="131"/>
              <w:jc w:val="both"/>
              <w:rPr>
                <w:rFonts w:ascii="宋体" w:hAnsi="宋体" w:cs="宋体" w:eastAsia="宋体" w:hint="default"/>
                <w:sz w:val="18"/>
                <w:szCs w:val="18"/>
              </w:rPr>
            </w:pPr>
            <w:r>
              <w:rPr>
                <w:rFonts w:ascii="宋体" w:hAnsi="宋体" w:cs="宋体" w:eastAsia="宋体" w:hint="default"/>
                <w:sz w:val="18"/>
                <w:szCs w:val="18"/>
              </w:rPr>
              <w:t>移动卫星通 讯系统产业 化</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0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13,634.4</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2,308.64</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97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2240" w:h="15840"/>
          <w:pgMar w:header="747" w:footer="726" w:top="980" w:bottom="920" w:left="1380" w:right="126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tbl>
      <w:tblPr>
        <w:tblW w:w="0" w:type="auto"/>
        <w:jc w:val="left"/>
        <w:tblInd w:w="1040" w:type="dxa"/>
        <w:tblLayout w:type="fixed"/>
        <w:tblCellMar>
          <w:top w:w="0" w:type="dxa"/>
          <w:left w:w="0" w:type="dxa"/>
          <w:bottom w:w="0" w:type="dxa"/>
          <w:right w:w="0" w:type="dxa"/>
        </w:tblCellMar>
        <w:tblLook w:val="01E0"/>
      </w:tblPr>
      <w:tblGrid>
        <w:gridCol w:w="1520"/>
        <w:gridCol w:w="1147"/>
        <w:gridCol w:w="1134"/>
        <w:gridCol w:w="1055"/>
        <w:gridCol w:w="1084"/>
        <w:gridCol w:w="1026"/>
        <w:gridCol w:w="936"/>
        <w:gridCol w:w="974"/>
      </w:tblGrid>
      <w:tr>
        <w:trPr>
          <w:trHeight w:val="995" w:hRule="exact"/>
        </w:trPr>
        <w:tc>
          <w:tcPr>
            <w:tcW w:w="1520" w:type="dxa"/>
            <w:tcBorders>
              <w:top w:val="single" w:sz="6" w:space="0" w:color="111111"/>
              <w:left w:val="single" w:sz="6" w:space="0" w:color="111111"/>
              <w:bottom w:val="single" w:sz="6" w:space="0" w:color="111111"/>
              <w:right w:val="single" w:sz="6" w:space="0" w:color="111111"/>
            </w:tcBorders>
          </w:tcPr>
          <w:p>
            <w:pPr>
              <w:pStyle w:val="TableParagraph"/>
              <w:spacing w:line="237" w:lineRule="auto" w:before="112"/>
              <w:ind w:left="100" w:right="142"/>
              <w:jc w:val="both"/>
              <w:rPr>
                <w:rFonts w:ascii="宋体" w:hAnsi="宋体" w:cs="宋体" w:eastAsia="宋体" w:hint="default"/>
                <w:sz w:val="18"/>
                <w:szCs w:val="18"/>
              </w:rPr>
            </w:pPr>
            <w:r>
              <w:rPr>
                <w:rFonts w:ascii="宋体" w:hAnsi="宋体" w:cs="宋体" w:eastAsia="宋体" w:hint="default"/>
                <w:sz w:val="18"/>
                <w:szCs w:val="18"/>
              </w:rPr>
              <w:t>投资控股华迪计 算机集团有限公 司</w:t>
            </w:r>
          </w:p>
        </w:tc>
        <w:tc>
          <w:tcPr>
            <w:tcW w:w="1147" w:type="dxa"/>
            <w:tcBorders>
              <w:top w:val="single" w:sz="6" w:space="0" w:color="111111"/>
              <w:left w:val="single" w:sz="6" w:space="0" w:color="111111"/>
              <w:bottom w:val="single" w:sz="6" w:space="0" w:color="111111"/>
              <w:right w:val="single" w:sz="6" w:space="0" w:color="111111"/>
            </w:tcBorders>
          </w:tcPr>
          <w:p>
            <w:pPr>
              <w:pStyle w:val="TableParagraph"/>
              <w:spacing w:line="237" w:lineRule="auto" w:before="112"/>
              <w:ind w:left="99" w:right="131"/>
              <w:jc w:val="both"/>
              <w:rPr>
                <w:rFonts w:ascii="宋体" w:hAnsi="宋体" w:cs="宋体" w:eastAsia="宋体" w:hint="default"/>
                <w:sz w:val="18"/>
                <w:szCs w:val="18"/>
              </w:rPr>
            </w:pPr>
            <w:r>
              <w:rPr>
                <w:rFonts w:ascii="宋体" w:hAnsi="宋体" w:cs="宋体" w:eastAsia="宋体" w:hint="default"/>
                <w:sz w:val="18"/>
                <w:szCs w:val="18"/>
              </w:rPr>
              <w:t>移动卫星通 讯系统产业 化</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9,812.83</w:t>
            </w:r>
          </w:p>
        </w:tc>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9,812.76</w:t>
            </w:r>
          </w:p>
        </w:tc>
        <w:tc>
          <w:tcPr>
            <w:tcW w:w="10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10,093</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90" w:right="0"/>
              <w:jc w:val="center"/>
              <w:rPr>
                <w:rFonts w:ascii="宋体" w:hAnsi="宋体" w:cs="宋体" w:eastAsia="宋体" w:hint="default"/>
                <w:sz w:val="18"/>
                <w:szCs w:val="18"/>
              </w:rPr>
            </w:pPr>
            <w:r>
              <w:rPr>
                <w:rFonts w:ascii="宋体"/>
                <w:sz w:val="18"/>
              </w:rPr>
              <w:t>1,831.45</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97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23" w:hRule="exact"/>
        </w:trPr>
        <w:tc>
          <w:tcPr>
            <w:tcW w:w="152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left="100" w:right="142"/>
              <w:jc w:val="left"/>
              <w:rPr>
                <w:rFonts w:ascii="宋体" w:hAnsi="宋体" w:cs="宋体" w:eastAsia="宋体" w:hint="default"/>
                <w:sz w:val="18"/>
                <w:szCs w:val="18"/>
              </w:rPr>
            </w:pPr>
            <w:r>
              <w:rPr>
                <w:rFonts w:ascii="宋体" w:hAnsi="宋体" w:cs="宋体" w:eastAsia="宋体" w:hint="default"/>
                <w:sz w:val="18"/>
                <w:szCs w:val="18"/>
              </w:rPr>
              <w:t>税务信息化产品 开发及产业化</w:t>
            </w:r>
          </w:p>
        </w:tc>
        <w:tc>
          <w:tcPr>
            <w:tcW w:w="114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left="99" w:right="131"/>
              <w:jc w:val="left"/>
              <w:rPr>
                <w:rFonts w:ascii="宋体" w:hAnsi="宋体" w:cs="宋体" w:eastAsia="宋体" w:hint="default"/>
                <w:sz w:val="18"/>
                <w:szCs w:val="18"/>
              </w:rPr>
            </w:pPr>
            <w:r>
              <w:rPr>
                <w:rFonts w:ascii="宋体" w:hAnsi="宋体" w:cs="宋体" w:eastAsia="宋体" w:hint="default"/>
                <w:sz w:val="18"/>
                <w:szCs w:val="18"/>
              </w:rPr>
              <w:t>数字技术开 发中心建设</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7"/>
              <w:ind w:right="98"/>
              <w:jc w:val="right"/>
              <w:rPr>
                <w:rFonts w:ascii="宋体" w:hAnsi="宋体" w:cs="宋体" w:eastAsia="宋体" w:hint="default"/>
                <w:sz w:val="18"/>
                <w:szCs w:val="18"/>
              </w:rPr>
            </w:pPr>
            <w:r>
              <w:rPr>
                <w:rFonts w:ascii="宋体"/>
                <w:sz w:val="18"/>
              </w:rPr>
              <w:t>13,777.17</w:t>
            </w:r>
          </w:p>
        </w:tc>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7"/>
              <w:ind w:right="98"/>
              <w:jc w:val="right"/>
              <w:rPr>
                <w:rFonts w:ascii="宋体" w:hAnsi="宋体" w:cs="宋体" w:eastAsia="宋体" w:hint="default"/>
                <w:sz w:val="18"/>
                <w:szCs w:val="18"/>
              </w:rPr>
            </w:pPr>
            <w:r>
              <w:rPr>
                <w:rFonts w:ascii="宋体"/>
                <w:sz w:val="18"/>
              </w:rPr>
              <w:t>9,600.77</w:t>
            </w:r>
          </w:p>
        </w:tc>
        <w:tc>
          <w:tcPr>
            <w:tcW w:w="10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7"/>
              <w:ind w:right="98"/>
              <w:jc w:val="right"/>
              <w:rPr>
                <w:rFonts w:ascii="宋体" w:hAnsi="宋体" w:cs="宋体" w:eastAsia="宋体" w:hint="default"/>
                <w:sz w:val="18"/>
                <w:szCs w:val="18"/>
              </w:rPr>
            </w:pPr>
            <w:r>
              <w:rPr>
                <w:rFonts w:ascii="宋体"/>
                <w:sz w:val="18"/>
              </w:rPr>
              <w:t>44,071</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37,414.00</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7"/>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97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7"/>
              <w:ind w:right="9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52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w:t>
            </w:r>
          </w:p>
        </w:tc>
        <w:tc>
          <w:tcPr>
            <w:tcW w:w="113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right="98"/>
              <w:jc w:val="right"/>
              <w:rPr>
                <w:rFonts w:ascii="宋体" w:hAnsi="宋体" w:cs="宋体" w:eastAsia="宋体" w:hint="default"/>
                <w:sz w:val="18"/>
                <w:szCs w:val="18"/>
              </w:rPr>
            </w:pPr>
            <w:r>
              <w:rPr>
                <w:rFonts w:ascii="宋体"/>
                <w:sz w:val="18"/>
              </w:rPr>
              <w:t>29,140.00</w:t>
            </w:r>
          </w:p>
        </w:tc>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right="98"/>
              <w:jc w:val="right"/>
              <w:rPr>
                <w:rFonts w:ascii="宋体" w:hAnsi="宋体" w:cs="宋体" w:eastAsia="宋体" w:hint="default"/>
                <w:sz w:val="18"/>
                <w:szCs w:val="18"/>
              </w:rPr>
            </w:pPr>
            <w:r>
              <w:rPr>
                <w:rFonts w:ascii="宋体"/>
                <w:sz w:val="18"/>
              </w:rPr>
              <w:t>24,963.53</w:t>
            </w:r>
          </w:p>
        </w:tc>
        <w:tc>
          <w:tcPr>
            <w:tcW w:w="108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right="98"/>
              <w:jc w:val="right"/>
              <w:rPr>
                <w:rFonts w:ascii="宋体" w:hAnsi="宋体" w:cs="宋体" w:eastAsia="宋体" w:hint="default"/>
                <w:sz w:val="18"/>
                <w:szCs w:val="18"/>
              </w:rPr>
            </w:pPr>
            <w:r>
              <w:rPr>
                <w:rFonts w:ascii="宋体"/>
                <w:sz w:val="18"/>
              </w:rPr>
              <w:t>75,621.4</w:t>
            </w:r>
          </w:p>
        </w:tc>
        <w:tc>
          <w:tcPr>
            <w:tcW w:w="102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40,866.72</w:t>
            </w:r>
          </w:p>
        </w:tc>
        <w:tc>
          <w:tcPr>
            <w:tcW w:w="9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w:t>
            </w:r>
          </w:p>
        </w:tc>
        <w:tc>
          <w:tcPr>
            <w:tcW w:w="97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b/>
          <w:bCs/>
          <w:sz w:val="29"/>
          <w:szCs w:val="29"/>
        </w:rPr>
      </w:pPr>
    </w:p>
    <w:p>
      <w:pPr>
        <w:spacing w:line="400" w:lineRule="auto" w:before="35"/>
        <w:ind w:left="1285" w:right="80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投资控股湖南航天卫星通信科技有限公司 公司变更原计划投资项目移动卫星通讯系统产业化，变更后新项目拟投入募集资金 </w:t>
      </w:r>
      <w:r>
        <w:rPr>
          <w:rFonts w:ascii="宋体" w:hAnsi="宋体" w:cs="宋体" w:eastAsia="宋体" w:hint="default"/>
          <w:sz w:val="21"/>
          <w:szCs w:val="21"/>
        </w:rPr>
        <w:t>2,550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400" w:lineRule="auto" w:before="0"/>
        <w:ind w:left="1285" w:right="4740" w:hanging="421"/>
        <w:jc w:val="left"/>
        <w:rPr>
          <w:rFonts w:ascii="宋体" w:hAnsi="宋体" w:cs="宋体" w:eastAsia="宋体" w:hint="default"/>
          <w:sz w:val="21"/>
          <w:szCs w:val="21"/>
        </w:rPr>
      </w:pPr>
      <w:r>
        <w:rPr>
          <w:rFonts w:ascii="宋体" w:hAnsi="宋体" w:cs="宋体" w:eastAsia="宋体" w:hint="default"/>
          <w:sz w:val="21"/>
          <w:szCs w:val="21"/>
        </w:rPr>
        <w:t>实际投入 </w:t>
      </w:r>
      <w:r>
        <w:rPr>
          <w:rFonts w:ascii="宋体" w:hAnsi="宋体" w:cs="宋体" w:eastAsia="宋体" w:hint="default"/>
          <w:sz w:val="21"/>
          <w:szCs w:val="21"/>
        </w:rPr>
        <w:t>2,550</w:t>
      </w:r>
      <w:r>
        <w:rPr>
          <w:rFonts w:ascii="宋体" w:hAnsi="宋体" w:cs="宋体" w:eastAsia="宋体" w:hint="default"/>
          <w:spacing w:val="-53"/>
          <w:sz w:val="21"/>
          <w:szCs w:val="21"/>
        </w:rPr>
        <w:t> </w:t>
      </w:r>
      <w:r>
        <w:rPr>
          <w:rFonts w:ascii="宋体" w:hAnsi="宋体" w:cs="宋体" w:eastAsia="宋体" w:hint="default"/>
          <w:sz w:val="21"/>
          <w:szCs w:val="21"/>
        </w:rPr>
        <w:t>万元，已完成。 </w:t>
      </w:r>
      <w:r>
        <w:rPr>
          <w:rFonts w:ascii="宋体" w:hAnsi="宋体" w:cs="宋体" w:eastAsia="宋体" w:hint="default"/>
          <w:sz w:val="21"/>
          <w:szCs w:val="21"/>
        </w:rPr>
        <w:t>(2)</w:t>
      </w:r>
      <w:r>
        <w:rPr>
          <w:rFonts w:ascii="宋体" w:hAnsi="宋体" w:cs="宋体" w:eastAsia="宋体" w:hint="default"/>
          <w:sz w:val="21"/>
          <w:szCs w:val="21"/>
        </w:rPr>
        <w:t>在上海投资设立从事芯片研发、生产和销售的公司</w:t>
      </w:r>
    </w:p>
    <w:p>
      <w:pPr>
        <w:spacing w:before="43"/>
        <w:ind w:left="1285" w:right="756" w:firstLine="0"/>
        <w:jc w:val="left"/>
        <w:rPr>
          <w:rFonts w:ascii="宋体" w:hAnsi="宋体" w:cs="宋体" w:eastAsia="宋体" w:hint="default"/>
          <w:sz w:val="21"/>
          <w:szCs w:val="21"/>
        </w:rPr>
      </w:pPr>
      <w:r>
        <w:rPr>
          <w:rFonts w:ascii="宋体" w:hAnsi="宋体" w:cs="宋体" w:eastAsia="宋体" w:hint="default"/>
          <w:sz w:val="21"/>
          <w:szCs w:val="21"/>
        </w:rPr>
        <w:t>公司变更原计划投资项目移动卫星通讯系统产业化，变更后新项目拟投入募集资金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400" w:lineRule="auto" w:before="133"/>
        <w:ind w:left="1285" w:right="6210" w:hanging="421"/>
        <w:jc w:val="left"/>
        <w:rPr>
          <w:rFonts w:ascii="宋体" w:hAnsi="宋体" w:cs="宋体" w:eastAsia="宋体" w:hint="default"/>
          <w:sz w:val="21"/>
          <w:szCs w:val="21"/>
        </w:rPr>
      </w:pPr>
      <w:r>
        <w:rPr>
          <w:rFonts w:ascii="宋体" w:hAnsi="宋体" w:cs="宋体" w:eastAsia="宋体" w:hint="default"/>
          <w:sz w:val="21"/>
          <w:szCs w:val="21"/>
        </w:rPr>
        <w:t>实际投入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万元，已完成。 </w:t>
      </w:r>
      <w:r>
        <w:rPr>
          <w:rFonts w:ascii="宋体" w:hAnsi="宋体" w:cs="宋体" w:eastAsia="宋体" w:hint="default"/>
          <w:sz w:val="21"/>
          <w:szCs w:val="21"/>
        </w:rPr>
        <w:t>(3)</w:t>
      </w:r>
      <w:r>
        <w:rPr>
          <w:rFonts w:ascii="宋体" w:hAnsi="宋体" w:cs="宋体" w:eastAsia="宋体" w:hint="default"/>
          <w:sz w:val="21"/>
          <w:szCs w:val="21"/>
        </w:rPr>
        <w:t>投资控股华迪计算机集团有限公司</w:t>
      </w:r>
    </w:p>
    <w:p>
      <w:pPr>
        <w:spacing w:before="43"/>
        <w:ind w:left="1285" w:right="803" w:firstLine="0"/>
        <w:jc w:val="left"/>
        <w:rPr>
          <w:rFonts w:ascii="宋体" w:hAnsi="宋体" w:cs="宋体" w:eastAsia="宋体" w:hint="default"/>
          <w:sz w:val="21"/>
          <w:szCs w:val="21"/>
        </w:rPr>
      </w:pPr>
      <w:r>
        <w:rPr>
          <w:rFonts w:ascii="宋体" w:hAnsi="宋体" w:cs="宋体" w:eastAsia="宋体" w:hint="default"/>
          <w:sz w:val="21"/>
          <w:szCs w:val="21"/>
        </w:rPr>
        <w:t>公司变更原计划投资项目移动卫星通讯系统产业化，变更后新项目拟投入募集资金 </w:t>
      </w:r>
      <w:r>
        <w:rPr>
          <w:rFonts w:ascii="宋体" w:hAnsi="宋体" w:cs="宋体" w:eastAsia="宋体" w:hint="default"/>
          <w:sz w:val="21"/>
          <w:szCs w:val="21"/>
        </w:rPr>
        <w:t>9,812.83</w:t>
      </w:r>
      <w:r>
        <w:rPr>
          <w:rFonts w:ascii="宋体" w:hAnsi="宋体" w:cs="宋体" w:eastAsia="宋体" w:hint="default"/>
          <w:spacing w:val="-53"/>
          <w:sz w:val="21"/>
          <w:szCs w:val="21"/>
        </w:rPr>
        <w:t> </w:t>
      </w:r>
      <w:r>
        <w:rPr>
          <w:rFonts w:ascii="宋体" w:hAnsi="宋体" w:cs="宋体" w:eastAsia="宋体" w:hint="default"/>
          <w:sz w:val="21"/>
          <w:szCs w:val="21"/>
        </w:rPr>
        <w:t>万</w:t>
      </w:r>
    </w:p>
    <w:p>
      <w:pPr>
        <w:spacing w:line="400" w:lineRule="auto" w:before="133"/>
        <w:ind w:left="1285" w:right="5370" w:hanging="421"/>
        <w:jc w:val="left"/>
        <w:rPr>
          <w:rFonts w:ascii="宋体" w:hAnsi="宋体" w:cs="宋体" w:eastAsia="宋体" w:hint="default"/>
          <w:sz w:val="21"/>
          <w:szCs w:val="21"/>
        </w:rPr>
      </w:pPr>
      <w:r>
        <w:rPr>
          <w:rFonts w:ascii="宋体" w:hAnsi="宋体" w:cs="宋体" w:eastAsia="宋体" w:hint="default"/>
          <w:sz w:val="21"/>
          <w:szCs w:val="21"/>
        </w:rPr>
        <w:t>元，实际投入</w:t>
      </w:r>
      <w:r>
        <w:rPr>
          <w:rFonts w:ascii="宋体" w:hAnsi="宋体" w:cs="宋体" w:eastAsia="宋体" w:hint="default"/>
          <w:spacing w:val="-52"/>
          <w:sz w:val="21"/>
          <w:szCs w:val="21"/>
        </w:rPr>
        <w:t> </w:t>
      </w:r>
      <w:r>
        <w:rPr>
          <w:rFonts w:ascii="宋体" w:hAnsi="宋体" w:cs="宋体" w:eastAsia="宋体" w:hint="default"/>
          <w:sz w:val="21"/>
          <w:szCs w:val="21"/>
        </w:rPr>
        <w:t>9,812.76</w:t>
      </w:r>
      <w:r>
        <w:rPr>
          <w:rFonts w:ascii="宋体" w:hAnsi="宋体" w:cs="宋体" w:eastAsia="宋体" w:hint="default"/>
          <w:spacing w:val="-54"/>
          <w:sz w:val="21"/>
          <w:szCs w:val="21"/>
        </w:rPr>
        <w:t> </w:t>
      </w:r>
      <w:r>
        <w:rPr>
          <w:rFonts w:ascii="宋体" w:hAnsi="宋体" w:cs="宋体" w:eastAsia="宋体" w:hint="default"/>
          <w:sz w:val="21"/>
          <w:szCs w:val="21"/>
        </w:rPr>
        <w:t>万元，已完成。 </w:t>
      </w:r>
      <w:r>
        <w:rPr>
          <w:rFonts w:ascii="宋体" w:hAnsi="宋体" w:cs="宋体" w:eastAsia="宋体" w:hint="default"/>
          <w:sz w:val="21"/>
          <w:szCs w:val="21"/>
        </w:rPr>
        <w:t>(4)</w:t>
      </w:r>
      <w:r>
        <w:rPr>
          <w:rFonts w:ascii="宋体" w:hAnsi="宋体" w:cs="宋体" w:eastAsia="宋体" w:hint="default"/>
          <w:sz w:val="21"/>
          <w:szCs w:val="21"/>
        </w:rPr>
        <w:t>投资“税务信息化产品开发及产业化项目”</w:t>
      </w:r>
    </w:p>
    <w:p>
      <w:pPr>
        <w:spacing w:line="355" w:lineRule="auto" w:before="43"/>
        <w:ind w:left="865" w:right="854" w:firstLine="420"/>
        <w:jc w:val="left"/>
        <w:rPr>
          <w:rFonts w:ascii="宋体" w:hAnsi="宋体" w:cs="宋体" w:eastAsia="宋体" w:hint="default"/>
          <w:sz w:val="21"/>
          <w:szCs w:val="21"/>
        </w:rPr>
      </w:pPr>
      <w:r>
        <w:rPr>
          <w:rFonts w:ascii="宋体" w:hAnsi="宋体" w:cs="宋体" w:eastAsia="宋体" w:hint="default"/>
          <w:sz w:val="21"/>
          <w:szCs w:val="21"/>
        </w:rPr>
        <w:t>公司变更原计划投资的数字技术开发中心建设项目，变更后新项目拟投入募集资金</w:t>
      </w:r>
      <w:r>
        <w:rPr>
          <w:rFonts w:ascii="宋体" w:hAnsi="宋体" w:cs="宋体" w:eastAsia="宋体" w:hint="default"/>
          <w:spacing w:val="-52"/>
          <w:sz w:val="21"/>
          <w:szCs w:val="21"/>
        </w:rPr>
        <w:t> </w:t>
      </w:r>
      <w:r>
        <w:rPr>
          <w:rFonts w:ascii="宋体" w:hAnsi="宋体" w:cs="宋体" w:eastAsia="宋体" w:hint="default"/>
          <w:sz w:val="21"/>
          <w:szCs w:val="21"/>
        </w:rPr>
        <w:t>137,77.17</w:t>
      </w:r>
      <w:r>
        <w:rPr>
          <w:rFonts w:ascii="宋体" w:hAnsi="宋体" w:cs="宋体" w:eastAsia="宋体" w:hint="default"/>
          <w:spacing w:val="-52"/>
          <w:sz w:val="21"/>
          <w:szCs w:val="21"/>
        </w:rPr>
        <w:t> </w:t>
      </w:r>
      <w:r>
        <w:rPr>
          <w:rFonts w:ascii="宋体" w:hAnsi="宋体" w:cs="宋体" w:eastAsia="宋体" w:hint="default"/>
          <w:sz w:val="21"/>
          <w:szCs w:val="21"/>
        </w:rPr>
        <w:t>万 元，目前该项目正按计划推进中。</w:t>
      </w:r>
    </w:p>
    <w:p>
      <w:pPr>
        <w:spacing w:before="82"/>
        <w:ind w:left="1285" w:right="803"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、主要子公司、参股公司分析</w:t>
      </w:r>
    </w:p>
    <w:p>
      <w:pPr>
        <w:spacing w:before="138"/>
        <w:ind w:left="0" w:right="870" w:firstLine="0"/>
        <w:jc w:val="right"/>
        <w:rPr>
          <w:rFonts w:ascii="宋体" w:hAnsi="宋体" w:cs="宋体" w:eastAsia="宋体" w:hint="default"/>
          <w:sz w:val="18"/>
          <w:szCs w:val="18"/>
        </w:rPr>
      </w:pPr>
      <w:r>
        <w:rPr>
          <w:rFonts w:ascii="宋体" w:hAnsi="宋体" w:cs="宋体" w:eastAsia="宋体" w:hint="default"/>
          <w:b/>
          <w:bCs/>
          <w:w w:val="95"/>
          <w:sz w:val="18"/>
          <w:szCs w:val="18"/>
        </w:rPr>
        <w:t>单位：万元</w:t>
      </w:r>
      <w:r>
        <w:rPr>
          <w:rFonts w:ascii="宋体" w:hAnsi="宋体" w:cs="宋体" w:eastAsia="宋体" w:hint="default"/>
          <w:sz w:val="18"/>
          <w:szCs w:val="18"/>
        </w:rPr>
      </w:r>
    </w:p>
    <w:p>
      <w:pPr>
        <w:spacing w:line="240" w:lineRule="auto" w:before="13"/>
        <w:rPr>
          <w:rFonts w:ascii="宋体" w:hAnsi="宋体" w:cs="宋体" w:eastAsia="宋体" w:hint="default"/>
          <w:b/>
          <w:bCs/>
          <w:sz w:val="10"/>
          <w:szCs w:val="10"/>
        </w:rPr>
      </w:pPr>
    </w:p>
    <w:tbl>
      <w:tblPr>
        <w:tblW w:w="0" w:type="auto"/>
        <w:jc w:val="left"/>
        <w:tblInd w:w="108" w:type="dxa"/>
        <w:tblLayout w:type="fixed"/>
        <w:tblCellMar>
          <w:top w:w="0" w:type="dxa"/>
          <w:left w:w="0" w:type="dxa"/>
          <w:bottom w:w="0" w:type="dxa"/>
          <w:right w:w="0" w:type="dxa"/>
        </w:tblCellMar>
        <w:tblLook w:val="01E0"/>
      </w:tblPr>
      <w:tblGrid>
        <w:gridCol w:w="1373"/>
        <w:gridCol w:w="2620"/>
        <w:gridCol w:w="1000"/>
        <w:gridCol w:w="904"/>
        <w:gridCol w:w="848"/>
        <w:gridCol w:w="1043"/>
        <w:gridCol w:w="992"/>
        <w:gridCol w:w="1044"/>
        <w:gridCol w:w="924"/>
      </w:tblGrid>
      <w:tr>
        <w:trPr>
          <w:trHeight w:val="464" w:hRule="exact"/>
        </w:trPr>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6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1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43" w:type="dxa"/>
            <w:vMerge w:val="restart"/>
            <w:tcBorders>
              <w:top w:val="single" w:sz="4" w:space="0" w:color="000000"/>
              <w:left w:val="single" w:sz="4" w:space="0" w:color="000000"/>
              <w:right w:val="single" w:sz="4" w:space="0" w:color="000000"/>
            </w:tcBorders>
          </w:tcPr>
          <w:p>
            <w:pPr>
              <w:pStyle w:val="TableParagraph"/>
              <w:spacing w:line="235" w:lineRule="exact" w:before="79"/>
              <w:ind w:left="107"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sz w:val="18"/>
                <w:szCs w:val="18"/>
              </w:rPr>
            </w:r>
          </w:p>
          <w:p>
            <w:pPr>
              <w:pStyle w:val="TableParagraph"/>
              <w:spacing w:line="232" w:lineRule="exact" w:before="24"/>
              <w:ind w:left="244" w:right="108" w:hanging="136"/>
              <w:jc w:val="left"/>
              <w:rPr>
                <w:rFonts w:ascii="宋体" w:hAnsi="宋体" w:cs="宋体" w:eastAsia="宋体" w:hint="default"/>
                <w:sz w:val="18"/>
                <w:szCs w:val="18"/>
              </w:rPr>
            </w:pP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tcPr>
          <w:p>
            <w:pPr>
              <w:pStyle w:val="TableParagraph"/>
              <w:spacing w:line="235" w:lineRule="exact" w:before="79"/>
              <w:ind w:left="82"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sz w:val="18"/>
                <w:szCs w:val="18"/>
              </w:rPr>
            </w:r>
          </w:p>
          <w:p>
            <w:pPr>
              <w:pStyle w:val="TableParagraph"/>
              <w:spacing w:line="232" w:lineRule="exact" w:before="24"/>
              <w:ind w:left="309" w:right="82" w:hanging="226"/>
              <w:jc w:val="left"/>
              <w:rPr>
                <w:rFonts w:ascii="宋体" w:hAnsi="宋体" w:cs="宋体" w:eastAsia="宋体" w:hint="default"/>
                <w:sz w:val="18"/>
                <w:szCs w:val="18"/>
              </w:rPr>
            </w:pP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日净</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32" w:lineRule="exact"/>
              <w:ind w:left="245" w:right="50" w:hanging="194"/>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68"/>
                <w:sz w:val="18"/>
                <w:szCs w:val="18"/>
              </w:rPr>
              <w:t> </w:t>
            </w:r>
            <w:r>
              <w:rPr>
                <w:rFonts w:ascii="宋体" w:hAnsi="宋体" w:cs="宋体" w:eastAsia="宋体" w:hint="default"/>
                <w:b/>
                <w:bCs/>
                <w:sz w:val="18"/>
                <w:szCs w:val="18"/>
              </w:rPr>
              <w:t>年度营</w:t>
            </w:r>
            <w:r>
              <w:rPr>
                <w:rFonts w:ascii="宋体" w:hAnsi="宋体" w:cs="宋体" w:eastAsia="宋体" w:hint="default"/>
                <w:b/>
                <w:bCs/>
                <w:w w:val="99"/>
                <w:sz w:val="18"/>
                <w:szCs w:val="18"/>
              </w:rPr>
              <w:t> </w:t>
            </w:r>
            <w:r>
              <w:rPr>
                <w:rFonts w:ascii="宋体" w:hAnsi="宋体" w:cs="宋体" w:eastAsia="宋体" w:hint="default"/>
                <w:b/>
                <w:bCs/>
                <w:sz w:val="18"/>
                <w:szCs w:val="18"/>
              </w:rPr>
              <w:t>业收入</w:t>
            </w:r>
            <w:r>
              <w:rPr>
                <w:rFonts w:ascii="宋体" w:hAnsi="宋体" w:cs="宋体" w:eastAsia="宋体" w:hint="default"/>
                <w:sz w:val="18"/>
                <w:szCs w:val="18"/>
              </w:rPr>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32" w:lineRule="exact"/>
              <w:ind w:left="184" w:right="71" w:hanging="113"/>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464" w:hRule="exact"/>
        </w:trPr>
        <w:tc>
          <w:tcPr>
            <w:tcW w:w="1373" w:type="dxa"/>
            <w:vMerge/>
            <w:tcBorders>
              <w:left w:val="single" w:sz="4" w:space="0" w:color="000000"/>
              <w:bottom w:val="single" w:sz="4" w:space="0" w:color="000000"/>
              <w:right w:val="single" w:sz="4" w:space="0" w:color="000000"/>
            </w:tcBorders>
          </w:tcPr>
          <w:p>
            <w:pPr/>
          </w:p>
        </w:tc>
        <w:tc>
          <w:tcPr>
            <w:tcW w:w="2620" w:type="dxa"/>
            <w:vMerge/>
            <w:tcBorders>
              <w:left w:val="single" w:sz="4" w:space="0" w:color="000000"/>
              <w:bottom w:val="single" w:sz="4" w:space="0" w:color="000000"/>
              <w:right w:val="single" w:sz="4" w:space="0" w:color="000000"/>
            </w:tcBorders>
          </w:tcPr>
          <w:p>
            <w:pPr/>
          </w:p>
        </w:tc>
        <w:tc>
          <w:tcPr>
            <w:tcW w:w="1000" w:type="dxa"/>
            <w:vMerge/>
            <w:tcBorders>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04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华迪计算机集 团有限公司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pacing w:val="-2"/>
                <w:sz w:val="18"/>
                <w:szCs w:val="18"/>
              </w:rPr>
              <w:t>计算机软硬件及外围设备、通信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设备、卫星应用技术开发等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11,024</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40.40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26.07</w:t>
            </w:r>
            <w:r>
              <w:rPr>
                <w:rFonts w:ascii="宋体" w:hAnsi="宋体" w:cs="宋体" w:eastAsia="宋体" w:hint="default"/>
                <w:sz w:val="18"/>
                <w:szCs w:val="18"/>
              </w:rPr>
              <w:t>％</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46,302.06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13,093.28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60,137.01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1,695.39</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北京航天世纪</w:t>
            </w:r>
          </w:p>
          <w:p>
            <w:pPr>
              <w:pStyle w:val="TableParagraph"/>
              <w:spacing w:line="232" w:lineRule="exact" w:before="24"/>
              <w:ind w:left="52" w:right="228"/>
              <w:jc w:val="left"/>
              <w:rPr>
                <w:rFonts w:ascii="宋体" w:hAnsi="宋体" w:cs="宋体" w:eastAsia="宋体" w:hint="default"/>
                <w:sz w:val="18"/>
                <w:szCs w:val="18"/>
              </w:rPr>
            </w:pPr>
            <w:r>
              <w:rPr>
                <w:rFonts w:ascii="宋体" w:hAnsi="宋体" w:cs="宋体" w:eastAsia="宋体" w:hint="default"/>
                <w:sz w:val="18"/>
                <w:szCs w:val="18"/>
              </w:rPr>
              <w:t>投资咨询有限 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信息咨询；企业形象策划等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1,168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4,606.37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3,444.19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1,138.93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595.25</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安徽航天信息 科技有限公司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1,010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67</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8,825.75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4,346.75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38,563.94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1,987.09</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 w:right="228"/>
              <w:jc w:val="left"/>
              <w:rPr>
                <w:rFonts w:ascii="宋体" w:hAnsi="宋体" w:cs="宋体" w:eastAsia="宋体" w:hint="default"/>
                <w:sz w:val="18"/>
                <w:szCs w:val="18"/>
              </w:rPr>
            </w:pPr>
            <w:r>
              <w:rPr>
                <w:rFonts w:ascii="宋体" w:hAnsi="宋体" w:cs="宋体" w:eastAsia="宋体" w:hint="default"/>
                <w:sz w:val="18"/>
                <w:szCs w:val="18"/>
              </w:rPr>
              <w:t>北京航天金盾 科技有限公司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1"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w:t>
            </w: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pacing w:val="-2"/>
                <w:sz w:val="18"/>
                <w:szCs w:val="18"/>
              </w:rPr>
              <w:t>动（法律、行政法规、国务院决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定禁止的等不得经营）</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1,960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45.92</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22.96</w:t>
            </w:r>
            <w:r>
              <w:rPr>
                <w:rFonts w:ascii="宋体" w:hAnsi="宋体" w:cs="宋体" w:eastAsia="宋体" w:hint="default"/>
                <w:sz w:val="18"/>
                <w:szCs w:val="18"/>
              </w:rPr>
              <w:t>％</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3,980.79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2,842.09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15,864.53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652.35</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 w:right="228"/>
              <w:jc w:val="left"/>
              <w:rPr>
                <w:rFonts w:ascii="宋体" w:hAnsi="宋体" w:cs="宋体" w:eastAsia="宋体" w:hint="default"/>
                <w:sz w:val="18"/>
                <w:szCs w:val="18"/>
              </w:rPr>
            </w:pPr>
            <w:r>
              <w:rPr>
                <w:rFonts w:ascii="宋体" w:hAnsi="宋体" w:cs="宋体" w:eastAsia="宋体" w:hint="default"/>
                <w:sz w:val="18"/>
                <w:szCs w:val="18"/>
              </w:rPr>
              <w:t>北京航天金税 技术有限公司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1" w:right="0"/>
              <w:jc w:val="left"/>
              <w:rPr>
                <w:rFonts w:ascii="宋体" w:hAnsi="宋体" w:cs="宋体" w:eastAsia="宋体" w:hint="default"/>
                <w:sz w:val="18"/>
                <w:szCs w:val="18"/>
              </w:rPr>
            </w:pPr>
            <w:r>
              <w:rPr>
                <w:rFonts w:ascii="宋体" w:hAnsi="宋体" w:cs="宋体" w:eastAsia="宋体" w:hint="default"/>
                <w:sz w:val="18"/>
                <w:szCs w:val="18"/>
              </w:rPr>
              <w:t>技术开发、转让、咨询、服务、</w:t>
            </w: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pacing w:val="-2"/>
                <w:sz w:val="18"/>
                <w:szCs w:val="18"/>
              </w:rPr>
              <w:t>培训、服务；经济信息咨询；销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售机械电器设备等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11,455.21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8,228.28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22,462.14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6,296.71</w:t>
            </w:r>
          </w:p>
        </w:tc>
      </w:tr>
    </w:tbl>
    <w:p>
      <w:pPr>
        <w:spacing w:after="0" w:line="240" w:lineRule="auto"/>
        <w:jc w:val="right"/>
        <w:rPr>
          <w:rFonts w:ascii="宋体" w:hAnsi="宋体" w:cs="宋体" w:eastAsia="宋体" w:hint="default"/>
          <w:sz w:val="18"/>
          <w:szCs w:val="18"/>
        </w:rPr>
        <w:sectPr>
          <w:pgSz w:w="12240" w:h="15840"/>
          <w:pgMar w:header="747" w:footer="726" w:top="980" w:bottom="920" w:left="660" w:right="6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373"/>
        <w:gridCol w:w="2620"/>
        <w:gridCol w:w="1000"/>
        <w:gridCol w:w="904"/>
        <w:gridCol w:w="848"/>
        <w:gridCol w:w="1043"/>
        <w:gridCol w:w="992"/>
        <w:gridCol w:w="1044"/>
        <w:gridCol w:w="924"/>
      </w:tblGrid>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228"/>
              <w:jc w:val="left"/>
              <w:rPr>
                <w:rFonts w:ascii="宋体" w:hAnsi="宋体" w:cs="宋体" w:eastAsia="宋体" w:hint="default"/>
                <w:sz w:val="18"/>
                <w:szCs w:val="18"/>
              </w:rPr>
            </w:pPr>
            <w:r>
              <w:rPr>
                <w:rFonts w:ascii="宋体" w:hAnsi="宋体" w:cs="宋体" w:eastAsia="宋体" w:hint="default"/>
                <w:sz w:val="18"/>
                <w:szCs w:val="18"/>
              </w:rPr>
              <w:t>北京航天联志 科技有限公司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技术开发、转让、咨询、服务、</w:t>
            </w: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pacing w:val="-2"/>
                <w:sz w:val="18"/>
                <w:szCs w:val="18"/>
              </w:rPr>
              <w:t>培训；信息咨询；销售开发后的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产品等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3,000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55</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5,507.88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3,702.07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22,076.48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193.05</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北京航天在线</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网络科技有限 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w:t>
            </w: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pacing w:val="-2"/>
                <w:sz w:val="18"/>
                <w:szCs w:val="18"/>
              </w:rPr>
              <w:t>动（法律、行政法规、国务院决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定禁止的等不得经营）</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75.50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24.50</w:t>
            </w:r>
            <w:r>
              <w:rPr>
                <w:rFonts w:ascii="宋体" w:hAnsi="宋体" w:cs="宋体" w:eastAsia="宋体" w:hint="default"/>
                <w:sz w:val="18"/>
                <w:szCs w:val="18"/>
              </w:rPr>
              <w:t>％</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335.21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275.71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378.76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16.15</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大连航天金穗 科技有限公司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3,745.91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2,619.93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6,578.67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1,353.45</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福建航天信息 科技有限公司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2,957.81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1,505.17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6,686.98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728.31</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广西航天信息 技术有限公司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3,830.53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1,962.79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14,202.26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1,194.67</w:t>
            </w:r>
          </w:p>
        </w:tc>
      </w:tr>
      <w:tr>
        <w:trPr>
          <w:trHeight w:val="94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52" w:right="51"/>
              <w:jc w:val="left"/>
              <w:rPr>
                <w:rFonts w:ascii="宋体" w:hAnsi="宋体" w:cs="宋体" w:eastAsia="宋体" w:hint="default"/>
                <w:sz w:val="18"/>
                <w:szCs w:val="18"/>
              </w:rPr>
            </w:pPr>
            <w:r>
              <w:rPr>
                <w:rFonts w:ascii="宋体" w:hAnsi="宋体" w:cs="宋体" w:eastAsia="宋体" w:hint="default"/>
                <w:sz w:val="18"/>
                <w:szCs w:val="18"/>
              </w:rPr>
              <w:t>航天信息系统 工程（北京）有 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39"/>
              <w:jc w:val="left"/>
              <w:rPr>
                <w:rFonts w:ascii="宋体" w:hAnsi="宋体" w:cs="宋体" w:eastAsia="宋体" w:hint="default"/>
                <w:sz w:val="18"/>
                <w:szCs w:val="18"/>
              </w:rPr>
            </w:pPr>
            <w:r>
              <w:rPr>
                <w:rFonts w:ascii="宋体" w:hAnsi="宋体" w:cs="宋体" w:eastAsia="宋体" w:hint="default"/>
                <w:spacing w:val="-7"/>
                <w:sz w:val="18"/>
                <w:szCs w:val="18"/>
              </w:rPr>
              <w:t>技术开发、技术服务、技术转让、</w:t>
            </w:r>
          </w:p>
          <w:p>
            <w:pPr>
              <w:pStyle w:val="TableParagraph"/>
              <w:spacing w:line="237" w:lineRule="auto"/>
              <w:ind w:left="51" w:right="-39"/>
              <w:jc w:val="left"/>
              <w:rPr>
                <w:rFonts w:ascii="宋体" w:hAnsi="宋体" w:cs="宋体" w:eastAsia="宋体" w:hint="default"/>
                <w:sz w:val="18"/>
                <w:szCs w:val="18"/>
              </w:rPr>
            </w:pPr>
            <w:r>
              <w:rPr>
                <w:rFonts w:ascii="宋体" w:hAnsi="宋体" w:cs="宋体" w:eastAsia="宋体" w:hint="default"/>
                <w:sz w:val="18"/>
                <w:szCs w:val="18"/>
              </w:rPr>
              <w:t>技术咨询；销售计算机、软件及 </w:t>
            </w:r>
            <w:r>
              <w:rPr>
                <w:rFonts w:ascii="宋体" w:hAnsi="宋体" w:cs="宋体" w:eastAsia="宋体" w:hint="default"/>
                <w:spacing w:val="-7"/>
                <w:sz w:val="18"/>
                <w:szCs w:val="18"/>
              </w:rPr>
              <w:t>辅助设备、通讯设备、机械设备、</w:t>
            </w:r>
            <w:r>
              <w:rPr>
                <w:rFonts w:ascii="宋体" w:hAnsi="宋体" w:cs="宋体" w:eastAsia="宋体" w:hint="default"/>
                <w:sz w:val="18"/>
                <w:szCs w:val="18"/>
              </w:rPr>
              <w:t> 电子产品、电子元器件等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1"/>
              <w:jc w:val="right"/>
              <w:rPr>
                <w:rFonts w:ascii="宋体" w:hAnsi="宋体" w:cs="宋体" w:eastAsia="宋体" w:hint="default"/>
                <w:sz w:val="18"/>
                <w:szCs w:val="18"/>
              </w:rPr>
            </w:pPr>
            <w:r>
              <w:rPr>
                <w:rFonts w:ascii="宋体"/>
                <w:sz w:val="18"/>
              </w:rPr>
              <w:t>3,000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0"/>
              <w:jc w:val="right"/>
              <w:rPr>
                <w:rFonts w:ascii="宋体" w:hAnsi="宋体" w:cs="宋体" w:eastAsia="宋体" w:hint="default"/>
                <w:sz w:val="18"/>
                <w:szCs w:val="18"/>
              </w:rPr>
            </w:pPr>
            <w:r>
              <w:rPr>
                <w:rFonts w:ascii="宋体"/>
                <w:sz w:val="18"/>
              </w:rPr>
              <w:t>104,037.40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1"/>
              <w:jc w:val="right"/>
              <w:rPr>
                <w:rFonts w:ascii="宋体" w:hAnsi="宋体" w:cs="宋体" w:eastAsia="宋体" w:hint="default"/>
                <w:sz w:val="18"/>
                <w:szCs w:val="18"/>
              </w:rPr>
            </w:pPr>
            <w:r>
              <w:rPr>
                <w:rFonts w:ascii="宋体"/>
                <w:sz w:val="18"/>
              </w:rPr>
              <w:t>95,103.78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0"/>
              <w:jc w:val="right"/>
              <w:rPr>
                <w:rFonts w:ascii="宋体" w:hAnsi="宋体" w:cs="宋体" w:eastAsia="宋体" w:hint="default"/>
                <w:sz w:val="18"/>
                <w:szCs w:val="18"/>
              </w:rPr>
            </w:pPr>
            <w:r>
              <w:rPr>
                <w:rFonts w:ascii="宋体"/>
                <w:sz w:val="18"/>
              </w:rPr>
              <w:t>3,462.10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0"/>
              <w:jc w:val="right"/>
              <w:rPr>
                <w:rFonts w:ascii="宋体" w:hAnsi="宋体" w:cs="宋体" w:eastAsia="宋体" w:hint="default"/>
                <w:sz w:val="18"/>
                <w:szCs w:val="18"/>
              </w:rPr>
            </w:pPr>
            <w:r>
              <w:rPr>
                <w:rFonts w:ascii="宋体"/>
                <w:sz w:val="18"/>
              </w:rPr>
              <w:t>2,212.68</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河北航天信息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3,000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90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15,547.65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11,425.95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100,595.57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5,125.73</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黑龙江金穗科 技有限公司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58.40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2,451.33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1,523.31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6,519.49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751.61</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湖北航天信息 技术有限公司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8,946.02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4,052.39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23,450.32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1,715.19</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湖南航天信息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9,354.53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4,679.67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23,624.02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2,374.92</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江苏航天信息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8,418.22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6,550.66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68,722.45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2,173.27</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江苏爱信诺航</w:t>
            </w:r>
          </w:p>
          <w:p>
            <w:pPr>
              <w:pStyle w:val="TableParagraph"/>
              <w:spacing w:line="232" w:lineRule="exact" w:before="24"/>
              <w:ind w:left="52" w:right="228"/>
              <w:jc w:val="left"/>
              <w:rPr>
                <w:rFonts w:ascii="宋体" w:hAnsi="宋体" w:cs="宋体" w:eastAsia="宋体" w:hint="default"/>
                <w:sz w:val="18"/>
                <w:szCs w:val="18"/>
              </w:rPr>
            </w:pPr>
            <w:r>
              <w:rPr>
                <w:rFonts w:ascii="宋体" w:hAnsi="宋体" w:cs="宋体" w:eastAsia="宋体" w:hint="default"/>
                <w:sz w:val="18"/>
                <w:szCs w:val="18"/>
              </w:rPr>
              <w:t>天信息科技有 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8,300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36,573.20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27,945.79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278,471.40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5,789.54</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江西航天信息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1,100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38.64</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6,017.53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2,496.22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13,159.15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1,179.15</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辽宁航天信息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5,985.59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2,952.10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21,356.73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1,652.78</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内蒙古航天信 息有限公司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300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3,367.02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1,817.19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9,452.49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1,320.20</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青岛航天信息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700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4,983.76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3,214.35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9,088.05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2,026.79</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泉州航天信息 科技有限公司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1,499.81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721.39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3,463.96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495.52</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山东航天信息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3,373.60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2,240.17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13,389.12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1,322.30</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2" w:right="228"/>
              <w:jc w:val="left"/>
              <w:rPr>
                <w:rFonts w:ascii="宋体" w:hAnsi="宋体" w:cs="宋体" w:eastAsia="宋体" w:hint="default"/>
                <w:sz w:val="18"/>
                <w:szCs w:val="18"/>
              </w:rPr>
            </w:pPr>
            <w:r>
              <w:rPr>
                <w:rFonts w:ascii="宋体" w:hAnsi="宋体" w:cs="宋体" w:eastAsia="宋体" w:hint="default"/>
                <w:sz w:val="18"/>
                <w:szCs w:val="18"/>
              </w:rPr>
              <w:t>陕西航天信息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1"/>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4,460.96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1,737.10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11,665.35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871.15</w:t>
            </w:r>
          </w:p>
        </w:tc>
      </w:tr>
    </w:tbl>
    <w:p>
      <w:pPr>
        <w:spacing w:after="0" w:line="240" w:lineRule="auto"/>
        <w:jc w:val="right"/>
        <w:rPr>
          <w:rFonts w:ascii="宋体" w:hAnsi="宋体" w:cs="宋体" w:eastAsia="宋体" w:hint="default"/>
          <w:sz w:val="18"/>
          <w:szCs w:val="18"/>
        </w:rPr>
        <w:sectPr>
          <w:pgSz w:w="12240" w:h="15840"/>
          <w:pgMar w:header="747" w:footer="726" w:top="980" w:bottom="920" w:left="660" w:right="6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373"/>
        <w:gridCol w:w="2620"/>
        <w:gridCol w:w="1000"/>
        <w:gridCol w:w="904"/>
        <w:gridCol w:w="848"/>
        <w:gridCol w:w="1043"/>
        <w:gridCol w:w="992"/>
        <w:gridCol w:w="1044"/>
        <w:gridCol w:w="924"/>
      </w:tblGrid>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上海爱信诺航</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天信息有限公 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3,000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34.12</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26.00</w:t>
            </w:r>
            <w:r>
              <w:rPr>
                <w:rFonts w:ascii="宋体" w:hAnsi="宋体" w:cs="宋体" w:eastAsia="宋体" w:hint="default"/>
                <w:sz w:val="18"/>
                <w:szCs w:val="18"/>
              </w:rPr>
              <w:t>％</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22,633.89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12,758.82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61,352.62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7,316.50</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四川航天金穗</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高技术有限公 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1,000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10,622.14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4,563.60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25,776.16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2,878.22</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苏州航天信息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95.80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11,013.28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6,098.56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53,366.28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3,454.32</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天津航天金穗</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科技开发有限 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63</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6,178.85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4,197.37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12,236.66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1,969.77</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西部安全认证</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中心有限责任 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CA</w:t>
            </w:r>
            <w:r>
              <w:rPr>
                <w:rFonts w:ascii="宋体" w:hAnsi="宋体" w:cs="宋体" w:eastAsia="宋体" w:hint="default"/>
                <w:spacing w:val="-46"/>
                <w:sz w:val="18"/>
                <w:szCs w:val="18"/>
              </w:rPr>
              <w:t> </w:t>
            </w:r>
            <w:r>
              <w:rPr>
                <w:rFonts w:ascii="宋体" w:hAnsi="宋体" w:cs="宋体" w:eastAsia="宋体" w:hint="default"/>
                <w:sz w:val="18"/>
                <w:szCs w:val="18"/>
              </w:rPr>
              <w:t>认证；承接网络安全系统设</w:t>
            </w: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pacing w:val="-2"/>
                <w:sz w:val="18"/>
                <w:szCs w:val="18"/>
              </w:rPr>
              <w:t>计、开发集成、运行维护；安全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网站设计和代理维护等。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3,000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3,961.99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3,129.38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3,088.21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246.23</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新疆航天信息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1,200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72</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9,449.66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3,181.82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29,469.52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1,489.85</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镇江航天信息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790.16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431.65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2,259.08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281.47</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淄博航天信息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971.94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607.50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900.09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353.39</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美国爱瑞技术 开发公司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pacing w:val="-2"/>
                <w:sz w:val="18"/>
                <w:szCs w:val="18"/>
              </w:rPr>
              <w:t>电子及计算机软件、硬件及系统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集成技术等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50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211.18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-204.83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2,552.26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103.93</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无锡航天信息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4,980.19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3,395.67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22,288.63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2,645.62</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江苏爱信诺信</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息技术有限公 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8,543.72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1,070.93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33,974.06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478.86</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常州航天信息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2,556.91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1,866.07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23,987.73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1,128.02</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湖南航天卫星</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通信科技有限 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生产、销售卫星通信、移动通信</w:t>
            </w: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pacing w:val="-2"/>
                <w:sz w:val="18"/>
                <w:szCs w:val="18"/>
              </w:rPr>
              <w:t>和卫星电视接收设备、有线电视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设备、器材及其他机电产品等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5,000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12,681.27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2,426.09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15,795.64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-687.37</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烟台航天信息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2,927.52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1,294.64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3,178.80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300.71</w:t>
            </w:r>
          </w:p>
        </w:tc>
      </w:tr>
      <w:tr>
        <w:trPr>
          <w:trHeight w:val="117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52" w:right="228"/>
              <w:jc w:val="both"/>
              <w:rPr>
                <w:rFonts w:ascii="宋体" w:hAnsi="宋体" w:cs="宋体" w:eastAsia="宋体" w:hint="default"/>
                <w:sz w:val="18"/>
                <w:szCs w:val="18"/>
              </w:rPr>
            </w:pPr>
            <w:r>
              <w:rPr>
                <w:rFonts w:ascii="宋体" w:hAnsi="宋体" w:cs="宋体" w:eastAsia="宋体" w:hint="default"/>
                <w:sz w:val="18"/>
                <w:szCs w:val="18"/>
              </w:rPr>
              <w:t>上海爱信诺航 芯电子科技有 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both"/>
              <w:rPr>
                <w:rFonts w:ascii="宋体" w:hAnsi="宋体" w:cs="宋体" w:eastAsia="宋体" w:hint="default"/>
                <w:sz w:val="18"/>
                <w:szCs w:val="18"/>
              </w:rPr>
            </w:pPr>
            <w:r>
              <w:rPr>
                <w:rFonts w:ascii="宋体" w:hAnsi="宋体" w:cs="宋体" w:eastAsia="宋体" w:hint="default"/>
                <w:sz w:val="18"/>
                <w:szCs w:val="18"/>
              </w:rPr>
              <w:t>从事电子科技、计算机领域内技</w:t>
            </w:r>
          </w:p>
          <w:p>
            <w:pPr>
              <w:pStyle w:val="TableParagraph"/>
              <w:spacing w:line="237" w:lineRule="auto" w:before="1"/>
              <w:ind w:left="51" w:right="36"/>
              <w:jc w:val="both"/>
              <w:rPr>
                <w:rFonts w:ascii="宋体" w:hAnsi="宋体" w:cs="宋体" w:eastAsia="宋体" w:hint="default"/>
                <w:sz w:val="18"/>
                <w:szCs w:val="18"/>
              </w:rPr>
            </w:pPr>
            <w:r>
              <w:rPr>
                <w:rFonts w:ascii="宋体" w:hAnsi="宋体" w:cs="宋体" w:eastAsia="宋体" w:hint="default"/>
                <w:sz w:val="18"/>
                <w:szCs w:val="18"/>
              </w:rPr>
              <w:t>术开发、技术转让、技术咨询、 技术服务，计算机系统服务，计 算机、软件及辅助设备、电子产 品销售，计算机维修服务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51"/>
              <w:jc w:val="right"/>
              <w:rPr>
                <w:rFonts w:ascii="宋体" w:hAnsi="宋体" w:cs="宋体" w:eastAsia="宋体" w:hint="default"/>
                <w:sz w:val="18"/>
                <w:szCs w:val="18"/>
              </w:rPr>
            </w:pPr>
            <w:r>
              <w:rPr>
                <w:rFonts w:ascii="宋体"/>
                <w:sz w:val="18"/>
              </w:rPr>
              <w:t>5,000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50"/>
              <w:jc w:val="right"/>
              <w:rPr>
                <w:rFonts w:ascii="宋体" w:hAnsi="宋体" w:cs="宋体" w:eastAsia="宋体" w:hint="default"/>
                <w:sz w:val="18"/>
                <w:szCs w:val="18"/>
              </w:rPr>
            </w:pPr>
            <w:r>
              <w:rPr>
                <w:rFonts w:ascii="宋体"/>
                <w:sz w:val="18"/>
              </w:rPr>
              <w:t>8,654.70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51"/>
              <w:jc w:val="right"/>
              <w:rPr>
                <w:rFonts w:ascii="宋体" w:hAnsi="宋体" w:cs="宋体" w:eastAsia="宋体" w:hint="default"/>
                <w:sz w:val="18"/>
                <w:szCs w:val="18"/>
              </w:rPr>
            </w:pPr>
            <w:r>
              <w:rPr>
                <w:rFonts w:ascii="宋体"/>
                <w:sz w:val="18"/>
              </w:rPr>
              <w:t>7,837.95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50"/>
              <w:jc w:val="right"/>
              <w:rPr>
                <w:rFonts w:ascii="宋体" w:hAnsi="宋体" w:cs="宋体" w:eastAsia="宋体" w:hint="default"/>
                <w:sz w:val="18"/>
                <w:szCs w:val="18"/>
              </w:rPr>
            </w:pPr>
            <w:r>
              <w:rPr>
                <w:rFonts w:ascii="宋体"/>
                <w:sz w:val="18"/>
              </w:rPr>
              <w:t>5,458.98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50"/>
              <w:jc w:val="right"/>
              <w:rPr>
                <w:rFonts w:ascii="宋体" w:hAnsi="宋体" w:cs="宋体" w:eastAsia="宋体" w:hint="default"/>
                <w:sz w:val="18"/>
                <w:szCs w:val="18"/>
              </w:rPr>
            </w:pPr>
            <w:r>
              <w:rPr>
                <w:rFonts w:ascii="宋体"/>
                <w:sz w:val="18"/>
              </w:rPr>
              <w:t>2,308.64</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海南航天信息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1,087.70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762.88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1,608.95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194.27</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山西航天信息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700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4,182.02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2,201.68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14,547.63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1,187.74</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贵州爱信诺航</w:t>
            </w:r>
          </w:p>
          <w:p>
            <w:pPr>
              <w:pStyle w:val="TableParagraph"/>
              <w:spacing w:line="232" w:lineRule="exact" w:before="24"/>
              <w:ind w:left="52" w:right="228"/>
              <w:jc w:val="left"/>
              <w:rPr>
                <w:rFonts w:ascii="宋体" w:hAnsi="宋体" w:cs="宋体" w:eastAsia="宋体" w:hint="default"/>
                <w:sz w:val="18"/>
                <w:szCs w:val="18"/>
              </w:rPr>
            </w:pPr>
            <w:r>
              <w:rPr>
                <w:rFonts w:ascii="宋体" w:hAnsi="宋体" w:cs="宋体" w:eastAsia="宋体" w:hint="default"/>
                <w:sz w:val="18"/>
                <w:szCs w:val="18"/>
              </w:rPr>
              <w:t>天信息有限公 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300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1,979.61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1,092.68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7,223.65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642.20</w:t>
            </w:r>
          </w:p>
        </w:tc>
      </w:tr>
    </w:tbl>
    <w:p>
      <w:pPr>
        <w:spacing w:after="0" w:line="240" w:lineRule="auto"/>
        <w:jc w:val="right"/>
        <w:rPr>
          <w:rFonts w:ascii="宋体" w:hAnsi="宋体" w:cs="宋体" w:eastAsia="宋体" w:hint="default"/>
          <w:sz w:val="18"/>
          <w:szCs w:val="18"/>
        </w:rPr>
        <w:sectPr>
          <w:pgSz w:w="12240" w:h="15840"/>
          <w:pgMar w:header="747" w:footer="726" w:top="980" w:bottom="920" w:left="660" w:right="6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373"/>
        <w:gridCol w:w="2620"/>
        <w:gridCol w:w="1000"/>
        <w:gridCol w:w="904"/>
        <w:gridCol w:w="848"/>
        <w:gridCol w:w="1043"/>
        <w:gridCol w:w="992"/>
        <w:gridCol w:w="1044"/>
        <w:gridCol w:w="924"/>
      </w:tblGrid>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52" w:right="228"/>
              <w:jc w:val="left"/>
              <w:rPr>
                <w:rFonts w:ascii="宋体" w:hAnsi="宋体" w:cs="宋体" w:eastAsia="宋体" w:hint="default"/>
                <w:sz w:val="18"/>
                <w:szCs w:val="18"/>
              </w:rPr>
            </w:pPr>
            <w:r>
              <w:rPr>
                <w:rFonts w:ascii="宋体" w:hAnsi="宋体" w:cs="宋体" w:eastAsia="宋体" w:hint="default"/>
                <w:sz w:val="18"/>
                <w:szCs w:val="18"/>
              </w:rPr>
              <w:t>青海航天信息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682.25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508.36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1,009.07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261.88</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浙江爱信诺航</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天信息有限公 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1,000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62</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15,981.19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9,040.89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101,073.05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5,991.16</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北京市海淀区</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航天信息培训 学校</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 w:right="50"/>
              <w:jc w:val="left"/>
              <w:rPr>
                <w:rFonts w:ascii="宋体" w:hAnsi="宋体" w:cs="宋体" w:eastAsia="宋体" w:hint="default"/>
                <w:sz w:val="18"/>
                <w:szCs w:val="18"/>
              </w:rPr>
            </w:pPr>
            <w:r>
              <w:rPr>
                <w:rFonts w:ascii="宋体" w:hAnsi="宋体" w:cs="宋体" w:eastAsia="宋体" w:hint="default"/>
                <w:spacing w:val="-2"/>
                <w:sz w:val="18"/>
                <w:szCs w:val="18"/>
              </w:rPr>
              <w:t>财税、金融、工商企业管理、计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算机等培训</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200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286.17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264.39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260.57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48.14</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北京爱信诺航</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天科技有限公 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w:t>
            </w: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pacing w:val="-2"/>
                <w:sz w:val="18"/>
                <w:szCs w:val="18"/>
              </w:rPr>
              <w:t>动（法律、行政法规、国务院决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定禁止的等不得经营）</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4,121.53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2,609.33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11,053.30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1,800.89</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航天信息重庆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增值税防伪税控系统的技术推 </w:t>
            </w:r>
            <w:r>
              <w:rPr>
                <w:rFonts w:ascii="宋体" w:hAnsi="宋体" w:cs="宋体" w:eastAsia="宋体" w:hint="default"/>
                <w:spacing w:val="-2"/>
                <w:sz w:val="18"/>
                <w:szCs w:val="18"/>
              </w:rPr>
              <w:t>广和技术服务；电子产品销售等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2,000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7,265.23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3,922.30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22,494.18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1,734.65</w:t>
            </w:r>
          </w:p>
        </w:tc>
      </w:tr>
      <w:tr>
        <w:trPr>
          <w:trHeight w:val="117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52" w:right="228"/>
              <w:jc w:val="left"/>
              <w:rPr>
                <w:rFonts w:ascii="宋体" w:hAnsi="宋体" w:cs="宋体" w:eastAsia="宋体" w:hint="default"/>
                <w:sz w:val="18"/>
                <w:szCs w:val="18"/>
              </w:rPr>
            </w:pPr>
            <w:r>
              <w:rPr>
                <w:rFonts w:ascii="宋体" w:hAnsi="宋体" w:cs="宋体" w:eastAsia="宋体" w:hint="default"/>
                <w:sz w:val="18"/>
                <w:szCs w:val="18"/>
              </w:rPr>
              <w:t>航天信息软件 技术有限公司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both"/>
              <w:rPr>
                <w:rFonts w:ascii="宋体" w:hAnsi="宋体" w:cs="宋体" w:eastAsia="宋体" w:hint="default"/>
                <w:sz w:val="18"/>
                <w:szCs w:val="18"/>
              </w:rPr>
            </w:pPr>
            <w:r>
              <w:rPr>
                <w:rFonts w:ascii="宋体" w:hAnsi="宋体" w:cs="宋体" w:eastAsia="宋体" w:hint="default"/>
                <w:sz w:val="18"/>
                <w:szCs w:val="18"/>
              </w:rPr>
              <w:t>技术开发</w:t>
            </w:r>
            <w:r>
              <w:rPr>
                <w:rFonts w:ascii="宋体" w:hAnsi="宋体" w:cs="宋体" w:eastAsia="宋体" w:hint="default"/>
                <w:spacing w:val="-52"/>
                <w:sz w:val="18"/>
                <w:szCs w:val="18"/>
              </w:rPr>
              <w:t>、</w:t>
            </w:r>
            <w:r>
              <w:rPr>
                <w:rFonts w:ascii="宋体" w:hAnsi="宋体" w:cs="宋体" w:eastAsia="宋体" w:hint="default"/>
                <w:sz w:val="18"/>
                <w:szCs w:val="18"/>
              </w:rPr>
              <w:t>技术转让</w:t>
            </w:r>
            <w:r>
              <w:rPr>
                <w:rFonts w:ascii="宋体" w:hAnsi="宋体" w:cs="宋体" w:eastAsia="宋体" w:hint="default"/>
                <w:spacing w:val="-52"/>
                <w:sz w:val="18"/>
                <w:szCs w:val="18"/>
              </w:rPr>
              <w:t>、</w:t>
            </w:r>
            <w:r>
              <w:rPr>
                <w:rFonts w:ascii="宋体" w:hAnsi="宋体" w:cs="宋体" w:eastAsia="宋体" w:hint="default"/>
                <w:sz w:val="18"/>
                <w:szCs w:val="18"/>
              </w:rPr>
              <w:t>技术咨询、</w:t>
            </w:r>
          </w:p>
          <w:p>
            <w:pPr>
              <w:pStyle w:val="TableParagraph"/>
              <w:spacing w:line="237" w:lineRule="auto"/>
              <w:ind w:left="51" w:right="36"/>
              <w:jc w:val="both"/>
              <w:rPr>
                <w:rFonts w:ascii="宋体" w:hAnsi="宋体" w:cs="宋体" w:eastAsia="宋体" w:hint="default"/>
                <w:sz w:val="18"/>
                <w:szCs w:val="18"/>
              </w:rPr>
            </w:pPr>
            <w:r>
              <w:rPr>
                <w:rFonts w:ascii="宋体" w:hAnsi="宋体" w:cs="宋体" w:eastAsia="宋体" w:hint="default"/>
                <w:sz w:val="18"/>
                <w:szCs w:val="18"/>
              </w:rPr>
              <w:t>技术服务；计算机技术培训；计 算机系统集成；企业管理咨询； 销售电子计算机软件、硬件及辅 助设备、电子产品。</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1"/>
              <w:jc w:val="right"/>
              <w:rPr>
                <w:rFonts w:ascii="宋体" w:hAnsi="宋体" w:cs="宋体" w:eastAsia="宋体" w:hint="default"/>
                <w:sz w:val="18"/>
                <w:szCs w:val="18"/>
              </w:rPr>
            </w:pPr>
            <w:r>
              <w:rPr>
                <w:rFonts w:ascii="宋体"/>
                <w:sz w:val="18"/>
              </w:rPr>
              <w:t>5,100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18"/>
                <w:szCs w:val="18"/>
              </w:rPr>
            </w:pPr>
            <w:r>
              <w:rPr>
                <w:rFonts w:ascii="宋体"/>
                <w:sz w:val="18"/>
              </w:rPr>
              <w:t>58,893.41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1"/>
              <w:jc w:val="right"/>
              <w:rPr>
                <w:rFonts w:ascii="宋体" w:hAnsi="宋体" w:cs="宋体" w:eastAsia="宋体" w:hint="default"/>
                <w:sz w:val="18"/>
                <w:szCs w:val="18"/>
              </w:rPr>
            </w:pPr>
            <w:r>
              <w:rPr>
                <w:rFonts w:ascii="宋体"/>
                <w:sz w:val="18"/>
              </w:rPr>
              <w:t>57,499.55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18"/>
                <w:szCs w:val="18"/>
              </w:rPr>
            </w:pPr>
            <w:r>
              <w:rPr>
                <w:rFonts w:ascii="宋体"/>
                <w:sz w:val="18"/>
              </w:rPr>
              <w:t>27,038.04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18"/>
                <w:szCs w:val="18"/>
              </w:rPr>
            </w:pPr>
            <w:r>
              <w:rPr>
                <w:rFonts w:ascii="宋体"/>
                <w:sz w:val="18"/>
              </w:rPr>
              <w:t>27,661.09</w:t>
            </w:r>
          </w:p>
        </w:tc>
      </w:tr>
      <w:tr>
        <w:trPr>
          <w:trHeight w:val="69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甘肃航天信息 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pacing w:val="-2"/>
                <w:sz w:val="18"/>
                <w:szCs w:val="18"/>
              </w:rPr>
              <w:t>计算机软件开发、综合布线、技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术服务及咨询等。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500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966.89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488.48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2,670.36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-14.26</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宁波爱信诺信</w:t>
            </w:r>
          </w:p>
          <w:p>
            <w:pPr>
              <w:pStyle w:val="TableParagraph"/>
              <w:spacing w:line="240" w:lineRule="auto"/>
              <w:ind w:left="52" w:right="228"/>
              <w:jc w:val="left"/>
              <w:rPr>
                <w:rFonts w:ascii="宋体" w:hAnsi="宋体" w:cs="宋体" w:eastAsia="宋体" w:hint="default"/>
                <w:sz w:val="18"/>
                <w:szCs w:val="18"/>
              </w:rPr>
            </w:pPr>
            <w:r>
              <w:rPr>
                <w:rFonts w:ascii="宋体" w:hAnsi="宋体" w:cs="宋体" w:eastAsia="宋体" w:hint="default"/>
                <w:sz w:val="18"/>
                <w:szCs w:val="18"/>
              </w:rPr>
              <w:t>息技术有限公 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1" w:right="50"/>
              <w:jc w:val="left"/>
              <w:rPr>
                <w:rFonts w:ascii="宋体" w:hAnsi="宋体" w:cs="宋体" w:eastAsia="宋体" w:hint="default"/>
                <w:sz w:val="18"/>
                <w:szCs w:val="18"/>
              </w:rPr>
            </w:pPr>
            <w:r>
              <w:rPr>
                <w:rFonts w:ascii="宋体" w:hAnsi="宋体" w:cs="宋体" w:eastAsia="宋体" w:hint="default"/>
                <w:spacing w:val="-2"/>
                <w:sz w:val="18"/>
                <w:szCs w:val="18"/>
              </w:rPr>
              <w:t>电子及通信设备、计算机外部设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备、财税专用设备的销售等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1,000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73</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5,062.14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sz w:val="18"/>
              </w:rPr>
              <w:t>2,761.97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18,121.70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z w:val="18"/>
              </w:rPr>
              <w:t>1,243.96</w:t>
            </w:r>
          </w:p>
        </w:tc>
      </w:tr>
      <w:tr>
        <w:trPr>
          <w:trHeight w:val="69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228"/>
              <w:jc w:val="left"/>
              <w:rPr>
                <w:rFonts w:ascii="宋体" w:hAnsi="宋体" w:cs="宋体" w:eastAsia="宋体" w:hint="default"/>
                <w:sz w:val="18"/>
                <w:szCs w:val="18"/>
              </w:rPr>
            </w:pPr>
            <w:r>
              <w:rPr>
                <w:rFonts w:ascii="宋体" w:hAnsi="宋体" w:cs="宋体" w:eastAsia="宋体" w:hint="default"/>
                <w:sz w:val="18"/>
                <w:szCs w:val="18"/>
              </w:rPr>
              <w:t>航天信息（广 东）有限公司</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pacing w:val="-2"/>
                <w:sz w:val="18"/>
                <w:szCs w:val="18"/>
              </w:rPr>
              <w:t>计算机软件的技术开发，技术咨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询、技术服务、销售等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3,576.34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sz w:val="18"/>
              </w:rPr>
              <w:t>1,778.21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17,939.75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sz w:val="18"/>
              </w:rPr>
              <w:t>778.21</w:t>
            </w:r>
          </w:p>
        </w:tc>
      </w:tr>
    </w:tbl>
    <w:p>
      <w:pPr>
        <w:spacing w:line="355" w:lineRule="auto" w:before="16"/>
        <w:ind w:left="865" w:right="873" w:firstLine="420"/>
        <w:jc w:val="both"/>
        <w:rPr>
          <w:rFonts w:ascii="宋体" w:hAnsi="宋体" w:cs="宋体" w:eastAsia="宋体" w:hint="default"/>
          <w:sz w:val="21"/>
          <w:szCs w:val="21"/>
        </w:rPr>
      </w:pPr>
      <w:r>
        <w:rPr>
          <w:rFonts w:ascii="宋体" w:hAnsi="宋体" w:cs="宋体" w:eastAsia="宋体" w:hint="default"/>
          <w:sz w:val="21"/>
          <w:szCs w:val="21"/>
        </w:rPr>
        <w:t>上述子公司中，航天信息软件技术有限公司本年实现净利润</w:t>
      </w:r>
      <w:r>
        <w:rPr>
          <w:rFonts w:ascii="宋体" w:hAnsi="宋体" w:cs="宋体" w:eastAsia="宋体" w:hint="default"/>
          <w:spacing w:val="-53"/>
          <w:sz w:val="21"/>
          <w:szCs w:val="21"/>
        </w:rPr>
        <w:t> </w:t>
      </w:r>
      <w:r>
        <w:rPr>
          <w:rFonts w:ascii="宋体" w:hAnsi="宋体" w:cs="宋体" w:eastAsia="宋体" w:hint="default"/>
          <w:sz w:val="21"/>
          <w:szCs w:val="21"/>
        </w:rPr>
        <w:t>27,661.09</w:t>
      </w:r>
      <w:r>
        <w:rPr>
          <w:rFonts w:ascii="宋体" w:hAnsi="宋体" w:cs="宋体" w:eastAsia="宋体" w:hint="default"/>
          <w:spacing w:val="-53"/>
          <w:sz w:val="21"/>
          <w:szCs w:val="21"/>
        </w:rPr>
        <w:t> </w:t>
      </w:r>
      <w:r>
        <w:rPr>
          <w:rFonts w:ascii="宋体" w:hAnsi="宋体" w:cs="宋体" w:eastAsia="宋体" w:hint="default"/>
          <w:sz w:val="21"/>
          <w:szCs w:val="21"/>
        </w:rPr>
        <w:t>万元，占公司合并净利润 的</w:t>
      </w:r>
      <w:r>
        <w:rPr>
          <w:rFonts w:ascii="宋体" w:hAnsi="宋体" w:cs="宋体" w:eastAsia="宋体" w:hint="default"/>
          <w:spacing w:val="-54"/>
          <w:sz w:val="21"/>
          <w:szCs w:val="21"/>
        </w:rPr>
        <w:t> </w:t>
      </w:r>
      <w:r>
        <w:rPr>
          <w:rFonts w:ascii="宋体" w:hAnsi="宋体" w:cs="宋体" w:eastAsia="宋体" w:hint="default"/>
          <w:sz w:val="21"/>
          <w:szCs w:val="21"/>
        </w:rPr>
        <w:t>20.27</w:t>
      </w:r>
      <w:r>
        <w:rPr>
          <w:rFonts w:ascii="宋体" w:hAnsi="宋体" w:cs="宋体" w:eastAsia="宋体" w:hint="default"/>
          <w:sz w:val="21"/>
          <w:szCs w:val="21"/>
        </w:rPr>
        <w:t>％。航天信息软件技术有限公司的经营范围主要是技术开发、技术转让、技术咨询、技术服 务；计算机技术培训；计算机系统集成；企业管理咨询；销售电子计算机软件、硬件及辅助设备、电 子产品。本年实现主营业务收入</w:t>
      </w:r>
      <w:r>
        <w:rPr>
          <w:rFonts w:ascii="宋体" w:hAnsi="宋体" w:cs="宋体" w:eastAsia="宋体" w:hint="default"/>
          <w:spacing w:val="-53"/>
          <w:sz w:val="21"/>
          <w:szCs w:val="21"/>
        </w:rPr>
        <w:t> </w:t>
      </w:r>
      <w:r>
        <w:rPr>
          <w:rFonts w:ascii="宋体" w:hAnsi="宋体" w:cs="宋体" w:eastAsia="宋体" w:hint="default"/>
          <w:sz w:val="21"/>
          <w:szCs w:val="21"/>
        </w:rPr>
        <w:t>27,038.04</w:t>
      </w:r>
      <w:r>
        <w:rPr>
          <w:rFonts w:ascii="宋体" w:hAnsi="宋体" w:cs="宋体" w:eastAsia="宋体" w:hint="default"/>
          <w:spacing w:val="-53"/>
          <w:sz w:val="21"/>
          <w:szCs w:val="21"/>
        </w:rPr>
        <w:t> </w:t>
      </w:r>
      <w:r>
        <w:rPr>
          <w:rFonts w:ascii="宋体" w:hAnsi="宋体" w:cs="宋体" w:eastAsia="宋体" w:hint="default"/>
          <w:sz w:val="21"/>
          <w:szCs w:val="21"/>
        </w:rPr>
        <w:t>万元，实现主营业务利润</w:t>
      </w:r>
      <w:r>
        <w:rPr>
          <w:rFonts w:ascii="宋体" w:hAnsi="宋体" w:cs="宋体" w:eastAsia="宋体" w:hint="default"/>
          <w:spacing w:val="-53"/>
          <w:sz w:val="21"/>
          <w:szCs w:val="21"/>
        </w:rPr>
        <w:t> </w:t>
      </w:r>
      <w:r>
        <w:rPr>
          <w:rFonts w:ascii="宋体" w:hAnsi="宋体" w:cs="宋体" w:eastAsia="宋体" w:hint="default"/>
          <w:sz w:val="21"/>
          <w:szCs w:val="21"/>
        </w:rPr>
        <w:t>25,865.66</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355" w:lineRule="auto" w:before="84"/>
        <w:ind w:left="865" w:right="756" w:firstLine="420"/>
        <w:jc w:val="left"/>
        <w:rPr>
          <w:rFonts w:ascii="宋体" w:hAnsi="宋体" w:cs="宋体" w:eastAsia="宋体" w:hint="default"/>
          <w:sz w:val="21"/>
          <w:szCs w:val="21"/>
        </w:rPr>
      </w:pPr>
      <w:r>
        <w:rPr>
          <w:rFonts w:ascii="宋体" w:hAnsi="宋体" w:cs="宋体" w:eastAsia="宋体" w:hint="default"/>
          <w:sz w:val="21"/>
          <w:szCs w:val="21"/>
        </w:rPr>
        <w:t>江苏爱信诺航天信息科技有限公司本年实现营业收入</w:t>
      </w:r>
      <w:r>
        <w:rPr>
          <w:rFonts w:ascii="宋体" w:hAnsi="宋体" w:cs="宋体" w:eastAsia="宋体" w:hint="default"/>
          <w:spacing w:val="-53"/>
          <w:sz w:val="21"/>
          <w:szCs w:val="21"/>
        </w:rPr>
        <w:t> </w:t>
      </w:r>
      <w:r>
        <w:rPr>
          <w:rFonts w:ascii="宋体" w:hAnsi="宋体" w:cs="宋体" w:eastAsia="宋体" w:hint="default"/>
          <w:sz w:val="21"/>
          <w:szCs w:val="21"/>
        </w:rPr>
        <w:t>278,471.40</w:t>
      </w:r>
      <w:r>
        <w:rPr>
          <w:rFonts w:ascii="宋体" w:hAnsi="宋体" w:cs="宋体" w:eastAsia="宋体" w:hint="default"/>
          <w:spacing w:val="-54"/>
          <w:sz w:val="21"/>
          <w:szCs w:val="21"/>
        </w:rPr>
        <w:t> </w:t>
      </w:r>
      <w:r>
        <w:rPr>
          <w:rFonts w:ascii="宋体" w:hAnsi="宋体" w:cs="宋体" w:eastAsia="宋体" w:hint="default"/>
          <w:sz w:val="21"/>
          <w:szCs w:val="21"/>
        </w:rPr>
        <w:t>万元，占公司合并营业收入的 </w:t>
      </w:r>
      <w:r>
        <w:rPr>
          <w:rFonts w:ascii="宋体" w:hAnsi="宋体" w:cs="宋体" w:eastAsia="宋体" w:hint="default"/>
          <w:spacing w:val="-3"/>
          <w:sz w:val="21"/>
          <w:szCs w:val="21"/>
        </w:rPr>
        <w:t>19.17</w:t>
      </w:r>
      <w:r>
        <w:rPr>
          <w:rFonts w:ascii="宋体" w:hAnsi="宋体" w:cs="宋体" w:eastAsia="宋体" w:hint="default"/>
          <w:spacing w:val="-3"/>
          <w:sz w:val="21"/>
          <w:szCs w:val="21"/>
        </w:rPr>
        <w:t>％，江苏爱信诺航天信息科技有限公司的经营范围主要是增值税防伪税控系统的技术推广和技术</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7"/>
          <w:sz w:val="21"/>
          <w:szCs w:val="21"/>
        </w:rPr>
        <w:t>服务；电子产品销售等。本年实现主营业务收入</w:t>
      </w:r>
      <w:r>
        <w:rPr>
          <w:rFonts w:ascii="宋体" w:hAnsi="宋体" w:cs="宋体" w:eastAsia="宋体" w:hint="default"/>
          <w:spacing w:val="-50"/>
          <w:sz w:val="21"/>
          <w:szCs w:val="21"/>
        </w:rPr>
        <w:t> </w:t>
      </w:r>
      <w:r>
        <w:rPr>
          <w:rFonts w:ascii="宋体" w:hAnsi="宋体" w:cs="宋体" w:eastAsia="宋体" w:hint="default"/>
          <w:sz w:val="21"/>
          <w:szCs w:val="21"/>
        </w:rPr>
        <w:t>278,323.00</w:t>
      </w:r>
      <w:r>
        <w:rPr>
          <w:rFonts w:ascii="宋体" w:hAnsi="宋体" w:cs="宋体" w:eastAsia="宋体" w:hint="default"/>
          <w:spacing w:val="-51"/>
          <w:sz w:val="21"/>
          <w:szCs w:val="21"/>
        </w:rPr>
        <w:t> </w:t>
      </w:r>
      <w:r>
        <w:rPr>
          <w:rFonts w:ascii="宋体" w:hAnsi="宋体" w:cs="宋体" w:eastAsia="宋体" w:hint="default"/>
          <w:spacing w:val="-7"/>
          <w:sz w:val="21"/>
          <w:szCs w:val="21"/>
        </w:rPr>
        <w:t>万元，实现主营业务利润</w:t>
      </w:r>
      <w:r>
        <w:rPr>
          <w:rFonts w:ascii="宋体" w:hAnsi="宋体" w:cs="宋体" w:eastAsia="宋体" w:hint="default"/>
          <w:spacing w:val="-51"/>
          <w:sz w:val="21"/>
          <w:szCs w:val="21"/>
        </w:rPr>
        <w:t> </w:t>
      </w:r>
      <w:r>
        <w:rPr>
          <w:rFonts w:ascii="宋体" w:hAnsi="宋体" w:cs="宋体" w:eastAsia="宋体" w:hint="default"/>
          <w:sz w:val="21"/>
          <w:szCs w:val="21"/>
        </w:rPr>
        <w:t>12,894.19</w:t>
      </w:r>
      <w:r>
        <w:rPr>
          <w:rFonts w:ascii="宋体" w:hAnsi="宋体" w:cs="宋体" w:eastAsia="宋体" w:hint="default"/>
          <w:spacing w:val="-50"/>
          <w:sz w:val="21"/>
          <w:szCs w:val="21"/>
        </w:rPr>
        <w:t> </w:t>
      </w:r>
      <w:r>
        <w:rPr>
          <w:rFonts w:ascii="宋体" w:hAnsi="宋体" w:cs="宋体" w:eastAsia="宋体" w:hint="default"/>
          <w:sz w:val="21"/>
          <w:szCs w:val="21"/>
        </w:rPr>
        <w:t>万元。</w:t>
      </w:r>
    </w:p>
    <w:p>
      <w:pPr>
        <w:spacing w:line="357" w:lineRule="auto" w:before="84"/>
        <w:ind w:left="865" w:right="872" w:firstLine="420"/>
        <w:jc w:val="both"/>
        <w:rPr>
          <w:rFonts w:ascii="宋体" w:hAnsi="宋体" w:cs="宋体" w:eastAsia="宋体" w:hint="default"/>
          <w:sz w:val="21"/>
          <w:szCs w:val="21"/>
        </w:rPr>
      </w:pPr>
      <w:r>
        <w:rPr>
          <w:rFonts w:ascii="宋体" w:hAnsi="宋体" w:cs="宋体" w:eastAsia="宋体" w:hint="default"/>
          <w:sz w:val="21"/>
          <w:szCs w:val="21"/>
        </w:rPr>
        <w:t>航天信息系统工程（北京）有限公司年末净资产占公司合并净资产的</w:t>
      </w:r>
      <w:r>
        <w:rPr>
          <w:rFonts w:ascii="宋体" w:hAnsi="宋体" w:cs="宋体" w:eastAsia="宋体" w:hint="default"/>
          <w:spacing w:val="-53"/>
          <w:sz w:val="21"/>
          <w:szCs w:val="21"/>
        </w:rPr>
        <w:t> </w:t>
      </w:r>
      <w:r>
        <w:rPr>
          <w:rFonts w:ascii="宋体" w:hAnsi="宋体" w:cs="宋体" w:eastAsia="宋体" w:hint="default"/>
          <w:sz w:val="21"/>
          <w:szCs w:val="21"/>
        </w:rPr>
        <w:t>15.31</w:t>
      </w:r>
      <w:r>
        <w:rPr>
          <w:rFonts w:ascii="宋体" w:hAnsi="宋体" w:cs="宋体" w:eastAsia="宋体" w:hint="default"/>
          <w:sz w:val="21"/>
          <w:szCs w:val="21"/>
        </w:rPr>
        <w:t>％，资产总额占公司 合并资产总额的</w:t>
      </w:r>
      <w:r>
        <w:rPr>
          <w:rFonts w:ascii="宋体" w:hAnsi="宋体" w:cs="宋体" w:eastAsia="宋体" w:hint="default"/>
          <w:spacing w:val="-53"/>
          <w:sz w:val="21"/>
          <w:szCs w:val="21"/>
        </w:rPr>
        <w:t> </w:t>
      </w:r>
      <w:r>
        <w:rPr>
          <w:rFonts w:ascii="宋体" w:hAnsi="宋体" w:cs="宋体" w:eastAsia="宋体" w:hint="default"/>
          <w:sz w:val="21"/>
          <w:szCs w:val="21"/>
        </w:rPr>
        <w:t>12.69</w:t>
      </w:r>
      <w:r>
        <w:rPr>
          <w:rFonts w:ascii="宋体" w:hAnsi="宋体" w:cs="宋体" w:eastAsia="宋体" w:hint="default"/>
          <w:sz w:val="21"/>
          <w:szCs w:val="21"/>
        </w:rPr>
        <w:t>％，航天信息系统工程（北京）有限公司的经营范围主要是技术开发、技术服 务、技术转让、技术咨询；销售计算机、软件及辅助设备、通讯设备、机械设备、电子产品、电子元 器件等。本年实现主营业务收入</w:t>
      </w:r>
      <w:r>
        <w:rPr>
          <w:rFonts w:ascii="宋体" w:hAnsi="宋体" w:cs="宋体" w:eastAsia="宋体" w:hint="default"/>
          <w:spacing w:val="-53"/>
          <w:sz w:val="21"/>
          <w:szCs w:val="21"/>
        </w:rPr>
        <w:t> </w:t>
      </w:r>
      <w:r>
        <w:rPr>
          <w:rFonts w:ascii="宋体" w:hAnsi="宋体" w:cs="宋体" w:eastAsia="宋体" w:hint="default"/>
          <w:sz w:val="21"/>
          <w:szCs w:val="21"/>
        </w:rPr>
        <w:t>3,462.10</w:t>
      </w:r>
      <w:r>
        <w:rPr>
          <w:rFonts w:ascii="宋体" w:hAnsi="宋体" w:cs="宋体" w:eastAsia="宋体" w:hint="default"/>
          <w:spacing w:val="-54"/>
          <w:sz w:val="21"/>
          <w:szCs w:val="21"/>
        </w:rPr>
        <w:t> </w:t>
      </w:r>
      <w:r>
        <w:rPr>
          <w:rFonts w:ascii="宋体" w:hAnsi="宋体" w:cs="宋体" w:eastAsia="宋体" w:hint="default"/>
          <w:sz w:val="21"/>
          <w:szCs w:val="21"/>
        </w:rPr>
        <w:t>万元，实现主营业务利润</w:t>
      </w:r>
      <w:r>
        <w:rPr>
          <w:rFonts w:ascii="宋体" w:hAnsi="宋体" w:cs="宋体" w:eastAsia="宋体" w:hint="default"/>
          <w:spacing w:val="-53"/>
          <w:sz w:val="21"/>
          <w:szCs w:val="21"/>
        </w:rPr>
        <w:t> </w:t>
      </w:r>
      <w:r>
        <w:rPr>
          <w:rFonts w:ascii="宋体" w:hAnsi="宋体" w:cs="宋体" w:eastAsia="宋体" w:hint="default"/>
          <w:sz w:val="21"/>
          <w:szCs w:val="21"/>
        </w:rPr>
        <w:t>349.19</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400" w:lineRule="auto" w:before="80"/>
        <w:ind w:left="1285" w:right="2329" w:firstLine="0"/>
        <w:jc w:val="left"/>
        <w:rPr>
          <w:rFonts w:ascii="宋体" w:hAnsi="宋体" w:cs="宋体" w:eastAsia="宋体" w:hint="default"/>
          <w:sz w:val="21"/>
          <w:szCs w:val="21"/>
        </w:rPr>
      </w:pPr>
      <w:r>
        <w:rPr>
          <w:rFonts w:ascii="宋体" w:hAnsi="宋体" w:cs="宋体" w:eastAsia="宋体" w:hint="default"/>
          <w:sz w:val="21"/>
          <w:szCs w:val="21"/>
        </w:rPr>
        <w:t>由于业务整合的需要，公司本年清算注销了</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家三级子公司和</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家四级子公司。 </w:t>
      </w:r>
      <w:r>
        <w:rPr>
          <w:rFonts w:ascii="宋体" w:hAnsi="宋体" w:cs="宋体" w:eastAsia="宋体" w:hint="default"/>
          <w:sz w:val="21"/>
          <w:szCs w:val="21"/>
        </w:rPr>
        <w:t>5</w:t>
      </w:r>
      <w:r>
        <w:rPr>
          <w:rFonts w:ascii="宋体" w:hAnsi="宋体" w:cs="宋体" w:eastAsia="宋体" w:hint="default"/>
          <w:sz w:val="21"/>
          <w:szCs w:val="21"/>
        </w:rPr>
        <w:t>、非募集资金项目情况</w:t>
      </w:r>
    </w:p>
    <w:p>
      <w:pPr>
        <w:spacing w:line="463" w:lineRule="auto" w:before="43"/>
        <w:ind w:left="865" w:right="5895" w:firstLine="420"/>
        <w:jc w:val="left"/>
        <w:rPr>
          <w:rFonts w:ascii="宋体" w:hAnsi="宋体" w:cs="宋体" w:eastAsia="宋体" w:hint="default"/>
          <w:sz w:val="21"/>
          <w:szCs w:val="21"/>
        </w:rPr>
      </w:pPr>
      <w:r>
        <w:rPr>
          <w:rFonts w:ascii="宋体" w:hAnsi="宋体" w:cs="宋体" w:eastAsia="宋体" w:hint="default"/>
          <w:sz w:val="21"/>
          <w:szCs w:val="21"/>
        </w:rPr>
        <w:t>报告期内，公司无非募集资金投资项目。 </w:t>
      </w:r>
      <w:r>
        <w:rPr>
          <w:rFonts w:ascii="宋体" w:hAnsi="宋体" w:cs="宋体" w:eastAsia="宋体" w:hint="default"/>
          <w:b/>
          <w:bCs/>
          <w:sz w:val="21"/>
          <w:szCs w:val="21"/>
        </w:rPr>
        <w:t>二、董事会关于公司未来发展的讨论与分析</w:t>
      </w:r>
      <w:r>
        <w:rPr>
          <w:rFonts w:ascii="宋体" w:hAnsi="宋体" w:cs="宋体" w:eastAsia="宋体" w:hint="default"/>
          <w:sz w:val="21"/>
          <w:szCs w:val="21"/>
        </w:rPr>
      </w:r>
    </w:p>
    <w:p>
      <w:pPr>
        <w:spacing w:after="0" w:line="463" w:lineRule="auto"/>
        <w:jc w:val="left"/>
        <w:rPr>
          <w:rFonts w:ascii="宋体" w:hAnsi="宋体" w:cs="宋体" w:eastAsia="宋体" w:hint="default"/>
          <w:sz w:val="21"/>
          <w:szCs w:val="21"/>
        </w:rPr>
        <w:sectPr>
          <w:pgSz w:w="12240" w:h="15840"/>
          <w:pgMar w:header="747" w:footer="726" w:top="980" w:bottom="920" w:left="660" w:right="600"/>
        </w:sectPr>
      </w:pPr>
    </w:p>
    <w:p>
      <w:pPr>
        <w:spacing w:line="240" w:lineRule="auto" w:before="3"/>
        <w:rPr>
          <w:rFonts w:ascii="宋体" w:hAnsi="宋体" w:cs="宋体" w:eastAsia="宋体" w:hint="default"/>
          <w:b/>
          <w:bCs/>
          <w:sz w:val="25"/>
          <w:szCs w:val="25"/>
        </w:rPr>
      </w:pPr>
    </w:p>
    <w:p>
      <w:pPr>
        <w:spacing w:before="35"/>
        <w:ind w:left="145" w:right="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行业竞争格局和发展趋势</w:t>
      </w:r>
    </w:p>
    <w:p>
      <w:pPr>
        <w:spacing w:line="240" w:lineRule="auto" w:before="2"/>
        <w:rPr>
          <w:rFonts w:ascii="宋体" w:hAnsi="宋体" w:cs="宋体" w:eastAsia="宋体" w:hint="default"/>
          <w:sz w:val="14"/>
          <w:szCs w:val="14"/>
        </w:rPr>
      </w:pPr>
    </w:p>
    <w:p>
      <w:pPr>
        <w:spacing w:line="400" w:lineRule="auto" w:before="0"/>
        <w:ind w:left="565" w:right="195" w:firstLine="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年公司将继续面临复杂多变的内外部经济形势。 宏观层面，国际经济形势错综复杂、充满变数。世界经济低速增长的态势将延续，世界经济进入</w:t>
      </w:r>
    </w:p>
    <w:p>
      <w:pPr>
        <w:spacing w:line="357" w:lineRule="auto" w:before="0"/>
        <w:ind w:left="145" w:right="0" w:firstLine="0"/>
        <w:jc w:val="left"/>
        <w:rPr>
          <w:rFonts w:ascii="宋体" w:hAnsi="宋体" w:cs="宋体" w:eastAsia="宋体" w:hint="default"/>
          <w:sz w:val="21"/>
          <w:szCs w:val="21"/>
        </w:rPr>
      </w:pPr>
      <w:r>
        <w:rPr>
          <w:rFonts w:ascii="宋体" w:hAnsi="宋体" w:cs="宋体" w:eastAsia="宋体" w:hint="default"/>
          <w:sz w:val="21"/>
          <w:szCs w:val="21"/>
        </w:rPr>
        <w:t>深度调整期。国内经济也面临不少风险和挑战，经济增长依然存在下行压力，经济发展和资源环境的 矛盾依然突出。但同时也应看到，中国经济发展具有难得的历史机遇和有利条件。党的十八大确立了 全面建成小康社会和全面深化改革开放的总目标，对新的时代条件下推进中国特色社会主义事业作出 了全面部署。明确提出加快转变经济发展方式，加快形成新的经济发展方式，把推动发展的立足点转 </w:t>
      </w:r>
      <w:r>
        <w:rPr>
          <w:rFonts w:ascii="宋体" w:hAnsi="宋体" w:cs="宋体" w:eastAsia="宋体" w:hint="default"/>
          <w:spacing w:val="-3"/>
          <w:sz w:val="21"/>
          <w:szCs w:val="21"/>
        </w:rPr>
        <w:t>到提高质量和效益上来。明确提出要坚持走中国特色新型工业化、信息化、城镇化、农业现代化道路，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推进信息化和工业化深度融合、工业化和城镇化良性互动、城镇化和农业现代化相互协调，促进工业 化、信息化、城镇化、农业现代化同步发展。随着“新四化”的深入、经济结构的转型以及产业结构 的升级，随着国家战略性新兴产业的发展规划和更多稳增长、保民生的政策措施的陆续出台，将从中 孕育出中国经济新的增长点，国内信息产业的众多领域也面临难得的政策性发展机遇，物联网、云计 算、移动互联网、智慧城市、大数据处理等新技术、新需求的逐步推进，给公司各非税业务板块带来 了广阔的发展机遇。</w:t>
      </w:r>
    </w:p>
    <w:p>
      <w:pPr>
        <w:spacing w:line="357" w:lineRule="auto" w:before="82"/>
        <w:ind w:left="145" w:right="0" w:firstLine="420"/>
        <w:jc w:val="left"/>
        <w:rPr>
          <w:rFonts w:ascii="宋体" w:hAnsi="宋体" w:cs="宋体" w:eastAsia="宋体" w:hint="default"/>
          <w:sz w:val="21"/>
          <w:szCs w:val="21"/>
        </w:rPr>
      </w:pPr>
      <w:r>
        <w:rPr>
          <w:rFonts w:ascii="宋体" w:hAnsi="宋体" w:cs="宋体" w:eastAsia="宋体" w:hint="default"/>
          <w:sz w:val="21"/>
          <w:szCs w:val="21"/>
        </w:rPr>
        <w:t>微观层面，随着国家结构性减税政策的实施，</w:t>
      </w:r>
      <w:r>
        <w:rPr>
          <w:rFonts w:ascii="宋体" w:hAnsi="宋体" w:cs="宋体" w:eastAsia="宋体" w:hint="default"/>
          <w:sz w:val="21"/>
          <w:szCs w:val="21"/>
        </w:rPr>
        <w:t>2013</w:t>
      </w:r>
      <w:r>
        <w:rPr>
          <w:rFonts w:ascii="宋体" w:hAnsi="宋体" w:cs="宋体" w:eastAsia="宋体" w:hint="default"/>
          <w:spacing w:val="-71"/>
          <w:sz w:val="21"/>
          <w:szCs w:val="21"/>
        </w:rPr>
        <w:t> </w:t>
      </w:r>
      <w:r>
        <w:rPr>
          <w:rFonts w:ascii="宋体" w:hAnsi="宋体" w:cs="宋体" w:eastAsia="宋体" w:hint="default"/>
          <w:sz w:val="21"/>
          <w:szCs w:val="21"/>
        </w:rPr>
        <w:t>年“营改增”将进一步扩大领域和范围，在全 </w:t>
      </w:r>
      <w:r>
        <w:rPr>
          <w:rFonts w:ascii="宋体" w:hAnsi="宋体" w:cs="宋体" w:eastAsia="宋体" w:hint="default"/>
          <w:spacing w:val="-5"/>
          <w:sz w:val="21"/>
          <w:szCs w:val="21"/>
        </w:rPr>
        <w:t>国的推广和实施，将给公司进一步巩固金税基业带来新的发展机遇。另一方面，我们也必须看到，</w:t>
      </w:r>
      <w:r>
        <w:rPr>
          <w:rFonts w:ascii="宋体" w:hAnsi="宋体" w:cs="宋体" w:eastAsia="宋体" w:hint="default"/>
          <w:spacing w:val="-5"/>
          <w:sz w:val="21"/>
          <w:szCs w:val="21"/>
        </w:rPr>
        <w:t>2013</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年公司的金税基业将面临着前所未有的巨大挑战。随着“营改增”扩围试点的提速，专用设备的大幅 </w:t>
      </w:r>
      <w:r>
        <w:rPr>
          <w:rFonts w:ascii="宋体" w:hAnsi="宋体" w:cs="宋体" w:eastAsia="宋体" w:hint="default"/>
          <w:spacing w:val="-3"/>
          <w:sz w:val="21"/>
          <w:szCs w:val="21"/>
        </w:rPr>
        <w:t>降价及服务费的进一步下调，将给公司的整个服务体系乃至公司整体的利润增长形成了重大不利影响。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同时，随着专用设备产品形态的变化及公司在防伪税控领域相对垄断地位的被打破，一些重点配套产 品的销量也将面临大幅的下滑。</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年公司的金税基业将面临严峻的竞争形势。</w:t>
      </w:r>
    </w:p>
    <w:p>
      <w:pPr>
        <w:spacing w:line="400" w:lineRule="auto" w:before="150"/>
        <w:ind w:left="565" w:right="195"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公司发展战略 随着国家对新兴产业进一步加大扶持力度，公司将积极围绕信息安全、云计算、物联网、三网融</w:t>
      </w:r>
    </w:p>
    <w:p>
      <w:pPr>
        <w:spacing w:line="357" w:lineRule="auto" w:before="0"/>
        <w:ind w:left="145" w:right="213" w:firstLine="0"/>
        <w:jc w:val="both"/>
        <w:rPr>
          <w:rFonts w:ascii="宋体" w:hAnsi="宋体" w:cs="宋体" w:eastAsia="宋体" w:hint="default"/>
          <w:sz w:val="21"/>
          <w:szCs w:val="21"/>
        </w:rPr>
      </w:pPr>
      <w:r>
        <w:rPr>
          <w:rFonts w:ascii="宋体" w:hAnsi="宋体" w:cs="宋体" w:eastAsia="宋体" w:hint="default"/>
          <w:sz w:val="21"/>
          <w:szCs w:val="21"/>
        </w:rPr>
        <w:t>合等产业进行开拓。按照公司的“十二五”战略规划：公司在“十二五”期间，将以“巩固基业、拓 展主业、发展服务、进军军品、走向世界”为总的战略指导思想，以市场需求为导向，整合资源，突 出重点，培育品牌，相关多元化发展；预计到 </w:t>
      </w:r>
      <w:r>
        <w:rPr>
          <w:rFonts w:ascii="宋体" w:hAnsi="宋体" w:cs="宋体" w:eastAsia="宋体" w:hint="default"/>
          <w:sz w:val="21"/>
          <w:szCs w:val="21"/>
        </w:rPr>
        <w:t>2015 </w:t>
      </w:r>
      <w:r>
        <w:rPr>
          <w:rFonts w:ascii="宋体" w:hAnsi="宋体" w:cs="宋体" w:eastAsia="宋体" w:hint="default"/>
          <w:sz w:val="21"/>
          <w:szCs w:val="21"/>
        </w:rPr>
        <w:t>年将实现销售收入翻番，成为国内一流的 </w:t>
      </w:r>
      <w:r>
        <w:rPr>
          <w:rFonts w:ascii="宋体" w:hAnsi="宋体" w:cs="宋体" w:eastAsia="宋体" w:hint="default"/>
          <w:sz w:val="21"/>
          <w:szCs w:val="21"/>
        </w:rPr>
        <w:t>IT</w:t>
      </w:r>
      <w:r>
        <w:rPr>
          <w:rFonts w:ascii="宋体" w:hAnsi="宋体" w:cs="宋体" w:eastAsia="宋体" w:hint="default"/>
          <w:spacing w:val="-3"/>
          <w:sz w:val="21"/>
          <w:szCs w:val="21"/>
        </w:rPr>
        <w:t> </w:t>
      </w:r>
      <w:r>
        <w:rPr>
          <w:rFonts w:ascii="宋体" w:hAnsi="宋体" w:cs="宋体" w:eastAsia="宋体" w:hint="default"/>
          <w:sz w:val="21"/>
          <w:szCs w:val="21"/>
        </w:rPr>
        <w:t>产 业集团，为中国的信息化进程起到推动作用。</w:t>
      </w:r>
    </w:p>
    <w:p>
      <w:pPr>
        <w:spacing w:line="357" w:lineRule="auto" w:before="80"/>
        <w:ind w:left="145" w:right="211" w:firstLine="42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9"/>
          <w:sz w:val="21"/>
          <w:szCs w:val="21"/>
        </w:rPr>
        <w:t> </w:t>
      </w:r>
      <w:r>
        <w:rPr>
          <w:rFonts w:ascii="宋体" w:hAnsi="宋体" w:cs="宋体" w:eastAsia="宋体" w:hint="default"/>
          <w:spacing w:val="-2"/>
          <w:sz w:val="21"/>
          <w:szCs w:val="21"/>
        </w:rPr>
        <w:t>年，公司深入贯彻落实十八大精神，以科学发展观为指导，积极落实董事会提出的二次创业</w:t>
      </w:r>
      <w:r>
        <w:rPr>
          <w:rFonts w:ascii="宋体" w:hAnsi="宋体" w:cs="宋体" w:eastAsia="宋体" w:hint="default"/>
          <w:sz w:val="21"/>
          <w:szCs w:val="21"/>
        </w:rPr>
        <w:t> 的总体要求，以顺应税务信息化发展新需求、加紧推动产品技术升级、拓展涉税全业务、抢占“营改 增”全国推广制高点为重点，巩固基业；以加速产业板块整合、实施平台化运作、进一步推进协同发 展、加快重点行业市场开拓力度为抓手，拓展主业；以加强顶层设计、实施资源优化配置、形成优势 发展行业、进军战略性新兴产业为突破口，加快布局培育新产业；以完善产业战略布局、推进产业园 区建设、加快资本运作、对外合作兼并为手段，实现跨越式发展；以进一步推动科技创新、提升产品</w:t>
      </w:r>
    </w:p>
    <w:p>
      <w:pPr>
        <w:spacing w:after="0" w:line="357" w:lineRule="auto"/>
        <w:jc w:val="both"/>
        <w:rPr>
          <w:rFonts w:ascii="宋体" w:hAnsi="宋体" w:cs="宋体" w:eastAsia="宋体" w:hint="default"/>
          <w:sz w:val="21"/>
          <w:szCs w:val="21"/>
        </w:rPr>
        <w:sectPr>
          <w:footerReference w:type="default" r:id="rId14"/>
          <w:pgSz w:w="12240" w:h="15840"/>
          <w:pgMar w:footer="726" w:header="747" w:top="980" w:bottom="920" w:left="1380" w:right="1260"/>
          <w:pgNumType w:start="16"/>
        </w:sectPr>
      </w:pPr>
    </w:p>
    <w:p>
      <w:pPr>
        <w:spacing w:line="240" w:lineRule="auto" w:before="3"/>
        <w:rPr>
          <w:rFonts w:ascii="宋体" w:hAnsi="宋体" w:cs="宋体" w:eastAsia="宋体" w:hint="default"/>
          <w:sz w:val="25"/>
          <w:szCs w:val="25"/>
        </w:rPr>
      </w:pPr>
    </w:p>
    <w:p>
      <w:pPr>
        <w:spacing w:line="357" w:lineRule="auto" w:before="35"/>
        <w:ind w:left="145" w:right="151" w:firstLine="0"/>
        <w:jc w:val="both"/>
        <w:rPr>
          <w:rFonts w:ascii="宋体" w:hAnsi="宋体" w:cs="宋体" w:eastAsia="宋体" w:hint="default"/>
          <w:sz w:val="21"/>
          <w:szCs w:val="21"/>
        </w:rPr>
      </w:pPr>
      <w:r>
        <w:rPr>
          <w:rFonts w:ascii="宋体" w:hAnsi="宋体" w:cs="宋体" w:eastAsia="宋体" w:hint="default"/>
          <w:sz w:val="21"/>
          <w:szCs w:val="21"/>
        </w:rPr>
        <w:t>和服务质量、提升综合业务能力为牵引，提升核心竞争力；进一步强化垂直管控，加强党建文化和人 才队伍建设，持续管理提升，夯实管理基础，保持科学持续健康发展。</w:t>
      </w:r>
    </w:p>
    <w:p>
      <w:pPr>
        <w:spacing w:before="80"/>
        <w:ind w:left="565" w:right="1835" w:firstLine="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年公司的具体工作目标可概括为“</w:t>
      </w:r>
      <w:r>
        <w:rPr>
          <w:rFonts w:ascii="宋体" w:hAnsi="宋体" w:cs="宋体" w:eastAsia="宋体" w:hint="default"/>
          <w:sz w:val="21"/>
          <w:szCs w:val="21"/>
        </w:rPr>
        <w:t>2 3</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z w:val="21"/>
          <w:szCs w:val="21"/>
        </w:rPr>
        <w:t>”，即：</w:t>
      </w:r>
    </w:p>
    <w:p>
      <w:pPr>
        <w:spacing w:line="240" w:lineRule="auto" w:before="1"/>
        <w:rPr>
          <w:rFonts w:ascii="宋体" w:hAnsi="宋体" w:cs="宋体" w:eastAsia="宋体" w:hint="default"/>
          <w:sz w:val="14"/>
          <w:szCs w:val="14"/>
        </w:rPr>
      </w:pPr>
    </w:p>
    <w:p>
      <w:pPr>
        <w:tabs>
          <w:tab w:pos="985" w:val="left" w:leader="none"/>
        </w:tabs>
        <w:spacing w:line="338" w:lineRule="auto" w:before="0"/>
        <w:ind w:left="985" w:right="152" w:hanging="42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确保</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个完成：确保董事会下达年度目标的全面完成；确保“营改增”全国推广等年度重点 工作的全面完成；</w:t>
      </w:r>
    </w:p>
    <w:p>
      <w:pPr>
        <w:tabs>
          <w:tab w:pos="985" w:val="left" w:leader="none"/>
        </w:tabs>
        <w:spacing w:line="338" w:lineRule="auto" w:before="97"/>
        <w:ind w:left="985" w:right="152" w:hanging="42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实现</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个转变：实现发展方式由内生向内生加外延转变；实现经营模式由规模向规模加效益 并重转变；实现总部工作模式由服务向管理加服务转变；</w:t>
      </w:r>
    </w:p>
    <w:p>
      <w:pPr>
        <w:tabs>
          <w:tab w:pos="985" w:val="left" w:leader="none"/>
        </w:tabs>
        <w:spacing w:line="338" w:lineRule="auto" w:before="98"/>
        <w:ind w:left="985" w:right="152" w:hanging="42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提高</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种能力：两级领导班子引领科学发展的能力显著提高；重点业务开拓能力显著提高； 研发和质量管理能力显著提高；人才队伍的综合能力显著提高。</w:t>
      </w:r>
    </w:p>
    <w:p>
      <w:pPr>
        <w:spacing w:before="97"/>
        <w:ind w:left="565" w:right="1835" w:firstLine="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年公司将通过以下措施来确保实现全年各项工作目标：</w:t>
      </w:r>
    </w:p>
    <w:p>
      <w:pPr>
        <w:spacing w:line="240" w:lineRule="auto" w:before="0"/>
        <w:rPr>
          <w:rFonts w:ascii="宋体" w:hAnsi="宋体" w:cs="宋体" w:eastAsia="宋体" w:hint="default"/>
          <w:sz w:val="14"/>
          <w:szCs w:val="14"/>
        </w:rPr>
      </w:pPr>
    </w:p>
    <w:p>
      <w:pPr>
        <w:tabs>
          <w:tab w:pos="985" w:val="left" w:leader="none"/>
        </w:tabs>
        <w:spacing w:line="379" w:lineRule="auto" w:before="0"/>
        <w:ind w:left="565" w:right="15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坚定信心，解放思想，扎实推进“二次创业” “二次创业”是顺应国际国内发展形势，响应国家发展信息产业号召的必然要求，是公司信息技</w:t>
      </w:r>
    </w:p>
    <w:p>
      <w:pPr>
        <w:spacing w:line="357" w:lineRule="auto" w:before="11"/>
        <w:ind w:left="145" w:right="151" w:firstLine="0"/>
        <w:jc w:val="both"/>
        <w:rPr>
          <w:rFonts w:ascii="宋体" w:hAnsi="宋体" w:cs="宋体" w:eastAsia="宋体" w:hint="default"/>
          <w:sz w:val="21"/>
          <w:szCs w:val="21"/>
        </w:rPr>
      </w:pPr>
      <w:r>
        <w:rPr>
          <w:rFonts w:ascii="宋体" w:hAnsi="宋体" w:cs="宋体" w:eastAsia="宋体" w:hint="default"/>
          <w:sz w:val="21"/>
          <w:szCs w:val="21"/>
        </w:rPr>
        <w:t>术产业实现战略发展的需要，是公司积极应对挑战，实现持久、健康、稳定发展的需要。要推进二次 创业，必须真抓实干，着力谋划好工作思路、着力破解好发展难题、着力转变好发展方式。必须不断 完善管理体制和运行机制，大力提升管理和服务水平，制定和落实好各项改革发展的举措，完善抓住 </w:t>
      </w:r>
      <w:r>
        <w:rPr>
          <w:rFonts w:ascii="宋体" w:hAnsi="宋体" w:cs="宋体" w:eastAsia="宋体" w:hint="default"/>
          <w:spacing w:val="-3"/>
          <w:sz w:val="21"/>
          <w:szCs w:val="21"/>
        </w:rPr>
        <w:t>机遇的“软”、“硬”环境，保护好、引导好、发挥好各方面的积极性，向建设国际一流的</w:t>
      </w:r>
      <w:r>
        <w:rPr>
          <w:rFonts w:ascii="宋体" w:hAnsi="宋体" w:cs="宋体" w:eastAsia="宋体" w:hint="default"/>
          <w:spacing w:val="-46"/>
          <w:sz w:val="21"/>
          <w:szCs w:val="21"/>
        </w:rPr>
        <w:t> </w:t>
      </w:r>
      <w:r>
        <w:rPr>
          <w:rFonts w:ascii="宋体" w:hAnsi="宋体" w:cs="宋体" w:eastAsia="宋体" w:hint="default"/>
          <w:sz w:val="21"/>
          <w:szCs w:val="21"/>
        </w:rPr>
        <w:t>IT</w:t>
      </w:r>
      <w:r>
        <w:rPr>
          <w:rFonts w:ascii="宋体" w:hAnsi="宋体" w:cs="宋体" w:eastAsia="宋体" w:hint="default"/>
          <w:spacing w:val="-47"/>
          <w:sz w:val="21"/>
          <w:szCs w:val="21"/>
        </w:rPr>
        <w:t> </w:t>
      </w:r>
      <w:r>
        <w:rPr>
          <w:rFonts w:ascii="宋体" w:hAnsi="宋体" w:cs="宋体" w:eastAsia="宋体" w:hint="default"/>
          <w:sz w:val="21"/>
          <w:szCs w:val="21"/>
        </w:rPr>
        <w:t>产业集 团的愿景不断迈进。</w:t>
      </w:r>
    </w:p>
    <w:p>
      <w:pPr>
        <w:tabs>
          <w:tab w:pos="985" w:val="left" w:leader="none"/>
        </w:tabs>
        <w:spacing w:line="338" w:lineRule="auto" w:before="80"/>
        <w:ind w:left="985" w:right="151" w:hanging="42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全力抓好“营改增”、“汉字防伪”、“网票”等重点工作，巩固在防伪税控领域的领先地 位</w:t>
      </w:r>
    </w:p>
    <w:p>
      <w:pPr>
        <w:spacing w:line="357" w:lineRule="auto" w:before="97"/>
        <w:ind w:left="145" w:right="151" w:firstLine="420"/>
        <w:jc w:val="both"/>
        <w:rPr>
          <w:rFonts w:ascii="宋体" w:hAnsi="宋体" w:cs="宋体" w:eastAsia="宋体" w:hint="default"/>
          <w:sz w:val="21"/>
          <w:szCs w:val="21"/>
        </w:rPr>
      </w:pPr>
      <w:r>
        <w:rPr>
          <w:rFonts w:ascii="宋体" w:hAnsi="宋体" w:cs="宋体" w:eastAsia="宋体" w:hint="default"/>
          <w:sz w:val="21"/>
          <w:szCs w:val="21"/>
        </w:rPr>
        <w:t>公司将分工协同，齐抓共管，确保“营改增”等重点工作顺利推进。公司将加大研发投入，优先 保障核心基业的资源需要，继续保持技术及竞争优势。各地服务单位将进一步提高服务质量，严格遵 守服务规范，通过主动服务、提高服务标准等措施提升用户满意度，确保公司继续保持税务信息化市 场的优势地位。针对后续省市增值税一般纳税人企业之外的税控应用方案，公司将积极贯彻国家税务 总局“信息管税”的思路，采取以网票为核心，“一区一方案”的形式，提供多种信息化解决途径， 力争在增值税一般纳税人企业之外的客户市场中也保持领先位置。</w:t>
      </w:r>
    </w:p>
    <w:p>
      <w:pPr>
        <w:tabs>
          <w:tab w:pos="985" w:val="left" w:leader="none"/>
        </w:tabs>
        <w:spacing w:line="379" w:lineRule="auto" w:before="80"/>
        <w:ind w:left="565" w:right="15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以防伪税控系统及相关延伸业务为基础，全力拓展税务全行业 公司将把握“金税三期”建设机遇，深入挖掘各级税务部门需求，扩展新的业务领域，在税务领</w:t>
      </w:r>
    </w:p>
    <w:p>
      <w:pPr>
        <w:spacing w:line="357" w:lineRule="auto" w:before="11"/>
        <w:ind w:left="145" w:right="152" w:firstLine="0"/>
        <w:jc w:val="both"/>
        <w:rPr>
          <w:rFonts w:ascii="宋体" w:hAnsi="宋体" w:cs="宋体" w:eastAsia="宋体" w:hint="default"/>
          <w:sz w:val="21"/>
          <w:szCs w:val="21"/>
        </w:rPr>
      </w:pPr>
      <w:r>
        <w:rPr>
          <w:rFonts w:ascii="宋体" w:hAnsi="宋体" w:cs="宋体" w:eastAsia="宋体" w:hint="default"/>
          <w:sz w:val="21"/>
          <w:szCs w:val="21"/>
        </w:rPr>
        <w:t>域做深、做透。整合资源、积极拓展网上认证、电子申报、接口软件、自助办税终端、普通发票综合 管理平台、普通发票开具和查验终端等税务延伸业务，积极参与各地税务系统信息化建设，做好系统 集成及应用软件的开发，发挥服务体系优势，继续保持和强化公司在税务领域的优势地位，引领税务 领域行业发展趋势。</w:t>
      </w:r>
    </w:p>
    <w:p>
      <w:pPr>
        <w:spacing w:after="0" w:line="357" w:lineRule="auto"/>
        <w:jc w:val="both"/>
        <w:rPr>
          <w:rFonts w:ascii="宋体" w:hAnsi="宋体" w:cs="宋体" w:eastAsia="宋体" w:hint="default"/>
          <w:sz w:val="21"/>
          <w:szCs w:val="21"/>
        </w:rPr>
        <w:sectPr>
          <w:pgSz w:w="12240" w:h="15840"/>
          <w:pgMar w:header="747" w:footer="726" w:top="980" w:bottom="920" w:left="1380" w:right="1320"/>
        </w:sectPr>
      </w:pPr>
    </w:p>
    <w:p>
      <w:pPr>
        <w:spacing w:line="240" w:lineRule="auto" w:before="4"/>
        <w:rPr>
          <w:rFonts w:ascii="宋体" w:hAnsi="宋体" w:cs="宋体" w:eastAsia="宋体" w:hint="default"/>
          <w:sz w:val="25"/>
          <w:szCs w:val="25"/>
        </w:rPr>
      </w:pPr>
    </w:p>
    <w:p>
      <w:pPr>
        <w:tabs>
          <w:tab w:pos="985" w:val="left" w:leader="none"/>
        </w:tabs>
        <w:spacing w:before="35"/>
        <w:ind w:left="565" w:right="20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依托防伪税控客户资源，进一步挖掘企业信息化市场潜力</w:t>
      </w:r>
    </w:p>
    <w:p>
      <w:pPr>
        <w:spacing w:line="357" w:lineRule="auto" w:before="169"/>
        <w:ind w:left="145" w:right="94" w:firstLine="420"/>
        <w:jc w:val="left"/>
        <w:rPr>
          <w:rFonts w:ascii="宋体" w:hAnsi="宋体" w:cs="宋体" w:eastAsia="宋体" w:hint="default"/>
          <w:sz w:val="21"/>
          <w:szCs w:val="21"/>
        </w:rPr>
      </w:pPr>
      <w:r>
        <w:rPr>
          <w:rFonts w:ascii="宋体" w:hAnsi="宋体" w:cs="宋体" w:eastAsia="宋体" w:hint="default"/>
          <w:sz w:val="21"/>
          <w:szCs w:val="21"/>
        </w:rPr>
        <w:t>公司将积极推进 </w:t>
      </w:r>
      <w:r>
        <w:rPr>
          <w:rFonts w:ascii="宋体" w:hAnsi="宋体" w:cs="宋体" w:eastAsia="宋体" w:hint="default"/>
          <w:sz w:val="21"/>
          <w:szCs w:val="21"/>
        </w:rPr>
        <w:t>360</w:t>
      </w:r>
      <w:r>
        <w:rPr>
          <w:rFonts w:ascii="宋体" w:hAnsi="宋体" w:cs="宋体" w:eastAsia="宋体" w:hint="default"/>
          <w:spacing w:val="-78"/>
          <w:sz w:val="21"/>
          <w:szCs w:val="21"/>
        </w:rPr>
        <w:t> </w:t>
      </w:r>
      <w:r>
        <w:rPr>
          <w:rFonts w:ascii="宋体" w:hAnsi="宋体" w:cs="宋体" w:eastAsia="宋体" w:hint="default"/>
          <w:spacing w:val="-4"/>
          <w:sz w:val="21"/>
          <w:szCs w:val="21"/>
        </w:rPr>
        <w:t>万增值税一般纳税人客户数据库的开发，维护好、开发好现有企业客户资源，</w:t>
      </w:r>
      <w:r>
        <w:rPr>
          <w:rFonts w:ascii="宋体" w:hAnsi="宋体" w:cs="宋体" w:eastAsia="宋体" w:hint="default"/>
          <w:sz w:val="21"/>
          <w:szCs w:val="21"/>
        </w:rPr>
        <w:t> 开发、引导企业客户需求，加大对已有防伪税控客户资源的再开发力度。公司将组织建设好覆盖全层 级的</w:t>
      </w:r>
      <w:r>
        <w:rPr>
          <w:rFonts w:ascii="宋体" w:hAnsi="宋体" w:cs="宋体" w:eastAsia="宋体" w:hint="default"/>
          <w:spacing w:val="-63"/>
          <w:sz w:val="21"/>
          <w:szCs w:val="21"/>
        </w:rPr>
        <w:t> </w:t>
      </w:r>
      <w:r>
        <w:rPr>
          <w:rFonts w:ascii="宋体" w:hAnsi="宋体" w:cs="宋体" w:eastAsia="宋体" w:hint="default"/>
          <w:sz w:val="21"/>
          <w:szCs w:val="21"/>
        </w:rPr>
        <w:t>CRM</w:t>
      </w:r>
      <w:r>
        <w:rPr>
          <w:rFonts w:ascii="宋体" w:hAnsi="宋体" w:cs="宋体" w:eastAsia="宋体" w:hint="default"/>
          <w:spacing w:val="-63"/>
          <w:sz w:val="21"/>
          <w:szCs w:val="21"/>
        </w:rPr>
        <w:t> </w:t>
      </w:r>
      <w:r>
        <w:rPr>
          <w:rFonts w:ascii="宋体" w:hAnsi="宋体" w:cs="宋体" w:eastAsia="宋体" w:hint="default"/>
          <w:sz w:val="21"/>
          <w:szCs w:val="21"/>
        </w:rPr>
        <w:t>系统，进一步丰富和强化系统的客户商机管理与营销管理等功能，</w:t>
      </w:r>
      <w:r>
        <w:rPr>
          <w:rFonts w:ascii="宋体" w:hAnsi="宋体" w:cs="宋体" w:eastAsia="宋体" w:hint="default"/>
          <w:sz w:val="21"/>
          <w:szCs w:val="21"/>
        </w:rPr>
        <w:t>2013</w:t>
      </w:r>
      <w:r>
        <w:rPr>
          <w:rFonts w:ascii="宋体" w:hAnsi="宋体" w:cs="宋体" w:eastAsia="宋体" w:hint="default"/>
          <w:spacing w:val="-65"/>
          <w:sz w:val="21"/>
          <w:szCs w:val="21"/>
        </w:rPr>
        <w:t> </w:t>
      </w:r>
      <w:r>
        <w:rPr>
          <w:rFonts w:ascii="宋体" w:hAnsi="宋体" w:cs="宋体" w:eastAsia="宋体" w:hint="default"/>
          <w:sz w:val="21"/>
          <w:szCs w:val="21"/>
        </w:rPr>
        <w:t>年将扩大推广到更多 的服务单位。</w:t>
      </w:r>
    </w:p>
    <w:p>
      <w:pPr>
        <w:tabs>
          <w:tab w:pos="985" w:val="left" w:leader="none"/>
        </w:tabs>
        <w:spacing w:before="80"/>
        <w:ind w:left="565" w:right="20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积极开拓行业市场，抓重大项目，进重点行业，促进主业及新兴产业共同发展</w:t>
      </w:r>
    </w:p>
    <w:p>
      <w:pPr>
        <w:spacing w:line="357" w:lineRule="auto" w:before="169"/>
        <w:ind w:left="145" w:right="211" w:firstLine="42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30"/>
          <w:sz w:val="21"/>
          <w:szCs w:val="21"/>
        </w:rPr>
        <w:t> </w:t>
      </w:r>
      <w:r>
        <w:rPr>
          <w:rFonts w:ascii="宋体" w:hAnsi="宋体" w:cs="宋体" w:eastAsia="宋体" w:hint="default"/>
          <w:spacing w:val="-2"/>
          <w:sz w:val="21"/>
          <w:szCs w:val="21"/>
        </w:rPr>
        <w:t>年公司将重点聚焦智慧城市、粮食物流、金融支付、创新社会管理、电子政务、部队信息化</w:t>
      </w:r>
      <w:r>
        <w:rPr>
          <w:rFonts w:ascii="宋体" w:hAnsi="宋体" w:cs="宋体" w:eastAsia="宋体" w:hint="default"/>
          <w:sz w:val="21"/>
          <w:szCs w:val="21"/>
        </w:rPr>
        <w:t> 建设等业务领域，实现重点突破。将依托各产品公司在相关产业中积极拓展市场，各服务单位也将以 产品公司的重点行业重点解决方案为主，培育本地化的项目实施服务能力，充分发挥营销服务渠道作 用。同时，还将注重各地优势行业的需求挖掘，围绕区域性优势行业特点，借助公司整体实力，大力 发展具有当地特色的行业市场。</w:t>
      </w:r>
    </w:p>
    <w:p>
      <w:pPr>
        <w:tabs>
          <w:tab w:pos="985" w:val="left" w:leader="none"/>
        </w:tabs>
        <w:spacing w:line="379" w:lineRule="auto" w:before="80"/>
        <w:ind w:left="565" w:right="21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加强分类指导，政策支持，促进服务单位转型升级 公司将切实加强各地服务单位综合业务能力的建设，优化管理模式和运营机制，改善产品结构和</w:t>
      </w:r>
    </w:p>
    <w:p>
      <w:pPr>
        <w:spacing w:line="357" w:lineRule="auto" w:before="11"/>
        <w:ind w:left="145" w:right="0" w:firstLine="0"/>
        <w:jc w:val="left"/>
        <w:rPr>
          <w:rFonts w:ascii="宋体" w:hAnsi="宋体" w:cs="宋体" w:eastAsia="宋体" w:hint="default"/>
          <w:sz w:val="21"/>
          <w:szCs w:val="21"/>
        </w:rPr>
      </w:pPr>
      <w:r>
        <w:rPr>
          <w:rFonts w:ascii="宋体" w:hAnsi="宋体" w:cs="宋体" w:eastAsia="宋体" w:hint="default"/>
          <w:sz w:val="21"/>
          <w:szCs w:val="21"/>
        </w:rPr>
        <w:t>人才队伍结构，提高非税主业的市场开拓能力和产品本地化开发运维能力，加快转型。公司将加强对 全体系各单位的分类指导，通过加强日常运营监控，跟踪科研生产计划执行过程，跟进重点业务专项 </w:t>
      </w:r>
      <w:r>
        <w:rPr>
          <w:rFonts w:ascii="宋体" w:hAnsi="宋体" w:cs="宋体" w:eastAsia="宋体" w:hint="default"/>
          <w:spacing w:val="-3"/>
          <w:sz w:val="21"/>
          <w:szCs w:val="21"/>
        </w:rPr>
        <w:t>推进进度，及时介入业务过程协调指导；加速产业板块整合，制定产业协同激励政策，规范价格政策，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指导强化各产品公司的资源协同与业务互为推动；梳理提炼重点业务及可复制的推广模式，完善业务 支撑体系，出台配套考核奖惩政策，并督促各产品公司加强对全国服务单位的业务指导。</w:t>
      </w:r>
    </w:p>
    <w:p>
      <w:pPr>
        <w:tabs>
          <w:tab w:pos="985" w:val="left" w:leader="none"/>
        </w:tabs>
        <w:spacing w:line="379" w:lineRule="auto" w:before="82"/>
        <w:ind w:left="565" w:right="21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完善研发和质量管理、强化创新驱动 公司将加强三级研发体系的衔接和互补，及时形成研发成果的转化，完成市场化产品的推广与实</w:t>
      </w:r>
    </w:p>
    <w:p>
      <w:pPr>
        <w:spacing w:line="357" w:lineRule="auto" w:before="11"/>
        <w:ind w:left="145" w:right="0" w:firstLine="0"/>
        <w:jc w:val="left"/>
        <w:rPr>
          <w:rFonts w:ascii="宋体" w:hAnsi="宋体" w:cs="宋体" w:eastAsia="宋体" w:hint="default"/>
          <w:sz w:val="21"/>
          <w:szCs w:val="21"/>
        </w:rPr>
      </w:pPr>
      <w:r>
        <w:rPr>
          <w:rFonts w:ascii="宋体" w:hAnsi="宋体" w:cs="宋体" w:eastAsia="宋体" w:hint="default"/>
          <w:sz w:val="21"/>
          <w:szCs w:val="21"/>
        </w:rPr>
        <w:t>施。将完善研发管理，强化研发规划的垂直管控，将研发管理从总部延伸到分子公司，强化研发的需 求牵引、过程监控和产品验收的全过程管理。并在此基础上，完善研发人员的考核激励制度。将深入 贯彻知识产权战略，将知识产权保护覆盖到全体系，在提高数量的同时，大力提高知识产权质量，为 </w:t>
      </w:r>
      <w:r>
        <w:rPr>
          <w:rFonts w:ascii="宋体" w:hAnsi="宋体" w:cs="宋体" w:eastAsia="宋体" w:hint="default"/>
          <w:spacing w:val="-3"/>
          <w:sz w:val="21"/>
          <w:szCs w:val="21"/>
        </w:rPr>
        <w:t>公司产品建立防火墙与保护伞。将完善质量管理制度，优化质量管理体系，加强对各研发单位的监督、</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指导，严把质量关，加强产成品验收入库、产品质量考核、供应商选择等重点环节的管控。</w:t>
      </w:r>
    </w:p>
    <w:p>
      <w:pPr>
        <w:tabs>
          <w:tab w:pos="985" w:val="left" w:leader="none"/>
        </w:tabs>
        <w:spacing w:line="379" w:lineRule="auto" w:before="82"/>
        <w:ind w:left="565" w:right="21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统筹战略布局，加强资本运作力度，谋求跨越式发展 公司将依靠内生式增长与依靠资本手段实现产业扩张并举，转变公司的发展模式，以拓展现有重</w:t>
      </w:r>
    </w:p>
    <w:p>
      <w:pPr>
        <w:spacing w:line="357" w:lineRule="auto" w:before="11"/>
        <w:ind w:left="145" w:right="97" w:firstLine="0"/>
        <w:jc w:val="left"/>
        <w:rPr>
          <w:rFonts w:ascii="宋体" w:hAnsi="宋体" w:cs="宋体" w:eastAsia="宋体" w:hint="default"/>
          <w:sz w:val="21"/>
          <w:szCs w:val="21"/>
        </w:rPr>
      </w:pPr>
      <w:r>
        <w:rPr>
          <w:rFonts w:ascii="宋体" w:hAnsi="宋体" w:cs="宋体" w:eastAsia="宋体" w:hint="default"/>
          <w:spacing w:val="-7"/>
          <w:sz w:val="21"/>
          <w:szCs w:val="21"/>
        </w:rPr>
        <w:t>点产业的全产业链及进入有战略意义的新兴产业为切入点，重点围绕金税产业（服务体系整合及完善）、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行业应用集成（云计算、金盾业务软硬件、综合集成业务）、物联网技术及应用（身份识别、物流与 防伪等应用方向）、企业信息化等产业链以及其他新兴产业等领域，积极寻找目标公司开展收并购工 作。尽快实现公司资本优势向产业优势的转化。</w:t>
      </w:r>
    </w:p>
    <w:p>
      <w:pPr>
        <w:spacing w:before="82"/>
        <w:ind w:left="565" w:right="0" w:firstLine="0"/>
        <w:jc w:val="left"/>
        <w:rPr>
          <w:rFonts w:ascii="宋体" w:hAnsi="宋体" w:cs="宋体" w:eastAsia="宋体" w:hint="default"/>
          <w:sz w:val="21"/>
          <w:szCs w:val="21"/>
        </w:rPr>
      </w:pPr>
      <w:r>
        <w:rPr>
          <w:rFonts w:ascii="宋体" w:hAnsi="宋体" w:cs="宋体" w:eastAsia="宋体" w:hint="default"/>
          <w:sz w:val="21"/>
          <w:szCs w:val="21"/>
        </w:rPr>
        <w:t>公司还将统筹各地建设规划，加快推进航天信息园新区征地和建设前期论证工作，完成涿州生产</w:t>
      </w:r>
    </w:p>
    <w:p>
      <w:pPr>
        <w:spacing w:after="0"/>
        <w:jc w:val="left"/>
        <w:rPr>
          <w:rFonts w:ascii="宋体" w:hAnsi="宋体" w:cs="宋体" w:eastAsia="宋体" w:hint="default"/>
          <w:sz w:val="21"/>
          <w:szCs w:val="21"/>
        </w:rPr>
        <w:sectPr>
          <w:pgSz w:w="12240" w:h="15840"/>
          <w:pgMar w:header="747" w:footer="726" w:top="980" w:bottom="920" w:left="1380" w:right="1260"/>
        </w:sectPr>
      </w:pPr>
    </w:p>
    <w:p>
      <w:pPr>
        <w:spacing w:line="240" w:lineRule="auto" w:before="3"/>
        <w:rPr>
          <w:rFonts w:ascii="宋体" w:hAnsi="宋体" w:cs="宋体" w:eastAsia="宋体" w:hint="default"/>
          <w:sz w:val="25"/>
          <w:szCs w:val="25"/>
        </w:rPr>
      </w:pPr>
    </w:p>
    <w:p>
      <w:pPr>
        <w:spacing w:line="357" w:lineRule="auto" w:before="35"/>
        <w:ind w:left="145" w:right="104" w:firstLine="0"/>
        <w:jc w:val="both"/>
        <w:rPr>
          <w:rFonts w:ascii="宋体" w:hAnsi="宋体" w:cs="宋体" w:eastAsia="宋体" w:hint="default"/>
          <w:sz w:val="21"/>
          <w:szCs w:val="21"/>
        </w:rPr>
      </w:pPr>
      <w:r>
        <w:rPr>
          <w:rFonts w:ascii="宋体" w:hAnsi="宋体" w:cs="宋体" w:eastAsia="宋体" w:hint="default"/>
          <w:spacing w:val="-3"/>
          <w:sz w:val="21"/>
          <w:szCs w:val="21"/>
        </w:rPr>
        <w:t>基地二期建设并投入使用，完成江苏研发中心主体结构建设，推进新疆软件园等园区的投资建设工作。</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同时，择机在业务发展较好、区域优势明显的沿海发达地区城市和中西部省会城市建设区域发展中心，</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支撑带动当地及周边相关优势产业发展。</w:t>
      </w:r>
    </w:p>
    <w:p>
      <w:pPr>
        <w:tabs>
          <w:tab w:pos="985" w:val="left" w:leader="none"/>
        </w:tabs>
        <w:spacing w:line="379" w:lineRule="auto" w:before="82"/>
        <w:ind w:left="565" w:right="106"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加大海外市场拓展力度，实现国际化经营再上新台阶 </w:t>
      </w:r>
      <w:r>
        <w:rPr>
          <w:rFonts w:ascii="宋体" w:hAnsi="宋体" w:cs="宋体" w:eastAsia="宋体" w:hint="default"/>
          <w:spacing w:val="-3"/>
          <w:sz w:val="21"/>
          <w:szCs w:val="21"/>
        </w:rPr>
        <w:t>公司将以子公司系统工程公司为国际化经营主平台，以金卡、金盾、软件公司等为业务支撑单元，</w:t>
      </w:r>
    </w:p>
    <w:p>
      <w:pPr>
        <w:spacing w:line="357" w:lineRule="auto" w:before="11"/>
        <w:ind w:left="145" w:right="211" w:firstLine="0"/>
        <w:jc w:val="both"/>
        <w:rPr>
          <w:rFonts w:ascii="宋体" w:hAnsi="宋体" w:cs="宋体" w:eastAsia="宋体" w:hint="default"/>
          <w:sz w:val="21"/>
          <w:szCs w:val="21"/>
        </w:rPr>
      </w:pPr>
      <w:r>
        <w:rPr>
          <w:rFonts w:ascii="宋体" w:hAnsi="宋体" w:cs="宋体" w:eastAsia="宋体" w:hint="default"/>
          <w:sz w:val="21"/>
          <w:szCs w:val="21"/>
        </w:rPr>
        <w:t>以具有区域优势的新疆、广西等服务单位为桥头堡，构建国际化经营体系；以物联网应用、税务信息 化、外包服务等三大核心板块作为公司国际化经营的业务主体，采取一般贸易与系统项目相结合的方 式，向国际化经营可持续均衡发展目标迈进；同时，积极推进驻美子公司美国爱瑞公司的经营转型工 作，力争在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到</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年的时间里，逐步将其发展为公司在北美地区重要的国际贸易枢纽，突破公司外贸 发展“瓶颈”。</w:t>
      </w:r>
    </w:p>
    <w:p>
      <w:pPr>
        <w:tabs>
          <w:tab w:pos="985" w:val="left" w:leader="none"/>
        </w:tabs>
        <w:spacing w:line="379" w:lineRule="auto" w:before="80"/>
        <w:ind w:left="565" w:right="105"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积极实施人才强企战略，加强人才队伍建设 </w:t>
      </w:r>
      <w:r>
        <w:rPr>
          <w:rFonts w:ascii="宋体" w:hAnsi="宋体" w:cs="宋体" w:eastAsia="宋体" w:hint="default"/>
          <w:spacing w:val="-3"/>
          <w:sz w:val="21"/>
          <w:szCs w:val="21"/>
        </w:rPr>
        <w:t>公司将积极落实人才强企战略，进一步完善全级次绩效管理和薪酬管理体系，坚持全员业绩考核，</w:t>
      </w:r>
    </w:p>
    <w:p>
      <w:pPr>
        <w:spacing w:line="357" w:lineRule="auto" w:before="11"/>
        <w:ind w:left="145" w:right="0" w:firstLine="0"/>
        <w:jc w:val="left"/>
        <w:rPr>
          <w:rFonts w:ascii="宋体" w:hAnsi="宋体" w:cs="宋体" w:eastAsia="宋体" w:hint="default"/>
          <w:sz w:val="21"/>
          <w:szCs w:val="21"/>
        </w:rPr>
      </w:pPr>
      <w:r>
        <w:rPr>
          <w:rFonts w:ascii="宋体" w:hAnsi="宋体" w:cs="宋体" w:eastAsia="宋体" w:hint="default"/>
          <w:sz w:val="21"/>
          <w:szCs w:val="21"/>
        </w:rPr>
        <w:t>探索中长期人才激励道路，努力形成制度完备、结构合理、措施到位的人才激励模式；进一步完善人 才培养与发展机制，组织实施后备人才评价与培训，通过培训、外派锻炼、内部轮岗、专家培养等形 式，打通技术专家和管理人才发展的通道，搭建员工快速成长成才的优秀平台；进一步完善和贯彻干 部任用机制，建立起科学合理的人才选拔评价体系，加大人才竞争性选拔力度，鼓励优秀人才通过竞 </w:t>
      </w:r>
      <w:r>
        <w:rPr>
          <w:rFonts w:ascii="宋体" w:hAnsi="宋体" w:cs="宋体" w:eastAsia="宋体" w:hint="default"/>
          <w:spacing w:val="-3"/>
          <w:sz w:val="21"/>
          <w:szCs w:val="21"/>
        </w:rPr>
        <w:t>争上岗；进一步加强高端人才引进力度，着力引进能够引领产业发展的核心领军人才，打造精通业务、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熟悉规则的专业团队。此外，还将改善服务单位人才队伍结构，提高技术人员和市场人员的比重，注 重高学历、高素质人才的引进和培养，以适应二次创业、转型升级的需要。</w:t>
      </w:r>
    </w:p>
    <w:p>
      <w:pPr>
        <w:tabs>
          <w:tab w:pos="985" w:val="left" w:leader="none"/>
        </w:tabs>
        <w:spacing w:line="379" w:lineRule="auto" w:before="80"/>
        <w:ind w:left="565" w:right="21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转变工作方式，大力协同，提升价值创造能力。 公司将通过精简会议、简化接待等措施转变工作方式，办事求真务实，办会规范高效，提升办事</w:t>
      </w:r>
    </w:p>
    <w:p>
      <w:pPr>
        <w:spacing w:line="355" w:lineRule="auto" w:before="12"/>
        <w:ind w:left="145" w:right="211" w:firstLine="0"/>
        <w:jc w:val="both"/>
        <w:rPr>
          <w:rFonts w:ascii="宋体" w:hAnsi="宋体" w:cs="宋体" w:eastAsia="宋体" w:hint="default"/>
          <w:sz w:val="21"/>
          <w:szCs w:val="21"/>
        </w:rPr>
      </w:pPr>
      <w:r>
        <w:rPr>
          <w:rFonts w:ascii="宋体" w:hAnsi="宋体" w:cs="宋体" w:eastAsia="宋体" w:hint="default"/>
          <w:sz w:val="21"/>
          <w:szCs w:val="21"/>
        </w:rPr>
        <w:t>效率，充分发挥管理加服务的职能。将大力加强产业协同，把握好“利益共享、合作共赢”的原则， 进一步探索创新协同方式，开展技术、产品、市场资源、商业模式等多层次的协同，提升内部协同作 战的整体效能，推动全产业链的协同发展，从而提升公司整体的价值创造能力。</w:t>
      </w:r>
    </w:p>
    <w:p>
      <w:pPr>
        <w:tabs>
          <w:tab w:pos="985" w:val="left" w:leader="none"/>
        </w:tabs>
        <w:spacing w:line="379" w:lineRule="auto" w:before="84"/>
        <w:ind w:left="565" w:right="212" w:firstLine="0"/>
        <w:jc w:val="left"/>
        <w:rPr>
          <w:rFonts w:ascii="宋体" w:hAnsi="宋体" w:cs="宋体" w:eastAsia="宋体" w:hint="default"/>
          <w:sz w:val="21"/>
          <w:szCs w:val="21"/>
        </w:rPr>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rFonts w:ascii="宋体" w:hAnsi="宋体" w:cs="宋体" w:eastAsia="宋体" w:hint="default"/>
          <w:sz w:val="21"/>
          <w:szCs w:val="21"/>
        </w:rPr>
        <w:t>持续深化党建工作，构建科学发展和谐氛围。 在全公司范围内深入学习宣传贯彻党的十八大精神，推进企业文化建设，使十八大精神成为持续</w:t>
      </w:r>
    </w:p>
    <w:p>
      <w:pPr>
        <w:spacing w:line="357" w:lineRule="auto" w:before="11"/>
        <w:ind w:left="145" w:right="0" w:firstLine="0"/>
        <w:jc w:val="left"/>
        <w:rPr>
          <w:rFonts w:ascii="宋体" w:hAnsi="宋体" w:cs="宋体" w:eastAsia="宋体" w:hint="default"/>
          <w:sz w:val="21"/>
          <w:szCs w:val="21"/>
        </w:rPr>
      </w:pPr>
      <w:r>
        <w:rPr>
          <w:rFonts w:ascii="宋体" w:hAnsi="宋体" w:cs="宋体" w:eastAsia="宋体" w:hint="default"/>
          <w:spacing w:val="-3"/>
          <w:sz w:val="21"/>
          <w:szCs w:val="21"/>
        </w:rPr>
        <w:t>推动公司二次创业、科学发展的强大思想武器。将深化创先争优活动，强化服务意识，改进工作作风；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加强对京外党组织的分类指导，完善基层党组织工作制度；进一步推进企业民主管理，构筑职工文化 体系。全面发挥党建思想政治工作和党的群众工作效能，不断提升公司党建的科学化水平，进一步把 党的政治优势、文化优势和群众工作优势转化为企业核心竞争力，为公司健康发展和员工职业安全提 供科学发展的和谐氛围。</w:t>
      </w:r>
    </w:p>
    <w:p>
      <w:pPr>
        <w:spacing w:before="150"/>
        <w:ind w:left="250" w:right="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经营计划</w:t>
      </w:r>
    </w:p>
    <w:p>
      <w:pPr>
        <w:spacing w:after="0"/>
        <w:jc w:val="left"/>
        <w:rPr>
          <w:rFonts w:ascii="宋体" w:hAnsi="宋体" w:cs="宋体" w:eastAsia="宋体" w:hint="default"/>
          <w:sz w:val="21"/>
          <w:szCs w:val="21"/>
        </w:rPr>
        <w:sectPr>
          <w:pgSz w:w="12240" w:h="15840"/>
          <w:pgMar w:header="747" w:footer="726" w:top="980" w:bottom="920" w:left="1380" w:right="1260"/>
        </w:sectPr>
      </w:pPr>
    </w:p>
    <w:p>
      <w:pPr>
        <w:spacing w:line="240" w:lineRule="auto" w:before="4"/>
        <w:rPr>
          <w:rFonts w:ascii="宋体" w:hAnsi="宋体" w:cs="宋体" w:eastAsia="宋体" w:hint="default"/>
          <w:sz w:val="25"/>
          <w:szCs w:val="25"/>
        </w:rPr>
      </w:pPr>
    </w:p>
    <w:p>
      <w:pPr>
        <w:spacing w:before="35"/>
        <w:ind w:left="565" w:right="202" w:firstLine="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年公司力争实现营业收入</w:t>
      </w:r>
      <w:r>
        <w:rPr>
          <w:rFonts w:ascii="宋体" w:hAnsi="宋体" w:cs="宋体" w:eastAsia="宋体" w:hint="default"/>
          <w:spacing w:val="-54"/>
          <w:sz w:val="21"/>
          <w:szCs w:val="21"/>
        </w:rPr>
        <w:t> </w:t>
      </w:r>
      <w:r>
        <w:rPr>
          <w:rFonts w:ascii="宋体" w:hAnsi="宋体" w:cs="宋体" w:eastAsia="宋体" w:hint="default"/>
          <w:sz w:val="21"/>
          <w:szCs w:val="21"/>
        </w:rPr>
        <w:t>171</w:t>
      </w:r>
      <w:r>
        <w:rPr>
          <w:rFonts w:ascii="宋体" w:hAnsi="宋体" w:cs="宋体" w:eastAsia="宋体" w:hint="default"/>
          <w:spacing w:val="-54"/>
          <w:sz w:val="21"/>
          <w:szCs w:val="21"/>
        </w:rPr>
        <w:t> </w:t>
      </w:r>
      <w:r>
        <w:rPr>
          <w:rFonts w:ascii="宋体" w:hAnsi="宋体" w:cs="宋体" w:eastAsia="宋体" w:hint="default"/>
          <w:sz w:val="21"/>
          <w:szCs w:val="21"/>
        </w:rPr>
        <w:t>亿元。</w:t>
      </w:r>
    </w:p>
    <w:p>
      <w:pPr>
        <w:spacing w:line="240" w:lineRule="auto" w:before="5"/>
        <w:rPr>
          <w:rFonts w:ascii="宋体" w:hAnsi="宋体" w:cs="宋体" w:eastAsia="宋体" w:hint="default"/>
          <w:sz w:val="19"/>
          <w:szCs w:val="19"/>
        </w:rPr>
      </w:pPr>
    </w:p>
    <w:p>
      <w:pPr>
        <w:spacing w:before="0"/>
        <w:ind w:left="145" w:right="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因维持当前业务并完成在建投资项目公司所需的资金需求</w:t>
      </w:r>
    </w:p>
    <w:p>
      <w:pPr>
        <w:spacing w:line="240" w:lineRule="auto" w:before="0"/>
        <w:rPr>
          <w:rFonts w:ascii="宋体" w:hAnsi="宋体" w:cs="宋体" w:eastAsia="宋体" w:hint="default"/>
          <w:sz w:val="14"/>
          <w:szCs w:val="14"/>
        </w:rPr>
      </w:pPr>
    </w:p>
    <w:p>
      <w:pPr>
        <w:spacing w:line="357" w:lineRule="auto" w:before="0"/>
        <w:ind w:left="145" w:right="199" w:firstLine="42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9"/>
          <w:sz w:val="21"/>
          <w:szCs w:val="21"/>
        </w:rPr>
        <w:t> </w:t>
      </w:r>
      <w:r>
        <w:rPr>
          <w:rFonts w:ascii="宋体" w:hAnsi="宋体" w:cs="宋体" w:eastAsia="宋体" w:hint="default"/>
          <w:spacing w:val="-2"/>
          <w:sz w:val="21"/>
          <w:szCs w:val="21"/>
        </w:rPr>
        <w:t>年公司相关项目的资金需求将根据实际情况，通过自有资金、募集资金以及银行授信额度等</w:t>
      </w:r>
      <w:r>
        <w:rPr>
          <w:rFonts w:ascii="宋体" w:hAnsi="宋体" w:cs="宋体" w:eastAsia="宋体" w:hint="default"/>
          <w:sz w:val="21"/>
          <w:szCs w:val="21"/>
        </w:rPr>
        <w:t> 来完成。</w:t>
      </w:r>
    </w:p>
    <w:p>
      <w:pPr>
        <w:spacing w:line="400" w:lineRule="auto" w:before="151"/>
        <w:ind w:left="565" w:right="7443"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可能面对的风险 </w:t>
      </w:r>
      <w:r>
        <w:rPr>
          <w:rFonts w:ascii="宋体" w:hAnsi="宋体" w:cs="宋体" w:eastAsia="宋体" w:hint="default"/>
          <w:sz w:val="21"/>
          <w:szCs w:val="21"/>
        </w:rPr>
        <w:t>1</w:t>
      </w:r>
      <w:r>
        <w:rPr>
          <w:rFonts w:ascii="宋体" w:hAnsi="宋体" w:cs="宋体" w:eastAsia="宋体" w:hint="default"/>
          <w:sz w:val="21"/>
          <w:szCs w:val="21"/>
        </w:rPr>
        <w:t>、政策风险</w:t>
      </w:r>
    </w:p>
    <w:p>
      <w:pPr>
        <w:spacing w:line="357" w:lineRule="auto" w:before="43"/>
        <w:ind w:left="145" w:right="195" w:firstLine="420"/>
        <w:jc w:val="left"/>
        <w:rPr>
          <w:rFonts w:ascii="宋体" w:hAnsi="宋体" w:cs="宋体" w:eastAsia="宋体" w:hint="default"/>
          <w:sz w:val="21"/>
          <w:szCs w:val="21"/>
        </w:rPr>
      </w:pPr>
      <w:r>
        <w:rPr>
          <w:rFonts w:ascii="宋体" w:hAnsi="宋体" w:cs="宋体" w:eastAsia="宋体" w:hint="default"/>
          <w:sz w:val="21"/>
          <w:szCs w:val="21"/>
        </w:rPr>
        <w:t>公司相关产业主要围绕电子政务和行业信息化建设等国家级工程展开，国家相关政策的调整和变 化将给公司业务开展带来直接的影响。</w:t>
      </w:r>
    </w:p>
    <w:p>
      <w:pPr>
        <w:spacing w:before="80"/>
        <w:ind w:left="565" w:right="20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、宏观经济风险</w:t>
      </w:r>
    </w:p>
    <w:p>
      <w:pPr>
        <w:spacing w:line="240" w:lineRule="auto" w:before="4"/>
        <w:rPr>
          <w:rFonts w:ascii="宋体" w:hAnsi="宋体" w:cs="宋体" w:eastAsia="宋体" w:hint="default"/>
          <w:sz w:val="11"/>
          <w:szCs w:val="11"/>
        </w:rPr>
      </w:pPr>
    </w:p>
    <w:p>
      <w:pPr>
        <w:spacing w:before="35"/>
        <w:ind w:left="565" w:right="0" w:firstLine="0"/>
        <w:jc w:val="left"/>
        <w:rPr>
          <w:rFonts w:ascii="宋体" w:hAnsi="宋体" w:cs="宋体" w:eastAsia="宋体" w:hint="default"/>
          <w:sz w:val="21"/>
          <w:szCs w:val="21"/>
        </w:rPr>
      </w:pPr>
      <w:r>
        <w:rPr>
          <w:rFonts w:ascii="宋体" w:hAnsi="宋体" w:cs="宋体" w:eastAsia="宋体" w:hint="default"/>
          <w:sz w:val="21"/>
          <w:szCs w:val="21"/>
        </w:rPr>
        <w:t>公司相关产业的发展受宏观经济影响较大，国内外经济形势的发展将对公司各业务的开展带来影</w:t>
      </w:r>
    </w:p>
    <w:p>
      <w:pPr>
        <w:spacing w:before="133"/>
        <w:ind w:left="145" w:right="202" w:firstLine="0"/>
        <w:jc w:val="left"/>
        <w:rPr>
          <w:rFonts w:ascii="宋体" w:hAnsi="宋体" w:cs="宋体" w:eastAsia="宋体" w:hint="default"/>
          <w:sz w:val="21"/>
          <w:szCs w:val="21"/>
        </w:rPr>
      </w:pPr>
      <w:r>
        <w:rPr>
          <w:rFonts w:ascii="宋体" w:hAnsi="宋体" w:cs="宋体" w:eastAsia="宋体" w:hint="default"/>
          <w:sz w:val="21"/>
          <w:szCs w:val="21"/>
        </w:rPr>
        <w:t>响。</w:t>
      </w:r>
    </w:p>
    <w:p>
      <w:pPr>
        <w:spacing w:line="240" w:lineRule="auto" w:before="6"/>
        <w:rPr>
          <w:rFonts w:ascii="宋体" w:hAnsi="宋体" w:cs="宋体" w:eastAsia="宋体" w:hint="default"/>
          <w:sz w:val="11"/>
          <w:szCs w:val="11"/>
        </w:rPr>
      </w:pPr>
    </w:p>
    <w:p>
      <w:pPr>
        <w:spacing w:before="35"/>
        <w:ind w:left="565" w:right="20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、技术风险</w:t>
      </w:r>
    </w:p>
    <w:p>
      <w:pPr>
        <w:spacing w:line="240" w:lineRule="auto" w:before="0"/>
        <w:rPr>
          <w:rFonts w:ascii="宋体" w:hAnsi="宋体" w:cs="宋体" w:eastAsia="宋体" w:hint="default"/>
          <w:sz w:val="14"/>
          <w:szCs w:val="14"/>
        </w:rPr>
      </w:pPr>
    </w:p>
    <w:p>
      <w:pPr>
        <w:spacing w:line="355" w:lineRule="auto" w:before="0"/>
        <w:ind w:left="145" w:right="104" w:firstLine="420"/>
        <w:jc w:val="both"/>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43"/>
          <w:sz w:val="21"/>
          <w:szCs w:val="21"/>
        </w:rPr>
        <w:t> </w:t>
      </w:r>
      <w:r>
        <w:rPr>
          <w:rFonts w:ascii="宋体" w:hAnsi="宋体" w:cs="宋体" w:eastAsia="宋体" w:hint="default"/>
          <w:spacing w:val="-4"/>
          <w:sz w:val="21"/>
          <w:szCs w:val="21"/>
        </w:rPr>
        <w:t>行业的特点直接决定了随着技术的突飞猛进，产品生命周期逐步缩短，产业技术变革日新月异，</w:t>
      </w:r>
      <w:r>
        <w:rPr>
          <w:rFonts w:ascii="宋体" w:hAnsi="宋体" w:cs="宋体" w:eastAsia="宋体" w:hint="default"/>
          <w:sz w:val="21"/>
          <w:szCs w:val="21"/>
        </w:rPr>
        <w:t> </w:t>
      </w:r>
      <w:r>
        <w:rPr>
          <w:rFonts w:ascii="宋体" w:hAnsi="宋体" w:cs="宋体" w:eastAsia="宋体" w:hint="default"/>
          <w:spacing w:val="-3"/>
          <w:sz w:val="21"/>
          <w:szCs w:val="21"/>
        </w:rPr>
        <w:t>公司各业务产品都面临着替代品的出现带来项目失败的风险，公司技术储备无法适应产业变革的风险，</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以及核心技术人才流失的风险。</w:t>
      </w:r>
    </w:p>
    <w:p>
      <w:pPr>
        <w:spacing w:line="400" w:lineRule="auto" w:before="84"/>
        <w:ind w:left="565" w:right="195"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、管理风险 信息化产业中市场竞争日趋激烈，也给公司在运营管理、市场开拓、战略布局、体制机制等方面</w:t>
      </w:r>
    </w:p>
    <w:p>
      <w:pPr>
        <w:spacing w:line="460" w:lineRule="auto" w:before="0"/>
        <w:ind w:left="145" w:right="615" w:firstLine="0"/>
        <w:jc w:val="left"/>
        <w:rPr>
          <w:rFonts w:ascii="宋体" w:hAnsi="宋体" w:cs="宋体" w:eastAsia="宋体" w:hint="default"/>
          <w:sz w:val="21"/>
          <w:szCs w:val="21"/>
        </w:rPr>
      </w:pPr>
      <w:r>
        <w:rPr>
          <w:rFonts w:ascii="宋体" w:hAnsi="宋体" w:cs="宋体" w:eastAsia="宋体" w:hint="default"/>
          <w:sz w:val="21"/>
          <w:szCs w:val="21"/>
        </w:rPr>
        <w:t>带来了巨大的挑战，公司现代化企业的管理能力是否不断提升，也给公司未来发展带来了风险。 </w:t>
      </w:r>
      <w:r>
        <w:rPr>
          <w:rFonts w:ascii="宋体" w:hAnsi="宋体" w:cs="宋体" w:eastAsia="宋体" w:hint="default"/>
          <w:b/>
          <w:bCs/>
          <w:sz w:val="21"/>
          <w:szCs w:val="21"/>
        </w:rPr>
        <w:t>三、董事会对会计师事务所“非标准审计报告”的说明</w:t>
      </w:r>
      <w:r>
        <w:rPr>
          <w:rFonts w:ascii="宋体" w:hAnsi="宋体" w:cs="宋体" w:eastAsia="宋体" w:hint="default"/>
          <w:sz w:val="21"/>
          <w:szCs w:val="21"/>
        </w:rPr>
      </w:r>
    </w:p>
    <w:p>
      <w:pPr>
        <w:spacing w:before="61"/>
        <w:ind w:left="145" w:right="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董事会、监事会对会计师事务所“非标准审计报告”的说明</w:t>
      </w:r>
    </w:p>
    <w:p>
      <w:pPr>
        <w:spacing w:line="240" w:lineRule="auto" w:before="0"/>
        <w:rPr>
          <w:rFonts w:ascii="宋体" w:hAnsi="宋体" w:cs="宋体" w:eastAsia="宋体" w:hint="default"/>
          <w:sz w:val="14"/>
          <w:szCs w:val="14"/>
        </w:rPr>
      </w:pPr>
    </w:p>
    <w:p>
      <w:pPr>
        <w:spacing w:before="0"/>
        <w:ind w:left="565" w:right="202" w:firstLine="0"/>
        <w:jc w:val="left"/>
        <w:rPr>
          <w:rFonts w:ascii="宋体" w:hAnsi="宋体" w:cs="宋体" w:eastAsia="宋体" w:hint="default"/>
          <w:sz w:val="21"/>
          <w:szCs w:val="21"/>
        </w:rPr>
      </w:pPr>
      <w:r>
        <w:rPr>
          <w:rFonts w:ascii="宋体" w:hAnsi="宋体" w:cs="宋体" w:eastAsia="宋体" w:hint="default"/>
          <w:sz w:val="21"/>
          <w:szCs w:val="21"/>
        </w:rPr>
        <w:t>√ 不适用</w:t>
      </w:r>
    </w:p>
    <w:p>
      <w:pPr>
        <w:spacing w:line="240" w:lineRule="auto" w:before="5"/>
        <w:rPr>
          <w:rFonts w:ascii="宋体" w:hAnsi="宋体" w:cs="宋体" w:eastAsia="宋体" w:hint="default"/>
          <w:sz w:val="19"/>
          <w:szCs w:val="19"/>
        </w:rPr>
      </w:pPr>
    </w:p>
    <w:p>
      <w:pPr>
        <w:spacing w:before="0"/>
        <w:ind w:left="145" w:right="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董事会对会计政策、会计估计或核算方法变更的原因和影响的分析说明</w:t>
      </w:r>
    </w:p>
    <w:p>
      <w:pPr>
        <w:spacing w:line="240" w:lineRule="auto" w:before="2"/>
        <w:rPr>
          <w:rFonts w:ascii="宋体" w:hAnsi="宋体" w:cs="宋体" w:eastAsia="宋体" w:hint="default"/>
          <w:sz w:val="14"/>
          <w:szCs w:val="14"/>
        </w:rPr>
      </w:pPr>
    </w:p>
    <w:p>
      <w:pPr>
        <w:spacing w:before="0"/>
        <w:ind w:left="565" w:right="202" w:firstLine="0"/>
        <w:jc w:val="left"/>
        <w:rPr>
          <w:rFonts w:ascii="宋体" w:hAnsi="宋体" w:cs="宋体" w:eastAsia="宋体" w:hint="default"/>
          <w:sz w:val="21"/>
          <w:szCs w:val="21"/>
        </w:rPr>
      </w:pPr>
      <w:r>
        <w:rPr>
          <w:rFonts w:ascii="宋体" w:hAnsi="宋体" w:cs="宋体" w:eastAsia="宋体" w:hint="default"/>
          <w:sz w:val="21"/>
          <w:szCs w:val="21"/>
        </w:rPr>
        <w:t>√ 不适用</w:t>
      </w:r>
    </w:p>
    <w:p>
      <w:pPr>
        <w:spacing w:line="240" w:lineRule="auto" w:before="5"/>
        <w:rPr>
          <w:rFonts w:ascii="宋体" w:hAnsi="宋体" w:cs="宋体" w:eastAsia="宋体" w:hint="default"/>
          <w:sz w:val="19"/>
          <w:szCs w:val="19"/>
        </w:rPr>
      </w:pPr>
    </w:p>
    <w:p>
      <w:pPr>
        <w:spacing w:before="0"/>
        <w:ind w:left="145" w:right="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董事会对重要前期差错更正的原因及影响的分析说明</w:t>
      </w:r>
    </w:p>
    <w:p>
      <w:pPr>
        <w:spacing w:line="240" w:lineRule="auto" w:before="0"/>
        <w:rPr>
          <w:rFonts w:ascii="宋体" w:hAnsi="宋体" w:cs="宋体" w:eastAsia="宋体" w:hint="default"/>
          <w:sz w:val="14"/>
          <w:szCs w:val="14"/>
        </w:rPr>
      </w:pPr>
    </w:p>
    <w:p>
      <w:pPr>
        <w:spacing w:line="460" w:lineRule="auto" w:before="0"/>
        <w:ind w:left="145" w:right="4920" w:firstLine="420"/>
        <w:jc w:val="left"/>
        <w:rPr>
          <w:rFonts w:ascii="宋体" w:hAnsi="宋体" w:cs="宋体" w:eastAsia="宋体" w:hint="default"/>
          <w:sz w:val="21"/>
          <w:szCs w:val="21"/>
        </w:rPr>
      </w:pPr>
      <w:r>
        <w:rPr>
          <w:rFonts w:ascii="宋体" w:hAnsi="宋体" w:cs="宋体" w:eastAsia="宋体" w:hint="default"/>
          <w:sz w:val="21"/>
          <w:szCs w:val="21"/>
        </w:rPr>
        <w:t>√ 不适用 </w:t>
      </w:r>
      <w:r>
        <w:rPr>
          <w:rFonts w:ascii="宋体" w:hAnsi="宋体" w:cs="宋体" w:eastAsia="宋体" w:hint="default"/>
          <w:b/>
          <w:bCs/>
          <w:w w:val="95"/>
          <w:sz w:val="21"/>
          <w:szCs w:val="21"/>
        </w:rPr>
        <w:t>四、利润分配或资本公积金转增预案</w:t>
      </w:r>
      <w:r>
        <w:rPr>
          <w:rFonts w:ascii="宋体" w:hAnsi="宋体" w:cs="宋体" w:eastAsia="宋体" w:hint="default"/>
          <w:sz w:val="21"/>
          <w:szCs w:val="21"/>
        </w:rPr>
      </w:r>
    </w:p>
    <w:p>
      <w:pPr>
        <w:spacing w:line="400" w:lineRule="auto" w:before="61"/>
        <w:ind w:left="565" w:right="200"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现金分红政策的制定、执行或调整情况 </w:t>
      </w:r>
      <w:r>
        <w:rPr>
          <w:rFonts w:ascii="宋体" w:hAnsi="宋体" w:cs="宋体" w:eastAsia="宋体" w:hint="default"/>
          <w:spacing w:val="-5"/>
          <w:sz w:val="21"/>
          <w:szCs w:val="21"/>
        </w:rPr>
        <w:t>公司依据中国证监会《关于修改上市公司现金分红若干规定的决定》的要求，已经修订了公司《章</w:t>
      </w:r>
    </w:p>
    <w:p>
      <w:pPr>
        <w:spacing w:line="267" w:lineRule="exact" w:before="0"/>
        <w:ind w:left="145" w:right="0" w:firstLine="0"/>
        <w:jc w:val="left"/>
        <w:rPr>
          <w:rFonts w:ascii="宋体" w:hAnsi="宋体" w:cs="宋体" w:eastAsia="宋体" w:hint="default"/>
          <w:sz w:val="21"/>
          <w:szCs w:val="21"/>
        </w:rPr>
      </w:pPr>
      <w:r>
        <w:rPr>
          <w:rFonts w:ascii="宋体" w:hAnsi="宋体" w:cs="宋体" w:eastAsia="宋体" w:hint="default"/>
          <w:spacing w:val="-3"/>
          <w:sz w:val="21"/>
          <w:szCs w:val="21"/>
        </w:rPr>
        <w:t>程》相关条款，明确制定了现金分红政策。报告期内，公司依据现金分红政策制订了</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年度利润分</w:t>
      </w:r>
    </w:p>
    <w:p>
      <w:pPr>
        <w:spacing w:after="0" w:line="267" w:lineRule="exact"/>
        <w:jc w:val="left"/>
        <w:rPr>
          <w:rFonts w:ascii="宋体" w:hAnsi="宋体" w:cs="宋体" w:eastAsia="宋体" w:hint="default"/>
          <w:sz w:val="21"/>
          <w:szCs w:val="21"/>
        </w:rPr>
        <w:sectPr>
          <w:pgSz w:w="12240" w:h="15840"/>
          <w:pgMar w:header="747" w:footer="726" w:top="980" w:bottom="920" w:left="1380" w:right="1260"/>
        </w:sectPr>
      </w:pPr>
    </w:p>
    <w:p>
      <w:pPr>
        <w:spacing w:line="240" w:lineRule="auto" w:before="3"/>
        <w:rPr>
          <w:rFonts w:ascii="宋体" w:hAnsi="宋体" w:cs="宋体" w:eastAsia="宋体" w:hint="default"/>
          <w:sz w:val="25"/>
          <w:szCs w:val="25"/>
        </w:rPr>
      </w:pPr>
    </w:p>
    <w:p>
      <w:pPr>
        <w:spacing w:before="35"/>
        <w:ind w:left="225" w:right="397" w:firstLine="0"/>
        <w:jc w:val="left"/>
        <w:rPr>
          <w:rFonts w:ascii="宋体" w:hAnsi="宋体" w:cs="宋体" w:eastAsia="宋体" w:hint="default"/>
          <w:sz w:val="21"/>
          <w:szCs w:val="21"/>
        </w:rPr>
      </w:pPr>
      <w:r>
        <w:rPr>
          <w:rFonts w:ascii="宋体" w:hAnsi="宋体" w:cs="宋体" w:eastAsia="宋体" w:hint="default"/>
          <w:sz w:val="21"/>
          <w:szCs w:val="21"/>
        </w:rPr>
        <w:t>配方案，经公司</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年度股东大会审议通过，并已实施完毕。</w:t>
      </w:r>
    </w:p>
    <w:p>
      <w:pPr>
        <w:spacing w:line="240" w:lineRule="auto" w:before="6"/>
        <w:rPr>
          <w:rFonts w:ascii="宋体" w:hAnsi="宋体" w:cs="宋体" w:eastAsia="宋体" w:hint="default"/>
          <w:sz w:val="19"/>
          <w:szCs w:val="19"/>
        </w:rPr>
      </w:pPr>
    </w:p>
    <w:p>
      <w:pPr>
        <w:spacing w:line="355" w:lineRule="auto" w:before="0"/>
        <w:ind w:left="225" w:right="3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9"/>
          <w:sz w:val="21"/>
          <w:szCs w:val="21"/>
        </w:rPr>
        <w:t> </w:t>
      </w:r>
      <w:r>
        <w:rPr>
          <w:rFonts w:ascii="宋体" w:hAnsi="宋体" w:cs="宋体" w:eastAsia="宋体" w:hint="default"/>
          <w:spacing w:val="-3"/>
          <w:sz w:val="21"/>
          <w:szCs w:val="21"/>
        </w:rPr>
        <w:t>报告期内盈利且母公司未分配利润为正，但未提出现金红利分配预案的，公司应当详细披露原因</w:t>
      </w:r>
      <w:r>
        <w:rPr>
          <w:rFonts w:ascii="宋体" w:hAnsi="宋体" w:cs="宋体" w:eastAsia="宋体" w:hint="default"/>
          <w:sz w:val="21"/>
          <w:szCs w:val="21"/>
        </w:rPr>
        <w:t> 以及未分配利润的用途和使用计划</w:t>
      </w:r>
    </w:p>
    <w:p>
      <w:pPr>
        <w:spacing w:before="84"/>
        <w:ind w:left="645" w:right="397" w:firstLine="0"/>
        <w:jc w:val="left"/>
        <w:rPr>
          <w:rFonts w:ascii="宋体" w:hAnsi="宋体" w:cs="宋体" w:eastAsia="宋体" w:hint="default"/>
          <w:sz w:val="21"/>
          <w:szCs w:val="21"/>
        </w:rPr>
      </w:pPr>
      <w:r>
        <w:rPr>
          <w:rFonts w:ascii="宋体" w:hAnsi="宋体" w:cs="宋体" w:eastAsia="宋体" w:hint="default"/>
          <w:sz w:val="21"/>
          <w:szCs w:val="21"/>
        </w:rPr>
        <w:t>√ 不适用</w:t>
      </w:r>
    </w:p>
    <w:p>
      <w:pPr>
        <w:spacing w:line="240" w:lineRule="auto" w:before="5"/>
        <w:rPr>
          <w:rFonts w:ascii="宋体" w:hAnsi="宋体" w:cs="宋体" w:eastAsia="宋体" w:hint="default"/>
          <w:sz w:val="19"/>
          <w:szCs w:val="19"/>
        </w:rPr>
      </w:pPr>
    </w:p>
    <w:p>
      <w:pPr>
        <w:spacing w:before="0"/>
        <w:ind w:left="225" w:right="3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公司近三年（含报告期）的利润分配方案或预案、资本公积金转增股本方案或预案</w:t>
      </w:r>
    </w:p>
    <w:p>
      <w:pPr>
        <w:spacing w:before="137"/>
        <w:ind w:left="0" w:right="410"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2"/>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1252"/>
        <w:gridCol w:w="1278"/>
        <w:gridCol w:w="1254"/>
        <w:gridCol w:w="1277"/>
        <w:gridCol w:w="1476"/>
        <w:gridCol w:w="1672"/>
        <w:gridCol w:w="1440"/>
      </w:tblGrid>
      <w:tr>
        <w:trPr>
          <w:trHeight w:val="943"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103" w:right="168"/>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6"/>
                <w:sz w:val="18"/>
                <w:szCs w:val="18"/>
              </w:rPr>
              <w:t> </w:t>
            </w:r>
            <w:r>
              <w:rPr>
                <w:rFonts w:ascii="宋体" w:hAnsi="宋体" w:cs="宋体" w:eastAsia="宋体" w:hint="default"/>
                <w:b/>
                <w:bCs/>
                <w:sz w:val="18"/>
                <w:szCs w:val="18"/>
              </w:rPr>
              <w:t>10</w:t>
            </w:r>
            <w:r>
              <w:rPr>
                <w:rFonts w:ascii="宋体" w:hAnsi="宋体" w:cs="宋体" w:eastAsia="宋体" w:hint="default"/>
                <w:b/>
                <w:bCs/>
                <w:spacing w:val="-46"/>
                <w:sz w:val="18"/>
                <w:szCs w:val="18"/>
              </w:rPr>
              <w:t> </w:t>
            </w:r>
            <w:r>
              <w:rPr>
                <w:rFonts w:ascii="宋体" w:hAnsi="宋体" w:cs="宋体" w:eastAsia="宋体" w:hint="default"/>
                <w:b/>
                <w:bCs/>
                <w:sz w:val="18"/>
                <w:szCs w:val="18"/>
              </w:rPr>
              <w:t>股送红</w:t>
            </w:r>
            <w:r>
              <w:rPr>
                <w:rFonts w:ascii="宋体" w:hAnsi="宋体" w:cs="宋体" w:eastAsia="宋体" w:hint="default"/>
                <w:b/>
                <w:bCs/>
                <w:w w:val="99"/>
                <w:sz w:val="18"/>
                <w:szCs w:val="18"/>
              </w:rPr>
              <w:t> </w:t>
            </w:r>
            <w:r>
              <w:rPr>
                <w:rFonts w:ascii="宋体" w:hAnsi="宋体" w:cs="宋体" w:eastAsia="宋体" w:hint="default"/>
                <w:b/>
                <w:bCs/>
                <w:sz w:val="18"/>
                <w:szCs w:val="18"/>
              </w:rPr>
              <w:t>股数（股）</w:t>
            </w:r>
            <w:r>
              <w:rPr>
                <w:rFonts w:ascii="宋体" w:hAnsi="宋体" w:cs="宋体" w:eastAsia="宋体" w:hint="default"/>
                <w:sz w:val="18"/>
                <w:szCs w:val="18"/>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145"/>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6"/>
                <w:sz w:val="18"/>
                <w:szCs w:val="18"/>
              </w:rPr>
              <w:t> </w:t>
            </w:r>
            <w:r>
              <w:rPr>
                <w:rFonts w:ascii="宋体" w:hAnsi="宋体" w:cs="宋体" w:eastAsia="宋体" w:hint="default"/>
                <w:b/>
                <w:bCs/>
                <w:sz w:val="18"/>
                <w:szCs w:val="18"/>
              </w:rPr>
              <w:t>10</w:t>
            </w:r>
            <w:r>
              <w:rPr>
                <w:rFonts w:ascii="宋体" w:hAnsi="宋体" w:cs="宋体" w:eastAsia="宋体" w:hint="default"/>
                <w:b/>
                <w:bCs/>
                <w:spacing w:val="-46"/>
                <w:sz w:val="18"/>
                <w:szCs w:val="18"/>
              </w:rPr>
              <w:t> </w:t>
            </w:r>
            <w:r>
              <w:rPr>
                <w:rFonts w:ascii="宋体" w:hAnsi="宋体" w:cs="宋体" w:eastAsia="宋体" w:hint="default"/>
                <w:b/>
                <w:bCs/>
                <w:sz w:val="18"/>
                <w:szCs w:val="18"/>
              </w:rPr>
              <w:t>股派息</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b/>
                <w:bCs/>
                <w:sz w:val="18"/>
                <w:szCs w:val="18"/>
              </w:rPr>
              <w:t>（含</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102" w:right="168"/>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6"/>
                <w:sz w:val="18"/>
                <w:szCs w:val="18"/>
              </w:rPr>
              <w:t> </w:t>
            </w:r>
            <w:r>
              <w:rPr>
                <w:rFonts w:ascii="宋体" w:hAnsi="宋体" w:cs="宋体" w:eastAsia="宋体" w:hint="default"/>
                <w:b/>
                <w:bCs/>
                <w:sz w:val="18"/>
                <w:szCs w:val="18"/>
              </w:rPr>
              <w:t>10</w:t>
            </w:r>
            <w:r>
              <w:rPr>
                <w:rFonts w:ascii="宋体" w:hAnsi="宋体" w:cs="宋体" w:eastAsia="宋体" w:hint="default"/>
                <w:b/>
                <w:bCs/>
                <w:spacing w:val="-46"/>
                <w:sz w:val="18"/>
                <w:szCs w:val="18"/>
              </w:rPr>
              <w:t> </w:t>
            </w:r>
            <w:r>
              <w:rPr>
                <w:rFonts w:ascii="宋体" w:hAnsi="宋体" w:cs="宋体" w:eastAsia="宋体" w:hint="default"/>
                <w:b/>
                <w:bCs/>
                <w:sz w:val="18"/>
                <w:szCs w:val="18"/>
              </w:rPr>
              <w:t>股转增</w:t>
            </w:r>
            <w:r>
              <w:rPr>
                <w:rFonts w:ascii="宋体" w:hAnsi="宋体" w:cs="宋体" w:eastAsia="宋体" w:hint="default"/>
                <w:b/>
                <w:bCs/>
                <w:w w:val="99"/>
                <w:sz w:val="18"/>
                <w:szCs w:val="18"/>
              </w:rPr>
              <w:t> </w:t>
            </w:r>
            <w:r>
              <w:rPr>
                <w:rFonts w:ascii="宋体" w:hAnsi="宋体" w:cs="宋体" w:eastAsia="宋体" w:hint="default"/>
                <w:b/>
                <w:bCs/>
                <w:sz w:val="18"/>
                <w:szCs w:val="18"/>
              </w:rPr>
              <w:t>数（股）</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103" w:right="277"/>
              <w:jc w:val="left"/>
              <w:rPr>
                <w:rFonts w:ascii="宋体" w:hAnsi="宋体" w:cs="宋体" w:eastAsia="宋体" w:hint="default"/>
                <w:sz w:val="18"/>
                <w:szCs w:val="18"/>
              </w:rPr>
            </w:pPr>
            <w:r>
              <w:rPr>
                <w:rFonts w:ascii="宋体" w:hAnsi="宋体" w:cs="宋体" w:eastAsia="宋体" w:hint="default"/>
                <w:b/>
                <w:bCs/>
                <w:sz w:val="18"/>
                <w:szCs w:val="18"/>
              </w:rPr>
              <w:t>现金分红的数</w:t>
            </w:r>
            <w:r>
              <w:rPr>
                <w:rFonts w:ascii="宋体" w:hAnsi="宋体" w:cs="宋体" w:eastAsia="宋体" w:hint="default"/>
                <w:b/>
                <w:bCs/>
                <w:w w:val="99"/>
                <w:sz w:val="18"/>
                <w:szCs w:val="18"/>
              </w:rPr>
              <w:t> </w:t>
            </w:r>
            <w:r>
              <w:rPr>
                <w:rFonts w:ascii="宋体" w:hAnsi="宋体" w:cs="宋体" w:eastAsia="宋体" w:hint="default"/>
                <w:b/>
                <w:bCs/>
                <w:sz w:val="18"/>
                <w:szCs w:val="18"/>
              </w:rPr>
              <w:t>额（含税）</w:t>
            </w:r>
            <w:r>
              <w:rPr>
                <w:rFonts w:ascii="宋体" w:hAnsi="宋体" w:cs="宋体" w:eastAsia="宋体" w:hint="default"/>
                <w:sz w:val="18"/>
                <w:szCs w:val="18"/>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6" w:right="109"/>
              <w:jc w:val="center"/>
              <w:rPr>
                <w:rFonts w:ascii="宋体" w:hAnsi="宋体" w:cs="宋体" w:eastAsia="宋体" w:hint="default"/>
                <w:sz w:val="18"/>
                <w:szCs w:val="18"/>
              </w:rPr>
            </w:pPr>
            <w:r>
              <w:rPr>
                <w:rFonts w:ascii="宋体" w:hAnsi="宋体" w:cs="宋体" w:eastAsia="宋体" w:hint="default"/>
                <w:b/>
                <w:bCs/>
                <w:sz w:val="18"/>
                <w:szCs w:val="18"/>
              </w:rPr>
              <w:t>分红年度合并报表</w:t>
            </w:r>
            <w:r>
              <w:rPr>
                <w:rFonts w:ascii="宋体" w:hAnsi="宋体" w:cs="宋体" w:eastAsia="宋体" w:hint="default"/>
                <w:b/>
                <w:bCs/>
                <w:w w:val="99"/>
                <w:sz w:val="18"/>
                <w:szCs w:val="18"/>
              </w:rPr>
              <w:t> </w:t>
            </w:r>
            <w:r>
              <w:rPr>
                <w:rFonts w:ascii="宋体" w:hAnsi="宋体" w:cs="宋体" w:eastAsia="宋体" w:hint="default"/>
                <w:b/>
                <w:bCs/>
                <w:sz w:val="18"/>
                <w:szCs w:val="18"/>
              </w:rPr>
              <w:t>中归属于上市公司</w:t>
            </w:r>
            <w:r>
              <w:rPr>
                <w:rFonts w:ascii="宋体" w:hAnsi="宋体" w:cs="宋体" w:eastAsia="宋体" w:hint="default"/>
                <w:b/>
                <w:bCs/>
                <w:w w:val="99"/>
                <w:sz w:val="18"/>
                <w:szCs w:val="18"/>
              </w:rPr>
              <w:t> </w:t>
            </w:r>
            <w:r>
              <w:rPr>
                <w:rFonts w:ascii="宋体" w:hAnsi="宋体" w:cs="宋体" w:eastAsia="宋体" w:hint="default"/>
                <w:b/>
                <w:bCs/>
                <w:sz w:val="18"/>
                <w:szCs w:val="18"/>
              </w:rPr>
              <w:t>股东的净利润</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b/>
                <w:bCs/>
                <w:sz w:val="18"/>
                <w:szCs w:val="18"/>
              </w:rPr>
              <w:t>占合并报表中</w:t>
            </w:r>
            <w:r>
              <w:rPr>
                <w:rFonts w:ascii="宋体" w:hAnsi="宋体" w:cs="宋体" w:eastAsia="宋体" w:hint="default"/>
                <w:sz w:val="18"/>
                <w:szCs w:val="18"/>
              </w:rPr>
            </w:r>
          </w:p>
          <w:p>
            <w:pPr>
              <w:pStyle w:val="TableParagraph"/>
              <w:spacing w:line="237" w:lineRule="auto" w:before="1"/>
              <w:ind w:left="103" w:right="241"/>
              <w:jc w:val="both"/>
              <w:rPr>
                <w:rFonts w:ascii="宋体" w:hAnsi="宋体" w:cs="宋体" w:eastAsia="宋体" w:hint="default"/>
                <w:sz w:val="18"/>
                <w:szCs w:val="18"/>
              </w:rPr>
            </w:pPr>
            <w:r>
              <w:rPr>
                <w:rFonts w:ascii="宋体" w:hAnsi="宋体" w:cs="宋体" w:eastAsia="宋体" w:hint="default"/>
                <w:b/>
                <w:bCs/>
                <w:sz w:val="18"/>
                <w:szCs w:val="18"/>
              </w:rPr>
              <w:t>归属于上市公</w:t>
            </w:r>
            <w:r>
              <w:rPr>
                <w:rFonts w:ascii="宋体" w:hAnsi="宋体" w:cs="宋体" w:eastAsia="宋体" w:hint="default"/>
                <w:b/>
                <w:bCs/>
                <w:w w:val="99"/>
                <w:sz w:val="18"/>
                <w:szCs w:val="18"/>
              </w:rPr>
              <w:t> </w:t>
            </w:r>
            <w:r>
              <w:rPr>
                <w:rFonts w:ascii="宋体" w:hAnsi="宋体" w:cs="宋体" w:eastAsia="宋体" w:hint="default"/>
                <w:b/>
                <w:bCs/>
                <w:sz w:val="18"/>
                <w:szCs w:val="18"/>
              </w:rPr>
              <w:t>司股东的净利</w:t>
            </w:r>
            <w:r>
              <w:rPr>
                <w:rFonts w:ascii="宋体" w:hAnsi="宋体" w:cs="宋体" w:eastAsia="宋体" w:hint="default"/>
                <w:b/>
                <w:bCs/>
                <w:w w:val="99"/>
                <w:sz w:val="18"/>
                <w:szCs w:val="18"/>
              </w:rPr>
              <w:t> </w:t>
            </w:r>
            <w:r>
              <w:rPr>
                <w:rFonts w:ascii="宋体" w:hAnsi="宋体" w:cs="宋体" w:eastAsia="宋体" w:hint="default"/>
                <w:b/>
                <w:bCs/>
                <w:sz w:val="18"/>
                <w:szCs w:val="18"/>
              </w:rPr>
              <w:t>润的比率</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88"/>
              <w:jc w:val="right"/>
              <w:rPr>
                <w:rFonts w:ascii="宋体" w:hAnsi="宋体" w:cs="宋体" w:eastAsia="宋体" w:hint="default"/>
                <w:sz w:val="18"/>
                <w:szCs w:val="18"/>
              </w:rPr>
            </w:pPr>
            <w:r>
              <w:rPr>
                <w:rFonts w:ascii="宋体"/>
                <w:sz w:val="18"/>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397,062,000.00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1,017,996,074.98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88"/>
              <w:jc w:val="right"/>
              <w:rPr>
                <w:rFonts w:ascii="宋体" w:hAnsi="宋体" w:cs="宋体" w:eastAsia="宋体" w:hint="default"/>
                <w:sz w:val="18"/>
                <w:szCs w:val="18"/>
              </w:rPr>
            </w:pPr>
            <w:r>
              <w:rPr>
                <w:rFonts w:ascii="宋体"/>
                <w:sz w:val="18"/>
              </w:rPr>
              <w:t>39.00</w:t>
            </w:r>
          </w:p>
        </w:tc>
      </w:tr>
      <w:tr>
        <w:trPr>
          <w:trHeight w:val="24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88"/>
              <w:jc w:val="right"/>
              <w:rPr>
                <w:rFonts w:ascii="宋体" w:hAnsi="宋体" w:cs="宋体" w:eastAsia="宋体" w:hint="default"/>
                <w:sz w:val="18"/>
                <w:szCs w:val="18"/>
              </w:rPr>
            </w:pPr>
            <w:r>
              <w:rPr>
                <w:rFonts w:ascii="宋体"/>
                <w:sz w:val="18"/>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387,828,000.00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987,060,520.71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88"/>
              <w:jc w:val="right"/>
              <w:rPr>
                <w:rFonts w:ascii="宋体" w:hAnsi="宋体" w:cs="宋体" w:eastAsia="宋体" w:hint="default"/>
                <w:sz w:val="18"/>
                <w:szCs w:val="18"/>
              </w:rPr>
            </w:pPr>
            <w:r>
              <w:rPr>
                <w:rFonts w:ascii="宋体"/>
                <w:sz w:val="18"/>
              </w:rPr>
              <w:t>39.29</w:t>
            </w:r>
          </w:p>
        </w:tc>
      </w:tr>
      <w:tr>
        <w:trPr>
          <w:trHeight w:val="24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88"/>
              <w:jc w:val="right"/>
              <w:rPr>
                <w:rFonts w:ascii="宋体" w:hAnsi="宋体" w:cs="宋体" w:eastAsia="宋体" w:hint="default"/>
                <w:sz w:val="18"/>
                <w:szCs w:val="18"/>
              </w:rPr>
            </w:pPr>
            <w:r>
              <w:rPr>
                <w:rFonts w:ascii="宋体"/>
                <w:sz w:val="18"/>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369,360,000.00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907,881,118.50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8"/>
              <w:jc w:val="right"/>
              <w:rPr>
                <w:rFonts w:ascii="宋体" w:hAnsi="宋体" w:cs="宋体" w:eastAsia="宋体" w:hint="default"/>
                <w:sz w:val="18"/>
                <w:szCs w:val="18"/>
              </w:rPr>
            </w:pPr>
            <w:r>
              <w:rPr>
                <w:rFonts w:ascii="宋体"/>
                <w:sz w:val="18"/>
              </w:rPr>
              <w:t>40.68</w:t>
            </w:r>
          </w:p>
        </w:tc>
      </w:tr>
    </w:tbl>
    <w:p>
      <w:pPr>
        <w:spacing w:line="400" w:lineRule="auto" w:before="86"/>
        <w:ind w:left="645" w:right="395" w:hanging="421"/>
        <w:jc w:val="left"/>
        <w:rPr>
          <w:rFonts w:ascii="宋体" w:hAnsi="宋体" w:cs="宋体" w:eastAsia="宋体" w:hint="default"/>
          <w:sz w:val="21"/>
          <w:szCs w:val="21"/>
        </w:rPr>
      </w:pPr>
      <w:r>
        <w:rPr>
          <w:rFonts w:ascii="宋体" w:hAnsi="宋体" w:cs="宋体" w:eastAsia="宋体" w:hint="default"/>
          <w:b/>
          <w:bCs/>
          <w:sz w:val="21"/>
          <w:szCs w:val="21"/>
        </w:rPr>
        <w:t>五、积极履行社会责任的工作情况</w:t>
      </w:r>
      <w:r>
        <w:rPr>
          <w:rFonts w:ascii="宋体" w:hAnsi="宋体" w:cs="宋体" w:eastAsia="宋体" w:hint="default"/>
          <w:b/>
          <w:bCs/>
          <w:w w:val="99"/>
          <w:sz w:val="21"/>
          <w:szCs w:val="21"/>
        </w:rPr>
        <w:t> </w:t>
      </w:r>
      <w:r>
        <w:rPr>
          <w:rFonts w:ascii="宋体" w:hAnsi="宋体" w:cs="宋体" w:eastAsia="宋体" w:hint="default"/>
          <w:sz w:val="21"/>
          <w:szCs w:val="21"/>
        </w:rPr>
        <w:t>公司编制并披露了《航天信息股份有限公司履行社会责任的报告》，报告全文刊登在上海证券交</w:t>
      </w:r>
    </w:p>
    <w:p>
      <w:pPr>
        <w:spacing w:line="267" w:lineRule="exact" w:before="0"/>
        <w:ind w:left="225" w:right="397" w:firstLine="0"/>
        <w:jc w:val="left"/>
        <w:rPr>
          <w:rFonts w:ascii="宋体" w:hAnsi="宋体" w:cs="宋体" w:eastAsia="宋体" w:hint="default"/>
          <w:sz w:val="21"/>
          <w:szCs w:val="21"/>
        </w:rPr>
      </w:pPr>
      <w:r>
        <w:rPr>
          <w:rFonts w:ascii="宋体" w:hAnsi="宋体" w:cs="宋体" w:eastAsia="宋体" w:hint="default"/>
          <w:sz w:val="21"/>
          <w:szCs w:val="21"/>
        </w:rPr>
        <w:t>易所网站</w:t>
      </w:r>
      <w:r>
        <w:rPr>
          <w:rFonts w:ascii="宋体" w:hAnsi="宋体" w:cs="宋体" w:eastAsia="宋体" w:hint="default"/>
          <w:spacing w:val="-53"/>
          <w:sz w:val="21"/>
          <w:szCs w:val="21"/>
        </w:rPr>
        <w:t> </w:t>
      </w:r>
      <w:hyperlink r:id="rId13">
        <w:r>
          <w:rPr>
            <w:rFonts w:ascii="宋体" w:hAnsi="宋体" w:cs="宋体" w:eastAsia="宋体" w:hint="default"/>
            <w:sz w:val="21"/>
            <w:szCs w:val="21"/>
          </w:rPr>
          <w:t>www.sse.com.cn</w:t>
        </w:r>
      </w:hyperlink>
    </w:p>
    <w:p>
      <w:pPr>
        <w:spacing w:after="0" w:line="267" w:lineRule="exact"/>
        <w:jc w:val="left"/>
        <w:rPr>
          <w:rFonts w:ascii="宋体" w:hAnsi="宋体" w:cs="宋体" w:eastAsia="宋体" w:hint="default"/>
          <w:sz w:val="21"/>
          <w:szCs w:val="21"/>
        </w:rPr>
        <w:sectPr>
          <w:pgSz w:w="12240" w:h="15840"/>
          <w:pgMar w:header="747" w:footer="726" w:top="980" w:bottom="920" w:left="1300" w:right="1060"/>
        </w:sectPr>
      </w:pPr>
    </w:p>
    <w:p>
      <w:pPr>
        <w:spacing w:line="240" w:lineRule="auto" w:before="13"/>
        <w:rPr>
          <w:rFonts w:ascii="宋体" w:hAnsi="宋体" w:cs="宋体" w:eastAsia="宋体" w:hint="default"/>
          <w:sz w:val="25"/>
          <w:szCs w:val="25"/>
        </w:rPr>
      </w:pPr>
    </w:p>
    <w:p>
      <w:pPr>
        <w:pStyle w:val="Heading1"/>
        <w:spacing w:line="240" w:lineRule="auto"/>
        <w:ind w:left="3554" w:right="3620"/>
        <w:jc w:val="center"/>
        <w:rPr>
          <w:b w:val="0"/>
          <w:bCs w:val="0"/>
        </w:rPr>
      </w:pPr>
      <w:r>
        <w:rPr/>
        <w:t>第四节</w:t>
      </w:r>
      <w:r>
        <w:rPr>
          <w:spacing w:val="-3"/>
        </w:rPr>
        <w:t> </w:t>
      </w:r>
      <w:r>
        <w:rPr/>
        <w:t>重要事项</w:t>
      </w:r>
      <w:r>
        <w:rPr>
          <w:b w:val="0"/>
          <w:bCs w:val="0"/>
        </w:rPr>
      </w:r>
    </w:p>
    <w:p>
      <w:pPr>
        <w:spacing w:line="240" w:lineRule="auto" w:before="1"/>
        <w:rPr>
          <w:rFonts w:ascii="黑体" w:hAnsi="黑体" w:cs="黑体" w:eastAsia="黑体" w:hint="default"/>
          <w:b/>
          <w:bCs/>
          <w:sz w:val="22"/>
          <w:szCs w:val="22"/>
        </w:rPr>
      </w:pPr>
    </w:p>
    <w:p>
      <w:pPr>
        <w:spacing w:line="400" w:lineRule="auto" w:before="0"/>
        <w:ind w:left="565" w:right="4395" w:hanging="421"/>
        <w:jc w:val="left"/>
        <w:rPr>
          <w:rFonts w:ascii="宋体" w:hAnsi="宋体" w:cs="宋体" w:eastAsia="宋体" w:hint="default"/>
          <w:sz w:val="21"/>
          <w:szCs w:val="21"/>
        </w:rPr>
      </w:pPr>
      <w:r>
        <w:rPr>
          <w:rFonts w:ascii="宋体" w:hAnsi="宋体" w:cs="宋体" w:eastAsia="宋体" w:hint="default"/>
          <w:b/>
          <w:bCs/>
          <w:sz w:val="21"/>
          <w:szCs w:val="21"/>
        </w:rPr>
        <w:t>一、重大诉讼、仲裁和媒体普遍质疑的事项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报告期内公司无重大诉讼、仲裁和媒体质疑事项。</w:t>
      </w:r>
    </w:p>
    <w:p>
      <w:pPr>
        <w:spacing w:before="113"/>
        <w:ind w:left="145" w:right="202" w:firstLine="0"/>
        <w:jc w:val="left"/>
        <w:rPr>
          <w:rFonts w:ascii="宋体" w:hAnsi="宋体" w:cs="宋体" w:eastAsia="宋体" w:hint="default"/>
          <w:sz w:val="21"/>
          <w:szCs w:val="21"/>
        </w:rPr>
      </w:pPr>
      <w:r>
        <w:rPr>
          <w:rFonts w:ascii="宋体" w:hAnsi="宋体" w:cs="宋体" w:eastAsia="宋体" w:hint="default"/>
          <w:b/>
          <w:bCs/>
          <w:sz w:val="21"/>
          <w:szCs w:val="21"/>
        </w:rPr>
        <w:t>二、报告期内资金被占用情况及清欠进展情况</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spacing w:line="460" w:lineRule="auto" w:before="0"/>
        <w:ind w:left="145" w:right="6107" w:firstLine="420"/>
        <w:jc w:val="left"/>
        <w:rPr>
          <w:rFonts w:ascii="宋体" w:hAnsi="宋体" w:cs="宋体" w:eastAsia="宋体" w:hint="default"/>
          <w:sz w:val="21"/>
          <w:szCs w:val="21"/>
        </w:rPr>
      </w:pPr>
      <w:r>
        <w:rPr>
          <w:rFonts w:ascii="宋体" w:hAnsi="宋体" w:cs="宋体" w:eastAsia="宋体" w:hint="default"/>
          <w:sz w:val="21"/>
          <w:szCs w:val="21"/>
        </w:rPr>
        <w:t>√ 不适用 </w:t>
      </w:r>
      <w:r>
        <w:rPr>
          <w:rFonts w:ascii="宋体" w:hAnsi="宋体" w:cs="宋体" w:eastAsia="宋体" w:hint="default"/>
          <w:b/>
          <w:bCs/>
          <w:w w:val="95"/>
          <w:sz w:val="21"/>
          <w:szCs w:val="21"/>
        </w:rPr>
        <w:t>三、破产重整相关事项</w:t>
      </w:r>
      <w:r>
        <w:rPr>
          <w:rFonts w:ascii="宋体" w:hAnsi="宋体" w:cs="宋体" w:eastAsia="宋体" w:hint="default"/>
          <w:sz w:val="21"/>
          <w:szCs w:val="21"/>
        </w:rPr>
      </w:r>
    </w:p>
    <w:p>
      <w:pPr>
        <w:spacing w:line="460" w:lineRule="auto" w:before="0"/>
        <w:ind w:left="145" w:right="5655" w:firstLine="420"/>
        <w:jc w:val="left"/>
        <w:rPr>
          <w:rFonts w:ascii="宋体" w:hAnsi="宋体" w:cs="宋体" w:eastAsia="宋体" w:hint="default"/>
          <w:sz w:val="21"/>
          <w:szCs w:val="21"/>
        </w:rPr>
      </w:pPr>
      <w:r>
        <w:rPr>
          <w:rFonts w:ascii="宋体" w:hAnsi="宋体" w:cs="宋体" w:eastAsia="宋体" w:hint="default"/>
          <w:sz w:val="21"/>
          <w:szCs w:val="21"/>
        </w:rPr>
        <w:t>报告期内公司无破产重整相关事项。 </w:t>
      </w:r>
      <w:r>
        <w:rPr>
          <w:rFonts w:ascii="宋体" w:hAnsi="宋体" w:cs="宋体" w:eastAsia="宋体" w:hint="default"/>
          <w:b/>
          <w:bCs/>
          <w:sz w:val="21"/>
          <w:szCs w:val="21"/>
        </w:rPr>
        <w:t>四、资产交易、企业合并事项</w:t>
      </w:r>
      <w:r>
        <w:rPr>
          <w:rFonts w:ascii="宋体" w:hAnsi="宋体" w:cs="宋体" w:eastAsia="宋体" w:hint="default"/>
          <w:sz w:val="21"/>
          <w:szCs w:val="21"/>
        </w:rPr>
      </w:r>
    </w:p>
    <w:p>
      <w:pPr>
        <w:spacing w:line="463" w:lineRule="auto" w:before="0"/>
        <w:ind w:left="145" w:right="5340" w:firstLine="420"/>
        <w:jc w:val="left"/>
        <w:rPr>
          <w:rFonts w:ascii="宋体" w:hAnsi="宋体" w:cs="宋体" w:eastAsia="宋体" w:hint="default"/>
          <w:sz w:val="21"/>
          <w:szCs w:val="21"/>
        </w:rPr>
      </w:pPr>
      <w:r>
        <w:rPr>
          <w:rFonts w:ascii="宋体" w:hAnsi="宋体" w:cs="宋体" w:eastAsia="宋体" w:hint="default"/>
          <w:sz w:val="21"/>
          <w:szCs w:val="21"/>
        </w:rPr>
        <w:t>√ 不适用 </w:t>
      </w:r>
      <w:r>
        <w:rPr>
          <w:rFonts w:ascii="宋体" w:hAnsi="宋体" w:cs="宋体" w:eastAsia="宋体" w:hint="default"/>
          <w:b/>
          <w:bCs/>
          <w:w w:val="95"/>
          <w:sz w:val="21"/>
          <w:szCs w:val="21"/>
        </w:rPr>
        <w:t>五、公司股权激励情况及其影响</w:t>
      </w:r>
      <w:r>
        <w:rPr>
          <w:rFonts w:ascii="宋体" w:hAnsi="宋体" w:cs="宋体" w:eastAsia="宋体" w:hint="default"/>
          <w:sz w:val="21"/>
          <w:szCs w:val="21"/>
        </w:rPr>
      </w:r>
    </w:p>
    <w:p>
      <w:pPr>
        <w:spacing w:line="460" w:lineRule="auto" w:before="0"/>
        <w:ind w:left="145" w:right="7748" w:firstLine="420"/>
        <w:jc w:val="left"/>
        <w:rPr>
          <w:rFonts w:ascii="宋体" w:hAnsi="宋体" w:cs="宋体" w:eastAsia="宋体" w:hint="default"/>
          <w:sz w:val="21"/>
          <w:szCs w:val="21"/>
        </w:rPr>
      </w:pPr>
      <w:r>
        <w:rPr>
          <w:rFonts w:ascii="宋体" w:hAnsi="宋体" w:cs="宋体" w:eastAsia="宋体" w:hint="default"/>
          <w:sz w:val="21"/>
          <w:szCs w:val="21"/>
        </w:rPr>
        <w:t>√ 不适用 </w:t>
      </w:r>
      <w:r>
        <w:rPr>
          <w:rFonts w:ascii="宋体" w:hAnsi="宋体" w:cs="宋体" w:eastAsia="宋体" w:hint="default"/>
          <w:b/>
          <w:bCs/>
          <w:sz w:val="21"/>
          <w:szCs w:val="21"/>
        </w:rPr>
        <w:t>六、重大关联交易</w:t>
      </w:r>
      <w:r>
        <w:rPr>
          <w:rFonts w:ascii="宋体" w:hAnsi="宋体" w:cs="宋体" w:eastAsia="宋体" w:hint="default"/>
          <w:sz w:val="21"/>
          <w:szCs w:val="21"/>
        </w:rPr>
      </w:r>
    </w:p>
    <w:p>
      <w:pPr>
        <w:spacing w:line="400" w:lineRule="auto" w:before="60"/>
        <w:ind w:left="565" w:right="4500"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与日常经营相关的关联交易 </w:t>
      </w:r>
      <w:r>
        <w:rPr>
          <w:rFonts w:ascii="宋体" w:hAnsi="宋体" w:cs="宋体" w:eastAsia="宋体" w:hint="default"/>
          <w:sz w:val="21"/>
          <w:szCs w:val="21"/>
        </w:rPr>
        <w:t>1</w:t>
      </w:r>
      <w:r>
        <w:rPr>
          <w:rFonts w:ascii="宋体" w:hAnsi="宋体" w:cs="宋体" w:eastAsia="宋体" w:hint="default"/>
          <w:sz w:val="21"/>
          <w:szCs w:val="21"/>
        </w:rPr>
        <w:t>、已在临时公告披露，且后续实施无变化的事项</w:t>
      </w:r>
    </w:p>
    <w:p>
      <w:pPr>
        <w:spacing w:before="43"/>
        <w:ind w:left="565" w:right="0"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0"/>
          <w:sz w:val="21"/>
          <w:szCs w:val="21"/>
        </w:rPr>
        <w:t> </w:t>
      </w:r>
      <w:r>
        <w:rPr>
          <w:rFonts w:ascii="宋体" w:hAnsi="宋体" w:cs="宋体" w:eastAsia="宋体" w:hint="default"/>
          <w:spacing w:val="-3"/>
          <w:sz w:val="21"/>
          <w:szCs w:val="21"/>
        </w:rPr>
        <w:t>日，公司第四届董事会第十九次会议，审议通过了“公司</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年度日常关联交易</w:t>
      </w:r>
    </w:p>
    <w:p>
      <w:pPr>
        <w:spacing w:line="357" w:lineRule="auto" w:before="133"/>
        <w:ind w:left="145" w:right="103" w:firstLine="0"/>
        <w:jc w:val="left"/>
        <w:rPr>
          <w:rFonts w:ascii="宋体" w:hAnsi="宋体" w:cs="宋体" w:eastAsia="宋体" w:hint="default"/>
          <w:sz w:val="21"/>
          <w:szCs w:val="21"/>
        </w:rPr>
      </w:pPr>
      <w:r>
        <w:rPr>
          <w:rFonts w:ascii="宋体" w:hAnsi="宋体" w:cs="宋体" w:eastAsia="宋体" w:hint="default"/>
          <w:spacing w:val="-16"/>
          <w:sz w:val="21"/>
          <w:szCs w:val="21"/>
        </w:rPr>
        <w:t>的议案”，预计</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年公司发生与日常经营相关的关联交易总额不超过</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8"/>
          <w:sz w:val="21"/>
          <w:szCs w:val="21"/>
        </w:rPr>
        <w:t>亿元，</w:t>
      </w:r>
      <w:r>
        <w:rPr>
          <w:rFonts w:ascii="宋体" w:hAnsi="宋体" w:cs="宋体" w:eastAsia="宋体" w:hint="default"/>
          <w:spacing w:val="-8"/>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 公司在上海证券交易所网站和指定报刊上披露了“</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年日常关联交易公告”。</w:t>
      </w:r>
    </w:p>
    <w:p>
      <w:pPr>
        <w:spacing w:before="80"/>
        <w:ind w:left="565" w:right="20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、已在临时公告披露，但有后续实施变化的事项</w:t>
      </w:r>
    </w:p>
    <w:p>
      <w:pPr>
        <w:spacing w:line="240" w:lineRule="auto" w:before="0"/>
        <w:rPr>
          <w:rFonts w:ascii="宋体" w:hAnsi="宋体" w:cs="宋体" w:eastAsia="宋体" w:hint="default"/>
          <w:sz w:val="14"/>
          <w:szCs w:val="14"/>
        </w:rPr>
      </w:pPr>
    </w:p>
    <w:p>
      <w:pPr>
        <w:spacing w:line="357" w:lineRule="auto" w:before="0"/>
        <w:ind w:left="145" w:right="210" w:firstLine="42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22</w:t>
      </w:r>
      <w:r>
        <w:rPr>
          <w:rFonts w:ascii="宋体" w:hAnsi="宋体" w:cs="宋体" w:eastAsia="宋体" w:hint="default"/>
          <w:spacing w:val="-63"/>
          <w:sz w:val="21"/>
          <w:szCs w:val="21"/>
        </w:rPr>
        <w:t> </w:t>
      </w:r>
      <w:r>
        <w:rPr>
          <w:rFonts w:ascii="宋体" w:hAnsi="宋体" w:cs="宋体" w:eastAsia="宋体" w:hint="default"/>
          <w:sz w:val="21"/>
          <w:szCs w:val="21"/>
        </w:rPr>
        <w:t>日，公司第三届董事会第十八次会议审议通过了“关于航天信息园二期房屋租赁 </w:t>
      </w:r>
      <w:r>
        <w:rPr>
          <w:rFonts w:ascii="宋体" w:hAnsi="宋体" w:cs="宋体" w:eastAsia="宋体" w:hint="default"/>
          <w:spacing w:val="-3"/>
          <w:sz w:val="21"/>
          <w:szCs w:val="21"/>
        </w:rPr>
        <w:t>的议案”，公司将航天信息园二期房屋出租给公司关联方中国长城工业集团有限公司，</w:t>
      </w:r>
      <w:r>
        <w:rPr>
          <w:rFonts w:ascii="宋体" w:hAnsi="宋体" w:cs="宋体" w:eastAsia="宋体" w:hint="default"/>
          <w:spacing w:val="-3"/>
          <w:sz w:val="21"/>
          <w:szCs w:val="21"/>
        </w:rPr>
        <w:t>2008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23"/>
          <w:sz w:val="21"/>
          <w:szCs w:val="21"/>
        </w:rPr>
        <w:t> </w:t>
      </w:r>
      <w:r>
        <w:rPr>
          <w:rFonts w:ascii="宋体" w:hAnsi="宋体" w:cs="宋体" w:eastAsia="宋体" w:hint="default"/>
          <w:sz w:val="21"/>
          <w:szCs w:val="21"/>
        </w:rPr>
        <w:t>月 </w:t>
      </w: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日，公司在上海证券交易所网站和指定报刊上披露了相关公告。</w:t>
      </w:r>
    </w:p>
    <w:p>
      <w:pPr>
        <w:spacing w:line="357" w:lineRule="auto" w:before="80"/>
        <w:ind w:left="145" w:right="160" w:firstLine="420"/>
        <w:jc w:val="both"/>
        <w:rPr>
          <w:rFonts w:ascii="宋体" w:hAnsi="宋体" w:cs="宋体" w:eastAsia="宋体" w:hint="default"/>
          <w:sz w:val="21"/>
          <w:szCs w:val="21"/>
        </w:rPr>
      </w:pPr>
      <w:r>
        <w:rPr>
          <w:rFonts w:ascii="宋体" w:hAnsi="宋体" w:cs="宋体" w:eastAsia="宋体" w:hint="default"/>
          <w:sz w:val="21"/>
          <w:szCs w:val="21"/>
        </w:rPr>
        <w:t>根据公司产业发展规划，航天信息园</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号楼场地已无法满足公司总部及产品公司日常经营所需办 公场所、研发设计、测试和实验的场地需要，产业拓展受到一定制约。经与中国长城工业集团有限公 司协商，中国长城工业集团有限公司作为本公司股东积极支持公司产业发展，克服自身困难，同意退 租。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日，本公司与中国长城工业集团有限公司签订了《房屋租赁合同终止协议书》， 中国长城工业集团有限公司将租赁房屋除</w:t>
      </w:r>
      <w:r>
        <w:rPr>
          <w:rFonts w:ascii="宋体" w:hAnsi="宋体" w:cs="宋体" w:eastAsia="宋体" w:hint="default"/>
          <w:spacing w:val="-79"/>
          <w:sz w:val="21"/>
          <w:szCs w:val="21"/>
        </w:rPr>
        <w:t> </w:t>
      </w:r>
      <w:r>
        <w:rPr>
          <w:rFonts w:ascii="宋体" w:hAnsi="宋体" w:cs="宋体" w:eastAsia="宋体" w:hint="default"/>
          <w:sz w:val="21"/>
          <w:szCs w:val="21"/>
        </w:rPr>
        <w:t>C</w:t>
      </w:r>
      <w:r>
        <w:rPr>
          <w:rFonts w:ascii="宋体" w:hAnsi="宋体" w:cs="宋体" w:eastAsia="宋体" w:hint="default"/>
          <w:spacing w:val="-78"/>
          <w:sz w:val="21"/>
          <w:szCs w:val="21"/>
        </w:rPr>
        <w:t> </w:t>
      </w:r>
      <w:r>
        <w:rPr>
          <w:rFonts w:ascii="宋体" w:hAnsi="宋体" w:cs="宋体" w:eastAsia="宋体" w:hint="default"/>
          <w:sz w:val="21"/>
          <w:szCs w:val="21"/>
        </w:rPr>
        <w:t>座一层地上建筑面积</w:t>
      </w:r>
      <w:r>
        <w:rPr>
          <w:rFonts w:ascii="宋体" w:hAnsi="宋体" w:cs="宋体" w:eastAsia="宋体" w:hint="default"/>
          <w:spacing w:val="-79"/>
          <w:sz w:val="21"/>
          <w:szCs w:val="21"/>
        </w:rPr>
        <w:t> </w:t>
      </w:r>
      <w:r>
        <w:rPr>
          <w:rFonts w:ascii="宋体" w:hAnsi="宋体" w:cs="宋体" w:eastAsia="宋体" w:hint="default"/>
          <w:sz w:val="21"/>
          <w:szCs w:val="21"/>
        </w:rPr>
        <w:t>698.25</w:t>
      </w:r>
      <w:r>
        <w:rPr>
          <w:rFonts w:ascii="宋体" w:hAnsi="宋体" w:cs="宋体" w:eastAsia="宋体" w:hint="default"/>
          <w:spacing w:val="-80"/>
          <w:sz w:val="21"/>
          <w:szCs w:val="21"/>
        </w:rPr>
        <w:t> </w:t>
      </w:r>
      <w:r>
        <w:rPr>
          <w:rFonts w:ascii="宋体" w:hAnsi="宋体" w:cs="宋体" w:eastAsia="宋体" w:hint="default"/>
          <w:sz w:val="21"/>
          <w:szCs w:val="21"/>
        </w:rPr>
        <w:t>平方米以外的全部面积腾退给 本公司，租金结算到</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日。考虑到中国长城工业集团有限公司入住时投入较大（包含固 定资产及装修投入），本公司同意以购买资产形式对中国长城工业集团有限公司进行补偿，补偿金额 以双方共同选定的资产评估机构出具的评估报告为准。最终确定金额为</w:t>
      </w:r>
      <w:r>
        <w:rPr>
          <w:rFonts w:ascii="宋体" w:hAnsi="宋体" w:cs="宋体" w:eastAsia="宋体" w:hint="default"/>
          <w:spacing w:val="-52"/>
          <w:sz w:val="21"/>
          <w:szCs w:val="21"/>
        </w:rPr>
        <w:t> </w:t>
      </w:r>
      <w:r>
        <w:rPr>
          <w:rFonts w:ascii="宋体" w:hAnsi="宋体" w:cs="宋体" w:eastAsia="宋体" w:hint="default"/>
          <w:sz w:val="21"/>
          <w:szCs w:val="21"/>
        </w:rPr>
        <w:t>1,329.50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after="0" w:line="357" w:lineRule="auto"/>
        <w:jc w:val="both"/>
        <w:rPr>
          <w:rFonts w:ascii="宋体" w:hAnsi="宋体" w:cs="宋体" w:eastAsia="宋体" w:hint="default"/>
          <w:sz w:val="21"/>
          <w:szCs w:val="21"/>
        </w:rPr>
        <w:sectPr>
          <w:pgSz w:w="12240" w:h="15840"/>
          <w:pgMar w:header="747" w:footer="726" w:top="980" w:bottom="920" w:left="1380" w:right="1260"/>
        </w:sectPr>
      </w:pPr>
    </w:p>
    <w:p>
      <w:pPr>
        <w:spacing w:line="240" w:lineRule="auto" w:before="4"/>
        <w:rPr>
          <w:rFonts w:ascii="宋体" w:hAnsi="宋体" w:cs="宋体" w:eastAsia="宋体" w:hint="default"/>
          <w:sz w:val="25"/>
          <w:szCs w:val="25"/>
        </w:rPr>
      </w:pPr>
    </w:p>
    <w:p>
      <w:pPr>
        <w:spacing w:before="35"/>
        <w:ind w:left="114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、临时公告未披露的事项（已披露年度日常关联交易总额）</w:t>
      </w:r>
    </w:p>
    <w:p>
      <w:pPr>
        <w:spacing w:before="137"/>
        <w:ind w:left="0" w:right="730"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w:t>
      </w:r>
      <w:r>
        <w:rPr>
          <w:rFonts w:ascii="宋体" w:hAnsi="宋体" w:cs="宋体" w:eastAsia="宋体" w:hint="default"/>
          <w:b/>
          <w:bCs/>
          <w:sz w:val="18"/>
          <w:szCs w:val="18"/>
        </w:rPr>
        <w:t>:</w:t>
      </w:r>
      <w:r>
        <w:rPr>
          <w:rFonts w:ascii="宋体" w:hAnsi="宋体" w:cs="宋体" w:eastAsia="宋体" w:hint="default"/>
          <w:b/>
          <w:bCs/>
          <w:sz w:val="18"/>
          <w:szCs w:val="18"/>
        </w:rPr>
        <w:t>人民币</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3623"/>
        <w:gridCol w:w="1133"/>
        <w:gridCol w:w="1440"/>
        <w:gridCol w:w="1411"/>
        <w:gridCol w:w="1422"/>
        <w:gridCol w:w="1422"/>
      </w:tblGrid>
      <w:tr>
        <w:trPr>
          <w:trHeight w:val="478"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关联交易类型</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关联交易定价</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4" w:right="0"/>
              <w:jc w:val="left"/>
              <w:rPr>
                <w:rFonts w:ascii="宋体" w:hAnsi="宋体" w:cs="宋体" w:eastAsia="宋体" w:hint="default"/>
                <w:sz w:val="18"/>
                <w:szCs w:val="18"/>
              </w:rPr>
            </w:pPr>
            <w:r>
              <w:rPr>
                <w:rFonts w:ascii="宋体" w:hAnsi="宋体" w:cs="宋体" w:eastAsia="宋体" w:hint="default"/>
                <w:b/>
                <w:bCs/>
                <w:sz w:val="18"/>
                <w:szCs w:val="18"/>
              </w:rPr>
              <w:t>关联交易金额</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hanging="45"/>
              <w:jc w:val="left"/>
              <w:rPr>
                <w:rFonts w:ascii="宋体" w:hAnsi="宋体" w:cs="宋体" w:eastAsia="宋体" w:hint="default"/>
                <w:sz w:val="18"/>
                <w:szCs w:val="18"/>
              </w:rPr>
            </w:pPr>
            <w:r>
              <w:rPr>
                <w:rFonts w:ascii="宋体" w:hAnsi="宋体" w:cs="宋体" w:eastAsia="宋体" w:hint="default"/>
                <w:b/>
                <w:bCs/>
                <w:sz w:val="18"/>
                <w:szCs w:val="18"/>
              </w:rPr>
              <w:t>占同类交易金</w:t>
            </w:r>
            <w:r>
              <w:rPr>
                <w:rFonts w:ascii="宋体" w:hAnsi="宋体" w:cs="宋体" w:eastAsia="宋体" w:hint="default"/>
                <w:sz w:val="18"/>
                <w:szCs w:val="18"/>
              </w:rPr>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b/>
                <w:bCs/>
                <w:sz w:val="18"/>
                <w:szCs w:val="18"/>
              </w:rPr>
              <w:t>额的比例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6"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9,051,917.16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0.06%</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2,155,000.00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3.64%</w:t>
            </w:r>
          </w:p>
        </w:tc>
      </w:tr>
      <w:tr>
        <w:trPr>
          <w:trHeight w:val="47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航天科工财务有限责任公司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9,433.96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湖南航天工业总公司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2,985,557.13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0.02%</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湖南航天工业总公司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中国航天科工飞航技术研究院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235,849.06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中国航天科工防御技术研究院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33,018.87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中国航天科工集团第二研究院二十三所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1,272,179.48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0.01%</w:t>
            </w:r>
          </w:p>
        </w:tc>
      </w:tr>
      <w:tr>
        <w:trPr>
          <w:trHeight w:val="47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中国航天科工动力技术研究院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127,358.49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中国航天科工信息技术研究院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80,188.68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中国航天汽车有限责任公司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476,162.26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中国航天科工集团第六研究院六〇二所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100,458.98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6"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中国航天科工防御技术研究院物资供应站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9,433.96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中国航天科工防御技术研究院党校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37,735.85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北京航星科技有限公司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8,008.55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0.01%</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贵州航天工业有限责任公司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330,188.68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航天科工深圳（集团）有限公司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75,471.70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中国华腾工业有限公司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150,943.40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航天通信控股集团股份有限公司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117,924.53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中国航天科工运载技术研究院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236,708.59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航天证券有限责任公司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9,433.96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航天精工有限公司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14,150.94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中国航天建设集团有限公司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150,943.40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中国航天科工集团公司培训中心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10,371.79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6"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武汉三江航天远方科技有限公司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1,267,364.76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0.01%</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中国长城工业集团有限公司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167,446.00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0.28%</w:t>
            </w:r>
          </w:p>
        </w:tc>
      </w:tr>
    </w:tbl>
    <w:p>
      <w:pPr>
        <w:spacing w:after="0" w:line="240" w:lineRule="auto"/>
        <w:jc w:val="right"/>
        <w:rPr>
          <w:rFonts w:ascii="宋体" w:hAnsi="宋体" w:cs="宋体" w:eastAsia="宋体" w:hint="default"/>
          <w:sz w:val="18"/>
          <w:szCs w:val="18"/>
        </w:rPr>
        <w:sectPr>
          <w:pgSz w:w="12240" w:h="15840"/>
          <w:pgMar w:header="747" w:footer="726" w:top="980" w:bottom="920" w:left="800" w:right="7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tbl>
      <w:tblPr>
        <w:tblW w:w="0" w:type="auto"/>
        <w:jc w:val="left"/>
        <w:tblInd w:w="115" w:type="dxa"/>
        <w:tblLayout w:type="fixed"/>
        <w:tblCellMar>
          <w:top w:w="0" w:type="dxa"/>
          <w:left w:w="0" w:type="dxa"/>
          <w:bottom w:w="0" w:type="dxa"/>
          <w:right w:w="0" w:type="dxa"/>
        </w:tblCellMar>
        <w:tblLook w:val="01E0"/>
      </w:tblPr>
      <w:tblGrid>
        <w:gridCol w:w="3623"/>
        <w:gridCol w:w="1133"/>
        <w:gridCol w:w="1440"/>
        <w:gridCol w:w="1411"/>
        <w:gridCol w:w="1422"/>
        <w:gridCol w:w="1422"/>
      </w:tblGrid>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哈尔滨工业大学软件工程股份有限公司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1,286,032.50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0.01%</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北京航天福道高技术股份有限公司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703,840.17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6"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北京中天鹏宇贸易有限公司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199,201.03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深圳市航天物业管理有限公司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3,646,863.28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38.40%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中国航天系统工程有限公司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2,549,887.59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0.06%</w:t>
            </w:r>
          </w:p>
        </w:tc>
      </w:tr>
      <w:tr>
        <w:trPr>
          <w:trHeight w:val="47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福州正有网络通信技术有限公司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1,673,706.86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0.04%</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福州正有网络通信技术有限公司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2,065,640.70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21.75%</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泉州天宝电脑有限公司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16,923.07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朝阳市燕都信息技术有限公司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1.58%</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铁岭金穗电子科技开发有限公司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福州凯特信息技术有限公司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51,282.05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山西企友软件有限公司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2,103,555.41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0.05%</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哈尔滨工业大学软件工程股份有限公司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1,494,890.55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0.03%</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哈尔滨工业大学软件工程股份有限公司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3,540,150.00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37.27%</w:t>
            </w:r>
          </w:p>
        </w:tc>
      </w:tr>
      <w:tr>
        <w:trPr>
          <w:trHeight w:val="476"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河南许继信息有限公司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69,230.77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中国长城工业集团有限公司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其他流入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3,613,737.00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21.37%</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中国长城工业集团有限公司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其他流出</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13,295,037.30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78.63%</w:t>
            </w:r>
          </w:p>
        </w:tc>
      </w:tr>
      <w:tr>
        <w:trPr>
          <w:trHeight w:val="47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b/>
                <w:w w:val="99"/>
                <w:sz w:val="18"/>
              </w:rPr>
              <w:t>/</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b/>
                <w:w w:val="95"/>
                <w:sz w:val="18"/>
              </w:rPr>
              <w:t>55,668,528.46</w:t>
            </w:r>
            <w:r>
              <w:rPr>
                <w:rFonts w:ascii="宋体"/>
                <w:sz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b/>
                <w:w w:val="99"/>
                <w:sz w:val="18"/>
              </w:rPr>
              <w:t>/</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114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关联债权债务往来</w:t>
      </w:r>
    </w:p>
    <w:p>
      <w:pPr>
        <w:tabs>
          <w:tab w:pos="905" w:val="left" w:leader="none"/>
        </w:tabs>
        <w:spacing w:before="137"/>
        <w:ind w:left="0" w:right="730" w:firstLine="0"/>
        <w:jc w:val="right"/>
        <w:rPr>
          <w:rFonts w:ascii="宋体" w:hAnsi="宋体" w:cs="宋体" w:eastAsia="宋体" w:hint="default"/>
          <w:sz w:val="18"/>
          <w:szCs w:val="18"/>
        </w:rPr>
      </w:pPr>
      <w:r>
        <w:rPr>
          <w:rFonts w:ascii="宋体" w:hAnsi="宋体" w:cs="宋体" w:eastAsia="宋体" w:hint="default"/>
          <w:b/>
          <w:bCs/>
          <w:w w:val="95"/>
          <w:sz w:val="18"/>
          <w:szCs w:val="18"/>
        </w:rPr>
        <w:t>单位</w:t>
      </w:r>
      <w:r>
        <w:rPr>
          <w:rFonts w:ascii="宋体" w:hAnsi="宋体" w:cs="宋体" w:eastAsia="宋体" w:hint="default"/>
          <w:b/>
          <w:bCs/>
          <w:w w:val="95"/>
          <w:sz w:val="18"/>
          <w:szCs w:val="18"/>
        </w:rPr>
        <w:t>:</w:t>
      </w:r>
      <w:r>
        <w:rPr>
          <w:rFonts w:ascii="宋体" w:hAnsi="宋体" w:cs="宋体" w:eastAsia="宋体" w:hint="default"/>
          <w:b/>
          <w:bCs/>
          <w:w w:val="95"/>
          <w:sz w:val="18"/>
          <w:szCs w:val="18"/>
        </w:rPr>
        <w:t>元</w:t>
        <w:tab/>
        <w:t>币种</w:t>
      </w:r>
      <w:r>
        <w:rPr>
          <w:rFonts w:ascii="宋体" w:hAnsi="宋体" w:cs="宋体" w:eastAsia="宋体" w:hint="default"/>
          <w:b/>
          <w:bCs/>
          <w:w w:val="95"/>
          <w:sz w:val="18"/>
          <w:szCs w:val="18"/>
        </w:rPr>
        <w:t>:</w:t>
      </w:r>
      <w:r>
        <w:rPr>
          <w:rFonts w:ascii="宋体" w:hAnsi="宋体" w:cs="宋体" w:eastAsia="宋体" w:hint="default"/>
          <w:b/>
          <w:bCs/>
          <w:w w:val="95"/>
          <w:sz w:val="18"/>
          <w:szCs w:val="18"/>
        </w:rPr>
        <w:t>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92" w:type="dxa"/>
        <w:tblLayout w:type="fixed"/>
        <w:tblCellMar>
          <w:top w:w="0" w:type="dxa"/>
          <w:left w:w="0" w:type="dxa"/>
          <w:bottom w:w="0" w:type="dxa"/>
          <w:right w:w="0" w:type="dxa"/>
        </w:tblCellMar>
        <w:tblLook w:val="01E0"/>
      </w:tblPr>
      <w:tblGrid>
        <w:gridCol w:w="3737"/>
        <w:gridCol w:w="1035"/>
        <w:gridCol w:w="1380"/>
        <w:gridCol w:w="1380"/>
        <w:gridCol w:w="1380"/>
        <w:gridCol w:w="1380"/>
      </w:tblGrid>
      <w:tr>
        <w:trPr>
          <w:trHeight w:val="248" w:hRule="exact"/>
        </w:trPr>
        <w:tc>
          <w:tcPr>
            <w:tcW w:w="3737" w:type="dxa"/>
            <w:vMerge w:val="restart"/>
            <w:tcBorders>
              <w:top w:val="single" w:sz="6" w:space="0" w:color="000000"/>
              <w:left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94"/>
              <w:ind w:left="148"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27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50" w:right="0"/>
              <w:jc w:val="left"/>
              <w:rPr>
                <w:rFonts w:ascii="宋体" w:hAnsi="宋体" w:cs="宋体" w:eastAsia="宋体" w:hint="default"/>
                <w:sz w:val="18"/>
                <w:szCs w:val="18"/>
              </w:rPr>
            </w:pPr>
            <w:r>
              <w:rPr>
                <w:rFonts w:ascii="宋体" w:hAnsi="宋体" w:cs="宋体" w:eastAsia="宋体" w:hint="default"/>
                <w:b/>
                <w:bCs/>
                <w:sz w:val="18"/>
                <w:szCs w:val="18"/>
              </w:rPr>
              <w:t>向关联方提供资金</w:t>
            </w:r>
            <w:r>
              <w:rPr>
                <w:rFonts w:ascii="宋体" w:hAnsi="宋体" w:cs="宋体" w:eastAsia="宋体" w:hint="default"/>
                <w:sz w:val="18"/>
                <w:szCs w:val="18"/>
              </w:rPr>
            </w:r>
          </w:p>
        </w:tc>
        <w:tc>
          <w:tcPr>
            <w:tcW w:w="27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关联方向上市公司提供资金</w:t>
            </w:r>
            <w:r>
              <w:rPr>
                <w:rFonts w:ascii="宋体" w:hAnsi="宋体" w:cs="宋体" w:eastAsia="宋体" w:hint="default"/>
                <w:sz w:val="18"/>
                <w:szCs w:val="18"/>
              </w:rPr>
            </w:r>
          </w:p>
        </w:tc>
      </w:tr>
      <w:tr>
        <w:trPr>
          <w:trHeight w:val="248" w:hRule="exact"/>
        </w:trPr>
        <w:tc>
          <w:tcPr>
            <w:tcW w:w="3737"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274"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中国航天科工信息技术研究院</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90,000.00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长峰科技工业集团公司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77,076.08</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泉州天宝电脑有限公司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6,600.00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哈尔滨工业大学软件工程股份有限公司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63" w:right="0"/>
              <w:jc w:val="left"/>
              <w:rPr>
                <w:rFonts w:ascii="宋体" w:hAnsi="宋体" w:cs="宋体" w:eastAsia="宋体" w:hint="default"/>
                <w:sz w:val="18"/>
                <w:szCs w:val="18"/>
              </w:rPr>
            </w:pPr>
            <w:r>
              <w:rPr>
                <w:rFonts w:ascii="宋体"/>
                <w:sz w:val="18"/>
              </w:rPr>
              <w:t>903,620.00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903,620.00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中国航天科工集团第二研究院七〇六所</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0"/>
              <w:jc w:val="right"/>
              <w:rPr>
                <w:rFonts w:ascii="宋体" w:hAnsi="宋体" w:cs="宋体" w:eastAsia="宋体" w:hint="default"/>
                <w:sz w:val="18"/>
                <w:szCs w:val="18"/>
              </w:rPr>
            </w:pPr>
            <w:r>
              <w:rPr>
                <w:rFonts w:ascii="宋体"/>
                <w:sz w:val="18"/>
              </w:rPr>
              <w:t>15,718.74</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45,063.94</w:t>
            </w:r>
          </w:p>
        </w:tc>
      </w:tr>
      <w:tr>
        <w:trPr>
          <w:trHeight w:val="274"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深圳市航天物业管理有限公司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59,673.00</w:t>
            </w:r>
          </w:p>
        </w:tc>
      </w:tr>
      <w:tr>
        <w:trPr>
          <w:trHeight w:val="275"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湖南航天工业总公司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0"/>
              <w:jc w:val="right"/>
              <w:rPr>
                <w:rFonts w:ascii="宋体" w:hAnsi="宋体" w:cs="宋体" w:eastAsia="宋体" w:hint="default"/>
                <w:sz w:val="18"/>
                <w:szCs w:val="18"/>
              </w:rPr>
            </w:pPr>
            <w:r>
              <w:rPr>
                <w:rFonts w:ascii="宋体"/>
                <w:sz w:val="18"/>
              </w:rPr>
              <w:t>805,535.00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805,535.00</w:t>
            </w:r>
          </w:p>
        </w:tc>
      </w:tr>
      <w:tr>
        <w:trPr>
          <w:trHeight w:val="275"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晋江达乐电脑技术开发有限公司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10,000.00</w:t>
            </w:r>
          </w:p>
        </w:tc>
      </w:tr>
      <w:tr>
        <w:trPr>
          <w:trHeight w:val="274"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王良民</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00"/>
              <w:jc w:val="right"/>
              <w:rPr>
                <w:rFonts w:ascii="宋体" w:hAnsi="宋体" w:cs="宋体" w:eastAsia="宋体" w:hint="default"/>
                <w:sz w:val="18"/>
                <w:szCs w:val="18"/>
              </w:rPr>
            </w:pPr>
            <w:r>
              <w:rPr>
                <w:rFonts w:ascii="宋体"/>
                <w:sz w:val="18"/>
              </w:rPr>
              <w:t>-31,400.00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59,400.00</w:t>
            </w:r>
          </w:p>
        </w:tc>
      </w:tr>
      <w:tr>
        <w:trPr>
          <w:trHeight w:val="275"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南安鸿博计算机技术有限公司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1,900.00</w:t>
            </w:r>
          </w:p>
        </w:tc>
      </w:tr>
      <w:tr>
        <w:trPr>
          <w:trHeight w:val="275"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泉州天宝电脑有限公司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2,447.17</w:t>
            </w:r>
          </w:p>
        </w:tc>
      </w:tr>
    </w:tbl>
    <w:p>
      <w:pPr>
        <w:spacing w:after="0" w:line="219" w:lineRule="exact"/>
        <w:jc w:val="right"/>
        <w:rPr>
          <w:rFonts w:ascii="宋体" w:hAnsi="宋体" w:cs="宋体" w:eastAsia="宋体" w:hint="default"/>
          <w:sz w:val="18"/>
          <w:szCs w:val="18"/>
        </w:rPr>
        <w:sectPr>
          <w:pgSz w:w="12240" w:h="15840"/>
          <w:pgMar w:header="747" w:footer="726" w:top="980" w:bottom="920" w:left="800" w:right="7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tbl>
      <w:tblPr>
        <w:tblW w:w="0" w:type="auto"/>
        <w:jc w:val="left"/>
        <w:tblInd w:w="112" w:type="dxa"/>
        <w:tblLayout w:type="fixed"/>
        <w:tblCellMar>
          <w:top w:w="0" w:type="dxa"/>
          <w:left w:w="0" w:type="dxa"/>
          <w:bottom w:w="0" w:type="dxa"/>
          <w:right w:w="0" w:type="dxa"/>
        </w:tblCellMar>
        <w:tblLook w:val="01E0"/>
      </w:tblPr>
      <w:tblGrid>
        <w:gridCol w:w="3737"/>
        <w:gridCol w:w="1035"/>
        <w:gridCol w:w="1380"/>
        <w:gridCol w:w="1380"/>
        <w:gridCol w:w="1380"/>
        <w:gridCol w:w="1380"/>
      </w:tblGrid>
      <w:tr>
        <w:trPr>
          <w:trHeight w:val="275" w:hRule="exact"/>
        </w:trPr>
        <w:tc>
          <w:tcPr>
            <w:tcW w:w="373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内蒙古四通金穗电子有限公司</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0"/>
              <w:jc w:val="right"/>
              <w:rPr>
                <w:rFonts w:ascii="宋体" w:hAnsi="宋体" w:cs="宋体" w:eastAsia="宋体" w:hint="default"/>
                <w:sz w:val="18"/>
                <w:szCs w:val="18"/>
              </w:rPr>
            </w:pPr>
            <w:r>
              <w:rPr>
                <w:rFonts w:ascii="宋体"/>
                <w:sz w:val="18"/>
              </w:rPr>
              <w:t>40,000.00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40,000.00</w:t>
            </w:r>
          </w:p>
        </w:tc>
      </w:tr>
      <w:tr>
        <w:trPr>
          <w:trHeight w:val="248" w:hRule="exact"/>
        </w:trPr>
        <w:tc>
          <w:tcPr>
            <w:tcW w:w="47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57" w:right="0"/>
              <w:jc w:val="left"/>
              <w:rPr>
                <w:rFonts w:ascii="宋体" w:hAnsi="宋体" w:cs="宋体" w:eastAsia="宋体" w:hint="default"/>
                <w:sz w:val="18"/>
                <w:szCs w:val="18"/>
              </w:rPr>
            </w:pPr>
            <w:r>
              <w:rPr>
                <w:rFonts w:ascii="宋体"/>
                <w:b/>
                <w:sz w:val="18"/>
              </w:rPr>
              <w:t>903,620.00</w:t>
            </w:r>
            <w:r>
              <w:rPr>
                <w:rFonts w:ascii="宋体"/>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6" w:right="0"/>
              <w:jc w:val="left"/>
              <w:rPr>
                <w:rFonts w:ascii="宋体" w:hAnsi="宋体" w:cs="宋体" w:eastAsia="宋体" w:hint="default"/>
                <w:sz w:val="18"/>
                <w:szCs w:val="18"/>
              </w:rPr>
            </w:pPr>
            <w:r>
              <w:rPr>
                <w:rFonts w:ascii="宋体"/>
                <w:b/>
                <w:sz w:val="18"/>
              </w:rPr>
              <w:t>1,077,296.08</w:t>
            </w:r>
            <w:r>
              <w:rPr>
                <w:rFonts w:ascii="宋体"/>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2"/>
              <w:jc w:val="right"/>
              <w:rPr>
                <w:rFonts w:ascii="宋体" w:hAnsi="宋体" w:cs="宋体" w:eastAsia="宋体" w:hint="default"/>
                <w:sz w:val="18"/>
                <w:szCs w:val="18"/>
              </w:rPr>
            </w:pPr>
            <w:r>
              <w:rPr>
                <w:rFonts w:ascii="宋体"/>
                <w:b/>
                <w:w w:val="95"/>
                <w:sz w:val="18"/>
              </w:rPr>
              <w:t>829,853.74</w:t>
            </w:r>
            <w:r>
              <w:rPr>
                <w:rFonts w:ascii="宋体"/>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1,024,019.11</w:t>
            </w:r>
            <w:r>
              <w:rPr>
                <w:rFonts w:ascii="宋体"/>
                <w:sz w:val="18"/>
              </w:rPr>
            </w:r>
          </w:p>
        </w:tc>
      </w:tr>
      <w:tr>
        <w:trPr>
          <w:trHeight w:val="482" w:hRule="exact"/>
        </w:trPr>
        <w:tc>
          <w:tcPr>
            <w:tcW w:w="47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报告期内公司向控股股东及其子公司提供资金的发生额</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5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903,620.00</w:t>
            </w:r>
          </w:p>
        </w:tc>
      </w:tr>
      <w:tr>
        <w:trPr>
          <w:trHeight w:val="248" w:hRule="exact"/>
        </w:trPr>
        <w:tc>
          <w:tcPr>
            <w:tcW w:w="47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公司向控股股东及其子公司提供资金的余额（元）</w:t>
            </w:r>
          </w:p>
        </w:tc>
        <w:tc>
          <w:tcPr>
            <w:tcW w:w="55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1,077,296.08</w:t>
            </w:r>
          </w:p>
        </w:tc>
      </w:tr>
      <w:tr>
        <w:trPr>
          <w:trHeight w:val="249" w:hRule="exact"/>
        </w:trPr>
        <w:tc>
          <w:tcPr>
            <w:tcW w:w="47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关联债权债务对公司经营成果及财务状况的影响</w:t>
            </w:r>
          </w:p>
        </w:tc>
        <w:tc>
          <w:tcPr>
            <w:tcW w:w="55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减少计提坏账准备</w:t>
            </w:r>
            <w:r>
              <w:rPr>
                <w:rFonts w:ascii="宋体" w:hAnsi="宋体" w:cs="宋体" w:eastAsia="宋体" w:hint="default"/>
                <w:spacing w:val="-46"/>
                <w:sz w:val="18"/>
                <w:szCs w:val="18"/>
              </w:rPr>
              <w:t> </w:t>
            </w:r>
            <w:r>
              <w:rPr>
                <w:rFonts w:ascii="宋体" w:hAnsi="宋体" w:cs="宋体" w:eastAsia="宋体" w:hint="default"/>
                <w:sz w:val="18"/>
                <w:szCs w:val="18"/>
              </w:rPr>
              <w:t>8,908.43</w:t>
            </w:r>
            <w:r>
              <w:rPr>
                <w:rFonts w:ascii="宋体" w:hAnsi="宋体" w:cs="宋体" w:eastAsia="宋体" w:hint="default"/>
                <w:spacing w:val="-45"/>
                <w:sz w:val="18"/>
                <w:szCs w:val="18"/>
              </w:rPr>
              <w:t> </w:t>
            </w:r>
            <w:r>
              <w:rPr>
                <w:rFonts w:ascii="宋体" w:hAnsi="宋体" w:cs="宋体" w:eastAsia="宋体" w:hint="default"/>
                <w:sz w:val="18"/>
                <w:szCs w:val="18"/>
              </w:rPr>
              <w:t>元</w:t>
            </w:r>
          </w:p>
        </w:tc>
      </w:tr>
    </w:tbl>
    <w:p>
      <w:pPr>
        <w:spacing w:before="16"/>
        <w:ind w:left="1065" w:right="6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其他重大关联交易</w:t>
      </w:r>
    </w:p>
    <w:p>
      <w:pPr>
        <w:spacing w:line="240" w:lineRule="auto" w:before="0"/>
        <w:rPr>
          <w:rFonts w:ascii="宋体" w:hAnsi="宋体" w:cs="宋体" w:eastAsia="宋体" w:hint="default"/>
          <w:sz w:val="14"/>
          <w:szCs w:val="14"/>
        </w:rPr>
      </w:pPr>
    </w:p>
    <w:p>
      <w:pPr>
        <w:spacing w:before="0"/>
        <w:ind w:left="1065" w:right="644"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日，公司第四届董事会第十九次会议，审议通过了“关于与航天科工财务有限责</w:t>
      </w:r>
    </w:p>
    <w:p>
      <w:pPr>
        <w:spacing w:line="357" w:lineRule="auto" w:before="133"/>
        <w:ind w:left="645" w:right="694" w:firstLine="0"/>
        <w:jc w:val="left"/>
        <w:rPr>
          <w:rFonts w:ascii="宋体" w:hAnsi="宋体" w:cs="宋体" w:eastAsia="宋体" w:hint="default"/>
          <w:sz w:val="21"/>
          <w:szCs w:val="21"/>
        </w:rPr>
      </w:pPr>
      <w:r>
        <w:rPr>
          <w:rFonts w:ascii="宋体" w:hAnsi="宋体" w:cs="宋体" w:eastAsia="宋体" w:hint="default"/>
          <w:sz w:val="21"/>
          <w:szCs w:val="21"/>
        </w:rPr>
        <w:t>任公司签订金融服务协议的议案”，</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日，公司在上海证券交易所网站和指定报刊上披 露了“关于与航天科工财务有限责任公司签订金融合作协议的关联交易公告”。</w:t>
      </w:r>
    </w:p>
    <w:p>
      <w:pPr>
        <w:spacing w:line="355" w:lineRule="auto" w:before="80"/>
        <w:ind w:left="645" w:right="644"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日，公司由财务公司集中的存款余额为</w:t>
      </w:r>
      <w:r>
        <w:rPr>
          <w:rFonts w:ascii="宋体" w:hAnsi="宋体" w:cs="宋体" w:eastAsia="宋体" w:hint="default"/>
          <w:spacing w:val="-53"/>
          <w:sz w:val="21"/>
          <w:szCs w:val="21"/>
        </w:rPr>
        <w:t> </w:t>
      </w:r>
      <w:r>
        <w:rPr>
          <w:rFonts w:ascii="宋体" w:hAnsi="宋体" w:cs="宋体" w:eastAsia="宋体" w:hint="default"/>
          <w:sz w:val="21"/>
          <w:szCs w:val="21"/>
        </w:rPr>
        <w:t>2,430,397,261.65</w:t>
      </w:r>
      <w:r>
        <w:rPr>
          <w:rFonts w:ascii="宋体" w:hAnsi="宋体" w:cs="宋体" w:eastAsia="宋体" w:hint="default"/>
          <w:spacing w:val="-52"/>
          <w:sz w:val="21"/>
          <w:szCs w:val="21"/>
        </w:rPr>
        <w:t> </w:t>
      </w:r>
      <w:r>
        <w:rPr>
          <w:rFonts w:ascii="宋体" w:hAnsi="宋体" w:cs="宋体" w:eastAsia="宋体" w:hint="default"/>
          <w:sz w:val="21"/>
          <w:szCs w:val="21"/>
        </w:rPr>
        <w:t>元，该存款利率 与同期银行存款利率一致，资金由本公司自由支配使用。</w:t>
      </w:r>
    </w:p>
    <w:p>
      <w:pPr>
        <w:spacing w:line="460" w:lineRule="auto" w:before="153"/>
        <w:ind w:left="645" w:right="7252" w:firstLine="0"/>
        <w:jc w:val="left"/>
        <w:rPr>
          <w:rFonts w:ascii="宋体" w:hAnsi="宋体" w:cs="宋体" w:eastAsia="宋体" w:hint="default"/>
          <w:sz w:val="21"/>
          <w:szCs w:val="21"/>
        </w:rPr>
      </w:pPr>
      <w:r>
        <w:rPr>
          <w:rFonts w:ascii="宋体" w:hAnsi="宋体" w:cs="宋体" w:eastAsia="宋体" w:hint="default"/>
          <w:b/>
          <w:bCs/>
          <w:sz w:val="21"/>
          <w:szCs w:val="21"/>
        </w:rPr>
        <w:t>七、重大合同及其履行情况</w:t>
      </w:r>
      <w:r>
        <w:rPr>
          <w:rFonts w:ascii="宋体" w:hAnsi="宋体" w:cs="宋体" w:eastAsia="宋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托管、承包、租赁事项</w:t>
      </w:r>
    </w:p>
    <w:p>
      <w:pPr>
        <w:spacing w:line="460" w:lineRule="auto" w:before="0"/>
        <w:ind w:left="645" w:right="8510" w:firstLine="420"/>
        <w:jc w:val="left"/>
        <w:rPr>
          <w:rFonts w:ascii="宋体" w:hAnsi="宋体" w:cs="宋体" w:eastAsia="宋体" w:hint="default"/>
          <w:sz w:val="21"/>
          <w:szCs w:val="21"/>
        </w:rPr>
      </w:pPr>
      <w:r>
        <w:rPr>
          <w:rFonts w:ascii="宋体" w:hAnsi="宋体" w:cs="宋体" w:eastAsia="宋体" w:hint="default"/>
          <w:sz w:val="21"/>
          <w:szCs w:val="21"/>
        </w:rPr>
        <w:t>√ 不适用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担保情况</w:t>
      </w:r>
    </w:p>
    <w:p>
      <w:pPr>
        <w:spacing w:line="460" w:lineRule="auto" w:before="0"/>
        <w:ind w:left="645" w:right="810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不适用 </w: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其他重大合同</w:t>
      </w:r>
    </w:p>
    <w:p>
      <w:pPr>
        <w:spacing w:line="460" w:lineRule="auto" w:before="0"/>
        <w:ind w:left="645" w:right="6725" w:firstLine="420"/>
        <w:jc w:val="left"/>
        <w:rPr>
          <w:rFonts w:ascii="宋体" w:hAnsi="宋体" w:cs="宋体" w:eastAsia="宋体" w:hint="default"/>
          <w:sz w:val="21"/>
          <w:szCs w:val="21"/>
        </w:rPr>
      </w:pPr>
      <w:r>
        <w:rPr>
          <w:rFonts w:ascii="宋体" w:hAnsi="宋体" w:cs="宋体" w:eastAsia="宋体" w:hint="default"/>
          <w:sz w:val="21"/>
          <w:szCs w:val="21"/>
        </w:rPr>
        <w:t>本年度公司无其他重大合同。 </w:t>
      </w:r>
      <w:r>
        <w:rPr>
          <w:rFonts w:ascii="宋体" w:hAnsi="宋体" w:cs="宋体" w:eastAsia="宋体" w:hint="default"/>
          <w:b/>
          <w:bCs/>
          <w:sz w:val="21"/>
          <w:szCs w:val="21"/>
        </w:rPr>
        <w:t>八、承诺事项履行情况</w:t>
      </w:r>
      <w:r>
        <w:rPr>
          <w:rFonts w:ascii="宋体" w:hAnsi="宋体" w:cs="宋体" w:eastAsia="宋体" w:hint="default"/>
          <w:sz w:val="21"/>
          <w:szCs w:val="21"/>
        </w:rPr>
      </w:r>
    </w:p>
    <w:p>
      <w:pPr>
        <w:spacing w:line="357" w:lineRule="auto" w:before="60"/>
        <w:ind w:left="645" w:right="69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上市公司、持股</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以上的股东、控股股东及实际控制人在报告期内或持续到报告期内的承诺事 项</w:t>
      </w:r>
    </w:p>
    <w:p>
      <w:pPr>
        <w:spacing w:line="240" w:lineRule="auto" w:before="12"/>
        <w:rPr>
          <w:rFonts w:ascii="宋体" w:hAnsi="宋体" w:cs="宋体" w:eastAsia="宋体" w:hint="default"/>
          <w:sz w:val="4"/>
          <w:szCs w:val="4"/>
        </w:rPr>
      </w:pPr>
    </w:p>
    <w:tbl>
      <w:tblPr>
        <w:tblW w:w="0" w:type="auto"/>
        <w:jc w:val="left"/>
        <w:tblInd w:w="532" w:type="dxa"/>
        <w:tblLayout w:type="fixed"/>
        <w:tblCellMar>
          <w:top w:w="0" w:type="dxa"/>
          <w:left w:w="0" w:type="dxa"/>
          <w:bottom w:w="0" w:type="dxa"/>
          <w:right w:w="0" w:type="dxa"/>
        </w:tblCellMar>
        <w:tblLook w:val="01E0"/>
      </w:tblPr>
      <w:tblGrid>
        <w:gridCol w:w="1050"/>
        <w:gridCol w:w="1050"/>
        <w:gridCol w:w="888"/>
        <w:gridCol w:w="1800"/>
        <w:gridCol w:w="900"/>
        <w:gridCol w:w="616"/>
        <w:gridCol w:w="1051"/>
        <w:gridCol w:w="1052"/>
        <w:gridCol w:w="1051"/>
      </w:tblGrid>
      <w:tr>
        <w:trPr>
          <w:trHeight w:val="117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b/>
                <w:bCs/>
                <w:sz w:val="18"/>
                <w:szCs w:val="18"/>
              </w:rPr>
              <w:t>承诺背景</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承诺类型</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4" w:right="170"/>
              <w:jc w:val="center"/>
              <w:rPr>
                <w:rFonts w:ascii="宋体" w:hAnsi="宋体" w:cs="宋体" w:eastAsia="宋体" w:hint="default"/>
                <w:sz w:val="18"/>
                <w:szCs w:val="18"/>
              </w:rPr>
            </w:pPr>
            <w:r>
              <w:rPr>
                <w:rFonts w:ascii="宋体" w:hAnsi="宋体" w:cs="宋体" w:eastAsia="宋体" w:hint="default"/>
                <w:b/>
                <w:bCs/>
                <w:sz w:val="18"/>
                <w:szCs w:val="18"/>
              </w:rPr>
              <w:t>承诺时</w:t>
            </w:r>
            <w:r>
              <w:rPr>
                <w:rFonts w:ascii="宋体" w:hAnsi="宋体" w:cs="宋体" w:eastAsia="宋体" w:hint="default"/>
                <w:b/>
                <w:bCs/>
                <w:spacing w:val="1"/>
                <w:w w:val="99"/>
                <w:sz w:val="18"/>
                <w:szCs w:val="18"/>
              </w:rPr>
              <w:t> </w:t>
            </w:r>
            <w:r>
              <w:rPr>
                <w:rFonts w:ascii="宋体" w:hAnsi="宋体" w:cs="宋体" w:eastAsia="宋体" w:hint="default"/>
                <w:b/>
                <w:bCs/>
                <w:sz w:val="18"/>
                <w:szCs w:val="18"/>
              </w:rPr>
              <w:t>间及期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22" w:right="119"/>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有履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行期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9" w:right="157"/>
              <w:jc w:val="left"/>
              <w:rPr>
                <w:rFonts w:ascii="宋体" w:hAnsi="宋体" w:cs="宋体" w:eastAsia="宋体" w:hint="default"/>
                <w:sz w:val="18"/>
                <w:szCs w:val="18"/>
              </w:rPr>
            </w:pPr>
            <w:r>
              <w:rPr>
                <w:rFonts w:ascii="宋体" w:hAnsi="宋体" w:cs="宋体" w:eastAsia="宋体" w:hint="default"/>
                <w:b/>
                <w:bCs/>
                <w:sz w:val="18"/>
                <w:szCs w:val="18"/>
              </w:rPr>
              <w:t>是否及时</w:t>
            </w:r>
            <w:r>
              <w:rPr>
                <w:rFonts w:ascii="宋体" w:hAnsi="宋体" w:cs="宋体" w:eastAsia="宋体" w:hint="default"/>
                <w:b/>
                <w:bCs/>
                <w:w w:val="99"/>
                <w:sz w:val="18"/>
                <w:szCs w:val="18"/>
              </w:rPr>
              <w:t> </w:t>
            </w:r>
            <w:r>
              <w:rPr>
                <w:rFonts w:ascii="宋体" w:hAnsi="宋体" w:cs="宋体" w:eastAsia="宋体" w:hint="default"/>
                <w:b/>
                <w:bCs/>
                <w:sz w:val="18"/>
                <w:szCs w:val="18"/>
              </w:rPr>
              <w:t>严格履行</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both"/>
              <w:rPr>
                <w:rFonts w:ascii="宋体" w:hAnsi="宋体" w:cs="宋体" w:eastAsia="宋体" w:hint="default"/>
                <w:sz w:val="18"/>
                <w:szCs w:val="18"/>
              </w:rPr>
            </w:pPr>
            <w:r>
              <w:rPr>
                <w:rFonts w:ascii="宋体" w:hAnsi="宋体" w:cs="宋体" w:eastAsia="宋体" w:hint="default"/>
                <w:b/>
                <w:bCs/>
                <w:sz w:val="18"/>
                <w:szCs w:val="18"/>
              </w:rPr>
              <w:t>如未能及</w:t>
            </w:r>
            <w:r>
              <w:rPr>
                <w:rFonts w:ascii="宋体" w:hAnsi="宋体" w:cs="宋体" w:eastAsia="宋体" w:hint="default"/>
                <w:sz w:val="18"/>
                <w:szCs w:val="18"/>
              </w:rPr>
            </w:r>
          </w:p>
          <w:p>
            <w:pPr>
              <w:pStyle w:val="TableParagraph"/>
              <w:spacing w:line="237" w:lineRule="auto"/>
              <w:ind w:left="159" w:right="158"/>
              <w:jc w:val="both"/>
              <w:rPr>
                <w:rFonts w:ascii="宋体" w:hAnsi="宋体" w:cs="宋体" w:eastAsia="宋体" w:hint="default"/>
                <w:sz w:val="18"/>
                <w:szCs w:val="18"/>
              </w:rPr>
            </w:pPr>
            <w:r>
              <w:rPr>
                <w:rFonts w:ascii="宋体" w:hAnsi="宋体" w:cs="宋体" w:eastAsia="宋体" w:hint="default"/>
                <w:b/>
                <w:bCs/>
                <w:sz w:val="18"/>
                <w:szCs w:val="18"/>
              </w:rPr>
              <w:t>时履行应</w:t>
            </w:r>
            <w:r>
              <w:rPr>
                <w:rFonts w:ascii="宋体" w:hAnsi="宋体" w:cs="宋体" w:eastAsia="宋体" w:hint="default"/>
                <w:b/>
                <w:bCs/>
                <w:w w:val="99"/>
                <w:sz w:val="18"/>
                <w:szCs w:val="18"/>
              </w:rPr>
              <w:t> </w:t>
            </w:r>
            <w:r>
              <w:rPr>
                <w:rFonts w:ascii="宋体" w:hAnsi="宋体" w:cs="宋体" w:eastAsia="宋体" w:hint="default"/>
                <w:b/>
                <w:bCs/>
                <w:sz w:val="18"/>
                <w:szCs w:val="18"/>
              </w:rPr>
              <w:t>说明未完</w:t>
            </w:r>
            <w:r>
              <w:rPr>
                <w:rFonts w:ascii="宋体" w:hAnsi="宋体" w:cs="宋体" w:eastAsia="宋体" w:hint="default"/>
                <w:b/>
                <w:bCs/>
                <w:w w:val="99"/>
                <w:sz w:val="18"/>
                <w:szCs w:val="18"/>
              </w:rPr>
              <w:t> </w:t>
            </w:r>
            <w:r>
              <w:rPr>
                <w:rFonts w:ascii="宋体" w:hAnsi="宋体" w:cs="宋体" w:eastAsia="宋体" w:hint="default"/>
                <w:b/>
                <w:bCs/>
                <w:sz w:val="18"/>
                <w:szCs w:val="18"/>
              </w:rPr>
              <w:t>成履行的</w:t>
            </w:r>
            <w:r>
              <w:rPr>
                <w:rFonts w:ascii="宋体" w:hAnsi="宋体" w:cs="宋体" w:eastAsia="宋体" w:hint="default"/>
                <w:b/>
                <w:bCs/>
                <w:w w:val="99"/>
                <w:sz w:val="18"/>
                <w:szCs w:val="18"/>
              </w:rPr>
              <w:t> </w:t>
            </w:r>
            <w:r>
              <w:rPr>
                <w:rFonts w:ascii="宋体" w:hAnsi="宋体" w:cs="宋体" w:eastAsia="宋体" w:hint="default"/>
                <w:b/>
                <w:bCs/>
                <w:sz w:val="18"/>
                <w:szCs w:val="18"/>
              </w:rPr>
              <w:t>具体原因</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59" w:right="157"/>
              <w:jc w:val="both"/>
              <w:rPr>
                <w:rFonts w:ascii="宋体" w:hAnsi="宋体" w:cs="宋体" w:eastAsia="宋体" w:hint="default"/>
                <w:sz w:val="18"/>
                <w:szCs w:val="18"/>
              </w:rPr>
            </w:pPr>
            <w:r>
              <w:rPr>
                <w:rFonts w:ascii="宋体" w:hAnsi="宋体" w:cs="宋体" w:eastAsia="宋体" w:hint="default"/>
                <w:b/>
                <w:bCs/>
                <w:sz w:val="18"/>
                <w:szCs w:val="18"/>
              </w:rPr>
              <w:t>如未能及</w:t>
            </w:r>
            <w:r>
              <w:rPr>
                <w:rFonts w:ascii="宋体" w:hAnsi="宋体" w:cs="宋体" w:eastAsia="宋体" w:hint="default"/>
                <w:b/>
                <w:bCs/>
                <w:w w:val="99"/>
                <w:sz w:val="18"/>
                <w:szCs w:val="18"/>
              </w:rPr>
              <w:t> </w:t>
            </w:r>
            <w:r>
              <w:rPr>
                <w:rFonts w:ascii="宋体" w:hAnsi="宋体" w:cs="宋体" w:eastAsia="宋体" w:hint="default"/>
                <w:b/>
                <w:bCs/>
                <w:sz w:val="18"/>
                <w:szCs w:val="18"/>
              </w:rPr>
              <w:t>时履行应</w:t>
            </w:r>
            <w:r>
              <w:rPr>
                <w:rFonts w:ascii="宋体" w:hAnsi="宋体" w:cs="宋体" w:eastAsia="宋体" w:hint="default"/>
                <w:b/>
                <w:bCs/>
                <w:w w:val="99"/>
                <w:sz w:val="18"/>
                <w:szCs w:val="18"/>
              </w:rPr>
              <w:t> </w:t>
            </w:r>
            <w:r>
              <w:rPr>
                <w:rFonts w:ascii="宋体" w:hAnsi="宋体" w:cs="宋体" w:eastAsia="宋体" w:hint="default"/>
                <w:b/>
                <w:bCs/>
                <w:sz w:val="18"/>
                <w:szCs w:val="18"/>
              </w:rPr>
              <w:t>说明下一</w:t>
            </w:r>
            <w:r>
              <w:rPr>
                <w:rFonts w:ascii="宋体" w:hAnsi="宋体" w:cs="宋体" w:eastAsia="宋体" w:hint="default"/>
                <w:b/>
                <w:bCs/>
                <w:w w:val="99"/>
                <w:sz w:val="18"/>
                <w:szCs w:val="18"/>
              </w:rPr>
              <w:t> </w:t>
            </w:r>
            <w:r>
              <w:rPr>
                <w:rFonts w:ascii="宋体" w:hAnsi="宋体" w:cs="宋体" w:eastAsia="宋体" w:hint="default"/>
                <w:b/>
                <w:bCs/>
                <w:sz w:val="18"/>
                <w:szCs w:val="18"/>
              </w:rPr>
              <w:t>步计划</w:t>
            </w:r>
            <w:r>
              <w:rPr>
                <w:rFonts w:ascii="宋体" w:hAnsi="宋体" w:cs="宋体" w:eastAsia="宋体" w:hint="default"/>
                <w:sz w:val="18"/>
                <w:szCs w:val="18"/>
              </w:rPr>
            </w:r>
          </w:p>
        </w:tc>
      </w:tr>
      <w:tr>
        <w:trPr>
          <w:trHeight w:val="1645"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hAnsi="宋体" w:cs="宋体" w:eastAsia="宋体" w:hint="default"/>
                <w:sz w:val="18"/>
                <w:szCs w:val="18"/>
              </w:rPr>
              <w:t>与股改相</w:t>
            </w:r>
          </w:p>
          <w:p>
            <w:pPr>
              <w:pStyle w:val="TableParagraph"/>
              <w:spacing w:line="235" w:lineRule="exact"/>
              <w:ind w:left="159" w:right="0"/>
              <w:jc w:val="left"/>
              <w:rPr>
                <w:rFonts w:ascii="宋体" w:hAnsi="宋体" w:cs="宋体" w:eastAsia="宋体" w:hint="default"/>
                <w:sz w:val="18"/>
                <w:szCs w:val="18"/>
              </w:rPr>
            </w:pPr>
            <w:r>
              <w:rPr>
                <w:rFonts w:ascii="宋体" w:hAnsi="宋体" w:cs="宋体" w:eastAsia="宋体" w:hint="default"/>
                <w:sz w:val="18"/>
                <w:szCs w:val="18"/>
              </w:rPr>
              <w:t>关的承诺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中国航</w:t>
            </w:r>
          </w:p>
          <w:p>
            <w:pPr>
              <w:pStyle w:val="TableParagraph"/>
              <w:spacing w:line="237" w:lineRule="auto" w:before="1"/>
              <w:ind w:left="103" w:right="233"/>
              <w:jc w:val="both"/>
              <w:rPr>
                <w:rFonts w:ascii="宋体" w:hAnsi="宋体" w:cs="宋体" w:eastAsia="宋体" w:hint="default"/>
                <w:sz w:val="18"/>
                <w:szCs w:val="18"/>
              </w:rPr>
            </w:pPr>
            <w:r>
              <w:rPr>
                <w:rFonts w:ascii="宋体" w:hAnsi="宋体" w:cs="宋体" w:eastAsia="宋体" w:hint="default"/>
                <w:sz w:val="18"/>
                <w:szCs w:val="18"/>
              </w:rPr>
              <w:t>天科工 集团公 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在股权分置改革方</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pacing w:val="-4"/>
                <w:sz w:val="18"/>
                <w:szCs w:val="18"/>
              </w:rPr>
              <w:t>案实施后，将建议公</w:t>
            </w:r>
            <w:r>
              <w:rPr>
                <w:rFonts w:ascii="宋体" w:hAnsi="宋体" w:cs="宋体" w:eastAsia="宋体" w:hint="default"/>
                <w:sz w:val="18"/>
                <w:szCs w:val="18"/>
              </w:rPr>
              <w:t> 司根据国务院国资 委和中国证监会相 关规定制定公司股 权激励方案并促成 公司实施该方案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bl>
    <w:p>
      <w:pPr>
        <w:spacing w:line="400" w:lineRule="auto" w:before="86"/>
        <w:ind w:left="1065" w:right="6725" w:hanging="421"/>
        <w:jc w:val="left"/>
        <w:rPr>
          <w:rFonts w:ascii="宋体" w:hAnsi="宋体" w:cs="宋体" w:eastAsia="宋体" w:hint="default"/>
          <w:sz w:val="21"/>
          <w:szCs w:val="21"/>
        </w:rPr>
      </w:pPr>
      <w:r>
        <w:rPr>
          <w:rFonts w:ascii="宋体" w:hAnsi="宋体" w:cs="宋体" w:eastAsia="宋体" w:hint="default"/>
          <w:b/>
          <w:bCs/>
          <w:w w:val="95"/>
          <w:sz w:val="21"/>
          <w:szCs w:val="21"/>
        </w:rPr>
        <w:t>九、聘任、解聘会计师事务所情况</w:t>
      </w:r>
      <w:r>
        <w:rPr>
          <w:rFonts w:ascii="宋体" w:hAnsi="宋体" w:cs="宋体" w:eastAsia="宋体" w:hint="default"/>
          <w:b/>
          <w:bCs/>
          <w:spacing w:val="54"/>
          <w:w w:val="95"/>
          <w:sz w:val="21"/>
          <w:szCs w:val="21"/>
        </w:rPr>
        <w:t> </w:t>
      </w:r>
      <w:r>
        <w:rPr>
          <w:rFonts w:ascii="宋体" w:hAnsi="宋体" w:cs="宋体" w:eastAsia="宋体" w:hint="default"/>
          <w:b/>
          <w:bCs/>
          <w:spacing w:val="54"/>
          <w:w w:val="95"/>
          <w:sz w:val="21"/>
          <w:szCs w:val="21"/>
        </w:rPr>
      </w:r>
      <w:r>
        <w:rPr>
          <w:rFonts w:ascii="宋体" w:hAnsi="宋体" w:cs="宋体" w:eastAsia="宋体" w:hint="default"/>
          <w:sz w:val="21"/>
          <w:szCs w:val="21"/>
        </w:rPr>
        <w:t>是否改聘会计师事务所：否</w:t>
      </w:r>
    </w:p>
    <w:p>
      <w:pPr>
        <w:spacing w:before="43"/>
        <w:ind w:left="1065" w:right="64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、境内会计师事务所名称：信永中和会计师事务所（特殊普通合伙）</w:t>
      </w:r>
    </w:p>
    <w:p>
      <w:pPr>
        <w:spacing w:after="0"/>
        <w:jc w:val="left"/>
        <w:rPr>
          <w:rFonts w:ascii="宋体" w:hAnsi="宋体" w:cs="宋体" w:eastAsia="宋体" w:hint="default"/>
          <w:sz w:val="21"/>
          <w:szCs w:val="21"/>
        </w:rPr>
        <w:sectPr>
          <w:pgSz w:w="12240" w:h="15840"/>
          <w:pgMar w:header="747" w:footer="726" w:top="980" w:bottom="920" w:left="880" w:right="820"/>
        </w:sectPr>
      </w:pPr>
    </w:p>
    <w:p>
      <w:pPr>
        <w:spacing w:line="240" w:lineRule="auto" w:before="4"/>
        <w:rPr>
          <w:rFonts w:ascii="宋体" w:hAnsi="宋体" w:cs="宋体" w:eastAsia="宋体" w:hint="default"/>
          <w:sz w:val="25"/>
          <w:szCs w:val="25"/>
        </w:rPr>
      </w:pPr>
    </w:p>
    <w:p>
      <w:pPr>
        <w:spacing w:line="400" w:lineRule="auto" w:before="35"/>
        <w:ind w:left="565" w:right="5857" w:firstLine="0"/>
        <w:jc w:val="left"/>
        <w:rPr>
          <w:rFonts w:ascii="宋体" w:hAnsi="宋体" w:cs="宋体" w:eastAsia="宋体" w:hint="default"/>
          <w:sz w:val="21"/>
          <w:szCs w:val="21"/>
        </w:rPr>
      </w:pPr>
      <w:r>
        <w:rPr>
          <w:rFonts w:ascii="宋体" w:hAnsi="宋体" w:cs="宋体" w:eastAsia="宋体" w:hint="default"/>
          <w:sz w:val="21"/>
          <w:szCs w:val="21"/>
        </w:rPr>
        <w:t>境内会计师事务所报酬： </w:t>
      </w: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万 境内会计师事务所审计年限：</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p>
      <w:pPr>
        <w:spacing w:line="400" w:lineRule="auto" w:before="43"/>
        <w:ind w:left="565" w:right="213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、内部控制审计会计师事务所：信永中和会计师事务所（特殊普通合伙） 会计师事务所报酬：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w:t>
      </w:r>
    </w:p>
    <w:p>
      <w:pPr>
        <w:spacing w:line="357" w:lineRule="auto" w:before="112"/>
        <w:ind w:left="145" w:right="139" w:firstLine="0"/>
        <w:jc w:val="left"/>
        <w:rPr>
          <w:rFonts w:ascii="宋体" w:hAnsi="宋体" w:cs="宋体" w:eastAsia="宋体" w:hint="default"/>
          <w:sz w:val="21"/>
          <w:szCs w:val="21"/>
        </w:rPr>
      </w:pPr>
      <w:r>
        <w:rPr>
          <w:rFonts w:ascii="宋体" w:hAnsi="宋体" w:cs="宋体" w:eastAsia="宋体" w:hint="default"/>
          <w:b/>
          <w:bCs/>
          <w:spacing w:val="-3"/>
          <w:sz w:val="21"/>
          <w:szCs w:val="21"/>
        </w:rPr>
        <w:t>十、上市公司及其董事、监事、高级管理人员、持有</w:t>
      </w:r>
      <w:r>
        <w:rPr>
          <w:rFonts w:ascii="宋体" w:hAnsi="宋体" w:cs="宋体" w:eastAsia="宋体" w:hint="default"/>
          <w:b/>
          <w:bCs/>
          <w:spacing w:val="-78"/>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以上股份的股东、实际控制人、收购人处罚及</w:t>
      </w:r>
      <w:r>
        <w:rPr>
          <w:rFonts w:ascii="宋体" w:hAnsi="宋体" w:cs="宋体" w:eastAsia="宋体" w:hint="default"/>
          <w:b/>
          <w:bCs/>
          <w:w w:val="99"/>
          <w:sz w:val="21"/>
          <w:szCs w:val="21"/>
        </w:rPr>
        <w:t> </w:t>
      </w:r>
      <w:r>
        <w:rPr>
          <w:rFonts w:ascii="宋体" w:hAnsi="宋体" w:cs="宋体" w:eastAsia="宋体" w:hint="default"/>
          <w:b/>
          <w:bCs/>
          <w:sz w:val="21"/>
          <w:szCs w:val="21"/>
        </w:rPr>
        <w:t>整改情况</w:t>
      </w:r>
      <w:r>
        <w:rPr>
          <w:rFonts w:ascii="宋体" w:hAnsi="宋体" w:cs="宋体" w:eastAsia="宋体" w:hint="default"/>
          <w:sz w:val="21"/>
          <w:szCs w:val="21"/>
        </w:rPr>
      </w:r>
    </w:p>
    <w:p>
      <w:pPr>
        <w:spacing w:line="355" w:lineRule="auto" w:before="80"/>
        <w:ind w:left="145" w:right="141" w:firstLine="420"/>
        <w:jc w:val="left"/>
        <w:rPr>
          <w:rFonts w:ascii="宋体" w:hAnsi="宋体" w:cs="宋体" w:eastAsia="宋体" w:hint="default"/>
          <w:sz w:val="21"/>
          <w:szCs w:val="21"/>
        </w:rPr>
      </w:pPr>
      <w:r>
        <w:rPr>
          <w:rFonts w:ascii="宋体" w:hAnsi="宋体" w:cs="宋体" w:eastAsia="宋体" w:hint="default"/>
          <w:spacing w:val="-2"/>
          <w:sz w:val="21"/>
          <w:szCs w:val="21"/>
        </w:rPr>
        <w:t>报告期内公司及其董事、监事、高级管理人员、持有</w:t>
      </w:r>
      <w:r>
        <w:rPr>
          <w:rFonts w:ascii="宋体" w:hAnsi="宋体" w:cs="宋体" w:eastAsia="宋体" w:hint="default"/>
          <w:spacing w:val="-45"/>
          <w:sz w:val="21"/>
          <w:szCs w:val="21"/>
        </w:rPr>
        <w:t> </w:t>
      </w:r>
      <w:r>
        <w:rPr>
          <w:rFonts w:ascii="宋体" w:hAnsi="宋体" w:cs="宋体" w:eastAsia="宋体" w:hint="default"/>
          <w:spacing w:val="-1"/>
          <w:sz w:val="21"/>
          <w:szCs w:val="21"/>
        </w:rPr>
        <w:t>5%</w:t>
      </w:r>
      <w:r>
        <w:rPr>
          <w:rFonts w:ascii="宋体" w:hAnsi="宋体" w:cs="宋体" w:eastAsia="宋体" w:hint="default"/>
          <w:spacing w:val="-1"/>
          <w:sz w:val="21"/>
          <w:szCs w:val="21"/>
        </w:rPr>
        <w:t>以上股份的股东、实际控制人均未受到中</w:t>
      </w:r>
      <w:r>
        <w:rPr>
          <w:rFonts w:ascii="宋体" w:hAnsi="宋体" w:cs="宋体" w:eastAsia="宋体" w:hint="default"/>
          <w:sz w:val="21"/>
          <w:szCs w:val="21"/>
        </w:rPr>
        <w:t> 国证监会的稽查、行政处罚、通报批评及上海证券交易所的公开谴责。</w:t>
      </w:r>
    </w:p>
    <w:p>
      <w:pPr>
        <w:spacing w:line="400" w:lineRule="auto" w:before="153"/>
        <w:ind w:left="565" w:right="6015" w:hanging="421"/>
        <w:jc w:val="left"/>
        <w:rPr>
          <w:rFonts w:ascii="宋体" w:hAnsi="宋体" w:cs="宋体" w:eastAsia="宋体" w:hint="default"/>
          <w:sz w:val="21"/>
          <w:szCs w:val="21"/>
        </w:rPr>
      </w:pPr>
      <w:r>
        <w:rPr>
          <w:rFonts w:ascii="宋体" w:hAnsi="宋体" w:cs="宋体" w:eastAsia="宋体" w:hint="default"/>
          <w:b/>
          <w:bCs/>
          <w:sz w:val="21"/>
          <w:szCs w:val="21"/>
        </w:rPr>
        <w:t>十一、其他重大事项的说明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400" w:lineRule="auto"/>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1"/>
        <w:rPr>
          <w:rFonts w:ascii="宋体" w:hAnsi="宋体" w:cs="宋体" w:eastAsia="宋体" w:hint="default"/>
          <w:sz w:val="26"/>
          <w:szCs w:val="26"/>
        </w:rPr>
      </w:pPr>
    </w:p>
    <w:p>
      <w:pPr>
        <w:pStyle w:val="Heading1"/>
        <w:spacing w:line="240" w:lineRule="auto"/>
        <w:ind w:left="3528" w:right="395"/>
        <w:jc w:val="left"/>
        <w:rPr>
          <w:b w:val="0"/>
          <w:bCs w:val="0"/>
        </w:rPr>
      </w:pPr>
      <w:r>
        <w:rPr/>
        <w:t>第五节</w:t>
      </w:r>
      <w:r>
        <w:rPr>
          <w:spacing w:val="-11"/>
        </w:rPr>
        <w:t> </w:t>
      </w:r>
      <w:r>
        <w:rPr/>
        <w:t>股份变动及股东情况</w:t>
      </w:r>
      <w:r>
        <w:rPr>
          <w:b w:val="0"/>
          <w:bCs w:val="0"/>
        </w:rPr>
      </w:r>
    </w:p>
    <w:p>
      <w:pPr>
        <w:spacing w:line="240" w:lineRule="auto" w:before="4"/>
        <w:rPr>
          <w:rFonts w:ascii="黑体" w:hAnsi="黑体" w:cs="黑体" w:eastAsia="黑体" w:hint="default"/>
          <w:b/>
          <w:bCs/>
          <w:sz w:val="19"/>
          <w:szCs w:val="19"/>
        </w:rPr>
      </w:pPr>
    </w:p>
    <w:p>
      <w:pPr>
        <w:spacing w:line="463" w:lineRule="auto" w:before="35"/>
        <w:ind w:left="665" w:right="7642" w:firstLine="0"/>
        <w:jc w:val="left"/>
        <w:rPr>
          <w:rFonts w:ascii="宋体" w:hAnsi="宋体" w:cs="宋体" w:eastAsia="宋体" w:hint="default"/>
          <w:sz w:val="21"/>
          <w:szCs w:val="21"/>
        </w:rPr>
      </w:pPr>
      <w:r>
        <w:rPr>
          <w:rFonts w:ascii="宋体" w:hAnsi="宋体" w:cs="宋体" w:eastAsia="宋体" w:hint="default"/>
          <w:b/>
          <w:bCs/>
          <w:sz w:val="21"/>
          <w:szCs w:val="21"/>
        </w:rPr>
        <w:t>一、股本变动情况</w:t>
      </w:r>
      <w:r>
        <w:rPr>
          <w:rFonts w:ascii="宋体" w:hAnsi="宋体" w:cs="宋体" w:eastAsia="宋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股份变动情况表</w:t>
      </w:r>
    </w:p>
    <w:p>
      <w:pPr>
        <w:spacing w:line="264" w:lineRule="exact" w:before="0"/>
        <w:ind w:left="1085" w:right="39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、股份变动情况表</w:t>
      </w:r>
    </w:p>
    <w:p>
      <w:pPr>
        <w:spacing w:before="137"/>
        <w:ind w:left="0" w:right="410" w:firstLine="0"/>
        <w:jc w:val="right"/>
        <w:rPr>
          <w:rFonts w:ascii="宋体" w:hAnsi="宋体" w:cs="宋体" w:eastAsia="宋体" w:hint="default"/>
          <w:sz w:val="18"/>
          <w:szCs w:val="18"/>
        </w:rPr>
      </w:pPr>
      <w:r>
        <w:rPr>
          <w:rFonts w:ascii="宋体" w:hAnsi="宋体" w:cs="宋体" w:eastAsia="宋体" w:hint="default"/>
          <w:b/>
          <w:bCs/>
          <w:w w:val="95"/>
          <w:sz w:val="18"/>
          <w:szCs w:val="18"/>
        </w:rPr>
        <w:t>单位</w:t>
      </w:r>
      <w:r>
        <w:rPr>
          <w:rFonts w:ascii="宋体" w:hAnsi="宋体" w:cs="宋体" w:eastAsia="宋体" w:hint="default"/>
          <w:b/>
          <w:bCs/>
          <w:w w:val="95"/>
          <w:sz w:val="18"/>
          <w:szCs w:val="18"/>
        </w:rPr>
        <w:t>:</w:t>
      </w:r>
      <w:r>
        <w:rPr>
          <w:rFonts w:ascii="宋体" w:hAnsi="宋体" w:cs="宋体" w:eastAsia="宋体" w:hint="default"/>
          <w:b/>
          <w:bCs/>
          <w:w w:val="95"/>
          <w:sz w:val="18"/>
          <w:szCs w:val="18"/>
        </w:rPr>
        <w:t>股</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1487"/>
        <w:gridCol w:w="1206"/>
        <w:gridCol w:w="667"/>
        <w:gridCol w:w="634"/>
        <w:gridCol w:w="397"/>
        <w:gridCol w:w="347"/>
        <w:gridCol w:w="858"/>
        <w:gridCol w:w="1296"/>
        <w:gridCol w:w="1300"/>
        <w:gridCol w:w="1206"/>
        <w:gridCol w:w="671"/>
      </w:tblGrid>
      <w:tr>
        <w:trPr>
          <w:trHeight w:val="434" w:hRule="exact"/>
        </w:trPr>
        <w:tc>
          <w:tcPr>
            <w:tcW w:w="1487" w:type="dxa"/>
            <w:vMerge w:val="restart"/>
            <w:tcBorders>
              <w:top w:val="single" w:sz="6" w:space="0" w:color="000000"/>
              <w:left w:val="single" w:sz="6" w:space="0" w:color="000000"/>
              <w:right w:val="single" w:sz="6" w:space="0" w:color="000000"/>
            </w:tcBorders>
          </w:tcPr>
          <w:p>
            <w:pPr/>
          </w:p>
        </w:tc>
        <w:tc>
          <w:tcPr>
            <w:tcW w:w="1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77"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832"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15"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8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79"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482" w:hRule="exact"/>
        </w:trPr>
        <w:tc>
          <w:tcPr>
            <w:tcW w:w="1487" w:type="dxa"/>
            <w:vMerge/>
            <w:tcBorders>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9" w:right="0"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189" w:right="0"/>
              <w:jc w:val="left"/>
              <w:rPr>
                <w:rFonts w:ascii="宋体" w:hAnsi="宋体" w:cs="宋体" w:eastAsia="宋体" w:hint="default"/>
                <w:sz w:val="18"/>
                <w:szCs w:val="18"/>
              </w:rPr>
            </w:pPr>
            <w:r>
              <w:rPr>
                <w:rFonts w:ascii="宋体"/>
                <w:b/>
                <w:sz w:val="18"/>
              </w:rPr>
              <w:t>(%)</w:t>
            </w:r>
            <w:r>
              <w:rPr>
                <w:rFonts w:ascii="宋体"/>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sz w:val="18"/>
                <w:szCs w:val="18"/>
              </w:rPr>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b/>
                <w:bCs/>
                <w:sz w:val="18"/>
                <w:szCs w:val="18"/>
              </w:rPr>
              <w:t>新股</w:t>
            </w:r>
            <w:r>
              <w:rPr>
                <w:rFonts w:ascii="宋体" w:hAnsi="宋体" w:cs="宋体" w:eastAsia="宋体" w:hint="default"/>
                <w:sz w:val="18"/>
                <w:szCs w:val="18"/>
              </w:rPr>
            </w:r>
          </w:p>
        </w:tc>
        <w:tc>
          <w:tcPr>
            <w:tcW w:w="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3"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0" w:right="0" w:hanging="92"/>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sz w:val="18"/>
                <w:szCs w:val="18"/>
              </w:rPr>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转股</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192" w:right="0"/>
              <w:jc w:val="left"/>
              <w:rPr>
                <w:rFonts w:ascii="宋体" w:hAnsi="宋体" w:cs="宋体" w:eastAsia="宋体" w:hint="default"/>
                <w:sz w:val="18"/>
                <w:szCs w:val="18"/>
              </w:rPr>
            </w:pPr>
            <w:r>
              <w:rPr>
                <w:rFonts w:ascii="宋体"/>
                <w:b/>
                <w:sz w:val="18"/>
              </w:rPr>
              <w:t>(%)</w:t>
            </w:r>
            <w:r>
              <w:rPr>
                <w:rFonts w:ascii="宋体"/>
                <w:sz w:val="18"/>
              </w:rPr>
            </w:r>
          </w:p>
        </w:tc>
      </w:tr>
      <w:tr>
        <w:trPr>
          <w:trHeight w:val="434" w:hRule="exact"/>
        </w:trPr>
        <w:tc>
          <w:tcPr>
            <w:tcW w:w="1006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r>
      <w:tr>
        <w:trPr>
          <w:trHeight w:val="250"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34"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205" w:type="dxa"/>
            <w:gridSpan w:val="2"/>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481"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634"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205" w:type="dxa"/>
            <w:gridSpan w:val="2"/>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r>
      <w:tr>
        <w:trPr>
          <w:trHeight w:val="436" w:hRule="exact"/>
        </w:trPr>
        <w:tc>
          <w:tcPr>
            <w:tcW w:w="1006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sz w:val="18"/>
                <w:szCs w:val="18"/>
              </w:rPr>
            </w:r>
          </w:p>
        </w:tc>
      </w:tr>
      <w:tr>
        <w:trPr>
          <w:trHeight w:val="248"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人民币普通股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923,400,000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634"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205" w:type="dxa"/>
            <w:gridSpan w:val="2"/>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923,400,000</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r>
      <w:tr>
        <w:trPr>
          <w:trHeight w:val="481"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股份合计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923,400,000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100</w:t>
            </w:r>
          </w:p>
        </w:tc>
        <w:tc>
          <w:tcPr>
            <w:tcW w:w="634"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205" w:type="dxa"/>
            <w:gridSpan w:val="2"/>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923,400,000</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100</w:t>
            </w:r>
          </w:p>
        </w:tc>
      </w:tr>
      <w:tr>
        <w:trPr>
          <w:trHeight w:val="250" w:hRule="exact"/>
        </w:trPr>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923,400,000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c>
          <w:tcPr>
            <w:tcW w:w="634"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205" w:type="dxa"/>
            <w:gridSpan w:val="2"/>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923,400,000</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r>
    </w:tbl>
    <w:p>
      <w:pPr>
        <w:spacing w:before="86"/>
        <w:ind w:left="665" w:right="395" w:firstLine="0"/>
        <w:jc w:val="left"/>
        <w:rPr>
          <w:rFonts w:ascii="宋体" w:hAnsi="宋体" w:cs="宋体" w:eastAsia="宋体" w:hint="default"/>
          <w:sz w:val="21"/>
          <w:szCs w:val="21"/>
        </w:rPr>
      </w:pPr>
      <w:r>
        <w:rPr>
          <w:rFonts w:ascii="宋体" w:hAnsi="宋体" w:cs="宋体" w:eastAsia="宋体" w:hint="default"/>
          <w:b/>
          <w:bCs/>
          <w:sz w:val="21"/>
          <w:szCs w:val="21"/>
        </w:rPr>
        <w:t>二、证券发行与上市情况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400" w:lineRule="auto" w:before="0"/>
        <w:ind w:left="1085" w:right="4807"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截至报告期末近</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年历次证券发行情况 截至报告期末近</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年公司不存在证券发行情况。</w:t>
      </w:r>
    </w:p>
    <w:p>
      <w:pPr>
        <w:spacing w:line="400" w:lineRule="auto" w:before="112"/>
        <w:ind w:left="1085" w:right="395"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公司股份总数及股东结构变动及公司资产和负债结构的变动情况 报告期内没有因送股、转增股本、配股、增发新股、非公开发行股票、权证行权、实施股权激励</w:t>
      </w:r>
    </w:p>
    <w:p>
      <w:pPr>
        <w:spacing w:line="357" w:lineRule="auto" w:before="0"/>
        <w:ind w:left="665" w:right="395" w:firstLine="0"/>
        <w:jc w:val="left"/>
        <w:rPr>
          <w:rFonts w:ascii="宋体" w:hAnsi="宋体" w:cs="宋体" w:eastAsia="宋体" w:hint="default"/>
          <w:sz w:val="21"/>
          <w:szCs w:val="21"/>
        </w:rPr>
      </w:pPr>
      <w:r>
        <w:rPr>
          <w:rFonts w:ascii="宋体" w:hAnsi="宋体" w:cs="宋体" w:eastAsia="宋体" w:hint="default"/>
          <w:sz w:val="21"/>
          <w:szCs w:val="21"/>
        </w:rPr>
        <w:t>计划、企业合并、可转换公司债券转股、减资、内部职工股上市、债券发行或其他原因引起公司股份 总数及股东结构的变动、公司资产和负债结构的变动。</w:t>
      </w:r>
    </w:p>
    <w:p>
      <w:pPr>
        <w:spacing w:line="400" w:lineRule="auto" w:before="150"/>
        <w:ind w:left="1085" w:right="6485"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现存的内部职工股情况 报告期末公司无内部职工股。</w:t>
      </w:r>
    </w:p>
    <w:p>
      <w:pPr>
        <w:spacing w:line="460" w:lineRule="auto" w:before="113"/>
        <w:ind w:left="665" w:right="6851" w:firstLine="0"/>
        <w:jc w:val="left"/>
        <w:rPr>
          <w:rFonts w:ascii="宋体" w:hAnsi="宋体" w:cs="宋体" w:eastAsia="宋体" w:hint="default"/>
          <w:sz w:val="21"/>
          <w:szCs w:val="21"/>
        </w:rPr>
      </w:pPr>
      <w:r>
        <w:rPr>
          <w:rFonts w:ascii="宋体" w:hAnsi="宋体" w:cs="宋体" w:eastAsia="宋体" w:hint="default"/>
          <w:b/>
          <w:bCs/>
          <w:w w:val="95"/>
          <w:sz w:val="21"/>
          <w:szCs w:val="21"/>
        </w:rPr>
        <w:t>三、股东和实际控制人情况</w:t>
      </w:r>
      <w:r>
        <w:rPr>
          <w:rFonts w:ascii="宋体" w:hAnsi="宋体" w:cs="宋体" w:eastAsia="宋体" w:hint="default"/>
          <w:b/>
          <w:bCs/>
          <w:spacing w:val="23"/>
          <w:w w:val="95"/>
          <w:sz w:val="21"/>
          <w:szCs w:val="21"/>
        </w:rPr>
        <w:t> </w:t>
      </w:r>
      <w:r>
        <w:rPr>
          <w:rFonts w:ascii="宋体" w:hAnsi="宋体" w:cs="宋体" w:eastAsia="宋体" w:hint="default"/>
          <w:b/>
          <w:bCs/>
          <w:spacing w:val="23"/>
          <w:w w:val="95"/>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股东总数</w:t>
      </w:r>
    </w:p>
    <w:p>
      <w:pPr>
        <w:spacing w:line="400" w:lineRule="auto" w:before="0"/>
        <w:ind w:left="1085" w:right="3860" w:firstLine="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51,548 </w:t>
      </w: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):56,900</w:t>
      </w:r>
    </w:p>
    <w:p>
      <w:pPr>
        <w:spacing w:before="112"/>
        <w:ind w:left="665" w:right="3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前十名股东持股情况</w:t>
      </w:r>
    </w:p>
    <w:p>
      <w:pPr>
        <w:spacing w:after="0"/>
        <w:jc w:val="left"/>
        <w:rPr>
          <w:rFonts w:ascii="宋体" w:hAnsi="宋体" w:cs="宋体" w:eastAsia="宋体" w:hint="default"/>
          <w:sz w:val="21"/>
          <w:szCs w:val="21"/>
        </w:rPr>
        <w:sectPr>
          <w:pgSz w:w="12240" w:h="15840"/>
          <w:pgMar w:header="747" w:footer="726" w:top="980" w:bottom="920" w:left="860" w:right="1060"/>
        </w:sectPr>
      </w:pPr>
    </w:p>
    <w:p>
      <w:pPr>
        <w:spacing w:line="240" w:lineRule="auto" w:before="11"/>
        <w:rPr>
          <w:rFonts w:ascii="宋体" w:hAnsi="宋体" w:cs="宋体" w:eastAsia="宋体" w:hint="default"/>
          <w:sz w:val="24"/>
          <w:szCs w:val="24"/>
        </w:rPr>
      </w:pPr>
    </w:p>
    <w:p>
      <w:pPr>
        <w:spacing w:before="44"/>
        <w:ind w:left="0" w:right="170" w:firstLine="0"/>
        <w:jc w:val="right"/>
        <w:rPr>
          <w:rFonts w:ascii="宋体" w:hAnsi="宋体" w:cs="宋体" w:eastAsia="宋体" w:hint="default"/>
          <w:sz w:val="18"/>
          <w:szCs w:val="18"/>
        </w:rPr>
      </w:pPr>
      <w:r>
        <w:rPr>
          <w:rFonts w:ascii="宋体" w:hAnsi="宋体" w:cs="宋体" w:eastAsia="宋体" w:hint="default"/>
          <w:b/>
          <w:bCs/>
          <w:w w:val="95"/>
          <w:sz w:val="18"/>
          <w:szCs w:val="18"/>
        </w:rPr>
        <w:t>单位</w:t>
      </w:r>
      <w:r>
        <w:rPr>
          <w:rFonts w:ascii="宋体" w:hAnsi="宋体" w:cs="宋体" w:eastAsia="宋体" w:hint="default"/>
          <w:b/>
          <w:bCs/>
          <w:w w:val="95"/>
          <w:sz w:val="18"/>
          <w:szCs w:val="18"/>
        </w:rPr>
        <w:t>:</w:t>
      </w:r>
      <w:r>
        <w:rPr>
          <w:rFonts w:ascii="宋体" w:hAnsi="宋体" w:cs="宋体" w:eastAsia="宋体" w:hint="default"/>
          <w:b/>
          <w:bCs/>
          <w:w w:val="95"/>
          <w:sz w:val="18"/>
          <w:szCs w:val="18"/>
        </w:rPr>
        <w:t>股</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224"/>
        <w:gridCol w:w="967"/>
        <w:gridCol w:w="1178"/>
        <w:gridCol w:w="1206"/>
        <w:gridCol w:w="1208"/>
        <w:gridCol w:w="1493"/>
        <w:gridCol w:w="1365"/>
      </w:tblGrid>
      <w:tr>
        <w:trPr>
          <w:trHeight w:val="436" w:hRule="exact"/>
        </w:trPr>
        <w:tc>
          <w:tcPr>
            <w:tcW w:w="9642" w:type="dxa"/>
            <w:gridSpan w:val="7"/>
            <w:tcBorders>
              <w:top w:val="single" w:sz="6" w:space="0" w:color="111111"/>
              <w:left w:val="single" w:sz="6" w:space="0" w:color="111111"/>
              <w:bottom w:val="single" w:sz="6" w:space="0" w:color="111111"/>
              <w:right w:val="single" w:sz="6" w:space="0" w:color="111111"/>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前十名股东持股情况</w:t>
            </w:r>
            <w:r>
              <w:rPr>
                <w:rFonts w:ascii="宋体" w:hAnsi="宋体" w:cs="宋体" w:eastAsia="宋体" w:hint="default"/>
                <w:sz w:val="18"/>
                <w:szCs w:val="18"/>
              </w:rPr>
            </w:r>
          </w:p>
        </w:tc>
      </w:tr>
      <w:tr>
        <w:trPr>
          <w:trHeight w:val="481"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5" w:lineRule="exact"/>
              <w:ind w:right="1"/>
              <w:jc w:val="center"/>
              <w:rPr>
                <w:rFonts w:ascii="宋体" w:hAnsi="宋体" w:cs="宋体" w:eastAsia="宋体" w:hint="default"/>
                <w:sz w:val="18"/>
                <w:szCs w:val="18"/>
              </w:rPr>
            </w:pPr>
            <w:r>
              <w:rPr>
                <w:rFonts w:ascii="宋体"/>
                <w:sz w:val="18"/>
              </w:rPr>
              <w:t>(%)</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报告期内增</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减</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480"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国家</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40.07</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370,074,086</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中国航天海鹰机电技术研</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3.35</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30,908,439</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0"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北京市爱威电子技术公司</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2.79</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25,747,512</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中国人寿保险股份有限公</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分</w:t>
            </w:r>
            <w:r>
              <w:rPr>
                <w:rFonts w:ascii="宋体" w:hAnsi="宋体" w:cs="宋体" w:eastAsia="宋体" w:hint="default"/>
                <w:spacing w:val="-68"/>
                <w:sz w:val="18"/>
                <w:szCs w:val="18"/>
              </w:rPr>
              <w:t> </w:t>
            </w:r>
            <w:r>
              <w:rPr>
                <w:rFonts w:ascii="宋体" w:hAnsi="宋体" w:cs="宋体" w:eastAsia="宋体" w:hint="default"/>
                <w:sz w:val="18"/>
                <w:szCs w:val="18"/>
              </w:rPr>
              <w:t>红</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个</w:t>
            </w:r>
            <w:r>
              <w:rPr>
                <w:rFonts w:ascii="宋体" w:hAnsi="宋体" w:cs="宋体" w:eastAsia="宋体" w:hint="default"/>
                <w:spacing w:val="-67"/>
                <w:sz w:val="18"/>
                <w:szCs w:val="18"/>
              </w:rPr>
              <w:t> </w:t>
            </w:r>
            <w:r>
              <w:rPr>
                <w:rFonts w:ascii="宋体" w:hAnsi="宋体" w:cs="宋体" w:eastAsia="宋体" w:hint="default"/>
                <w:sz w:val="18"/>
                <w:szCs w:val="18"/>
              </w:rPr>
              <w:t>人</w:t>
            </w:r>
            <w:r>
              <w:rPr>
                <w:rFonts w:ascii="宋体" w:hAnsi="宋体" w:cs="宋体" w:eastAsia="宋体" w:hint="default"/>
                <w:spacing w:val="-68"/>
                <w:sz w:val="18"/>
                <w:szCs w:val="18"/>
              </w:rPr>
              <w:t> </w:t>
            </w:r>
            <w:r>
              <w:rPr>
                <w:rFonts w:ascii="宋体" w:hAnsi="宋体" w:cs="宋体" w:eastAsia="宋体" w:hint="default"/>
                <w:sz w:val="18"/>
                <w:szCs w:val="18"/>
              </w:rPr>
              <w:t>分</w:t>
            </w:r>
            <w:r>
              <w:rPr>
                <w:rFonts w:ascii="宋体" w:hAnsi="宋体" w:cs="宋体" w:eastAsia="宋体" w:hint="default"/>
                <w:spacing w:val="-68"/>
                <w:sz w:val="18"/>
                <w:szCs w:val="18"/>
              </w:rPr>
              <w:t> </w:t>
            </w:r>
            <w:r>
              <w:rPr>
                <w:rFonts w:ascii="宋体" w:hAnsi="宋体" w:cs="宋体" w:eastAsia="宋体" w:hint="default"/>
                <w:sz w:val="18"/>
                <w:szCs w:val="18"/>
              </w:rPr>
              <w:t>红</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005L</w:t>
            </w:r>
            <w:r>
              <w:rPr>
                <w:rFonts w:ascii="宋体" w:hAnsi="宋体" w:cs="宋体" w:eastAsia="宋体" w:hint="default"/>
                <w:sz w:val="18"/>
                <w:szCs w:val="18"/>
              </w:rPr>
              <w:t>－</w:t>
            </w:r>
            <w:r>
              <w:rPr>
                <w:rFonts w:ascii="宋体" w:hAnsi="宋体" w:cs="宋体" w:eastAsia="宋体" w:hint="default"/>
                <w:sz w:val="18"/>
                <w:szCs w:val="18"/>
              </w:rPr>
              <w:t>FH002</w:t>
            </w:r>
            <w:r>
              <w:rPr>
                <w:rFonts w:ascii="宋体" w:hAnsi="宋体" w:cs="宋体" w:eastAsia="宋体" w:hint="default"/>
                <w:spacing w:val="-46"/>
                <w:sz w:val="18"/>
                <w:szCs w:val="18"/>
              </w:rPr>
              <w:t> </w:t>
            </w:r>
            <w:r>
              <w:rPr>
                <w:rFonts w:ascii="宋体" w:hAnsi="宋体" w:cs="宋体" w:eastAsia="宋体" w:hint="default"/>
                <w:sz w:val="18"/>
                <w:szCs w:val="18"/>
              </w:rPr>
              <w:t>沪</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1.74</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16,028,965</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-2,160,171</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中国长城工业集团有限公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1.33</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12,323,443</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申银万国证券股份有限公</w:t>
            </w:r>
          </w:p>
          <w:p>
            <w:pPr>
              <w:pStyle w:val="TableParagraph"/>
              <w:spacing w:line="240" w:lineRule="auto"/>
              <w:ind w:left="100" w:right="103"/>
              <w:jc w:val="left"/>
              <w:rPr>
                <w:rFonts w:ascii="宋体" w:hAnsi="宋体" w:cs="宋体" w:eastAsia="宋体" w:hint="default"/>
                <w:sz w:val="18"/>
                <w:szCs w:val="18"/>
              </w:rPr>
            </w:pPr>
            <w:r>
              <w:rPr>
                <w:rFonts w:ascii="宋体" w:hAnsi="宋体" w:cs="宋体" w:eastAsia="宋体" w:hint="default"/>
                <w:sz w:val="18"/>
                <w:szCs w:val="18"/>
              </w:rPr>
              <w:t>司客户信用交易担保证券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账户</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1.21</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11,136,461</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11,136,461</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博时新兴成长股票型证券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1.16</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10,730,391</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-2,169,374</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光大保德信量化核心证券</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1.15</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10,581,854</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5,045,145</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中国人寿保险</w:t>
            </w:r>
            <w:r>
              <w:rPr>
                <w:rFonts w:ascii="宋体" w:hAnsi="宋体" w:cs="宋体" w:eastAsia="宋体" w:hint="default"/>
                <w:spacing w:val="2"/>
                <w:sz w:val="18"/>
                <w:szCs w:val="18"/>
              </w:rPr>
              <w:t>(</w:t>
            </w:r>
            <w:r>
              <w:rPr>
                <w:rFonts w:ascii="宋体" w:hAnsi="宋体" w:cs="宋体" w:eastAsia="宋体" w:hint="default"/>
                <w:spacing w:val="2"/>
                <w:sz w:val="18"/>
                <w:szCs w:val="18"/>
              </w:rPr>
              <w:t>集团</w:t>
            </w:r>
            <w:r>
              <w:rPr>
                <w:rFonts w:ascii="宋体" w:hAnsi="宋体" w:cs="宋体" w:eastAsia="宋体" w:hint="default"/>
                <w:spacing w:val="2"/>
                <w:sz w:val="18"/>
                <w:szCs w:val="18"/>
              </w:rPr>
              <w:t>)</w:t>
            </w:r>
            <w:r>
              <w:rPr>
                <w:rFonts w:ascii="宋体" w:hAnsi="宋体" w:cs="宋体" w:eastAsia="宋体" w:hint="default"/>
                <w:spacing w:val="2"/>
                <w:sz w:val="18"/>
                <w:szCs w:val="18"/>
              </w:rPr>
              <w:t>公司</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－传统－普通保险产品</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1.06</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9,770,026</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2,447,898</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0" w:hRule="exact"/>
        </w:trPr>
        <w:tc>
          <w:tcPr>
            <w:tcW w:w="222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北京机电工程总体设计部</w:t>
            </w:r>
          </w:p>
        </w:tc>
        <w:tc>
          <w:tcPr>
            <w:tcW w:w="96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7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0.89</w:t>
            </w:r>
          </w:p>
        </w:tc>
        <w:tc>
          <w:tcPr>
            <w:tcW w:w="12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8,258,160</w:t>
            </w:r>
          </w:p>
        </w:tc>
        <w:tc>
          <w:tcPr>
            <w:tcW w:w="120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149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3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6" w:hRule="exact"/>
        </w:trPr>
        <w:tc>
          <w:tcPr>
            <w:tcW w:w="9642" w:type="dxa"/>
            <w:gridSpan w:val="7"/>
            <w:tcBorders>
              <w:top w:val="single" w:sz="6" w:space="0" w:color="111111"/>
              <w:left w:val="single" w:sz="6" w:space="0" w:color="111111"/>
              <w:bottom w:val="single" w:sz="6" w:space="0" w:color="111111"/>
              <w:right w:val="single" w:sz="6" w:space="0" w:color="111111"/>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前十名无限售条件股东持股情况</w:t>
            </w:r>
            <w:r>
              <w:rPr>
                <w:rFonts w:ascii="宋体" w:hAnsi="宋体" w:cs="宋体" w:eastAsia="宋体" w:hint="default"/>
                <w:sz w:val="18"/>
                <w:szCs w:val="18"/>
              </w:rPr>
            </w:r>
          </w:p>
        </w:tc>
      </w:tr>
      <w:tr>
        <w:trPr>
          <w:trHeight w:val="249"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6" w:lineRule="exact"/>
              <w:ind w:left="210"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8"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309" w:right="0"/>
              <w:jc w:val="left"/>
              <w:rPr>
                <w:rFonts w:ascii="宋体" w:hAnsi="宋体" w:cs="宋体" w:eastAsia="宋体" w:hint="default"/>
                <w:sz w:val="18"/>
                <w:szCs w:val="18"/>
              </w:rPr>
            </w:pPr>
            <w:r>
              <w:rPr>
                <w:rFonts w:ascii="宋体"/>
                <w:sz w:val="18"/>
              </w:rPr>
              <w:t>370,074,086</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中国航天海鹰机电技术研究院</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399" w:right="0"/>
              <w:jc w:val="left"/>
              <w:rPr>
                <w:rFonts w:ascii="宋体" w:hAnsi="宋体" w:cs="宋体" w:eastAsia="宋体" w:hint="default"/>
                <w:sz w:val="18"/>
                <w:szCs w:val="18"/>
              </w:rPr>
            </w:pPr>
            <w:r>
              <w:rPr>
                <w:rFonts w:ascii="宋体"/>
                <w:sz w:val="18"/>
              </w:rPr>
              <w:t>30,908,439</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北京市爱威电子技术公司</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399" w:right="0"/>
              <w:jc w:val="left"/>
              <w:rPr>
                <w:rFonts w:ascii="宋体" w:hAnsi="宋体" w:cs="宋体" w:eastAsia="宋体" w:hint="default"/>
                <w:sz w:val="18"/>
                <w:szCs w:val="18"/>
              </w:rPr>
            </w:pPr>
            <w:r>
              <w:rPr>
                <w:rFonts w:ascii="宋体"/>
                <w:sz w:val="18"/>
              </w:rPr>
              <w:t>25,747,512</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1"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中国人寿保险股份有限公司－分红－个人分红－</w:t>
            </w:r>
            <w:r>
              <w:rPr>
                <w:rFonts w:ascii="宋体" w:hAnsi="宋体" w:cs="宋体" w:eastAsia="宋体" w:hint="default"/>
                <w:sz w:val="18"/>
                <w:szCs w:val="18"/>
              </w:rPr>
              <w:t>005L</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FH002</w:t>
            </w:r>
            <w:r>
              <w:rPr>
                <w:rFonts w:ascii="宋体" w:hAnsi="宋体" w:cs="宋体" w:eastAsia="宋体" w:hint="default"/>
                <w:spacing w:val="-46"/>
                <w:sz w:val="18"/>
                <w:szCs w:val="18"/>
              </w:rPr>
              <w:t> </w:t>
            </w:r>
            <w:r>
              <w:rPr>
                <w:rFonts w:ascii="宋体" w:hAnsi="宋体" w:cs="宋体" w:eastAsia="宋体" w:hint="default"/>
                <w:sz w:val="18"/>
                <w:szCs w:val="18"/>
              </w:rPr>
              <w:t>沪</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399" w:right="0"/>
              <w:jc w:val="left"/>
              <w:rPr>
                <w:rFonts w:ascii="宋体" w:hAnsi="宋体" w:cs="宋体" w:eastAsia="宋体" w:hint="default"/>
                <w:sz w:val="18"/>
                <w:szCs w:val="18"/>
              </w:rPr>
            </w:pPr>
            <w:r>
              <w:rPr>
                <w:rFonts w:ascii="宋体"/>
                <w:sz w:val="18"/>
              </w:rPr>
              <w:t>16,028,965</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中国长城工业集团有限公司</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12,323,443</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申银万国证券股份有限公司客户信用交易担保证券账</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户</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399" w:right="0"/>
              <w:jc w:val="left"/>
              <w:rPr>
                <w:rFonts w:ascii="宋体" w:hAnsi="宋体" w:cs="宋体" w:eastAsia="宋体" w:hint="default"/>
                <w:sz w:val="18"/>
                <w:szCs w:val="18"/>
              </w:rPr>
            </w:pPr>
            <w:r>
              <w:rPr>
                <w:rFonts w:ascii="宋体"/>
                <w:sz w:val="18"/>
              </w:rPr>
              <w:t>11,136,461</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博时新兴成长股票型证券投资基金</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399" w:right="0"/>
              <w:jc w:val="left"/>
              <w:rPr>
                <w:rFonts w:ascii="宋体" w:hAnsi="宋体" w:cs="宋体" w:eastAsia="宋体" w:hint="default"/>
                <w:sz w:val="18"/>
                <w:szCs w:val="18"/>
              </w:rPr>
            </w:pPr>
            <w:r>
              <w:rPr>
                <w:rFonts w:ascii="宋体"/>
                <w:sz w:val="18"/>
              </w:rPr>
              <w:t>10,730,391</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光大保德信量化核心证券投资</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399" w:right="0"/>
              <w:jc w:val="left"/>
              <w:rPr>
                <w:rFonts w:ascii="宋体" w:hAnsi="宋体" w:cs="宋体" w:eastAsia="宋体" w:hint="default"/>
                <w:sz w:val="18"/>
                <w:szCs w:val="18"/>
              </w:rPr>
            </w:pPr>
            <w:r>
              <w:rPr>
                <w:rFonts w:ascii="宋体"/>
                <w:sz w:val="18"/>
              </w:rPr>
              <w:t>10,581,854</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中国人寿保险</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公司－传统－普通保险产品</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489" w:right="0"/>
              <w:jc w:val="left"/>
              <w:rPr>
                <w:rFonts w:ascii="宋体" w:hAnsi="宋体" w:cs="宋体" w:eastAsia="宋体" w:hint="default"/>
                <w:sz w:val="18"/>
                <w:szCs w:val="18"/>
              </w:rPr>
            </w:pPr>
            <w:r>
              <w:rPr>
                <w:rFonts w:ascii="宋体"/>
                <w:sz w:val="18"/>
              </w:rPr>
              <w:t>9,770,026</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北京机电工程总体设计部</w:t>
            </w:r>
          </w:p>
        </w:tc>
        <w:tc>
          <w:tcPr>
            <w:tcW w:w="2415"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489" w:right="0"/>
              <w:jc w:val="left"/>
              <w:rPr>
                <w:rFonts w:ascii="宋体" w:hAnsi="宋体" w:cs="宋体" w:eastAsia="宋体" w:hint="default"/>
                <w:sz w:val="18"/>
                <w:szCs w:val="18"/>
              </w:rPr>
            </w:pPr>
            <w:r>
              <w:rPr>
                <w:rFonts w:ascii="宋体"/>
                <w:sz w:val="18"/>
              </w:rPr>
              <w:t>8,258,160</w:t>
            </w:r>
          </w:p>
        </w:tc>
        <w:tc>
          <w:tcPr>
            <w:tcW w:w="2858" w:type="dxa"/>
            <w:gridSpan w:val="2"/>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650" w:hRule="exact"/>
        </w:trPr>
        <w:tc>
          <w:tcPr>
            <w:tcW w:w="437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272" w:type="dxa"/>
            <w:gridSpan w:val="4"/>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中国航天海鹰机电技术研究院是中国航天科工集团公司的下</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属单位；北京市爱威电子技术公司是中国航天科工集团公司下属 第二研究院</w:t>
            </w:r>
            <w:r>
              <w:rPr>
                <w:rFonts w:ascii="宋体" w:hAnsi="宋体" w:cs="宋体" w:eastAsia="宋体" w:hint="default"/>
                <w:spacing w:val="-46"/>
                <w:sz w:val="18"/>
                <w:szCs w:val="18"/>
              </w:rPr>
              <w:t> </w:t>
            </w:r>
            <w:r>
              <w:rPr>
                <w:rFonts w:ascii="宋体" w:hAnsi="宋体" w:cs="宋体" w:eastAsia="宋体" w:hint="default"/>
                <w:sz w:val="18"/>
                <w:szCs w:val="18"/>
              </w:rPr>
              <w:t>706</w:t>
            </w:r>
            <w:r>
              <w:rPr>
                <w:rFonts w:ascii="宋体" w:hAnsi="宋体" w:cs="宋体" w:eastAsia="宋体" w:hint="default"/>
                <w:spacing w:val="-46"/>
                <w:sz w:val="18"/>
                <w:szCs w:val="18"/>
              </w:rPr>
              <w:t> </w:t>
            </w:r>
            <w:r>
              <w:rPr>
                <w:rFonts w:ascii="宋体" w:hAnsi="宋体" w:cs="宋体" w:eastAsia="宋体" w:hint="default"/>
                <w:sz w:val="18"/>
                <w:szCs w:val="18"/>
              </w:rPr>
              <w:t>所全资子公司；北京机电工程总体设计部是中国 航天科工集团公司下属中国航天科工运载技术研究院（第四研究 院）的下属单位。</w:t>
            </w:r>
          </w:p>
          <w:p>
            <w:pPr>
              <w:pStyle w:val="TableParagraph"/>
              <w:spacing w:line="234" w:lineRule="exact" w:before="20"/>
              <w:ind w:left="100" w:right="114" w:firstLine="360"/>
              <w:jc w:val="left"/>
              <w:rPr>
                <w:rFonts w:ascii="宋体" w:hAnsi="宋体" w:cs="宋体" w:eastAsia="宋体" w:hint="default"/>
                <w:sz w:val="18"/>
                <w:szCs w:val="18"/>
              </w:rPr>
            </w:pPr>
            <w:r>
              <w:rPr>
                <w:rFonts w:ascii="宋体" w:hAnsi="宋体" w:cs="宋体" w:eastAsia="宋体" w:hint="default"/>
                <w:sz w:val="18"/>
                <w:szCs w:val="18"/>
              </w:rPr>
              <w:t>除此之外，公司未知前十名无限售流通股股东之间是否存在 关联关系或属于《上市公司收购管理办法》规定的一致行动人。</w:t>
            </w:r>
          </w:p>
        </w:tc>
      </w:tr>
    </w:tbl>
    <w:p>
      <w:pPr>
        <w:spacing w:line="460" w:lineRule="auto" w:before="86"/>
        <w:ind w:left="485" w:right="6211" w:firstLine="0"/>
        <w:jc w:val="left"/>
        <w:rPr>
          <w:rFonts w:ascii="宋体" w:hAnsi="宋体" w:cs="宋体" w:eastAsia="宋体" w:hint="default"/>
          <w:sz w:val="21"/>
          <w:szCs w:val="21"/>
        </w:rPr>
      </w:pPr>
      <w:r>
        <w:rPr>
          <w:rFonts w:ascii="宋体" w:hAnsi="宋体" w:cs="宋体" w:eastAsia="宋体" w:hint="default"/>
          <w:b/>
          <w:bCs/>
          <w:w w:val="95"/>
          <w:sz w:val="21"/>
          <w:szCs w:val="21"/>
        </w:rPr>
        <w:t>四、控股股东及实际控制人情况</w:t>
      </w:r>
      <w:r>
        <w:rPr>
          <w:rFonts w:ascii="宋体" w:hAnsi="宋体" w:cs="宋体" w:eastAsia="宋体" w:hint="default"/>
          <w:b/>
          <w:bCs/>
          <w:spacing w:val="44"/>
          <w:w w:val="95"/>
          <w:sz w:val="21"/>
          <w:szCs w:val="21"/>
        </w:rPr>
        <w:t> </w:t>
      </w:r>
      <w:r>
        <w:rPr>
          <w:rFonts w:ascii="宋体" w:hAnsi="宋体" w:cs="宋体" w:eastAsia="宋体" w:hint="default"/>
          <w:b/>
          <w:bCs/>
          <w:spacing w:val="44"/>
          <w:w w:val="95"/>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控股股东情况</w:t>
      </w:r>
    </w:p>
    <w:p>
      <w:pPr>
        <w:spacing w:line="267" w:lineRule="exact" w:before="0"/>
        <w:ind w:left="905" w:right="0" w:firstLine="0"/>
        <w:jc w:val="left"/>
        <w:rPr>
          <w:rFonts w:ascii="宋体" w:hAnsi="宋体" w:cs="宋体" w:eastAsia="宋体" w:hint="default"/>
          <w:sz w:val="21"/>
          <w:szCs w:val="21"/>
        </w:rPr>
      </w:pPr>
      <w:r>
        <w:rPr>
          <w:rFonts w:ascii="宋体" w:hAnsi="宋体" w:cs="宋体" w:eastAsia="宋体" w:hint="default"/>
          <w:sz w:val="21"/>
          <w:szCs w:val="21"/>
        </w:rPr>
        <w:t>控股股东名称：中国航天科工集团公司</w:t>
      </w:r>
    </w:p>
    <w:p>
      <w:pPr>
        <w:spacing w:after="0" w:line="267" w:lineRule="exact"/>
        <w:jc w:val="left"/>
        <w:rPr>
          <w:rFonts w:ascii="宋体" w:hAnsi="宋体" w:cs="宋体" w:eastAsia="宋体" w:hint="default"/>
          <w:sz w:val="21"/>
          <w:szCs w:val="21"/>
        </w:rPr>
        <w:sectPr>
          <w:pgSz w:w="12240" w:h="15840"/>
          <w:pgMar w:header="747" w:footer="726" w:top="980" w:bottom="920" w:left="1040" w:right="1300"/>
        </w:sectPr>
      </w:pPr>
    </w:p>
    <w:p>
      <w:pPr>
        <w:spacing w:line="240" w:lineRule="auto" w:before="4"/>
        <w:rPr>
          <w:rFonts w:ascii="宋体" w:hAnsi="宋体" w:cs="宋体" w:eastAsia="宋体" w:hint="default"/>
          <w:sz w:val="25"/>
          <w:szCs w:val="25"/>
        </w:rPr>
      </w:pPr>
    </w:p>
    <w:p>
      <w:pPr>
        <w:spacing w:line="400" w:lineRule="auto" w:before="35"/>
        <w:ind w:left="565" w:right="6285" w:firstLine="0"/>
        <w:jc w:val="left"/>
        <w:rPr>
          <w:rFonts w:ascii="宋体" w:hAnsi="宋体" w:cs="宋体" w:eastAsia="宋体" w:hint="default"/>
          <w:sz w:val="21"/>
          <w:szCs w:val="21"/>
        </w:rPr>
      </w:pPr>
      <w:r>
        <w:rPr>
          <w:rFonts w:ascii="宋体" w:hAnsi="宋体" w:cs="宋体" w:eastAsia="宋体" w:hint="default"/>
          <w:sz w:val="21"/>
          <w:szCs w:val="21"/>
        </w:rPr>
        <w:t>法人代表：许达哲 注册资本：</w:t>
      </w:r>
      <w:r>
        <w:rPr>
          <w:rFonts w:ascii="宋体" w:hAnsi="宋体" w:cs="宋体" w:eastAsia="宋体" w:hint="default"/>
          <w:sz w:val="21"/>
          <w:szCs w:val="21"/>
        </w:rPr>
        <w:t>720,326</w:t>
      </w:r>
      <w:r>
        <w:rPr>
          <w:rFonts w:ascii="宋体" w:hAnsi="宋体" w:cs="宋体" w:eastAsia="宋体" w:hint="default"/>
          <w:spacing w:val="-52"/>
          <w:sz w:val="21"/>
          <w:szCs w:val="21"/>
        </w:rPr>
        <w:t> </w:t>
      </w:r>
      <w:r>
        <w:rPr>
          <w:rFonts w:ascii="宋体" w:hAnsi="宋体" w:cs="宋体" w:eastAsia="宋体" w:hint="default"/>
          <w:sz w:val="21"/>
          <w:szCs w:val="21"/>
        </w:rPr>
        <w:t>万元 成立日期：</w:t>
      </w: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357" w:lineRule="auto" w:before="43"/>
        <w:ind w:left="145" w:right="153" w:firstLine="420"/>
        <w:jc w:val="both"/>
        <w:rPr>
          <w:rFonts w:ascii="宋体" w:hAnsi="宋体" w:cs="宋体" w:eastAsia="宋体" w:hint="default"/>
          <w:sz w:val="21"/>
          <w:szCs w:val="21"/>
        </w:rPr>
      </w:pPr>
      <w:r>
        <w:rPr>
          <w:rFonts w:ascii="宋体" w:hAnsi="宋体" w:cs="宋体" w:eastAsia="宋体" w:hint="default"/>
          <w:sz w:val="21"/>
          <w:szCs w:val="21"/>
        </w:rPr>
        <w:t>主要经营业务或管理活动：国有资产管理投资、经营管理；各型导弹武器系统、航天产品、卫星 地面应用系统与设备、雷达、数控装置、工业控制自动化系统及设备、保安器材、化工材料（危险化 学品除外）、建筑材料、金属制品、机械设备、电子及通讯设备、计量器具、汽车及零配件的研制、 生产、销售；航天技术的科技发开、技术咨询；建筑工程设计、监理、勘查；工程承包；物业管理、 自有房屋租赁；货物仓储；住宿、餐饮、娱乐（限分支机构），纺织品、家具、工艺美术品（金银饰 品除外）日用百货的销售。</w:t>
      </w:r>
    </w:p>
    <w:p>
      <w:pPr>
        <w:spacing w:line="400" w:lineRule="auto" w:before="150"/>
        <w:ind w:left="565" w:right="4335"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实际控制人情况 实际控制人名称：国务院国有资产监督管理委员会</w:t>
      </w:r>
    </w:p>
    <w:p>
      <w:pPr>
        <w:spacing w:line="355" w:lineRule="auto" w:before="43"/>
        <w:ind w:left="145" w:right="152" w:firstLine="420"/>
        <w:jc w:val="both"/>
        <w:rPr>
          <w:rFonts w:ascii="宋体" w:hAnsi="宋体" w:cs="宋体" w:eastAsia="宋体" w:hint="default"/>
          <w:sz w:val="21"/>
          <w:szCs w:val="21"/>
        </w:rPr>
      </w:pPr>
      <w:r>
        <w:rPr>
          <w:rFonts w:ascii="宋体" w:hAnsi="宋体" w:cs="宋体" w:eastAsia="宋体" w:hint="default"/>
          <w:sz w:val="21"/>
          <w:szCs w:val="21"/>
        </w:rPr>
        <w:t>公司控股股东中国航天科工集团公司是国有特大型独资企业、国家授权投资的机构和国有资产经 营主体，由国务院直接管理。</w:t>
      </w:r>
    </w:p>
    <w:p>
      <w:pPr>
        <w:spacing w:line="357" w:lineRule="auto" w:before="82"/>
        <w:ind w:left="145" w:right="152" w:firstLine="420"/>
        <w:jc w:val="both"/>
        <w:rPr>
          <w:rFonts w:ascii="宋体" w:hAnsi="宋体" w:cs="宋体" w:eastAsia="宋体" w:hint="default"/>
          <w:sz w:val="21"/>
          <w:szCs w:val="21"/>
        </w:rPr>
      </w:pPr>
      <w:r>
        <w:rPr>
          <w:rFonts w:ascii="宋体" w:hAnsi="宋体" w:cs="宋体" w:eastAsia="宋体" w:hint="default"/>
          <w:sz w:val="21"/>
          <w:szCs w:val="21"/>
        </w:rPr>
        <w:t>本报告期内公司控股股东及实际控制人没有发生变更，公司与实际控制人之间的产权及控制关系 如下图所示：</w:t>
      </w:r>
    </w:p>
    <w:p>
      <w:pPr>
        <w:spacing w:line="240" w:lineRule="auto" w:before="12"/>
        <w:rPr>
          <w:rFonts w:ascii="宋体" w:hAnsi="宋体" w:cs="宋体" w:eastAsia="宋体" w:hint="default"/>
          <w:sz w:val="4"/>
          <w:szCs w:val="4"/>
        </w:rPr>
      </w:pPr>
    </w:p>
    <w:p>
      <w:pPr>
        <w:spacing w:line="3313" w:lineRule="exact"/>
        <w:ind w:left="3629"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1450447" cy="210388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1450447" cy="2103882"/>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8"/>
        <w:rPr>
          <w:rFonts w:ascii="宋体" w:hAnsi="宋体" w:cs="宋体" w:eastAsia="宋体" w:hint="default"/>
          <w:sz w:val="14"/>
          <w:szCs w:val="14"/>
        </w:rPr>
      </w:pPr>
    </w:p>
    <w:p>
      <w:pPr>
        <w:spacing w:line="400" w:lineRule="auto" w:before="0"/>
        <w:ind w:left="565" w:right="3285" w:hanging="421"/>
        <w:jc w:val="left"/>
        <w:rPr>
          <w:rFonts w:ascii="宋体" w:hAnsi="宋体" w:cs="宋体" w:eastAsia="宋体" w:hint="default"/>
          <w:sz w:val="21"/>
          <w:szCs w:val="21"/>
        </w:rPr>
      </w:pPr>
      <w:r>
        <w:rPr>
          <w:rFonts w:ascii="宋体" w:hAnsi="宋体" w:cs="宋体" w:eastAsia="宋体" w:hint="default"/>
          <w:b/>
          <w:bCs/>
          <w:sz w:val="21"/>
          <w:szCs w:val="21"/>
        </w:rPr>
        <w:t>五、其他持股在百分之十以上的法人股东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截至本报告期末公司无其他持股在百分之十以上的法人股东。</w:t>
      </w:r>
    </w:p>
    <w:p>
      <w:pPr>
        <w:spacing w:after="0" w:line="400" w:lineRule="auto"/>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1"/>
        <w:rPr>
          <w:rFonts w:ascii="宋体" w:hAnsi="宋体" w:cs="宋体" w:eastAsia="宋体" w:hint="default"/>
          <w:sz w:val="26"/>
          <w:szCs w:val="26"/>
        </w:rPr>
      </w:pPr>
    </w:p>
    <w:p>
      <w:pPr>
        <w:pStyle w:val="Heading1"/>
        <w:spacing w:line="240" w:lineRule="auto"/>
        <w:ind w:left="2264" w:right="515"/>
        <w:jc w:val="left"/>
        <w:rPr>
          <w:b w:val="0"/>
          <w:bCs w:val="0"/>
        </w:rPr>
      </w:pPr>
      <w:r>
        <w:rPr/>
        <w:t>第六节</w:t>
      </w:r>
      <w:r>
        <w:rPr>
          <w:spacing w:val="-19"/>
        </w:rPr>
        <w:t> </w:t>
      </w:r>
      <w:r>
        <w:rPr/>
        <w:t>董事、监事、高级管理人员和员工情况</w:t>
      </w:r>
      <w:r>
        <w:rPr>
          <w:b w:val="0"/>
          <w:bCs w:val="0"/>
        </w:rPr>
      </w:r>
    </w:p>
    <w:p>
      <w:pPr>
        <w:spacing w:line="240" w:lineRule="auto" w:before="13"/>
        <w:rPr>
          <w:rFonts w:ascii="黑体" w:hAnsi="黑体" w:cs="黑体" w:eastAsia="黑体" w:hint="default"/>
          <w:b/>
          <w:bCs/>
          <w:sz w:val="21"/>
          <w:szCs w:val="21"/>
        </w:rPr>
      </w:pPr>
    </w:p>
    <w:p>
      <w:pPr>
        <w:spacing w:before="0"/>
        <w:ind w:left="525" w:right="515" w:firstLine="0"/>
        <w:jc w:val="left"/>
        <w:rPr>
          <w:rFonts w:ascii="宋体" w:hAnsi="宋体" w:cs="宋体" w:eastAsia="宋体" w:hint="default"/>
          <w:sz w:val="21"/>
          <w:szCs w:val="21"/>
        </w:rPr>
      </w:pPr>
      <w:r>
        <w:rPr>
          <w:rFonts w:ascii="宋体" w:hAnsi="宋体" w:cs="宋体" w:eastAsia="宋体" w:hint="default"/>
          <w:b/>
          <w:bCs/>
          <w:sz w:val="21"/>
          <w:szCs w:val="21"/>
        </w:rPr>
        <w:t>一、现任及报告期内离任董事、监事和高级管理人员持股变动及报酬情况</w:t>
      </w:r>
      <w:r>
        <w:rPr>
          <w:rFonts w:ascii="宋体" w:hAnsi="宋体" w:cs="宋体" w:eastAsia="宋体" w:hint="default"/>
          <w:sz w:val="21"/>
          <w:szCs w:val="21"/>
        </w:rPr>
      </w:r>
    </w:p>
    <w:p>
      <w:pPr>
        <w:spacing w:before="138"/>
        <w:ind w:left="0" w:right="530" w:firstLine="0"/>
        <w:jc w:val="right"/>
        <w:rPr>
          <w:rFonts w:ascii="宋体" w:hAnsi="宋体" w:cs="宋体" w:eastAsia="宋体" w:hint="default"/>
          <w:sz w:val="18"/>
          <w:szCs w:val="18"/>
        </w:rPr>
      </w:pPr>
      <w:r>
        <w:rPr>
          <w:rFonts w:ascii="宋体" w:hAnsi="宋体" w:cs="宋体" w:eastAsia="宋体" w:hint="default"/>
          <w:b/>
          <w:bCs/>
          <w:w w:val="95"/>
          <w:sz w:val="18"/>
          <w:szCs w:val="18"/>
        </w:rPr>
        <w:t>单位</w:t>
      </w:r>
      <w:r>
        <w:rPr>
          <w:rFonts w:ascii="宋体" w:hAnsi="宋体" w:cs="宋体" w:eastAsia="宋体" w:hint="default"/>
          <w:b/>
          <w:bCs/>
          <w:w w:val="95"/>
          <w:sz w:val="18"/>
          <w:szCs w:val="18"/>
        </w:rPr>
        <w:t>:</w:t>
      </w:r>
      <w:r>
        <w:rPr>
          <w:rFonts w:ascii="宋体" w:hAnsi="宋体" w:cs="宋体" w:eastAsia="宋体" w:hint="default"/>
          <w:b/>
          <w:bCs/>
          <w:w w:val="95"/>
          <w:sz w:val="18"/>
          <w:szCs w:val="18"/>
        </w:rPr>
        <w:t>股</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946"/>
        <w:gridCol w:w="1210"/>
        <w:gridCol w:w="398"/>
        <w:gridCol w:w="397"/>
        <w:gridCol w:w="1168"/>
        <w:gridCol w:w="1152"/>
        <w:gridCol w:w="541"/>
        <w:gridCol w:w="488"/>
        <w:gridCol w:w="636"/>
        <w:gridCol w:w="661"/>
        <w:gridCol w:w="1223"/>
        <w:gridCol w:w="1244"/>
      </w:tblGrid>
      <w:tr>
        <w:trPr>
          <w:trHeight w:val="189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282"/>
              <w:jc w:val="righ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99" w:right="102"/>
              <w:jc w:val="left"/>
              <w:rPr>
                <w:rFonts w:ascii="宋体" w:hAnsi="宋体" w:cs="宋体" w:eastAsia="宋体" w:hint="default"/>
                <w:sz w:val="18"/>
                <w:szCs w:val="18"/>
              </w:rPr>
            </w:pP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00" w:right="101"/>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485" w:right="123" w:hanging="362"/>
              <w:jc w:val="left"/>
              <w:rPr>
                <w:rFonts w:ascii="宋体" w:hAnsi="宋体" w:cs="宋体" w:eastAsia="宋体" w:hint="default"/>
                <w:sz w:val="18"/>
                <w:szCs w:val="18"/>
              </w:rPr>
            </w:pPr>
            <w:r>
              <w:rPr>
                <w:rFonts w:ascii="宋体" w:hAnsi="宋体" w:cs="宋体" w:eastAsia="宋体" w:hint="default"/>
                <w:b/>
                <w:bCs/>
                <w:sz w:val="18"/>
                <w:szCs w:val="18"/>
              </w:rPr>
              <w:t>任期起始日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477" w:right="116" w:hanging="362"/>
              <w:jc w:val="left"/>
              <w:rPr>
                <w:rFonts w:ascii="宋体" w:hAnsi="宋体" w:cs="宋体" w:eastAsia="宋体" w:hint="default"/>
                <w:sz w:val="18"/>
                <w:szCs w:val="18"/>
              </w:rPr>
            </w:pPr>
            <w:r>
              <w:rPr>
                <w:rFonts w:ascii="宋体" w:hAnsi="宋体" w:cs="宋体" w:eastAsia="宋体" w:hint="default"/>
                <w:b/>
                <w:bCs/>
                <w:sz w:val="18"/>
                <w:szCs w:val="18"/>
              </w:rPr>
              <w:t>任期终止日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54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37" w:lineRule="auto"/>
              <w:ind w:left="172" w:right="173"/>
              <w:jc w:val="both"/>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初</w:t>
            </w:r>
            <w:r>
              <w:rPr>
                <w:rFonts w:ascii="宋体" w:hAnsi="宋体" w:cs="宋体" w:eastAsia="宋体" w:hint="default"/>
                <w:b/>
                <w:bCs/>
                <w:w w:val="99"/>
                <w:sz w:val="18"/>
                <w:szCs w:val="18"/>
              </w:rPr>
              <w:t> </w:t>
            </w:r>
            <w:r>
              <w:rPr>
                <w:rFonts w:ascii="宋体" w:hAnsi="宋体" w:cs="宋体" w:eastAsia="宋体" w:hint="default"/>
                <w:b/>
                <w:bCs/>
                <w:sz w:val="18"/>
                <w:szCs w:val="18"/>
              </w:rPr>
              <w:t>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48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37" w:lineRule="auto"/>
              <w:ind w:left="146" w:right="145"/>
              <w:jc w:val="both"/>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末</w:t>
            </w:r>
            <w:r>
              <w:rPr>
                <w:rFonts w:ascii="宋体" w:hAnsi="宋体" w:cs="宋体" w:eastAsia="宋体" w:hint="default"/>
                <w:b/>
                <w:bCs/>
                <w:w w:val="99"/>
                <w:sz w:val="18"/>
                <w:szCs w:val="18"/>
              </w:rPr>
              <w:t> </w:t>
            </w:r>
            <w:r>
              <w:rPr>
                <w:rFonts w:ascii="宋体" w:hAnsi="宋体" w:cs="宋体" w:eastAsia="宋体" w:hint="default"/>
                <w:b/>
                <w:bCs/>
                <w:sz w:val="18"/>
                <w:szCs w:val="18"/>
              </w:rPr>
              <w:t>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63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37" w:lineRule="auto"/>
              <w:ind w:left="129" w:right="127"/>
              <w:jc w:val="both"/>
              <w:rPr>
                <w:rFonts w:ascii="宋体" w:hAnsi="宋体" w:cs="宋体" w:eastAsia="宋体" w:hint="default"/>
                <w:sz w:val="18"/>
                <w:szCs w:val="18"/>
              </w:rPr>
            </w:pPr>
            <w:r>
              <w:rPr>
                <w:rFonts w:ascii="宋体" w:hAnsi="宋体" w:cs="宋体" w:eastAsia="宋体" w:hint="default"/>
                <w:b/>
                <w:bCs/>
                <w:sz w:val="18"/>
                <w:szCs w:val="18"/>
              </w:rPr>
              <w:t>股份</w:t>
            </w:r>
            <w:r>
              <w:rPr>
                <w:rFonts w:ascii="宋体" w:hAnsi="宋体" w:cs="宋体" w:eastAsia="宋体" w:hint="default"/>
                <w:b/>
                <w:bCs/>
                <w:spacing w:val="1"/>
                <w:w w:val="99"/>
                <w:sz w:val="18"/>
                <w:szCs w:val="18"/>
              </w:rPr>
              <w:t> </w:t>
            </w:r>
            <w:r>
              <w:rPr>
                <w:rFonts w:ascii="宋体" w:hAnsi="宋体" w:cs="宋体" w:eastAsia="宋体" w:hint="default"/>
                <w:b/>
                <w:bCs/>
                <w:sz w:val="18"/>
                <w:szCs w:val="18"/>
              </w:rPr>
              <w:t>增减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66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42" w:right="139"/>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37" w:lineRule="auto"/>
              <w:ind w:left="106" w:right="107" w:firstLine="44"/>
              <w:jc w:val="both"/>
              <w:rPr>
                <w:rFonts w:ascii="宋体" w:hAnsi="宋体" w:cs="宋体" w:eastAsia="宋体" w:hint="default"/>
                <w:sz w:val="18"/>
                <w:szCs w:val="18"/>
              </w:rPr>
            </w:pPr>
            <w:r>
              <w:rPr>
                <w:rFonts w:ascii="宋体" w:hAnsi="宋体" w:cs="宋体" w:eastAsia="宋体" w:hint="default"/>
                <w:b/>
                <w:bCs/>
                <w:sz w:val="18"/>
                <w:szCs w:val="18"/>
              </w:rPr>
              <w:t>报告期内从</w:t>
            </w:r>
            <w:r>
              <w:rPr>
                <w:rFonts w:ascii="宋体" w:hAnsi="宋体" w:cs="宋体" w:eastAsia="宋体" w:hint="default"/>
                <w:b/>
                <w:bCs/>
                <w:w w:val="99"/>
                <w:sz w:val="18"/>
                <w:szCs w:val="18"/>
              </w:rPr>
              <w:t> </w:t>
            </w:r>
            <w:r>
              <w:rPr>
                <w:rFonts w:ascii="宋体" w:hAnsi="宋体" w:cs="宋体" w:eastAsia="宋体" w:hint="default"/>
                <w:b/>
                <w:bCs/>
                <w:sz w:val="18"/>
                <w:szCs w:val="18"/>
              </w:rPr>
              <w:t>公司领取的</w:t>
            </w:r>
            <w:r>
              <w:rPr>
                <w:rFonts w:ascii="宋体" w:hAnsi="宋体" w:cs="宋体" w:eastAsia="宋体" w:hint="default"/>
                <w:b/>
                <w:bCs/>
                <w:w w:val="99"/>
                <w:sz w:val="18"/>
                <w:szCs w:val="18"/>
              </w:rPr>
              <w:t> </w:t>
            </w:r>
            <w:r>
              <w:rPr>
                <w:rFonts w:ascii="宋体" w:hAnsi="宋体" w:cs="宋体" w:eastAsia="宋体" w:hint="default"/>
                <w:b/>
                <w:bCs/>
                <w:sz w:val="18"/>
                <w:szCs w:val="18"/>
              </w:rPr>
              <w:t>报酬总额</w:t>
            </w:r>
            <w:r>
              <w:rPr>
                <w:rFonts w:ascii="宋体" w:hAnsi="宋体" w:cs="宋体" w:eastAsia="宋体"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税前</w:t>
            </w:r>
            <w:r>
              <w:rPr>
                <w:rFonts w:ascii="宋体" w:hAnsi="宋体" w:cs="宋体" w:eastAsia="宋体" w:hint="default"/>
                <w:b/>
                <w:bCs/>
                <w:sz w:val="18"/>
                <w:szCs w:val="18"/>
              </w:rPr>
              <w:t>)</w:t>
            </w:r>
            <w:r>
              <w:rPr>
                <w:rFonts w:ascii="宋体" w:hAnsi="宋体" w:cs="宋体" w:eastAsia="宋体" w:hint="default"/>
                <w:sz w:val="18"/>
                <w:szCs w:val="18"/>
              </w:rPr>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37" w:lineRule="auto"/>
              <w:ind w:left="100" w:right="99" w:firstLine="62"/>
              <w:jc w:val="both"/>
              <w:rPr>
                <w:rFonts w:ascii="宋体" w:hAnsi="宋体" w:cs="宋体" w:eastAsia="宋体" w:hint="default"/>
                <w:sz w:val="18"/>
                <w:szCs w:val="18"/>
              </w:rPr>
            </w:pPr>
            <w:r>
              <w:rPr>
                <w:rFonts w:ascii="宋体" w:hAnsi="宋体" w:cs="宋体" w:eastAsia="宋体" w:hint="default"/>
                <w:b/>
                <w:bCs/>
                <w:sz w:val="18"/>
                <w:szCs w:val="18"/>
              </w:rPr>
              <w:t>是否在股东</w:t>
            </w:r>
            <w:r>
              <w:rPr>
                <w:rFonts w:ascii="宋体" w:hAnsi="宋体" w:cs="宋体" w:eastAsia="宋体" w:hint="default"/>
                <w:b/>
                <w:bCs/>
                <w:w w:val="99"/>
                <w:sz w:val="18"/>
                <w:szCs w:val="18"/>
              </w:rPr>
              <w:t> </w:t>
            </w:r>
            <w:r>
              <w:rPr>
                <w:rFonts w:ascii="宋体" w:hAnsi="宋体" w:cs="宋体" w:eastAsia="宋体" w:hint="default"/>
                <w:b/>
                <w:bCs/>
                <w:sz w:val="18"/>
                <w:szCs w:val="18"/>
              </w:rPr>
              <w:t>单位或其他</w:t>
            </w:r>
            <w:r>
              <w:rPr>
                <w:rFonts w:ascii="宋体" w:hAnsi="宋体" w:cs="宋体" w:eastAsia="宋体" w:hint="default"/>
                <w:b/>
                <w:bCs/>
                <w:w w:val="99"/>
                <w:sz w:val="18"/>
                <w:szCs w:val="18"/>
              </w:rPr>
              <w:t> </w:t>
            </w:r>
            <w:r>
              <w:rPr>
                <w:rFonts w:ascii="宋体" w:hAnsi="宋体" w:cs="宋体" w:eastAsia="宋体" w:hint="default"/>
                <w:b/>
                <w:bCs/>
                <w:sz w:val="18"/>
                <w:szCs w:val="18"/>
              </w:rPr>
              <w:t>关联单位领</w:t>
            </w:r>
            <w:r>
              <w:rPr>
                <w:rFonts w:ascii="宋体" w:hAnsi="宋体" w:cs="宋体" w:eastAsia="宋体" w:hint="default"/>
                <w:b/>
                <w:bCs/>
                <w:w w:val="99"/>
                <w:sz w:val="18"/>
                <w:szCs w:val="18"/>
              </w:rPr>
              <w:t> </w:t>
            </w:r>
            <w:r>
              <w:rPr>
                <w:rFonts w:ascii="宋体" w:hAnsi="宋体" w:cs="宋体" w:eastAsia="宋体" w:hint="default"/>
                <w:b/>
                <w:bCs/>
                <w:spacing w:val="-9"/>
                <w:sz w:val="18"/>
                <w:szCs w:val="18"/>
              </w:rPr>
              <w:t>取报酬、津贴</w:t>
            </w:r>
            <w:r>
              <w:rPr>
                <w:rFonts w:ascii="宋体" w:hAnsi="宋体" w:cs="宋体" w:eastAsia="宋体" w:hint="default"/>
                <w:spacing w:val="-9"/>
                <w:sz w:val="18"/>
                <w:szCs w:val="18"/>
              </w:rPr>
            </w:r>
          </w:p>
        </w:tc>
      </w:tr>
      <w:tr>
        <w:trPr>
          <w:trHeight w:val="482"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288"/>
              <w:jc w:val="right"/>
              <w:rPr>
                <w:rFonts w:ascii="宋体" w:hAnsi="宋体" w:cs="宋体" w:eastAsia="宋体" w:hint="default"/>
                <w:sz w:val="18"/>
                <w:szCs w:val="18"/>
              </w:rPr>
            </w:pPr>
            <w:r>
              <w:rPr>
                <w:rFonts w:ascii="宋体" w:hAnsi="宋体" w:cs="宋体" w:eastAsia="宋体" w:hint="default"/>
                <w:sz w:val="18"/>
                <w:szCs w:val="18"/>
              </w:rPr>
              <w:t>于  滨</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87"/>
                <w:sz w:val="18"/>
                <w:szCs w:val="18"/>
              </w:rPr>
              <w:t>、</w:t>
            </w:r>
            <w:r>
              <w:rPr>
                <w:rFonts w:ascii="宋体" w:hAnsi="宋体" w:cs="宋体" w:eastAsia="宋体" w:hint="default"/>
                <w:sz w:val="18"/>
                <w:szCs w:val="18"/>
              </w:rPr>
              <w:t>党委</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书记</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1" w:right="0"/>
              <w:jc w:val="left"/>
              <w:rPr>
                <w:rFonts w:ascii="宋体" w:hAnsi="宋体" w:cs="宋体" w:eastAsia="宋体" w:hint="default"/>
                <w:sz w:val="18"/>
                <w:szCs w:val="18"/>
              </w:rPr>
            </w:pPr>
            <w:r>
              <w:rPr>
                <w:rFonts w:ascii="宋体"/>
                <w:sz w:val="18"/>
              </w:rPr>
              <w:t>56</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49.56</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於  亮</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pacing w:val="-87"/>
                <w:sz w:val="18"/>
                <w:szCs w:val="18"/>
              </w:rPr>
              <w:t>、</w:t>
            </w:r>
            <w:r>
              <w:rPr>
                <w:rFonts w:ascii="宋体" w:hAnsi="宋体" w:cs="宋体" w:eastAsia="宋体" w:hint="default"/>
                <w:sz w:val="18"/>
                <w:szCs w:val="18"/>
              </w:rPr>
              <w:t>总</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5"/>
                <w:sz w:val="18"/>
                <w:szCs w:val="18"/>
              </w:rPr>
              <w:t>经理、党委副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书记</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sz w:val="18"/>
              </w:rPr>
              <w:t>49</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49.56</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288"/>
              <w:jc w:val="right"/>
              <w:rPr>
                <w:rFonts w:ascii="宋体" w:hAnsi="宋体" w:cs="宋体" w:eastAsia="宋体" w:hint="default"/>
                <w:sz w:val="18"/>
                <w:szCs w:val="18"/>
              </w:rPr>
            </w:pPr>
            <w:r>
              <w:rPr>
                <w:rFonts w:ascii="宋体" w:hAnsi="宋体" w:cs="宋体" w:eastAsia="宋体" w:hint="default"/>
                <w:sz w:val="18"/>
                <w:szCs w:val="18"/>
              </w:rPr>
              <w:t>龚保国</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副总经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1" w:right="0"/>
              <w:jc w:val="left"/>
              <w:rPr>
                <w:rFonts w:ascii="宋体" w:hAnsi="宋体" w:cs="宋体" w:eastAsia="宋体" w:hint="default"/>
                <w:sz w:val="18"/>
                <w:szCs w:val="18"/>
              </w:rPr>
            </w:pPr>
            <w:r>
              <w:rPr>
                <w:rFonts w:ascii="宋体"/>
                <w:sz w:val="18"/>
              </w:rPr>
              <w:t>47</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40.44</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王云林</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49</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崔玉平</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48</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吕  英</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49</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郭庆旺</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49</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1"/>
              <w:jc w:val="righ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吴明德</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66</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1"/>
              <w:jc w:val="righ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唐文忠</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44</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1"/>
              <w:jc w:val="righ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傅建军</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p>
            <w:pPr>
              <w:pStyle w:val="TableParagraph"/>
              <w:spacing w:line="232" w:lineRule="exact" w:before="24"/>
              <w:ind w:left="100" w:right="12"/>
              <w:jc w:val="left"/>
              <w:rPr>
                <w:rFonts w:ascii="宋体" w:hAnsi="宋体" w:cs="宋体" w:eastAsia="宋体" w:hint="default"/>
                <w:sz w:val="18"/>
                <w:szCs w:val="18"/>
              </w:rPr>
            </w:pPr>
            <w:r>
              <w:rPr>
                <w:rFonts w:ascii="宋体" w:hAnsi="宋体" w:cs="宋体" w:eastAsia="宋体" w:hint="default"/>
                <w:sz w:val="18"/>
                <w:szCs w:val="18"/>
              </w:rPr>
              <w:t>党委副书记、 纪委书记</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sz w:val="18"/>
              </w:rPr>
              <w:t>47</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40.44</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王增梅</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52</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35.60</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杨  琴</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43</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陈江宁</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48</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40.44</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潘秋佳</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43</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40.44</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288"/>
              <w:jc w:val="right"/>
              <w:rPr>
                <w:rFonts w:ascii="宋体" w:hAnsi="宋体" w:cs="宋体" w:eastAsia="宋体" w:hint="default"/>
                <w:sz w:val="18"/>
                <w:szCs w:val="18"/>
              </w:rPr>
            </w:pPr>
            <w:r>
              <w:rPr>
                <w:rFonts w:ascii="宋体" w:hAnsi="宋体" w:cs="宋体" w:eastAsia="宋体" w:hint="default"/>
                <w:sz w:val="18"/>
                <w:szCs w:val="18"/>
              </w:rPr>
              <w:t>王毓敏</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副总经理兼</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101" w:right="0"/>
              <w:jc w:val="left"/>
              <w:rPr>
                <w:rFonts w:ascii="宋体" w:hAnsi="宋体" w:cs="宋体" w:eastAsia="宋体" w:hint="default"/>
                <w:sz w:val="18"/>
                <w:szCs w:val="18"/>
              </w:rPr>
            </w:pPr>
            <w:r>
              <w:rPr>
                <w:rFonts w:ascii="宋体"/>
                <w:sz w:val="18"/>
              </w:rPr>
              <w:t>47</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40.44</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288"/>
              <w:jc w:val="right"/>
              <w:rPr>
                <w:rFonts w:ascii="宋体" w:hAnsi="宋体" w:cs="宋体" w:eastAsia="宋体" w:hint="default"/>
                <w:sz w:val="18"/>
                <w:szCs w:val="18"/>
              </w:rPr>
            </w:pPr>
            <w:r>
              <w:rPr>
                <w:rFonts w:ascii="宋体" w:hAnsi="宋体" w:cs="宋体" w:eastAsia="宋体" w:hint="default"/>
                <w:sz w:val="18"/>
                <w:szCs w:val="18"/>
              </w:rPr>
              <w:t>韦红文</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1" w:right="0"/>
              <w:jc w:val="left"/>
              <w:rPr>
                <w:rFonts w:ascii="宋体" w:hAnsi="宋体" w:cs="宋体" w:eastAsia="宋体" w:hint="default"/>
                <w:sz w:val="18"/>
                <w:szCs w:val="18"/>
              </w:rPr>
            </w:pPr>
            <w:r>
              <w:rPr>
                <w:rFonts w:ascii="宋体"/>
                <w:sz w:val="18"/>
              </w:rPr>
              <w:t>45</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40.44</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郭宝安</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49</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2012-12-20</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36" w:right="0"/>
              <w:jc w:val="center"/>
              <w:rPr>
                <w:rFonts w:ascii="宋体" w:hAnsi="宋体" w:cs="宋体" w:eastAsia="宋体" w:hint="default"/>
                <w:sz w:val="18"/>
                <w:szCs w:val="18"/>
              </w:rPr>
            </w:pPr>
            <w:r>
              <w:rPr>
                <w:rFonts w:ascii="宋体"/>
                <w:sz w:val="18"/>
              </w:rPr>
              <w:t>2015-12-19</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40.44</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288"/>
              <w:jc w:val="right"/>
              <w:rPr>
                <w:rFonts w:ascii="宋体" w:hAnsi="宋体" w:cs="宋体" w:eastAsia="宋体" w:hint="default"/>
                <w:sz w:val="18"/>
                <w:szCs w:val="18"/>
              </w:rPr>
            </w:pPr>
            <w:r>
              <w:rPr>
                <w:rFonts w:ascii="宋体" w:hAnsi="宋体" w:cs="宋体" w:eastAsia="宋体" w:hint="default"/>
                <w:sz w:val="18"/>
                <w:szCs w:val="18"/>
              </w:rPr>
              <w:t>伍  青</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原副董事长、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党委书记</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53</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1" w:right="0"/>
              <w:jc w:val="center"/>
              <w:rPr>
                <w:rFonts w:ascii="宋体" w:hAnsi="宋体" w:cs="宋体" w:eastAsia="宋体" w:hint="default"/>
                <w:sz w:val="18"/>
                <w:szCs w:val="18"/>
              </w:rPr>
            </w:pPr>
            <w:r>
              <w:rPr>
                <w:rFonts w:ascii="宋体"/>
                <w:sz w:val="18"/>
              </w:rPr>
              <w:t>2009-12-24</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26" w:right="0"/>
              <w:jc w:val="center"/>
              <w:rPr>
                <w:rFonts w:ascii="宋体" w:hAnsi="宋体" w:cs="宋体" w:eastAsia="宋体" w:hint="default"/>
                <w:sz w:val="18"/>
                <w:szCs w:val="18"/>
              </w:rPr>
            </w:pPr>
            <w:r>
              <w:rPr>
                <w:rFonts w:ascii="宋体"/>
                <w:sz w:val="18"/>
              </w:rPr>
              <w:t>2012-3-20</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8"/>
              <w:jc w:val="right"/>
              <w:rPr>
                <w:rFonts w:ascii="宋体" w:hAnsi="宋体" w:cs="宋体" w:eastAsia="宋体" w:hint="default"/>
                <w:sz w:val="18"/>
                <w:szCs w:val="18"/>
              </w:rPr>
            </w:pPr>
            <w:r>
              <w:rPr>
                <w:rFonts w:ascii="宋体" w:hAnsi="宋体" w:cs="宋体" w:eastAsia="宋体" w:hint="default"/>
                <w:sz w:val="18"/>
                <w:szCs w:val="18"/>
              </w:rPr>
              <w:t>殷礼明</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51</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51" w:right="0"/>
              <w:jc w:val="center"/>
              <w:rPr>
                <w:rFonts w:ascii="宋体" w:hAnsi="宋体" w:cs="宋体" w:eastAsia="宋体" w:hint="default"/>
                <w:sz w:val="18"/>
                <w:szCs w:val="18"/>
              </w:rPr>
            </w:pPr>
            <w:r>
              <w:rPr>
                <w:rFonts w:ascii="宋体"/>
                <w:sz w:val="18"/>
              </w:rPr>
              <w:t>2009-12-24</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26" w:right="0"/>
              <w:jc w:val="center"/>
              <w:rPr>
                <w:rFonts w:ascii="宋体" w:hAnsi="宋体" w:cs="宋体" w:eastAsia="宋体" w:hint="default"/>
                <w:sz w:val="18"/>
                <w:szCs w:val="18"/>
              </w:rPr>
            </w:pPr>
            <w:r>
              <w:rPr>
                <w:rFonts w:ascii="宋体"/>
                <w:sz w:val="18"/>
              </w:rPr>
              <w:t>2012-3-20</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
        </w:tc>
        <w:tc>
          <w:tcPr>
            <w:tcW w:w="1223" w:type="dxa"/>
            <w:tcBorders>
              <w:top w:val="single" w:sz="6" w:space="0" w:color="111111"/>
              <w:left w:val="single" w:sz="6" w:space="0" w:color="111111"/>
              <w:bottom w:val="single" w:sz="6" w:space="0" w:color="111111"/>
              <w:right w:val="single" w:sz="6" w:space="0" w:color="111111"/>
            </w:tcBorders>
          </w:tcPr>
          <w:p>
            <w:pP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94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285"/>
              <w:jc w:val="right"/>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w:t>
            </w:r>
          </w:p>
        </w:tc>
        <w:tc>
          <w:tcPr>
            <w:tcW w:w="39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45" w:right="0"/>
              <w:jc w:val="left"/>
              <w:rPr>
                <w:rFonts w:ascii="宋体" w:hAnsi="宋体" w:cs="宋体" w:eastAsia="宋体" w:hint="default"/>
                <w:sz w:val="18"/>
                <w:szCs w:val="18"/>
              </w:rPr>
            </w:pPr>
            <w:r>
              <w:rPr>
                <w:rFonts w:ascii="宋体"/>
                <w:sz w:val="18"/>
              </w:rPr>
              <w:t>/</w:t>
            </w:r>
          </w:p>
        </w:tc>
        <w:tc>
          <w:tcPr>
            <w:tcW w:w="3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left="146" w:right="0"/>
              <w:jc w:val="left"/>
              <w:rPr>
                <w:rFonts w:ascii="宋体" w:hAnsi="宋体" w:cs="宋体" w:eastAsia="宋体" w:hint="default"/>
                <w:sz w:val="18"/>
                <w:szCs w:val="18"/>
              </w:rPr>
            </w:pPr>
            <w:r>
              <w:rPr>
                <w:rFonts w:ascii="宋体"/>
                <w:sz w:val="18"/>
              </w:rPr>
              <w:t>/</w:t>
            </w:r>
          </w:p>
        </w:tc>
        <w:tc>
          <w:tcPr>
            <w:tcW w:w="116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w:t>
            </w:r>
          </w:p>
        </w:tc>
        <w:tc>
          <w:tcPr>
            <w:tcW w:w="115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w:t>
            </w:r>
          </w:p>
        </w:tc>
        <w:tc>
          <w:tcPr>
            <w:tcW w:w="541" w:type="dxa"/>
            <w:tcBorders>
              <w:top w:val="single" w:sz="6" w:space="0" w:color="111111"/>
              <w:left w:val="single" w:sz="6" w:space="0" w:color="111111"/>
              <w:bottom w:val="single" w:sz="6" w:space="0" w:color="111111"/>
              <w:right w:val="single" w:sz="6" w:space="0" w:color="111111"/>
            </w:tcBorders>
          </w:tcPr>
          <w:p>
            <w:pPr/>
          </w:p>
        </w:tc>
        <w:tc>
          <w:tcPr>
            <w:tcW w:w="488" w:type="dxa"/>
            <w:tcBorders>
              <w:top w:val="single" w:sz="6" w:space="0" w:color="111111"/>
              <w:left w:val="single" w:sz="6" w:space="0" w:color="111111"/>
              <w:bottom w:val="single" w:sz="6" w:space="0" w:color="111111"/>
              <w:right w:val="single" w:sz="6" w:space="0" w:color="111111"/>
            </w:tcBorders>
          </w:tcPr>
          <w:p>
            <w:pPr/>
          </w:p>
        </w:tc>
        <w:tc>
          <w:tcPr>
            <w:tcW w:w="636" w:type="dxa"/>
            <w:tcBorders>
              <w:top w:val="single" w:sz="6" w:space="0" w:color="111111"/>
              <w:left w:val="single" w:sz="6" w:space="0" w:color="111111"/>
              <w:bottom w:val="single" w:sz="6" w:space="0" w:color="111111"/>
              <w:right w:val="single" w:sz="6" w:space="0" w:color="111111"/>
            </w:tcBorders>
          </w:tcPr>
          <w:p>
            <w:pPr/>
          </w:p>
        </w:tc>
        <w:tc>
          <w:tcPr>
            <w:tcW w:w="66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w:t>
            </w:r>
          </w:p>
        </w:tc>
        <w:tc>
          <w:tcPr>
            <w:tcW w:w="12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453.80</w:t>
            </w:r>
          </w:p>
        </w:tc>
        <w:tc>
          <w:tcPr>
            <w:tcW w:w="124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w:t>
            </w:r>
          </w:p>
        </w:tc>
      </w:tr>
    </w:tbl>
    <w:p>
      <w:pPr>
        <w:spacing w:before="20"/>
        <w:ind w:left="916" w:right="515"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5"/>
          <w:sz w:val="18"/>
          <w:szCs w:val="18"/>
        </w:rPr>
        <w:t> </w:t>
      </w:r>
      <w:r>
        <w:rPr>
          <w:rFonts w:ascii="宋体" w:hAnsi="宋体" w:cs="宋体" w:eastAsia="宋体" w:hint="default"/>
          <w:b/>
          <w:bCs/>
          <w:sz w:val="18"/>
          <w:szCs w:val="18"/>
        </w:rPr>
        <w:t>1</w:t>
      </w:r>
      <w:r>
        <w:rPr>
          <w:rFonts w:ascii="宋体" w:hAnsi="宋体" w:cs="宋体" w:eastAsia="宋体" w:hint="default"/>
          <w:sz w:val="18"/>
          <w:szCs w:val="18"/>
        </w:rPr>
        <w:t>：税后报酬</w:t>
      </w:r>
    </w:p>
    <w:p>
      <w:pPr>
        <w:spacing w:before="160"/>
        <w:ind w:left="945" w:right="515" w:firstLine="0"/>
        <w:jc w:val="left"/>
        <w:rPr>
          <w:rFonts w:ascii="宋体" w:hAnsi="宋体" w:cs="宋体" w:eastAsia="宋体" w:hint="default"/>
          <w:sz w:val="21"/>
          <w:szCs w:val="21"/>
        </w:rPr>
      </w:pPr>
      <w:r>
        <w:rPr>
          <w:rFonts w:ascii="宋体" w:hAnsi="宋体" w:cs="宋体" w:eastAsia="宋体" w:hint="default"/>
          <w:sz w:val="21"/>
          <w:szCs w:val="21"/>
        </w:rPr>
        <w:t>现任董事、监事、高级管理人员最近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p>
      <w:pPr>
        <w:spacing w:line="240" w:lineRule="auto" w:before="1"/>
        <w:rPr>
          <w:rFonts w:ascii="宋体" w:hAnsi="宋体" w:cs="宋体" w:eastAsia="宋体" w:hint="default"/>
          <w:sz w:val="14"/>
          <w:szCs w:val="14"/>
        </w:rPr>
      </w:pPr>
    </w:p>
    <w:p>
      <w:pPr>
        <w:spacing w:line="357" w:lineRule="auto" w:before="0"/>
        <w:ind w:left="525" w:right="515" w:firstLine="42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于滨</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曾任中国航天科工集团公司发展计划部部长，中国航天汽车有限责任公司董事长，航 天科工深圳（集团）有限公司董事长，现任中国航天科工集团公司总经理助理，本公司董事长、党委</w:t>
      </w:r>
    </w:p>
    <w:p>
      <w:pPr>
        <w:spacing w:after="0" w:line="357" w:lineRule="auto"/>
        <w:jc w:val="left"/>
        <w:rPr>
          <w:rFonts w:ascii="宋体" w:hAnsi="宋体" w:cs="宋体" w:eastAsia="宋体" w:hint="default"/>
          <w:sz w:val="21"/>
          <w:szCs w:val="21"/>
        </w:rPr>
        <w:sectPr>
          <w:pgSz w:w="12240" w:h="15840"/>
          <w:pgMar w:header="747" w:footer="726" w:top="980" w:bottom="920" w:left="1000" w:right="940"/>
        </w:sectPr>
      </w:pPr>
    </w:p>
    <w:p>
      <w:pPr>
        <w:spacing w:line="240" w:lineRule="auto" w:before="3"/>
        <w:rPr>
          <w:rFonts w:ascii="宋体" w:hAnsi="宋体" w:cs="宋体" w:eastAsia="宋体" w:hint="default"/>
          <w:sz w:val="25"/>
          <w:szCs w:val="25"/>
        </w:rPr>
      </w:pPr>
    </w:p>
    <w:p>
      <w:pPr>
        <w:spacing w:before="35"/>
        <w:ind w:left="145" w:right="202" w:firstLine="0"/>
        <w:jc w:val="left"/>
        <w:rPr>
          <w:rFonts w:ascii="宋体" w:hAnsi="宋体" w:cs="宋体" w:eastAsia="宋体" w:hint="default"/>
          <w:sz w:val="21"/>
          <w:szCs w:val="21"/>
        </w:rPr>
      </w:pPr>
      <w:r>
        <w:rPr>
          <w:rFonts w:ascii="宋体" w:hAnsi="宋体" w:cs="宋体" w:eastAsia="宋体" w:hint="default"/>
          <w:sz w:val="21"/>
          <w:szCs w:val="21"/>
        </w:rPr>
        <w:t>书记。</w:t>
      </w:r>
    </w:p>
    <w:p>
      <w:pPr>
        <w:spacing w:line="240" w:lineRule="auto" w:before="2"/>
        <w:rPr>
          <w:rFonts w:ascii="宋体" w:hAnsi="宋体" w:cs="宋体" w:eastAsia="宋体" w:hint="default"/>
          <w:sz w:val="14"/>
          <w:szCs w:val="14"/>
        </w:rPr>
      </w:pPr>
    </w:p>
    <w:p>
      <w:pPr>
        <w:spacing w:line="355" w:lineRule="auto" w:before="0"/>
        <w:ind w:left="145" w:right="197"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於亮，曾任中国航天科工集团公司第一事业部副部长，中国航天科工集团公司第一研究院院 长、党委书记，现任本公司副董事长、总经理、党委副书记。</w:t>
      </w:r>
    </w:p>
    <w:p>
      <w:pPr>
        <w:spacing w:line="357" w:lineRule="auto" w:before="83"/>
        <w:ind w:left="145" w:right="197"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龚保国，曾任航天信息股份有限公司综合计划部部长，总经理助理，运营总监，服务单位管 理事业部总经理，现任本公司董事、副总经理。</w:t>
      </w:r>
    </w:p>
    <w:p>
      <w:pPr>
        <w:spacing w:line="357" w:lineRule="auto" w:before="80"/>
        <w:ind w:left="145" w:right="212"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王云林，曾任中国航天科工集团公司财务部副部长、第二事业部财务部部长，久联证券经纪 有限责任公司董事长，航天科工财务有限责任公司董事长，现任中国航天科工集团公司财务部部长， 航天证券有限责任公司董事长，本公司董事。</w:t>
      </w:r>
    </w:p>
    <w:p>
      <w:pPr>
        <w:spacing w:line="357" w:lineRule="auto" w:before="80"/>
        <w:ind w:left="145" w:right="211" w:firstLine="42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崔玉平，曾任中国航天海鹰机电技术研究院秘书处副处长、科技委秘书长、院长助理兼民用 产业部部长、天津津航技术物理研究所所长、北京自动化控制设备研究所所长、航天科工惯性技术有 限公司董事长、航天科技控股集团股份有限公司董事。现任中国航天海鹰机电技术研究院副院长、航 天科工深圳（集团）有限公司董事、航天科工海鹰集团有限公司董事长，本公司董事。</w:t>
      </w:r>
    </w:p>
    <w:p>
      <w:pPr>
        <w:spacing w:line="355" w:lineRule="auto" w:before="80"/>
        <w:ind w:left="145" w:right="96" w:firstLine="42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36"/>
          <w:sz w:val="21"/>
          <w:szCs w:val="21"/>
        </w:rPr>
        <w:t> </w:t>
      </w:r>
      <w:r>
        <w:rPr>
          <w:rFonts w:ascii="宋体" w:hAnsi="宋体" w:cs="宋体" w:eastAsia="宋体" w:hint="default"/>
          <w:spacing w:val="-6"/>
          <w:sz w:val="21"/>
          <w:szCs w:val="21"/>
        </w:rPr>
        <w:t>吕英</w:t>
      </w:r>
      <w:r>
        <w:rPr>
          <w:rFonts w:ascii="宋体" w:hAnsi="宋体" w:cs="宋体" w:eastAsia="宋体" w:hint="default"/>
          <w:spacing w:val="-6"/>
          <w:sz w:val="21"/>
          <w:szCs w:val="21"/>
        </w:rPr>
        <w:t>,</w:t>
      </w:r>
      <w:r>
        <w:rPr>
          <w:rFonts w:ascii="宋体" w:hAnsi="宋体" w:cs="宋体" w:eastAsia="宋体" w:hint="default"/>
          <w:spacing w:val="-6"/>
          <w:sz w:val="21"/>
          <w:szCs w:val="21"/>
        </w:rPr>
        <w:t>曾任中国航天科工集团二院下属研究所的研究室副主任、研究室主任，计划发展处处长、</w:t>
      </w:r>
      <w:r>
        <w:rPr>
          <w:rFonts w:ascii="宋体" w:hAnsi="宋体" w:cs="宋体" w:eastAsia="宋体" w:hint="default"/>
          <w:sz w:val="21"/>
          <w:szCs w:val="21"/>
        </w:rPr>
        <w:t> 副所长、所长。现任北京市爱威电子技术公司总经理、法人代表，本公司董事。</w:t>
      </w:r>
    </w:p>
    <w:p>
      <w:pPr>
        <w:spacing w:line="355" w:lineRule="auto" w:before="84"/>
        <w:ind w:left="145" w:right="197" w:firstLine="42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郭庆旺，曾任中国人民大学财政金融学院副院长、常务副院长。现任中国人民大学财政金融 学院院长，本公司独立董事。</w:t>
      </w:r>
    </w:p>
    <w:p>
      <w:pPr>
        <w:spacing w:line="355" w:lineRule="auto" w:before="83"/>
        <w:ind w:left="145" w:right="197" w:firstLine="42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吴明德，曾任司法部律师公证司巡视员，中国公证协会副会长，现任上海锦天城律师事务所 管理合伙人，本公司独立董事。</w:t>
      </w:r>
    </w:p>
    <w:p>
      <w:pPr>
        <w:spacing w:line="355" w:lineRule="auto" w:before="33"/>
        <w:ind w:left="145" w:right="91" w:firstLine="42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7"/>
          <w:sz w:val="21"/>
          <w:szCs w:val="21"/>
        </w:rPr>
        <w:t> </w:t>
      </w:r>
      <w:r>
        <w:rPr>
          <w:rFonts w:ascii="宋体" w:hAnsi="宋体" w:cs="宋体" w:eastAsia="宋体" w:hint="default"/>
          <w:spacing w:val="-3"/>
          <w:sz w:val="21"/>
          <w:szCs w:val="21"/>
        </w:rPr>
        <w:t>唐文忠，现任北京航空航天大学校长助理、科学技术研究院院长兼先进工业技术研究院院长、</w:t>
      </w:r>
      <w:r>
        <w:rPr>
          <w:rFonts w:ascii="宋体" w:hAnsi="宋体" w:cs="宋体" w:eastAsia="宋体" w:hint="default"/>
          <w:sz w:val="21"/>
          <w:szCs w:val="21"/>
        </w:rPr>
        <w:t> 北京北航先进工业技术研究院有限公司董事长，本公司独立董事。</w:t>
      </w:r>
    </w:p>
    <w:p>
      <w:pPr>
        <w:spacing w:line="355" w:lineRule="auto" w:before="84"/>
        <w:ind w:left="145" w:right="198" w:firstLine="42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2"/>
          <w:sz w:val="21"/>
          <w:szCs w:val="21"/>
        </w:rPr>
        <w:t> </w:t>
      </w:r>
      <w:r>
        <w:rPr>
          <w:rFonts w:ascii="宋体" w:hAnsi="宋体" w:cs="宋体" w:eastAsia="宋体" w:hint="default"/>
          <w:spacing w:val="-3"/>
          <w:sz w:val="21"/>
          <w:szCs w:val="21"/>
        </w:rPr>
        <w:t>傅建军，曾任中国航天科工集团公司人力资源部领导干部处处长、薪酬管理处处长、纪检监</w:t>
      </w:r>
      <w:r>
        <w:rPr>
          <w:rFonts w:ascii="宋体" w:hAnsi="宋体" w:cs="宋体" w:eastAsia="宋体" w:hint="default"/>
          <w:sz w:val="21"/>
          <w:szCs w:val="21"/>
        </w:rPr>
        <w:t> 察部副部长。现任航天信息股份有限公司党委副书记、纪委书记，本公司监事会主席。</w:t>
      </w:r>
    </w:p>
    <w:p>
      <w:pPr>
        <w:spacing w:line="355" w:lineRule="auto" w:before="82"/>
        <w:ind w:left="145" w:right="94" w:firstLine="42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32"/>
          <w:sz w:val="21"/>
          <w:szCs w:val="21"/>
        </w:rPr>
        <w:t> </w:t>
      </w:r>
      <w:r>
        <w:rPr>
          <w:rFonts w:ascii="宋体" w:hAnsi="宋体" w:cs="宋体" w:eastAsia="宋体" w:hint="default"/>
          <w:spacing w:val="-6"/>
          <w:sz w:val="21"/>
          <w:szCs w:val="21"/>
        </w:rPr>
        <w:t>王增梅，曾任北京航天斯大电子有限公司总经理，现任航天信息股份有限公司安全生产总监、</w:t>
      </w:r>
      <w:r>
        <w:rPr>
          <w:rFonts w:ascii="宋体" w:hAnsi="宋体" w:cs="宋体" w:eastAsia="宋体" w:hint="default"/>
          <w:sz w:val="21"/>
          <w:szCs w:val="21"/>
        </w:rPr>
        <w:t> 办公室主任、本公司监事。</w:t>
      </w:r>
    </w:p>
    <w:p>
      <w:pPr>
        <w:spacing w:line="355" w:lineRule="auto" w:before="84"/>
        <w:ind w:left="145" w:right="93" w:firstLine="42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pacing w:val="-6"/>
          <w:sz w:val="21"/>
          <w:szCs w:val="21"/>
        </w:rPr>
        <w:t>杨琴，曾任中国航天科工集团公司第四总体设计部财务处会计、副处级经济师、财务处处长。</w:t>
      </w:r>
      <w:r>
        <w:rPr>
          <w:rFonts w:ascii="宋体" w:hAnsi="宋体" w:cs="宋体" w:eastAsia="宋体" w:hint="default"/>
          <w:sz w:val="21"/>
          <w:szCs w:val="21"/>
        </w:rPr>
        <w:t> 现任中国航天科工集团公司第四研究院第四总体设计部主任助理，兼任北京航天益来科技有限公司监 事，北京航天方石科技有限公司监事，本公司监事。</w:t>
      </w:r>
    </w:p>
    <w:p>
      <w:pPr>
        <w:spacing w:line="355" w:lineRule="auto" w:before="84"/>
        <w:ind w:left="145" w:right="198" w:firstLine="42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12"/>
          <w:sz w:val="21"/>
          <w:szCs w:val="21"/>
        </w:rPr>
        <w:t> </w:t>
      </w:r>
      <w:r>
        <w:rPr>
          <w:rFonts w:ascii="宋体" w:hAnsi="宋体" w:cs="宋体" w:eastAsia="宋体" w:hint="default"/>
          <w:spacing w:val="-3"/>
          <w:sz w:val="21"/>
          <w:szCs w:val="21"/>
        </w:rPr>
        <w:t>陈江宁，曾任航天信息股份有限公司系统总师，现任本公司副总经理、航天信息软件技术有</w:t>
      </w:r>
      <w:r>
        <w:rPr>
          <w:rFonts w:ascii="宋体" w:hAnsi="宋体" w:cs="宋体" w:eastAsia="宋体" w:hint="default"/>
          <w:sz w:val="21"/>
          <w:szCs w:val="21"/>
        </w:rPr>
        <w:t> 限公司总经理。</w:t>
      </w:r>
    </w:p>
    <w:p>
      <w:pPr>
        <w:spacing w:before="82"/>
        <w:ind w:left="565" w:right="202"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2"/>
          <w:sz w:val="21"/>
          <w:szCs w:val="21"/>
        </w:rPr>
        <w:t> </w:t>
      </w:r>
      <w:r>
        <w:rPr>
          <w:rFonts w:ascii="宋体" w:hAnsi="宋体" w:cs="宋体" w:eastAsia="宋体" w:hint="default"/>
          <w:sz w:val="21"/>
          <w:szCs w:val="21"/>
        </w:rPr>
        <w:t>潘秋佳，曾任航天信息股份有限公司财务部经理、副总会计师，现任本公司财务总监。</w:t>
      </w:r>
    </w:p>
    <w:p>
      <w:pPr>
        <w:spacing w:line="240" w:lineRule="auto" w:before="1"/>
        <w:rPr>
          <w:rFonts w:ascii="宋体" w:hAnsi="宋体" w:cs="宋体" w:eastAsia="宋体" w:hint="default"/>
          <w:sz w:val="14"/>
          <w:szCs w:val="14"/>
        </w:rPr>
      </w:pPr>
    </w:p>
    <w:p>
      <w:pPr>
        <w:spacing w:before="0"/>
        <w:ind w:left="565" w:right="0"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13"/>
          <w:sz w:val="21"/>
          <w:szCs w:val="21"/>
        </w:rPr>
        <w:t> </w:t>
      </w:r>
      <w:r>
        <w:rPr>
          <w:rFonts w:ascii="宋体" w:hAnsi="宋体" w:cs="宋体" w:eastAsia="宋体" w:hint="default"/>
          <w:spacing w:val="-3"/>
          <w:sz w:val="21"/>
          <w:szCs w:val="21"/>
        </w:rPr>
        <w:t>王毓敏，曾任航天信息股份有限公司技术支持总监、董事会办公室主任，现任本公司副总经</w:t>
      </w:r>
    </w:p>
    <w:p>
      <w:pPr>
        <w:spacing w:after="0"/>
        <w:jc w:val="left"/>
        <w:rPr>
          <w:rFonts w:ascii="宋体" w:hAnsi="宋体" w:cs="宋体" w:eastAsia="宋体" w:hint="default"/>
          <w:sz w:val="21"/>
          <w:szCs w:val="21"/>
        </w:rPr>
        <w:sectPr>
          <w:footerReference w:type="default" r:id="rId16"/>
          <w:pgSz w:w="12240" w:h="15840"/>
          <w:pgMar w:footer="726" w:header="747" w:top="980" w:bottom="920" w:left="1380" w:right="1260"/>
          <w:pgNumType w:start="31"/>
        </w:sectPr>
      </w:pPr>
    </w:p>
    <w:p>
      <w:pPr>
        <w:spacing w:line="240" w:lineRule="auto" w:before="3"/>
        <w:rPr>
          <w:rFonts w:ascii="宋体" w:hAnsi="宋体" w:cs="宋体" w:eastAsia="宋体" w:hint="default"/>
          <w:sz w:val="25"/>
          <w:szCs w:val="25"/>
        </w:rPr>
      </w:pPr>
    </w:p>
    <w:p>
      <w:pPr>
        <w:spacing w:before="35"/>
        <w:ind w:left="145" w:right="202" w:firstLine="0"/>
        <w:jc w:val="left"/>
        <w:rPr>
          <w:rFonts w:ascii="宋体" w:hAnsi="宋体" w:cs="宋体" w:eastAsia="宋体" w:hint="default"/>
          <w:sz w:val="21"/>
          <w:szCs w:val="21"/>
        </w:rPr>
      </w:pPr>
      <w:r>
        <w:rPr>
          <w:rFonts w:ascii="宋体" w:hAnsi="宋体" w:cs="宋体" w:eastAsia="宋体" w:hint="default"/>
          <w:sz w:val="21"/>
          <w:szCs w:val="21"/>
        </w:rPr>
        <w:t>理、董事会秘书。</w:t>
      </w:r>
    </w:p>
    <w:p>
      <w:pPr>
        <w:spacing w:line="240" w:lineRule="auto" w:before="2"/>
        <w:rPr>
          <w:rFonts w:ascii="宋体" w:hAnsi="宋体" w:cs="宋体" w:eastAsia="宋体" w:hint="default"/>
          <w:sz w:val="14"/>
          <w:szCs w:val="14"/>
        </w:rPr>
      </w:pPr>
    </w:p>
    <w:p>
      <w:pPr>
        <w:spacing w:before="0"/>
        <w:ind w:left="565" w:right="202"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2"/>
          <w:sz w:val="21"/>
          <w:szCs w:val="21"/>
        </w:rPr>
        <w:t> </w:t>
      </w:r>
      <w:r>
        <w:rPr>
          <w:rFonts w:ascii="宋体" w:hAnsi="宋体" w:cs="宋体" w:eastAsia="宋体" w:hint="default"/>
          <w:sz w:val="21"/>
          <w:szCs w:val="21"/>
        </w:rPr>
        <w:t>韦红文，曾任航天信息股份有限公司总工程师，现任本公司副总经理、总工程师。</w:t>
      </w:r>
    </w:p>
    <w:p>
      <w:pPr>
        <w:spacing w:line="240" w:lineRule="auto" w:before="0"/>
        <w:rPr>
          <w:rFonts w:ascii="宋体" w:hAnsi="宋体" w:cs="宋体" w:eastAsia="宋体" w:hint="default"/>
          <w:sz w:val="14"/>
          <w:szCs w:val="14"/>
        </w:rPr>
      </w:pPr>
    </w:p>
    <w:p>
      <w:pPr>
        <w:spacing w:line="357" w:lineRule="auto" w:before="0"/>
        <w:ind w:left="145" w:right="94" w:firstLine="42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32"/>
          <w:sz w:val="21"/>
          <w:szCs w:val="21"/>
        </w:rPr>
        <w:t> </w:t>
      </w:r>
      <w:r>
        <w:rPr>
          <w:rFonts w:ascii="宋体" w:hAnsi="宋体" w:cs="宋体" w:eastAsia="宋体" w:hint="default"/>
          <w:spacing w:val="-6"/>
          <w:sz w:val="21"/>
          <w:szCs w:val="21"/>
        </w:rPr>
        <w:t>郭宝安，曾任航天信息股份有限公司总师、科技委常务副主任、数字技术研究院常务副院长，</w:t>
      </w:r>
      <w:r>
        <w:rPr>
          <w:rFonts w:ascii="宋体" w:hAnsi="宋体" w:cs="宋体" w:eastAsia="宋体" w:hint="default"/>
          <w:sz w:val="21"/>
          <w:szCs w:val="21"/>
        </w:rPr>
        <w:t> 现任本公司副总经理、数字技术研究院院长。</w:t>
      </w:r>
    </w:p>
    <w:p>
      <w:pPr>
        <w:spacing w:line="460" w:lineRule="auto" w:before="151"/>
        <w:ind w:left="145" w:right="3447" w:firstLine="0"/>
        <w:jc w:val="left"/>
        <w:rPr>
          <w:rFonts w:ascii="宋体" w:hAnsi="宋体" w:cs="宋体" w:eastAsia="宋体" w:hint="default"/>
          <w:sz w:val="21"/>
          <w:szCs w:val="21"/>
        </w:rPr>
      </w:pPr>
      <w:r>
        <w:rPr/>
        <w:pict>
          <v:shape style="position:absolute;margin-left:95.18pt;margin-top:56.053661pt;width:424.6pt;height:111.8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5"/>
                    <w:gridCol w:w="4186"/>
                    <w:gridCol w:w="2069"/>
                    <w:gridCol w:w="1161"/>
                  </w:tblGrid>
                  <w:tr>
                    <w:trPr>
                      <w:trHeight w:val="482" w:hRule="exact"/>
                    </w:trPr>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1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206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7"/>
                          <w:ind w:left="574" w:right="0"/>
                          <w:jc w:val="left"/>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161"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sz w:val="18"/>
                            <w:szCs w:val="18"/>
                          </w:rPr>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48" w:hRule="exact"/>
                    </w:trPr>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于  滨</w:t>
                        </w:r>
                      </w:p>
                    </w:tc>
                    <w:tc>
                      <w:tcPr>
                        <w:tcW w:w="4186"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069"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161" w:type="dxa"/>
                        <w:tcBorders>
                          <w:top w:val="single" w:sz="6" w:space="0" w:color="111111"/>
                          <w:left w:val="single" w:sz="6" w:space="0" w:color="111111"/>
                          <w:bottom w:val="single" w:sz="6" w:space="0" w:color="111111"/>
                          <w:right w:val="single" w:sz="6" w:space="0" w:color="111111"/>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王云林</w:t>
                        </w:r>
                      </w:p>
                    </w:tc>
                    <w:tc>
                      <w:tcPr>
                        <w:tcW w:w="4186"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06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财务部部长</w:t>
                        </w:r>
                      </w:p>
                    </w:tc>
                    <w:tc>
                      <w:tcPr>
                        <w:tcW w:w="1161"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崔玉平</w:t>
                        </w:r>
                      </w:p>
                    </w:tc>
                    <w:tc>
                      <w:tcPr>
                        <w:tcW w:w="4186"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中国航天海鹰机电技术研究院</w:t>
                        </w:r>
                      </w:p>
                    </w:tc>
                    <w:tc>
                      <w:tcPr>
                        <w:tcW w:w="206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61"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吕  英</w:t>
                        </w:r>
                      </w:p>
                    </w:tc>
                    <w:tc>
                      <w:tcPr>
                        <w:tcW w:w="4186"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北京市爱威电子技术公司</w:t>
                        </w:r>
                      </w:p>
                    </w:tc>
                    <w:tc>
                      <w:tcPr>
                        <w:tcW w:w="206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61"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杨  琴</w:t>
                        </w:r>
                      </w:p>
                    </w:tc>
                    <w:tc>
                      <w:tcPr>
                        <w:tcW w:w="4186"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中国航天科工集团公司第四研究院第四总体设计部</w:t>
                        </w:r>
                      </w:p>
                    </w:tc>
                    <w:tc>
                      <w:tcPr>
                        <w:tcW w:w="206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主任助理</w:t>
                        </w:r>
                      </w:p>
                    </w:tc>
                    <w:tc>
                      <w:tcPr>
                        <w:tcW w:w="1161"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伍  青</w:t>
                        </w:r>
                      </w:p>
                    </w:tc>
                    <w:tc>
                      <w:tcPr>
                        <w:tcW w:w="4186"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06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纪检监察部部长</w:t>
                        </w:r>
                      </w:p>
                    </w:tc>
                    <w:tc>
                      <w:tcPr>
                        <w:tcW w:w="1161"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055"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殷礼明</w:t>
                        </w:r>
                      </w:p>
                    </w:tc>
                    <w:tc>
                      <w:tcPr>
                        <w:tcW w:w="4186"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中国长城工业总公司</w:t>
                        </w:r>
                      </w:p>
                    </w:tc>
                    <w:tc>
                      <w:tcPr>
                        <w:tcW w:w="2069"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61" w:type="dxa"/>
                        <w:tcBorders>
                          <w:top w:val="single" w:sz="6" w:space="0" w:color="111111"/>
                          <w:left w:val="single" w:sz="6" w:space="0" w:color="111111"/>
                          <w:bottom w:val="single" w:sz="6" w:space="0" w:color="111111"/>
                          <w:right w:val="single" w:sz="6" w:space="0" w:color="111111"/>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b/>
          <w:bCs/>
          <w:w w:val="95"/>
          <w:sz w:val="21"/>
          <w:szCs w:val="21"/>
        </w:rPr>
        <w:t>二、现任及报告期内离任董事、监事和高级管理人员的任职情况</w:t>
      </w:r>
      <w:r>
        <w:rPr>
          <w:rFonts w:ascii="宋体" w:hAnsi="宋体" w:cs="宋体" w:eastAsia="宋体" w:hint="default"/>
          <w:b/>
          <w:bCs/>
          <w:spacing w:val="88"/>
          <w:w w:val="95"/>
          <w:sz w:val="21"/>
          <w:szCs w:val="21"/>
        </w:rPr>
        <w:t> </w:t>
      </w:r>
      <w:r>
        <w:rPr>
          <w:rFonts w:ascii="宋体" w:hAnsi="宋体" w:cs="宋体" w:eastAsia="宋体" w:hint="default"/>
          <w:b/>
          <w:bCs/>
          <w:spacing w:val="88"/>
          <w:w w:val="95"/>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在股东单位任职情况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250" w:right="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在其他单位任职情况</w:t>
      </w:r>
    </w:p>
    <w:p>
      <w:pPr>
        <w:spacing w:line="240" w:lineRule="auto" w:before="10"/>
        <w:rPr>
          <w:rFonts w:ascii="宋体" w:hAnsi="宋体" w:cs="宋体" w:eastAsia="宋体" w:hint="default"/>
          <w:sz w:val="12"/>
          <w:szCs w:val="12"/>
        </w:rPr>
      </w:pPr>
    </w:p>
    <w:tbl>
      <w:tblPr>
        <w:tblW w:w="0" w:type="auto"/>
        <w:jc w:val="left"/>
        <w:tblInd w:w="855" w:type="dxa"/>
        <w:tblLayout w:type="fixed"/>
        <w:tblCellMar>
          <w:top w:w="0" w:type="dxa"/>
          <w:left w:w="0" w:type="dxa"/>
          <w:bottom w:w="0" w:type="dxa"/>
          <w:right w:w="0" w:type="dxa"/>
        </w:tblCellMar>
        <w:tblLook w:val="01E0"/>
      </w:tblPr>
      <w:tblGrid>
        <w:gridCol w:w="1080"/>
        <w:gridCol w:w="3420"/>
        <w:gridCol w:w="2160"/>
        <w:gridCol w:w="1080"/>
      </w:tblGrid>
      <w:tr>
        <w:trPr>
          <w:trHeight w:val="605"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21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6"/>
              <w:ind w:right="4"/>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08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9"/>
              <w:ind w:left="173" w:right="167"/>
              <w:jc w:val="left"/>
              <w:rPr>
                <w:rFonts w:ascii="宋体" w:hAnsi="宋体" w:cs="宋体" w:eastAsia="宋体" w:hint="default"/>
                <w:sz w:val="18"/>
                <w:szCs w:val="18"/>
              </w:rPr>
            </w:pPr>
            <w:r>
              <w:rPr>
                <w:rFonts w:ascii="宋体" w:hAnsi="宋体" w:cs="宋体" w:eastAsia="宋体" w:hint="default"/>
                <w:b/>
                <w:bCs/>
                <w:sz w:val="18"/>
                <w:szCs w:val="18"/>
              </w:rPr>
              <w:t>是否领取</w:t>
            </w:r>
            <w:r>
              <w:rPr>
                <w:rFonts w:ascii="宋体" w:hAnsi="宋体" w:cs="宋体" w:eastAsia="宋体" w:hint="default"/>
                <w:b/>
                <w:bCs/>
                <w:w w:val="99"/>
                <w:sz w:val="18"/>
                <w:szCs w:val="18"/>
              </w:rPr>
              <w:t> </w:t>
            </w:r>
            <w:r>
              <w:rPr>
                <w:rFonts w:ascii="宋体" w:hAnsi="宋体" w:cs="宋体" w:eastAsia="宋体" w:hint="default"/>
                <w:b/>
                <w:bCs/>
                <w:sz w:val="18"/>
                <w:szCs w:val="18"/>
              </w:rPr>
              <w:t>报酬津贴</w:t>
            </w:r>
            <w:r>
              <w:rPr>
                <w:rFonts w:ascii="宋体" w:hAnsi="宋体" w:cs="宋体" w:eastAsia="宋体" w:hint="default"/>
                <w:sz w:val="18"/>
                <w:szCs w:val="18"/>
              </w:rPr>
            </w:r>
          </w:p>
        </w:tc>
      </w:tr>
      <w:tr>
        <w:trPr>
          <w:trHeight w:val="320"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于滨</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於亮</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湖南航天卫星通信科技有限公司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美国爱瑞技术开发公司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5" w:hRule="exact"/>
        </w:trPr>
        <w:tc>
          <w:tcPr>
            <w:tcW w:w="1080" w:type="dxa"/>
            <w:vMerge/>
            <w:tcBorders>
              <w:left w:val="single" w:sz="8" w:space="0" w:color="000000"/>
              <w:bottom w:val="single" w:sz="4"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航天信息软件技术有限公司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王云林</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航天证券有限责任公司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val="restart"/>
            <w:tcBorders>
              <w:top w:val="single" w:sz="4"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崔玉平</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航天科工深圳（集团）有限公司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bottom w:val="single" w:sz="4"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航天科工海鹰集团有限公司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val="restart"/>
            <w:tcBorders>
              <w:top w:val="single" w:sz="4"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唐文忠</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北京航空航天大学</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校长助理</w:t>
            </w:r>
          </w:p>
        </w:tc>
        <w:tc>
          <w:tcPr>
            <w:tcW w:w="108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7"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北京航空航天大学科学技术研究院、先进</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工业技术研究院</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院长</w:t>
            </w:r>
          </w:p>
        </w:tc>
        <w:tc>
          <w:tcPr>
            <w:tcW w:w="1080" w:type="dxa"/>
            <w:vMerge/>
            <w:tcBorders>
              <w:left w:val="single" w:sz="8" w:space="0" w:color="000000"/>
              <w:right w:val="single" w:sz="8" w:space="0" w:color="000000"/>
            </w:tcBorders>
          </w:tcPr>
          <w:p>
            <w:pPr/>
          </w:p>
        </w:tc>
      </w:tr>
      <w:tr>
        <w:trPr>
          <w:trHeight w:val="319" w:hRule="exact"/>
        </w:trPr>
        <w:tc>
          <w:tcPr>
            <w:tcW w:w="1080" w:type="dxa"/>
            <w:vMerge/>
            <w:tcBorders>
              <w:left w:val="single" w:sz="8" w:space="0" w:color="000000"/>
              <w:bottom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北京北航先进工业技术研究院有限公司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vMerge/>
            <w:tcBorders>
              <w:left w:val="single" w:sz="8" w:space="0" w:color="000000"/>
              <w:bottom w:val="single" w:sz="8" w:space="0" w:color="000000"/>
              <w:right w:val="single" w:sz="8" w:space="0" w:color="000000"/>
            </w:tcBorders>
          </w:tcPr>
          <w:p>
            <w:pPr/>
          </w:p>
        </w:tc>
      </w:tr>
      <w:tr>
        <w:trPr>
          <w:trHeight w:val="320" w:hRule="exact"/>
        </w:trPr>
        <w:tc>
          <w:tcPr>
            <w:tcW w:w="108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郭庆旺</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中国人民大学财政金融学院</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院长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108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吴明德</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上海锦天城律师事务所</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管理合伙人</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1080" w:type="dxa"/>
            <w:vMerge w:val="restart"/>
            <w:tcBorders>
              <w:top w:val="single" w:sz="4"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杨  琴</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北京航天益来科技有限公司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bottom w:val="single" w:sz="4"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北京航天方石科技有限公司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val="restart"/>
            <w:tcBorders>
              <w:top w:val="single" w:sz="4"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龚保国</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北京航天金税技术有限公司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北京爱信诺航天科技有限公司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天津市航天金穗科技开发有限公司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河北航天信息有限公司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山西航天信息有限公司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bottom w:val="nil" w:sz="6" w:space="0" w:color="auto"/>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内蒙古航天信息有限公司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2240" w:h="15840"/>
          <w:pgMar w:header="747" w:footer="726" w:top="980" w:bottom="920" w:left="1380" w:right="12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55" w:type="dxa"/>
        <w:tblLayout w:type="fixed"/>
        <w:tblCellMar>
          <w:top w:w="0" w:type="dxa"/>
          <w:left w:w="0" w:type="dxa"/>
          <w:bottom w:w="0" w:type="dxa"/>
          <w:right w:w="0" w:type="dxa"/>
        </w:tblCellMar>
        <w:tblLook w:val="01E0"/>
      </w:tblPr>
      <w:tblGrid>
        <w:gridCol w:w="1080"/>
        <w:gridCol w:w="3420"/>
        <w:gridCol w:w="2160"/>
        <w:gridCol w:w="1080"/>
      </w:tblGrid>
      <w:tr>
        <w:trPr>
          <w:trHeight w:val="310" w:hRule="exact"/>
        </w:trPr>
        <w:tc>
          <w:tcPr>
            <w:tcW w:w="1080" w:type="dxa"/>
            <w:vMerge w:val="restart"/>
            <w:tcBorders>
              <w:top w:val="nil" w:sz="6" w:space="0" w:color="auto"/>
              <w:left w:val="single" w:sz="8" w:space="0" w:color="000000"/>
              <w:right w:val="single" w:sz="8" w:space="0" w:color="000000"/>
            </w:tcBorders>
          </w:tcPr>
          <w:p>
            <w:pPr/>
          </w:p>
        </w:tc>
        <w:tc>
          <w:tcPr>
            <w:tcW w:w="34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黑龙江金穗科技有限公司</w:t>
            </w:r>
          </w:p>
        </w:tc>
        <w:tc>
          <w:tcPr>
            <w:tcW w:w="21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辽宁航天信息有限公司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大连航天金穗科技有限公司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山东航天信息有限公司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1"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青岛航天信息有限公司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烟台航天信息有限公司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淄博航天信息有限公司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江苏爱信诺信息技术有限公司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江苏爱信诺航天信息科技有限公司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常州航天信息有限公司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镇江航天信息有限公司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无锡航天信息有限公司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宁波爱信诺航天信息有限公司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安徽航天信息科技有限公司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江西航天信息有限公司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湖北航天信息技术有限公司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湖南航天信息有限公司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福建航天信息科技有限公司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泉州航天信息科技有限公司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1"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海南航天信息有限公司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陕西航天信息有限公司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青海航天信息有限公司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四川航天金穗高技术有限公司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贵州爱信诺航天信息有限公司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广西航天信息技术有限公司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新疆航天信息有限公司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航天信息重庆有限公司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甘肃航天信息有限公司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航天信息（广东）有限公司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河南航天金穗电子有限公司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北京航天金盾科技有限公司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北京航天世纪投资咨询有限公司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北京航天在线网络科技有限公司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bottom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260" w:right="0"/>
              <w:jc w:val="left"/>
              <w:rPr>
                <w:rFonts w:ascii="宋体" w:hAnsi="宋体" w:cs="宋体" w:eastAsia="宋体" w:hint="default"/>
                <w:sz w:val="18"/>
                <w:szCs w:val="18"/>
              </w:rPr>
            </w:pPr>
            <w:r>
              <w:rPr>
                <w:rFonts w:ascii="宋体" w:hAnsi="宋体" w:cs="宋体" w:eastAsia="宋体" w:hint="default"/>
                <w:sz w:val="18"/>
                <w:szCs w:val="18"/>
              </w:rPr>
              <w:t>陈江宁</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航天信息软件技术有限公司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潘秋佳</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北京航天金盾科技有限公司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bottom w:val="nil" w:sz="6" w:space="0" w:color="auto"/>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2240" w:h="15840"/>
          <w:pgMar w:header="747" w:footer="726" w:top="980" w:bottom="92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75" w:type="dxa"/>
        <w:tblLayout w:type="fixed"/>
        <w:tblCellMar>
          <w:top w:w="0" w:type="dxa"/>
          <w:left w:w="0" w:type="dxa"/>
          <w:bottom w:w="0" w:type="dxa"/>
          <w:right w:w="0" w:type="dxa"/>
        </w:tblCellMar>
        <w:tblLook w:val="01E0"/>
      </w:tblPr>
      <w:tblGrid>
        <w:gridCol w:w="1080"/>
        <w:gridCol w:w="3420"/>
        <w:gridCol w:w="2160"/>
        <w:gridCol w:w="1080"/>
      </w:tblGrid>
      <w:tr>
        <w:trPr>
          <w:trHeight w:val="310" w:hRule="exact"/>
        </w:trPr>
        <w:tc>
          <w:tcPr>
            <w:tcW w:w="1080" w:type="dxa"/>
            <w:vMerge w:val="restart"/>
            <w:tcBorders>
              <w:top w:val="nil" w:sz="6" w:space="0" w:color="auto"/>
              <w:left w:val="single" w:sz="8" w:space="0" w:color="000000"/>
              <w:right w:val="single" w:sz="8" w:space="0" w:color="000000"/>
            </w:tcBorders>
          </w:tcPr>
          <w:p>
            <w:pPr/>
          </w:p>
        </w:tc>
        <w:tc>
          <w:tcPr>
            <w:tcW w:w="34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21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湖南航天卫星通信科技有限公司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美国爱瑞技术开发公司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1" w:hRule="exact"/>
        </w:trPr>
        <w:tc>
          <w:tcPr>
            <w:tcW w:w="1080" w:type="dxa"/>
            <w:vMerge/>
            <w:tcBorders>
              <w:left w:val="single" w:sz="8" w:space="0" w:color="000000"/>
              <w:bottom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航天科工财务有限责任公司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王毓敏</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北京航天在线网络科技有限公司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tcBorders>
              <w:left w:val="single" w:sz="8" w:space="0" w:color="000000"/>
              <w:bottom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北京市海淀区航天信息培训学校</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韦红文</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湖南航天卫星通信科技有限公司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bottom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08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60" w:right="0"/>
              <w:jc w:val="left"/>
              <w:rPr>
                <w:rFonts w:ascii="宋体" w:hAnsi="宋体" w:cs="宋体" w:eastAsia="宋体" w:hint="default"/>
                <w:sz w:val="18"/>
                <w:szCs w:val="18"/>
              </w:rPr>
            </w:pPr>
            <w:r>
              <w:rPr>
                <w:rFonts w:ascii="宋体" w:hAnsi="宋体" w:cs="宋体" w:eastAsia="宋体" w:hint="default"/>
                <w:sz w:val="18"/>
                <w:szCs w:val="18"/>
              </w:rPr>
              <w:t>郭宝安</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西部安全认证中心有限公司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080" w:type="dxa"/>
            <w:vMerge/>
            <w:tcBorders>
              <w:left w:val="single" w:sz="8" w:space="0" w:color="000000"/>
              <w:bottom w:val="single" w:sz="8" w:space="0" w:color="000000"/>
              <w:right w:val="single" w:sz="8" w:space="0" w:color="000000"/>
            </w:tcBorders>
          </w:tcPr>
          <w:p>
            <w:pP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中科正阳信息安全技术有限公司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400" w:lineRule="auto" w:before="86"/>
        <w:ind w:left="585" w:right="3095" w:hanging="421"/>
        <w:jc w:val="left"/>
        <w:rPr>
          <w:rFonts w:ascii="宋体" w:hAnsi="宋体" w:cs="宋体" w:eastAsia="宋体" w:hint="default"/>
          <w:sz w:val="21"/>
          <w:szCs w:val="21"/>
        </w:rPr>
      </w:pPr>
      <w:r>
        <w:rPr>
          <w:rFonts w:ascii="宋体" w:hAnsi="宋体" w:cs="宋体" w:eastAsia="宋体" w:hint="default"/>
          <w:b/>
          <w:bCs/>
          <w:sz w:val="21"/>
          <w:szCs w:val="21"/>
        </w:rPr>
        <w:t>三、 董事、监事、高级管理人员报酬情况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r>
        <w:rPr>
          <w:rFonts w:ascii="宋体" w:hAnsi="宋体" w:cs="宋体" w:eastAsia="宋体" w:hint="default"/>
          <w:sz w:val="21"/>
          <w:szCs w:val="21"/>
        </w:rPr>
        <w:t>董事长津贴和独立董事津贴由董事会审议后报经股东大会批准。 </w:t>
      </w:r>
      <w:r>
        <w:rPr>
          <w:rFonts w:ascii="宋体" w:hAnsi="宋体" w:cs="宋体" w:eastAsia="宋体" w:hint="default"/>
          <w:sz w:val="21"/>
          <w:szCs w:val="21"/>
        </w:rPr>
        <w:t>2</w:t>
      </w:r>
      <w:r>
        <w:rPr>
          <w:rFonts w:ascii="宋体" w:hAnsi="宋体" w:cs="宋体" w:eastAsia="宋体" w:hint="default"/>
          <w:sz w:val="21"/>
          <w:szCs w:val="21"/>
        </w:rPr>
        <w:t>、董事、监事、高级管理人员报酬确定依据：</w:t>
      </w:r>
    </w:p>
    <w:p>
      <w:pPr>
        <w:spacing w:line="355" w:lineRule="auto" w:before="43"/>
        <w:ind w:left="165" w:right="155" w:firstLine="420"/>
        <w:jc w:val="left"/>
        <w:rPr>
          <w:rFonts w:ascii="宋体" w:hAnsi="宋体" w:cs="宋体" w:eastAsia="宋体" w:hint="default"/>
          <w:sz w:val="21"/>
          <w:szCs w:val="21"/>
        </w:rPr>
      </w:pPr>
      <w:r>
        <w:rPr>
          <w:rFonts w:ascii="宋体" w:hAnsi="宋体" w:cs="宋体" w:eastAsia="宋体" w:hint="default"/>
          <w:sz w:val="21"/>
          <w:szCs w:val="21"/>
        </w:rPr>
        <w:t>公司外部董、监事均不在公司领取报酬，高级管理人员的薪酬根据董事会通过的《航天信息股份 有限公司经营业绩综合考核办法》执行；</w:t>
      </w:r>
    </w:p>
    <w:p>
      <w:pPr>
        <w:spacing w:line="400" w:lineRule="auto" w:before="84"/>
        <w:ind w:left="585" w:right="15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、董事、监事和高级管理人员报酬的实际支付情况 </w:t>
      </w:r>
      <w:r>
        <w:rPr>
          <w:rFonts w:ascii="宋体" w:hAnsi="宋体" w:cs="宋体" w:eastAsia="宋体" w:hint="default"/>
          <w:spacing w:val="-3"/>
          <w:sz w:val="21"/>
          <w:szCs w:val="21"/>
        </w:rPr>
        <w:t>对于高级管理人员实行年薪制，年薪由基薪和绩效薪金组成，绩效薪金的 </w:t>
      </w:r>
      <w:r>
        <w:rPr>
          <w:rFonts w:ascii="宋体" w:hAnsi="宋体" w:cs="宋体" w:eastAsia="宋体" w:hint="default"/>
          <w:spacing w:val="-4"/>
          <w:sz w:val="21"/>
          <w:szCs w:val="21"/>
        </w:rPr>
        <w:t>80%</w:t>
      </w:r>
      <w:r>
        <w:rPr>
          <w:rFonts w:ascii="宋体" w:hAnsi="宋体" w:cs="宋体" w:eastAsia="宋体" w:hint="default"/>
          <w:spacing w:val="-4"/>
          <w:sz w:val="21"/>
          <w:szCs w:val="21"/>
        </w:rPr>
        <w:t>当期兑现，其余</w:t>
      </w:r>
      <w:r>
        <w:rPr>
          <w:rFonts w:ascii="宋体" w:hAnsi="宋体" w:cs="宋体" w:eastAsia="宋体" w:hint="default"/>
          <w:spacing w:val="-71"/>
          <w:sz w:val="21"/>
          <w:szCs w:val="21"/>
        </w:rPr>
        <w:t> </w:t>
      </w:r>
      <w:r>
        <w:rPr>
          <w:rFonts w:ascii="宋体" w:hAnsi="宋体" w:cs="宋体" w:eastAsia="宋体" w:hint="default"/>
          <w:sz w:val="21"/>
          <w:szCs w:val="21"/>
        </w:rPr>
        <w:t>20%</w:t>
      </w:r>
    </w:p>
    <w:p>
      <w:pPr>
        <w:spacing w:line="355" w:lineRule="auto" w:before="0"/>
        <w:ind w:left="165" w:right="155" w:firstLine="0"/>
        <w:jc w:val="left"/>
        <w:rPr>
          <w:rFonts w:ascii="宋体" w:hAnsi="宋体" w:cs="宋体" w:eastAsia="宋体" w:hint="default"/>
          <w:sz w:val="21"/>
          <w:szCs w:val="21"/>
        </w:rPr>
      </w:pPr>
      <w:r>
        <w:rPr>
          <w:rFonts w:ascii="宋体" w:hAnsi="宋体" w:cs="宋体" w:eastAsia="宋体" w:hint="default"/>
          <w:sz w:val="21"/>
          <w:szCs w:val="21"/>
        </w:rPr>
        <w:t>将于任期结束后根据任期考核结果发放。报告期内，公司董事、监事和高级管理人员报酬的实际支付 总额为</w:t>
      </w:r>
      <w:r>
        <w:rPr>
          <w:rFonts w:ascii="宋体" w:hAnsi="宋体" w:cs="宋体" w:eastAsia="宋体" w:hint="default"/>
          <w:spacing w:val="-54"/>
          <w:sz w:val="21"/>
          <w:szCs w:val="21"/>
        </w:rPr>
        <w:t> </w:t>
      </w:r>
      <w:r>
        <w:rPr>
          <w:rFonts w:ascii="宋体" w:hAnsi="宋体" w:cs="宋体" w:eastAsia="宋体" w:hint="default"/>
          <w:sz w:val="21"/>
          <w:szCs w:val="21"/>
        </w:rPr>
        <w:t>453.80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355" w:lineRule="auto" w:before="84"/>
        <w:ind w:left="165" w:right="155" w:firstLine="420"/>
        <w:jc w:val="left"/>
        <w:rPr>
          <w:rFonts w:ascii="宋体" w:hAnsi="宋体" w:cs="宋体" w:eastAsia="宋体" w:hint="default"/>
          <w:sz w:val="21"/>
          <w:szCs w:val="21"/>
        </w:rPr>
      </w:pPr>
      <w:r>
        <w:rPr>
          <w:rFonts w:ascii="宋体" w:hAnsi="宋体" w:cs="宋体" w:eastAsia="宋体" w:hint="default"/>
          <w:sz w:val="21"/>
          <w:szCs w:val="21"/>
        </w:rPr>
        <w:t>根据于滨董事长意见，将其董事长津贴作为公司教育培训和奖励之用，其将按照公司党委书记岗 位薪酬领取报酬。</w:t>
      </w:r>
    </w:p>
    <w:p>
      <w:pPr>
        <w:spacing w:before="152"/>
        <w:ind w:left="165" w:right="3095"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2339"/>
        <w:gridCol w:w="2339"/>
        <w:gridCol w:w="2339"/>
        <w:gridCol w:w="2340"/>
      </w:tblGrid>
      <w:tr>
        <w:trPr>
          <w:trHeight w:val="434"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变动情形</w:t>
            </w:r>
            <w:r>
              <w:rPr>
                <w:rFonts w:ascii="宋体" w:hAnsi="宋体" w:cs="宋体" w:eastAsia="宋体" w:hint="default"/>
                <w:sz w:val="18"/>
                <w:szCs w:val="18"/>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48"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伍 青</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副董事长、董事</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殷礼明</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於 亮</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副董事长、董事</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担任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50"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龚保国</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担任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bl>
    <w:p>
      <w:pPr>
        <w:spacing w:line="460" w:lineRule="auto" w:before="86"/>
        <w:ind w:left="165" w:right="5921" w:firstLine="0"/>
        <w:jc w:val="left"/>
        <w:rPr>
          <w:rFonts w:ascii="宋体" w:hAnsi="宋体" w:cs="宋体" w:eastAsia="宋体" w:hint="default"/>
          <w:sz w:val="21"/>
          <w:szCs w:val="21"/>
        </w:rPr>
      </w:pPr>
      <w:r>
        <w:rPr/>
        <w:pict>
          <v:shape style="position:absolute;margin-left:108.739998pt;margin-top:52.863644pt;width:397.5pt;height:50.4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57"/>
                    <w:gridCol w:w="3371"/>
                  </w:tblGrid>
                  <w:tr>
                    <w:trPr>
                      <w:trHeight w:val="248" w:hRule="exact"/>
                    </w:trPr>
                    <w:tc>
                      <w:tcPr>
                        <w:tcW w:w="45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625</w:t>
                        </w:r>
                      </w:p>
                    </w:tc>
                  </w:tr>
                  <w:tr>
                    <w:trPr>
                      <w:trHeight w:val="249" w:hRule="exact"/>
                    </w:trPr>
                    <w:tc>
                      <w:tcPr>
                        <w:tcW w:w="45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13170</w:t>
                        </w:r>
                      </w:p>
                    </w:tc>
                  </w:tr>
                  <w:tr>
                    <w:trPr>
                      <w:trHeight w:val="248" w:hRule="exact"/>
                    </w:trPr>
                    <w:tc>
                      <w:tcPr>
                        <w:tcW w:w="45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13795</w:t>
                        </w:r>
                      </w:p>
                    </w:tc>
                  </w:tr>
                  <w:tr>
                    <w:trPr>
                      <w:trHeight w:val="248" w:hRule="exact"/>
                    </w:trPr>
                    <w:tc>
                      <w:tcPr>
                        <w:tcW w:w="45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r>
                </w:tbl>
                <w:p>
                  <w:pPr/>
                </w:p>
              </w:txbxContent>
            </v:textbox>
            <w10:wrap type="none"/>
          </v:shape>
        </w:pict>
      </w:r>
      <w:r>
        <w:rPr>
          <w:rFonts w:ascii="宋体" w:hAnsi="宋体" w:cs="宋体" w:eastAsia="宋体" w:hint="default"/>
          <w:b/>
          <w:bCs/>
          <w:sz w:val="21"/>
          <w:szCs w:val="21"/>
        </w:rPr>
        <w:t>五、</w:t>
      </w:r>
      <w:r>
        <w:rPr>
          <w:rFonts w:ascii="宋体" w:hAnsi="宋体" w:cs="宋体" w:eastAsia="宋体" w:hint="default"/>
          <w:b/>
          <w:bCs/>
          <w:spacing w:val="-5"/>
          <w:sz w:val="21"/>
          <w:szCs w:val="21"/>
        </w:rPr>
        <w:t> </w:t>
      </w:r>
      <w:r>
        <w:rPr>
          <w:rFonts w:ascii="宋体" w:hAnsi="宋体" w:cs="宋体" w:eastAsia="宋体" w:hint="default"/>
          <w:b/>
          <w:bCs/>
          <w:sz w:val="21"/>
          <w:szCs w:val="21"/>
        </w:rPr>
        <w:t>母公司和主要子公司的员工情况</w:t>
      </w:r>
      <w:r>
        <w:rPr>
          <w:rFonts w:ascii="宋体" w:hAnsi="宋体" w:cs="宋体" w:eastAsia="宋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员工情况</w:t>
      </w:r>
    </w:p>
    <w:p>
      <w:pPr>
        <w:spacing w:after="0" w:line="460" w:lineRule="auto"/>
        <w:jc w:val="left"/>
        <w:rPr>
          <w:rFonts w:ascii="宋体" w:hAnsi="宋体" w:cs="宋体" w:eastAsia="宋体" w:hint="default"/>
          <w:sz w:val="21"/>
          <w:szCs w:val="21"/>
        </w:rPr>
        <w:sectPr>
          <w:pgSz w:w="12240" w:h="15840"/>
          <w:pgMar w:header="747" w:footer="726" w:top="980" w:bottom="920" w:left="136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794" w:type="dxa"/>
        <w:tblLayout w:type="fixed"/>
        <w:tblCellMar>
          <w:top w:w="0" w:type="dxa"/>
          <w:left w:w="0" w:type="dxa"/>
          <w:bottom w:w="0" w:type="dxa"/>
          <w:right w:w="0" w:type="dxa"/>
        </w:tblCellMar>
        <w:tblLook w:val="01E0"/>
      </w:tblPr>
      <w:tblGrid>
        <w:gridCol w:w="3969"/>
        <w:gridCol w:w="3959"/>
      </w:tblGrid>
      <w:tr>
        <w:trPr>
          <w:trHeight w:val="250" w:hRule="exact"/>
        </w:trPr>
        <w:tc>
          <w:tcPr>
            <w:tcW w:w="79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587</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1215</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8300</w:t>
            </w:r>
          </w:p>
        </w:tc>
      </w:tr>
      <w:tr>
        <w:trPr>
          <w:trHeight w:val="249"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745</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2948</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13795</w:t>
            </w:r>
          </w:p>
        </w:tc>
      </w:tr>
      <w:tr>
        <w:trPr>
          <w:trHeight w:val="248" w:hRule="exact"/>
        </w:trPr>
        <w:tc>
          <w:tcPr>
            <w:tcW w:w="79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502</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4668</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6938</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中专</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1241</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446</w:t>
            </w:r>
          </w:p>
        </w:tc>
      </w:tr>
      <w:tr>
        <w:trPr>
          <w:trHeight w:val="248" w:hRule="exact"/>
        </w:trPr>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13795</w:t>
            </w:r>
          </w:p>
        </w:tc>
      </w:tr>
    </w:tbl>
    <w:p>
      <w:pPr>
        <w:spacing w:before="86"/>
        <w:ind w:left="145" w:right="49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薪酬政策</w:t>
      </w:r>
    </w:p>
    <w:p>
      <w:pPr>
        <w:spacing w:line="240" w:lineRule="auto" w:before="2"/>
        <w:rPr>
          <w:rFonts w:ascii="宋体" w:hAnsi="宋体" w:cs="宋体" w:eastAsia="宋体" w:hint="default"/>
          <w:sz w:val="14"/>
          <w:szCs w:val="14"/>
        </w:rPr>
      </w:pPr>
    </w:p>
    <w:p>
      <w:pPr>
        <w:spacing w:line="357" w:lineRule="auto" w:before="0"/>
        <w:ind w:left="145" w:right="151" w:firstLine="420"/>
        <w:jc w:val="both"/>
        <w:rPr>
          <w:rFonts w:ascii="宋体" w:hAnsi="宋体" w:cs="宋体" w:eastAsia="宋体" w:hint="default"/>
          <w:sz w:val="21"/>
          <w:szCs w:val="21"/>
        </w:rPr>
      </w:pPr>
      <w:r>
        <w:rPr>
          <w:rFonts w:ascii="宋体" w:hAnsi="宋体" w:cs="宋体" w:eastAsia="宋体" w:hint="default"/>
          <w:sz w:val="21"/>
          <w:szCs w:val="21"/>
        </w:rPr>
        <w:t>公司员工薪酬根据公司薪酬体系主要包括工资、津贴和奖金三部分。公司制定了《航天信息股份 有限公司薪酬管理规定》，公司的薪酬管理以任职资格为依据，奖勤罚懒、奖优罚劣，建立合理的激 励竞争机制，以吸引、保留和激励优秀员工。公司根据国家规定为其缴纳社保和公积金，已建立了企 业年金制度。</w:t>
      </w:r>
    </w:p>
    <w:p>
      <w:pPr>
        <w:spacing w:before="150"/>
        <w:ind w:left="145" w:right="49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培训计划</w:t>
      </w:r>
    </w:p>
    <w:p>
      <w:pPr>
        <w:spacing w:line="240" w:lineRule="auto" w:before="2"/>
        <w:rPr>
          <w:rFonts w:ascii="宋体" w:hAnsi="宋体" w:cs="宋体" w:eastAsia="宋体" w:hint="default"/>
          <w:sz w:val="14"/>
          <w:szCs w:val="14"/>
        </w:rPr>
      </w:pPr>
    </w:p>
    <w:p>
      <w:pPr>
        <w:spacing w:line="357" w:lineRule="auto" w:before="0"/>
        <w:ind w:left="145" w:right="153" w:firstLine="420"/>
        <w:jc w:val="both"/>
        <w:rPr>
          <w:rFonts w:ascii="宋体" w:hAnsi="宋体" w:cs="宋体" w:eastAsia="宋体" w:hint="default"/>
          <w:sz w:val="21"/>
          <w:szCs w:val="21"/>
        </w:rPr>
      </w:pPr>
      <w:r>
        <w:rPr>
          <w:rFonts w:ascii="宋体" w:hAnsi="宋体" w:cs="宋体" w:eastAsia="宋体" w:hint="default"/>
          <w:sz w:val="21"/>
          <w:szCs w:val="21"/>
        </w:rPr>
        <w:t>公司建立了员工培训和再教育机制，采取内部培训与外部培训相结合的方式，并致力于发掘人才 建立公司的内部讲师队伍。对于培训计划：针对高层次管理人员，主要立足于公司战略、学习型组织 建设，以引入企业管理先进理念方法和思想为重点进行培训；针对中层干部及分子公司高层人员，主 要致力于提升领导干部管理能力开展相关培训；针对一般员工，实行全面的包括通用能力、安全、技 能、岗位知识培训，建立了培训学习交流平台，引入了近</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门</w:t>
      </w:r>
      <w:r>
        <w:rPr>
          <w:rFonts w:ascii="宋体" w:hAnsi="宋体" w:cs="宋体" w:eastAsia="宋体" w:hint="default"/>
          <w:spacing w:val="-55"/>
          <w:sz w:val="21"/>
          <w:szCs w:val="21"/>
        </w:rPr>
        <w:t> </w:t>
      </w:r>
      <w:r>
        <w:rPr>
          <w:rFonts w:ascii="宋体" w:hAnsi="宋体" w:cs="宋体" w:eastAsia="宋体" w:hint="default"/>
          <w:sz w:val="21"/>
          <w:szCs w:val="21"/>
        </w:rPr>
        <w:t>E-learning</w:t>
      </w:r>
      <w:r>
        <w:rPr>
          <w:rFonts w:ascii="宋体" w:hAnsi="宋体" w:cs="宋体" w:eastAsia="宋体" w:hint="default"/>
          <w:spacing w:val="-54"/>
          <w:sz w:val="21"/>
          <w:szCs w:val="21"/>
        </w:rPr>
        <w:t> </w:t>
      </w:r>
      <w:r>
        <w:rPr>
          <w:rFonts w:ascii="宋体" w:hAnsi="宋体" w:cs="宋体" w:eastAsia="宋体" w:hint="default"/>
          <w:sz w:val="21"/>
          <w:szCs w:val="21"/>
        </w:rPr>
        <w:t>课程。除此之外，公司每 年定期组织职称认定与职称评审。再教育方面，公司与北京理工大学、中科院、北京交通大学、哈尔 滨工业大学等多家高校合作，开展了诸如建立实习基地、联合培养在职硕士生等多个项目，为员工提 供学位学历再教育机会。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0"/>
        <w:ind w:left="145" w:right="49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专业构成统计图</w:t>
      </w:r>
    </w:p>
    <w:p>
      <w:pPr>
        <w:spacing w:after="0"/>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0"/>
        <w:rPr>
          <w:rFonts w:ascii="宋体" w:hAnsi="宋体" w:cs="宋体" w:eastAsia="宋体" w:hint="default"/>
          <w:sz w:val="20"/>
          <w:szCs w:val="20"/>
        </w:rPr>
      </w:pPr>
      <w:r>
        <w:rPr/>
        <w:pict>
          <v:group style="position:absolute;margin-left:401.832092pt;margin-top:128.805328pt;width:6.25pt;height:6.25pt;mso-position-horizontal-relative:page;mso-position-vertical-relative:page;z-index:-879184" coordorigin="8037,2576" coordsize="125,125">
            <v:group style="position:absolute;left:8043;top:2582;width:113;height:112" coordorigin="8043,2582" coordsize="113,112">
              <v:shape style="position:absolute;left:8043;top:2582;width:113;height:112" coordorigin="8043,2582" coordsize="113,112" path="m8043,2694l8155,2694,8155,2582,8043,2582,8043,2694xe" filled="true" fillcolor="#9999ff" stroked="false">
                <v:path arrowok="t"/>
                <v:fill type="solid"/>
              </v:shape>
            </v:group>
            <v:group style="position:absolute;left:8043;top:2582;width:113;height:112" coordorigin="8043,2582" coordsize="113,112">
              <v:shape style="position:absolute;left:8043;top:2582;width:113;height:112" coordorigin="8043,2582" coordsize="113,112" path="m8043,2694l8155,2694,8155,2582,8043,2582,8043,2694xe" filled="false" stroked="true" strokeweight=".620029pt" strokecolor="#000000">
                <v:path arrowok="t"/>
              </v:shape>
            </v:group>
            <w10:wrap type="none"/>
          </v:group>
        </w:pict>
      </w:r>
      <w:r>
        <w:rPr/>
        <w:pict>
          <v:group style="position:absolute;margin-left:401.832092pt;margin-top:141.857513pt;width:6.25pt;height:6.25pt;mso-position-horizontal-relative:page;mso-position-vertical-relative:page;z-index:-879160" coordorigin="8037,2837" coordsize="125,125">
            <v:group style="position:absolute;left:8043;top:2843;width:113;height:112" coordorigin="8043,2843" coordsize="113,112">
              <v:shape style="position:absolute;left:8043;top:2843;width:113;height:112" coordorigin="8043,2843" coordsize="113,112" path="m8043,2955l8155,2955,8155,2843,8043,2843,8043,2955xe" filled="true" fillcolor="#993366" stroked="false">
                <v:path arrowok="t"/>
                <v:fill type="solid"/>
              </v:shape>
            </v:group>
            <v:group style="position:absolute;left:8043;top:2843;width:113;height:112" coordorigin="8043,2843" coordsize="113,112">
              <v:shape style="position:absolute;left:8043;top:2843;width:113;height:112" coordorigin="8043,2843" coordsize="113,112" path="m8043,2955l8155,2955,8155,2843,8043,2843,8043,2955xe" filled="false" stroked="true" strokeweight=".620029pt" strokecolor="#000000">
                <v:path arrowok="t"/>
              </v:shape>
            </v:group>
            <w10:wrap type="none"/>
          </v:group>
        </w:pict>
      </w:r>
    </w:p>
    <w:p>
      <w:pPr>
        <w:spacing w:line="240" w:lineRule="auto" w:before="11"/>
        <w:rPr>
          <w:rFonts w:ascii="宋体" w:hAnsi="宋体" w:cs="宋体" w:eastAsia="宋体" w:hint="default"/>
          <w:sz w:val="14"/>
          <w:szCs w:val="14"/>
        </w:rPr>
      </w:pPr>
    </w:p>
    <w:tbl>
      <w:tblPr>
        <w:tblW w:w="0" w:type="auto"/>
        <w:jc w:val="left"/>
        <w:tblInd w:w="1794" w:type="dxa"/>
        <w:tblLayout w:type="fixed"/>
        <w:tblCellMar>
          <w:top w:w="0" w:type="dxa"/>
          <w:left w:w="0" w:type="dxa"/>
          <w:bottom w:w="0" w:type="dxa"/>
          <w:right w:w="0" w:type="dxa"/>
        </w:tblCellMar>
        <w:tblLook w:val="01E0"/>
      </w:tblPr>
      <w:tblGrid>
        <w:gridCol w:w="2071"/>
        <w:gridCol w:w="2717"/>
        <w:gridCol w:w="1131"/>
      </w:tblGrid>
      <w:tr>
        <w:trPr>
          <w:trHeight w:val="1032" w:hRule="exact"/>
        </w:trPr>
        <w:tc>
          <w:tcPr>
            <w:tcW w:w="2071" w:type="dxa"/>
            <w:tcBorders>
              <w:top w:val="single" w:sz="5" w:space="0" w:color="000000"/>
              <w:left w:val="single" w:sz="5"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6" w:lineRule="exact"/>
              <w:ind w:left="1374" w:right="141" w:hanging="249"/>
              <w:jc w:val="left"/>
              <w:rPr>
                <w:rFonts w:ascii="宋体" w:hAnsi="宋体" w:cs="宋体" w:eastAsia="宋体" w:hint="default"/>
                <w:sz w:val="20"/>
                <w:szCs w:val="20"/>
              </w:rPr>
            </w:pPr>
            <w:r>
              <w:rPr>
                <w:rFonts w:ascii="宋体" w:hAnsi="宋体" w:cs="宋体" w:eastAsia="宋体" w:hint="default"/>
                <w:sz w:val="20"/>
                <w:szCs w:val="20"/>
              </w:rPr>
              <w:t>行政人员</w:t>
            </w:r>
            <w:r>
              <w:rPr>
                <w:rFonts w:ascii="宋体" w:hAnsi="宋体" w:cs="宋体" w:eastAsia="宋体" w:hint="default"/>
                <w:spacing w:val="-1"/>
                <w:w w:val="99"/>
                <w:sz w:val="20"/>
                <w:szCs w:val="20"/>
              </w:rPr>
              <w:t> </w:t>
            </w:r>
            <w:r>
              <w:rPr>
                <w:rFonts w:ascii="宋体" w:hAnsi="宋体" w:cs="宋体" w:eastAsia="宋体" w:hint="default"/>
                <w:sz w:val="20"/>
                <w:szCs w:val="20"/>
              </w:rPr>
              <w:t>21%</w:t>
            </w:r>
          </w:p>
        </w:tc>
        <w:tc>
          <w:tcPr>
            <w:tcW w:w="3848" w:type="dxa"/>
            <w:gridSpan w:val="2"/>
            <w:tcBorders>
              <w:top w:val="single" w:sz="5" w:space="0" w:color="000000"/>
              <w:left w:val="nil" w:sz="6" w:space="0" w:color="auto"/>
              <w:bottom w:val="nil" w:sz="6" w:space="0" w:color="auto"/>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50" w:lineRule="exact"/>
              <w:ind w:left="142" w:right="0"/>
              <w:jc w:val="left"/>
              <w:rPr>
                <w:rFonts w:ascii="宋体" w:hAnsi="宋体" w:cs="宋体" w:eastAsia="宋体" w:hint="default"/>
                <w:sz w:val="20"/>
                <w:szCs w:val="20"/>
              </w:rPr>
            </w:pPr>
            <w:r>
              <w:rPr>
                <w:rFonts w:ascii="宋体" w:hAnsi="宋体" w:cs="宋体" w:eastAsia="宋体" w:hint="default"/>
                <w:sz w:val="20"/>
                <w:szCs w:val="20"/>
              </w:rPr>
              <w:t>生产人员</w:t>
            </w:r>
          </w:p>
          <w:p>
            <w:pPr>
              <w:pStyle w:val="TableParagraph"/>
              <w:tabs>
                <w:tab w:pos="1038" w:val="left" w:leader="none"/>
              </w:tabs>
              <w:spacing w:line="210" w:lineRule="exact"/>
              <w:ind w:left="441" w:right="0"/>
              <w:jc w:val="left"/>
              <w:rPr>
                <w:rFonts w:ascii="宋体" w:hAnsi="宋体" w:cs="宋体" w:eastAsia="宋体" w:hint="default"/>
                <w:sz w:val="20"/>
                <w:szCs w:val="20"/>
              </w:rPr>
            </w:pPr>
            <w:r>
              <w:rPr>
                <w:rFonts w:ascii="宋体" w:hAnsi="宋体" w:cs="宋体" w:eastAsia="宋体" w:hint="default"/>
                <w:spacing w:val="-1"/>
                <w:position w:val="1"/>
                <w:sz w:val="20"/>
                <w:szCs w:val="20"/>
              </w:rPr>
              <w:t>4%</w:t>
              <w:tab/>
            </w:r>
            <w:r>
              <w:rPr>
                <w:rFonts w:ascii="宋体" w:hAnsi="宋体" w:cs="宋体" w:eastAsia="宋体" w:hint="default"/>
                <w:spacing w:val="-1"/>
                <w:sz w:val="20"/>
                <w:szCs w:val="20"/>
              </w:rPr>
              <w:t>销售人员</w:t>
            </w:r>
            <w:r>
              <w:rPr>
                <w:rFonts w:ascii="宋体" w:hAnsi="宋体" w:cs="宋体" w:eastAsia="宋体" w:hint="default"/>
                <w:sz w:val="20"/>
                <w:szCs w:val="20"/>
              </w:rPr>
            </w:r>
          </w:p>
        </w:tc>
      </w:tr>
      <w:tr>
        <w:trPr>
          <w:trHeight w:val="563" w:hRule="exact"/>
        </w:trPr>
        <w:tc>
          <w:tcPr>
            <w:tcW w:w="2071" w:type="dxa"/>
            <w:tcBorders>
              <w:top w:val="nil" w:sz="6" w:space="0" w:color="auto"/>
              <w:left w:val="single" w:sz="5"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756"/>
              <w:jc w:val="center"/>
              <w:rPr>
                <w:rFonts w:ascii="宋体" w:hAnsi="宋体" w:cs="宋体" w:eastAsia="宋体" w:hint="default"/>
                <w:sz w:val="20"/>
                <w:szCs w:val="20"/>
              </w:rPr>
            </w:pPr>
            <w:r>
              <w:rPr>
                <w:rFonts w:ascii="宋体" w:hAnsi="宋体" w:cs="宋体" w:eastAsia="宋体" w:hint="default"/>
                <w:sz w:val="20"/>
                <w:szCs w:val="20"/>
              </w:rPr>
              <w:t>财务人员</w:t>
            </w:r>
          </w:p>
        </w:tc>
        <w:tc>
          <w:tcPr>
            <w:tcW w:w="2717" w:type="dxa"/>
            <w:tcBorders>
              <w:top w:val="nil" w:sz="6" w:space="0" w:color="auto"/>
              <w:left w:val="nil" w:sz="6" w:space="0" w:color="auto"/>
              <w:bottom w:val="nil" w:sz="6" w:space="0" w:color="auto"/>
              <w:right w:val="single" w:sz="5" w:space="0" w:color="000000"/>
            </w:tcBorders>
          </w:tcPr>
          <w:p>
            <w:pPr>
              <w:pStyle w:val="TableParagraph"/>
              <w:spacing w:line="240" w:lineRule="auto" w:before="65"/>
              <w:ind w:left="161" w:right="0"/>
              <w:jc w:val="center"/>
              <w:rPr>
                <w:rFonts w:ascii="宋体" w:hAnsi="宋体" w:cs="宋体" w:eastAsia="宋体" w:hint="default"/>
                <w:sz w:val="20"/>
                <w:szCs w:val="20"/>
              </w:rPr>
            </w:pPr>
            <w:r>
              <w:rPr>
                <w:rFonts w:ascii="宋体"/>
                <w:sz w:val="20"/>
              </w:rPr>
              <w:t>9%</w:t>
            </w:r>
          </w:p>
        </w:tc>
        <w:tc>
          <w:tcPr>
            <w:tcW w:w="1131" w:type="dxa"/>
            <w:tcBorders>
              <w:top w:val="single" w:sz="5" w:space="0" w:color="000000"/>
              <w:left w:val="single" w:sz="5" w:space="0" w:color="000000"/>
              <w:bottom w:val="nil" w:sz="6" w:space="0" w:color="auto"/>
              <w:right w:val="single" w:sz="5" w:space="0" w:color="000000"/>
            </w:tcBorders>
          </w:tcPr>
          <w:p>
            <w:pPr>
              <w:pStyle w:val="TableParagraph"/>
              <w:spacing w:line="262" w:lineRule="exact" w:before="8"/>
              <w:ind w:left="242" w:right="78"/>
              <w:jc w:val="left"/>
              <w:rPr>
                <w:rFonts w:ascii="宋体" w:hAnsi="宋体" w:cs="宋体" w:eastAsia="宋体" w:hint="default"/>
                <w:sz w:val="20"/>
                <w:szCs w:val="20"/>
              </w:rPr>
            </w:pPr>
            <w:r>
              <w:rPr>
                <w:rFonts w:ascii="宋体" w:hAnsi="宋体" w:cs="宋体" w:eastAsia="宋体" w:hint="default"/>
                <w:sz w:val="20"/>
                <w:szCs w:val="20"/>
              </w:rPr>
              <w:t>生产人员</w:t>
            </w:r>
            <w:r>
              <w:rPr>
                <w:rFonts w:ascii="宋体" w:hAnsi="宋体" w:cs="宋体" w:eastAsia="宋体" w:hint="default"/>
                <w:spacing w:val="-1"/>
                <w:w w:val="99"/>
                <w:sz w:val="20"/>
                <w:szCs w:val="20"/>
              </w:rPr>
              <w:t> </w:t>
            </w:r>
            <w:r>
              <w:rPr>
                <w:rFonts w:ascii="宋体" w:hAnsi="宋体" w:cs="宋体" w:eastAsia="宋体" w:hint="default"/>
                <w:sz w:val="20"/>
                <w:szCs w:val="20"/>
              </w:rPr>
              <w:t>销售人员</w:t>
            </w:r>
          </w:p>
        </w:tc>
      </w:tr>
      <w:tr>
        <w:trPr>
          <w:trHeight w:val="249" w:hRule="exact"/>
        </w:trPr>
        <w:tc>
          <w:tcPr>
            <w:tcW w:w="2071" w:type="dxa"/>
            <w:tcBorders>
              <w:top w:val="nil" w:sz="6" w:space="0" w:color="auto"/>
              <w:left w:val="single" w:sz="5" w:space="0" w:color="000000"/>
              <w:bottom w:val="nil" w:sz="6" w:space="0" w:color="auto"/>
              <w:right w:val="nil" w:sz="6" w:space="0" w:color="auto"/>
            </w:tcBorders>
          </w:tcPr>
          <w:p>
            <w:pPr>
              <w:pStyle w:val="TableParagraph"/>
              <w:spacing w:line="224" w:lineRule="exact"/>
              <w:ind w:right="757"/>
              <w:jc w:val="center"/>
              <w:rPr>
                <w:rFonts w:ascii="宋体" w:hAnsi="宋体" w:cs="宋体" w:eastAsia="宋体" w:hint="default"/>
                <w:sz w:val="20"/>
                <w:szCs w:val="20"/>
              </w:rPr>
            </w:pPr>
            <w:r>
              <w:rPr>
                <w:rFonts w:ascii="宋体"/>
                <w:sz w:val="20"/>
              </w:rPr>
              <w:t>5%</w:t>
            </w:r>
          </w:p>
        </w:tc>
        <w:tc>
          <w:tcPr>
            <w:tcW w:w="2717" w:type="dxa"/>
            <w:tcBorders>
              <w:top w:val="nil" w:sz="6" w:space="0" w:color="auto"/>
              <w:left w:val="nil" w:sz="6" w:space="0" w:color="auto"/>
              <w:bottom w:val="nil" w:sz="6" w:space="0" w:color="auto"/>
              <w:right w:val="single" w:sz="5" w:space="0" w:color="000000"/>
            </w:tcBorders>
          </w:tcPr>
          <w:p>
            <w:pPr/>
          </w:p>
        </w:tc>
        <w:tc>
          <w:tcPr>
            <w:tcW w:w="1131" w:type="dxa"/>
            <w:tcBorders>
              <w:top w:val="nil" w:sz="6" w:space="0" w:color="auto"/>
              <w:left w:val="single" w:sz="5" w:space="0" w:color="000000"/>
              <w:bottom w:val="nil" w:sz="6" w:space="0" w:color="auto"/>
              <w:right w:val="single" w:sz="5" w:space="0" w:color="000000"/>
            </w:tcBorders>
          </w:tcPr>
          <w:p>
            <w:pPr>
              <w:pStyle w:val="TableParagraph"/>
              <w:spacing w:line="211" w:lineRule="exact"/>
              <w:ind w:right="78"/>
              <w:jc w:val="right"/>
              <w:rPr>
                <w:rFonts w:ascii="宋体" w:hAnsi="宋体" w:cs="宋体" w:eastAsia="宋体" w:hint="default"/>
                <w:sz w:val="20"/>
                <w:szCs w:val="20"/>
              </w:rPr>
            </w:pPr>
            <w:r>
              <w:rPr>
                <w:rFonts w:ascii="宋体" w:hAnsi="宋体" w:cs="宋体" w:eastAsia="宋体" w:hint="default"/>
                <w:spacing w:val="-1"/>
                <w:w w:val="95"/>
                <w:sz w:val="20"/>
                <w:szCs w:val="20"/>
              </w:rPr>
              <w:t>技术人员</w:t>
            </w:r>
            <w:r>
              <w:rPr>
                <w:rFonts w:ascii="宋体" w:hAnsi="宋体" w:cs="宋体" w:eastAsia="宋体" w:hint="default"/>
                <w:sz w:val="20"/>
                <w:szCs w:val="20"/>
              </w:rPr>
            </w:r>
          </w:p>
        </w:tc>
      </w:tr>
      <w:tr>
        <w:trPr>
          <w:trHeight w:val="255" w:hRule="exact"/>
        </w:trPr>
        <w:tc>
          <w:tcPr>
            <w:tcW w:w="2071" w:type="dxa"/>
            <w:tcBorders>
              <w:top w:val="nil" w:sz="6" w:space="0" w:color="auto"/>
              <w:left w:val="single" w:sz="5" w:space="0" w:color="000000"/>
              <w:bottom w:val="nil" w:sz="6" w:space="0" w:color="auto"/>
              <w:right w:val="nil" w:sz="6" w:space="0" w:color="auto"/>
            </w:tcBorders>
          </w:tcPr>
          <w:p>
            <w:pPr/>
          </w:p>
        </w:tc>
        <w:tc>
          <w:tcPr>
            <w:tcW w:w="2717" w:type="dxa"/>
            <w:tcBorders>
              <w:top w:val="nil" w:sz="6" w:space="0" w:color="auto"/>
              <w:left w:val="nil" w:sz="6" w:space="0" w:color="auto"/>
              <w:bottom w:val="nil" w:sz="6" w:space="0" w:color="auto"/>
              <w:right w:val="single" w:sz="5" w:space="0" w:color="000000"/>
            </w:tcBorders>
          </w:tcPr>
          <w:p>
            <w:pPr/>
          </w:p>
        </w:tc>
        <w:tc>
          <w:tcPr>
            <w:tcW w:w="1131" w:type="dxa"/>
            <w:tcBorders>
              <w:top w:val="nil" w:sz="6" w:space="0" w:color="auto"/>
              <w:left w:val="single" w:sz="5" w:space="0" w:color="000000"/>
              <w:bottom w:val="nil" w:sz="6" w:space="0" w:color="auto"/>
              <w:right w:val="single" w:sz="5" w:space="0" w:color="000000"/>
            </w:tcBorders>
          </w:tcPr>
          <w:p>
            <w:pPr>
              <w:pStyle w:val="TableParagraph"/>
              <w:spacing w:line="224" w:lineRule="exact"/>
              <w:ind w:right="78"/>
              <w:jc w:val="right"/>
              <w:rPr>
                <w:rFonts w:ascii="宋体" w:hAnsi="宋体" w:cs="宋体" w:eastAsia="宋体" w:hint="default"/>
                <w:sz w:val="20"/>
                <w:szCs w:val="20"/>
              </w:rPr>
            </w:pPr>
            <w:r>
              <w:rPr>
                <w:rFonts w:ascii="宋体" w:hAnsi="宋体" w:cs="宋体" w:eastAsia="宋体" w:hint="default"/>
                <w:spacing w:val="-1"/>
                <w:w w:val="95"/>
                <w:sz w:val="20"/>
                <w:szCs w:val="20"/>
              </w:rPr>
              <w:t>财务人员</w:t>
            </w:r>
            <w:r>
              <w:rPr>
                <w:rFonts w:ascii="宋体" w:hAnsi="宋体" w:cs="宋体" w:eastAsia="宋体" w:hint="default"/>
                <w:sz w:val="20"/>
                <w:szCs w:val="20"/>
              </w:rPr>
            </w:r>
          </w:p>
        </w:tc>
      </w:tr>
      <w:tr>
        <w:trPr>
          <w:trHeight w:val="239" w:hRule="exact"/>
        </w:trPr>
        <w:tc>
          <w:tcPr>
            <w:tcW w:w="2071" w:type="dxa"/>
            <w:tcBorders>
              <w:top w:val="nil" w:sz="6" w:space="0" w:color="auto"/>
              <w:left w:val="single" w:sz="5" w:space="0" w:color="000000"/>
              <w:bottom w:val="nil" w:sz="6" w:space="0" w:color="auto"/>
              <w:right w:val="nil" w:sz="6" w:space="0" w:color="auto"/>
            </w:tcBorders>
          </w:tcPr>
          <w:p>
            <w:pPr/>
          </w:p>
        </w:tc>
        <w:tc>
          <w:tcPr>
            <w:tcW w:w="2717" w:type="dxa"/>
            <w:tcBorders>
              <w:top w:val="nil" w:sz="6" w:space="0" w:color="auto"/>
              <w:left w:val="nil" w:sz="6" w:space="0" w:color="auto"/>
              <w:bottom w:val="nil" w:sz="6" w:space="0" w:color="auto"/>
              <w:right w:val="single" w:sz="5" w:space="0" w:color="000000"/>
            </w:tcBorders>
          </w:tcPr>
          <w:p>
            <w:pPr/>
          </w:p>
        </w:tc>
        <w:tc>
          <w:tcPr>
            <w:tcW w:w="1131" w:type="dxa"/>
            <w:tcBorders>
              <w:top w:val="nil" w:sz="6" w:space="0" w:color="auto"/>
              <w:left w:val="single" w:sz="5" w:space="0" w:color="000000"/>
              <w:bottom w:val="single" w:sz="5" w:space="0" w:color="000000"/>
              <w:right w:val="single" w:sz="5" w:space="0" w:color="000000"/>
            </w:tcBorders>
          </w:tcPr>
          <w:p>
            <w:pPr>
              <w:pStyle w:val="TableParagraph"/>
              <w:spacing w:line="230" w:lineRule="exact"/>
              <w:ind w:right="78"/>
              <w:jc w:val="right"/>
              <w:rPr>
                <w:rFonts w:ascii="宋体" w:hAnsi="宋体" w:cs="宋体" w:eastAsia="宋体" w:hint="default"/>
                <w:sz w:val="20"/>
                <w:szCs w:val="20"/>
              </w:rPr>
            </w:pPr>
            <w:r>
              <w:rPr>
                <w:rFonts w:ascii="宋体" w:hAnsi="宋体" w:cs="宋体" w:eastAsia="宋体" w:hint="default"/>
                <w:spacing w:val="-1"/>
                <w:w w:val="95"/>
                <w:sz w:val="20"/>
                <w:szCs w:val="20"/>
              </w:rPr>
              <w:t>行政人员</w:t>
            </w:r>
            <w:r>
              <w:rPr>
                <w:rFonts w:ascii="宋体" w:hAnsi="宋体" w:cs="宋体" w:eastAsia="宋体" w:hint="default"/>
                <w:sz w:val="20"/>
                <w:szCs w:val="20"/>
              </w:rPr>
            </w:r>
          </w:p>
        </w:tc>
      </w:tr>
      <w:tr>
        <w:trPr>
          <w:trHeight w:val="1045" w:hRule="exact"/>
        </w:trPr>
        <w:tc>
          <w:tcPr>
            <w:tcW w:w="5919" w:type="dxa"/>
            <w:gridSpan w:val="3"/>
            <w:tcBorders>
              <w:top w:val="nil" w:sz="6" w:space="0" w:color="auto"/>
              <w:left w:val="single" w:sz="5" w:space="0" w:color="000000"/>
              <w:bottom w:val="single" w:sz="5" w:space="0" w:color="000000"/>
              <w:right w:val="single" w:sz="5" w:space="0" w:color="000000"/>
            </w:tcBorders>
          </w:tcPr>
          <w:p>
            <w:pPr>
              <w:pStyle w:val="TableParagraph"/>
              <w:spacing w:line="240" w:lineRule="auto" w:before="65"/>
              <w:ind w:left="447" w:right="0"/>
              <w:jc w:val="center"/>
              <w:rPr>
                <w:rFonts w:ascii="宋体" w:hAnsi="宋体" w:cs="宋体" w:eastAsia="宋体" w:hint="default"/>
                <w:sz w:val="20"/>
                <w:szCs w:val="20"/>
              </w:rPr>
            </w:pPr>
            <w:r>
              <w:rPr>
                <w:rFonts w:ascii="宋体"/>
                <w:sz w:val="20"/>
              </w:rPr>
              <w:t>61%</w:t>
            </w:r>
          </w:p>
        </w:tc>
      </w:tr>
    </w:tbl>
    <w:p>
      <w:pPr>
        <w:spacing w:line="240" w:lineRule="auto" w:before="3"/>
        <w:rPr>
          <w:rFonts w:ascii="宋体" w:hAnsi="宋体" w:cs="宋体" w:eastAsia="宋体" w:hint="default"/>
          <w:sz w:val="8"/>
          <w:szCs w:val="8"/>
        </w:rPr>
      </w:pPr>
    </w:p>
    <w:p>
      <w:pPr>
        <w:spacing w:before="35"/>
        <w:ind w:left="145" w:right="4965" w:firstLine="0"/>
        <w:jc w:val="left"/>
        <w:rPr>
          <w:rFonts w:ascii="宋体" w:hAnsi="宋体" w:cs="宋体" w:eastAsia="宋体" w:hint="default"/>
          <w:sz w:val="21"/>
          <w:szCs w:val="21"/>
        </w:rPr>
      </w:pPr>
      <w:r>
        <w:rPr/>
        <w:pict>
          <v:group style="position:absolute;margin-left:212.519531pt;margin-top:-118.251457pt;width:111.9pt;height:52.9pt;mso-position-horizontal-relative:page;mso-position-vertical-relative:paragraph;z-index:-879208" coordorigin="4250,-2365" coordsize="2238,1058">
            <v:group style="position:absolute;left:5587;top:-2185;width:212;height:435" coordorigin="5587,-2185" coordsize="212,435">
              <v:shape style="position:absolute;left:5587;top:-2185;width:212;height:435" coordorigin="5587,-2185" coordsize="212,435" path="m5798,-2185l5587,-1973,5587,-1750,5798,-1961,5798,-2185xe" filled="true" fillcolor="#4d4d80" stroked="false">
                <v:path arrowok="t"/>
                <v:fill type="solid"/>
              </v:shape>
            </v:group>
            <v:group style="position:absolute;left:5587;top:-2185;width:212;height:435" coordorigin="5587,-2185" coordsize="212,435">
              <v:shape style="position:absolute;left:5587;top:-2185;width:212;height:435" coordorigin="5587,-2185" coordsize="212,435" path="m5587,-1973l5798,-2185,5798,-1961,5587,-1750,5587,-1973xe" filled="false" stroked="true" strokeweight=".620317pt" strokecolor="#000000">
                <v:path arrowok="t"/>
              </v:shape>
              <v:shape style="position:absolute;left:5581;top:-2365;width:236;height:398" type="#_x0000_t75" stroked="false">
                <v:imagedata r:id="rId17" o:title=""/>
              </v:shape>
            </v:group>
            <v:group style="position:absolute;left:5674;top:-2098;width:635;height:361" coordorigin="5674,-2098" coordsize="635,361">
              <v:shape style="position:absolute;left:5674;top:-2098;width:635;height:361" coordorigin="5674,-2098" coordsize="635,361" path="m6308,-2098l5674,-1961,5674,-1737,6308,-1874,6308,-2098xe" filled="true" fillcolor="#4d1a33" stroked="false">
                <v:path arrowok="t"/>
                <v:fill type="solid"/>
              </v:shape>
            </v:group>
            <v:group style="position:absolute;left:5674;top:-2098;width:635;height:361" coordorigin="5674,-2098" coordsize="635,361">
              <v:shape style="position:absolute;left:5674;top:-2098;width:635;height:361" coordorigin="5674,-2098" coordsize="635,361" path="m5674,-1961l6308,-2098,6308,-1874,5674,-1737,5674,-1961xe" filled="false" stroked="true" strokeweight=".619793pt" strokecolor="#000000">
                <v:path arrowok="t"/>
              </v:shape>
            </v:group>
            <v:group style="position:absolute;left:5674;top:-2172;width:647;height:212" coordorigin="5674,-2172" coordsize="647,212">
              <v:shape style="position:absolute;left:5674;top:-2172;width:647;height:212" coordorigin="5674,-2172" coordsize="647,212" path="m5898,-2172l5674,-1961,6321,-2098,6296,-2110,6258,-2110,6233,-2123,6196,-2135,6134,-2135,6097,-2147,6059,-2147,6022,-2160,5935,-2160,5898,-2172xe" filled="true" fillcolor="#993366" stroked="false">
                <v:path arrowok="t"/>
                <v:fill type="solid"/>
              </v:shape>
            </v:group>
            <v:group style="position:absolute;left:5674;top:-2172;width:647;height:212" coordorigin="5674,-2172" coordsize="647,212">
              <v:shape style="position:absolute;left:5674;top:-2172;width:647;height:212" coordorigin="5674,-2172" coordsize="647,212" path="m5898,-2172l5935,-2160,5973,-2160,6022,-2160,6059,-2147,6097,-2147,6134,-2135,6159,-2135,6196,-2135,6233,-2123,6258,-2110,6296,-2110,6321,-2098,5674,-1961,5898,-2172xe" filled="false" stroked="true" strokeweight=".619655pt" strokecolor="#000000">
                <v:path arrowok="t"/>
              </v:shape>
            </v:group>
            <v:group style="position:absolute;left:6233;top:-2359;width:38;height:2" coordorigin="6233,-2359" coordsize="38,2">
              <v:shape style="position:absolute;left:6233;top:-2359;width:38;height:2" coordorigin="6233,-2359" coordsize="38,0" path="m6271,-2359l6233,-2359e" filled="false" stroked="true" strokeweight=".619566pt" strokecolor="#000000">
                <v:path arrowok="t"/>
              </v:shape>
            </v:group>
            <v:group style="position:absolute;left:6122;top:-2359;width:100;height:200" coordorigin="6122,-2359" coordsize="100,200">
              <v:shape style="position:absolute;left:6122;top:-2359;width:100;height:200" coordorigin="6122,-2359" coordsize="100,200" path="m6221,-2359l6122,-2160e" filled="false" stroked="true" strokeweight=".620309pt" strokecolor="#000000">
                <v:path arrowok="t"/>
              </v:shape>
            </v:group>
            <v:group style="position:absolute;left:4629;top:-2011;width:809;height:274" coordorigin="4629,-2011" coordsize="809,274">
              <v:shape style="position:absolute;left:4629;top:-2011;width:809;height:274" coordorigin="4629,-2011" coordsize="809,274" path="m4629,-2011l4629,-1787,5438,-1737,5438,-1961,4629,-2011xe" filled="true" fillcolor="#330033" stroked="false">
                <v:path arrowok="t"/>
                <v:fill type="solid"/>
              </v:shape>
            </v:group>
            <v:group style="position:absolute;left:4629;top:-2011;width:809;height:274" coordorigin="4629,-2011" coordsize="809,274">
              <v:shape style="position:absolute;left:4629;top:-2011;width:809;height:274" coordorigin="4629,-2011" coordsize="809,274" path="m5438,-1961l4629,-2011,4629,-1787,5438,-1737,5438,-1961xe" filled="false" stroked="true" strokeweight=".619661pt" strokecolor="#000000">
                <v:path arrowok="t"/>
              </v:shape>
            </v:group>
            <v:group style="position:absolute;left:4629;top:-2172;width:809;height:212" coordorigin="4629,-2172" coordsize="809,212">
              <v:shape style="position:absolute;left:4629;top:-2172;width:809;height:212" coordorigin="4629,-2172" coordsize="809,212" path="m5438,-2172l5239,-2172,5176,-2160,5090,-2160,5040,-2147,4978,-2135,4953,-2135,4903,-2123,4866,-2123,4791,-2098,4766,-2085,4729,-2073,4704,-2060,4655,-2035,4642,-2023,4629,-2011,5438,-1961,5438,-2172xe" filled="true" fillcolor="#660066" stroked="false">
                <v:path arrowok="t"/>
                <v:fill type="solid"/>
              </v:shape>
            </v:group>
            <v:group style="position:absolute;left:4629;top:-2172;width:809;height:212" coordorigin="4629,-2172" coordsize="809,212">
              <v:shape style="position:absolute;left:4629;top:-2172;width:809;height:212" coordorigin="4629,-2172" coordsize="809,212" path="m4629,-2011l4642,-2023,4655,-2035,4679,-2048,4704,-2060,4729,-2073,4766,-2085,4791,-2098,4828,-2110,4866,-2123,4903,-2123,4953,-2135,4978,-2135,5040,-2147,5090,-2160,5127,-2160,5176,-2160,5239,-2172,5276,-2172,5338,-2172,5388,-2172,5438,-2172,5438,-1961,4629,-2011xe" filled="false" stroked="true" strokeweight=".619625pt" strokecolor="#000000">
                <v:path arrowok="t"/>
              </v:shape>
            </v:group>
            <v:group style="position:absolute;left:4717;top:-2359;width:2;height:38" coordorigin="4717,-2359" coordsize="2,38">
              <v:shape style="position:absolute;left:4717;top:-2359;width:2;height:38" coordorigin="4717,-2359" coordsize="0,38" path="m4717,-2359l4717,-2322e" filled="false" stroked="true" strokeweight=".620494pt" strokecolor="#000000">
                <v:path arrowok="t"/>
              </v:shape>
            </v:group>
            <v:group style="position:absolute;left:4717;top:-2309;width:187;height:162" coordorigin="4717,-2309" coordsize="187,162">
              <v:shape style="position:absolute;left:4717;top:-2309;width:187;height:162" coordorigin="4717,-2309" coordsize="187,162" path="m4717,-2309l4903,-2147e" filled="false" stroked="true" strokeweight=".619965pt" strokecolor="#000000">
                <v:path arrowok="t"/>
              </v:shape>
            </v:group>
            <v:group style="position:absolute;left:4518;top:-1924;width:2;height:238" coordorigin="4518,-1924" coordsize="2,238">
              <v:shape style="position:absolute;left:4518;top:-1924;width:2;height:238" coordorigin="4518,-1924" coordsize="0,238" path="m4518,-1924l4518,-1687e" filled="false" stroked="true" strokeweight="0pt" strokecolor="#668080">
                <v:path arrowok="t"/>
              </v:shape>
            </v:group>
            <v:group style="position:absolute;left:4518;top:-1923;width:2;height:237" coordorigin="4518,-1923" coordsize="2,237">
              <v:shape style="position:absolute;left:4518;top:-1923;width:2;height:237" coordorigin="4518,-1923" coordsize="0,237" path="m4518,-1911l4518,-1923,4518,-1700,4518,-1687,4518,-1911xe" filled="false" stroked="true" strokeweight=".620494pt" strokecolor="#000000">
                <v:path arrowok="t"/>
              </v:shape>
            </v:group>
            <v:group style="position:absolute;left:4518;top:-1923;width:834;height:237" coordorigin="4518,-1923" coordsize="834,237">
              <v:shape style="position:absolute;left:4518;top:-1923;width:834;height:237" coordorigin="4518,-1923" coordsize="834,237" path="m5351,-1923l4518,-1911,4518,-1687,5351,-1700,5351,-1923xe" filled="true" fillcolor="#668080" stroked="false">
                <v:path arrowok="t"/>
                <v:fill type="solid"/>
              </v:shape>
            </v:group>
            <v:group style="position:absolute;left:4518;top:-1923;width:834;height:237" coordorigin="4518,-1923" coordsize="834,237">
              <v:shape style="position:absolute;left:4518;top:-1923;width:834;height:237" coordorigin="4518,-1923" coordsize="834,237" path="m5351,-1923l4518,-1911,4518,-1687,5351,-1700,5351,-1923xe" filled="false" stroked="true" strokeweight=".619635pt" strokecolor="#000000">
                <v:path arrowok="t"/>
              </v:shape>
            </v:group>
            <v:group style="position:absolute;left:4518;top:-1973;width:834;height:63" coordorigin="4518,-1973" coordsize="834,63">
              <v:shape style="position:absolute;left:4518;top:-1973;width:834;height:63" coordorigin="4518,-1973" coordsize="834,63" path="m4542,-1973l4530,-1961,4518,-1948,4518,-1911,5351,-1923,4542,-1973xe" filled="true" fillcolor="#ccffff" stroked="false">
                <v:path arrowok="t"/>
                <v:fill type="solid"/>
              </v:shape>
            </v:group>
            <v:group style="position:absolute;left:4518;top:-1973;width:834;height:63" coordorigin="4518,-1973" coordsize="834,63">
              <v:shape style="position:absolute;left:4518;top:-1973;width:834;height:63" coordorigin="4518,-1973" coordsize="834,63" path="m4518,-1911l4518,-1923,4518,-1936,4518,-1948,4530,-1961,4542,-1973,5351,-1923,4518,-1911xe" filled="false" stroked="true" strokeweight=".619571pt" strokecolor="#000000">
                <v:path arrowok="t"/>
              </v:shape>
            </v:group>
            <v:group style="position:absolute;left:4257;top:-1899;width:38;height:2" coordorigin="4257,-1899" coordsize="38,2">
              <v:shape style="position:absolute;left:4257;top:-1899;width:38;height:2" coordorigin="4257,-1899" coordsize="38,0" path="m4257,-1899l4294,-1899e" filled="false" stroked="true" strokeweight=".619566pt" strokecolor="#000000">
                <v:path arrowok="t"/>
              </v:shape>
            </v:group>
            <v:group style="position:absolute;left:4306;top:-1948;width:187;height:50" coordorigin="4306,-1948" coordsize="187,50">
              <v:shape style="position:absolute;left:4306;top:-1948;width:187;height:50" coordorigin="4306,-1948" coordsize="187,50" path="m4306,-1899l4493,-1948e" filled="false" stroked="true" strokeweight=".619627pt" strokecolor="#000000">
                <v:path arrowok="t"/>
              </v:shape>
            </v:group>
            <v:group style="position:absolute;left:4804;top:-1862;width:1679;height:436" coordorigin="4804,-1862" coordsize="1679,436">
              <v:shape style="position:absolute;left:4804;top:-1862;width:1679;height:436" coordorigin="4804,-1862" coordsize="1679,436" path="m5786,-1439l5475,-1439,5537,-1426,5736,-1426,5786,-1439xe" filled="true" fillcolor="#808066" stroked="false">
                <v:path arrowok="t"/>
                <v:fill type="solid"/>
              </v:shape>
              <v:shape style="position:absolute;left:4804;top:-1862;width:1679;height:436" coordorigin="4804,-1862" coordsize="1679,436" path="m5985,-1451l5289,-1451,5338,-1439,5935,-1439,5985,-1451xe" filled="true" fillcolor="#808066" stroked="false">
                <v:path arrowok="t"/>
                <v:fill type="solid"/>
              </v:shape>
              <v:shape style="position:absolute;left:4804;top:-1862;width:1679;height:436" coordorigin="4804,-1862" coordsize="1679,436" path="m6072,-1463l5201,-1463,5251,-1451,6035,-1451,6072,-1463xe" filled="true" fillcolor="#808066" stroked="false">
                <v:path arrowok="t"/>
                <v:fill type="solid"/>
              </v:shape>
              <v:shape style="position:absolute;left:4804;top:-1862;width:1679;height:436" coordorigin="4804,-1862" coordsize="1679,436" path="m6196,-1488l5077,-1488,5127,-1476,5164,-1463,6109,-1463,6159,-1476,6196,-1488xe" filled="true" fillcolor="#808066" stroked="false">
                <v:path arrowok="t"/>
                <v:fill type="solid"/>
              </v:shape>
              <v:shape style="position:absolute;left:4804;top:-1862;width:1679;height:436" coordorigin="4804,-1862" coordsize="1679,436" path="m4804,-1849l4804,-1625,4816,-1613,4816,-1600,4841,-1588,4853,-1575,4878,-1563,4891,-1550,4940,-1526,4978,-1513,5002,-1501,5052,-1488,6233,-1488,6258,-1501,6333,-1526,6408,-1563,6420,-1563,6445,-1588,6457,-1600,6470,-1613,6470,-1625,6482,-1638,6482,-1650,5537,-1650,5475,-1662,5338,-1662,5289,-1675,5251,-1675,5201,-1687,5164,-1687,5127,-1700,5077,-1712,5052,-1712,5002,-1725,4978,-1737,4940,-1750,4891,-1774,4878,-1787,4853,-1799,4841,-1811,4816,-1824,4816,-1837,4804,-1849xe" filled="true" fillcolor="#808066" stroked="false">
                <v:path arrowok="t"/>
                <v:fill type="solid"/>
              </v:shape>
              <v:shape style="position:absolute;left:4804;top:-1862;width:1679;height:436" coordorigin="4804,-1862" coordsize="1679,436" path="m6482,-1862l6470,-1849,6470,-1837,6457,-1824,6420,-1787,6408,-1787,6333,-1750,6258,-1725,6233,-1712,6196,-1712,6159,-1700,6109,-1687,6072,-1687,6035,-1675,5985,-1675,5935,-1662,5786,-1662,5736,-1650,6482,-1650,6482,-1862xe" filled="true" fillcolor="#808066" stroked="false">
                <v:path arrowok="t"/>
                <v:fill type="solid"/>
              </v:shape>
            </v:group>
            <v:group style="position:absolute;left:4804;top:-1874;width:1679;height:448" coordorigin="4804,-1874" coordsize="1679,448">
              <v:shape style="position:absolute;left:4804;top:-1874;width:1679;height:448" coordorigin="4804,-1874" coordsize="1679,448" path="m6482,-1874l6482,-1862,6470,-1849,6470,-1837,6457,-1824,6445,-1811,6420,-1787,6408,-1787,6383,-1774,6358,-1762,6333,-1750,6296,-1737,6258,-1725,6233,-1712,6196,-1712,6159,-1700,6109,-1687,6072,-1687,6035,-1675,5985,-1675,5935,-1662,5886,-1662,5848,-1662,5786,-1662,5736,-1650,5687,-1650,5637,-1650,5587,-1650,5537,-1650,5475,-1662,5438,-1662,5376,-1662,5338,-1662,5289,-1675,5251,-1675,5201,-1687,5164,-1687,5127,-1700,5077,-1712,5052,-1712,5002,-1725,4978,-1737,4940,-1750,4916,-1762,4891,-1774,4878,-1787,4853,-1799,4841,-1811,4816,-1824,4816,-1837,4804,-1849,4804,-1862,4804,-1638,4804,-1625,4816,-1613,4816,-1600,4841,-1588,4853,-1575,4878,-1563,4891,-1550,4916,-1538,4940,-1526,4978,-1513,5002,-1501,5052,-1488,5077,-1488,5127,-1476,5164,-1463,5201,-1463,5251,-1451,5289,-1451,5338,-1439,5376,-1439,5438,-1439,5475,-1439,5537,-1426,5587,-1426,5637,-1426,5687,-1426,5736,-1426,5786,-1439,5848,-1439,5886,-1439,5935,-1439,5985,-1451,6035,-1451,6072,-1463,6109,-1463,6159,-1476,6196,-1488,6233,-1488,6258,-1501,6296,-1513,6333,-1526,6358,-1538,6383,-1550,6408,-1563,6420,-1563,6445,-1588,6457,-1600,6470,-1613,6470,-1625,6482,-1638,6482,-1650,6482,-1874xe" filled="false" stroked="true" strokeweight=".619627pt" strokecolor="#000000">
                <v:path arrowok="t"/>
              </v:shape>
            </v:group>
            <v:group style="position:absolute;left:4804;top:-2011;width:1679;height:361" coordorigin="4804,-2011" coordsize="1679,361">
              <v:shape style="position:absolute;left:4804;top:-2011;width:1679;height:361" coordorigin="4804,-2011" coordsize="1679,361" path="m5798,-1662l5475,-1662,5537,-1650,5736,-1650,5798,-1662xe" filled="true" fillcolor="#ffffcc" stroked="false">
                <v:path arrowok="t"/>
                <v:fill type="solid"/>
              </v:shape>
              <v:shape style="position:absolute;left:4804;top:-2011;width:1679;height:361" coordorigin="4804,-2011" coordsize="1679,361" path="m5997,-1675l5326,-1675,5376,-1662,5935,-1662,5997,-1675xe" filled="true" fillcolor="#ffffcc" stroked="false">
                <v:path arrowok="t"/>
                <v:fill type="solid"/>
              </v:shape>
              <v:shape style="position:absolute;left:4804;top:-2011;width:1679;height:361" coordorigin="4804,-2011" coordsize="1679,361" path="m6134,-1700l5152,-1700,5176,-1687,5239,-1675,6047,-1675,6085,-1687,6134,-1700xe" filled="true" fillcolor="#ffffcc" stroked="false">
                <v:path arrowok="t"/>
                <v:fill type="solid"/>
              </v:shape>
              <v:shape style="position:absolute;left:4804;top:-2011;width:1679;height:361" coordorigin="4804,-2011" coordsize="1679,361" path="m6284,-1737l4990,-1737,5027,-1725,5052,-1712,5102,-1700,6184,-1700,6209,-1712,6258,-1725,6284,-1737xe" filled="true" fillcolor="#ffffcc" stroked="false">
                <v:path arrowok="t"/>
                <v:fill type="solid"/>
              </v:shape>
              <v:shape style="position:absolute;left:4804;top:-2011;width:1679;height:361" coordorigin="4804,-2011" coordsize="1679,361" path="m6284,-2011l5637,-1874,4804,-1862,4804,-1849,4816,-1837,4828,-1824,4841,-1811,4853,-1787,4878,-1774,4903,-1774,4928,-1750,4965,-1737,6321,-1737,6420,-1787,6457,-1824,6470,-1824,6470,-1849,6482,-1862,6482,-1886,6470,-1899,6470,-1911,6445,-1923,6420,-1948,6395,-1961,6321,-1998,6284,-2011xe" filled="true" fillcolor="#ffffcc" stroked="false">
                <v:path arrowok="t"/>
                <v:fill type="solid"/>
              </v:shape>
            </v:group>
            <v:group style="position:absolute;left:4804;top:-2011;width:1679;height:361" coordorigin="4804,-2011" coordsize="1679,361">
              <v:shape style="position:absolute;left:4804;top:-2011;width:1679;height:361" coordorigin="4804,-2011" coordsize="1679,361" path="m6284,-2011l6321,-1998,6346,-1986,6370,-1973,6395,-1961,6420,-1948,6433,-1936,6445,-1923,6470,-1911,6470,-1899,6482,-1886,6482,-1874,6482,-1862,6470,-1849,6470,-1824,6457,-1824,6433,-1799,6420,-1787,6395,-1774,6370,-1762,6346,-1750,6321,-1737,6284,-1737,6258,-1725,6209,-1712,6184,-1700,6134,-1700,6085,-1687,6047,-1675,5997,-1675,5935,-1662,5898,-1662,5848,-1662,5798,-1662,5736,-1650,5687,-1650,5637,-1650,5587,-1650,5537,-1650,5475,-1662,5425,-1662,5376,-1662,5326,-1675,5276,-1675,5239,-1675,5176,-1687,5152,-1700,5102,-1700,5052,-1712,5027,-1725,4990,-1737,4965,-1737,4928,-1750,4903,-1774,4878,-1774,4853,-1787,4841,-1811,4828,-1824,4816,-1837,4804,-1849,4804,-1862,5637,-1874,6284,-2011xe" filled="false" stroked="true" strokeweight=".619607pt" strokecolor="#000000">
                <v:path arrowok="t"/>
              </v:shape>
            </v:group>
            <v:group style="position:absolute;left:6370;top:-1351;width:2;height:38" coordorigin="6370,-1351" coordsize="2,38">
              <v:shape style="position:absolute;left:6370;top:-1351;width:2;height:38" coordorigin="6370,-1351" coordsize="0,38" path="m6370,-1314l6370,-1351e" filled="false" stroked="true" strokeweight=".620494pt" strokecolor="#000000">
                <v:path arrowok="t"/>
              </v:shape>
            </v:group>
            <v:group style="position:absolute;left:5960;top:-1439;width:411;height:75" coordorigin="5960,-1439" coordsize="411,75">
              <v:shape style="position:absolute;left:5960;top:-1439;width:411;height:75" coordorigin="5960,-1439" coordsize="411,75" path="m6370,-1364l5960,-1439e" filled="false" stroked="true" strokeweight=".619595pt" strokecolor="#000000">
                <v:path arrowok="t"/>
              </v:shape>
            </v:group>
            <w10:wrap type="none"/>
          </v:group>
        </w:pict>
      </w:r>
      <w:r>
        <w:rPr/>
        <w:pict>
          <v:group style="position:absolute;margin-left:401.832092pt;margin-top:-92.456642pt;width:6.25pt;height:6.25pt;mso-position-horizontal-relative:page;mso-position-vertical-relative:paragraph;z-index:-879136" coordorigin="8037,-1849" coordsize="125,125">
            <v:group style="position:absolute;left:8043;top:-1843;width:113;height:112" coordorigin="8043,-1843" coordsize="113,112">
              <v:shape style="position:absolute;left:8043;top:-1843;width:113;height:112" coordorigin="8043,-1843" coordsize="113,112" path="m8043,-1731l8155,-1731,8155,-1843,8043,-1843,8043,-1731xe" filled="true" fillcolor="#ffffcc" stroked="false">
                <v:path arrowok="t"/>
                <v:fill type="solid"/>
              </v:shape>
            </v:group>
            <v:group style="position:absolute;left:8043;top:-1843;width:113;height:112" coordorigin="8043,-1843" coordsize="113,112">
              <v:shape style="position:absolute;left:8043;top:-1843;width:113;height:112" coordorigin="8043,-1843" coordsize="113,112" path="m8043,-1731l8155,-1731,8155,-1843,8043,-1843,8043,-1731xe" filled="false" stroked="true" strokeweight=".620029pt" strokecolor="#000000">
                <v:path arrowok="t"/>
              </v:shape>
            </v:group>
            <w10:wrap type="none"/>
          </v:group>
        </w:pict>
      </w:r>
      <w:r>
        <w:rPr/>
        <w:pict>
          <v:group style="position:absolute;margin-left:401.832092pt;margin-top:-79.381325pt;width:6.25pt;height:6.25pt;mso-position-horizontal-relative:page;mso-position-vertical-relative:paragraph;z-index:-879112" coordorigin="8037,-1588" coordsize="125,125">
            <v:group style="position:absolute;left:8043;top:-1581;width:113;height:112" coordorigin="8043,-1581" coordsize="113,112">
              <v:shape style="position:absolute;left:8043;top:-1581;width:113;height:112" coordorigin="8043,-1581" coordsize="113,112" path="m8043,-1469l8155,-1469,8155,-1581,8043,-1581,8043,-1469xe" filled="true" fillcolor="#ccffff" stroked="false">
                <v:path arrowok="t"/>
                <v:fill type="solid"/>
              </v:shape>
            </v:group>
            <v:group style="position:absolute;left:8043;top:-1581;width:113;height:112" coordorigin="8043,-1581" coordsize="113,112">
              <v:shape style="position:absolute;left:8043;top:-1581;width:113;height:112" coordorigin="8043,-1581" coordsize="113,112" path="m8043,-1469l8155,-1469,8155,-1581,8043,-1581,8043,-1469xe" filled="false" stroked="true" strokeweight=".620029pt" strokecolor="#000000">
                <v:path arrowok="t"/>
              </v:shape>
            </v:group>
            <w10:wrap type="none"/>
          </v:group>
        </w:pict>
      </w:r>
      <w:r>
        <w:rPr/>
        <w:pict>
          <v:group style="position:absolute;margin-left:401.832092pt;margin-top:-66.329140pt;width:6.25pt;height:6.25pt;mso-position-horizontal-relative:page;mso-position-vertical-relative:paragraph;z-index:-879088" coordorigin="8037,-1327" coordsize="125,125">
            <v:group style="position:absolute;left:8043;top:-1320;width:113;height:112" coordorigin="8043,-1320" coordsize="113,112">
              <v:shape style="position:absolute;left:8043;top:-1320;width:113;height:112" coordorigin="8043,-1320" coordsize="113,112" path="m8043,-1208l8155,-1208,8155,-1320,8043,-1320,8043,-1208xe" filled="true" fillcolor="#660066" stroked="false">
                <v:path arrowok="t"/>
                <v:fill type="solid"/>
              </v:shape>
            </v:group>
            <v:group style="position:absolute;left:8043;top:-1320;width:113;height:112" coordorigin="8043,-1320" coordsize="113,112">
              <v:shape style="position:absolute;left:8043;top:-1320;width:113;height:112" coordorigin="8043,-1320" coordsize="113,112" path="m8043,-1208l8155,-1208,8155,-1320,8043,-1320,8043,-1208xe" filled="false" stroked="true" strokeweight=".620029pt" strokecolor="#000000">
                <v:path arrowok="t"/>
              </v:shape>
            </v:group>
            <w10:wrap type="none"/>
          </v:group>
        </w:pict>
      </w:r>
      <w:r>
        <w:rPr/>
        <w:pict>
          <v:group style="position:absolute;margin-left:210.637466pt;margin-top:72.960838pt;width:118.8pt;height:62.5pt;mso-position-horizontal-relative:page;mso-position-vertical-relative:paragraph;z-index:-879064" coordorigin="4213,1459" coordsize="2376,1250">
            <v:shape style="position:absolute;left:4885;top:1752;width:634;height:528" type="#_x0000_t75" stroked="false">
              <v:imagedata r:id="rId18" o:title=""/>
            </v:shape>
            <v:group style="position:absolute;left:5550;top:1465;width:25;height:2" coordorigin="5550,1465" coordsize="25,2">
              <v:shape style="position:absolute;left:5550;top:1465;width:25;height:2" coordorigin="5550,1465" coordsize="25,0" path="m5575,1465l5550,1465e" filled="false" stroked="true" strokeweight=".619388pt" strokecolor="#000000">
                <v:path arrowok="t"/>
              </v:shape>
            </v:group>
            <v:group style="position:absolute;left:5438;top:1465;width:100;height:485" coordorigin="5438,1465" coordsize="100,485">
              <v:shape style="position:absolute;left:5438;top:1465;width:100;height:485" coordorigin="5438,1465" coordsize="100,485" path="m5537,1465l5438,1950e" filled="false" stroked="true" strokeweight=".620449pt" strokecolor="#000000">
                <v:path arrowok="t"/>
              </v:shape>
              <v:shape style="position:absolute;left:4885;top:1956;width:410;height:323" type="#_x0000_t75" stroked="false">
                <v:imagedata r:id="rId19" o:title=""/>
              </v:shape>
            </v:group>
            <v:group style="position:absolute;left:4219;top:1913;width:25;height:2" coordorigin="4219,1913" coordsize="25,2">
              <v:shape style="position:absolute;left:4219;top:1913;width:25;height:2" coordorigin="4219,1913" coordsize="25,0" path="m4219,1913l4244,1913e" filled="false" stroked="true" strokeweight=".619388pt" strokecolor="#000000">
                <v:path arrowok="t"/>
              </v:shape>
            </v:group>
            <v:group style="position:absolute;left:4257;top:1913;width:746;height:63" coordorigin="4257,1913" coordsize="746,63">
              <v:shape style="position:absolute;left:4257;top:1913;width:746;height:63" coordorigin="4257,1913" coordsize="746,63" path="m4257,1913l5002,1975e" filled="false" stroked="true" strokeweight=".619395pt" strokecolor="#000000">
                <v:path arrowok="t"/>
              </v:shape>
              <v:shape style="position:absolute;left:5917;top:2131;width:186;height:273" type="#_x0000_t75" stroked="false">
                <v:imagedata r:id="rId20" o:title=""/>
              </v:shape>
            </v:group>
            <v:group style="position:absolute;left:5513;top:2137;width:411;height:261" coordorigin="5513,2137" coordsize="411,261">
              <v:shape style="position:absolute;left:5513;top:2137;width:411;height:261" coordorigin="5513,2137" coordsize="411,261" path="m5513,2137l5513,2298,5923,2398,5923,2236,5513,2137xe" filled="true" fillcolor="#4d1a33" stroked="false">
                <v:path arrowok="t"/>
                <v:fill type="solid"/>
              </v:shape>
            </v:group>
            <v:group style="position:absolute;left:5513;top:2137;width:411;height:261" coordorigin="5513,2137" coordsize="411,261">
              <v:shape style="position:absolute;left:5513;top:2137;width:411;height:261" coordorigin="5513,2137" coordsize="411,261" path="m5513,2137l5923,2236,5923,2398,5513,2298,5513,2137xe" filled="false" stroked="true" strokeweight=".619706pt" strokecolor="#000000">
                <v:path arrowok="t"/>
              </v:shape>
            </v:group>
            <v:group style="position:absolute;left:5513;top:1988;width:585;height:249" coordorigin="5513,1988" coordsize="585,249">
              <v:shape style="position:absolute;left:5513;top:1988;width:585;height:249" coordorigin="5513,1988" coordsize="585,249" path="m5699,1988l5649,1988,5513,2137,5923,2236,5960,2224,5985,2224,6022,2212,6035,2199,6059,2186,6072,2174,6085,2162,6097,2149,6097,2137,6085,2112,6085,2100,6072,2087,6059,2075,6035,2062,6010,2062,5985,2050,5948,2037,5923,2025,5873,2013,5836,2013,5786,2000,5736,2000,5699,1988xe" filled="true" fillcolor="#993366" stroked="false">
                <v:path arrowok="t"/>
                <v:fill type="solid"/>
              </v:shape>
            </v:group>
            <v:group style="position:absolute;left:5513;top:1988;width:585;height:249" coordorigin="5513,1988" coordsize="585,249">
              <v:shape style="position:absolute;left:5513;top:1988;width:585;height:249" coordorigin="5513,1988" coordsize="585,249" path="m5649,1988l5699,1988,5736,2000,5786,2000,5836,2013,5873,2013,5923,2025,5948,2037,5985,2050,6010,2062,6035,2062,6059,2075,6072,2087,6085,2100,6085,2112,6097,2137,6097,2149,6085,2162,6072,2174,6059,2186,6035,2199,6022,2212,5985,2224,5960,2224,5923,2236,5513,2137,5649,1988xe" filled="false" stroked="true" strokeweight=".619557pt" strokecolor="#000000">
                <v:path arrowok="t"/>
              </v:shape>
            </v:group>
            <v:group style="position:absolute;left:6563;top:2361;width:13;height:2" coordorigin="6563,2361" coordsize="13,2">
              <v:shape style="position:absolute;left:6563;top:2361;width:13;height:2" coordorigin="6563,2361" coordsize="13,0" path="m6563,2361l6576,2361e" filled="false" stroked="true" strokeweight="1.238775pt" strokecolor="#000000">
                <v:path arrowok="t"/>
              </v:shape>
            </v:group>
            <v:group style="position:absolute;left:6085;top:2100;width:485;height:237" coordorigin="6085,2100" coordsize="485,237">
              <v:shape style="position:absolute;left:6085;top:2100;width:485;height:237" coordorigin="6085,2100" coordsize="485,237" path="m6569,2336l6085,2100e" filled="false" stroked="true" strokeweight=".6196pt" strokecolor="#000000">
                <v:path arrowok="t"/>
              </v:shape>
            </v:group>
            <v:group style="position:absolute;left:4692;top:2199;width:983;height:287" coordorigin="4692,2199" coordsize="983,287">
              <v:shape style="position:absolute;left:4692;top:2199;width:983;height:287" coordorigin="4692,2199" coordsize="983,287" path="m5413,2473l5114,2473,5164,2485,5363,2485,5413,2473xe" filled="true" fillcolor="#808066" stroked="false">
                <v:path arrowok="t"/>
                <v:fill type="solid"/>
              </v:shape>
              <v:shape style="position:absolute;left:4692;top:2199;width:983;height:287" coordorigin="4692,2199" coordsize="983,287" path="m5562,2460l4978,2460,5027,2473,5513,2473,5562,2460xe" filled="true" fillcolor="#808066" stroked="false">
                <v:path arrowok="t"/>
                <v:fill type="solid"/>
              </v:shape>
              <v:shape style="position:absolute;left:4692;top:2199;width:983;height:287" coordorigin="4692,2199" coordsize="983,287" path="m4692,2199l4692,2361,4704,2373,4729,2385,4741,2398,4791,2423,4828,2423,4853,2435,4891,2448,4940,2460,5599,2460,5674,2435,5674,2323,5164,2323,5114,2311,5027,2311,4978,2298,4940,2298,4891,2286,4853,2274,4828,2261,4791,2261,4741,2236,4729,2224,4704,2212,4692,2199xe" filled="true" fillcolor="#808066" stroked="false">
                <v:path arrowok="t"/>
                <v:fill type="solid"/>
              </v:shape>
              <v:shape style="position:absolute;left:4692;top:2199;width:983;height:287" coordorigin="4692,2199" coordsize="983,287" path="m5674,2274l5599,2298,5562,2298,5513,2311,5413,2311,5363,2323,5674,2323,5674,2274xe" filled="true" fillcolor="#808066" stroked="false">
                <v:path arrowok="t"/>
                <v:fill type="solid"/>
              </v:shape>
            </v:group>
            <v:group style="position:absolute;left:4692;top:2174;width:983;height:311" coordorigin="4692,2174" coordsize="983,311">
              <v:shape style="position:absolute;left:4692;top:2174;width:983;height:311" coordorigin="4692,2174" coordsize="983,311" path="m5674,2274l5637,2286,5599,2298,5562,2298,5513,2311,5462,2311,5413,2311,5363,2323,5313,2323,5264,2323,5214,2323,5164,2323,5114,2311,5065,2311,5027,2311,4978,2298,4940,2298,4891,2286,4853,2274,4828,2261,4791,2261,4766,2249,4741,2236,4729,2224,4704,2212,4692,2199,4692,2186,4692,2174,4692,2336,4692,2348,4692,2361,4704,2373,4729,2385,4741,2398,4766,2410,4791,2423,4828,2423,4853,2435,4891,2448,4940,2460,4978,2460,5027,2473,5065,2473,5114,2473,5164,2485,5214,2485,5264,2485,5313,2485,5363,2485,5413,2473,5462,2473,5513,2473,5562,2460,5599,2460,5637,2448,5674,2435,5674,2274xe" filled="false" stroked="true" strokeweight=".619488pt" strokecolor="#000000">
                <v:path arrowok="t"/>
              </v:shape>
            </v:group>
            <v:group style="position:absolute;left:4692;top:2062;width:983;height:261" coordorigin="4692,2062" coordsize="983,261">
              <v:shape style="position:absolute;left:4692;top:2062;width:983;height:261" coordorigin="4692,2062" coordsize="983,261" path="m5413,2311l5114,2311,5164,2323,5363,2323,5413,2311xe" filled="true" fillcolor="#ffffcc" stroked="false">
                <v:path arrowok="t"/>
                <v:fill type="solid"/>
              </v:shape>
              <v:shape style="position:absolute;left:4692;top:2062;width:983;height:261" coordorigin="4692,2062" coordsize="983,261" path="m5562,2298l4978,2298,5027,2311,5513,2311,5562,2298xe" filled="true" fillcolor="#ffffcc" stroked="false">
                <v:path arrowok="t"/>
                <v:fill type="solid"/>
              </v:shape>
              <v:shape style="position:absolute;left:4692;top:2062;width:983;height:261" coordorigin="4692,2062" coordsize="983,261" path="m4866,2062l4828,2075,4804,2087,4766,2100,4741,2100,4692,2149,4692,2199,4704,2212,4717,2224,4766,2249,4791,2249,4816,2261,4891,2286,4940,2298,5599,2298,5674,2274,5264,2174,4866,2062xe" filled="true" fillcolor="#ffffcc" stroked="false">
                <v:path arrowok="t"/>
                <v:fill type="solid"/>
              </v:shape>
            </v:group>
            <v:group style="position:absolute;left:4692;top:2062;width:983;height:261" coordorigin="4692,2062" coordsize="983,261">
              <v:shape style="position:absolute;left:4692;top:2062;width:983;height:261" coordorigin="4692,2062" coordsize="983,261" path="m5674,2274l5637,2286,5599,2298,5562,2298,5513,2311,5462,2311,5413,2311,5363,2323,5313,2323,5264,2323,5214,2323,5164,2323,5114,2311,5065,2311,5027,2311,4978,2298,4940,2298,4891,2286,4853,2274,4816,2261,4791,2249,4766,2249,4741,2236,4717,2224,4704,2212,4692,2199,4692,2186,4692,2174,4692,2149,4704,2137,4717,2124,4729,2112,4741,2100,4766,2100,4804,2087,4828,2075,4866,2062,5264,2174,5674,2274xe" filled="false" stroked="true" strokeweight=".619461pt" strokecolor="#000000">
                <v:path arrowok="t"/>
              </v:shape>
            </v:group>
            <v:group style="position:absolute;left:4748;top:2696;width:13;height:2" coordorigin="4748,2696" coordsize="13,2">
              <v:shape style="position:absolute;left:4748;top:2696;width:13;height:2" coordorigin="4748,2696" coordsize="13,0" path="m4748,2696l4760,2696e" filled="false" stroked="true" strokeweight="1.238775pt" strokecolor="#000000">
                <v:path arrowok="t"/>
              </v:shape>
            </v:group>
            <v:group style="position:absolute;left:4754;top:2448;width:100;height:224" coordorigin="4754,2448" coordsize="100,224">
              <v:shape style="position:absolute;left:4754;top:2448;width:100;height:224" coordorigin="4754,2448" coordsize="100,224" path="m4754,2671l4853,2448e" filled="false" stroked="true" strokeweight=".620311pt" strokecolor="#000000">
                <v:path arrowok="t"/>
              </v:shape>
            </v:group>
            <w10:wrap type="none"/>
          </v:group>
        </w:pict>
      </w:r>
      <w:r>
        <w:rPr/>
        <w:pict>
          <v:group style="position:absolute;margin-left:381.934967pt;margin-top:83.222282pt;width:6.25pt;height:6.25pt;mso-position-horizontal-relative:page;mso-position-vertical-relative:paragraph;z-index:-879040" coordorigin="7639,1664" coordsize="125,125">
            <v:group style="position:absolute;left:7645;top:1671;width:113;height:112" coordorigin="7645,1671" coordsize="113,112">
              <v:shape style="position:absolute;left:7645;top:1671;width:113;height:112" coordorigin="7645,1671" coordsize="113,112" path="m7645,1783l7757,1783,7757,1671,7645,1671,7645,1783xe" filled="true" fillcolor="#9999ff" stroked="false">
                <v:path arrowok="t"/>
                <v:fill type="solid"/>
              </v:shape>
            </v:group>
            <v:group style="position:absolute;left:7645;top:1671;width:113;height:112" coordorigin="7645,1671" coordsize="113,112">
              <v:shape style="position:absolute;left:7645;top:1671;width:113;height:112" coordorigin="7645,1671" coordsize="113,112" path="m7645,1783l7757,1783,7757,1671,7645,1671,7645,1783xe" filled="false" stroked="true" strokeweight=".619940pt" strokecolor="#000000">
                <v:path arrowok="t"/>
              </v:shape>
            </v:group>
            <w10:wrap type="none"/>
          </v:group>
        </w:pict>
      </w:r>
      <w:r>
        <w:rPr/>
        <w:pict>
          <v:group style="position:absolute;margin-left:381.934967pt;margin-top:96.270714pt;width:6.25pt;height:6.25pt;mso-position-horizontal-relative:page;mso-position-vertical-relative:paragraph;z-index:-879016" coordorigin="7639,1925" coordsize="125,125">
            <v:group style="position:absolute;left:7645;top:1932;width:113;height:112" coordorigin="7645,1932" coordsize="113,112">
              <v:shape style="position:absolute;left:7645;top:1932;width:113;height:112" coordorigin="7645,1932" coordsize="113,112" path="m7645,2044l7757,2044,7757,1932,7645,1932,7645,2044xe" filled="true" fillcolor="#993366" stroked="false">
                <v:path arrowok="t"/>
                <v:fill type="solid"/>
              </v:shape>
            </v:group>
            <v:group style="position:absolute;left:7645;top:1932;width:113;height:112" coordorigin="7645,1932" coordsize="113,112">
              <v:shape style="position:absolute;left:7645;top:1932;width:113;height:112" coordorigin="7645,1932" coordsize="113,112" path="m7645,2044l7757,2044,7757,1932,7645,1932,7645,2044xe" filled="false" stroked="true" strokeweight=".619940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教育程度统计图</w:t>
      </w:r>
    </w:p>
    <w:p>
      <w:pPr>
        <w:spacing w:line="240" w:lineRule="auto" w:before="1"/>
        <w:rPr>
          <w:rFonts w:ascii="宋体" w:hAnsi="宋体" w:cs="宋体" w:eastAsia="宋体" w:hint="default"/>
          <w:sz w:val="17"/>
          <w:szCs w:val="17"/>
        </w:rPr>
      </w:pPr>
    </w:p>
    <w:tbl>
      <w:tblPr>
        <w:tblW w:w="0" w:type="auto"/>
        <w:jc w:val="left"/>
        <w:tblInd w:w="1794" w:type="dxa"/>
        <w:tblLayout w:type="fixed"/>
        <w:tblCellMar>
          <w:top w:w="0" w:type="dxa"/>
          <w:left w:w="0" w:type="dxa"/>
          <w:bottom w:w="0" w:type="dxa"/>
          <w:right w:w="0" w:type="dxa"/>
        </w:tblCellMar>
        <w:tblLook w:val="01E0"/>
      </w:tblPr>
      <w:tblGrid>
        <w:gridCol w:w="1095"/>
        <w:gridCol w:w="1219"/>
        <w:gridCol w:w="2077"/>
        <w:gridCol w:w="1529"/>
      </w:tblGrid>
      <w:tr>
        <w:trPr>
          <w:trHeight w:val="1031" w:hRule="exact"/>
        </w:trPr>
        <w:tc>
          <w:tcPr>
            <w:tcW w:w="2313" w:type="dxa"/>
            <w:gridSpan w:val="2"/>
            <w:tcBorders>
              <w:top w:val="single" w:sz="5" w:space="0" w:color="000000"/>
              <w:left w:val="single" w:sz="5"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212" w:right="0"/>
              <w:jc w:val="left"/>
              <w:rPr>
                <w:rFonts w:ascii="宋体" w:hAnsi="宋体" w:cs="宋体" w:eastAsia="宋体" w:hint="default"/>
                <w:sz w:val="20"/>
                <w:szCs w:val="20"/>
              </w:rPr>
            </w:pPr>
            <w:r>
              <w:rPr>
                <w:rFonts w:ascii="宋体" w:hAnsi="宋体" w:cs="宋体" w:eastAsia="宋体" w:hint="default"/>
                <w:sz w:val="20"/>
                <w:szCs w:val="20"/>
              </w:rPr>
              <w:t>高中及以下</w:t>
            </w:r>
          </w:p>
        </w:tc>
        <w:tc>
          <w:tcPr>
            <w:tcW w:w="3606" w:type="dxa"/>
            <w:gridSpan w:val="2"/>
            <w:tcBorders>
              <w:top w:val="single" w:sz="5" w:space="0" w:color="000000"/>
              <w:left w:val="nil" w:sz="6" w:space="0" w:color="auto"/>
              <w:bottom w:val="nil" w:sz="6" w:space="0" w:color="auto"/>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6" w:lineRule="exact"/>
              <w:ind w:left="497" w:right="2503" w:hanging="398"/>
              <w:jc w:val="left"/>
              <w:rPr>
                <w:rFonts w:ascii="宋体" w:hAnsi="宋体" w:cs="宋体" w:eastAsia="宋体" w:hint="default"/>
                <w:sz w:val="20"/>
                <w:szCs w:val="20"/>
              </w:rPr>
            </w:pPr>
            <w:r>
              <w:rPr>
                <w:rFonts w:ascii="宋体" w:hAnsi="宋体" w:cs="宋体" w:eastAsia="宋体" w:hint="default"/>
                <w:w w:val="95"/>
                <w:sz w:val="20"/>
                <w:szCs w:val="20"/>
              </w:rPr>
              <w:t>研究生及以</w:t>
            </w:r>
            <w:r>
              <w:rPr>
                <w:rFonts w:ascii="宋体" w:hAnsi="宋体" w:cs="宋体" w:eastAsia="宋体" w:hint="default"/>
                <w:spacing w:val="-54"/>
                <w:w w:val="95"/>
                <w:sz w:val="20"/>
                <w:szCs w:val="20"/>
              </w:rPr>
              <w:t> </w:t>
            </w:r>
            <w:r>
              <w:rPr>
                <w:rFonts w:ascii="宋体" w:hAnsi="宋体" w:cs="宋体" w:eastAsia="宋体" w:hint="default"/>
                <w:sz w:val="20"/>
                <w:szCs w:val="20"/>
              </w:rPr>
              <w:t>上</w:t>
            </w:r>
          </w:p>
        </w:tc>
      </w:tr>
      <w:tr>
        <w:trPr>
          <w:trHeight w:val="569" w:hRule="exact"/>
        </w:trPr>
        <w:tc>
          <w:tcPr>
            <w:tcW w:w="1095" w:type="dxa"/>
            <w:tcBorders>
              <w:top w:val="nil" w:sz="6" w:space="0" w:color="auto"/>
              <w:left w:val="single" w:sz="5" w:space="0" w:color="000000"/>
              <w:bottom w:val="nil" w:sz="6" w:space="0" w:color="auto"/>
              <w:right w:val="nil" w:sz="6" w:space="0" w:color="auto"/>
            </w:tcBorders>
          </w:tcPr>
          <w:p>
            <w:pPr>
              <w:pStyle w:val="TableParagraph"/>
              <w:spacing w:line="236" w:lineRule="exact" w:before="109"/>
              <w:ind w:left="715" w:right="72" w:hanging="100"/>
              <w:jc w:val="left"/>
              <w:rPr>
                <w:rFonts w:ascii="宋体" w:hAnsi="宋体" w:cs="宋体" w:eastAsia="宋体" w:hint="default"/>
                <w:sz w:val="20"/>
                <w:szCs w:val="20"/>
              </w:rPr>
            </w:pPr>
            <w:r>
              <w:rPr>
                <w:rFonts w:ascii="宋体" w:hAnsi="宋体" w:cs="宋体" w:eastAsia="宋体" w:hint="default"/>
                <w:sz w:val="20"/>
                <w:szCs w:val="20"/>
              </w:rPr>
              <w:t>中专</w:t>
            </w:r>
            <w:r>
              <w:rPr>
                <w:rFonts w:ascii="宋体" w:hAnsi="宋体" w:cs="宋体" w:eastAsia="宋体" w:hint="default"/>
                <w:spacing w:val="-1"/>
                <w:w w:val="99"/>
                <w:sz w:val="20"/>
                <w:szCs w:val="20"/>
              </w:rPr>
              <w:t> </w:t>
            </w:r>
            <w:r>
              <w:rPr>
                <w:rFonts w:ascii="宋体" w:hAnsi="宋体" w:cs="宋体" w:eastAsia="宋体" w:hint="default"/>
                <w:sz w:val="20"/>
                <w:szCs w:val="20"/>
              </w:rPr>
              <w:t>9%</w:t>
            </w:r>
          </w:p>
        </w:tc>
        <w:tc>
          <w:tcPr>
            <w:tcW w:w="1219" w:type="dxa"/>
            <w:tcBorders>
              <w:top w:val="nil" w:sz="6" w:space="0" w:color="auto"/>
              <w:left w:val="nil" w:sz="6" w:space="0" w:color="auto"/>
              <w:bottom w:val="nil" w:sz="6" w:space="0" w:color="auto"/>
              <w:right w:val="nil" w:sz="6" w:space="0" w:color="auto"/>
            </w:tcBorders>
          </w:tcPr>
          <w:p>
            <w:pPr>
              <w:pStyle w:val="TableParagraph"/>
              <w:spacing w:line="152" w:lineRule="exact"/>
              <w:ind w:left="23" w:right="0"/>
              <w:jc w:val="center"/>
              <w:rPr>
                <w:rFonts w:ascii="宋体" w:hAnsi="宋体" w:cs="宋体" w:eastAsia="宋体" w:hint="default"/>
                <w:sz w:val="20"/>
                <w:szCs w:val="20"/>
              </w:rPr>
            </w:pPr>
            <w:r>
              <w:rPr>
                <w:rFonts w:ascii="宋体"/>
                <w:sz w:val="20"/>
              </w:rPr>
              <w:t>3%</w:t>
            </w:r>
          </w:p>
        </w:tc>
        <w:tc>
          <w:tcPr>
            <w:tcW w:w="2077" w:type="dxa"/>
            <w:tcBorders>
              <w:top w:val="nil" w:sz="6" w:space="0" w:color="auto"/>
              <w:left w:val="nil" w:sz="6" w:space="0" w:color="auto"/>
              <w:bottom w:val="nil" w:sz="6" w:space="0" w:color="auto"/>
              <w:right w:val="single" w:sz="5" w:space="0" w:color="000000"/>
            </w:tcBorders>
          </w:tcPr>
          <w:p>
            <w:pPr>
              <w:pStyle w:val="TableParagraph"/>
              <w:spacing w:line="239" w:lineRule="exact"/>
              <w:ind w:left="497" w:right="0"/>
              <w:jc w:val="left"/>
              <w:rPr>
                <w:rFonts w:ascii="宋体" w:hAnsi="宋体" w:cs="宋体" w:eastAsia="宋体" w:hint="default"/>
                <w:sz w:val="20"/>
                <w:szCs w:val="20"/>
              </w:rPr>
            </w:pPr>
            <w:r>
              <w:rPr>
                <w:rFonts w:ascii="宋体"/>
                <w:sz w:val="20"/>
              </w:rPr>
              <w:t>4%</w:t>
            </w:r>
          </w:p>
        </w:tc>
        <w:tc>
          <w:tcPr>
            <w:tcW w:w="1529" w:type="dxa"/>
            <w:tcBorders>
              <w:top w:val="single" w:sz="5" w:space="0" w:color="000000"/>
              <w:left w:val="single" w:sz="5" w:space="0" w:color="000000"/>
              <w:bottom w:val="nil" w:sz="6" w:space="0" w:color="auto"/>
              <w:right w:val="single" w:sz="5" w:space="0" w:color="000000"/>
            </w:tcBorders>
          </w:tcPr>
          <w:p>
            <w:pPr>
              <w:pStyle w:val="TableParagraph"/>
              <w:spacing w:line="260" w:lineRule="exact" w:before="9"/>
              <w:ind w:left="242" w:right="78"/>
              <w:jc w:val="left"/>
              <w:rPr>
                <w:rFonts w:ascii="宋体" w:hAnsi="宋体" w:cs="宋体" w:eastAsia="宋体" w:hint="default"/>
                <w:sz w:val="20"/>
                <w:szCs w:val="20"/>
              </w:rPr>
            </w:pPr>
            <w:r>
              <w:rPr>
                <w:rFonts w:ascii="宋体" w:hAnsi="宋体" w:cs="宋体" w:eastAsia="宋体" w:hint="default"/>
                <w:sz w:val="20"/>
                <w:szCs w:val="20"/>
              </w:rPr>
              <w:t>研究生及以上</w:t>
            </w:r>
            <w:r>
              <w:rPr>
                <w:rFonts w:ascii="宋体" w:hAnsi="宋体" w:cs="宋体" w:eastAsia="宋体" w:hint="default"/>
                <w:spacing w:val="-1"/>
                <w:w w:val="99"/>
                <w:sz w:val="20"/>
                <w:szCs w:val="20"/>
              </w:rPr>
              <w:t> </w:t>
            </w:r>
            <w:r>
              <w:rPr>
                <w:rFonts w:ascii="宋体" w:hAnsi="宋体" w:cs="宋体" w:eastAsia="宋体" w:hint="default"/>
                <w:sz w:val="20"/>
                <w:szCs w:val="20"/>
              </w:rPr>
              <w:t>大学本科</w:t>
            </w:r>
          </w:p>
        </w:tc>
      </w:tr>
      <w:tr>
        <w:trPr>
          <w:trHeight w:val="236" w:hRule="exact"/>
        </w:trPr>
        <w:tc>
          <w:tcPr>
            <w:tcW w:w="1095" w:type="dxa"/>
            <w:tcBorders>
              <w:top w:val="nil" w:sz="6" w:space="0" w:color="auto"/>
              <w:left w:val="single" w:sz="5" w:space="0" w:color="000000"/>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single" w:sz="5" w:space="0" w:color="000000"/>
            </w:tcBorders>
          </w:tcPr>
          <w:p>
            <w:pPr/>
          </w:p>
        </w:tc>
        <w:tc>
          <w:tcPr>
            <w:tcW w:w="1529" w:type="dxa"/>
            <w:tcBorders>
              <w:top w:val="nil" w:sz="6" w:space="0" w:color="auto"/>
              <w:left w:val="single" w:sz="5" w:space="0" w:color="000000"/>
              <w:bottom w:val="nil" w:sz="6" w:space="0" w:color="auto"/>
              <w:right w:val="single" w:sz="5" w:space="0" w:color="000000"/>
            </w:tcBorders>
          </w:tcPr>
          <w:p>
            <w:pPr>
              <w:pStyle w:val="TableParagraph"/>
              <w:spacing w:line="205" w:lineRule="exact"/>
              <w:ind w:left="242" w:right="0"/>
              <w:jc w:val="left"/>
              <w:rPr>
                <w:rFonts w:ascii="宋体" w:hAnsi="宋体" w:cs="宋体" w:eastAsia="宋体" w:hint="default"/>
                <w:sz w:val="20"/>
                <w:szCs w:val="20"/>
              </w:rPr>
            </w:pPr>
            <w:r>
              <w:rPr>
                <w:rFonts w:ascii="宋体" w:hAnsi="宋体" w:cs="宋体" w:eastAsia="宋体" w:hint="default"/>
                <w:sz w:val="20"/>
                <w:szCs w:val="20"/>
              </w:rPr>
              <w:t>大学专科</w:t>
            </w:r>
          </w:p>
        </w:tc>
      </w:tr>
      <w:tr>
        <w:trPr>
          <w:trHeight w:val="261" w:hRule="exact"/>
        </w:trPr>
        <w:tc>
          <w:tcPr>
            <w:tcW w:w="1095" w:type="dxa"/>
            <w:tcBorders>
              <w:top w:val="nil" w:sz="6" w:space="0" w:color="auto"/>
              <w:left w:val="single" w:sz="5" w:space="0" w:color="000000"/>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single" w:sz="5" w:space="0" w:color="000000"/>
            </w:tcBorders>
          </w:tcPr>
          <w:p>
            <w:pPr>
              <w:pStyle w:val="TableParagraph"/>
              <w:spacing w:line="243" w:lineRule="exact"/>
              <w:ind w:left="671" w:right="0"/>
              <w:jc w:val="left"/>
              <w:rPr>
                <w:rFonts w:ascii="宋体" w:hAnsi="宋体" w:cs="宋体" w:eastAsia="宋体" w:hint="default"/>
                <w:sz w:val="20"/>
                <w:szCs w:val="20"/>
              </w:rPr>
            </w:pPr>
            <w:r>
              <w:rPr>
                <w:rFonts w:ascii="宋体" w:hAnsi="宋体" w:cs="宋体" w:eastAsia="宋体" w:hint="default"/>
                <w:sz w:val="20"/>
                <w:szCs w:val="20"/>
              </w:rPr>
              <w:t>大学本科</w:t>
            </w:r>
          </w:p>
        </w:tc>
        <w:tc>
          <w:tcPr>
            <w:tcW w:w="1529" w:type="dxa"/>
            <w:tcBorders>
              <w:top w:val="nil" w:sz="6" w:space="0" w:color="auto"/>
              <w:left w:val="single" w:sz="5" w:space="0" w:color="000000"/>
              <w:bottom w:val="nil" w:sz="6" w:space="0" w:color="auto"/>
              <w:right w:val="single" w:sz="5" w:space="0" w:color="000000"/>
            </w:tcBorders>
          </w:tcPr>
          <w:p>
            <w:pPr>
              <w:pStyle w:val="TableParagraph"/>
              <w:spacing w:line="230" w:lineRule="exact"/>
              <w:ind w:left="242" w:right="0"/>
              <w:jc w:val="left"/>
              <w:rPr>
                <w:rFonts w:ascii="宋体" w:hAnsi="宋体" w:cs="宋体" w:eastAsia="宋体" w:hint="default"/>
                <w:sz w:val="20"/>
                <w:szCs w:val="20"/>
              </w:rPr>
            </w:pPr>
            <w:r>
              <w:rPr>
                <w:rFonts w:ascii="宋体" w:hAnsi="宋体" w:cs="宋体" w:eastAsia="宋体" w:hint="default"/>
                <w:sz w:val="20"/>
                <w:szCs w:val="20"/>
              </w:rPr>
              <w:t>中专</w:t>
            </w:r>
          </w:p>
        </w:tc>
      </w:tr>
      <w:tr>
        <w:trPr>
          <w:trHeight w:val="239" w:hRule="exact"/>
        </w:trPr>
        <w:tc>
          <w:tcPr>
            <w:tcW w:w="1095" w:type="dxa"/>
            <w:tcBorders>
              <w:top w:val="nil" w:sz="6" w:space="0" w:color="auto"/>
              <w:left w:val="single" w:sz="5" w:space="0" w:color="000000"/>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24" w:lineRule="exact" w:before="55"/>
              <w:ind w:left="74" w:right="0"/>
              <w:jc w:val="left"/>
              <w:rPr>
                <w:rFonts w:ascii="宋体" w:hAnsi="宋体" w:cs="宋体" w:eastAsia="宋体" w:hint="default"/>
                <w:sz w:val="20"/>
                <w:szCs w:val="20"/>
              </w:rPr>
            </w:pPr>
            <w:r>
              <w:rPr>
                <w:rFonts w:ascii="宋体" w:hAnsi="宋体" w:cs="宋体" w:eastAsia="宋体" w:hint="default"/>
                <w:sz w:val="20"/>
                <w:szCs w:val="20"/>
              </w:rPr>
              <w:t>大学专科</w:t>
            </w:r>
          </w:p>
        </w:tc>
        <w:tc>
          <w:tcPr>
            <w:tcW w:w="2077" w:type="dxa"/>
            <w:tcBorders>
              <w:top w:val="nil" w:sz="6" w:space="0" w:color="auto"/>
              <w:left w:val="nil" w:sz="6" w:space="0" w:color="auto"/>
              <w:bottom w:val="nil" w:sz="6" w:space="0" w:color="auto"/>
              <w:right w:val="single" w:sz="5" w:space="0" w:color="000000"/>
            </w:tcBorders>
          </w:tcPr>
          <w:p>
            <w:pPr>
              <w:pStyle w:val="TableParagraph"/>
              <w:spacing w:line="218" w:lineRule="exact"/>
              <w:ind w:left="67" w:right="0"/>
              <w:jc w:val="center"/>
              <w:rPr>
                <w:rFonts w:ascii="宋体" w:hAnsi="宋体" w:cs="宋体" w:eastAsia="宋体" w:hint="default"/>
                <w:sz w:val="20"/>
                <w:szCs w:val="20"/>
              </w:rPr>
            </w:pPr>
            <w:r>
              <w:rPr>
                <w:rFonts w:ascii="宋体"/>
                <w:sz w:val="20"/>
              </w:rPr>
              <w:t>34%</w:t>
            </w:r>
          </w:p>
        </w:tc>
        <w:tc>
          <w:tcPr>
            <w:tcW w:w="1529" w:type="dxa"/>
            <w:tcBorders>
              <w:top w:val="nil" w:sz="6" w:space="0" w:color="auto"/>
              <w:left w:val="single" w:sz="5" w:space="0" w:color="000000"/>
              <w:bottom w:val="single" w:sz="5" w:space="0" w:color="000000"/>
              <w:right w:val="single" w:sz="5" w:space="0" w:color="000000"/>
            </w:tcBorders>
          </w:tcPr>
          <w:p>
            <w:pPr>
              <w:pStyle w:val="TableParagraph"/>
              <w:spacing w:line="230" w:lineRule="exact"/>
              <w:ind w:left="242" w:right="0"/>
              <w:jc w:val="left"/>
              <w:rPr>
                <w:rFonts w:ascii="宋体" w:hAnsi="宋体" w:cs="宋体" w:eastAsia="宋体" w:hint="default"/>
                <w:sz w:val="20"/>
                <w:szCs w:val="20"/>
              </w:rPr>
            </w:pPr>
            <w:r>
              <w:rPr>
                <w:rFonts w:ascii="宋体" w:hAnsi="宋体" w:cs="宋体" w:eastAsia="宋体" w:hint="default"/>
                <w:sz w:val="20"/>
                <w:szCs w:val="20"/>
              </w:rPr>
              <w:t>高中及以下</w:t>
            </w:r>
          </w:p>
        </w:tc>
      </w:tr>
      <w:tr>
        <w:trPr>
          <w:trHeight w:val="1044" w:hRule="exact"/>
        </w:trPr>
        <w:tc>
          <w:tcPr>
            <w:tcW w:w="5919" w:type="dxa"/>
            <w:gridSpan w:val="4"/>
            <w:tcBorders>
              <w:top w:val="nil" w:sz="6" w:space="0" w:color="auto"/>
              <w:left w:val="single" w:sz="5" w:space="0" w:color="000000"/>
              <w:bottom w:val="single" w:sz="5" w:space="0" w:color="000000"/>
              <w:right w:val="single" w:sz="5" w:space="0" w:color="000000"/>
            </w:tcBorders>
          </w:tcPr>
          <w:p>
            <w:pPr>
              <w:pStyle w:val="TableParagraph"/>
              <w:spacing w:line="240" w:lineRule="auto" w:before="52"/>
              <w:ind w:left="1411" w:right="0"/>
              <w:jc w:val="left"/>
              <w:rPr>
                <w:rFonts w:ascii="宋体" w:hAnsi="宋体" w:cs="宋体" w:eastAsia="宋体" w:hint="default"/>
                <w:sz w:val="20"/>
                <w:szCs w:val="20"/>
              </w:rPr>
            </w:pPr>
            <w:r>
              <w:rPr>
                <w:rFonts w:ascii="宋体"/>
                <w:sz w:val="20"/>
              </w:rPr>
              <w:t>50%</w:t>
            </w:r>
          </w:p>
        </w:tc>
      </w:tr>
    </w:tbl>
    <w:p>
      <w:pPr>
        <w:spacing w:line="240" w:lineRule="auto" w:before="3"/>
        <w:rPr>
          <w:rFonts w:ascii="宋体" w:hAnsi="宋体" w:cs="宋体" w:eastAsia="宋体" w:hint="default"/>
          <w:sz w:val="8"/>
          <w:szCs w:val="8"/>
        </w:rPr>
      </w:pPr>
    </w:p>
    <w:p>
      <w:pPr>
        <w:spacing w:line="400" w:lineRule="auto" w:before="35"/>
        <w:ind w:left="565" w:right="5229" w:hanging="421"/>
        <w:jc w:val="left"/>
        <w:rPr>
          <w:rFonts w:ascii="宋体" w:hAnsi="宋体" w:cs="宋体" w:eastAsia="宋体" w:hint="default"/>
          <w:sz w:val="21"/>
          <w:szCs w:val="21"/>
        </w:rPr>
      </w:pPr>
      <w:r>
        <w:rPr/>
        <w:pict>
          <v:group style="position:absolute;margin-left:381.934967pt;margin-top:-92.420845pt;width:6.25pt;height:6.25pt;mso-position-horizontal-relative:page;mso-position-vertical-relative:paragraph;z-index:-878992" coordorigin="7639,-1848" coordsize="125,125">
            <v:group style="position:absolute;left:7645;top:-1842;width:113;height:112" coordorigin="7645,-1842" coordsize="113,112">
              <v:shape style="position:absolute;left:7645;top:-1842;width:113;height:112" coordorigin="7645,-1842" coordsize="113,112" path="m7645,-1730l7757,-1730,7757,-1842,7645,-1842,7645,-1730xe" filled="true" fillcolor="#ffffcc" stroked="false">
                <v:path arrowok="t"/>
                <v:fill type="solid"/>
              </v:shape>
            </v:group>
            <v:group style="position:absolute;left:7645;top:-1842;width:113;height:112" coordorigin="7645,-1842" coordsize="113,112">
              <v:shape style="position:absolute;left:7645;top:-1842;width:113;height:112" coordorigin="7645,-1842" coordsize="113,112" path="m7645,-1730l7757,-1730,7757,-1842,7645,-1842,7645,-1730xe" filled="false" stroked="true" strokeweight=".619940pt" strokecolor="#000000">
                <v:path arrowok="t"/>
              </v:shape>
            </v:group>
            <w10:wrap type="none"/>
          </v:group>
        </w:pict>
      </w:r>
      <w:r>
        <w:rPr/>
        <w:pict>
          <v:group style="position:absolute;margin-left:381.934967pt;margin-top:-79.349289pt;width:6.25pt;height:6.25pt;mso-position-horizontal-relative:page;mso-position-vertical-relative:paragraph;z-index:-878968" coordorigin="7639,-1587" coordsize="125,125">
            <v:group style="position:absolute;left:7645;top:-1581;width:113;height:112" coordorigin="7645,-1581" coordsize="113,112">
              <v:shape style="position:absolute;left:7645;top:-1581;width:113;height:112" coordorigin="7645,-1581" coordsize="113,112" path="m7645,-1469l7757,-1469,7757,-1581,7645,-1581,7645,-1469xe" filled="true" fillcolor="#ccffff" stroked="false">
                <v:path arrowok="t"/>
                <v:fill type="solid"/>
              </v:shape>
            </v:group>
            <v:group style="position:absolute;left:7645;top:-1581;width:113;height:112" coordorigin="7645,-1581" coordsize="113,112">
              <v:shape style="position:absolute;left:7645;top:-1581;width:113;height:112" coordorigin="7645,-1581" coordsize="113,112" path="m7645,-1469l7757,-1469,7757,-1581,7645,-1581,7645,-1469xe" filled="false" stroked="true" strokeweight=".619940pt" strokecolor="#000000">
                <v:path arrowok="t"/>
              </v:shape>
            </v:group>
            <w10:wrap type="none"/>
          </v:group>
        </w:pict>
      </w:r>
      <w:r>
        <w:rPr/>
        <w:pict>
          <v:group style="position:absolute;margin-left:381.934967pt;margin-top:-66.30085pt;width:6.25pt;height:6.25pt;mso-position-horizontal-relative:page;mso-position-vertical-relative:paragraph;z-index:-878944" coordorigin="7639,-1326" coordsize="125,125">
            <v:group style="position:absolute;left:7645;top:-1320;width:113;height:112" coordorigin="7645,-1320" coordsize="113,112">
              <v:shape style="position:absolute;left:7645;top:-1320;width:113;height:112" coordorigin="7645,-1320" coordsize="113,112" path="m7645,-1208l7757,-1208,7757,-1320,7645,-1320,7645,-1208xe" filled="true" fillcolor="#660066" stroked="false">
                <v:path arrowok="t"/>
                <v:fill type="solid"/>
              </v:shape>
            </v:group>
            <v:group style="position:absolute;left:7645;top:-1320;width:113;height:112" coordorigin="7645,-1320" coordsize="113,112">
              <v:shape style="position:absolute;left:7645;top:-1320;width:113;height:112" coordorigin="7645,-1320" coordsize="113,112" path="m7645,-1208l7757,-1208,7757,-1320,7645,-1320,7645,-1208xe" filled="false" stroked="true" strokeweight=".619940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劳务外包情况 劳务外包的工时总数：</w:t>
      </w:r>
      <w:r>
        <w:rPr>
          <w:rFonts w:ascii="宋体" w:hAnsi="宋体" w:cs="宋体" w:eastAsia="宋体" w:hint="default"/>
          <w:sz w:val="21"/>
          <w:szCs w:val="21"/>
        </w:rPr>
        <w:t>194,028</w:t>
      </w:r>
      <w:r>
        <w:rPr>
          <w:rFonts w:ascii="宋体" w:hAnsi="宋体" w:cs="宋体" w:eastAsia="宋体" w:hint="default"/>
          <w:spacing w:val="-53"/>
          <w:sz w:val="21"/>
          <w:szCs w:val="21"/>
        </w:rPr>
        <w:t> </w:t>
      </w:r>
      <w:r>
        <w:rPr>
          <w:rFonts w:ascii="宋体" w:hAnsi="宋体" w:cs="宋体" w:eastAsia="宋体" w:hint="default"/>
          <w:sz w:val="21"/>
          <w:szCs w:val="21"/>
        </w:rPr>
        <w:t>小时。 劳务外包支付的报酬总额：</w:t>
      </w:r>
      <w:r>
        <w:rPr>
          <w:rFonts w:ascii="宋体" w:hAnsi="宋体" w:cs="宋体" w:eastAsia="宋体" w:hint="default"/>
          <w:sz w:val="21"/>
          <w:szCs w:val="21"/>
        </w:rPr>
        <w:t>1,397</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after="0" w:line="400" w:lineRule="auto"/>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1"/>
        <w:rPr>
          <w:rFonts w:ascii="宋体" w:hAnsi="宋体" w:cs="宋体" w:eastAsia="宋体" w:hint="default"/>
          <w:sz w:val="26"/>
          <w:szCs w:val="26"/>
        </w:rPr>
      </w:pPr>
    </w:p>
    <w:p>
      <w:pPr>
        <w:pStyle w:val="Heading1"/>
        <w:spacing w:line="240" w:lineRule="auto"/>
        <w:ind w:left="3554" w:right="3620"/>
        <w:jc w:val="center"/>
        <w:rPr>
          <w:b w:val="0"/>
          <w:bCs w:val="0"/>
        </w:rPr>
      </w:pPr>
      <w:r>
        <w:rPr/>
        <w:t>第七节</w:t>
      </w:r>
      <w:r>
        <w:rPr>
          <w:spacing w:val="-3"/>
        </w:rPr>
        <w:t> </w:t>
      </w:r>
      <w:r>
        <w:rPr/>
        <w:t>公司治理</w:t>
      </w:r>
      <w:r>
        <w:rPr>
          <w:b w:val="0"/>
          <w:bCs w:val="0"/>
        </w:rPr>
      </w:r>
    </w:p>
    <w:p>
      <w:pPr>
        <w:spacing w:line="240" w:lineRule="auto" w:before="13"/>
        <w:rPr>
          <w:rFonts w:ascii="黑体" w:hAnsi="黑体" w:cs="黑体" w:eastAsia="黑体" w:hint="default"/>
          <w:b/>
          <w:bCs/>
          <w:sz w:val="21"/>
          <w:szCs w:val="21"/>
        </w:rPr>
      </w:pPr>
    </w:p>
    <w:p>
      <w:pPr>
        <w:spacing w:line="463" w:lineRule="auto" w:before="0"/>
        <w:ind w:left="145" w:right="4500" w:firstLine="0"/>
        <w:jc w:val="left"/>
        <w:rPr>
          <w:rFonts w:ascii="宋体" w:hAnsi="宋体" w:cs="宋体" w:eastAsia="宋体" w:hint="default"/>
          <w:sz w:val="21"/>
          <w:szCs w:val="21"/>
        </w:rPr>
      </w:pPr>
      <w:r>
        <w:rPr>
          <w:rFonts w:ascii="宋体" w:hAnsi="宋体" w:cs="宋体" w:eastAsia="宋体" w:hint="default"/>
          <w:b/>
          <w:bCs/>
          <w:w w:val="95"/>
          <w:sz w:val="21"/>
          <w:szCs w:val="21"/>
        </w:rPr>
        <w:t>一、公司治理及内幕知情人登记管理等相关情况说明</w:t>
      </w:r>
      <w:r>
        <w:rPr>
          <w:rFonts w:ascii="宋体" w:hAnsi="宋体" w:cs="宋体" w:eastAsia="宋体" w:hint="default"/>
          <w:b/>
          <w:bCs/>
          <w:spacing w:val="36"/>
          <w:w w:val="95"/>
          <w:sz w:val="21"/>
          <w:szCs w:val="21"/>
        </w:rPr>
        <w:t> </w:t>
      </w:r>
      <w:r>
        <w:rPr>
          <w:rFonts w:ascii="宋体" w:hAnsi="宋体" w:cs="宋体" w:eastAsia="宋体" w:hint="default"/>
          <w:b/>
          <w:bCs/>
          <w:spacing w:val="36"/>
          <w:w w:val="95"/>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spacing w:line="357" w:lineRule="auto" w:before="0"/>
        <w:ind w:left="145" w:right="212" w:firstLine="420"/>
        <w:jc w:val="both"/>
        <w:rPr>
          <w:rFonts w:ascii="宋体" w:hAnsi="宋体" w:cs="宋体" w:eastAsia="宋体" w:hint="default"/>
          <w:sz w:val="21"/>
          <w:szCs w:val="21"/>
        </w:rPr>
      </w:pPr>
      <w:r>
        <w:rPr>
          <w:rFonts w:ascii="宋体" w:hAnsi="宋体" w:cs="宋体" w:eastAsia="宋体" w:hint="default"/>
          <w:sz w:val="21"/>
          <w:szCs w:val="21"/>
        </w:rPr>
        <w:t>报告期内，公司严格按照《公司法》、《证券法》、《上市公司治理准则》、《关于在上市公司 建立独立董事制度的指导意见》、《上海证券交易所股票上市规则》和中国证监会有关法律法规的要 求，不断完善法人治理结构建设，规范运作，严格按照股东大会、董事会、经营层的决策权限执行， 董事会、监事会、经营层各司其职。</w:t>
      </w:r>
    </w:p>
    <w:p>
      <w:pPr>
        <w:spacing w:line="357" w:lineRule="auto" w:before="82"/>
        <w:ind w:left="145" w:right="211" w:firstLine="420"/>
        <w:jc w:val="both"/>
        <w:rPr>
          <w:rFonts w:ascii="宋体" w:hAnsi="宋体" w:cs="宋体" w:eastAsia="宋体" w:hint="default"/>
          <w:sz w:val="21"/>
          <w:szCs w:val="21"/>
        </w:rPr>
      </w:pPr>
      <w:r>
        <w:rPr>
          <w:rFonts w:ascii="宋体" w:hAnsi="宋体" w:cs="宋体" w:eastAsia="宋体" w:hint="default"/>
          <w:sz w:val="21"/>
          <w:szCs w:val="21"/>
        </w:rPr>
        <w:t>报告期内，根据中国证监会和上海证券交易所等监管部门颁布的最新法规或制度要求，修订完善 了公司的《章程》和《关联交易管理制度》，使公司治理制度体系更加完善。此外，公司还根据监管 部门要求，进一步规范了与关联方的资金往来和日常经营相关的关联交易事项，加强了对内幕信息知 情人登记备案的管理工作，切实做好了公司信息披露的相关工作，确保了广大投资者的合法权益。</w:t>
      </w:r>
    </w:p>
    <w:p>
      <w:pPr>
        <w:spacing w:line="400" w:lineRule="auto" w:before="80"/>
        <w:ind w:left="565" w:right="195"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股东与股东大会 公司按照中国证监会、上海证券交易所的相关法律、法规，在《公司章程》和《股东大会议事规</w:t>
      </w:r>
    </w:p>
    <w:p>
      <w:pPr>
        <w:spacing w:line="357" w:lineRule="auto" w:before="0"/>
        <w:ind w:left="145" w:right="0" w:firstLine="0"/>
        <w:jc w:val="left"/>
        <w:rPr>
          <w:rFonts w:ascii="宋体" w:hAnsi="宋体" w:cs="宋体" w:eastAsia="宋体" w:hint="default"/>
          <w:sz w:val="21"/>
          <w:szCs w:val="21"/>
        </w:rPr>
      </w:pPr>
      <w:r>
        <w:rPr>
          <w:rFonts w:ascii="宋体" w:hAnsi="宋体" w:cs="宋体" w:eastAsia="宋体" w:hint="default"/>
          <w:sz w:val="21"/>
          <w:szCs w:val="21"/>
        </w:rPr>
        <w:t>则》中对股东大会的召开和表决程序等均做了详细的规定，建立了能够确保所有股东充分行使合法权 </w:t>
      </w:r>
      <w:r>
        <w:rPr>
          <w:rFonts w:ascii="宋体" w:hAnsi="宋体" w:cs="宋体" w:eastAsia="宋体" w:hint="default"/>
          <w:spacing w:val="-3"/>
          <w:sz w:val="21"/>
          <w:szCs w:val="21"/>
        </w:rPr>
        <w:t>利的公司治理结构，充分尊重股东特别是中小股东的参与权，保证了所有股东的平等地位。报告期内，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公司股东大会的召开和表决程序规范，股东大会均经律师现场见证并对股东大会的合法性出具了法律 意见书。</w:t>
      </w:r>
    </w:p>
    <w:p>
      <w:pPr>
        <w:spacing w:line="400" w:lineRule="auto" w:before="80"/>
        <w:ind w:left="565" w:right="195"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控股股东与上市公司 报告期内，公司控股股东行为规范，公司与控股股东之间在人员、资产、财务、机构和业务方面</w:t>
      </w:r>
    </w:p>
    <w:p>
      <w:pPr>
        <w:spacing w:line="357" w:lineRule="auto" w:before="0"/>
        <w:ind w:left="145" w:right="195" w:firstLine="0"/>
        <w:jc w:val="left"/>
        <w:rPr>
          <w:rFonts w:ascii="宋体" w:hAnsi="宋体" w:cs="宋体" w:eastAsia="宋体" w:hint="default"/>
          <w:sz w:val="21"/>
          <w:szCs w:val="21"/>
        </w:rPr>
      </w:pPr>
      <w:r>
        <w:rPr>
          <w:rFonts w:ascii="宋体" w:hAnsi="宋体" w:cs="宋体" w:eastAsia="宋体" w:hint="default"/>
          <w:sz w:val="21"/>
          <w:szCs w:val="21"/>
        </w:rPr>
        <w:t>做到“五分开”，且各自独立核算、独立承担责任和风险。公司董事会、监事会和内部机构均独立运 作。</w:t>
      </w:r>
    </w:p>
    <w:p>
      <w:pPr>
        <w:spacing w:line="400" w:lineRule="auto" w:before="80"/>
        <w:ind w:left="565" w:right="195"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董事与董事会 公司董事会的人数和人员构成符合法律、法规的规定和要求，公司严格按照《公司章程》规定采</w:t>
      </w:r>
    </w:p>
    <w:p>
      <w:pPr>
        <w:spacing w:line="357" w:lineRule="auto" w:before="0"/>
        <w:ind w:left="145" w:right="211" w:firstLine="0"/>
        <w:jc w:val="both"/>
        <w:rPr>
          <w:rFonts w:ascii="宋体" w:hAnsi="宋体" w:cs="宋体" w:eastAsia="宋体" w:hint="default"/>
          <w:sz w:val="21"/>
          <w:szCs w:val="21"/>
        </w:rPr>
      </w:pPr>
      <w:r>
        <w:rPr>
          <w:rFonts w:ascii="宋体" w:hAnsi="宋体" w:cs="宋体" w:eastAsia="宋体" w:hint="default"/>
          <w:sz w:val="21"/>
          <w:szCs w:val="21"/>
        </w:rPr>
        <w:t>用累计投票制度选举董事。报告期内，公司按照法定的董事更换程序完成了两名董事更换以及董事会 换届相关工作。公司董事能以公司和全体股东的最大利益为目标，诚信、勤勉地履行职责，以认真负 </w:t>
      </w:r>
      <w:r>
        <w:rPr>
          <w:rFonts w:ascii="宋体" w:hAnsi="宋体" w:cs="宋体" w:eastAsia="宋体" w:hint="default"/>
          <w:spacing w:val="-5"/>
          <w:sz w:val="21"/>
          <w:szCs w:val="21"/>
        </w:rPr>
        <w:t>责的态度出席董事会，对相关议案表达明确意见，且能独立承担法律责任。公司董事会已经制定了《董</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事会议事规则》，明确了董事会的职责，细化了董事会日常的工作，提高了董事会的工作效率，保证 了决策的科学性。董事会已设立了审计委员会、薪酬与考核委员会、战略决策委员会和提名委员会四 个专门委员会，三名独立董事分别在专门委员会中担任召集人或主要成员，从组织上和制度上进一步 保障了公司的规范运作。</w:t>
      </w:r>
    </w:p>
    <w:p>
      <w:pPr>
        <w:spacing w:before="80"/>
        <w:ind w:left="565" w:right="202"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监事和监事会</w:t>
      </w:r>
    </w:p>
    <w:p>
      <w:pPr>
        <w:spacing w:after="0"/>
        <w:jc w:val="left"/>
        <w:rPr>
          <w:rFonts w:ascii="宋体" w:hAnsi="宋体" w:cs="宋体" w:eastAsia="宋体" w:hint="default"/>
          <w:sz w:val="21"/>
          <w:szCs w:val="21"/>
        </w:rPr>
        <w:sectPr>
          <w:pgSz w:w="12240" w:h="15840"/>
          <w:pgMar w:header="747" w:footer="726" w:top="980" w:bottom="920" w:left="1380" w:right="1260"/>
        </w:sectPr>
      </w:pPr>
    </w:p>
    <w:p>
      <w:pPr>
        <w:spacing w:line="240" w:lineRule="auto" w:before="4"/>
        <w:rPr>
          <w:rFonts w:ascii="宋体" w:hAnsi="宋体" w:cs="宋体" w:eastAsia="宋体" w:hint="default"/>
          <w:sz w:val="25"/>
          <w:szCs w:val="25"/>
        </w:rPr>
      </w:pPr>
    </w:p>
    <w:p>
      <w:pPr>
        <w:spacing w:line="357" w:lineRule="auto" w:before="35"/>
        <w:ind w:left="145" w:right="0" w:firstLine="420"/>
        <w:jc w:val="left"/>
        <w:rPr>
          <w:rFonts w:ascii="宋体" w:hAnsi="宋体" w:cs="宋体" w:eastAsia="宋体" w:hint="default"/>
          <w:sz w:val="21"/>
          <w:szCs w:val="21"/>
        </w:rPr>
      </w:pPr>
      <w:r>
        <w:rPr>
          <w:rFonts w:ascii="宋体" w:hAnsi="宋体" w:cs="宋体" w:eastAsia="宋体" w:hint="default"/>
          <w:spacing w:val="-3"/>
          <w:sz w:val="21"/>
          <w:szCs w:val="21"/>
        </w:rPr>
        <w:t>报告期内，公司监事按照相关法律法规和《公司章程》赋予的权利，本着向全体股东负责的态度，</w:t>
      </w:r>
      <w:r>
        <w:rPr>
          <w:rFonts w:ascii="宋体" w:hAnsi="宋体" w:cs="宋体" w:eastAsia="宋体" w:hint="default"/>
          <w:sz w:val="21"/>
          <w:szCs w:val="21"/>
        </w:rPr>
        <w:t> 认真履行自己的职责，依法、独立地对公司生产经营情况、关联交易、财务状况、募集资金使用情况 以及公司董事和其他高级管理人员履行职责的合法性、合规性进行了监督，维护了公司及股东的合法 权益。</w:t>
      </w:r>
    </w:p>
    <w:p>
      <w:pPr>
        <w:spacing w:line="400" w:lineRule="auto" w:before="80"/>
        <w:ind w:left="565" w:right="195"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信息披露与透明度 公司始终把信息披露的准确性、及时性和完整性放在信息披露工作的首位。公司已制定了《信息</w:t>
      </w:r>
    </w:p>
    <w:p>
      <w:pPr>
        <w:spacing w:line="357" w:lineRule="auto" w:before="0"/>
        <w:ind w:left="145" w:right="0" w:firstLine="0"/>
        <w:jc w:val="left"/>
        <w:rPr>
          <w:rFonts w:ascii="宋体" w:hAnsi="宋体" w:cs="宋体" w:eastAsia="宋体" w:hint="default"/>
          <w:sz w:val="21"/>
          <w:szCs w:val="21"/>
        </w:rPr>
      </w:pPr>
      <w:r>
        <w:rPr>
          <w:rFonts w:ascii="宋体" w:hAnsi="宋体" w:cs="宋体" w:eastAsia="宋体" w:hint="default"/>
          <w:sz w:val="21"/>
          <w:szCs w:val="21"/>
        </w:rPr>
        <w:t>披露事务管理制度》和《重大信息内部报告制度》，明确了董事会秘书和董事会办公室作为公司信息 </w:t>
      </w:r>
      <w:r>
        <w:rPr>
          <w:rFonts w:ascii="宋体" w:hAnsi="宋体" w:cs="宋体" w:eastAsia="宋体" w:hint="default"/>
          <w:spacing w:val="-3"/>
          <w:sz w:val="21"/>
          <w:szCs w:val="21"/>
        </w:rPr>
        <w:t>披露的责任人和责任部门。公司严格按照法律、法规和监管部门的有关规定，确保所有投资者有公平、</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平等的机会获得信息，维护投资者的合法权益。</w:t>
      </w:r>
    </w:p>
    <w:p>
      <w:pPr>
        <w:spacing w:line="400" w:lineRule="auto" w:before="82"/>
        <w:ind w:left="565" w:right="195" w:firstLine="0"/>
        <w:jc w:val="left"/>
        <w:rPr>
          <w:rFonts w:ascii="宋体" w:hAnsi="宋体" w:cs="宋体" w:eastAsia="宋体" w:hint="default"/>
          <w:sz w:val="21"/>
          <w:szCs w:val="21"/>
        </w:rPr>
      </w:pPr>
      <w:r>
        <w:rPr>
          <w:rFonts w:ascii="宋体" w:hAnsi="宋体" w:cs="宋体" w:eastAsia="宋体" w:hint="default"/>
          <w:sz w:val="21"/>
          <w:szCs w:val="21"/>
        </w:rPr>
        <w:t>(6) </w:t>
      </w:r>
      <w:r>
        <w:rPr>
          <w:rFonts w:ascii="宋体" w:hAnsi="宋体" w:cs="宋体" w:eastAsia="宋体" w:hint="default"/>
          <w:sz w:val="21"/>
          <w:szCs w:val="21"/>
        </w:rPr>
        <w:t>投资者关系管理 报告期内，公司不断完善、加强投资者关系管理工作，通过邮件、电话以及面对面接待等多种渠</w:t>
      </w:r>
    </w:p>
    <w:p>
      <w:pPr>
        <w:spacing w:line="460" w:lineRule="auto" w:before="0"/>
        <w:ind w:left="145" w:right="2505" w:firstLine="0"/>
        <w:jc w:val="left"/>
        <w:rPr>
          <w:rFonts w:ascii="宋体" w:hAnsi="宋体" w:cs="宋体" w:eastAsia="宋体" w:hint="default"/>
          <w:sz w:val="21"/>
          <w:szCs w:val="21"/>
        </w:rPr>
      </w:pPr>
      <w:r>
        <w:rPr>
          <w:rFonts w:ascii="宋体" w:hAnsi="宋体" w:cs="宋体" w:eastAsia="宋体" w:hint="default"/>
          <w:sz w:val="21"/>
          <w:szCs w:val="21"/>
        </w:rPr>
        <w:t>道、多种方式加强与投资者的沟通，充分尊重和维护了广大投资者的利益。 </w:t>
      </w:r>
      <w:r>
        <w:rPr>
          <w:rFonts w:ascii="宋体" w:hAnsi="宋体" w:cs="宋体" w:eastAsia="宋体" w:hint="default"/>
          <w:sz w:val="21"/>
          <w:szCs w:val="21"/>
        </w:rPr>
        <w:t>(</w:t>
      </w:r>
      <w:r>
        <w:rPr>
          <w:rFonts w:ascii="宋体" w:hAnsi="宋体" w:cs="宋体" w:eastAsia="宋体" w:hint="default"/>
          <w:sz w:val="21"/>
          <w:szCs w:val="21"/>
        </w:rPr>
        <w:t>二）内幕知情人登记管理情况</w:t>
      </w:r>
    </w:p>
    <w:p>
      <w:pPr>
        <w:spacing w:line="355" w:lineRule="auto" w:before="0"/>
        <w:ind w:left="145" w:right="212" w:firstLine="420"/>
        <w:jc w:val="both"/>
        <w:rPr>
          <w:rFonts w:ascii="宋体" w:hAnsi="宋体" w:cs="宋体" w:eastAsia="宋体" w:hint="default"/>
          <w:sz w:val="21"/>
          <w:szCs w:val="21"/>
        </w:rPr>
      </w:pPr>
      <w:r>
        <w:rPr>
          <w:rFonts w:ascii="宋体" w:hAnsi="宋体" w:cs="宋体" w:eastAsia="宋体" w:hint="default"/>
          <w:sz w:val="21"/>
          <w:szCs w:val="21"/>
        </w:rPr>
        <w:t>报告期内，公司严格按照制度规定加强内幕信息的保密管理，完善内幕信息知情人登记备案，经 公司自查，未发现内幕信息知情人在影响公司股价的重大敏感信息披露前利用内幕信息买卖公司股份 的情况。</w:t>
      </w:r>
    </w:p>
    <w:p>
      <w:pPr>
        <w:spacing w:before="154"/>
        <w:ind w:left="145" w:right="20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股东大会情况简介</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9" w:type="dxa"/>
        <w:tblLayout w:type="fixed"/>
        <w:tblCellMar>
          <w:top w:w="0" w:type="dxa"/>
          <w:left w:w="0" w:type="dxa"/>
          <w:bottom w:w="0" w:type="dxa"/>
          <w:right w:w="0" w:type="dxa"/>
        </w:tblCellMar>
        <w:tblLook w:val="01E0"/>
      </w:tblPr>
      <w:tblGrid>
        <w:gridCol w:w="1088"/>
        <w:gridCol w:w="1261"/>
        <w:gridCol w:w="2340"/>
        <w:gridCol w:w="1001"/>
        <w:gridCol w:w="2423"/>
        <w:gridCol w:w="1188"/>
      </w:tblGrid>
      <w:tr>
        <w:trPr>
          <w:trHeight w:val="482" w:hRule="exact"/>
        </w:trPr>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1" w:right="0"/>
              <w:jc w:val="left"/>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20" w:right="0"/>
              <w:jc w:val="left"/>
              <w:rPr>
                <w:rFonts w:ascii="宋体" w:hAnsi="宋体" w:cs="宋体" w:eastAsia="宋体" w:hint="default"/>
                <w:sz w:val="18"/>
                <w:szCs w:val="18"/>
              </w:rPr>
            </w:pPr>
            <w:r>
              <w:rPr>
                <w:rFonts w:ascii="宋体" w:hAnsi="宋体" w:cs="宋体" w:eastAsia="宋体" w:hint="default"/>
                <w:b/>
                <w:bCs/>
                <w:sz w:val="18"/>
                <w:szCs w:val="18"/>
              </w:rPr>
              <w:t>会议议案名称</w:t>
            </w:r>
            <w:r>
              <w:rPr>
                <w:rFonts w:ascii="宋体" w:hAnsi="宋体" w:cs="宋体" w:eastAsia="宋体" w:hint="default"/>
                <w:sz w:val="18"/>
                <w:szCs w:val="18"/>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1" w:right="0"/>
              <w:jc w:val="left"/>
              <w:rPr>
                <w:rFonts w:ascii="宋体" w:hAnsi="宋体" w:cs="宋体" w:eastAsia="宋体" w:hint="default"/>
                <w:sz w:val="18"/>
                <w:szCs w:val="18"/>
              </w:rPr>
            </w:pPr>
            <w:r>
              <w:rPr>
                <w:rFonts w:ascii="宋体" w:hAnsi="宋体" w:cs="宋体" w:eastAsia="宋体" w:hint="default"/>
                <w:b/>
                <w:bCs/>
                <w:sz w:val="18"/>
                <w:szCs w:val="18"/>
              </w:rPr>
              <w:t>决议情况</w:t>
            </w:r>
            <w:r>
              <w:rPr>
                <w:rFonts w:ascii="宋体" w:hAnsi="宋体" w:cs="宋体" w:eastAsia="宋体" w:hint="default"/>
                <w:sz w:val="18"/>
                <w:szCs w:val="18"/>
              </w:rPr>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决议刊登的指定网站的查询</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索引</w:t>
            </w:r>
            <w:r>
              <w:rPr>
                <w:rFonts w:ascii="宋体" w:hAnsi="宋体" w:cs="宋体" w:eastAsia="宋体" w:hint="default"/>
                <w:sz w:val="18"/>
                <w:szCs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4" w:right="0" w:hanging="90"/>
              <w:jc w:val="left"/>
              <w:rPr>
                <w:rFonts w:ascii="宋体" w:hAnsi="宋体" w:cs="宋体" w:eastAsia="宋体" w:hint="default"/>
                <w:sz w:val="18"/>
                <w:szCs w:val="18"/>
              </w:rPr>
            </w:pPr>
            <w:r>
              <w:rPr>
                <w:rFonts w:ascii="宋体" w:hAnsi="宋体" w:cs="宋体" w:eastAsia="宋体" w:hint="default"/>
                <w:b/>
                <w:bCs/>
                <w:sz w:val="18"/>
                <w:szCs w:val="18"/>
              </w:rPr>
              <w:t>决议刊登的</w:t>
            </w:r>
            <w:r>
              <w:rPr>
                <w:rFonts w:ascii="宋体" w:hAnsi="宋体" w:cs="宋体" w:eastAsia="宋体" w:hint="default"/>
                <w:sz w:val="18"/>
                <w:szCs w:val="18"/>
              </w:rPr>
            </w:r>
          </w:p>
          <w:p>
            <w:pPr>
              <w:pStyle w:val="TableParagraph"/>
              <w:spacing w:line="234" w:lineRule="exact"/>
              <w:ind w:left="224"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r>
      <w:tr>
        <w:trPr>
          <w:trHeight w:val="4217" w:hRule="exact"/>
        </w:trPr>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30"/>
                <w:sz w:val="18"/>
                <w:szCs w:val="18"/>
              </w:rPr>
              <w:t> </w:t>
            </w:r>
            <w:r>
              <w:rPr>
                <w:rFonts w:ascii="宋体" w:hAnsi="宋体" w:cs="宋体" w:eastAsia="宋体" w:hint="default"/>
                <w:spacing w:val="15"/>
                <w:sz w:val="18"/>
                <w:szCs w:val="18"/>
              </w:rPr>
              <w:t>年度</w:t>
            </w:r>
            <w:r>
              <w:rPr>
                <w:rFonts w:ascii="宋体" w:hAnsi="宋体" w:cs="宋体" w:eastAsia="宋体" w:hint="default"/>
                <w:spacing w:val="-60"/>
                <w:sz w:val="18"/>
                <w:szCs w:val="18"/>
              </w:rPr>
              <w:t> </w:t>
            </w:r>
            <w:r>
              <w:rPr>
                <w:rFonts w:ascii="宋体" w:hAnsi="宋体" w:cs="宋体" w:eastAsia="宋体" w:hint="default"/>
                <w:sz w:val="18"/>
                <w:szCs w:val="18"/>
              </w:rPr>
              <w:t>股东大会</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年度董事会工</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作报告；</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年度监事会工 作报告；</w:t>
            </w:r>
          </w:p>
          <w:p>
            <w:pPr>
              <w:pStyle w:val="TableParagraph"/>
              <w:spacing w:line="234" w:lineRule="exact" w:before="20"/>
              <w:ind w:left="100" w:right="99"/>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年度财务决算 报告；</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pStyle w:val="TableParagraph"/>
              <w:spacing w:line="237" w:lineRule="auto" w:before="1"/>
              <w:ind w:left="100" w:right="84"/>
              <w:jc w:val="left"/>
              <w:rPr>
                <w:rFonts w:ascii="宋体" w:hAnsi="宋体" w:cs="宋体" w:eastAsia="宋体" w:hint="default"/>
                <w:sz w:val="18"/>
                <w:szCs w:val="18"/>
              </w:rPr>
            </w:pPr>
            <w:r>
              <w:rPr>
                <w:rFonts w:ascii="宋体" w:hAnsi="宋体" w:cs="宋体" w:eastAsia="宋体" w:hint="default"/>
                <w:spacing w:val="-9"/>
                <w:sz w:val="18"/>
                <w:szCs w:val="18"/>
              </w:rPr>
              <w:t>5</w:t>
            </w:r>
            <w:r>
              <w:rPr>
                <w:rFonts w:ascii="宋体" w:hAnsi="宋体" w:cs="宋体" w:eastAsia="宋体" w:hint="default"/>
                <w:spacing w:val="-9"/>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年度利润分配 方案； </w:t>
            </w:r>
            <w:r>
              <w:rPr>
                <w:rFonts w:ascii="宋体" w:hAnsi="宋体" w:cs="宋体" w:eastAsia="宋体" w:hint="default"/>
                <w:spacing w:val="3"/>
                <w:sz w:val="18"/>
                <w:szCs w:val="18"/>
              </w:rPr>
              <w:t>6</w:t>
            </w:r>
            <w:r>
              <w:rPr>
                <w:rFonts w:ascii="宋体" w:hAnsi="宋体" w:cs="宋体" w:eastAsia="宋体" w:hint="default"/>
                <w:spacing w:val="3"/>
                <w:sz w:val="18"/>
                <w:szCs w:val="18"/>
              </w:rPr>
              <w:t>、公司与航天科工财务有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限责任公司签订金融合作</w:t>
            </w:r>
            <w:r>
              <w:rPr>
                <w:rFonts w:ascii="宋体" w:hAnsi="宋体" w:cs="宋体" w:eastAsia="宋体" w:hint="default"/>
                <w:spacing w:val="14"/>
                <w:sz w:val="18"/>
                <w:szCs w:val="18"/>
              </w:rPr>
              <w:t> </w:t>
            </w:r>
            <w:r>
              <w:rPr>
                <w:rFonts w:ascii="宋体" w:hAnsi="宋体" w:cs="宋体" w:eastAsia="宋体" w:hint="default"/>
                <w:sz w:val="18"/>
                <w:szCs w:val="18"/>
              </w:rPr>
              <w:t>协议的议案议案；</w:t>
            </w:r>
            <w:r>
              <w:rPr>
                <w:rFonts w:ascii="宋体" w:hAnsi="宋体" w:cs="宋体" w:eastAsia="宋体" w:hint="default"/>
                <w:sz w:val="18"/>
                <w:szCs w:val="18"/>
              </w:rPr>
              <w:t> </w:t>
            </w:r>
            <w:r>
              <w:rPr>
                <w:rFonts w:ascii="宋体" w:hAnsi="宋体" w:cs="宋体" w:eastAsia="宋体" w:hint="default"/>
                <w:spacing w:val="3"/>
                <w:sz w:val="18"/>
                <w:szCs w:val="18"/>
              </w:rPr>
              <w:t>7</w:t>
            </w:r>
            <w:r>
              <w:rPr>
                <w:rFonts w:ascii="宋体" w:hAnsi="宋体" w:cs="宋体" w:eastAsia="宋体" w:hint="default"/>
                <w:spacing w:val="3"/>
                <w:sz w:val="18"/>
                <w:szCs w:val="18"/>
              </w:rPr>
              <w:t>、关于选举於亮先生为公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司董事的议案； </w:t>
            </w:r>
            <w:r>
              <w:rPr>
                <w:rFonts w:ascii="宋体" w:hAnsi="宋体" w:cs="宋体" w:eastAsia="宋体" w:hint="default"/>
                <w:spacing w:val="3"/>
                <w:sz w:val="18"/>
                <w:szCs w:val="18"/>
              </w:rPr>
              <w:t>8</w:t>
            </w:r>
            <w:r>
              <w:rPr>
                <w:rFonts w:ascii="宋体" w:hAnsi="宋体" w:cs="宋体" w:eastAsia="宋体" w:hint="default"/>
                <w:spacing w:val="3"/>
                <w:sz w:val="18"/>
                <w:szCs w:val="18"/>
              </w:rPr>
              <w:t>、关于选举龚保国先生为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公司董事的议案； </w:t>
            </w:r>
            <w:r>
              <w:rPr>
                <w:rFonts w:ascii="宋体" w:hAnsi="宋体" w:cs="宋体" w:eastAsia="宋体" w:hint="default"/>
                <w:spacing w:val="-5"/>
                <w:sz w:val="18"/>
                <w:szCs w:val="18"/>
              </w:rPr>
              <w:t>9</w:t>
            </w:r>
            <w:r>
              <w:rPr>
                <w:rFonts w:ascii="宋体" w:hAnsi="宋体" w:cs="宋体" w:eastAsia="宋体" w:hint="default"/>
                <w:spacing w:val="-5"/>
                <w:sz w:val="18"/>
                <w:szCs w:val="18"/>
              </w:rPr>
              <w:t>、关于聘请公司</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年度 审计机构的议案</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auto"/>
              <w:ind w:right="0"/>
              <w:jc w:val="center"/>
              <w:rPr>
                <w:rFonts w:ascii="宋体" w:hAnsi="宋体" w:cs="宋体" w:eastAsia="宋体" w:hint="default"/>
                <w:sz w:val="21"/>
                <w:szCs w:val="21"/>
              </w:rPr>
            </w:pPr>
            <w:hyperlink r:id="rId13">
              <w:r>
                <w:rPr>
                  <w:rFonts w:ascii="宋体"/>
                  <w:sz w:val="21"/>
                </w:rPr>
                <w:t>ht</w:t>
              </w:r>
            </w:hyperlink>
            <w:hyperlink r:id="rId13">
              <w:r>
                <w:rPr>
                  <w:rFonts w:ascii="宋体"/>
                  <w:sz w:val="21"/>
                </w:rPr>
                <w:t>tp://www.sse.com.cn</w:t>
              </w:r>
            </w:hyperlink>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4</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950" w:hRule="exact"/>
        </w:trPr>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0"/>
                <w:sz w:val="18"/>
                <w:szCs w:val="18"/>
              </w:rPr>
              <w:t> </w:t>
            </w:r>
            <w:r>
              <w:rPr>
                <w:rFonts w:ascii="宋体" w:hAnsi="宋体" w:cs="宋体" w:eastAsia="宋体" w:hint="default"/>
                <w:spacing w:val="15"/>
                <w:sz w:val="18"/>
                <w:szCs w:val="18"/>
              </w:rPr>
              <w:t>年第</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40" w:lineRule="auto"/>
              <w:ind w:left="100" w:right="48"/>
              <w:jc w:val="left"/>
              <w:rPr>
                <w:rFonts w:ascii="宋体" w:hAnsi="宋体" w:cs="宋体" w:eastAsia="宋体" w:hint="default"/>
                <w:sz w:val="18"/>
                <w:szCs w:val="18"/>
              </w:rPr>
            </w:pPr>
            <w:r>
              <w:rPr>
                <w:rFonts w:ascii="宋体" w:hAnsi="宋体" w:cs="宋体" w:eastAsia="宋体" w:hint="default"/>
                <w:spacing w:val="37"/>
                <w:sz w:val="18"/>
                <w:szCs w:val="18"/>
              </w:rPr>
              <w:t>一次临时</w:t>
            </w:r>
            <w:r>
              <w:rPr>
                <w:rFonts w:ascii="宋体" w:hAnsi="宋体" w:cs="宋体" w:eastAsia="宋体" w:hint="default"/>
                <w:spacing w:val="-88"/>
                <w:sz w:val="18"/>
                <w:szCs w:val="18"/>
              </w:rPr>
              <w:t> </w:t>
            </w:r>
            <w:r>
              <w:rPr>
                <w:rFonts w:ascii="宋体" w:hAnsi="宋体" w:cs="宋体" w:eastAsia="宋体" w:hint="default"/>
                <w:sz w:val="18"/>
                <w:szCs w:val="18"/>
              </w:rPr>
              <w:t>股东大会</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、关于公司董事会换届选</w:t>
            </w:r>
          </w:p>
          <w:p>
            <w:pPr>
              <w:pStyle w:val="TableParagraph"/>
              <w:spacing w:line="237" w:lineRule="auto" w:before="1"/>
              <w:ind w:left="100" w:right="100"/>
              <w:jc w:val="left"/>
              <w:rPr>
                <w:rFonts w:ascii="宋体" w:hAnsi="宋体" w:cs="宋体" w:eastAsia="宋体" w:hint="default"/>
                <w:sz w:val="18"/>
                <w:szCs w:val="18"/>
              </w:rPr>
            </w:pPr>
            <w:r>
              <w:rPr>
                <w:rFonts w:ascii="宋体" w:hAnsi="宋体" w:cs="宋体" w:eastAsia="宋体" w:hint="default"/>
                <w:sz w:val="18"/>
                <w:szCs w:val="18"/>
              </w:rPr>
              <w:t>举的议案； </w:t>
            </w:r>
            <w:r>
              <w:rPr>
                <w:rFonts w:ascii="宋体" w:hAnsi="宋体" w:cs="宋体" w:eastAsia="宋体" w:hint="default"/>
                <w:spacing w:val="3"/>
                <w:sz w:val="18"/>
                <w:szCs w:val="18"/>
              </w:rPr>
              <w:t>2</w:t>
            </w:r>
            <w:r>
              <w:rPr>
                <w:rFonts w:ascii="宋体" w:hAnsi="宋体" w:cs="宋体" w:eastAsia="宋体" w:hint="default"/>
                <w:spacing w:val="3"/>
                <w:sz w:val="18"/>
                <w:szCs w:val="18"/>
              </w:rPr>
              <w:t>、关于公司监事会换届选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举的议案。</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hyperlink r:id="rId13">
              <w:r>
                <w:rPr>
                  <w:rFonts w:ascii="宋体"/>
                  <w:sz w:val="21"/>
                </w:rPr>
                <w:t>http://www.sse.com.cn</w:t>
              </w:r>
            </w:hyperlink>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pgSz w:w="12240" w:h="15840"/>
          <w:pgMar w:header="747" w:footer="726" w:top="980" w:bottom="920" w:left="1380" w:right="1260"/>
        </w:sectPr>
      </w:pPr>
    </w:p>
    <w:p>
      <w:pPr>
        <w:spacing w:line="240" w:lineRule="auto" w:before="3"/>
        <w:rPr>
          <w:rFonts w:ascii="宋体" w:hAnsi="宋体" w:cs="宋体" w:eastAsia="宋体" w:hint="default"/>
          <w:b/>
          <w:bCs/>
          <w:sz w:val="25"/>
          <w:szCs w:val="25"/>
        </w:rPr>
      </w:pPr>
    </w:p>
    <w:p>
      <w:pPr>
        <w:spacing w:before="35"/>
        <w:ind w:left="145" w:right="57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spacing w:before="0"/>
        <w:ind w:left="145" w:right="5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董事参加董事会和股东大会的情况</w:t>
      </w:r>
    </w:p>
    <w:p>
      <w:pPr>
        <w:spacing w:line="240" w:lineRule="auto" w:before="10"/>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1034"/>
        <w:gridCol w:w="1033"/>
        <w:gridCol w:w="1033"/>
        <w:gridCol w:w="1033"/>
        <w:gridCol w:w="1032"/>
        <w:gridCol w:w="1032"/>
        <w:gridCol w:w="1033"/>
        <w:gridCol w:w="1037"/>
        <w:gridCol w:w="1033"/>
      </w:tblGrid>
      <w:tr>
        <w:trPr>
          <w:trHeight w:val="483"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28" w:right="147" w:hanging="182"/>
              <w:jc w:val="left"/>
              <w:rPr>
                <w:rFonts w:ascii="宋体" w:hAnsi="宋体" w:cs="宋体" w:eastAsia="宋体" w:hint="default"/>
                <w:sz w:val="18"/>
                <w:szCs w:val="18"/>
              </w:rPr>
            </w:pPr>
            <w:r>
              <w:rPr>
                <w:rFonts w:ascii="宋体" w:hAnsi="宋体" w:cs="宋体" w:eastAsia="宋体" w:hint="default"/>
                <w:b/>
                <w:bCs/>
                <w:sz w:val="18"/>
                <w:szCs w:val="18"/>
              </w:rPr>
              <w:t>是否独立</w:t>
            </w:r>
            <w:r>
              <w:rPr>
                <w:rFonts w:ascii="宋体" w:hAnsi="宋体" w:cs="宋体" w:eastAsia="宋体" w:hint="default"/>
                <w:b/>
                <w:bCs/>
                <w:w w:val="99"/>
                <w:sz w:val="18"/>
                <w:szCs w:val="18"/>
              </w:rPr>
              <w:t> </w:t>
            </w:r>
            <w:r>
              <w:rPr>
                <w:rFonts w:ascii="宋体" w:hAnsi="宋体" w:cs="宋体" w:eastAsia="宋体" w:hint="default"/>
                <w:b/>
                <w:bCs/>
                <w:sz w:val="18"/>
                <w:szCs w:val="18"/>
              </w:rPr>
              <w:t>董事</w:t>
            </w:r>
            <w:r>
              <w:rPr>
                <w:rFonts w:ascii="宋体" w:hAnsi="宋体" w:cs="宋体" w:eastAsia="宋体" w:hint="default"/>
                <w:sz w:val="18"/>
                <w:szCs w:val="18"/>
              </w:rPr>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参加董事会情况</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参加股东</w:t>
            </w:r>
            <w:r>
              <w:rPr>
                <w:rFonts w:ascii="宋体" w:hAnsi="宋体" w:cs="宋体" w:eastAsia="宋体" w:hint="default"/>
                <w:sz w:val="18"/>
                <w:szCs w:val="18"/>
              </w:rPr>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大会情况</w:t>
            </w:r>
            <w:r>
              <w:rPr>
                <w:rFonts w:ascii="宋体" w:hAnsi="宋体" w:cs="宋体" w:eastAsia="宋体" w:hint="default"/>
                <w:sz w:val="18"/>
                <w:szCs w:val="18"/>
              </w:rPr>
            </w:r>
          </w:p>
        </w:tc>
      </w:tr>
      <w:tr>
        <w:trPr>
          <w:trHeight w:val="949"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47" w:right="147"/>
              <w:jc w:val="center"/>
              <w:rPr>
                <w:rFonts w:ascii="宋体" w:hAnsi="宋体" w:cs="宋体" w:eastAsia="宋体" w:hint="default"/>
                <w:sz w:val="18"/>
                <w:szCs w:val="18"/>
              </w:rPr>
            </w:pPr>
            <w:r>
              <w:rPr>
                <w:rFonts w:ascii="宋体" w:hAnsi="宋体" w:cs="宋体" w:eastAsia="宋体" w:hint="default"/>
                <w:b/>
                <w:bCs/>
                <w:sz w:val="18"/>
                <w:szCs w:val="18"/>
              </w:rPr>
              <w:t>本年应参</w:t>
            </w:r>
            <w:r>
              <w:rPr>
                <w:rFonts w:ascii="宋体" w:hAnsi="宋体" w:cs="宋体" w:eastAsia="宋体" w:hint="default"/>
                <w:b/>
                <w:bCs/>
                <w:w w:val="99"/>
                <w:sz w:val="18"/>
                <w:szCs w:val="18"/>
              </w:rPr>
              <w:t> </w:t>
            </w:r>
            <w:r>
              <w:rPr>
                <w:rFonts w:ascii="宋体" w:hAnsi="宋体" w:cs="宋体" w:eastAsia="宋体" w:hint="default"/>
                <w:b/>
                <w:bCs/>
                <w:sz w:val="18"/>
                <w:szCs w:val="18"/>
              </w:rPr>
              <w:t>加董事会</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328" w:right="147" w:hanging="182"/>
              <w:jc w:val="left"/>
              <w:rPr>
                <w:rFonts w:ascii="宋体" w:hAnsi="宋体" w:cs="宋体" w:eastAsia="宋体" w:hint="default"/>
                <w:sz w:val="18"/>
                <w:szCs w:val="18"/>
              </w:rPr>
            </w:pPr>
            <w:r>
              <w:rPr>
                <w:rFonts w:ascii="宋体" w:hAnsi="宋体" w:cs="宋体" w:eastAsia="宋体" w:hint="default"/>
                <w:b/>
                <w:bCs/>
                <w:sz w:val="18"/>
                <w:szCs w:val="18"/>
              </w:rPr>
              <w:t>亲自出席</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47" w:right="145"/>
              <w:jc w:val="center"/>
              <w:rPr>
                <w:rFonts w:ascii="宋体" w:hAnsi="宋体" w:cs="宋体" w:eastAsia="宋体" w:hint="default"/>
                <w:sz w:val="18"/>
                <w:szCs w:val="18"/>
              </w:rPr>
            </w:pPr>
            <w:r>
              <w:rPr>
                <w:rFonts w:ascii="宋体" w:hAnsi="宋体" w:cs="宋体" w:eastAsia="宋体" w:hint="default"/>
                <w:b/>
                <w:bCs/>
                <w:sz w:val="18"/>
                <w:szCs w:val="18"/>
              </w:rPr>
              <w:t>以通讯方</w:t>
            </w:r>
            <w:r>
              <w:rPr>
                <w:rFonts w:ascii="宋体" w:hAnsi="宋体" w:cs="宋体" w:eastAsia="宋体" w:hint="default"/>
                <w:b/>
                <w:bCs/>
                <w:w w:val="99"/>
                <w:sz w:val="18"/>
                <w:szCs w:val="18"/>
              </w:rPr>
              <w:t> </w:t>
            </w:r>
            <w:r>
              <w:rPr>
                <w:rFonts w:ascii="宋体" w:hAnsi="宋体" w:cs="宋体" w:eastAsia="宋体" w:hint="default"/>
                <w:b/>
                <w:bCs/>
                <w:sz w:val="18"/>
                <w:szCs w:val="18"/>
              </w:rPr>
              <w:t>式参加次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327" w:right="145" w:hanging="180"/>
              <w:jc w:val="left"/>
              <w:rPr>
                <w:rFonts w:ascii="宋体" w:hAnsi="宋体" w:cs="宋体" w:eastAsia="宋体" w:hint="default"/>
                <w:sz w:val="18"/>
                <w:szCs w:val="18"/>
              </w:rPr>
            </w:pPr>
            <w:r>
              <w:rPr>
                <w:rFonts w:ascii="宋体" w:hAnsi="宋体" w:cs="宋体" w:eastAsia="宋体" w:hint="default"/>
                <w:b/>
                <w:bCs/>
                <w:sz w:val="18"/>
                <w:szCs w:val="18"/>
              </w:rPr>
              <w:t>委托出席</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是否连续</w:t>
            </w:r>
            <w:r>
              <w:rPr>
                <w:rFonts w:ascii="宋体" w:hAnsi="宋体" w:cs="宋体" w:eastAsia="宋体" w:hint="default"/>
                <w:sz w:val="18"/>
                <w:szCs w:val="18"/>
              </w:rPr>
            </w:r>
          </w:p>
          <w:p>
            <w:pPr>
              <w:pStyle w:val="TableParagraph"/>
              <w:spacing w:line="237" w:lineRule="auto" w:before="1"/>
              <w:ind w:left="148" w:right="149"/>
              <w:jc w:val="center"/>
              <w:rPr>
                <w:rFonts w:ascii="宋体" w:hAnsi="宋体" w:cs="宋体" w:eastAsia="宋体" w:hint="default"/>
                <w:sz w:val="18"/>
                <w:szCs w:val="18"/>
              </w:rPr>
            </w:pPr>
            <w:r>
              <w:rPr>
                <w:rFonts w:ascii="宋体" w:hAnsi="宋体" w:cs="宋体" w:eastAsia="宋体" w:hint="default"/>
                <w:b/>
                <w:bCs/>
                <w:sz w:val="18"/>
                <w:szCs w:val="18"/>
              </w:rPr>
              <w:t>两次未亲</w:t>
            </w:r>
            <w:r>
              <w:rPr>
                <w:rFonts w:ascii="宋体" w:hAnsi="宋体" w:cs="宋体" w:eastAsia="宋体" w:hint="default"/>
                <w:b/>
                <w:bCs/>
                <w:w w:val="99"/>
                <w:sz w:val="18"/>
                <w:szCs w:val="18"/>
              </w:rPr>
              <w:t> </w:t>
            </w:r>
            <w:r>
              <w:rPr>
                <w:rFonts w:ascii="宋体" w:hAnsi="宋体" w:cs="宋体" w:eastAsia="宋体" w:hint="default"/>
                <w:b/>
                <w:bCs/>
                <w:sz w:val="18"/>
                <w:szCs w:val="18"/>
              </w:rPr>
              <w:t>自参加会</w:t>
            </w:r>
            <w:r>
              <w:rPr>
                <w:rFonts w:ascii="宋体" w:hAnsi="宋体" w:cs="宋体" w:eastAsia="宋体" w:hint="default"/>
                <w:b/>
                <w:bCs/>
                <w:w w:val="99"/>
                <w:sz w:val="18"/>
                <w:szCs w:val="18"/>
              </w:rPr>
              <w:t> </w:t>
            </w:r>
            <w:r>
              <w:rPr>
                <w:rFonts w:ascii="宋体" w:hAnsi="宋体" w:cs="宋体" w:eastAsia="宋体" w:hint="default"/>
                <w:b/>
                <w:bCs/>
                <w:sz w:val="18"/>
                <w:szCs w:val="18"/>
              </w:rPr>
              <w:t>议</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48" w:right="145"/>
              <w:jc w:val="center"/>
              <w:rPr>
                <w:rFonts w:ascii="宋体" w:hAnsi="宋体" w:cs="宋体" w:eastAsia="宋体" w:hint="default"/>
                <w:sz w:val="18"/>
                <w:szCs w:val="18"/>
              </w:rPr>
            </w:pPr>
            <w:r>
              <w:rPr>
                <w:rFonts w:ascii="宋体" w:hAnsi="宋体" w:cs="宋体" w:eastAsia="宋体" w:hint="default"/>
                <w:b/>
                <w:bCs/>
                <w:sz w:val="18"/>
                <w:szCs w:val="18"/>
              </w:rPr>
              <w:t>出席股东</w:t>
            </w:r>
            <w:r>
              <w:rPr>
                <w:rFonts w:ascii="宋体" w:hAnsi="宋体" w:cs="宋体" w:eastAsia="宋体" w:hint="default"/>
                <w:b/>
                <w:bCs/>
                <w:w w:val="99"/>
                <w:sz w:val="18"/>
                <w:szCs w:val="18"/>
              </w:rPr>
              <w:t> </w:t>
            </w:r>
            <w:r>
              <w:rPr>
                <w:rFonts w:ascii="宋体" w:hAnsi="宋体" w:cs="宋体" w:eastAsia="宋体" w:hint="default"/>
                <w:b/>
                <w:bCs/>
                <w:sz w:val="18"/>
                <w:szCs w:val="18"/>
              </w:rPr>
              <w:t>大会的次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于  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於  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龚保国</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王云林</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崔玉平</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吕  英</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唐文忠</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郭庆旺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吴明德</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伍  青</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r>
      <w:tr>
        <w:trPr>
          <w:trHeight w:val="24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殷礼明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20"/>
              <w:jc w:val="right"/>
              <w:rPr>
                <w:rFonts w:ascii="宋体" w:hAnsi="宋体" w:cs="宋体" w:eastAsia="宋体" w:hint="default"/>
                <w:sz w:val="18"/>
                <w:szCs w:val="18"/>
              </w:rPr>
            </w:pPr>
            <w:r>
              <w:rPr>
                <w:rFonts w:ascii="宋体" w:hAnsi="宋体" w:cs="宋体" w:eastAsia="宋体" w:hint="default"/>
                <w:sz w:val="18"/>
                <w:szCs w:val="18"/>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604" w:type="dxa"/>
        <w:tblLayout w:type="fixed"/>
        <w:tblCellMar>
          <w:top w:w="0" w:type="dxa"/>
          <w:left w:w="0" w:type="dxa"/>
          <w:bottom w:w="0" w:type="dxa"/>
          <w:right w:w="0" w:type="dxa"/>
        </w:tblCellMar>
        <w:tblLook w:val="01E0"/>
      </w:tblPr>
      <w:tblGrid>
        <w:gridCol w:w="4650"/>
        <w:gridCol w:w="1657"/>
      </w:tblGrid>
      <w:tr>
        <w:trPr>
          <w:trHeight w:val="2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w:t>
            </w:r>
          </w:p>
        </w:tc>
      </w:tr>
      <w:tr>
        <w:trPr>
          <w:trHeight w:val="24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2</w:t>
            </w:r>
          </w:p>
        </w:tc>
      </w:tr>
      <w:tr>
        <w:trPr>
          <w:trHeight w:val="24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7</w:t>
            </w:r>
          </w:p>
        </w:tc>
      </w:tr>
      <w:tr>
        <w:trPr>
          <w:trHeight w:val="24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w:t>
            </w:r>
          </w:p>
        </w:tc>
      </w:tr>
    </w:tbl>
    <w:p>
      <w:pPr>
        <w:spacing w:line="400" w:lineRule="auto" w:before="86"/>
        <w:ind w:left="565" w:right="575"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独立董事对公司有关事项提出异议的情况 报告期内，公司独立董事未对公司本年度的董事会议案及其他非董事会议案事项提出异议。</w:t>
      </w:r>
    </w:p>
    <w:p>
      <w:pPr>
        <w:spacing w:line="400" w:lineRule="auto" w:before="112"/>
        <w:ind w:left="565" w:right="155" w:hanging="421"/>
        <w:jc w:val="left"/>
        <w:rPr>
          <w:rFonts w:ascii="宋体" w:hAnsi="宋体" w:cs="宋体" w:eastAsia="宋体" w:hint="default"/>
          <w:sz w:val="21"/>
          <w:szCs w:val="21"/>
        </w:rPr>
      </w:pPr>
      <w:r>
        <w:rPr>
          <w:rFonts w:ascii="宋体" w:hAnsi="宋体" w:cs="宋体" w:eastAsia="宋体" w:hint="default"/>
          <w:b/>
          <w:bCs/>
          <w:sz w:val="21"/>
          <w:szCs w:val="21"/>
        </w:rPr>
        <w:t>四、 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报告期内，公司董事会各专门委员会按照各自议事规则的规定，以认真负责、勤勉诚信的态度忠</w:t>
      </w:r>
    </w:p>
    <w:p>
      <w:pPr>
        <w:spacing w:line="357" w:lineRule="auto" w:before="0"/>
        <w:ind w:left="145" w:right="171" w:firstLine="0"/>
        <w:jc w:val="both"/>
        <w:rPr>
          <w:rFonts w:ascii="宋体" w:hAnsi="宋体" w:cs="宋体" w:eastAsia="宋体" w:hint="default"/>
          <w:sz w:val="21"/>
          <w:szCs w:val="21"/>
        </w:rPr>
      </w:pPr>
      <w:r>
        <w:rPr>
          <w:rFonts w:ascii="宋体" w:hAnsi="宋体" w:cs="宋体" w:eastAsia="宋体" w:hint="default"/>
          <w:sz w:val="21"/>
          <w:szCs w:val="21"/>
        </w:rPr>
        <w:t>实履行各自职责，在完善公司治理、产业规划布局、内控体系建设等方面发挥了积极有效的作用。董 事会审计委员会在公司聘任审计机构、编制定期报告、内控实施等事项的决策中，实施了有效监督， 提出了许多建设性意见和建议，并保持与外部审计机构的有效沟通；董事会战略委员会、提名委员会 和薪酬与考核委员会在公司产业布局、重大项目论证、董事及高管人员更换、高管人员年度考核等方 面提出了有建设性的意见和建议。</w:t>
      </w:r>
    </w:p>
    <w:p>
      <w:pPr>
        <w:spacing w:line="400" w:lineRule="auto" w:before="150"/>
        <w:ind w:left="565" w:right="155" w:hanging="421"/>
        <w:jc w:val="left"/>
        <w:rPr>
          <w:rFonts w:ascii="宋体" w:hAnsi="宋体" w:cs="宋体" w:eastAsia="宋体" w:hint="default"/>
          <w:sz w:val="21"/>
          <w:szCs w:val="21"/>
        </w:rPr>
      </w:pPr>
      <w:r>
        <w:rPr>
          <w:rFonts w:ascii="宋体" w:hAnsi="宋体" w:cs="宋体" w:eastAsia="宋体" w:hint="default"/>
          <w:b/>
          <w:bCs/>
          <w:sz w:val="21"/>
          <w:szCs w:val="21"/>
        </w:rPr>
        <w:t>五、 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报告期内，公司监事会依据有关法律法规，对公司的财务状况进行了监督和检查，列席了各次董</w:t>
      </w:r>
    </w:p>
    <w:p>
      <w:pPr>
        <w:spacing w:line="357" w:lineRule="auto" w:before="0"/>
        <w:ind w:left="145" w:right="173" w:firstLine="0"/>
        <w:jc w:val="both"/>
        <w:rPr>
          <w:rFonts w:ascii="宋体" w:hAnsi="宋体" w:cs="宋体" w:eastAsia="宋体" w:hint="default"/>
          <w:sz w:val="21"/>
          <w:szCs w:val="21"/>
        </w:rPr>
      </w:pPr>
      <w:r>
        <w:rPr>
          <w:rFonts w:ascii="宋体" w:hAnsi="宋体" w:cs="宋体" w:eastAsia="宋体" w:hint="default"/>
          <w:sz w:val="21"/>
          <w:szCs w:val="21"/>
        </w:rPr>
        <w:t>事会和股东大会，认为公司董事会决策程序合法，建立了符合公司现状的内部控制制度，公司董事、 高级管理人员能够勤勉尽责地履行各自职责，在执行职务时能够严格按照法律、法规、公司章程的规 定进行，没有发现损害公司利益和广大投资者利益的行为。</w:t>
      </w:r>
    </w:p>
    <w:p>
      <w:pPr>
        <w:spacing w:after="0" w:line="357" w:lineRule="auto"/>
        <w:jc w:val="both"/>
        <w:rPr>
          <w:rFonts w:ascii="宋体" w:hAnsi="宋体" w:cs="宋体" w:eastAsia="宋体" w:hint="default"/>
          <w:sz w:val="21"/>
          <w:szCs w:val="21"/>
        </w:rPr>
        <w:sectPr>
          <w:pgSz w:w="12240" w:h="15840"/>
          <w:pgMar w:header="747" w:footer="726" w:top="980" w:bottom="920" w:left="1380" w:right="1300"/>
        </w:sectPr>
      </w:pPr>
    </w:p>
    <w:p>
      <w:pPr>
        <w:spacing w:line="240" w:lineRule="auto" w:before="3"/>
        <w:rPr>
          <w:rFonts w:ascii="宋体" w:hAnsi="宋体" w:cs="宋体" w:eastAsia="宋体" w:hint="default"/>
          <w:sz w:val="25"/>
          <w:szCs w:val="25"/>
        </w:rPr>
      </w:pPr>
    </w:p>
    <w:p>
      <w:pPr>
        <w:spacing w:line="357" w:lineRule="auto" w:before="35"/>
        <w:ind w:left="145" w:right="212"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9"/>
          <w:sz w:val="21"/>
          <w:szCs w:val="21"/>
        </w:rPr>
        <w:t> </w:t>
      </w:r>
      <w:r>
        <w:rPr>
          <w:rFonts w:ascii="宋体" w:hAnsi="宋体" w:cs="宋体" w:eastAsia="宋体" w:hint="default"/>
          <w:b/>
          <w:bCs/>
          <w:sz w:val="21"/>
          <w:szCs w:val="21"/>
        </w:rPr>
        <w:t>公司就其与控股股东在业务、人员、资产、机构、财务等方面存在的不能保证独立性、不能保</w:t>
      </w:r>
      <w:r>
        <w:rPr>
          <w:rFonts w:ascii="宋体" w:hAnsi="宋体" w:cs="宋体" w:eastAsia="宋体" w:hint="default"/>
          <w:b/>
          <w:bCs/>
          <w:w w:val="99"/>
          <w:sz w:val="21"/>
          <w:szCs w:val="21"/>
        </w:rPr>
        <w:t> </w:t>
      </w:r>
      <w:r>
        <w:rPr>
          <w:rFonts w:ascii="宋体" w:hAnsi="宋体" w:cs="宋体" w:eastAsia="宋体" w:hint="default"/>
          <w:b/>
          <w:bCs/>
          <w:sz w:val="21"/>
          <w:szCs w:val="21"/>
        </w:rPr>
        <w:t>持自主经营能力的情况说明</w:t>
      </w:r>
      <w:r>
        <w:rPr>
          <w:rFonts w:ascii="宋体" w:hAnsi="宋体" w:cs="宋体" w:eastAsia="宋体" w:hint="default"/>
          <w:sz w:val="21"/>
          <w:szCs w:val="21"/>
        </w:rPr>
      </w:r>
    </w:p>
    <w:p>
      <w:pPr>
        <w:spacing w:line="460" w:lineRule="auto" w:before="80"/>
        <w:ind w:left="145" w:right="765" w:firstLine="420"/>
        <w:jc w:val="left"/>
        <w:rPr>
          <w:rFonts w:ascii="宋体" w:hAnsi="宋体" w:cs="宋体" w:eastAsia="宋体" w:hint="default"/>
          <w:sz w:val="21"/>
          <w:szCs w:val="21"/>
        </w:rPr>
      </w:pPr>
      <w:r>
        <w:rPr>
          <w:rFonts w:ascii="宋体" w:hAnsi="宋体" w:cs="宋体" w:eastAsia="宋体" w:hint="default"/>
          <w:sz w:val="21"/>
          <w:szCs w:val="21"/>
        </w:rPr>
        <w:t>报告期内，公司相对于控股股东在业务、人员、资产、机构、财务等方面均具有独立性。 </w:t>
      </w:r>
      <w:r>
        <w:rPr>
          <w:rFonts w:ascii="宋体" w:hAnsi="宋体" w:cs="宋体" w:eastAsia="宋体" w:hint="default"/>
          <w:b/>
          <w:bCs/>
          <w:sz w:val="21"/>
          <w:szCs w:val="21"/>
        </w:rPr>
        <w:t>七、</w:t>
      </w:r>
      <w:r>
        <w:rPr>
          <w:rFonts w:ascii="宋体" w:hAnsi="宋体" w:cs="宋体" w:eastAsia="宋体" w:hint="default"/>
          <w:b/>
          <w:bCs/>
          <w:spacing w:val="-8"/>
          <w:sz w:val="21"/>
          <w:szCs w:val="21"/>
        </w:rPr>
        <w:t> </w:t>
      </w:r>
      <w:r>
        <w:rPr>
          <w:rFonts w:ascii="宋体" w:hAnsi="宋体" w:cs="宋体" w:eastAsia="宋体" w:hint="default"/>
          <w:b/>
          <w:bCs/>
          <w:sz w:val="21"/>
          <w:szCs w:val="21"/>
        </w:rPr>
        <w:t>报告期内对高级管理人员的考评机制，以及激励机制的建立、实施情况</w:t>
      </w:r>
      <w:r>
        <w:rPr>
          <w:rFonts w:ascii="宋体" w:hAnsi="宋体" w:cs="宋体" w:eastAsia="宋体" w:hint="default"/>
          <w:sz w:val="21"/>
          <w:szCs w:val="21"/>
        </w:rPr>
      </w:r>
    </w:p>
    <w:p>
      <w:pPr>
        <w:spacing w:line="355" w:lineRule="auto" w:before="0"/>
        <w:ind w:left="145" w:right="135" w:firstLine="420"/>
        <w:jc w:val="left"/>
        <w:rPr>
          <w:rFonts w:ascii="宋体" w:hAnsi="宋体" w:cs="宋体" w:eastAsia="宋体" w:hint="default"/>
          <w:sz w:val="21"/>
          <w:szCs w:val="21"/>
        </w:rPr>
      </w:pPr>
      <w:r>
        <w:rPr>
          <w:rFonts w:ascii="宋体" w:hAnsi="宋体" w:cs="宋体" w:eastAsia="宋体" w:hint="default"/>
          <w:sz w:val="21"/>
          <w:szCs w:val="21"/>
        </w:rPr>
        <w:t>公司董事会按年度对公司高级管理人员的业绩和履职情况进行考评，高级管理人员的薪酬根据工 作业绩情况，按照董事会通过的《航天信息股份有限公司经营业绩综合考核办法》执行。</w:t>
      </w:r>
    </w:p>
    <w:p>
      <w:pPr>
        <w:spacing w:after="0" w:line="355" w:lineRule="auto"/>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1"/>
        <w:rPr>
          <w:rFonts w:ascii="宋体" w:hAnsi="宋体" w:cs="宋体" w:eastAsia="宋体" w:hint="default"/>
          <w:sz w:val="26"/>
          <w:szCs w:val="26"/>
        </w:rPr>
      </w:pPr>
    </w:p>
    <w:p>
      <w:pPr>
        <w:pStyle w:val="Heading1"/>
        <w:spacing w:line="240" w:lineRule="auto"/>
        <w:ind w:left="3554" w:right="3620"/>
        <w:jc w:val="center"/>
        <w:rPr>
          <w:b w:val="0"/>
          <w:bCs w:val="0"/>
        </w:rPr>
      </w:pPr>
      <w:r>
        <w:rPr/>
        <w:t>第八节</w:t>
      </w:r>
      <w:r>
        <w:rPr>
          <w:spacing w:val="-3"/>
        </w:rPr>
        <w:t> </w:t>
      </w:r>
      <w:r>
        <w:rPr/>
        <w:t>内部控制</w:t>
      </w:r>
      <w:r>
        <w:rPr>
          <w:b w:val="0"/>
          <w:bCs w:val="0"/>
        </w:rPr>
      </w:r>
    </w:p>
    <w:p>
      <w:pPr>
        <w:spacing w:line="240" w:lineRule="auto" w:before="13"/>
        <w:rPr>
          <w:rFonts w:ascii="黑体" w:hAnsi="黑体" w:cs="黑体" w:eastAsia="黑体" w:hint="default"/>
          <w:b/>
          <w:bCs/>
          <w:sz w:val="21"/>
          <w:szCs w:val="21"/>
        </w:rPr>
      </w:pPr>
    </w:p>
    <w:p>
      <w:pPr>
        <w:spacing w:line="400" w:lineRule="auto" w:before="0"/>
        <w:ind w:left="565" w:right="3837" w:hanging="421"/>
        <w:jc w:val="left"/>
        <w:rPr>
          <w:rFonts w:ascii="宋体" w:hAnsi="宋体" w:cs="宋体" w:eastAsia="宋体" w:hint="default"/>
          <w:sz w:val="21"/>
          <w:szCs w:val="21"/>
        </w:rPr>
      </w:pPr>
      <w:r>
        <w:rPr>
          <w:rFonts w:ascii="宋体" w:hAnsi="宋体" w:cs="宋体" w:eastAsia="宋体" w:hint="default"/>
          <w:b/>
          <w:bCs/>
          <w:w w:val="95"/>
          <w:sz w:val="21"/>
          <w:szCs w:val="21"/>
        </w:rPr>
        <w:t>一、内部控制责任声明及内部控制制度建设情况</w:t>
      </w:r>
      <w:r>
        <w:rPr>
          <w:rFonts w:ascii="宋体" w:hAnsi="宋体" w:cs="宋体" w:eastAsia="宋体" w:hint="default"/>
          <w:b/>
          <w:bCs/>
          <w:spacing w:val="15"/>
          <w:w w:val="95"/>
          <w:sz w:val="21"/>
          <w:szCs w:val="21"/>
        </w:rPr>
        <w:t> </w:t>
      </w:r>
      <w:r>
        <w:rPr>
          <w:rFonts w:ascii="宋体" w:hAnsi="宋体" w:cs="宋体" w:eastAsia="宋体" w:hint="default"/>
          <w:b/>
          <w:bCs/>
          <w:spacing w:val="15"/>
          <w:w w:val="95"/>
          <w:sz w:val="21"/>
          <w:szCs w:val="21"/>
        </w:rPr>
      </w:r>
      <w:r>
        <w:rPr>
          <w:rFonts w:ascii="宋体" w:hAnsi="宋体" w:cs="宋体" w:eastAsia="宋体" w:hint="default"/>
          <w:sz w:val="21"/>
          <w:szCs w:val="21"/>
        </w:rPr>
        <w:t>1</w:t>
      </w:r>
      <w:r>
        <w:rPr>
          <w:rFonts w:ascii="宋体" w:hAnsi="宋体" w:cs="宋体" w:eastAsia="宋体" w:hint="default"/>
          <w:sz w:val="21"/>
          <w:szCs w:val="21"/>
        </w:rPr>
        <w:t>、内部控制建设的总体方案</w:t>
      </w:r>
    </w:p>
    <w:p>
      <w:pPr>
        <w:spacing w:line="357" w:lineRule="auto" w:before="43"/>
        <w:ind w:left="145" w:right="211" w:firstLine="420"/>
        <w:jc w:val="both"/>
        <w:rPr>
          <w:rFonts w:ascii="宋体" w:hAnsi="宋体" w:cs="宋体" w:eastAsia="宋体" w:hint="default"/>
          <w:sz w:val="21"/>
          <w:szCs w:val="21"/>
        </w:rPr>
      </w:pPr>
      <w:r>
        <w:rPr>
          <w:rFonts w:ascii="宋体" w:hAnsi="宋体" w:cs="宋体" w:eastAsia="宋体" w:hint="default"/>
          <w:sz w:val="21"/>
          <w:szCs w:val="21"/>
        </w:rPr>
        <w:t>公司依据《公司法》和国家其他有关法律法规以及上海证券交易所《上市公司内部控制指引》和 国家五部委颁布的《企业内部控制基本规范》的规定，根据公司实际情况，建立了符合现代企业法人 治理结构的内部控制体系。其基本目标是：合理保证企业经营管理合法合规、资产安全、财务报告及 相关信息真实完整，提高经营效率和效果，促进企业实现发展战略。依据《企业内部控制基本规范》 的内部环境、风险评估、控制活动、信息和沟通、内部监督等五要素要求，围绕公司战略目标，依托 公司管理基础，总结和继承公司行之有效的管理方法和经验，公司还编制了系统的、文本化的《全面 风险管理与内部控制管理规定》、《风险管理与内部控制手册》、《内部控制评价管理办法》及《内 部控制评价手册》等内部控制的相关制度和操作手册，为创建、运行及维护良好的公司内部控制体系 提供了制度上的保证。</w:t>
      </w:r>
      <w:r>
        <w:rPr>
          <w:rFonts w:ascii="宋体" w:hAnsi="宋体" w:cs="宋体" w:eastAsia="宋体" w:hint="default"/>
          <w:spacing w:val="-1"/>
          <w:sz w:val="21"/>
          <w:szCs w:val="21"/>
        </w:rPr>
        <w:t> </w:t>
      </w:r>
      <w:r>
        <w:rPr>
          <w:rFonts w:ascii="宋体" w:hAnsi="宋体" w:cs="宋体" w:eastAsia="宋体" w:hint="default"/>
          <w:sz w:val="21"/>
          <w:szCs w:val="21"/>
        </w:rPr>
        <w:t>公司将不断加强内部风险控制，更好地保障投资者的利益。</w:t>
      </w:r>
    </w:p>
    <w:p>
      <w:pPr>
        <w:spacing w:line="400" w:lineRule="auto" w:before="80"/>
        <w:ind w:left="56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、内部控制制度建立健全的工作计划及其实施情况 </w:t>
      </w:r>
      <w:r>
        <w:rPr>
          <w:rFonts w:ascii="宋体" w:hAnsi="宋体" w:cs="宋体" w:eastAsia="宋体" w:hint="default"/>
          <w:spacing w:val="-3"/>
          <w:sz w:val="21"/>
          <w:szCs w:val="21"/>
        </w:rPr>
        <w:t>公司内部控制制度将根据内部业务流程的需要，以及相关法规的要求，不断进行完善。报告期内，</w:t>
      </w:r>
    </w:p>
    <w:p>
      <w:pPr>
        <w:spacing w:line="357" w:lineRule="auto" w:before="0"/>
        <w:ind w:left="145" w:right="213" w:firstLine="0"/>
        <w:jc w:val="both"/>
        <w:rPr>
          <w:rFonts w:ascii="宋体" w:hAnsi="宋体" w:cs="宋体" w:eastAsia="宋体" w:hint="default"/>
          <w:sz w:val="21"/>
          <w:szCs w:val="21"/>
        </w:rPr>
      </w:pPr>
      <w:r>
        <w:rPr>
          <w:rFonts w:ascii="宋体" w:hAnsi="宋体" w:cs="宋体" w:eastAsia="宋体" w:hint="default"/>
          <w:sz w:val="21"/>
          <w:szCs w:val="21"/>
        </w:rPr>
        <w:t>公司已根据业务流程梳理结果完成了对相关内部控制制度的修订工作。公司已建立和实施的内部控制 制度以规范决策、执行、监督为主要内容，涵盖了公司治理、业务循环、业务流程、质量管理、专项 管理等公司各个经营管理过程，目前已形成规范健全的内部控制体系。</w:t>
      </w:r>
    </w:p>
    <w:p>
      <w:pPr>
        <w:spacing w:line="400" w:lineRule="auto" w:before="80"/>
        <w:ind w:left="565" w:right="19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、内部控制检查监督部门的设置情况 公司董事会下设的审计委员会，负责公司内、外部审计的沟通、监督和核查工作，确保董事会对</w:t>
      </w:r>
    </w:p>
    <w:p>
      <w:pPr>
        <w:spacing w:line="357" w:lineRule="auto" w:before="0"/>
        <w:ind w:left="145" w:right="0" w:firstLine="0"/>
        <w:jc w:val="left"/>
        <w:rPr>
          <w:rFonts w:ascii="宋体" w:hAnsi="宋体" w:cs="宋体" w:eastAsia="宋体" w:hint="default"/>
          <w:sz w:val="21"/>
          <w:szCs w:val="21"/>
        </w:rPr>
      </w:pPr>
      <w:r>
        <w:rPr>
          <w:rFonts w:ascii="宋体" w:hAnsi="宋体" w:cs="宋体" w:eastAsia="宋体" w:hint="default"/>
          <w:sz w:val="21"/>
          <w:szCs w:val="21"/>
        </w:rPr>
        <w:t>公司内部控制制度执行的有效监督。公司审计与风险管理部是公司内部监督体系和自我约束机制的重 要组成部分，对公司内部控制制度的执行进行日常监管，履行独立的监督和评价职能，对公司及分子 </w:t>
      </w:r>
      <w:r>
        <w:rPr>
          <w:rFonts w:ascii="宋体" w:hAnsi="宋体" w:cs="宋体" w:eastAsia="宋体" w:hint="default"/>
          <w:spacing w:val="-3"/>
          <w:sz w:val="21"/>
          <w:szCs w:val="21"/>
        </w:rPr>
        <w:t>公司内部控制制度的执行情况等进行检查和监督，定期对公司内部控制制度是否有效、健全进行评估，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并提出改进意见。</w:t>
      </w:r>
    </w:p>
    <w:p>
      <w:pPr>
        <w:spacing w:line="400" w:lineRule="auto" w:before="82"/>
        <w:ind w:left="565" w:right="195"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、内部监督和内部控制自我评价工作开展情况 依据公司内部控制制度，报告期内审计与风险管理部对公司内部控制制度的执行进行了监督和检</w:t>
      </w:r>
    </w:p>
    <w:p>
      <w:pPr>
        <w:spacing w:line="357" w:lineRule="auto" w:before="0"/>
        <w:ind w:left="145" w:right="195" w:firstLine="0"/>
        <w:jc w:val="left"/>
        <w:rPr>
          <w:rFonts w:ascii="宋体" w:hAnsi="宋体" w:cs="宋体" w:eastAsia="宋体" w:hint="default"/>
          <w:sz w:val="21"/>
          <w:szCs w:val="21"/>
        </w:rPr>
      </w:pPr>
      <w:r>
        <w:rPr>
          <w:rFonts w:ascii="宋体" w:hAnsi="宋体" w:cs="宋体" w:eastAsia="宋体" w:hint="default"/>
          <w:sz w:val="21"/>
          <w:szCs w:val="21"/>
        </w:rPr>
        <w:t>查，定期对内部控制制度是否有效、健全进行评估并提出意见。按照有关要求，审计法律部对公司年 度内部控制情况进行了评价，并形成内部控制评价报告，提交给董事会审计委员会和董事会审议。</w:t>
      </w:r>
    </w:p>
    <w:p>
      <w:pPr>
        <w:spacing w:line="400" w:lineRule="auto" w:before="80"/>
        <w:ind w:left="565" w:right="195"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、董事会对内部控制有关工作的安排 公司董事会审计委员会和审计与风险管理部根据相关要求，将定期对公司内部控制制度的执行情</w:t>
      </w:r>
    </w:p>
    <w:p>
      <w:pPr>
        <w:spacing w:line="357" w:lineRule="auto" w:before="0"/>
        <w:ind w:left="145" w:right="195" w:firstLine="0"/>
        <w:jc w:val="left"/>
        <w:rPr>
          <w:rFonts w:ascii="宋体" w:hAnsi="宋体" w:cs="宋体" w:eastAsia="宋体" w:hint="default"/>
          <w:sz w:val="21"/>
          <w:szCs w:val="21"/>
        </w:rPr>
      </w:pPr>
      <w:r>
        <w:rPr>
          <w:rFonts w:ascii="宋体" w:hAnsi="宋体" w:cs="宋体" w:eastAsia="宋体" w:hint="default"/>
          <w:sz w:val="21"/>
          <w:szCs w:val="21"/>
        </w:rPr>
        <w:t>况进行监督和检查，形成评估报告，确保内部控制制度得到有效实施，规避公司经营风险，强化内部 流程管理。</w:t>
      </w:r>
    </w:p>
    <w:p>
      <w:pPr>
        <w:spacing w:after="0" w:line="357" w:lineRule="auto"/>
        <w:jc w:val="left"/>
        <w:rPr>
          <w:rFonts w:ascii="宋体" w:hAnsi="宋体" w:cs="宋体" w:eastAsia="宋体" w:hint="default"/>
          <w:sz w:val="21"/>
          <w:szCs w:val="21"/>
        </w:rPr>
        <w:sectPr>
          <w:pgSz w:w="12240" w:h="15840"/>
          <w:pgMar w:header="747" w:footer="726" w:top="980" w:bottom="920" w:left="1380" w:right="1260"/>
        </w:sectPr>
      </w:pPr>
    </w:p>
    <w:p>
      <w:pPr>
        <w:spacing w:line="240" w:lineRule="auto" w:before="4"/>
        <w:rPr>
          <w:rFonts w:ascii="宋体" w:hAnsi="宋体" w:cs="宋体" w:eastAsia="宋体" w:hint="default"/>
          <w:sz w:val="25"/>
          <w:szCs w:val="25"/>
        </w:rPr>
      </w:pPr>
    </w:p>
    <w:p>
      <w:pPr>
        <w:spacing w:line="400" w:lineRule="auto" w:before="35"/>
        <w:ind w:left="565" w:right="135"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、与财务报告相关的内部控制制度的建立和运行情况 公司按照《公司法》、《会计法》和《企业会计准则》等法律法规的规定建立了涉及公司会计核</w:t>
      </w:r>
    </w:p>
    <w:p>
      <w:pPr>
        <w:spacing w:line="357" w:lineRule="auto" w:before="0"/>
        <w:ind w:left="145" w:right="152" w:firstLine="0"/>
        <w:jc w:val="both"/>
        <w:rPr>
          <w:rFonts w:ascii="宋体" w:hAnsi="宋体" w:cs="宋体" w:eastAsia="宋体" w:hint="default"/>
          <w:sz w:val="21"/>
          <w:szCs w:val="21"/>
        </w:rPr>
      </w:pPr>
      <w:r>
        <w:rPr>
          <w:rFonts w:ascii="宋体" w:hAnsi="宋体" w:cs="宋体" w:eastAsia="宋体" w:hint="default"/>
          <w:sz w:val="21"/>
          <w:szCs w:val="21"/>
        </w:rPr>
        <w:t>算和财务管理等方面的内部控制制度，保证了财务信息的真实可靠，明确了各岗位的职责权限，严格 执行关于公司资产管理控制、全面预算管理控制等相关业务及流程，为公司编制真实、完整、公允的 财务报表提供合理保证。</w:t>
      </w:r>
    </w:p>
    <w:p>
      <w:pPr>
        <w:spacing w:line="400" w:lineRule="auto" w:before="80"/>
        <w:ind w:left="565" w:right="2235"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、内部控制存在的缺陷及整改情况 截至报告期末，未发现本公司存在内部控制设计或执行方面的重大缺陷。</w:t>
      </w:r>
    </w:p>
    <w:p>
      <w:pPr>
        <w:spacing w:before="113"/>
        <w:ind w:left="145" w:right="0" w:firstLine="0"/>
        <w:jc w:val="both"/>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内部控制审计报告的相关情况说明</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spacing w:line="355" w:lineRule="auto" w:before="0"/>
        <w:ind w:left="145" w:right="151" w:firstLine="420"/>
        <w:jc w:val="both"/>
        <w:rPr>
          <w:rFonts w:ascii="宋体" w:hAnsi="宋体" w:cs="宋体" w:eastAsia="宋体" w:hint="default"/>
          <w:sz w:val="21"/>
          <w:szCs w:val="21"/>
        </w:rPr>
      </w:pPr>
      <w:r>
        <w:rPr>
          <w:rFonts w:ascii="宋体" w:hAnsi="宋体" w:cs="宋体" w:eastAsia="宋体" w:hint="default"/>
          <w:spacing w:val="-1"/>
          <w:sz w:val="21"/>
          <w:szCs w:val="21"/>
        </w:rPr>
        <w:t>公司编制并披露了《</w:t>
      </w:r>
      <w:r>
        <w:rPr>
          <w:rFonts w:ascii="宋体" w:hAnsi="宋体" w:cs="宋体" w:eastAsia="宋体" w:hint="default"/>
          <w:spacing w:val="-1"/>
          <w:sz w:val="21"/>
          <w:szCs w:val="21"/>
        </w:rPr>
        <w:t>2012</w:t>
      </w:r>
      <w:r>
        <w:rPr>
          <w:rFonts w:ascii="宋体" w:hAnsi="宋体" w:cs="宋体" w:eastAsia="宋体" w:hint="default"/>
          <w:spacing w:val="-37"/>
          <w:sz w:val="21"/>
          <w:szCs w:val="21"/>
        </w:rPr>
        <w:t> </w:t>
      </w:r>
      <w:r>
        <w:rPr>
          <w:rFonts w:ascii="宋体" w:hAnsi="宋体" w:cs="宋体" w:eastAsia="宋体" w:hint="default"/>
          <w:spacing w:val="-2"/>
          <w:sz w:val="21"/>
          <w:szCs w:val="21"/>
        </w:rPr>
        <w:t>年度内部控制评价报告》，信永中和会计师事务所（特殊普通合伙）对</w:t>
      </w:r>
      <w:r>
        <w:rPr>
          <w:rFonts w:ascii="宋体" w:hAnsi="宋体" w:cs="宋体" w:eastAsia="宋体" w:hint="default"/>
          <w:sz w:val="21"/>
          <w:szCs w:val="21"/>
        </w:rPr>
        <w:t> 公司内部控制进行了审计，并出具了《内部控制审计报告》。上述报告全文刊登在上海证券交易所网 站</w:t>
      </w:r>
      <w:r>
        <w:rPr>
          <w:rFonts w:ascii="宋体" w:hAnsi="宋体" w:cs="宋体" w:eastAsia="宋体" w:hint="default"/>
          <w:spacing w:val="-53"/>
          <w:sz w:val="21"/>
          <w:szCs w:val="21"/>
        </w:rPr>
        <w:t> </w:t>
      </w:r>
      <w:hyperlink r:id="rId13">
        <w:r>
          <w:rPr>
            <w:rFonts w:ascii="宋体" w:hAnsi="宋体" w:cs="宋体" w:eastAsia="宋体" w:hint="default"/>
            <w:sz w:val="21"/>
            <w:szCs w:val="21"/>
          </w:rPr>
          <w:t>www.sse.com.cn</w:t>
        </w:r>
      </w:hyperlink>
      <w:r>
        <w:rPr>
          <w:rFonts w:ascii="宋体" w:hAnsi="宋体" w:cs="宋体" w:eastAsia="宋体" w:hint="default"/>
          <w:sz w:val="21"/>
          <w:szCs w:val="21"/>
        </w:rPr>
        <w:t>。</w:t>
      </w:r>
    </w:p>
    <w:p>
      <w:pPr>
        <w:spacing w:line="400" w:lineRule="auto" w:before="153"/>
        <w:ind w:left="565" w:right="135" w:hanging="421"/>
        <w:jc w:val="left"/>
        <w:rPr>
          <w:rFonts w:ascii="宋体" w:hAnsi="宋体" w:cs="宋体" w:eastAsia="宋体" w:hint="default"/>
          <w:sz w:val="21"/>
          <w:szCs w:val="21"/>
        </w:rPr>
      </w:pPr>
      <w:r>
        <w:rPr>
          <w:rFonts w:ascii="宋体" w:hAnsi="宋体" w:cs="宋体" w:eastAsia="宋体" w:hint="default"/>
          <w:b/>
          <w:bCs/>
          <w:sz w:val="21"/>
          <w:szCs w:val="21"/>
        </w:rPr>
        <w:t>三、 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公司已建立《航天信息股份有限公司年报披露重大差错责任追究制度》，对责任人的确定、追究</w:t>
      </w:r>
    </w:p>
    <w:p>
      <w:pPr>
        <w:spacing w:line="267" w:lineRule="exact" w:before="0"/>
        <w:ind w:left="145" w:right="0" w:firstLine="0"/>
        <w:jc w:val="both"/>
        <w:rPr>
          <w:rFonts w:ascii="宋体" w:hAnsi="宋体" w:cs="宋体" w:eastAsia="宋体" w:hint="default"/>
          <w:sz w:val="21"/>
          <w:szCs w:val="21"/>
        </w:rPr>
      </w:pPr>
      <w:r>
        <w:rPr>
          <w:rFonts w:ascii="宋体" w:hAnsi="宋体" w:cs="宋体" w:eastAsia="宋体" w:hint="default"/>
          <w:sz w:val="21"/>
          <w:szCs w:val="21"/>
        </w:rPr>
        <w:t>责任的形式和种类进行了规定。报告期内，公司未出现年度报告重大差错。</w:t>
      </w:r>
    </w:p>
    <w:p>
      <w:pPr>
        <w:spacing w:after="0" w:line="267" w:lineRule="exact"/>
        <w:jc w:val="both"/>
        <w:rPr>
          <w:rFonts w:ascii="宋体" w:hAnsi="宋体" w:cs="宋体" w:eastAsia="宋体" w:hint="default"/>
          <w:sz w:val="21"/>
          <w:szCs w:val="21"/>
        </w:rPr>
        <w:sectPr>
          <w:pgSz w:w="12240" w:h="15840"/>
          <w:pgMar w:header="747" w:footer="726" w:top="980" w:bottom="920" w:left="1380" w:right="1320"/>
        </w:sectPr>
      </w:pPr>
    </w:p>
    <w:p>
      <w:pPr>
        <w:spacing w:line="240" w:lineRule="auto" w:before="1"/>
        <w:rPr>
          <w:rFonts w:ascii="宋体" w:hAnsi="宋体" w:cs="宋体" w:eastAsia="宋体" w:hint="default"/>
          <w:sz w:val="26"/>
          <w:szCs w:val="26"/>
        </w:rPr>
      </w:pPr>
    </w:p>
    <w:p>
      <w:pPr>
        <w:pStyle w:val="Heading1"/>
        <w:spacing w:line="240" w:lineRule="auto"/>
        <w:ind w:right="26"/>
        <w:jc w:val="center"/>
        <w:rPr>
          <w:b w:val="0"/>
          <w:bCs w:val="0"/>
        </w:rPr>
      </w:pPr>
      <w:r>
        <w:rPr/>
        <w:t>第九节</w:t>
      </w:r>
      <w:r>
        <w:rPr>
          <w:spacing w:val="-3"/>
        </w:rPr>
        <w:t> </w:t>
      </w:r>
      <w:r>
        <w:rPr/>
        <w:t>财务报告</w:t>
      </w:r>
      <w:r>
        <w:rPr>
          <w:b w:val="0"/>
          <w:bCs w:val="0"/>
        </w:rPr>
      </w:r>
    </w:p>
    <w:p>
      <w:pPr>
        <w:spacing w:line="240" w:lineRule="auto" w:before="4"/>
        <w:rPr>
          <w:rFonts w:ascii="黑体" w:hAnsi="黑体" w:cs="黑体" w:eastAsia="黑体" w:hint="default"/>
          <w:b/>
          <w:bCs/>
          <w:sz w:val="19"/>
          <w:szCs w:val="19"/>
        </w:rPr>
      </w:pPr>
    </w:p>
    <w:p>
      <w:pPr>
        <w:spacing w:before="35"/>
        <w:ind w:left="145" w:right="4965" w:firstLine="0"/>
        <w:jc w:val="left"/>
        <w:rPr>
          <w:rFonts w:ascii="宋体" w:hAnsi="宋体" w:cs="宋体" w:eastAsia="宋体" w:hint="default"/>
          <w:sz w:val="21"/>
          <w:szCs w:val="21"/>
        </w:rPr>
      </w:pPr>
      <w:r>
        <w:rPr>
          <w:rFonts w:ascii="宋体" w:hAnsi="宋体" w:cs="宋体" w:eastAsia="宋体" w:hint="default"/>
          <w:b/>
          <w:bCs/>
          <w:sz w:val="21"/>
          <w:szCs w:val="21"/>
        </w:rPr>
        <w:t>一、审计报告</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p>
      <w:pPr>
        <w:spacing w:line="357" w:lineRule="auto" w:before="0"/>
        <w:ind w:left="145" w:right="135" w:firstLine="420"/>
        <w:jc w:val="left"/>
        <w:rPr>
          <w:rFonts w:ascii="宋体" w:hAnsi="宋体" w:cs="宋体" w:eastAsia="宋体" w:hint="default"/>
          <w:sz w:val="21"/>
          <w:szCs w:val="21"/>
        </w:rPr>
      </w:pPr>
      <w:r>
        <w:rPr>
          <w:rFonts w:ascii="宋体" w:hAnsi="宋体" w:cs="宋体" w:eastAsia="宋体" w:hint="default"/>
          <w:sz w:val="21"/>
          <w:szCs w:val="21"/>
        </w:rPr>
        <w:t>公司年度财务报告已经信永中和会计师事务所（特殊普通合伙）注册会计师颜凡清、戴慧审计， 并出具了标准无保留意见的审计报告。</w:t>
      </w:r>
    </w:p>
    <w:p>
      <w:pPr>
        <w:spacing w:after="0" w:line="357" w:lineRule="auto"/>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Heading3"/>
        <w:spacing w:line="240" w:lineRule="auto"/>
        <w:ind w:left="145" w:right="0"/>
        <w:jc w:val="left"/>
        <w:rPr>
          <w:b w:val="0"/>
          <w:bCs w:val="0"/>
        </w:rPr>
      </w:pPr>
      <w:r>
        <w:rPr>
          <w:w w:val="95"/>
        </w:rPr>
        <w:t>航天信息股份有限公司全体股东：</w:t>
      </w:r>
      <w:r>
        <w:rPr>
          <w:b w:val="0"/>
          <w:bCs w:val="0"/>
        </w:rPr>
      </w:r>
    </w:p>
    <w:p>
      <w:pPr>
        <w:spacing w:before="18"/>
        <w:ind w:left="145" w:right="-19" w:firstLine="0"/>
        <w:jc w:val="left"/>
        <w:rPr>
          <w:rFonts w:ascii="黑体" w:hAnsi="黑体" w:cs="黑体" w:eastAsia="黑体" w:hint="default"/>
          <w:sz w:val="28"/>
          <w:szCs w:val="28"/>
        </w:rPr>
      </w:pPr>
      <w:r>
        <w:rPr/>
        <w:br w:type="column"/>
      </w:r>
      <w:r>
        <w:rPr>
          <w:rFonts w:ascii="黑体" w:hAnsi="黑体" w:cs="黑体" w:eastAsia="黑体" w:hint="default"/>
          <w:b/>
          <w:bCs/>
          <w:sz w:val="28"/>
          <w:szCs w:val="28"/>
        </w:rPr>
        <w:t>审</w:t>
      </w:r>
      <w:r>
        <w:rPr>
          <w:rFonts w:ascii="黑体" w:hAnsi="黑体" w:cs="黑体" w:eastAsia="黑体" w:hint="default"/>
          <w:b/>
          <w:bCs/>
          <w:spacing w:val="-102"/>
          <w:sz w:val="28"/>
          <w:szCs w:val="28"/>
        </w:rPr>
        <w:t> </w:t>
      </w:r>
      <w:r>
        <w:rPr>
          <w:rFonts w:ascii="黑体" w:hAnsi="黑体" w:cs="黑体" w:eastAsia="黑体" w:hint="default"/>
          <w:b/>
          <w:bCs/>
          <w:sz w:val="28"/>
          <w:szCs w:val="28"/>
        </w:rPr>
        <w:t>计</w:t>
      </w:r>
      <w:r>
        <w:rPr>
          <w:rFonts w:ascii="黑体" w:hAnsi="黑体" w:cs="黑体" w:eastAsia="黑体" w:hint="default"/>
          <w:b/>
          <w:bCs/>
          <w:spacing w:val="-102"/>
          <w:sz w:val="28"/>
          <w:szCs w:val="28"/>
        </w:rPr>
        <w:t> </w:t>
      </w:r>
      <w:r>
        <w:rPr>
          <w:rFonts w:ascii="黑体" w:hAnsi="黑体" w:cs="黑体" w:eastAsia="黑体" w:hint="default"/>
          <w:b/>
          <w:bCs/>
          <w:sz w:val="28"/>
          <w:szCs w:val="28"/>
        </w:rPr>
        <w:t>报</w:t>
      </w:r>
      <w:r>
        <w:rPr>
          <w:rFonts w:ascii="黑体" w:hAnsi="黑体" w:cs="黑体" w:eastAsia="黑体" w:hint="default"/>
          <w:b/>
          <w:bCs/>
          <w:spacing w:val="-103"/>
          <w:sz w:val="28"/>
          <w:szCs w:val="28"/>
        </w:rPr>
        <w:t> </w:t>
      </w:r>
      <w:r>
        <w:rPr>
          <w:rFonts w:ascii="黑体" w:hAnsi="黑体" w:cs="黑体" w:eastAsia="黑体" w:hint="default"/>
          <w:b/>
          <w:bCs/>
          <w:sz w:val="28"/>
          <w:szCs w:val="28"/>
        </w:rPr>
        <w:t>告</w:t>
      </w:r>
      <w:r>
        <w:rPr>
          <w:rFonts w:ascii="黑体" w:hAnsi="黑体" w:cs="黑体" w:eastAsia="黑体" w:hint="default"/>
          <w:sz w:val="28"/>
          <w:szCs w:val="28"/>
        </w:rPr>
      </w:r>
    </w:p>
    <w:p>
      <w:pPr>
        <w:spacing w:line="240" w:lineRule="auto" w:before="0"/>
        <w:rPr>
          <w:rFonts w:ascii="黑体" w:hAnsi="黑体" w:cs="黑体" w:eastAsia="黑体" w:hint="default"/>
          <w:b/>
          <w:bCs/>
          <w:sz w:val="22"/>
          <w:szCs w:val="22"/>
        </w:rPr>
      </w:pPr>
      <w:r>
        <w:rPr/>
        <w:br w:type="column"/>
      </w:r>
      <w:r>
        <w:rPr>
          <w:rFonts w:ascii="黑体"/>
          <w:b/>
          <w:sz w:val="22"/>
        </w:rPr>
      </w:r>
    </w:p>
    <w:p>
      <w:pPr>
        <w:pStyle w:val="BodyText"/>
        <w:spacing w:line="240" w:lineRule="auto" w:before="171"/>
        <w:ind w:left="145" w:right="0"/>
        <w:jc w:val="left"/>
        <w:rPr>
          <w:rFonts w:ascii="宋体" w:hAnsi="宋体" w:cs="宋体" w:eastAsia="宋体" w:hint="default"/>
        </w:rPr>
      </w:pPr>
      <w:r>
        <w:rPr>
          <w:rFonts w:ascii="宋体"/>
        </w:rPr>
        <w:t>XYZH/2012A9026</w:t>
      </w:r>
    </w:p>
    <w:p>
      <w:pPr>
        <w:spacing w:after="0" w:line="240" w:lineRule="auto"/>
        <w:jc w:val="left"/>
        <w:rPr>
          <w:rFonts w:ascii="宋体" w:hAnsi="宋体" w:cs="宋体" w:eastAsia="宋体" w:hint="default"/>
        </w:rPr>
        <w:sectPr>
          <w:type w:val="continuous"/>
          <w:pgSz w:w="12240" w:h="15840"/>
          <w:pgMar w:top="980" w:bottom="920" w:left="1380" w:right="1320"/>
          <w:cols w:num="3" w:equalWidth="0">
            <w:col w:w="3458" w:space="520"/>
            <w:col w:w="1388" w:space="2336"/>
            <w:col w:w="1838"/>
          </w:cols>
        </w:sectPr>
      </w:pPr>
    </w:p>
    <w:p>
      <w:pPr>
        <w:spacing w:line="240" w:lineRule="auto" w:before="1"/>
        <w:rPr>
          <w:rFonts w:ascii="宋体" w:hAnsi="宋体" w:cs="宋体" w:eastAsia="宋体" w:hint="default"/>
          <w:sz w:val="22"/>
          <w:szCs w:val="22"/>
        </w:rPr>
      </w:pPr>
    </w:p>
    <w:p>
      <w:pPr>
        <w:spacing w:line="314" w:lineRule="auto" w:before="35"/>
        <w:ind w:left="145" w:right="203" w:firstLine="420"/>
        <w:jc w:val="both"/>
        <w:rPr>
          <w:rFonts w:ascii="宋体" w:hAnsi="宋体" w:cs="宋体" w:eastAsia="宋体" w:hint="default"/>
          <w:sz w:val="21"/>
          <w:szCs w:val="21"/>
        </w:rPr>
      </w:pPr>
      <w:r>
        <w:rPr>
          <w:rFonts w:ascii="宋体" w:hAnsi="宋体" w:cs="宋体" w:eastAsia="宋体" w:hint="default"/>
          <w:sz w:val="21"/>
          <w:szCs w:val="21"/>
        </w:rPr>
        <w:t>我们审计了后附的航天信息股份有限公司（以下简称航天信息公司）财务报表，包括</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日的合并及母公司资产负债表，</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年度的合并及母公司利润表、合并及母公司现金流量表、 合并及母公司股东权益变动表以及财务报表附注。</w:t>
      </w:r>
    </w:p>
    <w:p>
      <w:pPr>
        <w:spacing w:line="240" w:lineRule="auto" w:before="13"/>
        <w:rPr>
          <w:rFonts w:ascii="宋体" w:hAnsi="宋体" w:cs="宋体" w:eastAsia="宋体" w:hint="default"/>
          <w:sz w:val="18"/>
          <w:szCs w:val="18"/>
        </w:rPr>
      </w:pPr>
    </w:p>
    <w:p>
      <w:pPr>
        <w:pStyle w:val="Heading3"/>
        <w:spacing w:line="240" w:lineRule="auto"/>
        <w:ind w:right="4965"/>
        <w:jc w:val="left"/>
        <w:rPr>
          <w:b w:val="0"/>
          <w:bCs w:val="0"/>
        </w:rPr>
      </w:pPr>
      <w:r>
        <w:rPr>
          <w:rFonts w:ascii="宋体" w:hAnsi="宋体" w:cs="宋体" w:eastAsia="宋体" w:hint="default"/>
        </w:rPr>
        <w:t>1</w:t>
      </w:r>
      <w:r>
        <w:rPr/>
        <w:t>、管理层对财务报表的责任</w:t>
      </w:r>
      <w:r>
        <w:rPr>
          <w:b w:val="0"/>
          <w:bCs w:val="0"/>
        </w:rPr>
      </w:r>
    </w:p>
    <w:p>
      <w:pPr>
        <w:spacing w:line="240" w:lineRule="auto" w:before="10"/>
        <w:rPr>
          <w:rFonts w:ascii="宋体" w:hAnsi="宋体" w:cs="宋体" w:eastAsia="宋体" w:hint="default"/>
          <w:b/>
          <w:bCs/>
          <w:sz w:val="24"/>
          <w:szCs w:val="24"/>
        </w:rPr>
      </w:pPr>
    </w:p>
    <w:p>
      <w:pPr>
        <w:spacing w:line="314" w:lineRule="auto" w:before="0"/>
        <w:ind w:left="145" w:right="149" w:firstLine="420"/>
        <w:jc w:val="both"/>
        <w:rPr>
          <w:rFonts w:ascii="宋体" w:hAnsi="宋体" w:cs="宋体" w:eastAsia="宋体" w:hint="default"/>
          <w:sz w:val="21"/>
          <w:szCs w:val="21"/>
        </w:rPr>
      </w:pPr>
      <w:r>
        <w:rPr>
          <w:rFonts w:ascii="宋体" w:hAnsi="宋体" w:cs="宋体" w:eastAsia="宋体" w:hint="default"/>
          <w:spacing w:val="-3"/>
          <w:sz w:val="21"/>
          <w:szCs w:val="21"/>
        </w:rPr>
        <w:t>编制和公允列报财务报表是航天信息公司管理层的责任，这种责任包括：（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）按照企业会计准则</w:t>
      </w:r>
      <w:r>
        <w:rPr>
          <w:rFonts w:ascii="宋体" w:hAnsi="宋体" w:cs="宋体" w:eastAsia="宋体" w:hint="default"/>
          <w:sz w:val="21"/>
          <w:szCs w:val="21"/>
        </w:rPr>
        <w:t> </w:t>
      </w:r>
      <w:r>
        <w:rPr>
          <w:rFonts w:ascii="宋体" w:hAnsi="宋体" w:cs="宋体" w:eastAsia="宋体" w:hint="default"/>
          <w:spacing w:val="-3"/>
          <w:sz w:val="21"/>
          <w:szCs w:val="21"/>
        </w:rPr>
        <w:t>的规定编制财务报表，并使其实现公允反映；（</w:t>
      </w:r>
      <w:r>
        <w:rPr>
          <w:rFonts w:ascii="宋体" w:hAnsi="宋体" w:cs="宋体" w:eastAsia="宋体" w:hint="default"/>
          <w:spacing w:val="-3"/>
          <w:sz w:val="21"/>
          <w:szCs w:val="21"/>
        </w:rPr>
        <w:t>2</w:t>
      </w:r>
      <w:r>
        <w:rPr>
          <w:rFonts w:ascii="宋体" w:hAnsi="宋体" w:cs="宋体" w:eastAsia="宋体" w:hint="default"/>
          <w:spacing w:val="-3"/>
          <w:sz w:val="21"/>
          <w:szCs w:val="21"/>
        </w:rPr>
        <w:t>）设计、执行和维护必要的内部控制，以使财务报表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不存在由于舞弊或错误导致的重大错报。</w:t>
      </w:r>
    </w:p>
    <w:p>
      <w:pPr>
        <w:spacing w:line="240" w:lineRule="auto" w:before="13"/>
        <w:rPr>
          <w:rFonts w:ascii="宋体" w:hAnsi="宋体" w:cs="宋体" w:eastAsia="宋体" w:hint="default"/>
          <w:sz w:val="18"/>
          <w:szCs w:val="18"/>
        </w:rPr>
      </w:pPr>
    </w:p>
    <w:p>
      <w:pPr>
        <w:pStyle w:val="Heading3"/>
        <w:spacing w:line="240" w:lineRule="auto"/>
        <w:ind w:right="4965"/>
        <w:jc w:val="left"/>
        <w:rPr>
          <w:b w:val="0"/>
          <w:bCs w:val="0"/>
        </w:rPr>
      </w:pPr>
      <w:r>
        <w:rPr>
          <w:rFonts w:ascii="宋体" w:hAnsi="宋体" w:cs="宋体" w:eastAsia="宋体" w:hint="default"/>
        </w:rPr>
        <w:t>2</w:t>
      </w:r>
      <w:r>
        <w:rPr/>
        <w:t>、注册会计师的责任</w:t>
      </w:r>
      <w:r>
        <w:rPr>
          <w:b w:val="0"/>
          <w:bCs w:val="0"/>
        </w:rPr>
      </w:r>
    </w:p>
    <w:p>
      <w:pPr>
        <w:spacing w:line="240" w:lineRule="auto" w:before="10"/>
        <w:rPr>
          <w:rFonts w:ascii="宋体" w:hAnsi="宋体" w:cs="宋体" w:eastAsia="宋体" w:hint="default"/>
          <w:b/>
          <w:bCs/>
          <w:sz w:val="24"/>
          <w:szCs w:val="24"/>
        </w:rPr>
      </w:pPr>
    </w:p>
    <w:p>
      <w:pPr>
        <w:spacing w:line="314" w:lineRule="auto" w:before="0"/>
        <w:ind w:left="145" w:right="152" w:firstLine="420"/>
        <w:jc w:val="both"/>
        <w:rPr>
          <w:rFonts w:ascii="宋体" w:hAnsi="宋体" w:cs="宋体" w:eastAsia="宋体" w:hint="default"/>
          <w:sz w:val="21"/>
          <w:szCs w:val="21"/>
        </w:rPr>
      </w:pPr>
      <w:r>
        <w:rPr>
          <w:rFonts w:ascii="宋体" w:hAnsi="宋体" w:cs="宋体" w:eastAsia="宋体" w:hint="default"/>
          <w:sz w:val="21"/>
          <w:szCs w:val="21"/>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spacing w:line="240" w:lineRule="auto" w:before="11"/>
        <w:rPr>
          <w:rFonts w:ascii="宋体" w:hAnsi="宋体" w:cs="宋体" w:eastAsia="宋体" w:hint="default"/>
          <w:sz w:val="19"/>
          <w:szCs w:val="19"/>
        </w:rPr>
      </w:pPr>
    </w:p>
    <w:p>
      <w:pPr>
        <w:spacing w:line="314" w:lineRule="auto" w:before="0"/>
        <w:ind w:left="145" w:right="152" w:firstLine="420"/>
        <w:jc w:val="both"/>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时，注册会计师考虑与财务报表编制和公允列报相关的内部控制，以设计恰当的审计程序。审计工作 还包括评价管理层选用会计政策的恰当性和作出会计估计的合理性，以及评价财务报表的总体列报。</w:t>
      </w:r>
    </w:p>
    <w:p>
      <w:pPr>
        <w:spacing w:line="240" w:lineRule="auto" w:before="11"/>
        <w:rPr>
          <w:rFonts w:ascii="宋体" w:hAnsi="宋体" w:cs="宋体" w:eastAsia="宋体" w:hint="default"/>
          <w:sz w:val="19"/>
          <w:szCs w:val="19"/>
        </w:rPr>
      </w:pPr>
    </w:p>
    <w:p>
      <w:pPr>
        <w:spacing w:before="0"/>
        <w:ind w:left="565" w:right="569"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13"/>
        <w:rPr>
          <w:rFonts w:ascii="宋体" w:hAnsi="宋体" w:cs="宋体" w:eastAsia="宋体" w:hint="default"/>
          <w:sz w:val="23"/>
          <w:szCs w:val="23"/>
        </w:rPr>
      </w:pPr>
    </w:p>
    <w:p>
      <w:pPr>
        <w:pStyle w:val="Heading3"/>
        <w:spacing w:line="240" w:lineRule="auto"/>
        <w:ind w:right="4965"/>
        <w:jc w:val="left"/>
        <w:rPr>
          <w:b w:val="0"/>
          <w:bCs w:val="0"/>
        </w:rPr>
      </w:pPr>
      <w:r>
        <w:rPr>
          <w:rFonts w:ascii="宋体" w:hAnsi="宋体" w:cs="宋体" w:eastAsia="宋体" w:hint="default"/>
        </w:rPr>
        <w:t>3</w:t>
      </w:r>
      <w:r>
        <w:rPr/>
        <w:t>、审计意见</w:t>
      </w:r>
      <w:r>
        <w:rPr>
          <w:b w:val="0"/>
          <w:bCs w:val="0"/>
        </w:rPr>
      </w:r>
    </w:p>
    <w:p>
      <w:pPr>
        <w:spacing w:line="240" w:lineRule="auto" w:before="10"/>
        <w:rPr>
          <w:rFonts w:ascii="宋体" w:hAnsi="宋体" w:cs="宋体" w:eastAsia="宋体" w:hint="default"/>
          <w:b/>
          <w:bCs/>
          <w:sz w:val="24"/>
          <w:szCs w:val="24"/>
        </w:rPr>
      </w:pPr>
    </w:p>
    <w:p>
      <w:pPr>
        <w:spacing w:line="314" w:lineRule="auto" w:before="0"/>
        <w:ind w:left="145" w:right="151" w:firstLine="420"/>
        <w:jc w:val="both"/>
        <w:rPr>
          <w:rFonts w:ascii="宋体" w:hAnsi="宋体" w:cs="宋体" w:eastAsia="宋体" w:hint="default"/>
          <w:sz w:val="21"/>
          <w:szCs w:val="21"/>
        </w:rPr>
      </w:pPr>
      <w:r>
        <w:rPr>
          <w:rFonts w:ascii="宋体" w:hAnsi="宋体" w:cs="宋体" w:eastAsia="宋体" w:hint="default"/>
          <w:sz w:val="21"/>
          <w:szCs w:val="21"/>
        </w:rPr>
        <w:t>我们认为，航天信息公司财务报表在所有重大方面按照企业会计准则的规定编制，公允反映了航 天信息公司</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日的合并及母公司财务状况以及</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年度的合并及母公司经营成果和现 金流量。</w:t>
      </w:r>
    </w:p>
    <w:p>
      <w:pPr>
        <w:spacing w:after="0" w:line="314" w:lineRule="auto"/>
        <w:jc w:val="both"/>
        <w:rPr>
          <w:rFonts w:ascii="宋体" w:hAnsi="宋体" w:cs="宋体" w:eastAsia="宋体" w:hint="default"/>
          <w:sz w:val="21"/>
          <w:szCs w:val="21"/>
        </w:rPr>
        <w:sectPr>
          <w:type w:val="continuous"/>
          <w:pgSz w:w="12240" w:h="15840"/>
          <w:pgMar w:top="980" w:bottom="92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607" w:type="dxa"/>
        <w:tblLayout w:type="fixed"/>
        <w:tblCellMar>
          <w:top w:w="0" w:type="dxa"/>
          <w:left w:w="0" w:type="dxa"/>
          <w:bottom w:w="0" w:type="dxa"/>
          <w:right w:w="0" w:type="dxa"/>
        </w:tblCellMar>
        <w:tblLook w:val="01E0"/>
      </w:tblPr>
      <w:tblGrid>
        <w:gridCol w:w="4693"/>
        <w:gridCol w:w="3013"/>
      </w:tblGrid>
      <w:tr>
        <w:trPr>
          <w:trHeight w:val="377"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10" w:lineRule="exact"/>
              <w:ind w:right="512"/>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c>
          <w:tcPr>
            <w:tcW w:w="3013" w:type="dxa"/>
            <w:tcBorders>
              <w:top w:val="nil" w:sz="6" w:space="0" w:color="auto"/>
              <w:left w:val="nil" w:sz="6" w:space="0" w:color="auto"/>
              <w:bottom w:val="nil" w:sz="6" w:space="0" w:color="auto"/>
              <w:right w:val="nil" w:sz="6" w:space="0" w:color="auto"/>
            </w:tcBorders>
          </w:tcPr>
          <w:p>
            <w:pPr>
              <w:pStyle w:val="TableParagraph"/>
              <w:spacing w:line="210" w:lineRule="exact"/>
              <w:ind w:left="712"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584" w:hRule="exact"/>
        </w:trPr>
        <w:tc>
          <w:tcPr>
            <w:tcW w:w="4693" w:type="dxa"/>
            <w:tcBorders>
              <w:top w:val="nil" w:sz="6" w:space="0" w:color="auto"/>
              <w:left w:val="nil" w:sz="6" w:space="0" w:color="auto"/>
              <w:bottom w:val="nil" w:sz="6" w:space="0" w:color="auto"/>
              <w:right w:val="nil" w:sz="6" w:space="0" w:color="auto"/>
            </w:tcBorders>
          </w:tcPr>
          <w:p>
            <w:pP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12"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417" w:hRule="exact"/>
        </w:trPr>
        <w:tc>
          <w:tcPr>
            <w:tcW w:w="4693"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41"/>
              <w:ind w:right="511"/>
              <w:jc w:val="center"/>
              <w:rPr>
                <w:rFonts w:ascii="宋体" w:hAnsi="宋体" w:cs="宋体" w:eastAsia="宋体" w:hint="default"/>
                <w:sz w:val="21"/>
                <w:szCs w:val="21"/>
              </w:rPr>
            </w:pPr>
            <w:r>
              <w:rPr>
                <w:rFonts w:ascii="宋体" w:hAnsi="宋体" w:cs="宋体" w:eastAsia="宋体" w:hint="default"/>
                <w:sz w:val="21"/>
                <w:szCs w:val="21"/>
              </w:rPr>
              <w:t>中国</w:t>
              <w:tab/>
              <w:t>北京</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712" w:right="0"/>
              <w:jc w:val="left"/>
              <w:rPr>
                <w:rFonts w:ascii="宋体" w:hAnsi="宋体" w:cs="宋体" w:eastAsia="宋体" w:hint="default"/>
                <w:sz w:val="21"/>
                <w:szCs w:val="21"/>
              </w:rPr>
            </w:pPr>
            <w:r>
              <w:rPr>
                <w:rFonts w:ascii="宋体" w:hAnsi="宋体" w:cs="宋体" w:eastAsia="宋体" w:hint="default"/>
                <w:sz w:val="21"/>
                <w:szCs w:val="21"/>
              </w:rPr>
              <w:t>二○一三年三月二十日</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460" w:lineRule="auto" w:before="35"/>
        <w:ind w:left="145" w:right="4965" w:firstLine="0"/>
        <w:jc w:val="left"/>
        <w:rPr>
          <w:rFonts w:ascii="宋体" w:hAnsi="宋体" w:cs="宋体" w:eastAsia="宋体" w:hint="default"/>
          <w:sz w:val="21"/>
          <w:szCs w:val="21"/>
        </w:rPr>
      </w:pPr>
      <w:r>
        <w:rPr>
          <w:rFonts w:ascii="宋体" w:hAnsi="宋体" w:cs="宋体" w:eastAsia="宋体" w:hint="default"/>
          <w:b/>
          <w:bCs/>
          <w:sz w:val="21"/>
          <w:szCs w:val="21"/>
        </w:rPr>
        <w:t>二、财务报表（附后）</w:t>
      </w:r>
      <w:r>
        <w:rPr>
          <w:rFonts w:ascii="宋体" w:hAnsi="宋体" w:cs="宋体" w:eastAsia="宋体" w:hint="default"/>
          <w:b/>
          <w:bCs/>
          <w:w w:val="99"/>
          <w:sz w:val="21"/>
          <w:szCs w:val="21"/>
        </w:rPr>
        <w:t> </w:t>
      </w:r>
      <w:r>
        <w:rPr>
          <w:rFonts w:ascii="宋体" w:hAnsi="宋体" w:cs="宋体" w:eastAsia="宋体" w:hint="default"/>
          <w:b/>
          <w:bCs/>
          <w:w w:val="95"/>
          <w:sz w:val="21"/>
          <w:szCs w:val="21"/>
        </w:rPr>
        <w:t>三、财务报表附注（附后）</w:t>
      </w:r>
      <w:r>
        <w:rPr>
          <w:rFonts w:ascii="宋体" w:hAnsi="宋体" w:cs="宋体" w:eastAsia="宋体" w:hint="default"/>
          <w:sz w:val="21"/>
          <w:szCs w:val="21"/>
        </w:rPr>
      </w:r>
    </w:p>
    <w:p>
      <w:pPr>
        <w:spacing w:after="0" w:line="460" w:lineRule="auto"/>
        <w:jc w:val="left"/>
        <w:rPr>
          <w:rFonts w:ascii="宋体" w:hAnsi="宋体" w:cs="宋体" w:eastAsia="宋体" w:hint="default"/>
          <w:sz w:val="21"/>
          <w:szCs w:val="21"/>
        </w:rPr>
        <w:sectPr>
          <w:pgSz w:w="12240" w:h="15840"/>
          <w:pgMar w:header="747" w:footer="726" w:top="980" w:bottom="920" w:left="1380" w:right="1320"/>
        </w:sectPr>
      </w:pPr>
    </w:p>
    <w:p>
      <w:pPr>
        <w:spacing w:line="240" w:lineRule="auto" w:before="1"/>
        <w:rPr>
          <w:rFonts w:ascii="宋体" w:hAnsi="宋体" w:cs="宋体" w:eastAsia="宋体" w:hint="default"/>
          <w:b/>
          <w:bCs/>
          <w:sz w:val="26"/>
          <w:szCs w:val="26"/>
        </w:rPr>
      </w:pPr>
    </w:p>
    <w:p>
      <w:pPr>
        <w:pStyle w:val="Heading1"/>
        <w:spacing w:line="240" w:lineRule="auto"/>
        <w:ind w:right="28"/>
        <w:jc w:val="center"/>
        <w:rPr>
          <w:b w:val="0"/>
          <w:bCs w:val="0"/>
        </w:rPr>
      </w:pPr>
      <w:r>
        <w:rPr/>
        <w:t>第十节</w:t>
      </w:r>
      <w:r>
        <w:rPr>
          <w:spacing w:val="-8"/>
        </w:rPr>
        <w:t> </w:t>
      </w:r>
      <w:r>
        <w:rPr/>
        <w:t>备查文件目录</w:t>
      </w:r>
      <w:r>
        <w:rPr>
          <w:b w:val="0"/>
          <w:bCs w:val="0"/>
        </w:rPr>
      </w:r>
    </w:p>
    <w:p>
      <w:pPr>
        <w:spacing w:line="240" w:lineRule="auto" w:before="13"/>
        <w:rPr>
          <w:rFonts w:ascii="黑体" w:hAnsi="黑体" w:cs="黑体" w:eastAsia="黑体" w:hint="default"/>
          <w:b/>
          <w:bCs/>
          <w:sz w:val="21"/>
          <w:szCs w:val="21"/>
        </w:rPr>
      </w:pPr>
    </w:p>
    <w:p>
      <w:pPr>
        <w:spacing w:before="0"/>
        <w:ind w:left="565" w:right="56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、载有法定代表人、主管会计工作负责人、会计机构负责人签名并盖章的会计报表；</w:t>
      </w:r>
    </w:p>
    <w:p>
      <w:pPr>
        <w:spacing w:line="240" w:lineRule="auto" w:before="2"/>
        <w:rPr>
          <w:rFonts w:ascii="宋体" w:hAnsi="宋体" w:cs="宋体" w:eastAsia="宋体" w:hint="default"/>
          <w:sz w:val="14"/>
          <w:szCs w:val="14"/>
        </w:rPr>
      </w:pPr>
    </w:p>
    <w:p>
      <w:pPr>
        <w:spacing w:before="0"/>
        <w:ind w:left="565" w:right="183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、载有会计师事务所盖章、注册会计师签名并盖章的审计报告原件；</w:t>
      </w:r>
    </w:p>
    <w:p>
      <w:pPr>
        <w:spacing w:line="240" w:lineRule="auto" w:before="1"/>
        <w:rPr>
          <w:rFonts w:ascii="宋体" w:hAnsi="宋体" w:cs="宋体" w:eastAsia="宋体" w:hint="default"/>
          <w:sz w:val="14"/>
          <w:szCs w:val="14"/>
        </w:rPr>
      </w:pPr>
    </w:p>
    <w:p>
      <w:pPr>
        <w:spacing w:before="0"/>
        <w:ind w:left="565" w:right="56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、报告期内在中国证监会指定报纸上公开披露过的所有公司文件的正本及公告原稿。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tabs>
          <w:tab w:pos="1260" w:val="left" w:leader="none"/>
        </w:tabs>
        <w:spacing w:before="0"/>
        <w:ind w:left="0" w:right="149" w:firstLine="0"/>
        <w:jc w:val="right"/>
        <w:rPr>
          <w:rFonts w:ascii="宋体" w:hAnsi="宋体" w:cs="宋体" w:eastAsia="宋体" w:hint="default"/>
          <w:sz w:val="21"/>
          <w:szCs w:val="21"/>
        </w:rPr>
      </w:pPr>
      <w:r>
        <w:rPr>
          <w:rFonts w:ascii="宋体" w:hAnsi="宋体" w:cs="宋体" w:eastAsia="宋体" w:hint="default"/>
          <w:sz w:val="21"/>
          <w:szCs w:val="21"/>
        </w:rPr>
        <w:t>董事长：于</w:t>
        <w:tab/>
        <w:t>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0"/>
        <w:ind w:left="0" w:right="150" w:firstLine="0"/>
        <w:jc w:val="right"/>
        <w:rPr>
          <w:rFonts w:ascii="宋体" w:hAnsi="宋体" w:cs="宋体" w:eastAsia="宋体" w:hint="default"/>
          <w:sz w:val="21"/>
          <w:szCs w:val="21"/>
        </w:rPr>
      </w:pPr>
      <w:r>
        <w:rPr>
          <w:rFonts w:ascii="宋体" w:hAnsi="宋体" w:cs="宋体" w:eastAsia="宋体" w:hint="default"/>
          <w:sz w:val="21"/>
          <w:szCs w:val="21"/>
        </w:rPr>
        <w:t>航天信息股份有限公司</w:t>
      </w:r>
    </w:p>
    <w:p>
      <w:pPr>
        <w:spacing w:line="240" w:lineRule="auto" w:before="11"/>
        <w:rPr>
          <w:rFonts w:ascii="宋体" w:hAnsi="宋体" w:cs="宋体" w:eastAsia="宋体" w:hint="default"/>
          <w:sz w:val="24"/>
          <w:szCs w:val="24"/>
        </w:rPr>
      </w:pPr>
    </w:p>
    <w:p>
      <w:pPr>
        <w:spacing w:before="0"/>
        <w:ind w:left="0" w:right="150" w:firstLine="0"/>
        <w:jc w:val="right"/>
        <w:rPr>
          <w:rFonts w:ascii="宋体" w:hAnsi="宋体" w:cs="宋体" w:eastAsia="宋体" w:hint="default"/>
          <w:sz w:val="21"/>
          <w:szCs w:val="21"/>
        </w:rPr>
      </w:pPr>
      <w:r>
        <w:rPr>
          <w:rFonts w:ascii="宋体" w:hAnsi="宋体" w:cs="宋体" w:eastAsia="宋体" w:hint="default"/>
          <w:spacing w:val="-1"/>
          <w:sz w:val="21"/>
          <w:szCs w:val="21"/>
        </w:rPr>
        <w:t>2013</w:t>
      </w:r>
      <w:r>
        <w:rPr>
          <w:rFonts w:ascii="宋体" w:hAnsi="宋体" w:cs="宋体" w:eastAsia="宋体" w:hint="default"/>
          <w:spacing w:val="-1"/>
          <w:sz w:val="21"/>
          <w:szCs w:val="21"/>
        </w:rPr>
        <w:t>年</w:t>
      </w:r>
      <w:r>
        <w:rPr>
          <w:rFonts w:ascii="宋体" w:hAnsi="宋体" w:cs="宋体" w:eastAsia="宋体" w:hint="default"/>
          <w:spacing w:val="-1"/>
          <w:sz w:val="21"/>
          <w:szCs w:val="21"/>
        </w:rPr>
        <w:t>3</w:t>
      </w:r>
      <w:r>
        <w:rPr>
          <w:rFonts w:ascii="宋体" w:hAnsi="宋体" w:cs="宋体" w:eastAsia="宋体" w:hint="default"/>
          <w:spacing w:val="-1"/>
          <w:sz w:val="21"/>
          <w:szCs w:val="21"/>
        </w:rPr>
        <w:t>月</w:t>
      </w:r>
      <w:r>
        <w:rPr>
          <w:rFonts w:ascii="宋体" w:hAnsi="宋体" w:cs="宋体" w:eastAsia="宋体" w:hint="default"/>
          <w:spacing w:val="-1"/>
          <w:sz w:val="21"/>
          <w:szCs w:val="21"/>
        </w:rPr>
        <w:t>20</w:t>
      </w:r>
      <w:r>
        <w:rPr>
          <w:rFonts w:ascii="宋体" w:hAnsi="宋体" w:cs="宋体" w:eastAsia="宋体" w:hint="default"/>
          <w:spacing w:val="-1"/>
          <w:sz w:val="21"/>
          <w:szCs w:val="21"/>
        </w:rPr>
        <w:t>日</w:t>
      </w:r>
    </w:p>
    <w:p>
      <w:pPr>
        <w:spacing w:after="0"/>
        <w:jc w:val="right"/>
        <w:rPr>
          <w:rFonts w:ascii="宋体" w:hAnsi="宋体" w:cs="宋体" w:eastAsia="宋体" w:hint="default"/>
          <w:sz w:val="21"/>
          <w:szCs w:val="21"/>
        </w:rPr>
        <w:sectPr>
          <w:pgSz w:w="12240" w:h="15840"/>
          <w:pgMar w:header="747" w:footer="726" w:top="980" w:bottom="920" w:left="1380" w:right="1320"/>
        </w:sectPr>
      </w:pPr>
    </w:p>
    <w:p>
      <w:pPr>
        <w:spacing w:line="240" w:lineRule="auto" w:before="13"/>
        <w:rPr>
          <w:rFonts w:ascii="宋体" w:hAnsi="宋体" w:cs="宋体" w:eastAsia="宋体" w:hint="default"/>
          <w:sz w:val="25"/>
          <w:szCs w:val="25"/>
        </w:rPr>
      </w:pPr>
    </w:p>
    <w:p>
      <w:pPr>
        <w:pStyle w:val="Heading1"/>
        <w:spacing w:line="240" w:lineRule="auto"/>
        <w:ind w:left="46" w:right="92"/>
        <w:jc w:val="center"/>
        <w:rPr>
          <w:rFonts w:ascii="宋体" w:hAnsi="宋体" w:cs="宋体" w:eastAsia="宋体" w:hint="default"/>
          <w:b w:val="0"/>
          <w:bCs w:val="0"/>
        </w:rPr>
      </w:pPr>
      <w:r>
        <w:rPr>
          <w:rFonts w:ascii="宋体" w:hAnsi="宋体" w:cs="宋体" w:eastAsia="宋体" w:hint="default"/>
        </w:rPr>
        <w:t>合并资产负债表</w:t>
      </w:r>
      <w:r>
        <w:rPr>
          <w:rFonts w:ascii="宋体" w:hAnsi="宋体" w:cs="宋体" w:eastAsia="宋体" w:hint="default"/>
          <w:b w:val="0"/>
          <w:bCs w:val="0"/>
        </w:rPr>
      </w:r>
    </w:p>
    <w:p>
      <w:pPr>
        <w:tabs>
          <w:tab w:pos="7817" w:val="left" w:leader="none"/>
        </w:tabs>
        <w:spacing w:before="38"/>
        <w:ind w:left="46"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12" w:type="dxa"/>
        <w:tblLayout w:type="fixed"/>
        <w:tblCellMar>
          <w:top w:w="0" w:type="dxa"/>
          <w:left w:w="0" w:type="dxa"/>
          <w:bottom w:w="0" w:type="dxa"/>
          <w:right w:w="0" w:type="dxa"/>
        </w:tblCellMar>
        <w:tblLook w:val="01E0"/>
      </w:tblPr>
      <w:tblGrid>
        <w:gridCol w:w="2937"/>
        <w:gridCol w:w="960"/>
        <w:gridCol w:w="2591"/>
        <w:gridCol w:w="2855"/>
      </w:tblGrid>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4,636,934,344.87</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4,246,369,500.82</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124,097,891.41</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28,384,255.60</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688,516,351.99</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417,920,734.24</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450,808,635.18</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484,424,290.55</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5</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3,709,138.64</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15,925,068.15</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6</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2,203,116.76</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2,377,419.97</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7</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100,257,446.94</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93,618,308.69</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8</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791,597,284.50</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690,677,791.62</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9</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136,275,071.68</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71,967,709.48</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2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4"/>
              <w:jc w:val="right"/>
              <w:rPr>
                <w:rFonts w:ascii="宋体" w:hAnsi="宋体" w:cs="宋体" w:eastAsia="宋体" w:hint="default"/>
                <w:sz w:val="18"/>
                <w:szCs w:val="18"/>
              </w:rPr>
            </w:pPr>
            <w:r>
              <w:rPr>
                <w:rFonts w:ascii="宋体"/>
                <w:b/>
                <w:w w:val="95"/>
                <w:sz w:val="18"/>
              </w:rPr>
              <w:t>6,934,399,281.97</w:t>
            </w:r>
            <w:r>
              <w:rPr>
                <w:rFonts w:ascii="宋体"/>
                <w:sz w:val="18"/>
              </w:rPr>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6,051,665,079.12</w:t>
            </w:r>
            <w:r>
              <w:rPr>
                <w:rFonts w:ascii="宋体"/>
                <w:sz w:val="18"/>
              </w:rPr>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64,563,100.14</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64,943,342.53</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11</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140,987,000.06</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175,549,558.95</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12</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746,729,696.12</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711,492,895.09</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13</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41,933,729.80</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6,503,432.48</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14</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150,539,093.98</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123,209,980.36</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15</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21,113,785.01</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8,620,001.29</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16</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3,854,317.33</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4,188,062.05</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17</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25,927,353.89</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15,921,155.52</w:t>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18</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69,061,542.81</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59,408,303.26</w:t>
            </w:r>
          </w:p>
        </w:tc>
      </w:tr>
      <w:tr>
        <w:trPr>
          <w:trHeight w:val="295"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b/>
                <w:w w:val="95"/>
                <w:sz w:val="18"/>
              </w:rPr>
              <w:t>1,264,709,619.14</w:t>
            </w:r>
            <w:r>
              <w:rPr>
                <w:rFonts w:ascii="宋体"/>
                <w:sz w:val="18"/>
              </w:rPr>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b/>
                <w:w w:val="95"/>
                <w:sz w:val="18"/>
              </w:rPr>
              <w:t>1,169,836,731.53</w:t>
            </w:r>
            <w:r>
              <w:rPr>
                <w:rFonts w:ascii="宋体"/>
                <w:sz w:val="18"/>
              </w:rPr>
            </w:r>
          </w:p>
        </w:tc>
      </w:tr>
      <w:tr>
        <w:trPr>
          <w:trHeight w:val="294"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b/>
                <w:w w:val="95"/>
                <w:sz w:val="18"/>
              </w:rPr>
              <w:t>8,199,108,901.11</w:t>
            </w:r>
            <w:r>
              <w:rPr>
                <w:rFonts w:ascii="宋体"/>
                <w:sz w:val="18"/>
              </w:rPr>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b/>
                <w:w w:val="95"/>
                <w:sz w:val="18"/>
              </w:rPr>
              <w:t>7,221,501,810.65</w:t>
            </w:r>
            <w:r>
              <w:rPr>
                <w:rFonts w:ascii="宋体"/>
                <w:sz w:val="18"/>
              </w:rPr>
            </w:r>
          </w:p>
        </w:tc>
      </w:tr>
    </w:tbl>
    <w:p>
      <w:pPr>
        <w:tabs>
          <w:tab w:pos="3568" w:val="left" w:leader="none"/>
          <w:tab w:pos="7002" w:val="left" w:leader="none"/>
        </w:tabs>
        <w:spacing w:line="232" w:lineRule="exact" w:before="0"/>
        <w:ind w:left="76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pgSz w:w="12240" w:h="15840"/>
          <w:pgMar w:header="747" w:footer="726" w:top="980" w:bottom="920" w:left="1300" w:right="1320"/>
        </w:sectPr>
      </w:pPr>
    </w:p>
    <w:p>
      <w:pPr>
        <w:spacing w:line="240" w:lineRule="auto" w:before="13"/>
        <w:rPr>
          <w:rFonts w:ascii="宋体" w:hAnsi="宋体" w:cs="宋体" w:eastAsia="宋体" w:hint="default"/>
          <w:b/>
          <w:bCs/>
          <w:sz w:val="25"/>
          <w:szCs w:val="25"/>
        </w:rPr>
      </w:pPr>
    </w:p>
    <w:p>
      <w:pPr>
        <w:pStyle w:val="Heading1"/>
        <w:spacing w:line="240" w:lineRule="auto"/>
        <w:ind w:right="146"/>
        <w:jc w:val="center"/>
        <w:rPr>
          <w:rFonts w:ascii="宋体" w:hAnsi="宋体" w:cs="宋体" w:eastAsia="宋体" w:hint="default"/>
          <w:b w:val="0"/>
          <w:bCs w:val="0"/>
        </w:rPr>
      </w:pPr>
      <w:r>
        <w:rPr>
          <w:rFonts w:ascii="宋体" w:hAnsi="宋体" w:cs="宋体" w:eastAsia="宋体" w:hint="default"/>
        </w:rPr>
        <w:t>合并资产负债表（续）</w:t>
      </w:r>
      <w:r>
        <w:rPr>
          <w:rFonts w:ascii="宋体" w:hAnsi="宋体" w:cs="宋体" w:eastAsia="宋体" w:hint="default"/>
          <w:b w:val="0"/>
          <w:bCs w:val="0"/>
        </w:rPr>
      </w:r>
    </w:p>
    <w:p>
      <w:pPr>
        <w:tabs>
          <w:tab w:pos="7660" w:val="left" w:leader="none"/>
        </w:tabs>
        <w:spacing w:before="24"/>
        <w:ind w:left="2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0"/>
        <w:rPr>
          <w:rFonts w:ascii="宋体" w:hAnsi="宋体" w:cs="宋体" w:eastAsia="宋体" w:hint="default"/>
          <w:b/>
          <w:bCs/>
          <w:sz w:val="3"/>
          <w:szCs w:val="3"/>
        </w:rPr>
      </w:pPr>
    </w:p>
    <w:tbl>
      <w:tblPr>
        <w:tblW w:w="0" w:type="auto"/>
        <w:jc w:val="left"/>
        <w:tblInd w:w="124" w:type="dxa"/>
        <w:tblLayout w:type="fixed"/>
        <w:tblCellMar>
          <w:top w:w="0" w:type="dxa"/>
          <w:left w:w="0" w:type="dxa"/>
          <w:bottom w:w="0" w:type="dxa"/>
          <w:right w:w="0" w:type="dxa"/>
        </w:tblCellMar>
        <w:tblLook w:val="01E0"/>
      </w:tblPr>
      <w:tblGrid>
        <w:gridCol w:w="2896"/>
        <w:gridCol w:w="947"/>
        <w:gridCol w:w="2553"/>
        <w:gridCol w:w="2817"/>
      </w:tblGrid>
      <w:tr>
        <w:trPr>
          <w:trHeight w:val="26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56" w:right="0"/>
              <w:jc w:val="left"/>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241"/>
              <w:jc w:val="right"/>
              <w:rPr>
                <w:rFonts w:ascii="宋体" w:hAnsi="宋体" w:cs="宋体" w:eastAsia="宋体" w:hint="default"/>
                <w:sz w:val="18"/>
                <w:szCs w:val="18"/>
              </w:rPr>
            </w:pPr>
            <w:r>
              <w:rPr>
                <w:rFonts w:ascii="宋体" w:hAnsi="宋体" w:cs="宋体" w:eastAsia="宋体" w:hint="default"/>
                <w:b/>
                <w:bCs/>
                <w:w w:val="95"/>
                <w:sz w:val="18"/>
                <w:szCs w:val="18"/>
              </w:rPr>
              <w:t>附注</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97,476,373.00</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18,146,419.00</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609,136,136.93</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413,675,306.76</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796,458,489.44</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715,951,536.36</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118,795,707.37</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163,779,657.64</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24</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171,205,428.29</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170,259,082.82</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735,082.46</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9,945,579.93</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26</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74,589,788.01</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80,116,497.76</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67,774,237.65</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82,904,468.62</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0"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2"/>
              <w:jc w:val="right"/>
              <w:rPr>
                <w:rFonts w:ascii="宋体" w:hAnsi="宋体" w:cs="宋体" w:eastAsia="宋体" w:hint="default"/>
                <w:sz w:val="18"/>
                <w:szCs w:val="18"/>
              </w:rPr>
            </w:pPr>
            <w:r>
              <w:rPr>
                <w:rFonts w:ascii="宋体"/>
                <w:b/>
                <w:w w:val="95"/>
                <w:sz w:val="18"/>
              </w:rPr>
              <w:t>1,936,171,243.15</w:t>
            </w:r>
            <w:r>
              <w:rPr>
                <w:rFonts w:ascii="宋体"/>
                <w:sz w:val="18"/>
              </w:rPr>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2"/>
              <w:jc w:val="right"/>
              <w:rPr>
                <w:rFonts w:ascii="宋体" w:hAnsi="宋体" w:cs="宋体" w:eastAsia="宋体" w:hint="default"/>
                <w:sz w:val="18"/>
                <w:szCs w:val="18"/>
              </w:rPr>
            </w:pPr>
            <w:r>
              <w:rPr>
                <w:rFonts w:ascii="宋体"/>
                <w:b/>
                <w:w w:val="95"/>
                <w:sz w:val="18"/>
              </w:rPr>
              <w:t>1,654,778,548.89</w:t>
            </w:r>
            <w:r>
              <w:rPr>
                <w:rFonts w:ascii="宋体"/>
                <w:sz w:val="18"/>
              </w:rPr>
            </w:r>
          </w:p>
        </w:tc>
      </w:tr>
      <w:tr>
        <w:trPr>
          <w:trHeight w:val="26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50,971,300.12</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48,960,556.11</w:t>
            </w:r>
          </w:p>
        </w:tc>
      </w:tr>
      <w:tr>
        <w:trPr>
          <w:trHeight w:val="29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10"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50,971,300.12</w:t>
            </w:r>
            <w:r>
              <w:rPr>
                <w:rFonts w:ascii="宋体"/>
                <w:sz w:val="18"/>
              </w:rPr>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48,960,556.11</w:t>
            </w:r>
            <w:r>
              <w:rPr>
                <w:rFonts w:ascii="宋体"/>
                <w:sz w:val="18"/>
              </w:rPr>
            </w:r>
          </w:p>
        </w:tc>
      </w:tr>
      <w:tr>
        <w:trPr>
          <w:trHeight w:val="29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1,987,142,543.27</w:t>
            </w:r>
            <w:r>
              <w:rPr>
                <w:rFonts w:ascii="宋体"/>
                <w:sz w:val="18"/>
              </w:rPr>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1,703,739,105.00</w:t>
            </w:r>
            <w:r>
              <w:rPr>
                <w:rFonts w:ascii="宋体"/>
                <w:sz w:val="18"/>
              </w:rPr>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29</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923,400,000.00</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923,400,000.00</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206,120,415.39</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209,826,347.70</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454,508,947.74</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386,794,753.77</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3,829,775,449.93</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3,267,663,268.92</w:t>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5,414,146,513.06</w:t>
            </w:r>
            <w:r>
              <w:rPr>
                <w:rFonts w:ascii="宋体"/>
                <w:sz w:val="18"/>
              </w:rPr>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4,787,684,370.39</w:t>
            </w:r>
            <w:r>
              <w:rPr>
                <w:rFonts w:ascii="宋体"/>
                <w:sz w:val="18"/>
              </w:rPr>
            </w:r>
          </w:p>
        </w:tc>
      </w:tr>
      <w:tr>
        <w:trPr>
          <w:trHeight w:val="26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97"/>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797,819,844.78</w:t>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730,078,335.26</w:t>
            </w:r>
          </w:p>
        </w:tc>
      </w:tr>
      <w:tr>
        <w:trPr>
          <w:trHeight w:val="29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0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6,211,966,357.84</w:t>
            </w:r>
            <w:r>
              <w:rPr>
                <w:rFonts w:ascii="宋体"/>
                <w:sz w:val="18"/>
              </w:rPr>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5,517,762,705.65</w:t>
            </w:r>
            <w:r>
              <w:rPr>
                <w:rFonts w:ascii="宋体"/>
                <w:sz w:val="18"/>
              </w:rPr>
            </w:r>
          </w:p>
        </w:tc>
      </w:tr>
      <w:tr>
        <w:trPr>
          <w:trHeight w:val="295"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29"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8,199,108,901.11</w:t>
            </w:r>
            <w:r>
              <w:rPr>
                <w:rFonts w:ascii="宋体"/>
                <w:sz w:val="18"/>
              </w:rPr>
            </w:r>
          </w:p>
        </w:tc>
        <w:tc>
          <w:tcPr>
            <w:tcW w:w="2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b/>
                <w:w w:val="95"/>
                <w:sz w:val="18"/>
              </w:rPr>
              <w:t>7,221,501,810.65</w:t>
            </w:r>
            <w:r>
              <w:rPr>
                <w:rFonts w:ascii="宋体"/>
                <w:sz w:val="18"/>
              </w:rPr>
            </w:r>
          </w:p>
        </w:tc>
      </w:tr>
    </w:tbl>
    <w:p>
      <w:pPr>
        <w:tabs>
          <w:tab w:pos="3606" w:val="left" w:leader="none"/>
          <w:tab w:pos="7038" w:val="left" w:leader="none"/>
        </w:tabs>
        <w:spacing w:line="216" w:lineRule="exact" w:before="0"/>
        <w:ind w:left="624" w:right="569"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line="216" w:lineRule="exact"/>
        <w:jc w:val="left"/>
        <w:rPr>
          <w:rFonts w:ascii="宋体" w:hAnsi="宋体" w:cs="宋体" w:eastAsia="宋体" w:hint="default"/>
          <w:sz w:val="18"/>
          <w:szCs w:val="18"/>
        </w:rPr>
        <w:sectPr>
          <w:pgSz w:w="12240" w:h="15840"/>
          <w:pgMar w:header="747" w:footer="726" w:top="980" w:bottom="920" w:left="1380" w:right="1320"/>
        </w:sectPr>
      </w:pPr>
    </w:p>
    <w:p>
      <w:pPr>
        <w:spacing w:line="240" w:lineRule="auto" w:before="13"/>
        <w:rPr>
          <w:rFonts w:ascii="宋体" w:hAnsi="宋体" w:cs="宋体" w:eastAsia="宋体" w:hint="default"/>
          <w:b/>
          <w:bCs/>
          <w:sz w:val="25"/>
          <w:szCs w:val="25"/>
        </w:rPr>
      </w:pPr>
    </w:p>
    <w:p>
      <w:pPr>
        <w:pStyle w:val="Heading1"/>
        <w:spacing w:line="240" w:lineRule="auto"/>
        <w:ind w:left="46" w:right="418"/>
        <w:jc w:val="center"/>
        <w:rPr>
          <w:rFonts w:ascii="宋体" w:hAnsi="宋体" w:cs="宋体" w:eastAsia="宋体" w:hint="default"/>
          <w:b w:val="0"/>
          <w:bCs w:val="0"/>
        </w:rPr>
      </w:pPr>
      <w:r>
        <w:rPr>
          <w:rFonts w:ascii="宋体" w:hAnsi="宋体" w:cs="宋体" w:eastAsia="宋体" w:hint="default"/>
        </w:rPr>
        <w:t>合并利润表</w:t>
      </w:r>
      <w:r>
        <w:rPr>
          <w:rFonts w:ascii="宋体" w:hAnsi="宋体" w:cs="宋体" w:eastAsia="宋体" w:hint="default"/>
          <w:b w:val="0"/>
          <w:bCs w:val="0"/>
        </w:rPr>
      </w:r>
    </w:p>
    <w:p>
      <w:pPr>
        <w:tabs>
          <w:tab w:pos="8112" w:val="left" w:leader="none"/>
        </w:tabs>
        <w:spacing w:before="49"/>
        <w:ind w:left="31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4"/>
          <w:szCs w:val="4"/>
        </w:rPr>
      </w:pPr>
    </w:p>
    <w:tbl>
      <w:tblPr>
        <w:tblW w:w="0" w:type="auto"/>
        <w:jc w:val="left"/>
        <w:tblInd w:w="112" w:type="dxa"/>
        <w:tblLayout w:type="fixed"/>
        <w:tblCellMar>
          <w:top w:w="0" w:type="dxa"/>
          <w:left w:w="0" w:type="dxa"/>
          <w:bottom w:w="0" w:type="dxa"/>
          <w:right w:w="0" w:type="dxa"/>
        </w:tblCellMar>
        <w:tblLook w:val="01E0"/>
      </w:tblPr>
      <w:tblGrid>
        <w:gridCol w:w="4516"/>
        <w:gridCol w:w="818"/>
        <w:gridCol w:w="1976"/>
        <w:gridCol w:w="2057"/>
      </w:tblGrid>
      <w:tr>
        <w:trPr>
          <w:trHeight w:val="31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9"/>
              <w:jc w:val="right"/>
              <w:rPr>
                <w:rFonts w:ascii="宋体" w:hAnsi="宋体" w:cs="宋体" w:eastAsia="宋体" w:hint="default"/>
                <w:sz w:val="18"/>
                <w:szCs w:val="18"/>
              </w:rPr>
            </w:pPr>
            <w:r>
              <w:rPr>
                <w:rFonts w:ascii="宋体" w:hAnsi="宋体" w:cs="宋体" w:eastAsia="宋体" w:hint="default"/>
                <w:b/>
                <w:bCs/>
                <w:w w:val="95"/>
                <w:sz w:val="18"/>
                <w:szCs w:val="18"/>
              </w:rPr>
              <w:t>附注</w:t>
            </w:r>
            <w:r>
              <w:rPr>
                <w:rFonts w:ascii="宋体" w:hAnsi="宋体" w:cs="宋体" w:eastAsia="宋体" w:hint="default"/>
                <w:sz w:val="18"/>
                <w:szCs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7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6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b/>
                <w:w w:val="95"/>
                <w:sz w:val="18"/>
              </w:rPr>
              <w:t>14,525,305,764.80</w:t>
            </w:r>
            <w:r>
              <w:rPr>
                <w:rFonts w:ascii="宋体"/>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11,539,776,579.11</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营业收入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34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14,525,305,764.80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11,539,776,579.11</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13,067,723,621.31</w:t>
            </w:r>
            <w:r>
              <w:rPr>
                <w:rFonts w:ascii="宋体"/>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10,127,765,400.11</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7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34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11,931,296,403.81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9,062,896,389.99</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35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117,751,944.11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115,903,324.30</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36</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298,310,424.89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282,808,978.68</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37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736,285,236.84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713,575,027.82</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38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-43,207,173.71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-53,078,583.11</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39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27,286,785.37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5,660,262.43</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1"/>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40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10,679,257.61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24,573,123.43</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1"/>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-212,242.39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-1,184,245.73</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三、营业利润（亏损以“－”号填列）</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1,468,261,401.10</w:t>
            </w:r>
            <w:r>
              <w:rPr>
                <w:rFonts w:ascii="宋体"/>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1,436,584,302.43</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41</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135,517,171.83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55,351,485.75</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42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3,570,683.24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-3,506,815.96</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1,415,450.77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2,068,204.86</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1,600,207,889.69</w:t>
            </w:r>
            <w:r>
              <w:rPr>
                <w:rFonts w:ascii="宋体"/>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1,495,442,604.14</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43</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235,743,728.33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213,746,983.48</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1,364,464,161.36</w:t>
            </w:r>
            <w:r>
              <w:rPr>
                <w:rFonts w:ascii="宋体"/>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1,281,695,620.66</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1,017,996,074.98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987,060,520.71</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346,468,086.38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294,635,099.95</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44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1.07</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44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1.07</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hAnsi="宋体" w:cs="宋体" w:eastAsia="宋体" w:hint="default"/>
                <w:spacing w:val="-6"/>
                <w:sz w:val="18"/>
                <w:szCs w:val="18"/>
              </w:rPr>
              <w:t>八、</w:t>
            </w:r>
            <w:r>
              <w:rPr>
                <w:rFonts w:ascii="宋体" w:hAnsi="宋体" w:cs="宋体" w:eastAsia="宋体" w:hint="default"/>
                <w:spacing w:val="-6"/>
                <w:sz w:val="18"/>
                <w:szCs w:val="18"/>
              </w:rPr>
              <w:t>45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-3,705,932.31</w:t>
            </w:r>
            <w:r>
              <w:rPr>
                <w:rFonts w:ascii="宋体"/>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b/>
                <w:w w:val="95"/>
                <w:sz w:val="18"/>
              </w:rPr>
              <w:t>-19,431,424.36</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1,360,758,229.05</w:t>
            </w:r>
            <w:r>
              <w:rPr>
                <w:rFonts w:ascii="宋体"/>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
              <w:jc w:val="right"/>
              <w:rPr>
                <w:rFonts w:ascii="宋体" w:hAnsi="宋体" w:cs="宋体" w:eastAsia="宋体" w:hint="default"/>
                <w:sz w:val="18"/>
                <w:szCs w:val="18"/>
              </w:rPr>
            </w:pPr>
            <w:r>
              <w:rPr>
                <w:rFonts w:ascii="宋体"/>
                <w:b/>
                <w:w w:val="95"/>
                <w:sz w:val="18"/>
              </w:rPr>
              <w:t>1,262,264,196.30</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1,014,290,142.67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967,629,096.35</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346,468,086.38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5"/>
              <w:jc w:val="right"/>
              <w:rPr>
                <w:rFonts w:ascii="宋体" w:hAnsi="宋体" w:cs="宋体" w:eastAsia="宋体" w:hint="default"/>
                <w:sz w:val="18"/>
                <w:szCs w:val="18"/>
              </w:rPr>
            </w:pPr>
            <w:r>
              <w:rPr>
                <w:rFonts w:ascii="宋体"/>
                <w:sz w:val="18"/>
              </w:rPr>
              <w:t>294,635,099.95</w:t>
            </w:r>
          </w:p>
        </w:tc>
      </w:tr>
    </w:tbl>
    <w:p>
      <w:pPr>
        <w:tabs>
          <w:tab w:pos="3673" w:val="left" w:leader="none"/>
          <w:tab w:pos="7105" w:val="left" w:leader="none"/>
        </w:tabs>
        <w:spacing w:before="93"/>
        <w:ind w:left="691"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6" w:top="980" w:bottom="920" w:left="1300" w:right="1320"/>
        </w:sectPr>
      </w:pPr>
    </w:p>
    <w:p>
      <w:pPr>
        <w:spacing w:line="240" w:lineRule="auto" w:before="13"/>
        <w:rPr>
          <w:rFonts w:ascii="宋体" w:hAnsi="宋体" w:cs="宋体" w:eastAsia="宋体" w:hint="default"/>
          <w:b/>
          <w:bCs/>
          <w:sz w:val="25"/>
          <w:szCs w:val="25"/>
        </w:rPr>
      </w:pPr>
    </w:p>
    <w:p>
      <w:pPr>
        <w:pStyle w:val="Heading1"/>
        <w:spacing w:line="240" w:lineRule="auto"/>
        <w:ind w:left="68" w:right="92"/>
        <w:jc w:val="center"/>
        <w:rPr>
          <w:rFonts w:ascii="宋体" w:hAnsi="宋体" w:cs="宋体" w:eastAsia="宋体" w:hint="default"/>
          <w:b w:val="0"/>
          <w:bCs w:val="0"/>
        </w:rPr>
      </w:pPr>
      <w:r>
        <w:rPr>
          <w:rFonts w:ascii="宋体" w:hAnsi="宋体" w:cs="宋体" w:eastAsia="宋体" w:hint="default"/>
        </w:rPr>
        <w:t>合并现金流量表</w:t>
      </w:r>
      <w:r>
        <w:rPr>
          <w:rFonts w:ascii="宋体" w:hAnsi="宋体" w:cs="宋体" w:eastAsia="宋体" w:hint="default"/>
          <w:b w:val="0"/>
          <w:bCs w:val="0"/>
        </w:rPr>
      </w:r>
    </w:p>
    <w:p>
      <w:pPr>
        <w:tabs>
          <w:tab w:pos="8485" w:val="left" w:leader="none"/>
        </w:tabs>
        <w:spacing w:before="43"/>
        <w:ind w:left="68"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4798"/>
        <w:gridCol w:w="788"/>
        <w:gridCol w:w="2281"/>
        <w:gridCol w:w="2121"/>
      </w:tblGrid>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9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4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16,536,837,803.61</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13,406,438,957.11</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111,441,129.49</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24,024,718.52</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265,138,798.92</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77,956,961.94</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90"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16,913,417,732.02</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13,508,420,637.57</w:t>
            </w:r>
            <w:r>
              <w:rPr>
                <w:rFonts w:ascii="宋体"/>
                <w:sz w:val="18"/>
              </w:rPr>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13,327,333,022.66</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10,249,778,334.50</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970,706,695.60</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828,267,693.49</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754,644,600.15</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734,960,134.43</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643,233,532.31</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500,868,630.51</w:t>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90"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15,695,917,850.72</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12,313,874,792.93</w:t>
            </w:r>
            <w:r>
              <w:rPr>
                <w:rFonts w:ascii="宋体"/>
                <w:sz w:val="18"/>
              </w:rPr>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19"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1,217,499,881.30</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1,194,545,844.64</w:t>
            </w:r>
            <w:r>
              <w:rPr>
                <w:rFonts w:ascii="宋体"/>
                <w:sz w:val="18"/>
              </w:rPr>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7,903,646.23</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2,020,000.00</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12,666,729.24</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10,290,250.00</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4,404,970.90</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2,642,016.21</w:t>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90"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24,975,346.37</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14,952,266.21</w:t>
            </w:r>
            <w:r>
              <w:rPr>
                <w:rFonts w:ascii="宋体"/>
                <w:sz w:val="18"/>
              </w:rPr>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7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172,651,268.88</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83,042,404.03</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4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1,500,000.00</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4,140,554.00</w:t>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2240" w:h="15840"/>
          <w:pgMar w:footer="726" w:header="747" w:top="980" w:bottom="920" w:left="1060" w:right="960"/>
          <w:pgNumType w:start="49"/>
        </w:sectPr>
      </w:pPr>
    </w:p>
    <w:p>
      <w:pPr>
        <w:spacing w:line="240" w:lineRule="auto" w:before="13"/>
        <w:rPr>
          <w:rFonts w:ascii="宋体" w:hAnsi="宋体" w:cs="宋体" w:eastAsia="宋体" w:hint="default"/>
          <w:b/>
          <w:bCs/>
          <w:sz w:val="25"/>
          <w:szCs w:val="25"/>
        </w:rPr>
      </w:pPr>
    </w:p>
    <w:p>
      <w:pPr>
        <w:pStyle w:val="Heading1"/>
        <w:spacing w:line="240" w:lineRule="auto"/>
        <w:ind w:left="68" w:right="89"/>
        <w:jc w:val="center"/>
        <w:rPr>
          <w:rFonts w:ascii="宋体" w:hAnsi="宋体" w:cs="宋体" w:eastAsia="宋体" w:hint="default"/>
          <w:b w:val="0"/>
          <w:bCs w:val="0"/>
        </w:rPr>
      </w:pPr>
      <w:r>
        <w:rPr>
          <w:rFonts w:ascii="宋体" w:hAnsi="宋体" w:cs="宋体" w:eastAsia="宋体" w:hint="default"/>
        </w:rPr>
        <w:t>合并现金流量表</w:t>
      </w:r>
      <w:r>
        <w:rPr>
          <w:rFonts w:ascii="宋体" w:hAnsi="宋体" w:cs="宋体" w:eastAsia="宋体" w:hint="default"/>
          <w:spacing w:val="-6"/>
        </w:rPr>
        <w:t> </w:t>
      </w:r>
      <w:r>
        <w:rPr>
          <w:rFonts w:ascii="宋体" w:hAnsi="宋体" w:cs="宋体" w:eastAsia="宋体" w:hint="default"/>
        </w:rPr>
        <w:t>（续）</w:t>
      </w:r>
      <w:r>
        <w:rPr>
          <w:rFonts w:ascii="宋体" w:hAnsi="宋体" w:cs="宋体" w:eastAsia="宋体" w:hint="default"/>
          <w:b w:val="0"/>
          <w:bCs w:val="0"/>
        </w:rPr>
      </w:r>
    </w:p>
    <w:p>
      <w:pPr>
        <w:tabs>
          <w:tab w:pos="8485" w:val="left" w:leader="none"/>
        </w:tabs>
        <w:spacing w:before="33"/>
        <w:ind w:left="68"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4798"/>
        <w:gridCol w:w="788"/>
        <w:gridCol w:w="2281"/>
        <w:gridCol w:w="2121"/>
      </w:tblGrid>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10,831,697.21</w:t>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90"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174,151,268.88</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98,014,655.24</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19"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-149,175,922.51</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-83,062,389.03</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8,815,000.00</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713,000.00</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3"/>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8,815,000.00</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713,000.00</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300,000.00</w:t>
            </w: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90"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9,115,000.00</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713,000.00</w:t>
            </w:r>
            <w:r>
              <w:rPr>
                <w:rFonts w:ascii="宋体"/>
                <w:sz w:val="18"/>
              </w:rPr>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8,000,000.00</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645,599,037.94</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602,263,231.04</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543"/>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257,771,037.94</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232,311,679.27</w:t>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41,275,076.80</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903,881.17</w:t>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90"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b/>
                <w:w w:val="95"/>
                <w:sz w:val="18"/>
              </w:rPr>
              <w:t>686,874,114.74</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b/>
                <w:w w:val="95"/>
                <w:sz w:val="18"/>
              </w:rPr>
              <w:t>611,167,112.21</w:t>
            </w:r>
            <w:r>
              <w:rPr>
                <w:rFonts w:ascii="宋体"/>
                <w:sz w:val="18"/>
              </w:rPr>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19"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-677,759,114.74</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-610,454,112.21</w:t>
            </w:r>
            <w:r>
              <w:rPr>
                <w:rFonts w:ascii="宋体"/>
                <w:sz w:val="18"/>
              </w:rPr>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b/>
                <w:w w:val="95"/>
                <w:sz w:val="18"/>
              </w:rPr>
              <w:t>390,564,844.05</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501,029,343.40</w:t>
            </w:r>
            <w:r>
              <w:rPr>
                <w:rFonts w:ascii="宋体"/>
                <w:sz w:val="18"/>
              </w:rPr>
            </w:r>
          </w:p>
        </w:tc>
      </w:tr>
      <w:tr>
        <w:trPr>
          <w:trHeight w:val="340"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4,246,369,500.82</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3,745,340,157.42</w:t>
            </w:r>
          </w:p>
        </w:tc>
      </w:tr>
      <w:tr>
        <w:trPr>
          <w:trHeight w:val="341"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4,636,934,344.87</w:t>
            </w:r>
            <w:r>
              <w:rPr>
                <w:rFonts w:ascii="宋体"/>
                <w:sz w:val="18"/>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4,246,369,500.82</w:t>
            </w:r>
            <w:r>
              <w:rPr>
                <w:rFonts w:ascii="宋体"/>
                <w:sz w:val="18"/>
              </w:rPr>
            </w:r>
          </w:p>
        </w:tc>
      </w:tr>
    </w:tbl>
    <w:p>
      <w:pPr>
        <w:tabs>
          <w:tab w:pos="4321" w:val="left" w:leader="none"/>
          <w:tab w:pos="7754" w:val="left" w:leader="none"/>
        </w:tabs>
        <w:spacing w:before="17"/>
        <w:ind w:left="1520"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6" w:top="980" w:bottom="920" w:left="1060" w:right="96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1"/>
        <w:spacing w:line="240" w:lineRule="auto"/>
        <w:ind w:right="273"/>
        <w:jc w:val="center"/>
        <w:rPr>
          <w:rFonts w:ascii="宋体" w:hAnsi="宋体" w:cs="宋体" w:eastAsia="宋体" w:hint="default"/>
          <w:b w:val="0"/>
          <w:bCs w:val="0"/>
        </w:rPr>
      </w:pPr>
      <w:r>
        <w:rPr>
          <w:rFonts w:ascii="宋体" w:hAnsi="宋体" w:cs="宋体" w:eastAsia="宋体" w:hint="default"/>
        </w:rPr>
        <w:t>母公司资产负债表</w:t>
      </w:r>
      <w:r>
        <w:rPr>
          <w:rFonts w:ascii="宋体" w:hAnsi="宋体" w:cs="宋体" w:eastAsia="宋体" w:hint="default"/>
          <w:b w:val="0"/>
          <w:bCs w:val="0"/>
        </w:rPr>
      </w:r>
    </w:p>
    <w:p>
      <w:pPr>
        <w:spacing w:line="240" w:lineRule="auto" w:before="8"/>
        <w:rPr>
          <w:rFonts w:ascii="宋体" w:hAnsi="宋体" w:cs="宋体" w:eastAsia="宋体" w:hint="default"/>
          <w:b/>
          <w:bCs/>
          <w:sz w:val="25"/>
          <w:szCs w:val="25"/>
        </w:rPr>
      </w:pPr>
    </w:p>
    <w:p>
      <w:pPr>
        <w:tabs>
          <w:tab w:pos="6779"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10"/>
          <w:szCs w:val="10"/>
        </w:rPr>
      </w:pPr>
    </w:p>
    <w:tbl>
      <w:tblPr>
        <w:tblW w:w="0" w:type="auto"/>
        <w:jc w:val="left"/>
        <w:tblInd w:w="464" w:type="dxa"/>
        <w:tblLayout w:type="fixed"/>
        <w:tblCellMar>
          <w:top w:w="0" w:type="dxa"/>
          <w:left w:w="0" w:type="dxa"/>
          <w:bottom w:w="0" w:type="dxa"/>
          <w:right w:w="0" w:type="dxa"/>
        </w:tblCellMar>
        <w:tblLook w:val="01E0"/>
      </w:tblPr>
      <w:tblGrid>
        <w:gridCol w:w="3076"/>
        <w:gridCol w:w="900"/>
        <w:gridCol w:w="2160"/>
        <w:gridCol w:w="2216"/>
      </w:tblGrid>
      <w:tr>
        <w:trPr>
          <w:trHeight w:val="47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8"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5"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1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宋体" w:hAnsi="宋体" w:cs="宋体" w:eastAsia="宋体" w:hint="default"/>
                <w:sz w:val="18"/>
                <w:szCs w:val="18"/>
              </w:rPr>
            </w:pPr>
            <w:r>
              <w:rPr>
                <w:rFonts w:ascii="宋体"/>
                <w:sz w:val="18"/>
              </w:rPr>
              <w:t>2,768,428,890.26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2"/>
              <w:jc w:val="right"/>
              <w:rPr>
                <w:rFonts w:ascii="宋体" w:hAnsi="宋体" w:cs="宋体" w:eastAsia="宋体" w:hint="default"/>
                <w:sz w:val="18"/>
                <w:szCs w:val="18"/>
              </w:rPr>
            </w:pPr>
            <w:r>
              <w:rPr>
                <w:rFonts w:ascii="宋体"/>
                <w:sz w:val="18"/>
              </w:rPr>
              <w:t>2,822,769,124.13</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宋体" w:hAnsi="宋体" w:cs="宋体" w:eastAsia="宋体" w:hint="default"/>
                <w:sz w:val="18"/>
                <w:szCs w:val="18"/>
              </w:rPr>
            </w:pPr>
            <w:r>
              <w:rPr>
                <w:rFonts w:ascii="宋体"/>
                <w:sz w:val="18"/>
              </w:rPr>
              <w:t>104,494,107.48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2"/>
              <w:jc w:val="right"/>
              <w:rPr>
                <w:rFonts w:ascii="宋体" w:hAnsi="宋体" w:cs="宋体" w:eastAsia="宋体" w:hint="default"/>
                <w:sz w:val="18"/>
                <w:szCs w:val="18"/>
              </w:rPr>
            </w:pPr>
            <w:r>
              <w:rPr>
                <w:rFonts w:ascii="宋体"/>
                <w:sz w:val="18"/>
              </w:rPr>
              <w:t>4,978,600.00</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宋体" w:hAnsi="宋体" w:cs="宋体" w:eastAsia="宋体" w:hint="default"/>
                <w:sz w:val="18"/>
                <w:szCs w:val="18"/>
              </w:rPr>
            </w:pPr>
            <w:r>
              <w:rPr>
                <w:rFonts w:ascii="宋体"/>
                <w:sz w:val="18"/>
              </w:rPr>
              <w:t>389,864,125.56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2"/>
              <w:jc w:val="right"/>
              <w:rPr>
                <w:rFonts w:ascii="宋体" w:hAnsi="宋体" w:cs="宋体" w:eastAsia="宋体" w:hint="default"/>
                <w:sz w:val="18"/>
                <w:szCs w:val="18"/>
              </w:rPr>
            </w:pPr>
            <w:r>
              <w:rPr>
                <w:rFonts w:ascii="宋体"/>
                <w:sz w:val="18"/>
              </w:rPr>
              <w:t>185,742,459.84</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30"/>
              <w:jc w:val="right"/>
              <w:rPr>
                <w:rFonts w:ascii="宋体" w:hAnsi="宋体" w:cs="宋体" w:eastAsia="宋体" w:hint="default"/>
                <w:sz w:val="18"/>
                <w:szCs w:val="18"/>
              </w:rPr>
            </w:pPr>
            <w:r>
              <w:rPr>
                <w:rFonts w:ascii="宋体"/>
                <w:sz w:val="18"/>
              </w:rPr>
              <w:t>159,953,845.02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2"/>
              <w:jc w:val="right"/>
              <w:rPr>
                <w:rFonts w:ascii="宋体" w:hAnsi="宋体" w:cs="宋体" w:eastAsia="宋体" w:hint="default"/>
                <w:sz w:val="18"/>
                <w:szCs w:val="18"/>
              </w:rPr>
            </w:pPr>
            <w:r>
              <w:rPr>
                <w:rFonts w:ascii="宋体"/>
                <w:sz w:val="18"/>
              </w:rPr>
              <w:t>210,877,151.60</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宋体" w:hAnsi="宋体" w:cs="宋体" w:eastAsia="宋体" w:hint="default"/>
                <w:sz w:val="18"/>
                <w:szCs w:val="18"/>
              </w:rPr>
            </w:pPr>
            <w:r>
              <w:rPr>
                <w:rFonts w:ascii="宋体"/>
                <w:sz w:val="18"/>
              </w:rPr>
              <w:t>3,709,138.64</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2"/>
              <w:jc w:val="right"/>
              <w:rPr>
                <w:rFonts w:ascii="宋体" w:hAnsi="宋体" w:cs="宋体" w:eastAsia="宋体" w:hint="default"/>
                <w:sz w:val="18"/>
                <w:szCs w:val="18"/>
              </w:rPr>
            </w:pPr>
            <w:r>
              <w:rPr>
                <w:rFonts w:ascii="宋体"/>
                <w:sz w:val="18"/>
              </w:rPr>
              <w:t>15,925,068.15</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宋体" w:hAnsi="宋体" w:cs="宋体" w:eastAsia="宋体" w:hint="default"/>
                <w:sz w:val="18"/>
                <w:szCs w:val="18"/>
              </w:rPr>
            </w:pPr>
            <w:r>
              <w:rPr>
                <w:rFonts w:ascii="宋体"/>
                <w:sz w:val="18"/>
              </w:rPr>
              <w:t>2,596,712.07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2"/>
              <w:jc w:val="right"/>
              <w:rPr>
                <w:rFonts w:ascii="宋体" w:hAnsi="宋体" w:cs="宋体" w:eastAsia="宋体" w:hint="default"/>
                <w:sz w:val="18"/>
                <w:szCs w:val="18"/>
              </w:rPr>
            </w:pPr>
            <w:r>
              <w:rPr>
                <w:rFonts w:ascii="宋体"/>
                <w:sz w:val="18"/>
              </w:rPr>
              <w:t>1,000,000.00</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30"/>
              <w:jc w:val="right"/>
              <w:rPr>
                <w:rFonts w:ascii="宋体" w:hAnsi="宋体" w:cs="宋体" w:eastAsia="宋体" w:hint="default"/>
                <w:sz w:val="18"/>
                <w:szCs w:val="18"/>
              </w:rPr>
            </w:pPr>
            <w:r>
              <w:rPr>
                <w:rFonts w:ascii="宋体"/>
                <w:sz w:val="18"/>
              </w:rPr>
              <w:t>140,863,895.68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2"/>
              <w:jc w:val="right"/>
              <w:rPr>
                <w:rFonts w:ascii="宋体" w:hAnsi="宋体" w:cs="宋体" w:eastAsia="宋体" w:hint="default"/>
                <w:sz w:val="18"/>
                <w:szCs w:val="18"/>
              </w:rPr>
            </w:pPr>
            <w:r>
              <w:rPr>
                <w:rFonts w:ascii="宋体"/>
                <w:sz w:val="18"/>
              </w:rPr>
              <w:t>98,283,270.26</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宋体" w:hAnsi="宋体" w:cs="宋体" w:eastAsia="宋体" w:hint="default"/>
                <w:sz w:val="18"/>
                <w:szCs w:val="18"/>
              </w:rPr>
            </w:pPr>
            <w:r>
              <w:rPr>
                <w:rFonts w:ascii="宋体"/>
                <w:sz w:val="18"/>
              </w:rPr>
              <w:t>159,453,772.73</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2"/>
              <w:jc w:val="right"/>
              <w:rPr>
                <w:rFonts w:ascii="宋体" w:hAnsi="宋体" w:cs="宋体" w:eastAsia="宋体" w:hint="default"/>
                <w:sz w:val="18"/>
                <w:szCs w:val="18"/>
              </w:rPr>
            </w:pPr>
            <w:r>
              <w:rPr>
                <w:rFonts w:ascii="宋体"/>
                <w:sz w:val="18"/>
              </w:rPr>
              <w:t>231,065,931.25</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90"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18"/>
                <w:szCs w:val="18"/>
              </w:rPr>
            </w:pPr>
            <w:r>
              <w:rPr>
                <w:rFonts w:ascii="宋体"/>
                <w:b/>
                <w:w w:val="95"/>
                <w:sz w:val="18"/>
              </w:rPr>
              <w:t>3,729,364,487.44</w:t>
            </w:r>
            <w:r>
              <w:rPr>
                <w:rFonts w:ascii="宋体"/>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宋体" w:hAnsi="宋体" w:cs="宋体" w:eastAsia="宋体" w:hint="default"/>
                <w:sz w:val="18"/>
                <w:szCs w:val="18"/>
              </w:rPr>
            </w:pPr>
            <w:r>
              <w:rPr>
                <w:rFonts w:ascii="宋体"/>
                <w:b/>
                <w:w w:val="95"/>
                <w:sz w:val="18"/>
              </w:rPr>
              <w:t>3,570,641,605.23</w:t>
            </w:r>
            <w:r>
              <w:rPr>
                <w:rFonts w:ascii="宋体"/>
                <w:sz w:val="18"/>
              </w:rPr>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56"/>
              <w:jc w:val="right"/>
              <w:rPr>
                <w:rFonts w:ascii="宋体" w:hAnsi="宋体" w:cs="宋体" w:eastAsia="宋体" w:hint="default"/>
                <w:sz w:val="18"/>
                <w:szCs w:val="18"/>
              </w:rPr>
            </w:pPr>
            <w:r>
              <w:rPr>
                <w:rFonts w:ascii="宋体"/>
                <w:sz w:val="18"/>
              </w:rPr>
              <w:t>565,385,118.79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2"/>
              <w:jc w:val="right"/>
              <w:rPr>
                <w:rFonts w:ascii="宋体" w:hAnsi="宋体" w:cs="宋体" w:eastAsia="宋体" w:hint="default"/>
                <w:sz w:val="18"/>
                <w:szCs w:val="18"/>
              </w:rPr>
            </w:pPr>
            <w:r>
              <w:rPr>
                <w:rFonts w:ascii="宋体"/>
                <w:sz w:val="18"/>
              </w:rPr>
              <w:t>534,119,680.18</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6"/>
              <w:jc w:val="right"/>
              <w:rPr>
                <w:rFonts w:ascii="宋体" w:hAnsi="宋体" w:cs="宋体" w:eastAsia="宋体" w:hint="default"/>
                <w:sz w:val="18"/>
                <w:szCs w:val="18"/>
              </w:rPr>
            </w:pPr>
            <w:r>
              <w:rPr>
                <w:rFonts w:ascii="宋体"/>
                <w:sz w:val="18"/>
              </w:rPr>
              <w:t>149,347,559.67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3"/>
              <w:jc w:val="right"/>
              <w:rPr>
                <w:rFonts w:ascii="宋体" w:hAnsi="宋体" w:cs="宋体" w:eastAsia="宋体" w:hint="default"/>
                <w:sz w:val="18"/>
                <w:szCs w:val="18"/>
              </w:rPr>
            </w:pPr>
            <w:r>
              <w:rPr>
                <w:rFonts w:ascii="宋体"/>
                <w:sz w:val="18"/>
              </w:rPr>
              <w:t>155,227,603.11</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6"/>
              <w:jc w:val="right"/>
              <w:rPr>
                <w:rFonts w:ascii="宋体" w:hAnsi="宋体" w:cs="宋体" w:eastAsia="宋体" w:hint="default"/>
                <w:sz w:val="18"/>
                <w:szCs w:val="18"/>
              </w:rPr>
            </w:pPr>
            <w:r>
              <w:rPr>
                <w:rFonts w:ascii="宋体"/>
                <w:sz w:val="18"/>
              </w:rPr>
              <w:t>421,733,373.68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2"/>
              <w:jc w:val="right"/>
              <w:rPr>
                <w:rFonts w:ascii="宋体" w:hAnsi="宋体" w:cs="宋体" w:eastAsia="宋体" w:hint="default"/>
                <w:sz w:val="18"/>
                <w:szCs w:val="18"/>
              </w:rPr>
            </w:pPr>
            <w:r>
              <w:rPr>
                <w:rFonts w:ascii="宋体"/>
                <w:sz w:val="18"/>
              </w:rPr>
              <w:t>433,072,887.66</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56"/>
              <w:jc w:val="right"/>
              <w:rPr>
                <w:rFonts w:ascii="宋体" w:hAnsi="宋体" w:cs="宋体" w:eastAsia="宋体" w:hint="default"/>
                <w:sz w:val="18"/>
                <w:szCs w:val="18"/>
              </w:rPr>
            </w:pPr>
            <w:r>
              <w:rPr>
                <w:rFonts w:ascii="宋体"/>
                <w:sz w:val="18"/>
              </w:rPr>
              <w:t>24,305,069.70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2"/>
              <w:jc w:val="right"/>
              <w:rPr>
                <w:rFonts w:ascii="宋体" w:hAnsi="宋体" w:cs="宋体" w:eastAsia="宋体" w:hint="default"/>
                <w:sz w:val="18"/>
                <w:szCs w:val="18"/>
              </w:rPr>
            </w:pPr>
            <w:r>
              <w:rPr>
                <w:rFonts w:ascii="宋体"/>
                <w:sz w:val="18"/>
              </w:rPr>
              <w:t>6,309,994.13</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6"/>
              <w:jc w:val="right"/>
              <w:rPr>
                <w:rFonts w:ascii="宋体" w:hAnsi="宋体" w:cs="宋体" w:eastAsia="宋体" w:hint="default"/>
                <w:sz w:val="18"/>
                <w:szCs w:val="18"/>
              </w:rPr>
            </w:pPr>
            <w:r>
              <w:rPr>
                <w:rFonts w:ascii="宋体"/>
                <w:sz w:val="18"/>
              </w:rPr>
              <w:t>123,385,443.53</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2"/>
              <w:jc w:val="right"/>
              <w:rPr>
                <w:rFonts w:ascii="宋体" w:hAnsi="宋体" w:cs="宋体" w:eastAsia="宋体" w:hint="default"/>
                <w:sz w:val="18"/>
                <w:szCs w:val="18"/>
              </w:rPr>
            </w:pPr>
            <w:r>
              <w:rPr>
                <w:rFonts w:ascii="宋体"/>
                <w:sz w:val="18"/>
              </w:rPr>
              <w:t>96,027,092.18</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56"/>
              <w:jc w:val="right"/>
              <w:rPr>
                <w:rFonts w:ascii="宋体" w:hAnsi="宋体" w:cs="宋体" w:eastAsia="宋体" w:hint="default"/>
                <w:sz w:val="18"/>
                <w:szCs w:val="18"/>
              </w:rPr>
            </w:pPr>
            <w:r>
              <w:rPr>
                <w:rFonts w:ascii="宋体"/>
                <w:sz w:val="18"/>
              </w:rPr>
              <w:t>8,439,845.67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2"/>
              <w:jc w:val="right"/>
              <w:rPr>
                <w:rFonts w:ascii="宋体" w:hAnsi="宋体" w:cs="宋体" w:eastAsia="宋体" w:hint="default"/>
                <w:sz w:val="18"/>
                <w:szCs w:val="18"/>
              </w:rPr>
            </w:pPr>
            <w:r>
              <w:rPr>
                <w:rFonts w:ascii="宋体"/>
                <w:sz w:val="18"/>
              </w:rPr>
              <w:t>2,905,823.83</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6"/>
              <w:jc w:val="right"/>
              <w:rPr>
                <w:rFonts w:ascii="宋体" w:hAnsi="宋体" w:cs="宋体" w:eastAsia="宋体" w:hint="default"/>
                <w:sz w:val="18"/>
                <w:szCs w:val="18"/>
              </w:rPr>
            </w:pPr>
            <w:r>
              <w:rPr>
                <w:rFonts w:ascii="宋体"/>
                <w:sz w:val="18"/>
              </w:rPr>
              <w:t>12,529,847.10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2"/>
              <w:jc w:val="right"/>
              <w:rPr>
                <w:rFonts w:ascii="宋体" w:hAnsi="宋体" w:cs="宋体" w:eastAsia="宋体" w:hint="default"/>
                <w:sz w:val="18"/>
                <w:szCs w:val="18"/>
              </w:rPr>
            </w:pPr>
            <w:r>
              <w:rPr>
                <w:rFonts w:ascii="宋体"/>
                <w:sz w:val="18"/>
              </w:rPr>
              <w:t>645,660.00</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56"/>
              <w:jc w:val="right"/>
              <w:rPr>
                <w:rFonts w:ascii="宋体" w:hAnsi="宋体" w:cs="宋体" w:eastAsia="宋体" w:hint="default"/>
                <w:sz w:val="18"/>
                <w:szCs w:val="18"/>
              </w:rPr>
            </w:pPr>
            <w:r>
              <w:rPr>
                <w:rFonts w:ascii="宋体"/>
                <w:sz w:val="18"/>
              </w:rPr>
              <w:t>17,891,048.22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2"/>
              <w:jc w:val="right"/>
              <w:rPr>
                <w:rFonts w:ascii="宋体" w:hAnsi="宋体" w:cs="宋体" w:eastAsia="宋体" w:hint="default"/>
                <w:sz w:val="18"/>
                <w:szCs w:val="18"/>
              </w:rPr>
            </w:pPr>
            <w:r>
              <w:rPr>
                <w:rFonts w:ascii="宋体"/>
                <w:sz w:val="18"/>
              </w:rPr>
              <w:t>17,424,210.77</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00"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3"/>
              <w:jc w:val="right"/>
              <w:rPr>
                <w:rFonts w:ascii="宋体" w:hAnsi="宋体" w:cs="宋体" w:eastAsia="宋体" w:hint="default"/>
                <w:sz w:val="18"/>
                <w:szCs w:val="18"/>
              </w:rPr>
            </w:pPr>
            <w:r>
              <w:rPr>
                <w:rFonts w:ascii="宋体"/>
                <w:b/>
                <w:w w:val="95"/>
                <w:sz w:val="18"/>
              </w:rPr>
              <w:t>1,323,017,306.36</w:t>
            </w:r>
            <w:r>
              <w:rPr>
                <w:rFonts w:ascii="宋体"/>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7"/>
              <w:jc w:val="right"/>
              <w:rPr>
                <w:rFonts w:ascii="宋体" w:hAnsi="宋体" w:cs="宋体" w:eastAsia="宋体" w:hint="default"/>
                <w:sz w:val="18"/>
                <w:szCs w:val="18"/>
              </w:rPr>
            </w:pPr>
            <w:r>
              <w:rPr>
                <w:rFonts w:ascii="宋体"/>
                <w:b/>
                <w:w w:val="95"/>
                <w:sz w:val="18"/>
              </w:rPr>
              <w:t>1,245,732,951.86</w:t>
            </w:r>
            <w:r>
              <w:rPr>
                <w:rFonts w:ascii="宋体"/>
                <w:sz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3"/>
              <w:jc w:val="right"/>
              <w:rPr>
                <w:rFonts w:ascii="宋体" w:hAnsi="宋体" w:cs="宋体" w:eastAsia="宋体" w:hint="default"/>
                <w:sz w:val="18"/>
                <w:szCs w:val="18"/>
              </w:rPr>
            </w:pPr>
            <w:r>
              <w:rPr>
                <w:rFonts w:ascii="宋体"/>
                <w:b/>
                <w:w w:val="95"/>
                <w:sz w:val="18"/>
              </w:rPr>
              <w:t>5,052,381,793.80</w:t>
            </w:r>
            <w:r>
              <w:rPr>
                <w:rFonts w:ascii="宋体"/>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7"/>
              <w:jc w:val="right"/>
              <w:rPr>
                <w:rFonts w:ascii="宋体" w:hAnsi="宋体" w:cs="宋体" w:eastAsia="宋体" w:hint="default"/>
                <w:sz w:val="18"/>
                <w:szCs w:val="18"/>
              </w:rPr>
            </w:pPr>
            <w:r>
              <w:rPr>
                <w:rFonts w:ascii="宋体"/>
                <w:b/>
                <w:w w:val="95"/>
                <w:sz w:val="18"/>
              </w:rPr>
              <w:t>4,816,374,557.09</w:t>
            </w:r>
            <w:r>
              <w:rPr>
                <w:rFonts w:ascii="宋体"/>
                <w:sz w:val="18"/>
              </w:rPr>
            </w:r>
          </w:p>
        </w:tc>
      </w:tr>
    </w:tbl>
    <w:p>
      <w:pPr>
        <w:tabs>
          <w:tab w:pos="3561" w:val="left" w:leader="none"/>
          <w:tab w:pos="6814" w:val="left" w:leader="none"/>
        </w:tabs>
        <w:spacing w:before="85"/>
        <w:ind w:left="670" w:right="569"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6" w:top="980" w:bottom="920" w:left="1380" w:right="132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1"/>
        <w:spacing w:line="240" w:lineRule="auto"/>
        <w:ind w:right="33"/>
        <w:jc w:val="center"/>
        <w:rPr>
          <w:rFonts w:ascii="宋体" w:hAnsi="宋体" w:cs="宋体" w:eastAsia="宋体" w:hint="default"/>
          <w:b w:val="0"/>
          <w:bCs w:val="0"/>
        </w:rPr>
      </w:pPr>
      <w:r>
        <w:rPr>
          <w:rFonts w:ascii="宋体" w:hAnsi="宋体" w:cs="宋体" w:eastAsia="宋体" w:hint="default"/>
        </w:rPr>
        <w:t>母公司资产负债表（续）</w:t>
      </w:r>
      <w:r>
        <w:rPr>
          <w:rFonts w:ascii="宋体" w:hAnsi="宋体" w:cs="宋体" w:eastAsia="宋体" w:hint="default"/>
          <w:b w:val="0"/>
          <w:bCs w:val="0"/>
        </w:rPr>
      </w:r>
    </w:p>
    <w:p>
      <w:pPr>
        <w:spacing w:line="240" w:lineRule="auto" w:before="8"/>
        <w:rPr>
          <w:rFonts w:ascii="宋体" w:hAnsi="宋体" w:cs="宋体" w:eastAsia="宋体" w:hint="default"/>
          <w:b/>
          <w:bCs/>
          <w:sz w:val="25"/>
          <w:szCs w:val="25"/>
        </w:rPr>
      </w:pPr>
    </w:p>
    <w:p>
      <w:pPr>
        <w:tabs>
          <w:tab w:pos="6832" w:val="left" w:leader="none"/>
        </w:tabs>
        <w:spacing w:before="0"/>
        <w:ind w:left="82"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10"/>
          <w:szCs w:val="10"/>
        </w:rPr>
      </w:pPr>
    </w:p>
    <w:tbl>
      <w:tblPr>
        <w:tblW w:w="0" w:type="auto"/>
        <w:jc w:val="left"/>
        <w:tblInd w:w="600" w:type="dxa"/>
        <w:tblLayout w:type="fixed"/>
        <w:tblCellMar>
          <w:top w:w="0" w:type="dxa"/>
          <w:left w:w="0" w:type="dxa"/>
          <w:bottom w:w="0" w:type="dxa"/>
          <w:right w:w="0" w:type="dxa"/>
        </w:tblCellMar>
        <w:tblLook w:val="01E0"/>
      </w:tblPr>
      <w:tblGrid>
        <w:gridCol w:w="3076"/>
        <w:gridCol w:w="900"/>
        <w:gridCol w:w="2022"/>
        <w:gridCol w:w="2325"/>
      </w:tblGrid>
      <w:tr>
        <w:trPr>
          <w:trHeight w:val="47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945" w:right="0"/>
              <w:jc w:val="left"/>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09"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4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97,476,373.00</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17,898,419.00</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631,245,128.67</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565,474,653.60</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100,366,758.18</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0"/>
              <w:jc w:val="right"/>
              <w:rPr>
                <w:rFonts w:ascii="宋体" w:hAnsi="宋体" w:cs="宋体" w:eastAsia="宋体" w:hint="default"/>
                <w:sz w:val="18"/>
                <w:szCs w:val="18"/>
              </w:rPr>
            </w:pPr>
            <w:r>
              <w:rPr>
                <w:rFonts w:ascii="宋体"/>
                <w:sz w:val="18"/>
              </w:rPr>
              <w:t>76,702,855.09</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65,829,279.87</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108,018,728.46</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29,978,533.42</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22,969,999.66</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598,686,071.54</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778,686,382.08</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57,945,342.31</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71,930,858.04</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90"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5"/>
              <w:jc w:val="right"/>
              <w:rPr>
                <w:rFonts w:ascii="宋体" w:hAnsi="宋体" w:cs="宋体" w:eastAsia="宋体" w:hint="default"/>
                <w:sz w:val="18"/>
                <w:szCs w:val="18"/>
              </w:rPr>
            </w:pPr>
            <w:r>
              <w:rPr>
                <w:rFonts w:ascii="宋体"/>
                <w:b/>
                <w:w w:val="95"/>
                <w:sz w:val="18"/>
              </w:rPr>
              <w:t>1,581,527,486.99</w:t>
            </w:r>
            <w:r>
              <w:rPr>
                <w:rFonts w:ascii="宋体"/>
                <w:sz w:val="18"/>
              </w:rPr>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4"/>
              <w:jc w:val="right"/>
              <w:rPr>
                <w:rFonts w:ascii="宋体" w:hAnsi="宋体" w:cs="宋体" w:eastAsia="宋体" w:hint="default"/>
                <w:sz w:val="18"/>
                <w:szCs w:val="18"/>
              </w:rPr>
            </w:pPr>
            <w:r>
              <w:rPr>
                <w:rFonts w:ascii="宋体"/>
                <w:b/>
                <w:w w:val="95"/>
                <w:sz w:val="18"/>
              </w:rPr>
              <w:t>1,641,681,895.93</w:t>
            </w:r>
            <w:r>
              <w:rPr>
                <w:rFonts w:ascii="宋体"/>
                <w:sz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43,233,078.11</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43,233,078.11</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00"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5"/>
              <w:jc w:val="right"/>
              <w:rPr>
                <w:rFonts w:ascii="宋体" w:hAnsi="宋体" w:cs="宋体" w:eastAsia="宋体" w:hint="default"/>
                <w:sz w:val="18"/>
                <w:szCs w:val="18"/>
              </w:rPr>
            </w:pPr>
            <w:r>
              <w:rPr>
                <w:rFonts w:ascii="宋体"/>
                <w:b/>
                <w:w w:val="95"/>
                <w:sz w:val="18"/>
              </w:rPr>
              <w:t>43,233,078.11</w:t>
            </w:r>
            <w:r>
              <w:rPr>
                <w:rFonts w:ascii="宋体"/>
                <w:sz w:val="18"/>
              </w:rPr>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5"/>
              <w:jc w:val="right"/>
              <w:rPr>
                <w:rFonts w:ascii="宋体" w:hAnsi="宋体" w:cs="宋体" w:eastAsia="宋体" w:hint="default"/>
                <w:sz w:val="18"/>
                <w:szCs w:val="18"/>
              </w:rPr>
            </w:pPr>
            <w:r>
              <w:rPr>
                <w:rFonts w:ascii="宋体"/>
                <w:b/>
                <w:w w:val="95"/>
                <w:sz w:val="18"/>
              </w:rPr>
              <w:t>43,233,078.11</w:t>
            </w:r>
            <w:r>
              <w:rPr>
                <w:rFonts w:ascii="宋体"/>
                <w:sz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负 债 合</w:t>
            </w:r>
            <w:r>
              <w:rPr>
                <w:rFonts w:ascii="宋体" w:hAnsi="宋体" w:cs="宋体" w:eastAsia="宋体" w:hint="default"/>
                <w:b/>
                <w:bCs/>
                <w:spacing w:val="-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5"/>
              <w:jc w:val="right"/>
              <w:rPr>
                <w:rFonts w:ascii="宋体" w:hAnsi="宋体" w:cs="宋体" w:eastAsia="宋体" w:hint="default"/>
                <w:sz w:val="18"/>
                <w:szCs w:val="18"/>
              </w:rPr>
            </w:pPr>
            <w:r>
              <w:rPr>
                <w:rFonts w:ascii="宋体"/>
                <w:b/>
                <w:w w:val="95"/>
                <w:sz w:val="18"/>
              </w:rPr>
              <w:t>1,624,760,565.10</w:t>
            </w:r>
            <w:r>
              <w:rPr>
                <w:rFonts w:ascii="宋体"/>
                <w:sz w:val="18"/>
              </w:rPr>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4"/>
              <w:jc w:val="right"/>
              <w:rPr>
                <w:rFonts w:ascii="宋体" w:hAnsi="宋体" w:cs="宋体" w:eastAsia="宋体" w:hint="default"/>
                <w:sz w:val="18"/>
                <w:szCs w:val="18"/>
              </w:rPr>
            </w:pPr>
            <w:r>
              <w:rPr>
                <w:rFonts w:ascii="宋体"/>
                <w:b/>
                <w:w w:val="95"/>
                <w:sz w:val="18"/>
              </w:rPr>
              <w:t>1,684,914,974.04</w:t>
            </w:r>
            <w:r>
              <w:rPr>
                <w:rFonts w:ascii="宋体"/>
                <w:sz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b/>
                <w:bCs/>
                <w:sz w:val="18"/>
                <w:szCs w:val="18"/>
              </w:rPr>
              <w:t>:</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923,400,000.00</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923,400,000.00</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210,667,729.10</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0"/>
              <w:jc w:val="right"/>
              <w:rPr>
                <w:rFonts w:ascii="宋体" w:hAnsi="宋体" w:cs="宋体" w:eastAsia="宋体" w:hint="default"/>
                <w:sz w:val="18"/>
                <w:szCs w:val="18"/>
              </w:rPr>
            </w:pPr>
            <w:r>
              <w:rPr>
                <w:rFonts w:ascii="宋体"/>
                <w:sz w:val="18"/>
              </w:rPr>
              <w:t>207,237,023.18</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411,486,804.55</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0"/>
              <w:jc w:val="right"/>
              <w:rPr>
                <w:rFonts w:ascii="宋体" w:hAnsi="宋体" w:cs="宋体" w:eastAsia="宋体" w:hint="default"/>
                <w:sz w:val="18"/>
                <w:szCs w:val="18"/>
              </w:rPr>
            </w:pPr>
            <w:r>
              <w:rPr>
                <w:rFonts w:ascii="宋体"/>
                <w:sz w:val="18"/>
              </w:rPr>
              <w:t>343,430,910.58</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18"/>
                <w:szCs w:val="18"/>
              </w:rPr>
            </w:pPr>
            <w:r>
              <w:rPr>
                <w:rFonts w:ascii="宋体"/>
                <w:sz w:val="18"/>
              </w:rPr>
              <w:t>1,882,066,695.05</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0"/>
              <w:jc w:val="right"/>
              <w:rPr>
                <w:rFonts w:ascii="宋体" w:hAnsi="宋体" w:cs="宋体" w:eastAsia="宋体" w:hint="default"/>
                <w:sz w:val="18"/>
                <w:szCs w:val="18"/>
              </w:rPr>
            </w:pPr>
            <w:r>
              <w:rPr>
                <w:rFonts w:ascii="宋体"/>
                <w:sz w:val="18"/>
              </w:rPr>
              <w:t>1,657,391,649.29</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9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4"/>
              <w:jc w:val="right"/>
              <w:rPr>
                <w:rFonts w:ascii="宋体" w:hAnsi="宋体" w:cs="宋体" w:eastAsia="宋体" w:hint="default"/>
                <w:sz w:val="18"/>
                <w:szCs w:val="18"/>
              </w:rPr>
            </w:pPr>
            <w:r>
              <w:rPr>
                <w:rFonts w:ascii="宋体"/>
                <w:b/>
                <w:w w:val="95"/>
                <w:sz w:val="18"/>
              </w:rPr>
              <w:t>3,427,621,228.70</w:t>
            </w:r>
            <w:r>
              <w:rPr>
                <w:rFonts w:ascii="宋体"/>
                <w:sz w:val="18"/>
              </w:rPr>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4"/>
              <w:jc w:val="right"/>
              <w:rPr>
                <w:rFonts w:ascii="宋体" w:hAnsi="宋体" w:cs="宋体" w:eastAsia="宋体" w:hint="default"/>
                <w:sz w:val="18"/>
                <w:szCs w:val="18"/>
              </w:rPr>
            </w:pPr>
            <w:r>
              <w:rPr>
                <w:rFonts w:ascii="宋体"/>
                <w:b/>
                <w:w w:val="95"/>
                <w:sz w:val="18"/>
              </w:rPr>
              <w:t>3,131,459,583.05</w:t>
            </w:r>
            <w:r>
              <w:rPr>
                <w:rFonts w:ascii="宋体"/>
                <w:sz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18"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18"/>
                <w:szCs w:val="18"/>
              </w:rPr>
            </w:pPr>
            <w:r>
              <w:rPr>
                <w:rFonts w:ascii="宋体"/>
                <w:b/>
                <w:w w:val="95"/>
                <w:sz w:val="18"/>
              </w:rPr>
              <w:t>5,052,381,793.80</w:t>
            </w:r>
            <w:r>
              <w:rPr>
                <w:rFonts w:ascii="宋体"/>
                <w:sz w:val="18"/>
              </w:rPr>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4"/>
              <w:jc w:val="right"/>
              <w:rPr>
                <w:rFonts w:ascii="宋体" w:hAnsi="宋体" w:cs="宋体" w:eastAsia="宋体" w:hint="default"/>
                <w:sz w:val="18"/>
                <w:szCs w:val="18"/>
              </w:rPr>
            </w:pPr>
            <w:r>
              <w:rPr>
                <w:rFonts w:ascii="宋体"/>
                <w:b/>
                <w:w w:val="95"/>
                <w:sz w:val="18"/>
              </w:rPr>
              <w:t>4,816,374,557.09</w:t>
            </w:r>
            <w:r>
              <w:rPr>
                <w:rFonts w:ascii="宋体"/>
                <w:sz w:val="18"/>
              </w:rPr>
            </w:r>
          </w:p>
        </w:tc>
      </w:tr>
    </w:tbl>
    <w:p>
      <w:pPr>
        <w:tabs>
          <w:tab w:pos="3727" w:val="left" w:leader="none"/>
          <w:tab w:pos="6889" w:val="left" w:leader="none"/>
        </w:tabs>
        <w:spacing w:before="85"/>
        <w:ind w:left="835" w:right="569"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6" w:top="980" w:bottom="920" w:left="1380" w:right="13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82" w:right="90"/>
        <w:jc w:val="center"/>
        <w:rPr>
          <w:rFonts w:ascii="宋体" w:hAnsi="宋体" w:cs="宋体" w:eastAsia="宋体" w:hint="default"/>
          <w:b w:val="0"/>
          <w:bCs w:val="0"/>
        </w:rPr>
      </w:pPr>
      <w:r>
        <w:rPr>
          <w:rFonts w:ascii="宋体" w:hAnsi="宋体" w:cs="宋体" w:eastAsia="宋体" w:hint="default"/>
        </w:rPr>
        <w:t>母公司利润表</w:t>
      </w:r>
      <w:r>
        <w:rPr>
          <w:rFonts w:ascii="宋体" w:hAnsi="宋体" w:cs="宋体" w:eastAsia="宋体" w:hint="default"/>
          <w:b w:val="0"/>
          <w:bCs w:val="0"/>
        </w:rPr>
      </w:r>
    </w:p>
    <w:p>
      <w:pPr>
        <w:spacing w:line="240" w:lineRule="auto" w:before="5"/>
        <w:rPr>
          <w:rFonts w:ascii="宋体" w:hAnsi="宋体" w:cs="宋体" w:eastAsia="宋体" w:hint="default"/>
          <w:b/>
          <w:bCs/>
          <w:sz w:val="25"/>
          <w:szCs w:val="25"/>
        </w:rPr>
      </w:pPr>
    </w:p>
    <w:p>
      <w:pPr>
        <w:tabs>
          <w:tab w:pos="7978" w:val="left" w:leader="none"/>
        </w:tabs>
        <w:spacing w:before="0"/>
        <w:ind w:left="82"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4298"/>
        <w:gridCol w:w="994"/>
        <w:gridCol w:w="2016"/>
        <w:gridCol w:w="2160"/>
      </w:tblGrid>
      <w:tr>
        <w:trPr>
          <w:trHeight w:val="473"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6"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8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80"/>
              <w:jc w:val="right"/>
              <w:rPr>
                <w:rFonts w:ascii="宋体" w:hAnsi="宋体" w:cs="宋体" w:eastAsia="宋体" w:hint="default"/>
                <w:sz w:val="18"/>
                <w:szCs w:val="18"/>
              </w:rPr>
            </w:pPr>
            <w:r>
              <w:rPr>
                <w:rFonts w:ascii="宋体"/>
                <w:b/>
                <w:w w:val="95"/>
                <w:sz w:val="18"/>
              </w:rPr>
              <w:t>5,006,842,183.30</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3"/>
              <w:jc w:val="right"/>
              <w:rPr>
                <w:rFonts w:ascii="宋体" w:hAnsi="宋体" w:cs="宋体" w:eastAsia="宋体" w:hint="default"/>
                <w:sz w:val="18"/>
                <w:szCs w:val="18"/>
              </w:rPr>
            </w:pPr>
            <w:r>
              <w:rPr>
                <w:rFonts w:ascii="宋体"/>
                <w:b/>
                <w:w w:val="95"/>
                <w:sz w:val="18"/>
              </w:rPr>
              <w:t>3,967,317,915.99</w:t>
            </w:r>
            <w:r>
              <w:rPr>
                <w:rFonts w:ascii="宋体"/>
                <w:sz w:val="18"/>
              </w:rPr>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6"/>
              <w:jc w:val="right"/>
              <w:rPr>
                <w:rFonts w:ascii="宋体" w:hAnsi="宋体" w:cs="宋体" w:eastAsia="宋体" w:hint="default"/>
                <w:sz w:val="18"/>
                <w:szCs w:val="18"/>
              </w:rPr>
            </w:pPr>
            <w:r>
              <w:rPr>
                <w:rFonts w:ascii="宋体"/>
                <w:sz w:val="18"/>
              </w:rPr>
              <w:t>4,403,165,987.42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9"/>
              <w:jc w:val="right"/>
              <w:rPr>
                <w:rFonts w:ascii="宋体" w:hAnsi="宋体" w:cs="宋体" w:eastAsia="宋体" w:hint="default"/>
                <w:sz w:val="18"/>
                <w:szCs w:val="18"/>
              </w:rPr>
            </w:pPr>
            <w:r>
              <w:rPr>
                <w:rFonts w:ascii="宋体"/>
                <w:sz w:val="18"/>
              </w:rPr>
              <w:t>3,339,578,200.28</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6"/>
              <w:jc w:val="right"/>
              <w:rPr>
                <w:rFonts w:ascii="宋体" w:hAnsi="宋体" w:cs="宋体" w:eastAsia="宋体" w:hint="default"/>
                <w:sz w:val="18"/>
                <w:szCs w:val="18"/>
              </w:rPr>
            </w:pPr>
            <w:r>
              <w:rPr>
                <w:rFonts w:ascii="宋体"/>
                <w:sz w:val="18"/>
              </w:rPr>
              <w:t>16,751,976.22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8"/>
              <w:jc w:val="right"/>
              <w:rPr>
                <w:rFonts w:ascii="宋体" w:hAnsi="宋体" w:cs="宋体" w:eastAsia="宋体" w:hint="default"/>
                <w:sz w:val="18"/>
                <w:szCs w:val="18"/>
              </w:rPr>
            </w:pPr>
            <w:r>
              <w:rPr>
                <w:rFonts w:ascii="宋体"/>
                <w:sz w:val="18"/>
              </w:rPr>
              <w:t>15,946,361.87</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6"/>
              <w:jc w:val="right"/>
              <w:rPr>
                <w:rFonts w:ascii="宋体" w:hAnsi="宋体" w:cs="宋体" w:eastAsia="宋体" w:hint="default"/>
                <w:sz w:val="18"/>
                <w:szCs w:val="18"/>
              </w:rPr>
            </w:pPr>
            <w:r>
              <w:rPr>
                <w:rFonts w:ascii="宋体"/>
                <w:sz w:val="18"/>
              </w:rPr>
              <w:t>87,580,445.52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8"/>
              <w:jc w:val="right"/>
              <w:rPr>
                <w:rFonts w:ascii="宋体" w:hAnsi="宋体" w:cs="宋体" w:eastAsia="宋体" w:hint="default"/>
                <w:sz w:val="18"/>
                <w:szCs w:val="18"/>
              </w:rPr>
            </w:pPr>
            <w:r>
              <w:rPr>
                <w:rFonts w:ascii="宋体"/>
                <w:sz w:val="18"/>
              </w:rPr>
              <w:t>81,993,534.53</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201,626,622.08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9"/>
              <w:jc w:val="right"/>
              <w:rPr>
                <w:rFonts w:ascii="宋体" w:hAnsi="宋体" w:cs="宋体" w:eastAsia="宋体" w:hint="default"/>
                <w:sz w:val="18"/>
                <w:szCs w:val="18"/>
              </w:rPr>
            </w:pPr>
            <w:r>
              <w:rPr>
                <w:rFonts w:ascii="宋体"/>
                <w:sz w:val="18"/>
              </w:rPr>
              <w:t>236,389,978.01</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-27,780,147.13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8"/>
              <w:jc w:val="right"/>
              <w:rPr>
                <w:rFonts w:ascii="宋体" w:hAnsi="宋体" w:cs="宋体" w:eastAsia="宋体" w:hint="default"/>
                <w:sz w:val="18"/>
                <w:szCs w:val="18"/>
              </w:rPr>
            </w:pPr>
            <w:r>
              <w:rPr>
                <w:rFonts w:ascii="宋体"/>
                <w:sz w:val="18"/>
              </w:rPr>
              <w:t>-43,373,085.73</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9,168,234.41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8"/>
              <w:jc w:val="right"/>
              <w:rPr>
                <w:rFonts w:ascii="宋体" w:hAnsi="宋体" w:cs="宋体" w:eastAsia="宋体" w:hint="default"/>
                <w:sz w:val="18"/>
                <w:szCs w:val="18"/>
              </w:rPr>
            </w:pPr>
            <w:r>
              <w:rPr>
                <w:rFonts w:ascii="宋体"/>
                <w:sz w:val="18"/>
              </w:rPr>
              <w:t>7,783,109.70</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3"/>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十五、</w:t>
            </w:r>
            <w:r>
              <w:rPr>
                <w:rFonts w:ascii="宋体" w:hAnsi="宋体" w:cs="宋体" w:eastAsia="宋体" w:hint="default"/>
                <w:sz w:val="18"/>
                <w:szCs w:val="18"/>
              </w:rPr>
              <w:t>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1"/>
              <w:jc w:val="right"/>
              <w:rPr>
                <w:rFonts w:ascii="宋体" w:hAnsi="宋体" w:cs="宋体" w:eastAsia="宋体" w:hint="default"/>
                <w:sz w:val="18"/>
                <w:szCs w:val="18"/>
              </w:rPr>
            </w:pPr>
            <w:r>
              <w:rPr>
                <w:rFonts w:ascii="宋体"/>
                <w:sz w:val="18"/>
              </w:rPr>
              <w:t>385,426,607.85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5"/>
              <w:jc w:val="right"/>
              <w:rPr>
                <w:rFonts w:ascii="宋体" w:hAnsi="宋体" w:cs="宋体" w:eastAsia="宋体" w:hint="default"/>
                <w:sz w:val="18"/>
                <w:szCs w:val="18"/>
              </w:rPr>
            </w:pPr>
            <w:r>
              <w:rPr>
                <w:rFonts w:ascii="宋体"/>
                <w:sz w:val="18"/>
              </w:rPr>
              <w:t>337,060,934.54</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32"/>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1"/>
              <w:jc w:val="right"/>
              <w:rPr>
                <w:rFonts w:ascii="宋体" w:hAnsi="宋体" w:cs="宋体" w:eastAsia="宋体" w:hint="default"/>
                <w:sz w:val="18"/>
                <w:szCs w:val="18"/>
              </w:rPr>
            </w:pPr>
            <w:r>
              <w:rPr>
                <w:rFonts w:ascii="宋体"/>
                <w:sz w:val="18"/>
              </w:rPr>
              <w:t>-283,552.20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5"/>
              <w:jc w:val="right"/>
              <w:rPr>
                <w:rFonts w:ascii="宋体" w:hAnsi="宋体" w:cs="宋体" w:eastAsia="宋体" w:hint="default"/>
                <w:sz w:val="18"/>
                <w:szCs w:val="18"/>
              </w:rPr>
            </w:pPr>
            <w:r>
              <w:rPr>
                <w:rFonts w:ascii="宋体"/>
                <w:sz w:val="18"/>
              </w:rPr>
              <w:t>100,782.32</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二、营业利润（亏损以“－”号填列）</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80"/>
              <w:jc w:val="right"/>
              <w:rPr>
                <w:rFonts w:ascii="宋体" w:hAnsi="宋体" w:cs="宋体" w:eastAsia="宋体" w:hint="default"/>
                <w:sz w:val="18"/>
                <w:szCs w:val="18"/>
              </w:rPr>
            </w:pPr>
            <w:r>
              <w:rPr>
                <w:rFonts w:ascii="宋体"/>
                <w:b/>
                <w:w w:val="95"/>
                <w:sz w:val="18"/>
              </w:rPr>
              <w:t>701,755,672.63</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3"/>
              <w:jc w:val="right"/>
              <w:rPr>
                <w:rFonts w:ascii="宋体" w:hAnsi="宋体" w:cs="宋体" w:eastAsia="宋体" w:hint="default"/>
                <w:sz w:val="18"/>
                <w:szCs w:val="18"/>
              </w:rPr>
            </w:pPr>
            <w:r>
              <w:rPr>
                <w:rFonts w:ascii="宋体"/>
                <w:b/>
                <w:w w:val="95"/>
                <w:sz w:val="18"/>
              </w:rPr>
              <w:t>666,060,751.87</w:t>
            </w:r>
            <w:r>
              <w:rPr>
                <w:rFonts w:ascii="宋体"/>
                <w:sz w:val="18"/>
              </w:rPr>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1"/>
              <w:jc w:val="right"/>
              <w:rPr>
                <w:rFonts w:ascii="宋体" w:hAnsi="宋体" w:cs="宋体" w:eastAsia="宋体" w:hint="default"/>
                <w:sz w:val="18"/>
                <w:szCs w:val="18"/>
              </w:rPr>
            </w:pPr>
            <w:r>
              <w:rPr>
                <w:rFonts w:ascii="宋体"/>
                <w:sz w:val="18"/>
              </w:rPr>
              <w:t>27,232,088.51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5"/>
              <w:jc w:val="right"/>
              <w:rPr>
                <w:rFonts w:ascii="宋体" w:hAnsi="宋体" w:cs="宋体" w:eastAsia="宋体" w:hint="default"/>
                <w:sz w:val="18"/>
                <w:szCs w:val="18"/>
              </w:rPr>
            </w:pPr>
            <w:r>
              <w:rPr>
                <w:rFonts w:ascii="宋体"/>
                <w:sz w:val="18"/>
              </w:rPr>
              <w:t>17,830,926.10</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1"/>
              <w:jc w:val="right"/>
              <w:rPr>
                <w:rFonts w:ascii="宋体" w:hAnsi="宋体" w:cs="宋体" w:eastAsia="宋体" w:hint="default"/>
                <w:sz w:val="18"/>
                <w:szCs w:val="18"/>
              </w:rPr>
            </w:pPr>
            <w:r>
              <w:rPr>
                <w:rFonts w:ascii="宋体"/>
                <w:sz w:val="18"/>
              </w:rPr>
              <w:t>775,680.80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5"/>
              <w:jc w:val="right"/>
              <w:rPr>
                <w:rFonts w:ascii="宋体" w:hAnsi="宋体" w:cs="宋体" w:eastAsia="宋体" w:hint="default"/>
                <w:sz w:val="18"/>
                <w:szCs w:val="18"/>
              </w:rPr>
            </w:pPr>
            <w:r>
              <w:rPr>
                <w:rFonts w:ascii="宋体"/>
                <w:sz w:val="18"/>
              </w:rPr>
              <w:t>4,991,158.68</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1"/>
              <w:jc w:val="right"/>
              <w:rPr>
                <w:rFonts w:ascii="宋体" w:hAnsi="宋体" w:cs="宋体" w:eastAsia="宋体" w:hint="default"/>
                <w:sz w:val="18"/>
                <w:szCs w:val="18"/>
              </w:rPr>
            </w:pPr>
            <w:r>
              <w:rPr>
                <w:rFonts w:ascii="宋体"/>
                <w:sz w:val="18"/>
              </w:rPr>
              <w:t>593,706.86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5"/>
              <w:jc w:val="right"/>
              <w:rPr>
                <w:rFonts w:ascii="宋体" w:hAnsi="宋体" w:cs="宋体" w:eastAsia="宋体" w:hint="default"/>
                <w:sz w:val="18"/>
                <w:szCs w:val="18"/>
              </w:rPr>
            </w:pPr>
            <w:r>
              <w:rPr>
                <w:rFonts w:ascii="宋体"/>
                <w:sz w:val="18"/>
              </w:rPr>
              <w:t>1,191,419.55</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三、利润总额（亏损总额以“－”号填列）</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80"/>
              <w:jc w:val="right"/>
              <w:rPr>
                <w:rFonts w:ascii="宋体" w:hAnsi="宋体" w:cs="宋体" w:eastAsia="宋体" w:hint="default"/>
                <w:sz w:val="18"/>
                <w:szCs w:val="18"/>
              </w:rPr>
            </w:pPr>
            <w:r>
              <w:rPr>
                <w:rFonts w:ascii="宋体"/>
                <w:b/>
                <w:w w:val="95"/>
                <w:sz w:val="18"/>
              </w:rPr>
              <w:t>728,212,080.34</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3"/>
              <w:jc w:val="right"/>
              <w:rPr>
                <w:rFonts w:ascii="宋体" w:hAnsi="宋体" w:cs="宋体" w:eastAsia="宋体" w:hint="default"/>
                <w:sz w:val="18"/>
                <w:szCs w:val="18"/>
              </w:rPr>
            </w:pPr>
            <w:r>
              <w:rPr>
                <w:rFonts w:ascii="宋体"/>
                <w:b/>
                <w:w w:val="95"/>
                <w:sz w:val="18"/>
              </w:rPr>
              <w:t>678,900,519.29</w:t>
            </w:r>
            <w:r>
              <w:rPr>
                <w:rFonts w:ascii="宋体"/>
                <w:sz w:val="18"/>
              </w:rPr>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1"/>
              <w:jc w:val="right"/>
              <w:rPr>
                <w:rFonts w:ascii="宋体" w:hAnsi="宋体" w:cs="宋体" w:eastAsia="宋体" w:hint="default"/>
                <w:sz w:val="18"/>
                <w:szCs w:val="18"/>
              </w:rPr>
            </w:pPr>
            <w:r>
              <w:rPr>
                <w:rFonts w:ascii="宋体"/>
                <w:sz w:val="18"/>
              </w:rPr>
              <w:t>47,653,140.61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5"/>
              <w:jc w:val="right"/>
              <w:rPr>
                <w:rFonts w:ascii="宋体" w:hAnsi="宋体" w:cs="宋体" w:eastAsia="宋体" w:hint="default"/>
                <w:sz w:val="18"/>
                <w:szCs w:val="18"/>
              </w:rPr>
            </w:pPr>
            <w:r>
              <w:rPr>
                <w:rFonts w:ascii="宋体"/>
                <w:sz w:val="18"/>
              </w:rPr>
              <w:t>50,564,257.38</w:t>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80"/>
              <w:jc w:val="right"/>
              <w:rPr>
                <w:rFonts w:ascii="宋体" w:hAnsi="宋体" w:cs="宋体" w:eastAsia="宋体" w:hint="default"/>
                <w:sz w:val="18"/>
                <w:szCs w:val="18"/>
              </w:rPr>
            </w:pPr>
            <w:r>
              <w:rPr>
                <w:rFonts w:ascii="宋体"/>
                <w:b/>
                <w:w w:val="95"/>
                <w:sz w:val="18"/>
              </w:rPr>
              <w:t>680,558,939.73</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3"/>
              <w:jc w:val="right"/>
              <w:rPr>
                <w:rFonts w:ascii="宋体" w:hAnsi="宋体" w:cs="宋体" w:eastAsia="宋体" w:hint="default"/>
                <w:sz w:val="18"/>
                <w:szCs w:val="18"/>
              </w:rPr>
            </w:pPr>
            <w:r>
              <w:rPr>
                <w:rFonts w:ascii="宋体"/>
                <w:b/>
                <w:w w:val="95"/>
                <w:sz w:val="18"/>
              </w:rPr>
              <w:t>628,336,261.91</w:t>
            </w:r>
            <w:r>
              <w:rPr>
                <w:rFonts w:ascii="宋体"/>
                <w:sz w:val="18"/>
              </w:rPr>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81"/>
              <w:jc w:val="right"/>
              <w:rPr>
                <w:rFonts w:ascii="宋体" w:hAnsi="宋体" w:cs="宋体" w:eastAsia="宋体" w:hint="default"/>
                <w:sz w:val="18"/>
                <w:szCs w:val="18"/>
              </w:rPr>
            </w:pPr>
            <w:r>
              <w:rPr>
                <w:rFonts w:ascii="宋体"/>
                <w:b/>
                <w:w w:val="95"/>
                <w:sz w:val="18"/>
              </w:rPr>
              <w:t>3,430,705.92</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2"/>
              <w:jc w:val="right"/>
              <w:rPr>
                <w:rFonts w:ascii="宋体" w:hAnsi="宋体" w:cs="宋体" w:eastAsia="宋体" w:hint="default"/>
                <w:sz w:val="18"/>
                <w:szCs w:val="18"/>
              </w:rPr>
            </w:pPr>
            <w:r>
              <w:rPr>
                <w:rFonts w:ascii="宋体"/>
                <w:b/>
                <w:w w:val="95"/>
                <w:sz w:val="18"/>
              </w:rPr>
              <w:t>-15,927,893.70</w:t>
            </w:r>
            <w:r>
              <w:rPr>
                <w:rFonts w:ascii="宋体"/>
                <w:sz w:val="18"/>
              </w:rPr>
            </w:r>
          </w:p>
        </w:tc>
      </w:tr>
      <w:tr>
        <w:trPr>
          <w:trHeight w:val="306" w:hRule="exact"/>
        </w:trPr>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80"/>
              <w:jc w:val="right"/>
              <w:rPr>
                <w:rFonts w:ascii="宋体" w:hAnsi="宋体" w:cs="宋体" w:eastAsia="宋体" w:hint="default"/>
                <w:sz w:val="18"/>
                <w:szCs w:val="18"/>
              </w:rPr>
            </w:pPr>
            <w:r>
              <w:rPr>
                <w:rFonts w:ascii="宋体"/>
                <w:b/>
                <w:w w:val="95"/>
                <w:sz w:val="18"/>
              </w:rPr>
              <w:t>683,989,645.65</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2"/>
              <w:jc w:val="right"/>
              <w:rPr>
                <w:rFonts w:ascii="宋体" w:hAnsi="宋体" w:cs="宋体" w:eastAsia="宋体" w:hint="default"/>
                <w:sz w:val="18"/>
                <w:szCs w:val="18"/>
              </w:rPr>
            </w:pPr>
            <w:r>
              <w:rPr>
                <w:rFonts w:ascii="宋体"/>
                <w:b/>
                <w:w w:val="95"/>
                <w:sz w:val="18"/>
              </w:rPr>
              <w:t>612,408,368.21</w:t>
            </w:r>
            <w:r>
              <w:rPr>
                <w:rFonts w:ascii="宋体"/>
                <w:sz w:val="18"/>
              </w:rPr>
            </w:r>
          </w:p>
        </w:tc>
      </w:tr>
    </w:tbl>
    <w:p>
      <w:pPr>
        <w:tabs>
          <w:tab w:pos="3626" w:val="left" w:leader="none"/>
          <w:tab w:pos="7059" w:val="left" w:leader="none"/>
        </w:tabs>
        <w:spacing w:before="83"/>
        <w:ind w:left="825"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6" w:top="980" w:bottom="920" w:left="1300" w:right="1240"/>
        </w:sectPr>
      </w:pPr>
    </w:p>
    <w:p>
      <w:pPr>
        <w:spacing w:line="240" w:lineRule="auto" w:before="3"/>
        <w:rPr>
          <w:rFonts w:ascii="宋体" w:hAnsi="宋体" w:cs="宋体" w:eastAsia="宋体" w:hint="default"/>
          <w:b/>
          <w:bCs/>
          <w:sz w:val="28"/>
          <w:szCs w:val="28"/>
        </w:rPr>
      </w:pPr>
    </w:p>
    <w:p>
      <w:pPr>
        <w:pStyle w:val="Heading1"/>
        <w:spacing w:line="240" w:lineRule="auto"/>
        <w:ind w:left="81" w:right="92"/>
        <w:jc w:val="center"/>
        <w:rPr>
          <w:rFonts w:ascii="宋体" w:hAnsi="宋体" w:cs="宋体" w:eastAsia="宋体" w:hint="default"/>
          <w:b w:val="0"/>
          <w:bCs w:val="0"/>
        </w:rPr>
      </w:pPr>
      <w:r>
        <w:rPr>
          <w:rFonts w:ascii="宋体" w:hAnsi="宋体" w:cs="宋体" w:eastAsia="宋体" w:hint="default"/>
        </w:rPr>
        <w:t>母公司现金流量表</w:t>
      </w:r>
      <w:r>
        <w:rPr>
          <w:rFonts w:ascii="宋体" w:hAnsi="宋体" w:cs="宋体" w:eastAsia="宋体" w:hint="default"/>
          <w:b w:val="0"/>
          <w:bCs w:val="0"/>
        </w:rPr>
      </w:r>
    </w:p>
    <w:p>
      <w:pPr>
        <w:tabs>
          <w:tab w:pos="8417" w:val="left" w:leader="none"/>
        </w:tabs>
        <w:spacing w:before="78"/>
        <w:ind w:left="8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4"/>
          <w:szCs w:val="4"/>
        </w:rPr>
      </w:pPr>
    </w:p>
    <w:tbl>
      <w:tblPr>
        <w:tblW w:w="0" w:type="auto"/>
        <w:jc w:val="left"/>
        <w:tblInd w:w="106" w:type="dxa"/>
        <w:tblLayout w:type="fixed"/>
        <w:tblCellMar>
          <w:top w:w="0" w:type="dxa"/>
          <w:left w:w="0" w:type="dxa"/>
          <w:bottom w:w="0" w:type="dxa"/>
          <w:right w:w="0" w:type="dxa"/>
        </w:tblCellMar>
        <w:tblLook w:val="01E0"/>
      </w:tblPr>
      <w:tblGrid>
        <w:gridCol w:w="5236"/>
        <w:gridCol w:w="720"/>
        <w:gridCol w:w="1976"/>
        <w:gridCol w:w="1976"/>
      </w:tblGrid>
      <w:tr>
        <w:trPr>
          <w:trHeight w:val="242"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5,495,199,363.91</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4,591,811,003.26</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23,408,286.56</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1,872,009.70</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838,900,962.24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529,266,135.46</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09"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6,357,508,612.71</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7"/>
              <w:jc w:val="right"/>
              <w:rPr>
                <w:rFonts w:ascii="宋体" w:hAnsi="宋体" w:cs="宋体" w:eastAsia="宋体" w:hint="default"/>
                <w:sz w:val="18"/>
                <w:szCs w:val="18"/>
              </w:rPr>
            </w:pPr>
            <w:r>
              <w:rPr>
                <w:rFonts w:ascii="宋体"/>
                <w:b/>
                <w:w w:val="95"/>
                <w:sz w:val="18"/>
              </w:rPr>
              <w:t>5,122,949,148.42</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4,874,049,485.74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3,890,278,393.86</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177,036,654.39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139,889,941.46</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170,445,138.25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203,561,665.33</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1,076,460,250.91</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446,278,980.19</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09"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6,297,991,529.29</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4,680,008,980.84</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3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59,517,083.42</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442,940,167.58</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86,141,479.67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3,207,739.18</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287,573,683.42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312,334,310.84</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9,937,159.25</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25,092,114.04</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09"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373,715,163.09</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350,571,323.31</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82,024,480.38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15,793,843.35</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17,720,000.00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2,540,554.00</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09"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99,744,480.38</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18,334,397.35</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38"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273,970,682.71</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332,236,925.96</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09"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387,828,000.00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369,360,000.00</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4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09"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387,828,000.00</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369,360,000.00</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-387,828,000.00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-369,360,000.00</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-54,340,233.87</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405,817,093.54</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2,822,769,124.13</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
              <w:jc w:val="right"/>
              <w:rPr>
                <w:rFonts w:ascii="宋体" w:hAnsi="宋体" w:cs="宋体" w:eastAsia="宋体" w:hint="default"/>
                <w:sz w:val="18"/>
                <w:szCs w:val="18"/>
              </w:rPr>
            </w:pPr>
            <w:r>
              <w:rPr>
                <w:rFonts w:ascii="宋体"/>
                <w:sz w:val="18"/>
              </w:rPr>
              <w:t>2,416,952,030.59</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2,768,428,890.26</w:t>
            </w:r>
            <w:r>
              <w:rPr>
                <w:rFonts w:ascii="宋体"/>
                <w:sz w:val="18"/>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8"/>
                <w:szCs w:val="18"/>
              </w:rPr>
            </w:pPr>
            <w:r>
              <w:rPr>
                <w:rFonts w:ascii="宋体"/>
                <w:b/>
                <w:w w:val="95"/>
                <w:sz w:val="18"/>
              </w:rPr>
              <w:t>2,822,769,124.13</w:t>
            </w:r>
            <w:r>
              <w:rPr>
                <w:rFonts w:ascii="宋体"/>
                <w:sz w:val="18"/>
              </w:rPr>
            </w:r>
          </w:p>
        </w:tc>
      </w:tr>
    </w:tbl>
    <w:p>
      <w:pPr>
        <w:tabs>
          <w:tab w:pos="3846" w:val="left" w:leader="none"/>
          <w:tab w:pos="7279" w:val="left" w:leader="none"/>
        </w:tabs>
        <w:spacing w:before="7"/>
        <w:ind w:left="1045"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6" w:top="980" w:bottom="920" w:left="1080" w:right="1020"/>
        </w:sectPr>
      </w:pPr>
    </w:p>
    <w:p>
      <w:pPr>
        <w:spacing w:line="240" w:lineRule="auto" w:before="4"/>
        <w:rPr>
          <w:rFonts w:ascii="宋体" w:hAnsi="宋体" w:cs="宋体" w:eastAsia="宋体" w:hint="default"/>
          <w:b/>
          <w:bCs/>
          <w:sz w:val="11"/>
          <w:szCs w:val="11"/>
        </w:rPr>
      </w:pPr>
    </w:p>
    <w:p>
      <w:pPr>
        <w:pStyle w:val="Heading1"/>
        <w:tabs>
          <w:tab w:pos="2962" w:val="left" w:leader="none"/>
        </w:tabs>
        <w:spacing w:line="240" w:lineRule="auto"/>
        <w:ind w:left="10" w:right="0"/>
        <w:jc w:val="center"/>
        <w:rPr>
          <w:rFonts w:ascii="宋体" w:hAnsi="宋体" w:cs="宋体" w:eastAsia="宋体" w:hint="default"/>
          <w:b w:val="0"/>
          <w:bCs w:val="0"/>
        </w:rPr>
      </w:pPr>
      <w:r>
        <w:rPr>
          <w:rFonts w:ascii="宋体" w:hAnsi="宋体" w:cs="宋体" w:eastAsia="宋体" w:hint="default"/>
          <w:w w:val="95"/>
        </w:rPr>
        <w:t>合并股东权益变动表</w:t>
        <w:tab/>
      </w:r>
      <w:r>
        <w:rPr>
          <w:rFonts w:ascii="宋体" w:hAnsi="宋体" w:cs="宋体" w:eastAsia="宋体" w:hint="default"/>
        </w:rPr>
        <w:t>2012</w:t>
      </w:r>
      <w:r>
        <w:rPr>
          <w:rFonts w:ascii="宋体" w:hAnsi="宋体" w:cs="宋体" w:eastAsia="宋体" w:hint="default"/>
          <w:spacing w:val="-74"/>
        </w:rPr>
        <w:t> </w:t>
      </w:r>
      <w:r>
        <w:rPr>
          <w:rFonts w:ascii="宋体" w:hAnsi="宋体" w:cs="宋体" w:eastAsia="宋体" w:hint="default"/>
        </w:rPr>
        <w:t>年度</w:t>
      </w:r>
      <w:r>
        <w:rPr>
          <w:rFonts w:ascii="宋体" w:hAnsi="宋体" w:cs="宋体" w:eastAsia="宋体" w:hint="default"/>
          <w:b w:val="0"/>
          <w:bCs w:val="0"/>
        </w:rPr>
      </w:r>
    </w:p>
    <w:p>
      <w:pPr>
        <w:spacing w:line="240" w:lineRule="auto" w:before="2"/>
        <w:rPr>
          <w:rFonts w:ascii="宋体" w:hAnsi="宋体" w:cs="宋体" w:eastAsia="宋体" w:hint="default"/>
          <w:b/>
          <w:bCs/>
          <w:sz w:val="21"/>
          <w:szCs w:val="21"/>
        </w:rPr>
      </w:pPr>
    </w:p>
    <w:p>
      <w:pPr>
        <w:tabs>
          <w:tab w:pos="13499" w:val="left" w:leader="none"/>
        </w:tabs>
        <w:spacing w:before="0"/>
        <w:ind w:left="1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6"/>
          <w:szCs w:val="6"/>
        </w:rPr>
      </w:pPr>
    </w:p>
    <w:tbl>
      <w:tblPr>
        <w:tblW w:w="0" w:type="auto"/>
        <w:jc w:val="left"/>
        <w:tblInd w:w="115" w:type="dxa"/>
        <w:tblLayout w:type="fixed"/>
        <w:tblCellMar>
          <w:top w:w="0" w:type="dxa"/>
          <w:left w:w="0" w:type="dxa"/>
          <w:bottom w:w="0" w:type="dxa"/>
          <w:right w:w="0" w:type="dxa"/>
        </w:tblCellMar>
        <w:tblLook w:val="01E0"/>
      </w:tblPr>
      <w:tblGrid>
        <w:gridCol w:w="1861"/>
        <w:gridCol w:w="1512"/>
        <w:gridCol w:w="1670"/>
        <w:gridCol w:w="1102"/>
        <w:gridCol w:w="1617"/>
        <w:gridCol w:w="1338"/>
        <w:gridCol w:w="1816"/>
        <w:gridCol w:w="620"/>
        <w:gridCol w:w="1616"/>
        <w:gridCol w:w="1817"/>
      </w:tblGrid>
      <w:tr>
        <w:trPr>
          <w:trHeight w:val="323" w:hRule="exact"/>
        </w:trPr>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1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22" w:hRule="exact"/>
        </w:trPr>
        <w:tc>
          <w:tcPr>
            <w:tcW w:w="1861" w:type="dxa"/>
            <w:vMerge/>
            <w:tcBorders>
              <w:left w:val="single" w:sz="4" w:space="0" w:color="000000"/>
              <w:right w:val="single" w:sz="4" w:space="0" w:color="000000"/>
            </w:tcBorders>
          </w:tcPr>
          <w:p>
            <w:pPr/>
          </w:p>
        </w:tc>
        <w:tc>
          <w:tcPr>
            <w:tcW w:w="96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2" w:hRule="exact"/>
        </w:trPr>
        <w:tc>
          <w:tcPr>
            <w:tcW w:w="1861"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b/>
                <w:bCs/>
                <w:spacing w:val="-4"/>
                <w:sz w:val="18"/>
                <w:szCs w:val="18"/>
              </w:rPr>
              <w:t>减：库存股</w:t>
            </w:r>
            <w:r>
              <w:rPr>
                <w:rFonts w:ascii="宋体" w:hAnsi="宋体" w:cs="宋体" w:eastAsia="宋体" w:hint="default"/>
                <w:spacing w:val="-4"/>
                <w:sz w:val="18"/>
                <w:szCs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b/>
                <w:bCs/>
                <w:w w:val="95"/>
                <w:sz w:val="18"/>
                <w:szCs w:val="18"/>
              </w:rPr>
              <w:t>一般风险准备</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16"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r>
      <w:tr>
        <w:trPr>
          <w:trHeight w:val="35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8"/>
                <w:szCs w:val="18"/>
              </w:rPr>
            </w:pPr>
            <w:r>
              <w:rPr>
                <w:rFonts w:ascii="宋体"/>
                <w:b/>
                <w:w w:val="95"/>
                <w:sz w:val="18"/>
              </w:rPr>
              <w:t>923,400,000.00</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0"/>
              <w:jc w:val="right"/>
              <w:rPr>
                <w:rFonts w:ascii="宋体" w:hAnsi="宋体" w:cs="宋体" w:eastAsia="宋体" w:hint="default"/>
                <w:sz w:val="18"/>
                <w:szCs w:val="18"/>
              </w:rPr>
            </w:pPr>
            <w:r>
              <w:rPr>
                <w:rFonts w:ascii="宋体"/>
                <w:b/>
                <w:w w:val="95"/>
                <w:sz w:val="18"/>
              </w:rPr>
              <w:t>209,826,347.70</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宋体" w:hAnsi="宋体" w:cs="宋体" w:eastAsia="宋体" w:hint="default"/>
                <w:sz w:val="18"/>
                <w:szCs w:val="18"/>
              </w:rPr>
            </w:pPr>
            <w:r>
              <w:rPr>
                <w:rFonts w:ascii="宋体"/>
                <w:b/>
                <w:w w:val="95"/>
                <w:sz w:val="18"/>
              </w:rPr>
              <w:t>386,794,753.77</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3"/>
              <w:jc w:val="right"/>
              <w:rPr>
                <w:rFonts w:ascii="宋体" w:hAnsi="宋体" w:cs="宋体" w:eastAsia="宋体" w:hint="default"/>
                <w:sz w:val="18"/>
                <w:szCs w:val="18"/>
              </w:rPr>
            </w:pPr>
            <w:r>
              <w:rPr>
                <w:rFonts w:ascii="宋体"/>
                <w:b/>
                <w:w w:val="95"/>
                <w:sz w:val="18"/>
              </w:rPr>
              <w:t>3,267,663,268.92</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宋体" w:hAnsi="宋体" w:cs="宋体" w:eastAsia="宋体" w:hint="default"/>
                <w:sz w:val="18"/>
                <w:szCs w:val="18"/>
              </w:rPr>
            </w:pPr>
            <w:r>
              <w:rPr>
                <w:rFonts w:ascii="宋体"/>
                <w:b/>
                <w:w w:val="95"/>
                <w:sz w:val="18"/>
              </w:rPr>
              <w:t>730,078,335.26</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3"/>
              <w:jc w:val="right"/>
              <w:rPr>
                <w:rFonts w:ascii="宋体" w:hAnsi="宋体" w:cs="宋体" w:eastAsia="宋体" w:hint="default"/>
                <w:sz w:val="18"/>
                <w:szCs w:val="18"/>
              </w:rPr>
            </w:pPr>
            <w:r>
              <w:rPr>
                <w:rFonts w:ascii="宋体"/>
                <w:b/>
                <w:w w:val="95"/>
                <w:sz w:val="18"/>
              </w:rPr>
              <w:t>5,517,762,705.65</w:t>
            </w:r>
            <w:r>
              <w:rPr>
                <w:rFonts w:ascii="宋体"/>
                <w:sz w:val="18"/>
              </w:rPr>
            </w:r>
          </w:p>
        </w:tc>
      </w:tr>
      <w:tr>
        <w:trPr>
          <w:trHeight w:val="35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49"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2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6"/>
              <w:jc w:val="right"/>
              <w:rPr>
                <w:rFonts w:ascii="宋体" w:hAnsi="宋体" w:cs="宋体" w:eastAsia="宋体" w:hint="default"/>
                <w:sz w:val="18"/>
                <w:szCs w:val="18"/>
              </w:rPr>
            </w:pPr>
            <w:r>
              <w:rPr>
                <w:rFonts w:ascii="宋体"/>
                <w:b/>
                <w:w w:val="95"/>
                <w:sz w:val="18"/>
              </w:rPr>
              <w:t>923,400,000.00</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0"/>
              <w:jc w:val="right"/>
              <w:rPr>
                <w:rFonts w:ascii="宋体" w:hAnsi="宋体" w:cs="宋体" w:eastAsia="宋体" w:hint="default"/>
                <w:sz w:val="18"/>
                <w:szCs w:val="18"/>
              </w:rPr>
            </w:pPr>
            <w:r>
              <w:rPr>
                <w:rFonts w:ascii="宋体"/>
                <w:b/>
                <w:w w:val="95"/>
                <w:sz w:val="18"/>
              </w:rPr>
              <w:t>209,826,347.70</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b/>
                <w:w w:val="95"/>
                <w:sz w:val="18"/>
              </w:rPr>
              <w:t>386,794,753.77</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right"/>
              <w:rPr>
                <w:rFonts w:ascii="宋体" w:hAnsi="宋体" w:cs="宋体" w:eastAsia="宋体" w:hint="default"/>
                <w:sz w:val="18"/>
                <w:szCs w:val="18"/>
              </w:rPr>
            </w:pPr>
            <w:r>
              <w:rPr>
                <w:rFonts w:ascii="宋体"/>
                <w:b/>
                <w:w w:val="95"/>
                <w:sz w:val="18"/>
              </w:rPr>
              <w:t>3,267,663,268.92</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b/>
                <w:w w:val="95"/>
                <w:sz w:val="18"/>
              </w:rPr>
              <w:t>730,078,335.26</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right"/>
              <w:rPr>
                <w:rFonts w:ascii="宋体" w:hAnsi="宋体" w:cs="宋体" w:eastAsia="宋体" w:hint="default"/>
                <w:sz w:val="18"/>
                <w:szCs w:val="18"/>
              </w:rPr>
            </w:pPr>
            <w:r>
              <w:rPr>
                <w:rFonts w:ascii="宋体"/>
                <w:b/>
                <w:w w:val="95"/>
                <w:sz w:val="18"/>
              </w:rPr>
              <w:t>5,517,762,705.65</w:t>
            </w:r>
            <w:r>
              <w:rPr>
                <w:rFonts w:ascii="宋体"/>
                <w:sz w:val="18"/>
              </w:rPr>
            </w:r>
          </w:p>
        </w:tc>
      </w:tr>
      <w:tr>
        <w:trPr>
          <w:trHeight w:val="947"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2"/>
              <w:jc w:val="both"/>
              <w:rPr>
                <w:rFonts w:ascii="宋体" w:hAnsi="宋体" w:cs="宋体" w:eastAsia="宋体" w:hint="default"/>
                <w:sz w:val="18"/>
                <w:szCs w:val="18"/>
              </w:rPr>
            </w:pPr>
            <w:r>
              <w:rPr>
                <w:rFonts w:ascii="宋体" w:hAnsi="宋体" w:cs="宋体" w:eastAsia="宋体" w:hint="default"/>
                <w:b/>
                <w:bCs/>
                <w:sz w:val="18"/>
                <w:szCs w:val="18"/>
              </w:rPr>
              <w:t>三、本年增减变动金</w:t>
            </w:r>
            <w:r>
              <w:rPr>
                <w:rFonts w:ascii="宋体" w:hAnsi="宋体" w:cs="宋体" w:eastAsia="宋体" w:hint="default"/>
                <w:b/>
                <w:bCs/>
                <w:w w:val="99"/>
                <w:sz w:val="18"/>
                <w:szCs w:val="18"/>
              </w:rPr>
              <w:t> </w:t>
            </w:r>
            <w:r>
              <w:rPr>
                <w:rFonts w:ascii="宋体" w:hAnsi="宋体" w:cs="宋体" w:eastAsia="宋体" w:hint="default"/>
                <w:b/>
                <w:bCs/>
                <w:sz w:val="18"/>
                <w:szCs w:val="18"/>
              </w:rPr>
              <w:t>额（减少以“－”号</w:t>
            </w:r>
            <w:r>
              <w:rPr>
                <w:rFonts w:ascii="宋体" w:hAnsi="宋体" w:cs="宋体" w:eastAsia="宋体" w:hint="default"/>
                <w:b/>
                <w:bCs/>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9"/>
              <w:jc w:val="right"/>
              <w:rPr>
                <w:rFonts w:ascii="宋体" w:hAnsi="宋体" w:cs="宋体" w:eastAsia="宋体" w:hint="default"/>
                <w:sz w:val="18"/>
                <w:szCs w:val="18"/>
              </w:rPr>
            </w:pPr>
            <w:r>
              <w:rPr>
                <w:rFonts w:ascii="宋体"/>
                <w:b/>
                <w:w w:val="95"/>
                <w:sz w:val="18"/>
              </w:rPr>
              <w:t>-3,705,932.31</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2"/>
              <w:jc w:val="right"/>
              <w:rPr>
                <w:rFonts w:ascii="宋体" w:hAnsi="宋体" w:cs="宋体" w:eastAsia="宋体" w:hint="default"/>
                <w:sz w:val="18"/>
                <w:szCs w:val="18"/>
              </w:rPr>
            </w:pPr>
            <w:r>
              <w:rPr>
                <w:rFonts w:ascii="宋体"/>
                <w:b/>
                <w:w w:val="95"/>
                <w:sz w:val="18"/>
              </w:rPr>
              <w:t>68,055,893.97</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33"/>
              <w:jc w:val="right"/>
              <w:rPr>
                <w:rFonts w:ascii="宋体" w:hAnsi="宋体" w:cs="宋体" w:eastAsia="宋体" w:hint="default"/>
                <w:sz w:val="18"/>
                <w:szCs w:val="18"/>
              </w:rPr>
            </w:pPr>
            <w:r>
              <w:rPr>
                <w:rFonts w:ascii="宋体"/>
                <w:b/>
                <w:w w:val="95"/>
                <w:sz w:val="18"/>
              </w:rPr>
              <w:t>562,112,181.01</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2"/>
              <w:jc w:val="right"/>
              <w:rPr>
                <w:rFonts w:ascii="宋体" w:hAnsi="宋体" w:cs="宋体" w:eastAsia="宋体" w:hint="default"/>
                <w:sz w:val="18"/>
                <w:szCs w:val="18"/>
              </w:rPr>
            </w:pPr>
            <w:r>
              <w:rPr>
                <w:rFonts w:ascii="宋体"/>
                <w:b/>
                <w:w w:val="95"/>
                <w:sz w:val="18"/>
              </w:rPr>
              <w:t>67,741,509.52</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33"/>
              <w:jc w:val="right"/>
              <w:rPr>
                <w:rFonts w:ascii="宋体" w:hAnsi="宋体" w:cs="宋体" w:eastAsia="宋体" w:hint="default"/>
                <w:sz w:val="18"/>
                <w:szCs w:val="18"/>
              </w:rPr>
            </w:pPr>
            <w:r>
              <w:rPr>
                <w:rFonts w:ascii="宋体"/>
                <w:b/>
                <w:w w:val="95"/>
                <w:sz w:val="18"/>
              </w:rPr>
              <w:t>694,203,652.19</w:t>
            </w:r>
            <w:r>
              <w:rPr>
                <w:rFonts w:ascii="宋体"/>
                <w:sz w:val="18"/>
              </w:rPr>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宋体" w:hAnsi="宋体" w:cs="宋体" w:eastAsia="宋体" w:hint="default"/>
                <w:sz w:val="18"/>
                <w:szCs w:val="18"/>
              </w:rPr>
            </w:pPr>
            <w:r>
              <w:rPr>
                <w:rFonts w:ascii="宋体"/>
                <w:sz w:val="18"/>
              </w:rPr>
              <w:t>1,017,996,074.98</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
              <w:jc w:val="right"/>
              <w:rPr>
                <w:rFonts w:ascii="宋体" w:hAnsi="宋体" w:cs="宋体" w:eastAsia="宋体" w:hint="default"/>
                <w:sz w:val="18"/>
                <w:szCs w:val="18"/>
              </w:rPr>
            </w:pPr>
            <w:r>
              <w:rPr>
                <w:rFonts w:ascii="宋体"/>
                <w:sz w:val="18"/>
              </w:rPr>
              <w:t>346,468,086.38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宋体" w:hAnsi="宋体" w:cs="宋体" w:eastAsia="宋体" w:hint="default"/>
                <w:sz w:val="18"/>
                <w:szCs w:val="18"/>
              </w:rPr>
            </w:pPr>
            <w:r>
              <w:rPr>
                <w:rFonts w:ascii="宋体"/>
                <w:sz w:val="18"/>
              </w:rPr>
              <w:t>1,364,464,161.36</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54"/>
              <w:jc w:val="right"/>
              <w:rPr>
                <w:rFonts w:ascii="宋体" w:hAnsi="宋体" w:cs="宋体" w:eastAsia="宋体" w:hint="default"/>
                <w:sz w:val="18"/>
                <w:szCs w:val="18"/>
              </w:rPr>
            </w:pPr>
            <w:r>
              <w:rPr>
                <w:rFonts w:ascii="宋体"/>
                <w:sz w:val="18"/>
              </w:rPr>
              <w:t>-3,705,932.31</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-3,705,932.31</w:t>
            </w:r>
          </w:p>
        </w:tc>
      </w:tr>
      <w:tr>
        <w:trPr>
          <w:trHeight w:val="635"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6"/>
              <w:jc w:val="left"/>
              <w:rPr>
                <w:rFonts w:ascii="宋体" w:hAnsi="宋体" w:cs="宋体" w:eastAsia="宋体" w:hint="default"/>
                <w:sz w:val="18"/>
                <w:szCs w:val="18"/>
              </w:rPr>
            </w:pPr>
            <w:r>
              <w:rPr>
                <w:rFonts w:ascii="宋体" w:hAnsi="宋体" w:cs="宋体" w:eastAsia="宋体" w:hint="default"/>
                <w:sz w:val="18"/>
                <w:szCs w:val="18"/>
              </w:rPr>
              <w:t>上述（一）和（二） 小计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54"/>
              <w:jc w:val="right"/>
              <w:rPr>
                <w:rFonts w:ascii="宋体" w:hAnsi="宋体" w:cs="宋体" w:eastAsia="宋体" w:hint="default"/>
                <w:sz w:val="18"/>
                <w:szCs w:val="18"/>
              </w:rPr>
            </w:pPr>
            <w:r>
              <w:rPr>
                <w:rFonts w:ascii="宋体"/>
                <w:sz w:val="18"/>
              </w:rPr>
              <w:t>-3,705,932.31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1,017,996,074.98</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6"/>
              <w:jc w:val="right"/>
              <w:rPr>
                <w:rFonts w:ascii="宋体" w:hAnsi="宋体" w:cs="宋体" w:eastAsia="宋体" w:hint="default"/>
                <w:sz w:val="18"/>
                <w:szCs w:val="18"/>
              </w:rPr>
            </w:pPr>
            <w:r>
              <w:rPr>
                <w:rFonts w:ascii="宋体"/>
                <w:sz w:val="18"/>
              </w:rPr>
              <w:t>346,468,086.38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1,360,758,229.05</w:t>
            </w:r>
          </w:p>
        </w:tc>
      </w:tr>
      <w:tr>
        <w:trPr>
          <w:trHeight w:val="634"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6"/>
              <w:jc w:val="left"/>
              <w:rPr>
                <w:rFonts w:ascii="宋体" w:hAnsi="宋体" w:cs="宋体" w:eastAsia="宋体" w:hint="default"/>
                <w:sz w:val="18"/>
                <w:szCs w:val="18"/>
              </w:rPr>
            </w:pPr>
            <w:r>
              <w:rPr>
                <w:rFonts w:ascii="宋体" w:hAnsi="宋体" w:cs="宋体" w:eastAsia="宋体" w:hint="default"/>
                <w:sz w:val="18"/>
                <w:szCs w:val="18"/>
              </w:rPr>
              <w:t>（三）股东投入和减 少资本</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26"/>
              <w:jc w:val="right"/>
              <w:rPr>
                <w:rFonts w:ascii="宋体" w:hAnsi="宋体" w:cs="宋体" w:eastAsia="宋体" w:hint="default"/>
                <w:sz w:val="18"/>
                <w:szCs w:val="18"/>
              </w:rPr>
            </w:pPr>
            <w:r>
              <w:rPr>
                <w:rFonts w:ascii="宋体"/>
                <w:sz w:val="18"/>
              </w:rPr>
              <w:t>8,815,000.00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8,815,000.00</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18"/>
                <w:szCs w:val="18"/>
              </w:rPr>
            </w:pPr>
            <w:r>
              <w:rPr>
                <w:rFonts w:ascii="宋体"/>
                <w:sz w:val="18"/>
              </w:rPr>
              <w:t>8,815,000.00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8,815,000.00</w:t>
            </w:r>
          </w:p>
        </w:tc>
      </w:tr>
      <w:tr>
        <w:trPr>
          <w:trHeight w:val="635"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 权益的金额</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18"/>
                <w:szCs w:val="18"/>
              </w:rPr>
            </w:pPr>
            <w:r>
              <w:rPr>
                <w:rFonts w:ascii="宋体"/>
                <w:sz w:val="18"/>
              </w:rPr>
              <w:t>68,055,893.97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-455,883,893.97</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18"/>
                <w:szCs w:val="18"/>
              </w:rPr>
            </w:pPr>
            <w:r>
              <w:rPr>
                <w:rFonts w:ascii="宋体"/>
                <w:sz w:val="18"/>
              </w:rPr>
              <w:t>-287,541,576.86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-675,369,576.86</w:t>
            </w:r>
          </w:p>
        </w:tc>
      </w:tr>
      <w:tr>
        <w:trPr>
          <w:trHeight w:val="35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18"/>
                <w:szCs w:val="18"/>
              </w:rPr>
            </w:pPr>
            <w:r>
              <w:rPr>
                <w:rFonts w:ascii="宋体"/>
                <w:sz w:val="18"/>
              </w:rPr>
              <w:t>68,055,893.97</w:t>
            </w: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-68,055,893.97</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宋体" w:hAnsi="宋体" w:cs="宋体" w:eastAsia="宋体" w:hint="default"/>
                <w:sz w:val="18"/>
                <w:szCs w:val="18"/>
              </w:rPr>
            </w:pPr>
            <w:r>
              <w:rPr>
                <w:rFonts w:ascii="宋体"/>
                <w:sz w:val="18"/>
              </w:rPr>
              <w:t>-</w:t>
            </w:r>
          </w:p>
        </w:tc>
      </w:tr>
    </w:tbl>
    <w:p>
      <w:pPr>
        <w:tabs>
          <w:tab w:pos="6384" w:val="left" w:leader="none"/>
          <w:tab w:pos="9817" w:val="left" w:leader="none"/>
        </w:tabs>
        <w:spacing w:before="26"/>
        <w:ind w:left="3583"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22"/>
          <w:footerReference w:type="default" r:id="rId23"/>
          <w:pgSz w:w="16840" w:h="11910" w:orient="landscape"/>
          <w:pgMar w:header="877" w:footer="999" w:top="1100" w:bottom="1180" w:left="780" w:right="860"/>
          <w:pgNumType w:start="55"/>
        </w:sectPr>
      </w:pPr>
    </w:p>
    <w:p>
      <w:pPr>
        <w:pStyle w:val="Heading1"/>
        <w:tabs>
          <w:tab w:pos="2959" w:val="left" w:leader="none"/>
        </w:tabs>
        <w:spacing w:line="240" w:lineRule="auto" w:before="84"/>
        <w:ind w:left="7" w:right="0"/>
        <w:jc w:val="center"/>
        <w:rPr>
          <w:rFonts w:ascii="宋体" w:hAnsi="宋体" w:cs="宋体" w:eastAsia="宋体" w:hint="default"/>
          <w:b w:val="0"/>
          <w:bCs w:val="0"/>
        </w:rPr>
      </w:pPr>
      <w:r>
        <w:rPr>
          <w:rFonts w:ascii="宋体" w:hAnsi="宋体" w:cs="宋体" w:eastAsia="宋体" w:hint="default"/>
          <w:w w:val="95"/>
        </w:rPr>
        <w:t>合并股东权益变动表</w:t>
        <w:tab/>
      </w:r>
      <w:r>
        <w:rPr>
          <w:rFonts w:ascii="宋体" w:hAnsi="宋体" w:cs="宋体" w:eastAsia="宋体" w:hint="default"/>
        </w:rPr>
        <w:t>2012</w:t>
      </w:r>
      <w:r>
        <w:rPr>
          <w:rFonts w:ascii="宋体" w:hAnsi="宋体" w:cs="宋体" w:eastAsia="宋体" w:hint="default"/>
          <w:spacing w:val="-77"/>
        </w:rPr>
        <w:t> </w:t>
      </w:r>
      <w:r>
        <w:rPr>
          <w:rFonts w:ascii="宋体" w:hAnsi="宋体" w:cs="宋体" w:eastAsia="宋体" w:hint="default"/>
        </w:rPr>
        <w:t>年度</w:t>
      </w:r>
      <w:r>
        <w:rPr>
          <w:rFonts w:ascii="宋体" w:hAnsi="宋体" w:cs="宋体" w:eastAsia="宋体" w:hint="default"/>
        </w:rPr>
        <w:t>(</w:t>
      </w:r>
      <w:r>
        <w:rPr>
          <w:rFonts w:ascii="宋体" w:hAnsi="宋体" w:cs="宋体" w:eastAsia="宋体" w:hint="default"/>
        </w:rPr>
        <w:t>续</w:t>
      </w:r>
      <w:r>
        <w:rPr>
          <w:rFonts w:ascii="宋体" w:hAnsi="宋体" w:cs="宋体" w:eastAsia="宋体" w:hint="default"/>
        </w:rPr>
        <w:t>)</w:t>
      </w:r>
      <w:r>
        <w:rPr>
          <w:rFonts w:ascii="宋体" w:hAnsi="宋体" w:cs="宋体" w:eastAsia="宋体" w:hint="default"/>
          <w:b w:val="0"/>
          <w:bCs w:val="0"/>
        </w:rPr>
      </w:r>
    </w:p>
    <w:p>
      <w:pPr>
        <w:tabs>
          <w:tab w:pos="11796" w:val="left" w:leader="none"/>
        </w:tabs>
        <w:spacing w:before="198"/>
        <w:ind w:left="227"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15" w:type="dxa"/>
        <w:tblLayout w:type="fixed"/>
        <w:tblCellMar>
          <w:top w:w="0" w:type="dxa"/>
          <w:left w:w="0" w:type="dxa"/>
          <w:bottom w:w="0" w:type="dxa"/>
          <w:right w:w="0" w:type="dxa"/>
        </w:tblCellMar>
        <w:tblLook w:val="01E0"/>
      </w:tblPr>
      <w:tblGrid>
        <w:gridCol w:w="1861"/>
        <w:gridCol w:w="1617"/>
        <w:gridCol w:w="1566"/>
        <w:gridCol w:w="1102"/>
        <w:gridCol w:w="1617"/>
        <w:gridCol w:w="1338"/>
        <w:gridCol w:w="1816"/>
        <w:gridCol w:w="620"/>
        <w:gridCol w:w="1616"/>
        <w:gridCol w:w="1817"/>
      </w:tblGrid>
      <w:tr>
        <w:trPr>
          <w:trHeight w:val="322" w:hRule="exact"/>
        </w:trPr>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1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23" w:hRule="exact"/>
        </w:trPr>
        <w:tc>
          <w:tcPr>
            <w:tcW w:w="1861" w:type="dxa"/>
            <w:vMerge/>
            <w:tcBorders>
              <w:left w:val="single" w:sz="4" w:space="0" w:color="000000"/>
              <w:right w:val="single" w:sz="4" w:space="0" w:color="000000"/>
            </w:tcBorders>
          </w:tcPr>
          <w:p>
            <w:pPr/>
          </w:p>
        </w:tc>
        <w:tc>
          <w:tcPr>
            <w:tcW w:w="96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2" w:hRule="exact"/>
        </w:trPr>
        <w:tc>
          <w:tcPr>
            <w:tcW w:w="1861" w:type="dxa"/>
            <w:vMerge/>
            <w:tcBorders>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b/>
                <w:bCs/>
                <w:spacing w:val="-4"/>
                <w:sz w:val="18"/>
                <w:szCs w:val="18"/>
              </w:rPr>
              <w:t>减：库存股</w:t>
            </w:r>
            <w:r>
              <w:rPr>
                <w:rFonts w:ascii="宋体" w:hAnsi="宋体" w:cs="宋体" w:eastAsia="宋体" w:hint="default"/>
                <w:spacing w:val="-4"/>
                <w:sz w:val="18"/>
                <w:szCs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b/>
                <w:bCs/>
                <w:w w:val="95"/>
                <w:sz w:val="18"/>
                <w:szCs w:val="18"/>
              </w:rPr>
              <w:t>一般风险准备</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16"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r>
      <w:tr>
        <w:trPr>
          <w:trHeight w:val="32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2" w:right="0"/>
              <w:jc w:val="left"/>
              <w:rPr>
                <w:rFonts w:ascii="宋体" w:hAnsi="宋体" w:cs="宋体" w:eastAsia="宋体" w:hint="default"/>
                <w:sz w:val="18"/>
                <w:szCs w:val="18"/>
              </w:rPr>
            </w:pPr>
            <w:r>
              <w:rPr>
                <w:rFonts w:ascii="宋体"/>
                <w:sz w:val="18"/>
              </w:rPr>
              <w:t>-387,828,000.00</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6"/>
              <w:jc w:val="right"/>
              <w:rPr>
                <w:rFonts w:ascii="宋体" w:hAnsi="宋体" w:cs="宋体" w:eastAsia="宋体" w:hint="default"/>
                <w:sz w:val="18"/>
                <w:szCs w:val="18"/>
              </w:rPr>
            </w:pPr>
            <w:r>
              <w:rPr>
                <w:rFonts w:ascii="宋体"/>
                <w:sz w:val="18"/>
              </w:rPr>
              <w:t>-287,541,576.86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-675,369,576.86</w:t>
            </w:r>
          </w:p>
        </w:tc>
      </w:tr>
      <w:tr>
        <w:trPr>
          <w:trHeight w:val="32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宋体" w:hAnsi="宋体" w:cs="宋体" w:eastAsia="宋体" w:hint="default"/>
                <w:sz w:val="18"/>
                <w:szCs w:val="18"/>
              </w:rPr>
            </w:pPr>
            <w:r>
              <w:rPr>
                <w:rFonts w:ascii="宋体"/>
                <w:sz w:val="18"/>
              </w:rPr>
              <w:t>-</w:t>
            </w:r>
          </w:p>
        </w:tc>
      </w:tr>
      <w:tr>
        <w:trPr>
          <w:trHeight w:val="634"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45" w:right="114" w:hanging="630"/>
              <w:jc w:val="left"/>
              <w:rPr>
                <w:rFonts w:ascii="宋体" w:hAnsi="宋体" w:cs="宋体" w:eastAsia="宋体" w:hint="default"/>
                <w:sz w:val="18"/>
                <w:szCs w:val="18"/>
              </w:rPr>
            </w:pPr>
            <w:r>
              <w:rPr>
                <w:rFonts w:ascii="宋体" w:hAnsi="宋体" w:cs="宋体" w:eastAsia="宋体" w:hint="default"/>
                <w:sz w:val="18"/>
                <w:szCs w:val="18"/>
              </w:rPr>
              <w:t>（五）股东权益内部 结转</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3"/>
              <w:jc w:val="right"/>
              <w:rPr>
                <w:rFonts w:ascii="宋体" w:hAnsi="宋体" w:cs="宋体" w:eastAsia="宋体" w:hint="default"/>
                <w:sz w:val="18"/>
                <w:szCs w:val="18"/>
              </w:rPr>
            </w:pPr>
            <w:r>
              <w:rPr>
                <w:rFonts w:ascii="宋体"/>
                <w:sz w:val="18"/>
              </w:rPr>
              <w:t>-</w:t>
            </w:r>
          </w:p>
        </w:tc>
      </w:tr>
      <w:tr>
        <w:trPr>
          <w:trHeight w:val="35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3"/>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w:t>
            </w:r>
          </w:p>
        </w:tc>
      </w:tr>
      <w:tr>
        <w:trPr>
          <w:trHeight w:val="35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本年提取</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本年使用</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w:t>
            </w:r>
          </w:p>
        </w:tc>
      </w:tr>
      <w:tr>
        <w:trPr>
          <w:trHeight w:val="35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2"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宋体" w:hAnsi="宋体" w:cs="宋体" w:eastAsia="宋体" w:hint="default"/>
                <w:sz w:val="18"/>
                <w:szCs w:val="18"/>
              </w:rPr>
            </w:pPr>
            <w:r>
              <w:rPr>
                <w:rFonts w:ascii="宋体"/>
                <w:b/>
                <w:w w:val="95"/>
                <w:sz w:val="18"/>
              </w:rPr>
              <w:t>923,400,000.00</w:t>
            </w:r>
            <w:r>
              <w:rPr>
                <w:rFonts w:ascii="宋体"/>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宋体" w:hAnsi="宋体" w:cs="宋体" w:eastAsia="宋体" w:hint="default"/>
                <w:sz w:val="18"/>
                <w:szCs w:val="18"/>
              </w:rPr>
            </w:pPr>
            <w:r>
              <w:rPr>
                <w:rFonts w:ascii="宋体"/>
                <w:b/>
                <w:w w:val="95"/>
                <w:sz w:val="18"/>
              </w:rPr>
              <w:t>206,120,415.39</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宋体" w:hAnsi="宋体" w:cs="宋体" w:eastAsia="宋体" w:hint="default"/>
                <w:sz w:val="18"/>
                <w:szCs w:val="18"/>
              </w:rPr>
            </w:pPr>
            <w:r>
              <w:rPr>
                <w:rFonts w:ascii="宋体"/>
                <w:b/>
                <w:w w:val="95"/>
                <w:sz w:val="18"/>
              </w:rPr>
              <w:t>454,850,647.74</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3"/>
              <w:jc w:val="right"/>
              <w:rPr>
                <w:rFonts w:ascii="宋体" w:hAnsi="宋体" w:cs="宋体" w:eastAsia="宋体" w:hint="default"/>
                <w:sz w:val="18"/>
                <w:szCs w:val="18"/>
              </w:rPr>
            </w:pPr>
            <w:r>
              <w:rPr>
                <w:rFonts w:ascii="宋体"/>
                <w:b/>
                <w:w w:val="95"/>
                <w:sz w:val="18"/>
              </w:rPr>
              <w:t>3,829,775,449.93</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宋体" w:hAnsi="宋体" w:cs="宋体" w:eastAsia="宋体" w:hint="default"/>
                <w:sz w:val="18"/>
                <w:szCs w:val="18"/>
              </w:rPr>
            </w:pPr>
            <w:r>
              <w:rPr>
                <w:rFonts w:ascii="宋体"/>
                <w:b/>
                <w:w w:val="95"/>
                <w:sz w:val="18"/>
              </w:rPr>
              <w:t>797,819,844.78</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3"/>
              <w:jc w:val="right"/>
              <w:rPr>
                <w:rFonts w:ascii="宋体" w:hAnsi="宋体" w:cs="宋体" w:eastAsia="宋体" w:hint="default"/>
                <w:sz w:val="18"/>
                <w:szCs w:val="18"/>
              </w:rPr>
            </w:pPr>
            <w:r>
              <w:rPr>
                <w:rFonts w:ascii="宋体"/>
                <w:b/>
                <w:w w:val="95"/>
                <w:sz w:val="18"/>
              </w:rPr>
              <w:t>6,211,966,357.84</w:t>
            </w:r>
            <w:r>
              <w:rPr>
                <w:rFonts w:ascii="宋体"/>
                <w:sz w:val="18"/>
              </w:rPr>
            </w:r>
          </w:p>
        </w:tc>
      </w:tr>
    </w:tbl>
    <w:p>
      <w:pPr>
        <w:tabs>
          <w:tab w:pos="6429" w:val="left" w:leader="none"/>
          <w:tab w:pos="9863" w:val="left" w:leader="none"/>
        </w:tabs>
        <w:spacing w:before="26"/>
        <w:ind w:left="353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999" w:top="1100" w:bottom="1180" w:left="780" w:right="860"/>
        </w:sectPr>
      </w:pPr>
    </w:p>
    <w:p>
      <w:pPr>
        <w:spacing w:line="240" w:lineRule="auto" w:before="4"/>
        <w:rPr>
          <w:rFonts w:ascii="宋体" w:hAnsi="宋体" w:cs="宋体" w:eastAsia="宋体" w:hint="default"/>
          <w:b/>
          <w:bCs/>
          <w:sz w:val="11"/>
          <w:szCs w:val="11"/>
        </w:rPr>
      </w:pPr>
    </w:p>
    <w:p>
      <w:pPr>
        <w:pStyle w:val="Heading1"/>
        <w:tabs>
          <w:tab w:pos="2962" w:val="left" w:leader="none"/>
        </w:tabs>
        <w:spacing w:line="240" w:lineRule="auto"/>
        <w:ind w:left="10" w:right="0"/>
        <w:jc w:val="center"/>
        <w:rPr>
          <w:rFonts w:ascii="宋体" w:hAnsi="宋体" w:cs="宋体" w:eastAsia="宋体" w:hint="default"/>
          <w:b w:val="0"/>
          <w:bCs w:val="0"/>
        </w:rPr>
      </w:pPr>
      <w:r>
        <w:rPr>
          <w:rFonts w:ascii="宋体" w:hAnsi="宋体" w:cs="宋体" w:eastAsia="宋体" w:hint="default"/>
          <w:w w:val="95"/>
        </w:rPr>
        <w:t>合并股东权益变动表</w:t>
        <w:tab/>
      </w:r>
      <w:r>
        <w:rPr>
          <w:rFonts w:ascii="宋体" w:hAnsi="宋体" w:cs="宋体" w:eastAsia="宋体" w:hint="default"/>
        </w:rPr>
        <w:t>2012</w:t>
      </w:r>
      <w:r>
        <w:rPr>
          <w:rFonts w:ascii="宋体" w:hAnsi="宋体" w:cs="宋体" w:eastAsia="宋体" w:hint="default"/>
          <w:spacing w:val="-74"/>
        </w:rPr>
        <w:t> </w:t>
      </w:r>
      <w:r>
        <w:rPr>
          <w:rFonts w:ascii="宋体" w:hAnsi="宋体" w:cs="宋体" w:eastAsia="宋体" w:hint="default"/>
        </w:rPr>
        <w:t>年度</w:t>
      </w:r>
      <w:r>
        <w:rPr>
          <w:rFonts w:ascii="宋体" w:hAnsi="宋体" w:cs="宋体" w:eastAsia="宋体" w:hint="default"/>
          <w:b w:val="0"/>
          <w:bCs w:val="0"/>
        </w:rPr>
      </w:r>
    </w:p>
    <w:p>
      <w:pPr>
        <w:spacing w:line="240" w:lineRule="auto" w:before="2"/>
        <w:rPr>
          <w:rFonts w:ascii="宋体" w:hAnsi="宋体" w:cs="宋体" w:eastAsia="宋体" w:hint="default"/>
          <w:b/>
          <w:bCs/>
          <w:sz w:val="21"/>
          <w:szCs w:val="21"/>
        </w:rPr>
      </w:pPr>
    </w:p>
    <w:p>
      <w:pPr>
        <w:tabs>
          <w:tab w:pos="13499" w:val="left" w:leader="none"/>
        </w:tabs>
        <w:spacing w:before="0"/>
        <w:ind w:left="1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6"/>
          <w:szCs w:val="6"/>
        </w:rPr>
      </w:pPr>
    </w:p>
    <w:tbl>
      <w:tblPr>
        <w:tblW w:w="0" w:type="auto"/>
        <w:jc w:val="left"/>
        <w:tblInd w:w="115" w:type="dxa"/>
        <w:tblLayout w:type="fixed"/>
        <w:tblCellMar>
          <w:top w:w="0" w:type="dxa"/>
          <w:left w:w="0" w:type="dxa"/>
          <w:bottom w:w="0" w:type="dxa"/>
          <w:right w:w="0" w:type="dxa"/>
        </w:tblCellMar>
        <w:tblLook w:val="01E0"/>
      </w:tblPr>
      <w:tblGrid>
        <w:gridCol w:w="1861"/>
        <w:gridCol w:w="1512"/>
        <w:gridCol w:w="1670"/>
        <w:gridCol w:w="1102"/>
        <w:gridCol w:w="1617"/>
        <w:gridCol w:w="1338"/>
        <w:gridCol w:w="1816"/>
        <w:gridCol w:w="620"/>
        <w:gridCol w:w="1616"/>
        <w:gridCol w:w="1817"/>
      </w:tblGrid>
      <w:tr>
        <w:trPr>
          <w:trHeight w:val="323" w:hRule="exact"/>
        </w:trPr>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1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r>
      <w:tr>
        <w:trPr>
          <w:trHeight w:val="322" w:hRule="exact"/>
        </w:trPr>
        <w:tc>
          <w:tcPr>
            <w:tcW w:w="1861" w:type="dxa"/>
            <w:vMerge/>
            <w:tcBorders>
              <w:left w:val="single" w:sz="4" w:space="0" w:color="000000"/>
              <w:right w:val="single" w:sz="4" w:space="0" w:color="000000"/>
            </w:tcBorders>
          </w:tcPr>
          <w:p>
            <w:pPr/>
          </w:p>
        </w:tc>
        <w:tc>
          <w:tcPr>
            <w:tcW w:w="96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2" w:hRule="exact"/>
        </w:trPr>
        <w:tc>
          <w:tcPr>
            <w:tcW w:w="1861"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b/>
                <w:bCs/>
                <w:spacing w:val="-4"/>
                <w:sz w:val="18"/>
                <w:szCs w:val="18"/>
              </w:rPr>
              <w:t>减：库存股</w:t>
            </w:r>
            <w:r>
              <w:rPr>
                <w:rFonts w:ascii="宋体" w:hAnsi="宋体" w:cs="宋体" w:eastAsia="宋体" w:hint="default"/>
                <w:spacing w:val="-4"/>
                <w:sz w:val="18"/>
                <w:szCs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b/>
                <w:bCs/>
                <w:w w:val="95"/>
                <w:sz w:val="18"/>
                <w:szCs w:val="18"/>
              </w:rPr>
              <w:t>一般风险准备</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16"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r>
      <w:tr>
        <w:trPr>
          <w:trHeight w:val="35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8"/>
                <w:szCs w:val="18"/>
              </w:rPr>
            </w:pPr>
            <w:r>
              <w:rPr>
                <w:rFonts w:ascii="宋体"/>
                <w:b/>
                <w:w w:val="95"/>
                <w:sz w:val="18"/>
              </w:rPr>
              <w:t>923,400,000.00</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b/>
                <w:w w:val="95"/>
                <w:sz w:val="18"/>
              </w:rPr>
              <w:t>229,257,772.06</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宋体" w:hAnsi="宋体" w:cs="宋体" w:eastAsia="宋体" w:hint="default"/>
                <w:sz w:val="18"/>
                <w:szCs w:val="18"/>
              </w:rPr>
            </w:pPr>
            <w:r>
              <w:rPr>
                <w:rFonts w:ascii="宋体"/>
                <w:b/>
                <w:w w:val="95"/>
                <w:sz w:val="18"/>
              </w:rPr>
              <w:t>323,961,127.58</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3"/>
              <w:jc w:val="right"/>
              <w:rPr>
                <w:rFonts w:ascii="宋体" w:hAnsi="宋体" w:cs="宋体" w:eastAsia="宋体" w:hint="default"/>
                <w:sz w:val="18"/>
                <w:szCs w:val="18"/>
              </w:rPr>
            </w:pPr>
            <w:r>
              <w:rPr>
                <w:rFonts w:ascii="宋体"/>
                <w:b/>
                <w:w w:val="95"/>
                <w:sz w:val="18"/>
              </w:rPr>
              <w:t>2,712,796,374.40</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宋体" w:hAnsi="宋体" w:cs="宋体" w:eastAsia="宋体" w:hint="default"/>
                <w:sz w:val="18"/>
                <w:szCs w:val="18"/>
              </w:rPr>
            </w:pPr>
            <w:r>
              <w:rPr>
                <w:rFonts w:ascii="宋体"/>
                <w:b/>
                <w:w w:val="95"/>
                <w:sz w:val="18"/>
              </w:rPr>
              <w:t>672,742,334.37</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3"/>
              <w:jc w:val="right"/>
              <w:rPr>
                <w:rFonts w:ascii="宋体" w:hAnsi="宋体" w:cs="宋体" w:eastAsia="宋体" w:hint="default"/>
                <w:sz w:val="18"/>
                <w:szCs w:val="18"/>
              </w:rPr>
            </w:pPr>
            <w:r>
              <w:rPr>
                <w:rFonts w:ascii="宋体"/>
                <w:b/>
                <w:w w:val="95"/>
                <w:sz w:val="18"/>
              </w:rPr>
              <w:t>4,862,157,608.41</w:t>
            </w:r>
            <w:r>
              <w:rPr>
                <w:rFonts w:ascii="宋体"/>
                <w:sz w:val="18"/>
              </w:rPr>
            </w:r>
          </w:p>
        </w:tc>
      </w:tr>
      <w:tr>
        <w:trPr>
          <w:trHeight w:val="35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49"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2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宋体" w:hAnsi="宋体" w:cs="宋体" w:eastAsia="宋体" w:hint="default"/>
                <w:sz w:val="18"/>
                <w:szCs w:val="18"/>
              </w:rPr>
            </w:pPr>
            <w:r>
              <w:rPr>
                <w:rFonts w:ascii="宋体"/>
                <w:b/>
                <w:w w:val="95"/>
                <w:sz w:val="18"/>
              </w:rPr>
              <w:t>923,400,000.00</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b/>
                <w:w w:val="95"/>
                <w:sz w:val="18"/>
              </w:rPr>
              <w:t>229,257,772.06</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b/>
                <w:w w:val="95"/>
                <w:sz w:val="18"/>
              </w:rPr>
              <w:t>323,961,127.58</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right"/>
              <w:rPr>
                <w:rFonts w:ascii="宋体" w:hAnsi="宋体" w:cs="宋体" w:eastAsia="宋体" w:hint="default"/>
                <w:sz w:val="18"/>
                <w:szCs w:val="18"/>
              </w:rPr>
            </w:pPr>
            <w:r>
              <w:rPr>
                <w:rFonts w:ascii="宋体"/>
                <w:b/>
                <w:w w:val="95"/>
                <w:sz w:val="18"/>
              </w:rPr>
              <w:t>2,712,796,374.40</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b/>
                <w:w w:val="95"/>
                <w:sz w:val="18"/>
              </w:rPr>
              <w:t>672,742,334.37</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right"/>
              <w:rPr>
                <w:rFonts w:ascii="宋体" w:hAnsi="宋体" w:cs="宋体" w:eastAsia="宋体" w:hint="default"/>
                <w:sz w:val="18"/>
                <w:szCs w:val="18"/>
              </w:rPr>
            </w:pPr>
            <w:r>
              <w:rPr>
                <w:rFonts w:ascii="宋体"/>
                <w:b/>
                <w:w w:val="95"/>
                <w:sz w:val="18"/>
              </w:rPr>
              <w:t>4,862,157,608.41</w:t>
            </w:r>
            <w:r>
              <w:rPr>
                <w:rFonts w:ascii="宋体"/>
                <w:sz w:val="18"/>
              </w:rPr>
            </w:r>
          </w:p>
        </w:tc>
      </w:tr>
      <w:tr>
        <w:trPr>
          <w:trHeight w:val="947"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2"/>
              <w:jc w:val="both"/>
              <w:rPr>
                <w:rFonts w:ascii="宋体" w:hAnsi="宋体" w:cs="宋体" w:eastAsia="宋体" w:hint="default"/>
                <w:sz w:val="18"/>
                <w:szCs w:val="18"/>
              </w:rPr>
            </w:pPr>
            <w:r>
              <w:rPr>
                <w:rFonts w:ascii="宋体" w:hAnsi="宋体" w:cs="宋体" w:eastAsia="宋体" w:hint="default"/>
                <w:b/>
                <w:bCs/>
                <w:sz w:val="18"/>
                <w:szCs w:val="18"/>
              </w:rPr>
              <w:t>三、本年增减变动金</w:t>
            </w:r>
            <w:r>
              <w:rPr>
                <w:rFonts w:ascii="宋体" w:hAnsi="宋体" w:cs="宋体" w:eastAsia="宋体" w:hint="default"/>
                <w:b/>
                <w:bCs/>
                <w:w w:val="99"/>
                <w:sz w:val="18"/>
                <w:szCs w:val="18"/>
              </w:rPr>
              <w:t> </w:t>
            </w:r>
            <w:r>
              <w:rPr>
                <w:rFonts w:ascii="宋体" w:hAnsi="宋体" w:cs="宋体" w:eastAsia="宋体" w:hint="default"/>
                <w:b/>
                <w:bCs/>
                <w:sz w:val="18"/>
                <w:szCs w:val="18"/>
              </w:rPr>
              <w:t>额（减少以“－”号</w:t>
            </w:r>
            <w:r>
              <w:rPr>
                <w:rFonts w:ascii="宋体" w:hAnsi="宋体" w:cs="宋体" w:eastAsia="宋体" w:hint="default"/>
                <w:b/>
                <w:bCs/>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-19,431,424.36</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2"/>
              <w:jc w:val="right"/>
              <w:rPr>
                <w:rFonts w:ascii="宋体" w:hAnsi="宋体" w:cs="宋体" w:eastAsia="宋体" w:hint="default"/>
                <w:sz w:val="18"/>
                <w:szCs w:val="18"/>
              </w:rPr>
            </w:pPr>
            <w:r>
              <w:rPr>
                <w:rFonts w:ascii="宋体"/>
                <w:b/>
                <w:w w:val="95"/>
                <w:sz w:val="18"/>
              </w:rPr>
              <w:t>62,833,626.19</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33"/>
              <w:jc w:val="right"/>
              <w:rPr>
                <w:rFonts w:ascii="宋体" w:hAnsi="宋体" w:cs="宋体" w:eastAsia="宋体" w:hint="default"/>
                <w:sz w:val="18"/>
                <w:szCs w:val="18"/>
              </w:rPr>
            </w:pPr>
            <w:r>
              <w:rPr>
                <w:rFonts w:ascii="宋体"/>
                <w:b/>
                <w:w w:val="95"/>
                <w:sz w:val="18"/>
              </w:rPr>
              <w:t>554,866,894.52</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2"/>
              <w:jc w:val="right"/>
              <w:rPr>
                <w:rFonts w:ascii="宋体" w:hAnsi="宋体" w:cs="宋体" w:eastAsia="宋体" w:hint="default"/>
                <w:sz w:val="18"/>
                <w:szCs w:val="18"/>
              </w:rPr>
            </w:pPr>
            <w:r>
              <w:rPr>
                <w:rFonts w:ascii="宋体"/>
                <w:b/>
                <w:w w:val="95"/>
                <w:sz w:val="18"/>
              </w:rPr>
              <w:t>57,336,000.89</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33"/>
              <w:jc w:val="right"/>
              <w:rPr>
                <w:rFonts w:ascii="宋体" w:hAnsi="宋体" w:cs="宋体" w:eastAsia="宋体" w:hint="default"/>
                <w:sz w:val="18"/>
                <w:szCs w:val="18"/>
              </w:rPr>
            </w:pPr>
            <w:r>
              <w:rPr>
                <w:rFonts w:ascii="宋体"/>
                <w:b/>
                <w:w w:val="95"/>
                <w:sz w:val="18"/>
              </w:rPr>
              <w:t>655,605,097.24</w:t>
            </w:r>
            <w:r>
              <w:rPr>
                <w:rFonts w:ascii="宋体"/>
                <w:sz w:val="18"/>
              </w:rPr>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宋体" w:hAnsi="宋体" w:cs="宋体" w:eastAsia="宋体" w:hint="default"/>
                <w:sz w:val="18"/>
                <w:szCs w:val="18"/>
              </w:rPr>
            </w:pPr>
            <w:r>
              <w:rPr>
                <w:rFonts w:ascii="宋体"/>
                <w:sz w:val="18"/>
              </w:rPr>
              <w:t>987,060,520.71</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
              <w:jc w:val="right"/>
              <w:rPr>
                <w:rFonts w:ascii="宋体" w:hAnsi="宋体" w:cs="宋体" w:eastAsia="宋体" w:hint="default"/>
                <w:sz w:val="18"/>
                <w:szCs w:val="18"/>
              </w:rPr>
            </w:pPr>
            <w:r>
              <w:rPr>
                <w:rFonts w:ascii="宋体"/>
                <w:sz w:val="18"/>
              </w:rPr>
              <w:t>294,635,099.95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宋体" w:hAnsi="宋体" w:cs="宋体" w:eastAsia="宋体" w:hint="default"/>
                <w:sz w:val="18"/>
                <w:szCs w:val="18"/>
              </w:rPr>
            </w:pPr>
            <w:r>
              <w:rPr>
                <w:rFonts w:ascii="宋体"/>
                <w:sz w:val="18"/>
              </w:rPr>
              <w:t>1,281,695,620.66</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8"/>
              <w:jc w:val="right"/>
              <w:rPr>
                <w:rFonts w:ascii="宋体" w:hAnsi="宋体" w:cs="宋体" w:eastAsia="宋体" w:hint="default"/>
                <w:sz w:val="18"/>
                <w:szCs w:val="18"/>
              </w:rPr>
            </w:pPr>
            <w:r>
              <w:rPr>
                <w:rFonts w:ascii="宋体"/>
                <w:sz w:val="18"/>
              </w:rPr>
              <w:t>-19,431,424.36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-19,431,424.36</w:t>
            </w:r>
          </w:p>
        </w:tc>
      </w:tr>
      <w:tr>
        <w:trPr>
          <w:trHeight w:val="635"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6"/>
              <w:jc w:val="left"/>
              <w:rPr>
                <w:rFonts w:ascii="宋体" w:hAnsi="宋体" w:cs="宋体" w:eastAsia="宋体" w:hint="default"/>
                <w:sz w:val="18"/>
                <w:szCs w:val="18"/>
              </w:rPr>
            </w:pPr>
            <w:r>
              <w:rPr>
                <w:rFonts w:ascii="宋体" w:hAnsi="宋体" w:cs="宋体" w:eastAsia="宋体" w:hint="default"/>
                <w:sz w:val="18"/>
                <w:szCs w:val="18"/>
              </w:rPr>
              <w:t>上述（一）和（二） 小计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8"/>
              <w:jc w:val="right"/>
              <w:rPr>
                <w:rFonts w:ascii="宋体" w:hAnsi="宋体" w:cs="宋体" w:eastAsia="宋体" w:hint="default"/>
                <w:sz w:val="18"/>
                <w:szCs w:val="18"/>
              </w:rPr>
            </w:pPr>
            <w:r>
              <w:rPr>
                <w:rFonts w:ascii="宋体"/>
                <w:sz w:val="18"/>
              </w:rPr>
              <w:t>-19,431,424.36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987,060,520.71</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6"/>
              <w:jc w:val="right"/>
              <w:rPr>
                <w:rFonts w:ascii="宋体" w:hAnsi="宋体" w:cs="宋体" w:eastAsia="宋体" w:hint="default"/>
                <w:sz w:val="18"/>
                <w:szCs w:val="18"/>
              </w:rPr>
            </w:pPr>
            <w:r>
              <w:rPr>
                <w:rFonts w:ascii="宋体"/>
                <w:sz w:val="18"/>
              </w:rPr>
              <w:t>294,635,099.95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1,262,264,196.30</w:t>
            </w:r>
          </w:p>
        </w:tc>
      </w:tr>
      <w:tr>
        <w:trPr>
          <w:trHeight w:val="634"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6"/>
              <w:jc w:val="left"/>
              <w:rPr>
                <w:rFonts w:ascii="宋体" w:hAnsi="宋体" w:cs="宋体" w:eastAsia="宋体" w:hint="default"/>
                <w:sz w:val="18"/>
                <w:szCs w:val="18"/>
              </w:rPr>
            </w:pPr>
            <w:r>
              <w:rPr>
                <w:rFonts w:ascii="宋体" w:hAnsi="宋体" w:cs="宋体" w:eastAsia="宋体" w:hint="default"/>
                <w:sz w:val="18"/>
                <w:szCs w:val="18"/>
              </w:rPr>
              <w:t>（三）股东投入和减 少资本</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26"/>
              <w:jc w:val="right"/>
              <w:rPr>
                <w:rFonts w:ascii="宋体" w:hAnsi="宋体" w:cs="宋体" w:eastAsia="宋体" w:hint="default"/>
                <w:sz w:val="18"/>
                <w:szCs w:val="18"/>
              </w:rPr>
            </w:pPr>
            <w:r>
              <w:rPr>
                <w:rFonts w:ascii="宋体"/>
                <w:sz w:val="18"/>
              </w:rPr>
              <w:t>713,000.00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713,000.00</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18"/>
                <w:szCs w:val="18"/>
              </w:rPr>
            </w:pPr>
            <w:r>
              <w:rPr>
                <w:rFonts w:ascii="宋体"/>
                <w:sz w:val="18"/>
              </w:rPr>
              <w:t>713,000.00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713,000.00</w:t>
            </w:r>
          </w:p>
        </w:tc>
      </w:tr>
      <w:tr>
        <w:trPr>
          <w:trHeight w:val="635"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 权益的金额</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18"/>
                <w:szCs w:val="18"/>
              </w:rPr>
            </w:pPr>
            <w:r>
              <w:rPr>
                <w:rFonts w:ascii="宋体"/>
                <w:sz w:val="18"/>
              </w:rPr>
              <w:t>62,833,626.19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-432,193,626.19</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18"/>
                <w:szCs w:val="18"/>
              </w:rPr>
            </w:pPr>
            <w:r>
              <w:rPr>
                <w:rFonts w:ascii="宋体"/>
                <w:sz w:val="18"/>
              </w:rPr>
              <w:t>-238,012,099.06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-607,372,099.06</w:t>
            </w:r>
          </w:p>
        </w:tc>
      </w:tr>
      <w:tr>
        <w:trPr>
          <w:trHeight w:val="35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6"/>
              <w:jc w:val="right"/>
              <w:rPr>
                <w:rFonts w:ascii="宋体" w:hAnsi="宋体" w:cs="宋体" w:eastAsia="宋体" w:hint="default"/>
                <w:sz w:val="18"/>
                <w:szCs w:val="18"/>
              </w:rPr>
            </w:pPr>
            <w:r>
              <w:rPr>
                <w:rFonts w:ascii="宋体"/>
                <w:sz w:val="18"/>
              </w:rPr>
              <w:t>62,833,626.19</w:t>
            </w: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7"/>
              <w:jc w:val="right"/>
              <w:rPr>
                <w:rFonts w:ascii="宋体" w:hAnsi="宋体" w:cs="宋体" w:eastAsia="宋体" w:hint="default"/>
                <w:sz w:val="18"/>
                <w:szCs w:val="18"/>
              </w:rPr>
            </w:pPr>
            <w:r>
              <w:rPr>
                <w:rFonts w:ascii="宋体"/>
                <w:sz w:val="18"/>
              </w:rPr>
              <w:t>-62,833,626.19</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bl>
    <w:p>
      <w:pPr>
        <w:tabs>
          <w:tab w:pos="6384" w:val="left" w:leader="none"/>
          <w:tab w:pos="9817" w:val="left" w:leader="none"/>
        </w:tabs>
        <w:spacing w:before="26"/>
        <w:ind w:left="3583"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999" w:top="1100" w:bottom="1180" w:left="780" w:right="860"/>
        </w:sectPr>
      </w:pPr>
    </w:p>
    <w:p>
      <w:pPr>
        <w:pStyle w:val="Heading1"/>
        <w:tabs>
          <w:tab w:pos="2959" w:val="left" w:leader="none"/>
        </w:tabs>
        <w:spacing w:line="240" w:lineRule="auto" w:before="84"/>
        <w:ind w:left="7" w:right="0"/>
        <w:jc w:val="center"/>
        <w:rPr>
          <w:rFonts w:ascii="宋体" w:hAnsi="宋体" w:cs="宋体" w:eastAsia="宋体" w:hint="default"/>
          <w:b w:val="0"/>
          <w:bCs w:val="0"/>
        </w:rPr>
      </w:pPr>
      <w:r>
        <w:rPr>
          <w:rFonts w:ascii="宋体" w:hAnsi="宋体" w:cs="宋体" w:eastAsia="宋体" w:hint="default"/>
          <w:w w:val="95"/>
        </w:rPr>
        <w:t>合并股东权益变动表</w:t>
        <w:tab/>
      </w:r>
      <w:r>
        <w:rPr>
          <w:rFonts w:ascii="宋体" w:hAnsi="宋体" w:cs="宋体" w:eastAsia="宋体" w:hint="default"/>
        </w:rPr>
        <w:t>2012</w:t>
      </w:r>
      <w:r>
        <w:rPr>
          <w:rFonts w:ascii="宋体" w:hAnsi="宋体" w:cs="宋体" w:eastAsia="宋体" w:hint="default"/>
          <w:spacing w:val="-77"/>
        </w:rPr>
        <w:t> </w:t>
      </w:r>
      <w:r>
        <w:rPr>
          <w:rFonts w:ascii="宋体" w:hAnsi="宋体" w:cs="宋体" w:eastAsia="宋体" w:hint="default"/>
        </w:rPr>
        <w:t>年度</w:t>
      </w:r>
      <w:r>
        <w:rPr>
          <w:rFonts w:ascii="宋体" w:hAnsi="宋体" w:cs="宋体" w:eastAsia="宋体" w:hint="default"/>
        </w:rPr>
        <w:t>(</w:t>
      </w:r>
      <w:r>
        <w:rPr>
          <w:rFonts w:ascii="宋体" w:hAnsi="宋体" w:cs="宋体" w:eastAsia="宋体" w:hint="default"/>
        </w:rPr>
        <w:t>续</w:t>
      </w:r>
      <w:r>
        <w:rPr>
          <w:rFonts w:ascii="宋体" w:hAnsi="宋体" w:cs="宋体" w:eastAsia="宋体" w:hint="default"/>
        </w:rPr>
        <w:t>)</w:t>
      </w:r>
      <w:r>
        <w:rPr>
          <w:rFonts w:ascii="宋体" w:hAnsi="宋体" w:cs="宋体" w:eastAsia="宋体" w:hint="default"/>
          <w:b w:val="0"/>
          <w:bCs w:val="0"/>
        </w:rPr>
      </w:r>
    </w:p>
    <w:p>
      <w:pPr>
        <w:tabs>
          <w:tab w:pos="11796" w:val="left" w:leader="none"/>
        </w:tabs>
        <w:spacing w:before="198"/>
        <w:ind w:left="227"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15" w:type="dxa"/>
        <w:tblLayout w:type="fixed"/>
        <w:tblCellMar>
          <w:top w:w="0" w:type="dxa"/>
          <w:left w:w="0" w:type="dxa"/>
          <w:bottom w:w="0" w:type="dxa"/>
          <w:right w:w="0" w:type="dxa"/>
        </w:tblCellMar>
        <w:tblLook w:val="01E0"/>
      </w:tblPr>
      <w:tblGrid>
        <w:gridCol w:w="1861"/>
        <w:gridCol w:w="1617"/>
        <w:gridCol w:w="1566"/>
        <w:gridCol w:w="1102"/>
        <w:gridCol w:w="1617"/>
        <w:gridCol w:w="1338"/>
        <w:gridCol w:w="1816"/>
        <w:gridCol w:w="620"/>
        <w:gridCol w:w="1616"/>
        <w:gridCol w:w="1817"/>
      </w:tblGrid>
      <w:tr>
        <w:trPr>
          <w:trHeight w:val="322" w:hRule="exact"/>
        </w:trPr>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1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r>
      <w:tr>
        <w:trPr>
          <w:trHeight w:val="323" w:hRule="exact"/>
        </w:trPr>
        <w:tc>
          <w:tcPr>
            <w:tcW w:w="1861" w:type="dxa"/>
            <w:vMerge/>
            <w:tcBorders>
              <w:left w:val="single" w:sz="4" w:space="0" w:color="000000"/>
              <w:right w:val="single" w:sz="4" w:space="0" w:color="000000"/>
            </w:tcBorders>
          </w:tcPr>
          <w:p>
            <w:pPr/>
          </w:p>
        </w:tc>
        <w:tc>
          <w:tcPr>
            <w:tcW w:w="96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2" w:hRule="exact"/>
        </w:trPr>
        <w:tc>
          <w:tcPr>
            <w:tcW w:w="1861" w:type="dxa"/>
            <w:vMerge/>
            <w:tcBorders>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b/>
                <w:bCs/>
                <w:spacing w:val="-4"/>
                <w:sz w:val="18"/>
                <w:szCs w:val="18"/>
              </w:rPr>
              <w:t>减：库存股</w:t>
            </w:r>
            <w:r>
              <w:rPr>
                <w:rFonts w:ascii="宋体" w:hAnsi="宋体" w:cs="宋体" w:eastAsia="宋体" w:hint="default"/>
                <w:spacing w:val="-4"/>
                <w:sz w:val="18"/>
                <w:szCs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b/>
                <w:bCs/>
                <w:w w:val="95"/>
                <w:sz w:val="18"/>
                <w:szCs w:val="18"/>
              </w:rPr>
              <w:t>一般风险准备</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16"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r>
      <w:tr>
        <w:trPr>
          <w:trHeight w:val="32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-369,360,000.00</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sz w:val="18"/>
              </w:rPr>
              <w:t>-238,012,099.06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-607,372,099.06</w:t>
            </w:r>
          </w:p>
        </w:tc>
      </w:tr>
      <w:tr>
        <w:trPr>
          <w:trHeight w:val="32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w:t>
            </w:r>
          </w:p>
        </w:tc>
      </w:tr>
      <w:tr>
        <w:trPr>
          <w:trHeight w:val="634"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45" w:right="114" w:hanging="630"/>
              <w:jc w:val="left"/>
              <w:rPr>
                <w:rFonts w:ascii="宋体" w:hAnsi="宋体" w:cs="宋体" w:eastAsia="宋体" w:hint="default"/>
                <w:sz w:val="18"/>
                <w:szCs w:val="18"/>
              </w:rPr>
            </w:pPr>
            <w:r>
              <w:rPr>
                <w:rFonts w:ascii="宋体" w:hAnsi="宋体" w:cs="宋体" w:eastAsia="宋体" w:hint="default"/>
                <w:sz w:val="18"/>
                <w:szCs w:val="18"/>
              </w:rPr>
              <w:t>（五）股东权益内部 结转</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r>
      <w:tr>
        <w:trPr>
          <w:trHeight w:val="35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r>
      <w:tr>
        <w:trPr>
          <w:trHeight w:val="35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本年提取</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本年使用</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w:t>
            </w:r>
          </w:p>
        </w:tc>
      </w:tr>
      <w:tr>
        <w:trPr>
          <w:trHeight w:val="35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17"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w:t>
            </w:r>
          </w:p>
        </w:tc>
      </w:tr>
      <w:tr>
        <w:trPr>
          <w:trHeight w:val="35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2"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8"/>
              <w:jc w:val="right"/>
              <w:rPr>
                <w:rFonts w:ascii="宋体" w:hAnsi="宋体" w:cs="宋体" w:eastAsia="宋体" w:hint="default"/>
                <w:sz w:val="18"/>
                <w:szCs w:val="18"/>
              </w:rPr>
            </w:pPr>
            <w:r>
              <w:rPr>
                <w:rFonts w:ascii="宋体"/>
                <w:b/>
                <w:w w:val="95"/>
                <w:sz w:val="18"/>
              </w:rPr>
              <w:t>923,400,000.00</w:t>
            </w:r>
            <w:r>
              <w:rPr>
                <w:rFonts w:ascii="宋体"/>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宋体" w:hAnsi="宋体" w:cs="宋体" w:eastAsia="宋体" w:hint="default"/>
                <w:sz w:val="18"/>
                <w:szCs w:val="18"/>
              </w:rPr>
            </w:pPr>
            <w:r>
              <w:rPr>
                <w:rFonts w:ascii="宋体"/>
                <w:b/>
                <w:w w:val="95"/>
                <w:sz w:val="18"/>
              </w:rPr>
              <w:t>209,826,347.70</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8"/>
              <w:jc w:val="right"/>
              <w:rPr>
                <w:rFonts w:ascii="宋体" w:hAnsi="宋体" w:cs="宋体" w:eastAsia="宋体" w:hint="default"/>
                <w:sz w:val="18"/>
                <w:szCs w:val="18"/>
              </w:rPr>
            </w:pPr>
            <w:r>
              <w:rPr>
                <w:rFonts w:ascii="宋体"/>
                <w:b/>
                <w:w w:val="95"/>
                <w:sz w:val="18"/>
              </w:rPr>
              <w:t>386,794,753.77</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5" w:right="0"/>
              <w:jc w:val="left"/>
              <w:rPr>
                <w:rFonts w:ascii="宋体" w:hAnsi="宋体" w:cs="宋体" w:eastAsia="宋体" w:hint="default"/>
                <w:sz w:val="18"/>
                <w:szCs w:val="18"/>
              </w:rPr>
            </w:pPr>
            <w:r>
              <w:rPr>
                <w:rFonts w:ascii="宋体"/>
                <w:b/>
                <w:sz w:val="18"/>
              </w:rPr>
              <w:t>3,267,663,268.92</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6" w:right="0"/>
              <w:jc w:val="left"/>
              <w:rPr>
                <w:rFonts w:ascii="宋体" w:hAnsi="宋体" w:cs="宋体" w:eastAsia="宋体" w:hint="default"/>
                <w:sz w:val="18"/>
                <w:szCs w:val="18"/>
              </w:rPr>
            </w:pPr>
            <w:r>
              <w:rPr>
                <w:rFonts w:ascii="宋体"/>
                <w:b/>
                <w:sz w:val="18"/>
              </w:rPr>
              <w:t>730,078,335.26</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9"/>
              <w:jc w:val="right"/>
              <w:rPr>
                <w:rFonts w:ascii="宋体" w:hAnsi="宋体" w:cs="宋体" w:eastAsia="宋体" w:hint="default"/>
                <w:sz w:val="18"/>
                <w:szCs w:val="18"/>
              </w:rPr>
            </w:pPr>
            <w:r>
              <w:rPr>
                <w:rFonts w:ascii="宋体"/>
                <w:b/>
                <w:w w:val="95"/>
                <w:sz w:val="18"/>
              </w:rPr>
              <w:t>5,517,762,705.65</w:t>
            </w:r>
            <w:r>
              <w:rPr>
                <w:rFonts w:ascii="宋体"/>
                <w:sz w:val="18"/>
              </w:rPr>
            </w:r>
          </w:p>
        </w:tc>
      </w:tr>
    </w:tbl>
    <w:p>
      <w:pPr>
        <w:tabs>
          <w:tab w:pos="6429" w:val="left" w:leader="none"/>
          <w:tab w:pos="9863" w:val="left" w:leader="none"/>
        </w:tabs>
        <w:spacing w:before="26"/>
        <w:ind w:left="353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77" w:footer="999" w:top="1100" w:bottom="1180" w:left="780" w:right="86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tabs>
          <w:tab w:pos="3092" w:val="left" w:leader="none"/>
        </w:tabs>
        <w:spacing w:line="240" w:lineRule="auto"/>
        <w:ind w:left="0" w:right="15"/>
        <w:jc w:val="center"/>
        <w:rPr>
          <w:rFonts w:ascii="宋体" w:hAnsi="宋体" w:cs="宋体" w:eastAsia="宋体" w:hint="default"/>
          <w:b w:val="0"/>
          <w:bCs w:val="0"/>
        </w:rPr>
      </w:pPr>
      <w:r>
        <w:rPr>
          <w:rFonts w:ascii="宋体" w:hAnsi="宋体" w:cs="宋体" w:eastAsia="宋体" w:hint="default"/>
          <w:w w:val="95"/>
        </w:rPr>
        <w:t>母公司股东权益变动表</w:t>
        <w:tab/>
      </w:r>
      <w:r>
        <w:rPr>
          <w:rFonts w:ascii="宋体" w:hAnsi="宋体" w:cs="宋体" w:eastAsia="宋体" w:hint="default"/>
        </w:rPr>
        <w:t>2012</w:t>
      </w:r>
      <w:r>
        <w:rPr>
          <w:rFonts w:ascii="宋体" w:hAnsi="宋体" w:cs="宋体" w:eastAsia="宋体" w:hint="default"/>
          <w:spacing w:val="-72"/>
        </w:rPr>
        <w:t> </w:t>
      </w:r>
      <w:r>
        <w:rPr>
          <w:rFonts w:ascii="宋体" w:hAnsi="宋体" w:cs="宋体" w:eastAsia="宋体" w:hint="default"/>
        </w:rPr>
        <w:t>年度</w:t>
      </w:r>
      <w:r>
        <w:rPr>
          <w:rFonts w:ascii="宋体" w:hAnsi="宋体" w:cs="宋体" w:eastAsia="宋体" w:hint="default"/>
          <w:b w:val="0"/>
          <w:bCs w:val="0"/>
        </w:rPr>
      </w:r>
    </w:p>
    <w:p>
      <w:pPr>
        <w:tabs>
          <w:tab w:pos="9671" w:val="left" w:leader="none"/>
        </w:tabs>
        <w:spacing w:before="157"/>
        <w:ind w:left="7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208"/>
        <w:gridCol w:w="1486"/>
        <w:gridCol w:w="1578"/>
        <w:gridCol w:w="1080"/>
        <w:gridCol w:w="1486"/>
        <w:gridCol w:w="1668"/>
        <w:gridCol w:w="1668"/>
      </w:tblGrid>
      <w:tr>
        <w:trPr>
          <w:trHeight w:val="352" w:hRule="exact"/>
        </w:trPr>
        <w:tc>
          <w:tcPr>
            <w:tcW w:w="22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9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52" w:hRule="exact"/>
        </w:trPr>
        <w:tc>
          <w:tcPr>
            <w:tcW w:w="2208"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b/>
                <w:bCs/>
                <w:spacing w:val="-8"/>
                <w:w w:val="95"/>
                <w:sz w:val="18"/>
                <w:szCs w:val="18"/>
              </w:rPr>
              <w:t>减：库存股</w:t>
            </w:r>
            <w:r>
              <w:rPr>
                <w:rFonts w:ascii="宋体" w:hAnsi="宋体" w:cs="宋体" w:eastAsia="宋体" w:hint="default"/>
                <w:spacing w:val="-8"/>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5"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b/>
                <w:w w:val="95"/>
                <w:sz w:val="18"/>
              </w:rPr>
              <w:t>207,237,023.18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343,430,910.58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1,657,391,649.29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b/>
                <w:w w:val="95"/>
                <w:sz w:val="18"/>
              </w:rPr>
              <w:t>3,131,459,583.05</w:t>
            </w:r>
            <w:r>
              <w:rPr>
                <w:rFonts w:ascii="宋体"/>
                <w:sz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8"/>
              <w:jc w:val="right"/>
              <w:rPr>
                <w:rFonts w:ascii="宋体" w:hAnsi="宋体" w:cs="宋体" w:eastAsia="宋体" w:hint="default"/>
                <w:sz w:val="18"/>
                <w:szCs w:val="18"/>
              </w:rPr>
            </w:pPr>
            <w:r>
              <w:rPr>
                <w:rFonts w:ascii="宋体"/>
                <w:b/>
                <w:w w:val="99"/>
                <w:sz w:val="18"/>
              </w:rPr>
              <w:t>-</w:t>
            </w:r>
            <w:r>
              <w:rPr>
                <w:rFonts w:ascii="宋体"/>
                <w:sz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b/>
                <w:w w:val="99"/>
                <w:sz w:val="18"/>
              </w:rPr>
              <w:t>-</w:t>
            </w:r>
            <w:r>
              <w:rPr>
                <w:rFonts w:ascii="宋体"/>
                <w:sz w:val="18"/>
              </w:rPr>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b/>
                <w:w w:val="99"/>
                <w:sz w:val="18"/>
              </w:rPr>
              <w:t>-</w:t>
            </w:r>
            <w:r>
              <w:rPr>
                <w:rFonts w:ascii="宋体"/>
                <w:sz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b/>
                <w:w w:val="95"/>
                <w:sz w:val="18"/>
              </w:rPr>
              <w:t>207,237,023.18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343,430,910.58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1,657,391,649.29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18"/>
                <w:szCs w:val="18"/>
              </w:rPr>
            </w:pPr>
            <w:r>
              <w:rPr>
                <w:rFonts w:ascii="宋体"/>
                <w:b/>
                <w:w w:val="95"/>
                <w:sz w:val="18"/>
              </w:rPr>
              <w:t>3,131,459,583.05</w:t>
            </w:r>
            <w:r>
              <w:rPr>
                <w:rFonts w:ascii="宋体"/>
                <w:sz w:val="18"/>
              </w:rPr>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三</w:t>
            </w:r>
            <w:r>
              <w:rPr>
                <w:rFonts w:ascii="宋体" w:hAnsi="宋体" w:cs="宋体" w:eastAsia="宋体" w:hint="default"/>
                <w:b/>
                <w:bCs/>
                <w:spacing w:val="-88"/>
                <w:w w:val="99"/>
                <w:sz w:val="18"/>
                <w:szCs w:val="18"/>
              </w:rPr>
              <w:t>、</w:t>
            </w:r>
            <w:r>
              <w:rPr>
                <w:rFonts w:ascii="宋体" w:hAnsi="宋体" w:cs="宋体" w:eastAsia="宋体" w:hint="default"/>
                <w:b/>
                <w:bCs/>
                <w:spacing w:val="1"/>
                <w:w w:val="99"/>
                <w:sz w:val="18"/>
                <w:szCs w:val="18"/>
              </w:rPr>
              <w:t>本</w:t>
            </w:r>
            <w:r>
              <w:rPr>
                <w:rFonts w:ascii="宋体" w:hAnsi="宋体" w:cs="宋体" w:eastAsia="宋体" w:hint="default"/>
                <w:b/>
                <w:bCs/>
                <w:w w:val="99"/>
                <w:sz w:val="18"/>
                <w:szCs w:val="18"/>
              </w:rPr>
              <w:t>年</w:t>
            </w:r>
            <w:r>
              <w:rPr>
                <w:rFonts w:ascii="宋体" w:hAnsi="宋体" w:cs="宋体" w:eastAsia="宋体" w:hint="default"/>
                <w:b/>
                <w:bCs/>
                <w:spacing w:val="1"/>
                <w:w w:val="99"/>
                <w:sz w:val="18"/>
                <w:szCs w:val="18"/>
              </w:rPr>
              <w:t>增减</w:t>
            </w:r>
            <w:r>
              <w:rPr>
                <w:rFonts w:ascii="宋体" w:hAnsi="宋体" w:cs="宋体" w:eastAsia="宋体" w:hint="default"/>
                <w:b/>
                <w:bCs/>
                <w:w w:val="99"/>
                <w:sz w:val="18"/>
                <w:szCs w:val="18"/>
              </w:rPr>
              <w:t>变</w:t>
            </w:r>
            <w:r>
              <w:rPr>
                <w:rFonts w:ascii="宋体" w:hAnsi="宋体" w:cs="宋体" w:eastAsia="宋体" w:hint="default"/>
                <w:b/>
                <w:bCs/>
                <w:spacing w:val="1"/>
                <w:w w:val="99"/>
                <w:sz w:val="18"/>
                <w:szCs w:val="18"/>
              </w:rPr>
              <w:t>动金</w:t>
            </w:r>
            <w:r>
              <w:rPr>
                <w:rFonts w:ascii="宋体" w:hAnsi="宋体" w:cs="宋体" w:eastAsia="宋体" w:hint="default"/>
                <w:b/>
                <w:bCs/>
                <w:spacing w:val="-88"/>
                <w:w w:val="99"/>
                <w:sz w:val="18"/>
                <w:szCs w:val="18"/>
              </w:rPr>
              <w:t>额</w:t>
            </w: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少以“－”号填列）</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b/>
                <w:w w:val="99"/>
                <w:sz w:val="18"/>
              </w:rPr>
              <w:t>-</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b/>
                <w:w w:val="95"/>
                <w:sz w:val="18"/>
              </w:rPr>
              <w:t>3,430,705.92</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b/>
                <w:w w:val="95"/>
                <w:sz w:val="18"/>
              </w:rPr>
              <w:t>68,055,893.97</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b/>
                <w:w w:val="95"/>
                <w:sz w:val="18"/>
              </w:rPr>
              <w:t>224,675,045.76</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b/>
                <w:w w:val="95"/>
                <w:sz w:val="18"/>
              </w:rPr>
              <w:t>296,161,645.65</w:t>
            </w:r>
            <w:r>
              <w:rPr>
                <w:rFonts w:ascii="宋体"/>
                <w:sz w:val="18"/>
              </w:rPr>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680,558,939.73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4"/>
              <w:jc w:val="right"/>
              <w:rPr>
                <w:rFonts w:ascii="宋体" w:hAnsi="宋体" w:cs="宋体" w:eastAsia="宋体" w:hint="default"/>
                <w:sz w:val="18"/>
                <w:szCs w:val="18"/>
              </w:rPr>
            </w:pPr>
            <w:r>
              <w:rPr>
                <w:rFonts w:ascii="宋体"/>
                <w:sz w:val="18"/>
              </w:rPr>
              <w:t>680,558,939.73</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3,430,705.92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3,430,705.92</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3,430,705.92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680,558,939.73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683,989,645.65</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股东投入和减少资本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5"/>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4"/>
              <w:jc w:val="right"/>
              <w:rPr>
                <w:rFonts w:ascii="宋体" w:hAnsi="宋体" w:cs="宋体" w:eastAsia="宋体" w:hint="default"/>
                <w:sz w:val="18"/>
                <w:szCs w:val="18"/>
              </w:rPr>
            </w:pPr>
            <w:r>
              <w:rPr>
                <w:rFonts w:ascii="宋体"/>
                <w:sz w:val="18"/>
              </w:rPr>
              <w:t>-</w:t>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4"/>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68,055,893.97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-455,883,893.97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-387,828,000.00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68,055,893.97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-68,055,893.97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4"/>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sz w:val="18"/>
              </w:rPr>
              <w:t>-387,828,000.00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sz w:val="18"/>
              </w:rPr>
              <w:t>-387,828,000.00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4"/>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股东权益内部结转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b/>
                <w:w w:val="95"/>
                <w:sz w:val="18"/>
              </w:rPr>
              <w:t>210,667,729.10</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411,486,804.55</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1,882,066,695.05</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b/>
                <w:w w:val="95"/>
                <w:sz w:val="18"/>
              </w:rPr>
              <w:t>3,427,621,228.70</w:t>
            </w:r>
            <w:r>
              <w:rPr>
                <w:rFonts w:ascii="宋体"/>
                <w:sz w:val="18"/>
              </w:rPr>
            </w:r>
          </w:p>
        </w:tc>
      </w:tr>
    </w:tbl>
    <w:p>
      <w:pPr>
        <w:tabs>
          <w:tab w:pos="4521" w:val="left" w:leader="none"/>
          <w:tab w:pos="7954" w:val="left" w:leader="none"/>
        </w:tabs>
        <w:spacing w:before="23"/>
        <w:ind w:left="162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24"/>
          <w:footerReference w:type="default" r:id="rId25"/>
          <w:pgSz w:w="11910" w:h="16840"/>
          <w:pgMar w:header="877" w:footer="857" w:top="1100" w:bottom="1040" w:left="260" w:right="240"/>
          <w:pgNumType w:start="59"/>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tabs>
          <w:tab w:pos="3092" w:val="left" w:leader="none"/>
        </w:tabs>
        <w:spacing w:line="240" w:lineRule="auto"/>
        <w:ind w:left="0" w:right="15"/>
        <w:jc w:val="center"/>
        <w:rPr>
          <w:rFonts w:ascii="宋体" w:hAnsi="宋体" w:cs="宋体" w:eastAsia="宋体" w:hint="default"/>
          <w:b w:val="0"/>
          <w:bCs w:val="0"/>
        </w:rPr>
      </w:pPr>
      <w:r>
        <w:rPr>
          <w:rFonts w:ascii="宋体" w:hAnsi="宋体" w:cs="宋体" w:eastAsia="宋体" w:hint="default"/>
          <w:w w:val="95"/>
        </w:rPr>
        <w:t>母公司股东权益变动表</w:t>
        <w:tab/>
      </w:r>
      <w:r>
        <w:rPr>
          <w:rFonts w:ascii="宋体" w:hAnsi="宋体" w:cs="宋体" w:eastAsia="宋体" w:hint="default"/>
        </w:rPr>
        <w:t>2012</w:t>
      </w:r>
      <w:r>
        <w:rPr>
          <w:rFonts w:ascii="宋体" w:hAnsi="宋体" w:cs="宋体" w:eastAsia="宋体" w:hint="default"/>
          <w:spacing w:val="-72"/>
        </w:rPr>
        <w:t> </w:t>
      </w:r>
      <w:r>
        <w:rPr>
          <w:rFonts w:ascii="宋体" w:hAnsi="宋体" w:cs="宋体" w:eastAsia="宋体" w:hint="default"/>
        </w:rPr>
        <w:t>年度</w:t>
      </w:r>
      <w:r>
        <w:rPr>
          <w:rFonts w:ascii="宋体" w:hAnsi="宋体" w:cs="宋体" w:eastAsia="宋体" w:hint="default"/>
          <w:b w:val="0"/>
          <w:bCs w:val="0"/>
        </w:rPr>
      </w:r>
    </w:p>
    <w:p>
      <w:pPr>
        <w:tabs>
          <w:tab w:pos="9671" w:val="left" w:leader="none"/>
        </w:tabs>
        <w:spacing w:before="157"/>
        <w:ind w:left="7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208"/>
        <w:gridCol w:w="1486"/>
        <w:gridCol w:w="1578"/>
        <w:gridCol w:w="1080"/>
        <w:gridCol w:w="1486"/>
        <w:gridCol w:w="1668"/>
        <w:gridCol w:w="1668"/>
      </w:tblGrid>
      <w:tr>
        <w:trPr>
          <w:trHeight w:val="352" w:hRule="exact"/>
        </w:trPr>
        <w:tc>
          <w:tcPr>
            <w:tcW w:w="22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9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r>
      <w:tr>
        <w:trPr>
          <w:trHeight w:val="352" w:hRule="exact"/>
        </w:trPr>
        <w:tc>
          <w:tcPr>
            <w:tcW w:w="2208"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b/>
                <w:bCs/>
                <w:spacing w:val="-8"/>
                <w:w w:val="95"/>
                <w:sz w:val="18"/>
                <w:szCs w:val="18"/>
              </w:rPr>
              <w:t>减：库存股</w:t>
            </w:r>
            <w:r>
              <w:rPr>
                <w:rFonts w:ascii="宋体" w:hAnsi="宋体" w:cs="宋体" w:eastAsia="宋体" w:hint="default"/>
                <w:spacing w:val="-8"/>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5"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0"/>
              <w:jc w:val="right"/>
              <w:rPr>
                <w:rFonts w:ascii="宋体" w:hAnsi="宋体" w:cs="宋体" w:eastAsia="宋体" w:hint="default"/>
                <w:sz w:val="18"/>
                <w:szCs w:val="18"/>
              </w:rPr>
            </w:pPr>
            <w:r>
              <w:rPr>
                <w:rFonts w:ascii="宋体"/>
                <w:b/>
                <w:w w:val="95"/>
                <w:sz w:val="18"/>
              </w:rPr>
              <w:t>223,164,916.88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280,597,284.39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1,461,249,013.57</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b/>
                <w:w w:val="95"/>
                <w:sz w:val="18"/>
              </w:rPr>
              <w:t>2,888,411,214.84</w:t>
            </w:r>
            <w:r>
              <w:rPr>
                <w:rFonts w:ascii="宋体"/>
                <w:sz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0"/>
              <w:jc w:val="right"/>
              <w:rPr>
                <w:rFonts w:ascii="宋体" w:hAnsi="宋体" w:cs="宋体" w:eastAsia="宋体" w:hint="default"/>
                <w:sz w:val="18"/>
                <w:szCs w:val="18"/>
              </w:rPr>
            </w:pPr>
            <w:r>
              <w:rPr>
                <w:rFonts w:ascii="宋体"/>
                <w:b/>
                <w:w w:val="95"/>
                <w:sz w:val="18"/>
              </w:rPr>
              <w:t>223,164,916.88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7"/>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280,597,284.39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1,461,249,013.57</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18"/>
                <w:szCs w:val="18"/>
              </w:rPr>
            </w:pPr>
            <w:r>
              <w:rPr>
                <w:rFonts w:ascii="宋体"/>
                <w:b/>
                <w:w w:val="95"/>
                <w:sz w:val="18"/>
              </w:rPr>
              <w:t>2,888,411,214.84</w:t>
            </w:r>
            <w:r>
              <w:rPr>
                <w:rFonts w:ascii="宋体"/>
                <w:sz w:val="18"/>
              </w:rPr>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三</w:t>
            </w:r>
            <w:r>
              <w:rPr>
                <w:rFonts w:ascii="宋体" w:hAnsi="宋体" w:cs="宋体" w:eastAsia="宋体" w:hint="default"/>
                <w:b/>
                <w:bCs/>
                <w:spacing w:val="-88"/>
                <w:w w:val="99"/>
                <w:sz w:val="18"/>
                <w:szCs w:val="18"/>
              </w:rPr>
              <w:t>、</w:t>
            </w:r>
            <w:r>
              <w:rPr>
                <w:rFonts w:ascii="宋体" w:hAnsi="宋体" w:cs="宋体" w:eastAsia="宋体" w:hint="default"/>
                <w:b/>
                <w:bCs/>
                <w:spacing w:val="1"/>
                <w:w w:val="99"/>
                <w:sz w:val="18"/>
                <w:szCs w:val="18"/>
              </w:rPr>
              <w:t>本</w:t>
            </w:r>
            <w:r>
              <w:rPr>
                <w:rFonts w:ascii="宋体" w:hAnsi="宋体" w:cs="宋体" w:eastAsia="宋体" w:hint="default"/>
                <w:b/>
                <w:bCs/>
                <w:w w:val="99"/>
                <w:sz w:val="18"/>
                <w:szCs w:val="18"/>
              </w:rPr>
              <w:t>年</w:t>
            </w:r>
            <w:r>
              <w:rPr>
                <w:rFonts w:ascii="宋体" w:hAnsi="宋体" w:cs="宋体" w:eastAsia="宋体" w:hint="default"/>
                <w:b/>
                <w:bCs/>
                <w:spacing w:val="1"/>
                <w:w w:val="99"/>
                <w:sz w:val="18"/>
                <w:szCs w:val="18"/>
              </w:rPr>
              <w:t>增减</w:t>
            </w:r>
            <w:r>
              <w:rPr>
                <w:rFonts w:ascii="宋体" w:hAnsi="宋体" w:cs="宋体" w:eastAsia="宋体" w:hint="default"/>
                <w:b/>
                <w:bCs/>
                <w:w w:val="99"/>
                <w:sz w:val="18"/>
                <w:szCs w:val="18"/>
              </w:rPr>
              <w:t>变</w:t>
            </w:r>
            <w:r>
              <w:rPr>
                <w:rFonts w:ascii="宋体" w:hAnsi="宋体" w:cs="宋体" w:eastAsia="宋体" w:hint="default"/>
                <w:b/>
                <w:bCs/>
                <w:spacing w:val="1"/>
                <w:w w:val="99"/>
                <w:sz w:val="18"/>
                <w:szCs w:val="18"/>
              </w:rPr>
              <w:t>动金</w:t>
            </w:r>
            <w:r>
              <w:rPr>
                <w:rFonts w:ascii="宋体" w:hAnsi="宋体" w:cs="宋体" w:eastAsia="宋体" w:hint="default"/>
                <w:b/>
                <w:bCs/>
                <w:spacing w:val="-88"/>
                <w:w w:val="99"/>
                <w:sz w:val="18"/>
                <w:szCs w:val="18"/>
              </w:rPr>
              <w:t>额</w:t>
            </w: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少以“－”号填列）</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b/>
                <w:w w:val="99"/>
                <w:sz w:val="18"/>
              </w:rPr>
              <w:t>-</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0"/>
              <w:jc w:val="right"/>
              <w:rPr>
                <w:rFonts w:ascii="宋体" w:hAnsi="宋体" w:cs="宋体" w:eastAsia="宋体" w:hint="default"/>
                <w:sz w:val="18"/>
                <w:szCs w:val="18"/>
              </w:rPr>
            </w:pPr>
            <w:r>
              <w:rPr>
                <w:rFonts w:ascii="宋体"/>
                <w:b/>
                <w:w w:val="95"/>
                <w:sz w:val="18"/>
              </w:rPr>
              <w:t>-15,927,893.70</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7"/>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b/>
                <w:w w:val="95"/>
                <w:sz w:val="18"/>
              </w:rPr>
              <w:t>62,833,626.19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b/>
                <w:w w:val="95"/>
                <w:sz w:val="18"/>
              </w:rPr>
              <w:t>196,142,635.72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b/>
                <w:w w:val="95"/>
                <w:sz w:val="18"/>
              </w:rPr>
              <w:t>243,048,368.21</w:t>
            </w:r>
            <w:r>
              <w:rPr>
                <w:rFonts w:ascii="宋体"/>
                <w:sz w:val="18"/>
              </w:rPr>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628,336,261.91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628,336,261.91</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2"/>
              <w:jc w:val="right"/>
              <w:rPr>
                <w:rFonts w:ascii="宋体" w:hAnsi="宋体" w:cs="宋体" w:eastAsia="宋体" w:hint="default"/>
                <w:sz w:val="18"/>
                <w:szCs w:val="18"/>
              </w:rPr>
            </w:pPr>
            <w:r>
              <w:rPr>
                <w:rFonts w:ascii="宋体"/>
                <w:sz w:val="18"/>
              </w:rPr>
              <w:t>-15,927,893.70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18"/>
                <w:szCs w:val="18"/>
              </w:rPr>
            </w:pPr>
            <w:r>
              <w:rPr>
                <w:rFonts w:ascii="宋体"/>
                <w:sz w:val="18"/>
              </w:rPr>
              <w:t>-15,927,893.70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-15,927,893.70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628,336,261.91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612,408,368.21</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股东投入和减少资本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3"/>
              <w:jc w:val="right"/>
              <w:rPr>
                <w:rFonts w:ascii="宋体" w:hAnsi="宋体" w:cs="宋体" w:eastAsia="宋体" w:hint="default"/>
                <w:sz w:val="18"/>
                <w:szCs w:val="18"/>
              </w:rPr>
            </w:pPr>
            <w:r>
              <w:rPr>
                <w:rFonts w:ascii="宋体"/>
                <w:sz w:val="18"/>
              </w:rPr>
              <w:t>62,833,626.19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2" w:right="0"/>
              <w:jc w:val="left"/>
              <w:rPr>
                <w:rFonts w:ascii="宋体" w:hAnsi="宋体" w:cs="宋体" w:eastAsia="宋体" w:hint="default"/>
                <w:sz w:val="18"/>
                <w:szCs w:val="18"/>
              </w:rPr>
            </w:pPr>
            <w:r>
              <w:rPr>
                <w:rFonts w:ascii="宋体"/>
                <w:sz w:val="18"/>
              </w:rPr>
              <w:t>-432,193,626.19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4"/>
              <w:jc w:val="right"/>
              <w:rPr>
                <w:rFonts w:ascii="宋体" w:hAnsi="宋体" w:cs="宋体" w:eastAsia="宋体" w:hint="default"/>
                <w:sz w:val="18"/>
                <w:szCs w:val="18"/>
              </w:rPr>
            </w:pPr>
            <w:r>
              <w:rPr>
                <w:rFonts w:ascii="宋体"/>
                <w:sz w:val="18"/>
              </w:rPr>
              <w:t>-369,360,000.00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3"/>
              <w:jc w:val="right"/>
              <w:rPr>
                <w:rFonts w:ascii="宋体" w:hAnsi="宋体" w:cs="宋体" w:eastAsia="宋体" w:hint="default"/>
                <w:sz w:val="18"/>
                <w:szCs w:val="18"/>
              </w:rPr>
            </w:pPr>
            <w:r>
              <w:rPr>
                <w:rFonts w:ascii="宋体"/>
                <w:sz w:val="18"/>
              </w:rPr>
              <w:t>62,833,626.19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2" w:right="0"/>
              <w:jc w:val="left"/>
              <w:rPr>
                <w:rFonts w:ascii="宋体" w:hAnsi="宋体" w:cs="宋体" w:eastAsia="宋体" w:hint="default"/>
                <w:sz w:val="18"/>
                <w:szCs w:val="18"/>
              </w:rPr>
            </w:pPr>
            <w:r>
              <w:rPr>
                <w:rFonts w:ascii="宋体"/>
                <w:sz w:val="18"/>
              </w:rPr>
              <w:t>-62,833,626.19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2" w:right="0"/>
              <w:jc w:val="left"/>
              <w:rPr>
                <w:rFonts w:ascii="宋体" w:hAnsi="宋体" w:cs="宋体" w:eastAsia="宋体" w:hint="default"/>
                <w:sz w:val="18"/>
                <w:szCs w:val="18"/>
              </w:rPr>
            </w:pPr>
            <w:r>
              <w:rPr>
                <w:rFonts w:ascii="宋体"/>
                <w:sz w:val="18"/>
              </w:rPr>
              <w:t>-369,360,000.00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4"/>
              <w:jc w:val="right"/>
              <w:rPr>
                <w:rFonts w:ascii="宋体" w:hAnsi="宋体" w:cs="宋体" w:eastAsia="宋体" w:hint="default"/>
                <w:sz w:val="18"/>
                <w:szCs w:val="18"/>
              </w:rPr>
            </w:pPr>
            <w:r>
              <w:rPr>
                <w:rFonts w:ascii="宋体"/>
                <w:sz w:val="18"/>
              </w:rPr>
              <w:t>-369,360,000.00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股东权益内部结转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4"/>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8"/>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8"/>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0"/>
              <w:jc w:val="right"/>
              <w:rPr>
                <w:rFonts w:ascii="宋体" w:hAnsi="宋体" w:cs="宋体" w:eastAsia="宋体" w:hint="default"/>
                <w:sz w:val="18"/>
                <w:szCs w:val="18"/>
              </w:rPr>
            </w:pPr>
            <w:r>
              <w:rPr>
                <w:rFonts w:ascii="宋体"/>
                <w:b/>
                <w:w w:val="95"/>
                <w:sz w:val="18"/>
              </w:rPr>
              <w:t>207,237,023.18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343,430,910.58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1,657,391,649.29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b/>
                <w:w w:val="95"/>
                <w:sz w:val="18"/>
              </w:rPr>
              <w:t>3,131,459,583.05</w:t>
            </w:r>
            <w:r>
              <w:rPr>
                <w:rFonts w:ascii="宋体"/>
                <w:sz w:val="18"/>
              </w:rPr>
            </w:r>
          </w:p>
        </w:tc>
      </w:tr>
    </w:tbl>
    <w:p>
      <w:pPr>
        <w:tabs>
          <w:tab w:pos="4521" w:val="left" w:leader="none"/>
          <w:tab w:pos="7954" w:val="left" w:leader="none"/>
        </w:tabs>
        <w:spacing w:before="23"/>
        <w:ind w:left="162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公司法定代表人：于滨</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57" w:top="1100" w:bottom="1040" w:left="260" w:right="240"/>
        </w:sectPr>
      </w:pPr>
    </w:p>
    <w:p>
      <w:pPr>
        <w:spacing w:line="240" w:lineRule="auto" w:before="4"/>
        <w:rPr>
          <w:rFonts w:ascii="宋体" w:hAnsi="宋体" w:cs="宋体" w:eastAsia="宋体" w:hint="default"/>
          <w:b/>
          <w:bCs/>
          <w:sz w:val="18"/>
          <w:szCs w:val="18"/>
        </w:rPr>
      </w:pPr>
    </w:p>
    <w:p>
      <w:pPr>
        <w:pStyle w:val="Heading1"/>
        <w:spacing w:line="240" w:lineRule="auto"/>
        <w:ind w:left="241" w:right="127"/>
        <w:jc w:val="left"/>
        <w:rPr>
          <w:b w:val="0"/>
          <w:bCs w:val="0"/>
        </w:rPr>
      </w:pPr>
      <w:r>
        <w:rPr/>
        <w:t>航</w:t>
      </w:r>
      <w:r>
        <w:rPr>
          <w:spacing w:val="-102"/>
        </w:rPr>
        <w:t> </w:t>
      </w:r>
      <w:r>
        <w:rPr/>
        <w:t>天</w:t>
      </w:r>
      <w:r>
        <w:rPr>
          <w:spacing w:val="-102"/>
        </w:rPr>
        <w:t> </w:t>
      </w:r>
      <w:r>
        <w:rPr/>
        <w:t>信</w:t>
      </w:r>
      <w:r>
        <w:rPr>
          <w:spacing w:val="-103"/>
        </w:rPr>
        <w:t> </w:t>
      </w:r>
      <w:r>
        <w:rPr/>
        <w:t>息</w:t>
      </w:r>
      <w:r>
        <w:rPr>
          <w:spacing w:val="-102"/>
        </w:rPr>
        <w:t> </w:t>
      </w:r>
      <w:r>
        <w:rPr/>
        <w:t>股</w:t>
      </w:r>
      <w:r>
        <w:rPr>
          <w:spacing w:val="-102"/>
        </w:rPr>
        <w:t> </w:t>
      </w:r>
      <w:r>
        <w:rPr/>
        <w:t>份</w:t>
      </w:r>
      <w:r>
        <w:rPr>
          <w:spacing w:val="-103"/>
        </w:rPr>
        <w:t> </w:t>
      </w:r>
      <w:r>
        <w:rPr/>
        <w:t>有</w:t>
      </w:r>
      <w:r>
        <w:rPr>
          <w:spacing w:val="-102"/>
        </w:rPr>
        <w:t> </w:t>
      </w:r>
      <w:r>
        <w:rPr/>
        <w:t>限</w:t>
      </w:r>
      <w:r>
        <w:rPr>
          <w:spacing w:val="-102"/>
        </w:rPr>
        <w:t> </w:t>
      </w:r>
      <w:r>
        <w:rPr/>
        <w:t>公</w:t>
      </w:r>
      <w:r>
        <w:rPr>
          <w:spacing w:val="-103"/>
        </w:rPr>
        <w:t> </w:t>
      </w:r>
      <w:r>
        <w:rPr/>
        <w:t>司</w:t>
      </w:r>
      <w:r>
        <w:rPr>
          <w:spacing w:val="-102"/>
        </w:rPr>
        <w:t> </w:t>
      </w:r>
      <w:r>
        <w:rPr/>
        <w:t>财</w:t>
      </w:r>
      <w:r>
        <w:rPr>
          <w:spacing w:val="-102"/>
        </w:rPr>
        <w:t> </w:t>
      </w:r>
      <w:r>
        <w:rPr/>
        <w:t>务</w:t>
      </w:r>
      <w:r>
        <w:rPr>
          <w:spacing w:val="-103"/>
        </w:rPr>
        <w:t> </w:t>
      </w:r>
      <w:r>
        <w:rPr/>
        <w:t>报</w:t>
      </w:r>
      <w:r>
        <w:rPr>
          <w:spacing w:val="-102"/>
        </w:rPr>
        <w:t> </w:t>
      </w:r>
      <w:r>
        <w:rPr/>
        <w:t>表</w:t>
      </w:r>
      <w:r>
        <w:rPr>
          <w:spacing w:val="-102"/>
        </w:rPr>
        <w:t> </w:t>
      </w:r>
      <w:r>
        <w:rPr/>
        <w:t>附</w:t>
      </w:r>
      <w:r>
        <w:rPr>
          <w:spacing w:val="-103"/>
        </w:rPr>
        <w:t> </w:t>
      </w:r>
      <w:r>
        <w:rPr/>
        <w:t>注</w:t>
      </w:r>
      <w:r>
        <w:rPr>
          <w:b w:val="0"/>
          <w:bCs w:val="0"/>
        </w:rPr>
      </w:r>
    </w:p>
    <w:p>
      <w:pPr>
        <w:spacing w:before="35"/>
        <w:ind w:left="241" w:right="127"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before="25"/>
        <w:ind w:left="241" w:right="127" w:firstLine="0"/>
        <w:jc w:val="left"/>
        <w:rPr>
          <w:rFonts w:ascii="宋体" w:hAnsi="宋体" w:cs="宋体" w:eastAsia="宋体" w:hint="default"/>
          <w:sz w:val="21"/>
          <w:szCs w:val="21"/>
        </w:rPr>
      </w:pPr>
      <w:r>
        <w:rPr>
          <w:rFonts w:ascii="宋体" w:hAnsi="宋体" w:cs="宋体" w:eastAsia="宋体" w:hint="default"/>
          <w:sz w:val="21"/>
          <w:szCs w:val="21"/>
        </w:rPr>
        <w:t>（本财务报表附注除特别注明外，均以人民币元列示）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2"/>
        <w:spacing w:line="240" w:lineRule="auto"/>
        <w:ind w:left="689" w:right="127"/>
        <w:jc w:val="left"/>
        <w:rPr>
          <w:b w:val="0"/>
          <w:bCs w:val="0"/>
        </w:rPr>
      </w:pPr>
      <w:r>
        <w:rPr>
          <w:rFonts w:ascii="Courier New" w:hAnsi="Courier New" w:cs="Courier New" w:eastAsia="Courier New" w:hint="default"/>
        </w:rPr>
        <w:t>(</w:t>
      </w:r>
      <w:r>
        <w:rPr/>
        <w:t>一</w:t>
      </w:r>
      <w:r>
        <w:rPr>
          <w:rFonts w:ascii="Courier New" w:hAnsi="Courier New" w:cs="Courier New" w:eastAsia="Courier New" w:hint="default"/>
        </w:rPr>
        <w:t>)</w:t>
      </w:r>
      <w:r>
        <w:rPr/>
        <w:t>、</w:t>
      </w:r>
      <w:r>
        <w:rPr>
          <w:spacing w:val="-88"/>
        </w:rPr>
        <w:t> </w:t>
      </w:r>
      <w:r>
        <w:rPr/>
        <w:t>公司的基本情况</w:t>
      </w:r>
      <w:r>
        <w:rPr>
          <w:b w:val="0"/>
          <w:bCs w:val="0"/>
        </w:rPr>
      </w:r>
    </w:p>
    <w:p>
      <w:pPr>
        <w:spacing w:line="240" w:lineRule="auto" w:before="10"/>
        <w:rPr>
          <w:rFonts w:ascii="宋体" w:hAnsi="宋体" w:cs="宋体" w:eastAsia="宋体" w:hint="default"/>
          <w:b/>
          <w:bCs/>
          <w:sz w:val="20"/>
          <w:szCs w:val="20"/>
        </w:rPr>
      </w:pPr>
    </w:p>
    <w:p>
      <w:pPr>
        <w:pStyle w:val="BodyText"/>
        <w:spacing w:line="300" w:lineRule="auto"/>
        <w:ind w:left="241" w:right="237" w:firstLine="440"/>
        <w:jc w:val="both"/>
      </w:pPr>
      <w:r>
        <w:rPr>
          <w:spacing w:val="-2"/>
        </w:rPr>
        <w:t>航天信息股份有限公司（以下简称“本公司”）是由中国航天科工集团公司、中国运</w:t>
      </w:r>
      <w:r>
        <w:rPr>
          <w:w w:val="99"/>
        </w:rPr>
        <w:t> </w:t>
      </w:r>
      <w:r>
        <w:rPr>
          <w:spacing w:val="-2"/>
        </w:rPr>
        <w:t>载火箭技术研究院（又称“中国航天科技集团公司第一研究院”）、中国长城工业集团有</w:t>
      </w:r>
      <w:r>
        <w:rPr>
          <w:w w:val="99"/>
        </w:rPr>
        <w:t> </w:t>
      </w:r>
      <w:r>
        <w:rPr>
          <w:spacing w:val="-2"/>
        </w:rPr>
        <w:t>限公司、中国航天科工飞航技术研究院（又称“中国航天科工集团第三研究院”）、中国</w:t>
      </w:r>
      <w:r>
        <w:rPr>
          <w:w w:val="99"/>
        </w:rPr>
        <w:t> </w:t>
      </w:r>
      <w:r>
        <w:rPr>
          <w:spacing w:val="-2"/>
        </w:rPr>
        <w:t>航天科技集团公司第五研究院、北京机电工程总体设计部（又称“中国航天科工集团第四</w:t>
      </w:r>
      <w:r>
        <w:rPr>
          <w:w w:val="99"/>
        </w:rPr>
        <w:t> </w:t>
      </w:r>
      <w:r>
        <w:rPr>
          <w:spacing w:val="-2"/>
        </w:rPr>
        <w:t>总体设计部”）、哈尔滨工业大学、北京遥测技术研究所、上海航天实业有限公司、北京</w:t>
      </w:r>
      <w:r>
        <w:rPr>
          <w:w w:val="99"/>
        </w:rPr>
        <w:t> </w:t>
      </w:r>
      <w:r>
        <w:rPr>
          <w:spacing w:val="-2"/>
        </w:rPr>
        <w:t>市爱威电子技术公司、航天新概念科技有限公司（以下简称“新概念公司”）、中国牧工</w:t>
      </w:r>
      <w:r>
        <w:rPr>
          <w:w w:val="99"/>
        </w:rPr>
        <w:t> </w:t>
      </w:r>
      <w:r>
        <w:rPr>
          <w:spacing w:val="-2"/>
        </w:rPr>
        <w:t>商（集团）总公司等十二家单位分别以其在航天金穗高技术有限公司、北京航天金卡电子</w:t>
      </w:r>
      <w:r>
        <w:rPr>
          <w:w w:val="99"/>
        </w:rPr>
        <w:t> </w:t>
      </w:r>
      <w:r>
        <w:rPr/>
        <w:t>工程公司（以下简称“金卡公司”）的全部资产和北京航天斯大电子有限公司</w:t>
      </w:r>
      <w:r>
        <w:rPr>
          <w:spacing w:val="-77"/>
        </w:rPr>
        <w:t> </w:t>
      </w:r>
      <w:r>
        <w:rPr>
          <w:rFonts w:ascii="宋体" w:hAnsi="宋体" w:cs="宋体" w:eastAsia="宋体" w:hint="default"/>
        </w:rPr>
        <w:t>75%</w:t>
      </w:r>
      <w:r>
        <w:rPr/>
        <w:t>股权以</w:t>
      </w:r>
      <w:r>
        <w:rPr>
          <w:w w:val="99"/>
        </w:rPr>
        <w:t> </w:t>
      </w:r>
      <w:r>
        <w:rPr/>
        <w:t>及部分货币资金投资共同组建的股份有限公司。本公司正式成立于</w:t>
      </w:r>
      <w:r>
        <w:rPr>
          <w:spacing w:val="-54"/>
        </w:rPr>
        <w:t> </w:t>
      </w:r>
      <w:r>
        <w:rPr>
          <w:rFonts w:ascii="宋体" w:hAnsi="宋体" w:cs="宋体" w:eastAsia="宋体" w:hint="default"/>
        </w:rPr>
        <w:t>2000</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w:t>
      </w:r>
    </w:p>
    <w:p>
      <w:pPr>
        <w:spacing w:line="240" w:lineRule="auto" w:before="8"/>
        <w:rPr>
          <w:rFonts w:ascii="宋体" w:hAnsi="宋体" w:cs="宋体" w:eastAsia="宋体" w:hint="default"/>
          <w:sz w:val="19"/>
          <w:szCs w:val="19"/>
        </w:rPr>
      </w:pPr>
    </w:p>
    <w:p>
      <w:pPr>
        <w:pStyle w:val="BodyText"/>
        <w:spacing w:line="240" w:lineRule="auto"/>
        <w:ind w:left="681" w:right="127"/>
        <w:jc w:val="left"/>
      </w:pPr>
      <w:r>
        <w:rPr/>
        <w:t>经中国证监会证监发行字</w:t>
      </w:r>
      <w:r>
        <w:rPr>
          <w:rFonts w:ascii="宋体" w:hAnsi="宋体" w:cs="宋体" w:eastAsia="宋体" w:hint="default"/>
        </w:rPr>
        <w:t>[2003]61</w:t>
      </w:r>
      <w:r>
        <w:rPr>
          <w:rFonts w:ascii="宋体" w:hAnsi="宋体" w:cs="宋体" w:eastAsia="宋体" w:hint="default"/>
          <w:spacing w:val="-45"/>
        </w:rPr>
        <w:t> </w:t>
      </w:r>
      <w:r>
        <w:rPr/>
        <w:t>号批准，本公司于</w:t>
      </w:r>
      <w:r>
        <w:rPr>
          <w:spacing w:val="-43"/>
        </w:rPr>
        <w:t> </w:t>
      </w:r>
      <w:r>
        <w:rPr>
          <w:rFonts w:ascii="宋体" w:hAnsi="宋体" w:cs="宋体" w:eastAsia="宋体" w:hint="default"/>
        </w:rPr>
        <w:t>2003</w:t>
      </w:r>
      <w:r>
        <w:rPr>
          <w:rFonts w:ascii="宋体" w:hAnsi="宋体" w:cs="宋体" w:eastAsia="宋体" w:hint="default"/>
          <w:spacing w:val="-43"/>
        </w:rPr>
        <w:t> </w:t>
      </w:r>
      <w:r>
        <w:rPr/>
        <w:t>年</w:t>
      </w:r>
      <w:r>
        <w:rPr>
          <w:spacing w:val="-44"/>
        </w:rPr>
        <w:t> </w:t>
      </w:r>
      <w:r>
        <w:rPr>
          <w:rFonts w:ascii="宋体" w:hAnsi="宋体" w:cs="宋体" w:eastAsia="宋体" w:hint="default"/>
        </w:rPr>
        <w:t>6</w:t>
      </w:r>
      <w:r>
        <w:rPr>
          <w:rFonts w:ascii="宋体" w:hAnsi="宋体" w:cs="宋体" w:eastAsia="宋体" w:hint="default"/>
          <w:spacing w:val="-43"/>
        </w:rPr>
        <w:t> </w:t>
      </w:r>
      <w:r>
        <w:rPr/>
        <w:t>月</w:t>
      </w:r>
      <w:r>
        <w:rPr>
          <w:spacing w:val="-44"/>
        </w:rPr>
        <w:t> </w:t>
      </w:r>
      <w:r>
        <w:rPr>
          <w:rFonts w:ascii="宋体" w:hAnsi="宋体" w:cs="宋体" w:eastAsia="宋体" w:hint="default"/>
        </w:rPr>
        <w:t>26</w:t>
      </w:r>
      <w:r>
        <w:rPr>
          <w:rFonts w:ascii="宋体" w:hAnsi="宋体" w:cs="宋体" w:eastAsia="宋体" w:hint="default"/>
          <w:spacing w:val="-45"/>
        </w:rPr>
        <w:t> </w:t>
      </w:r>
      <w:r>
        <w:rPr/>
        <w:t>日在上海证券</w:t>
      </w:r>
    </w:p>
    <w:p>
      <w:pPr>
        <w:pStyle w:val="BodyText"/>
        <w:spacing w:line="300" w:lineRule="auto" w:before="72"/>
        <w:ind w:left="241" w:right="127"/>
        <w:jc w:val="left"/>
      </w:pPr>
      <w:r>
        <w:rPr/>
        <w:t>交易所发行人民币普通股</w:t>
      </w:r>
      <w:r>
        <w:rPr>
          <w:spacing w:val="-56"/>
        </w:rPr>
        <w:t> </w:t>
      </w:r>
      <w:r>
        <w:rPr>
          <w:rFonts w:ascii="宋体" w:hAnsi="宋体" w:cs="宋体" w:eastAsia="宋体" w:hint="default"/>
        </w:rPr>
        <w:t>4,200</w:t>
      </w:r>
      <w:r>
        <w:rPr>
          <w:rFonts w:ascii="宋体" w:hAnsi="宋体" w:cs="宋体" w:eastAsia="宋体" w:hint="default"/>
          <w:spacing w:val="-56"/>
        </w:rPr>
        <w:t> </w:t>
      </w:r>
      <w:r>
        <w:rPr/>
        <w:t>万</w:t>
      </w:r>
      <w:r>
        <w:rPr>
          <w:spacing w:val="-58"/>
        </w:rPr>
        <w:t> </w:t>
      </w:r>
      <w:r>
        <w:rPr>
          <w:rFonts w:ascii="宋体" w:hAnsi="宋体" w:cs="宋体" w:eastAsia="宋体" w:hint="default"/>
        </w:rPr>
        <w:t>A</w:t>
      </w:r>
      <w:r>
        <w:rPr>
          <w:rFonts w:ascii="宋体" w:hAnsi="宋体" w:cs="宋体" w:eastAsia="宋体" w:hint="default"/>
          <w:spacing w:val="-57"/>
        </w:rPr>
        <w:t> </w:t>
      </w:r>
      <w:r>
        <w:rPr>
          <w:spacing w:val="-19"/>
        </w:rPr>
        <w:t>股，并于</w:t>
      </w:r>
      <w:r>
        <w:rPr>
          <w:spacing w:val="-57"/>
        </w:rPr>
        <w:t> </w:t>
      </w:r>
      <w:r>
        <w:rPr>
          <w:rFonts w:ascii="宋体" w:hAnsi="宋体" w:cs="宋体" w:eastAsia="宋体" w:hint="default"/>
        </w:rPr>
        <w:t>2003</w:t>
      </w:r>
      <w:r>
        <w:rPr>
          <w:rFonts w:ascii="宋体" w:hAnsi="宋体" w:cs="宋体" w:eastAsia="宋体" w:hint="default"/>
          <w:spacing w:val="-57"/>
        </w:rPr>
        <w:t> </w:t>
      </w:r>
      <w:r>
        <w:rPr/>
        <w:t>年</w:t>
      </w:r>
      <w:r>
        <w:rPr>
          <w:spacing w:val="-58"/>
        </w:rPr>
        <w:t> </w:t>
      </w:r>
      <w:r>
        <w:rPr>
          <w:rFonts w:ascii="宋体" w:hAnsi="宋体" w:cs="宋体" w:eastAsia="宋体" w:hint="default"/>
        </w:rPr>
        <w:t>7</w:t>
      </w:r>
      <w:r>
        <w:rPr>
          <w:rFonts w:ascii="宋体" w:hAnsi="宋体" w:cs="宋体" w:eastAsia="宋体" w:hint="default"/>
          <w:spacing w:val="-56"/>
        </w:rPr>
        <w:t> </w:t>
      </w:r>
      <w:r>
        <w:rPr/>
        <w:t>月</w:t>
      </w:r>
      <w:r>
        <w:rPr>
          <w:spacing w:val="-57"/>
        </w:rPr>
        <w:t> </w:t>
      </w:r>
      <w:r>
        <w:rPr>
          <w:rFonts w:ascii="宋体" w:hAnsi="宋体" w:cs="宋体" w:eastAsia="宋体" w:hint="default"/>
        </w:rPr>
        <w:t>11</w:t>
      </w:r>
      <w:r>
        <w:rPr>
          <w:rFonts w:ascii="宋体" w:hAnsi="宋体" w:cs="宋体" w:eastAsia="宋体" w:hint="default"/>
          <w:spacing w:val="-57"/>
        </w:rPr>
        <w:t> </w:t>
      </w:r>
      <w:r>
        <w:rPr/>
        <w:t>日在上海证券交易所上市交</w:t>
      </w:r>
      <w:r>
        <w:rPr>
          <w:w w:val="99"/>
        </w:rPr>
        <w:t> </w:t>
      </w:r>
      <w:r>
        <w:rPr/>
        <w:t>易。</w:t>
      </w:r>
    </w:p>
    <w:p>
      <w:pPr>
        <w:spacing w:line="240" w:lineRule="auto" w:before="8"/>
        <w:rPr>
          <w:rFonts w:ascii="宋体" w:hAnsi="宋体" w:cs="宋体" w:eastAsia="宋体" w:hint="default"/>
          <w:sz w:val="19"/>
          <w:szCs w:val="19"/>
        </w:rPr>
      </w:pPr>
    </w:p>
    <w:p>
      <w:pPr>
        <w:pStyle w:val="BodyText"/>
        <w:spacing w:line="240" w:lineRule="auto"/>
        <w:ind w:left="681" w:right="127"/>
        <w:jc w:val="left"/>
      </w:pPr>
      <w:r>
        <w:rPr/>
        <w:t>本公司于</w:t>
      </w:r>
      <w:r>
        <w:rPr>
          <w:spacing w:val="-45"/>
        </w:rPr>
        <w:t> </w:t>
      </w:r>
      <w:r>
        <w:rPr>
          <w:rFonts w:ascii="宋体" w:hAnsi="宋体" w:cs="宋体" w:eastAsia="宋体" w:hint="default"/>
        </w:rPr>
        <w:t>2006</w:t>
      </w:r>
      <w:r>
        <w:rPr>
          <w:rFonts w:ascii="宋体" w:hAnsi="宋体" w:cs="宋体" w:eastAsia="宋体" w:hint="default"/>
          <w:spacing w:val="-44"/>
        </w:rPr>
        <w:t> </w:t>
      </w:r>
      <w:r>
        <w:rPr/>
        <w:t>年</w:t>
      </w:r>
      <w:r>
        <w:rPr>
          <w:spacing w:val="-45"/>
        </w:rPr>
        <w:t> </w:t>
      </w:r>
      <w:r>
        <w:rPr>
          <w:rFonts w:ascii="宋体" w:hAnsi="宋体" w:cs="宋体" w:eastAsia="宋体" w:hint="default"/>
        </w:rPr>
        <w:t>5</w:t>
      </w:r>
      <w:r>
        <w:rPr>
          <w:rFonts w:ascii="宋体" w:hAnsi="宋体" w:cs="宋体" w:eastAsia="宋体" w:hint="default"/>
          <w:spacing w:val="-44"/>
        </w:rPr>
        <w:t> </w:t>
      </w:r>
      <w:r>
        <w:rPr/>
        <w:t>月完成股权分置改革，</w:t>
      </w:r>
      <w:r>
        <w:rPr>
          <w:rFonts w:ascii="宋体" w:hAnsi="宋体" w:cs="宋体" w:eastAsia="宋体" w:hint="default"/>
        </w:rPr>
        <w:t>2008</w:t>
      </w:r>
      <w:r>
        <w:rPr>
          <w:rFonts w:ascii="宋体" w:hAnsi="宋体" w:cs="宋体" w:eastAsia="宋体" w:hint="default"/>
          <w:spacing w:val="-46"/>
        </w:rPr>
        <w:t> </w:t>
      </w:r>
      <w:r>
        <w:rPr/>
        <w:t>年度股东大会审议通过了</w:t>
      </w:r>
      <w:r>
        <w:rPr>
          <w:spacing w:val="-44"/>
        </w:rPr>
        <w:t> </w:t>
      </w:r>
      <w:r>
        <w:rPr>
          <w:rFonts w:ascii="宋体" w:hAnsi="宋体" w:cs="宋体" w:eastAsia="宋体" w:hint="default"/>
        </w:rPr>
        <w:t>2008</w:t>
      </w:r>
      <w:r>
        <w:rPr>
          <w:rFonts w:ascii="宋体" w:hAnsi="宋体" w:cs="宋体" w:eastAsia="宋体" w:hint="default"/>
          <w:spacing w:val="-44"/>
        </w:rPr>
        <w:t> </w:t>
      </w:r>
      <w:r>
        <w:rPr/>
        <w:t>年度</w:t>
      </w:r>
    </w:p>
    <w:p>
      <w:pPr>
        <w:pStyle w:val="BodyText"/>
        <w:spacing w:line="240" w:lineRule="auto" w:before="72"/>
        <w:ind w:left="241" w:right="127"/>
        <w:jc w:val="left"/>
        <w:rPr>
          <w:rFonts w:ascii="宋体" w:hAnsi="宋体" w:cs="宋体" w:eastAsia="宋体" w:hint="default"/>
        </w:rPr>
      </w:pPr>
      <w:r>
        <w:rPr/>
        <w:t>公司资本公积金转增股本方案，以</w:t>
      </w:r>
      <w:r>
        <w:rPr>
          <w:spacing w:val="-44"/>
        </w:rPr>
        <w:t> </w:t>
      </w:r>
      <w:r>
        <w:rPr>
          <w:rFonts w:ascii="宋体" w:hAnsi="宋体" w:cs="宋体" w:eastAsia="宋体" w:hint="default"/>
        </w:rPr>
        <w:t>2008</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日总股本</w:t>
      </w:r>
      <w:r>
        <w:rPr>
          <w:spacing w:val="-47"/>
        </w:rPr>
        <w:t> </w:t>
      </w:r>
      <w:r>
        <w:rPr>
          <w:rFonts w:ascii="宋体" w:hAnsi="宋体" w:cs="宋体" w:eastAsia="宋体" w:hint="default"/>
        </w:rPr>
        <w:t>61,560</w:t>
      </w:r>
      <w:r>
        <w:rPr>
          <w:rFonts w:ascii="宋体" w:hAnsi="宋体" w:cs="宋体" w:eastAsia="宋体" w:hint="default"/>
          <w:spacing w:val="-47"/>
        </w:rPr>
        <w:t> </w:t>
      </w:r>
      <w:r>
        <w:rPr/>
        <w:t>万股为基数，每</w:t>
      </w:r>
      <w:r>
        <w:rPr>
          <w:spacing w:val="-47"/>
        </w:rPr>
        <w:t> </w:t>
      </w:r>
      <w:r>
        <w:rPr>
          <w:rFonts w:ascii="宋体" w:hAnsi="宋体" w:cs="宋体" w:eastAsia="宋体" w:hint="default"/>
        </w:rPr>
        <w:t>10</w:t>
      </w:r>
    </w:p>
    <w:p>
      <w:pPr>
        <w:pStyle w:val="BodyText"/>
        <w:spacing w:line="240" w:lineRule="auto" w:before="72"/>
        <w:ind w:left="241" w:right="127"/>
        <w:jc w:val="left"/>
      </w:pPr>
      <w:r>
        <w:rPr/>
        <w:t>股以资本公积金转增股本</w:t>
      </w:r>
      <w:r>
        <w:rPr>
          <w:spacing w:val="-57"/>
        </w:rPr>
        <w:t> </w:t>
      </w:r>
      <w:r>
        <w:rPr>
          <w:rFonts w:ascii="宋体" w:hAnsi="宋体" w:cs="宋体" w:eastAsia="宋体" w:hint="default"/>
        </w:rPr>
        <w:t>5</w:t>
      </w:r>
      <w:r>
        <w:rPr>
          <w:rFonts w:ascii="宋体" w:hAnsi="宋体" w:cs="宋体" w:eastAsia="宋体" w:hint="default"/>
          <w:spacing w:val="-58"/>
        </w:rPr>
        <w:t> </w:t>
      </w:r>
      <w:r>
        <w:rPr/>
        <w:t>股，共计转增</w:t>
      </w:r>
      <w:r>
        <w:rPr>
          <w:spacing w:val="-58"/>
        </w:rPr>
        <w:t> </w:t>
      </w:r>
      <w:r>
        <w:rPr>
          <w:rFonts w:ascii="宋体" w:hAnsi="宋体" w:cs="宋体" w:eastAsia="宋体" w:hint="default"/>
        </w:rPr>
        <w:t>30,780</w:t>
      </w:r>
      <w:r>
        <w:rPr>
          <w:rFonts w:ascii="宋体" w:hAnsi="宋体" w:cs="宋体" w:eastAsia="宋体" w:hint="default"/>
          <w:spacing w:val="-57"/>
        </w:rPr>
        <w:t> </w:t>
      </w:r>
      <w:r>
        <w:rPr/>
        <w:t>万股。</w:t>
      </w:r>
    </w:p>
    <w:p>
      <w:pPr>
        <w:spacing w:line="240" w:lineRule="auto" w:before="11"/>
        <w:rPr>
          <w:rFonts w:ascii="宋体" w:hAnsi="宋体" w:cs="宋体" w:eastAsia="宋体" w:hint="default"/>
          <w:sz w:val="23"/>
          <w:szCs w:val="23"/>
        </w:rPr>
      </w:pPr>
    </w:p>
    <w:p>
      <w:pPr>
        <w:pStyle w:val="BodyText"/>
        <w:spacing w:line="240" w:lineRule="auto"/>
        <w:ind w:left="681" w:right="127"/>
        <w:jc w:val="left"/>
      </w:pPr>
      <w:r>
        <w:rPr>
          <w:rFonts w:ascii="宋体" w:hAnsi="宋体" w:cs="宋体" w:eastAsia="宋体" w:hint="default"/>
        </w:rPr>
        <w:t>2009</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8"/>
        </w:rPr>
        <w:t> </w:t>
      </w:r>
      <w:r>
        <w:rPr>
          <w:rFonts w:ascii="宋体" w:hAnsi="宋体" w:cs="宋体" w:eastAsia="宋体" w:hint="default"/>
        </w:rPr>
        <w:t>18</w:t>
      </w:r>
      <w:r>
        <w:rPr>
          <w:rFonts w:ascii="宋体" w:hAnsi="宋体" w:cs="宋体" w:eastAsia="宋体" w:hint="default"/>
          <w:spacing w:val="-57"/>
        </w:rPr>
        <w:t> </w:t>
      </w:r>
      <w:r>
        <w:rPr/>
        <w:t>日起本公司有限售条件的流通股</w:t>
      </w:r>
      <w:r>
        <w:rPr>
          <w:spacing w:val="-55"/>
        </w:rPr>
        <w:t> </w:t>
      </w:r>
      <w:r>
        <w:rPr>
          <w:rFonts w:ascii="宋体" w:hAnsi="宋体" w:cs="宋体" w:eastAsia="宋体" w:hint="default"/>
        </w:rPr>
        <w:t>218,841,240</w:t>
      </w:r>
      <w:r>
        <w:rPr>
          <w:rFonts w:ascii="宋体" w:hAnsi="宋体" w:cs="宋体" w:eastAsia="宋体" w:hint="default"/>
          <w:spacing w:val="-56"/>
        </w:rPr>
        <w:t> </w:t>
      </w:r>
      <w:r>
        <w:rPr/>
        <w:t>股上市流通。</w:t>
      </w:r>
    </w:p>
    <w:p>
      <w:pPr>
        <w:spacing w:line="240" w:lineRule="auto" w:before="11"/>
        <w:rPr>
          <w:rFonts w:ascii="宋体" w:hAnsi="宋体" w:cs="宋体" w:eastAsia="宋体" w:hint="default"/>
          <w:sz w:val="23"/>
          <w:szCs w:val="23"/>
        </w:rPr>
      </w:pPr>
    </w:p>
    <w:p>
      <w:pPr>
        <w:pStyle w:val="BodyText"/>
        <w:spacing w:line="300" w:lineRule="auto"/>
        <w:ind w:left="241" w:right="127" w:firstLine="440"/>
        <w:jc w:val="left"/>
      </w:pPr>
      <w:r>
        <w:rPr/>
        <w:t>截至</w:t>
      </w:r>
      <w:r>
        <w:rPr>
          <w:spacing w:val="-56"/>
        </w:rPr>
        <w:t> </w:t>
      </w:r>
      <w:r>
        <w:rPr>
          <w:rFonts w:ascii="宋体" w:hAnsi="宋体" w:cs="宋体" w:eastAsia="宋体" w:hint="default"/>
        </w:rPr>
        <w:t>2012</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spacing w:val="-3"/>
        </w:rPr>
        <w:t>日，股本总额为人民币</w:t>
      </w:r>
      <w:r>
        <w:rPr>
          <w:spacing w:val="-55"/>
        </w:rPr>
        <w:t> </w:t>
      </w:r>
      <w:r>
        <w:rPr>
          <w:rFonts w:ascii="宋体" w:hAnsi="宋体" w:cs="宋体" w:eastAsia="宋体" w:hint="default"/>
        </w:rPr>
        <w:t>92,340</w:t>
      </w:r>
      <w:r>
        <w:rPr>
          <w:rFonts w:ascii="宋体" w:hAnsi="宋体" w:cs="宋体" w:eastAsia="宋体" w:hint="default"/>
          <w:spacing w:val="-54"/>
        </w:rPr>
        <w:t> </w:t>
      </w:r>
      <w:r>
        <w:rPr>
          <w:spacing w:val="-4"/>
        </w:rPr>
        <w:t>万元（无限售条件）主要股东持</w:t>
      </w:r>
      <w:r>
        <w:rPr>
          <w:w w:val="99"/>
        </w:rPr>
        <w:t> </w:t>
      </w:r>
      <w:r>
        <w:rPr/>
        <w:t>股情况如下：</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6060"/>
        <w:gridCol w:w="1619"/>
        <w:gridCol w:w="1060"/>
      </w:tblGrid>
      <w:tr>
        <w:trPr>
          <w:trHeight w:val="358" w:hRule="exact"/>
        </w:trPr>
        <w:tc>
          <w:tcPr>
            <w:tcW w:w="6060" w:type="dxa"/>
            <w:tcBorders>
              <w:top w:val="single" w:sz="1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383" w:right="0"/>
              <w:jc w:val="left"/>
              <w:rPr>
                <w:rFonts w:ascii="宋体" w:hAnsi="宋体" w:cs="宋体" w:eastAsia="宋体" w:hint="default"/>
                <w:sz w:val="21"/>
                <w:szCs w:val="21"/>
              </w:rPr>
            </w:pPr>
            <w:r>
              <w:rPr>
                <w:rFonts w:ascii="宋体" w:hAnsi="宋体" w:cs="宋体" w:eastAsia="宋体" w:hint="default"/>
                <w:b/>
                <w:bCs/>
                <w:sz w:val="21"/>
                <w:szCs w:val="21"/>
              </w:rPr>
              <w:t>持有股份</w:t>
            </w:r>
            <w:r>
              <w:rPr>
                <w:rFonts w:ascii="宋体" w:hAnsi="宋体" w:cs="宋体" w:eastAsia="宋体" w:hint="default"/>
                <w:sz w:val="21"/>
                <w:szCs w:val="21"/>
              </w:rPr>
            </w:r>
          </w:p>
        </w:tc>
        <w:tc>
          <w:tcPr>
            <w:tcW w:w="1060" w:type="dxa"/>
            <w:tcBorders>
              <w:top w:val="single" w:sz="12" w:space="0" w:color="000000"/>
              <w:left w:val="single" w:sz="2" w:space="0" w:color="000000"/>
              <w:bottom w:val="single" w:sz="2"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r>
      <w:tr>
        <w:trPr>
          <w:trHeight w:val="346"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37,007.41</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40.07%</w:t>
            </w:r>
          </w:p>
        </w:tc>
      </w:tr>
      <w:tr>
        <w:trPr>
          <w:trHeight w:val="344"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中国航天海鹰机电技术研究院</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3,090.84</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3.35%</w:t>
            </w:r>
          </w:p>
        </w:tc>
      </w:tr>
      <w:tr>
        <w:trPr>
          <w:trHeight w:val="346"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北京市爱威电子技术公司</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2,574.75</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2.79%</w:t>
            </w:r>
          </w:p>
        </w:tc>
      </w:tr>
      <w:tr>
        <w:trPr>
          <w:trHeight w:val="344"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中国人寿保险股份有限公司－分红－个人分红－</w:t>
            </w:r>
            <w:r>
              <w:rPr>
                <w:rFonts w:ascii="宋体" w:hAnsi="宋体" w:cs="宋体" w:eastAsia="宋体" w:hint="default"/>
                <w:sz w:val="21"/>
                <w:szCs w:val="21"/>
              </w:rPr>
              <w:t>005L</w:t>
            </w:r>
            <w:r>
              <w:rPr>
                <w:rFonts w:ascii="宋体" w:hAnsi="宋体" w:cs="宋体" w:eastAsia="宋体" w:hint="default"/>
                <w:sz w:val="21"/>
                <w:szCs w:val="21"/>
              </w:rPr>
              <w:t>－</w:t>
            </w:r>
            <w:r>
              <w:rPr>
                <w:rFonts w:ascii="宋体" w:hAnsi="宋体" w:cs="宋体" w:eastAsia="宋体" w:hint="default"/>
                <w:sz w:val="21"/>
                <w:szCs w:val="21"/>
              </w:rPr>
              <w:t>FH002</w:t>
            </w:r>
            <w:r>
              <w:rPr>
                <w:rFonts w:ascii="宋体" w:hAnsi="宋体" w:cs="宋体" w:eastAsia="宋体" w:hint="default"/>
                <w:spacing w:val="-53"/>
                <w:sz w:val="21"/>
                <w:szCs w:val="21"/>
              </w:rPr>
              <w:t> </w:t>
            </w:r>
            <w:r>
              <w:rPr>
                <w:rFonts w:ascii="宋体" w:hAnsi="宋体" w:cs="宋体" w:eastAsia="宋体" w:hint="default"/>
                <w:sz w:val="21"/>
                <w:szCs w:val="21"/>
              </w:rPr>
              <w:t>沪</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1,602.90</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1.74%</w:t>
            </w:r>
          </w:p>
        </w:tc>
      </w:tr>
      <w:tr>
        <w:trPr>
          <w:trHeight w:val="346"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中国长城工业集团有限公司</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1,232.34</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1.33%</w:t>
            </w:r>
          </w:p>
        </w:tc>
      </w:tr>
      <w:tr>
        <w:trPr>
          <w:trHeight w:val="344"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申银万国证券股份有限公司客户信用交易担保证券账户</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1,113.65</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1.21%</w:t>
            </w:r>
          </w:p>
        </w:tc>
      </w:tr>
      <w:tr>
        <w:trPr>
          <w:trHeight w:val="346"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博时新兴成长股票型证券投资基金</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1,073.04</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1.16%</w:t>
            </w:r>
          </w:p>
        </w:tc>
      </w:tr>
      <w:tr>
        <w:trPr>
          <w:trHeight w:val="344"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光大保德信量化核心证券投资</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1,058.19</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1.15%</w:t>
            </w:r>
          </w:p>
        </w:tc>
      </w:tr>
      <w:tr>
        <w:trPr>
          <w:trHeight w:val="346"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中国人寿保险</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公司－传统－普通保险产品</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z w:val="21"/>
              </w:rPr>
              <w:t>977.00</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1.06%</w:t>
            </w:r>
          </w:p>
        </w:tc>
      </w:tr>
      <w:tr>
        <w:trPr>
          <w:trHeight w:val="344" w:hRule="exact"/>
        </w:trPr>
        <w:tc>
          <w:tcPr>
            <w:tcW w:w="60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825.82</w:t>
            </w:r>
          </w:p>
        </w:tc>
        <w:tc>
          <w:tcPr>
            <w:tcW w:w="1060"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0.89%</w:t>
            </w:r>
          </w:p>
        </w:tc>
      </w:tr>
      <w:tr>
        <w:trPr>
          <w:trHeight w:val="359" w:hRule="exact"/>
        </w:trPr>
        <w:tc>
          <w:tcPr>
            <w:tcW w:w="606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其他流通股</w:t>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41,784.06</w:t>
            </w:r>
          </w:p>
        </w:tc>
        <w:tc>
          <w:tcPr>
            <w:tcW w:w="1060" w:type="dxa"/>
            <w:tcBorders>
              <w:top w:val="single" w:sz="2" w:space="0" w:color="000000"/>
              <w:left w:val="single" w:sz="2" w:space="0" w:color="000000"/>
              <w:bottom w:val="single" w:sz="1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45.25%</w:t>
            </w:r>
          </w:p>
        </w:tc>
      </w:tr>
    </w:tbl>
    <w:p>
      <w:pPr>
        <w:spacing w:after="0" w:line="273" w:lineRule="exact"/>
        <w:jc w:val="right"/>
        <w:rPr>
          <w:rFonts w:ascii="宋体" w:hAnsi="宋体" w:cs="宋体" w:eastAsia="宋体" w:hint="default"/>
          <w:sz w:val="21"/>
          <w:szCs w:val="21"/>
        </w:rPr>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6060"/>
        <w:gridCol w:w="1619"/>
        <w:gridCol w:w="1060"/>
      </w:tblGrid>
      <w:tr>
        <w:trPr>
          <w:trHeight w:val="371" w:hRule="exact"/>
        </w:trPr>
        <w:tc>
          <w:tcPr>
            <w:tcW w:w="6060" w:type="dxa"/>
            <w:tcBorders>
              <w:top w:val="single" w:sz="1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19" w:type="dxa"/>
            <w:tcBorders>
              <w:top w:val="single" w:sz="12" w:space="0" w:color="000000"/>
              <w:left w:val="single" w:sz="2" w:space="0" w:color="000000"/>
              <w:bottom w:val="single" w:sz="12" w:space="0" w:color="000000"/>
              <w:right w:val="single" w:sz="2" w:space="0" w:color="000000"/>
            </w:tcBorders>
          </w:tcPr>
          <w:p>
            <w:pPr>
              <w:pStyle w:val="TableParagraph"/>
              <w:spacing w:line="274" w:lineRule="exact"/>
              <w:ind w:left="555" w:right="0"/>
              <w:jc w:val="left"/>
              <w:rPr>
                <w:rFonts w:ascii="宋体" w:hAnsi="宋体" w:cs="宋体" w:eastAsia="宋体" w:hint="default"/>
                <w:sz w:val="21"/>
                <w:szCs w:val="21"/>
              </w:rPr>
            </w:pPr>
            <w:r>
              <w:rPr>
                <w:rFonts w:ascii="宋体"/>
                <w:b/>
                <w:sz w:val="21"/>
              </w:rPr>
              <w:t>92,340.00</w:t>
            </w:r>
            <w:r>
              <w:rPr>
                <w:rFonts w:ascii="宋体"/>
                <w:sz w:val="21"/>
              </w:rPr>
            </w:r>
          </w:p>
        </w:tc>
        <w:tc>
          <w:tcPr>
            <w:tcW w:w="1060" w:type="dxa"/>
            <w:tcBorders>
              <w:top w:val="single" w:sz="12" w:space="0" w:color="000000"/>
              <w:left w:val="single" w:sz="2" w:space="0" w:color="000000"/>
              <w:bottom w:val="single" w:sz="12" w:space="0" w:color="000000"/>
              <w:right w:val="nil" w:sz="6" w:space="0" w:color="auto"/>
            </w:tcBorders>
          </w:tcPr>
          <w:p>
            <w:pPr>
              <w:pStyle w:val="TableParagraph"/>
              <w:spacing w:line="274" w:lineRule="exact"/>
              <w:ind w:left="207" w:right="0"/>
              <w:jc w:val="left"/>
              <w:rPr>
                <w:rFonts w:ascii="宋体" w:hAnsi="宋体" w:cs="宋体" w:eastAsia="宋体" w:hint="default"/>
                <w:sz w:val="21"/>
                <w:szCs w:val="21"/>
              </w:rPr>
            </w:pPr>
            <w:r>
              <w:rPr>
                <w:rFonts w:ascii="宋体"/>
                <w:b/>
                <w:sz w:val="21"/>
              </w:rPr>
              <w:t>100.00%</w:t>
            </w:r>
            <w:r>
              <w:rPr>
                <w:rFonts w:ascii="宋体"/>
                <w:sz w:val="21"/>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127" w:firstLine="440"/>
        <w:jc w:val="left"/>
      </w:pPr>
      <w:r>
        <w:rPr/>
        <w:t>本公司营业执照注册号：</w:t>
      </w:r>
      <w:r>
        <w:rPr>
          <w:rFonts w:ascii="宋体" w:hAnsi="宋体" w:cs="宋体" w:eastAsia="宋体" w:hint="default"/>
        </w:rPr>
        <w:t>100000000034508</w:t>
      </w:r>
      <w:r>
        <w:rPr/>
        <w:t>，现法定代表人为于滨先生，公司住所：</w:t>
      </w:r>
      <w:r>
        <w:rPr>
          <w:w w:val="99"/>
        </w:rPr>
        <w:t> </w:t>
      </w:r>
      <w:r>
        <w:rPr/>
        <w:t>北京市海淀区杏石口路甲</w:t>
      </w:r>
      <w:r>
        <w:rPr>
          <w:spacing w:val="-57"/>
        </w:rPr>
        <w:t> </w:t>
      </w:r>
      <w:r>
        <w:rPr>
          <w:rFonts w:ascii="宋体" w:hAnsi="宋体" w:cs="宋体" w:eastAsia="宋体" w:hint="default"/>
        </w:rPr>
        <w:t>18</w:t>
      </w:r>
      <w:r>
        <w:rPr>
          <w:rFonts w:ascii="宋体" w:hAnsi="宋体" w:cs="宋体" w:eastAsia="宋体" w:hint="default"/>
          <w:spacing w:val="-58"/>
        </w:rPr>
        <w:t> </w:t>
      </w:r>
      <w:r>
        <w:rPr/>
        <w:t>号。</w:t>
      </w:r>
    </w:p>
    <w:p>
      <w:pPr>
        <w:spacing w:line="240" w:lineRule="auto" w:before="8"/>
        <w:rPr>
          <w:rFonts w:ascii="宋体" w:hAnsi="宋体" w:cs="宋体" w:eastAsia="宋体" w:hint="default"/>
          <w:sz w:val="19"/>
          <w:szCs w:val="19"/>
        </w:rPr>
      </w:pPr>
    </w:p>
    <w:p>
      <w:pPr>
        <w:pStyle w:val="BodyText"/>
        <w:spacing w:line="300" w:lineRule="auto"/>
        <w:ind w:left="241" w:right="127" w:firstLine="440"/>
        <w:jc w:val="left"/>
      </w:pPr>
      <w:r>
        <w:rPr>
          <w:w w:val="95"/>
        </w:rPr>
        <w:t>本公司属电子信息行业，经营范围为：许可经营项目：增值电信业务；第二类增值电</w:t>
      </w:r>
      <w:r>
        <w:rPr>
          <w:w w:val="99"/>
        </w:rPr>
        <w:t> </w:t>
      </w:r>
      <w:r>
        <w:rPr/>
        <w:t>信业务中的信息服务业务（不含固定网电话信息服务和互联网信息服务）一般经营项目：</w:t>
      </w:r>
      <w:r>
        <w:rPr>
          <w:w w:val="99"/>
        </w:rPr>
        <w:t> </w:t>
      </w:r>
      <w:r>
        <w:rPr>
          <w:w w:val="95"/>
        </w:rPr>
        <w:t>计算机软件的技术开发、技术咨询和技术服务；企业管理咨询；计算机数据库服务；计算</w:t>
      </w:r>
      <w:r>
        <w:rPr>
          <w:spacing w:val="29"/>
          <w:w w:val="95"/>
        </w:rPr>
        <w:t> </w:t>
      </w:r>
      <w:r>
        <w:rPr>
          <w:spacing w:val="29"/>
          <w:w w:val="95"/>
        </w:rPr>
      </w:r>
      <w:r>
        <w:rPr>
          <w:w w:val="95"/>
        </w:rPr>
        <w:t>机软件、打印机的销售；电子及通信设备、计算机及外部设备、智能机电产品、财税专用</w:t>
      </w:r>
      <w:r>
        <w:rPr>
          <w:spacing w:val="26"/>
          <w:w w:val="95"/>
        </w:rPr>
        <w:t> </w:t>
      </w:r>
      <w:r>
        <w:rPr>
          <w:spacing w:val="26"/>
          <w:w w:val="95"/>
        </w:rPr>
      </w:r>
      <w:r>
        <w:rPr>
          <w:w w:val="95"/>
        </w:rPr>
        <w:t>设备的研制、生产、销售；信息安全技术、信息技术、网络及终端技术、多媒体技术、工</w:t>
      </w:r>
      <w:r>
        <w:rPr>
          <w:spacing w:val="23"/>
          <w:w w:val="95"/>
        </w:rPr>
        <w:t> </w:t>
      </w:r>
      <w:r>
        <w:rPr>
          <w:spacing w:val="23"/>
          <w:w w:val="95"/>
        </w:rPr>
      </w:r>
      <w:r>
        <w:rPr>
          <w:w w:val="95"/>
        </w:rPr>
        <w:t>业自动化控制技术、环保技术、生物工程技术的开发、转让、咨询、培训；化工材料（不</w:t>
      </w:r>
      <w:r>
        <w:rPr>
          <w:spacing w:val="24"/>
          <w:w w:val="95"/>
        </w:rPr>
        <w:t> </w:t>
      </w:r>
      <w:r>
        <w:rPr>
          <w:spacing w:val="24"/>
          <w:w w:val="95"/>
        </w:rPr>
      </w:r>
      <w:r>
        <w:rPr>
          <w:w w:val="95"/>
        </w:rPr>
        <w:t>含危险化学品）销售；经济信息咨询；进出口业务；房屋租赁业务；智能卡及电子标签的</w:t>
      </w:r>
      <w:r>
        <w:rPr>
          <w:spacing w:val="26"/>
          <w:w w:val="95"/>
        </w:rPr>
        <w:t> </w:t>
      </w:r>
      <w:r>
        <w:rPr>
          <w:spacing w:val="26"/>
          <w:w w:val="95"/>
        </w:rPr>
      </w:r>
      <w:r>
        <w:rPr>
          <w:w w:val="95"/>
        </w:rPr>
        <w:t>研制、生产、销售；电子产品专业设备的研制、生产、销售、技术服务；物联网及传感网</w:t>
      </w:r>
      <w:r>
        <w:rPr>
          <w:spacing w:val="23"/>
          <w:w w:val="95"/>
        </w:rPr>
        <w:t> </w:t>
      </w:r>
      <w:r>
        <w:rPr>
          <w:spacing w:val="23"/>
          <w:w w:val="95"/>
        </w:rPr>
      </w:r>
      <w:r>
        <w:rPr>
          <w:spacing w:val="-5"/>
        </w:rPr>
        <w:t>相关技术研发、生产、销售及服务；移动电话的研发、生产和销售；互联网视频技术服务。</w:t>
      </w:r>
    </w:p>
    <w:p>
      <w:pPr>
        <w:spacing w:line="240" w:lineRule="auto" w:before="11"/>
        <w:rPr>
          <w:rFonts w:ascii="宋体" w:hAnsi="宋体" w:cs="宋体" w:eastAsia="宋体" w:hint="default"/>
          <w:sz w:val="17"/>
          <w:szCs w:val="17"/>
        </w:rPr>
      </w:pPr>
    </w:p>
    <w:p>
      <w:pPr>
        <w:pStyle w:val="Heading2"/>
        <w:spacing w:line="240" w:lineRule="auto"/>
        <w:ind w:right="127"/>
        <w:jc w:val="left"/>
        <w:rPr>
          <w:b w:val="0"/>
          <w:bCs w:val="0"/>
        </w:rPr>
      </w:pPr>
      <w:r>
        <w:rPr>
          <w:rFonts w:ascii="Courier New" w:hAnsi="Courier New" w:cs="Courier New" w:eastAsia="Courier New" w:hint="default"/>
        </w:rPr>
        <w:t>(</w:t>
      </w:r>
      <w:r>
        <w:rPr/>
        <w:t>二</w:t>
      </w:r>
      <w:r>
        <w:rPr>
          <w:rFonts w:ascii="Courier New" w:hAnsi="Courier New" w:cs="Courier New" w:eastAsia="Courier New" w:hint="default"/>
        </w:rPr>
        <w:t>)</w:t>
      </w:r>
      <w:r>
        <w:rPr/>
        <w:t>、</w:t>
      </w:r>
      <w:r>
        <w:rPr>
          <w:spacing w:val="-93"/>
        </w:rPr>
        <w:t> </w:t>
      </w:r>
      <w:r>
        <w:rPr/>
        <w:t>财务报表的编制基础</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681" w:right="127"/>
        <w:jc w:val="left"/>
      </w:pPr>
      <w:r>
        <w:rPr/>
        <w:t>本公司财务报表以持续经营为基础，根据实际发生的交易和事项，按照财政部颁布的</w:t>
      </w:r>
    </w:p>
    <w:p>
      <w:pPr>
        <w:pStyle w:val="BodyText"/>
        <w:spacing w:line="300" w:lineRule="auto" w:before="72"/>
        <w:ind w:left="241" w:right="127"/>
        <w:jc w:val="left"/>
      </w:pPr>
      <w:r>
        <w:rPr>
          <w:spacing w:val="-2"/>
          <w:w w:val="95"/>
        </w:rPr>
        <w:t>《企业会计准则》及相关规定，并基于本附注四“重要会计政策、会计估计和合并财务报</w:t>
      </w:r>
      <w:r>
        <w:rPr>
          <w:spacing w:val="1"/>
          <w:w w:val="95"/>
        </w:rPr>
        <w:t> </w:t>
      </w:r>
      <w:r>
        <w:rPr>
          <w:spacing w:val="1"/>
          <w:w w:val="95"/>
        </w:rPr>
      </w:r>
      <w:r>
        <w:rPr/>
        <w:t>表的编制方法”所述会计政策和估计编制。</w:t>
      </w:r>
    </w:p>
    <w:p>
      <w:pPr>
        <w:spacing w:line="240" w:lineRule="auto" w:before="11"/>
        <w:rPr>
          <w:rFonts w:ascii="宋体" w:hAnsi="宋体" w:cs="宋体" w:eastAsia="宋体" w:hint="default"/>
          <w:sz w:val="17"/>
          <w:szCs w:val="17"/>
        </w:rPr>
      </w:pPr>
    </w:p>
    <w:p>
      <w:pPr>
        <w:pStyle w:val="Heading2"/>
        <w:spacing w:line="240" w:lineRule="auto"/>
        <w:ind w:right="127"/>
        <w:jc w:val="left"/>
        <w:rPr>
          <w:b w:val="0"/>
          <w:bCs w:val="0"/>
        </w:rPr>
      </w:pPr>
      <w:r>
        <w:rPr>
          <w:rFonts w:ascii="Courier New" w:hAnsi="Courier New" w:cs="Courier New" w:eastAsia="Courier New" w:hint="default"/>
        </w:rPr>
        <w:t>(</w:t>
      </w:r>
      <w:r>
        <w:rPr/>
        <w:t>三</w:t>
      </w:r>
      <w:r>
        <w:rPr>
          <w:rFonts w:ascii="Courier New" w:hAnsi="Courier New" w:cs="Courier New" w:eastAsia="Courier New" w:hint="default"/>
        </w:rPr>
        <w:t>)</w:t>
      </w:r>
      <w:r>
        <w:rPr/>
        <w:t>、</w:t>
      </w:r>
      <w:r>
        <w:rPr>
          <w:spacing w:val="-95"/>
        </w:rPr>
        <w:t> </w:t>
      </w:r>
      <w:r>
        <w:rPr/>
        <w:t>遵循企业会计准则的声明</w:t>
      </w:r>
      <w:r>
        <w:rPr>
          <w:b w:val="0"/>
          <w:bCs w:val="0"/>
        </w:rPr>
      </w:r>
    </w:p>
    <w:p>
      <w:pPr>
        <w:spacing w:line="240" w:lineRule="auto" w:before="9"/>
        <w:rPr>
          <w:rFonts w:ascii="宋体" w:hAnsi="宋体" w:cs="宋体" w:eastAsia="宋体" w:hint="default"/>
          <w:b/>
          <w:bCs/>
          <w:sz w:val="20"/>
          <w:szCs w:val="20"/>
        </w:rPr>
      </w:pPr>
    </w:p>
    <w:p>
      <w:pPr>
        <w:pStyle w:val="BodyText"/>
        <w:spacing w:line="300" w:lineRule="auto"/>
        <w:ind w:left="241" w:right="127" w:firstLine="440"/>
        <w:jc w:val="left"/>
      </w:pPr>
      <w:r>
        <w:rPr>
          <w:spacing w:val="-3"/>
        </w:rPr>
        <w:t>本公司编制的财务报表符合企业会计准则的要求，真实、完整地反映了本公司的财务</w:t>
      </w:r>
      <w:r>
        <w:rPr>
          <w:w w:val="99"/>
        </w:rPr>
        <w:t> </w:t>
      </w:r>
      <w:r>
        <w:rPr/>
        <w:t>状况、经营成果和现金流量等有关信息。</w:t>
      </w:r>
    </w:p>
    <w:p>
      <w:pPr>
        <w:spacing w:line="240" w:lineRule="auto" w:before="11"/>
        <w:rPr>
          <w:rFonts w:ascii="宋体" w:hAnsi="宋体" w:cs="宋体" w:eastAsia="宋体" w:hint="default"/>
          <w:sz w:val="17"/>
          <w:szCs w:val="17"/>
        </w:rPr>
      </w:pPr>
    </w:p>
    <w:p>
      <w:pPr>
        <w:pStyle w:val="Heading2"/>
        <w:spacing w:line="240" w:lineRule="auto"/>
        <w:ind w:right="127"/>
        <w:jc w:val="left"/>
        <w:rPr>
          <w:b w:val="0"/>
          <w:bCs w:val="0"/>
        </w:rPr>
      </w:pPr>
      <w:r>
        <w:rPr>
          <w:rFonts w:ascii="Courier New" w:hAnsi="Courier New" w:cs="Courier New" w:eastAsia="Courier New" w:hint="default"/>
        </w:rPr>
        <w:t>(</w:t>
      </w:r>
      <w:r>
        <w:rPr/>
        <w:t>四</w:t>
      </w:r>
      <w:r>
        <w:rPr>
          <w:rFonts w:ascii="Courier New" w:hAnsi="Courier New" w:cs="Courier New" w:eastAsia="Courier New" w:hint="default"/>
        </w:rPr>
        <w:t>)</w:t>
      </w:r>
      <w:r>
        <w:rPr/>
        <w:t>、</w:t>
      </w:r>
      <w:r>
        <w:rPr>
          <w:spacing w:val="-106"/>
        </w:rPr>
        <w:t> </w:t>
      </w:r>
      <w:r>
        <w:rPr/>
        <w:t>重要会计政策、会计估计和合并财务报表的编制方法</w:t>
      </w:r>
      <w:r>
        <w:rPr>
          <w:b w:val="0"/>
          <w:bCs w:val="0"/>
        </w:rPr>
      </w:r>
    </w:p>
    <w:p>
      <w:pPr>
        <w:spacing w:line="240" w:lineRule="auto" w:before="10"/>
        <w:rPr>
          <w:rFonts w:ascii="宋体" w:hAnsi="宋体" w:cs="宋体" w:eastAsia="宋体" w:hint="default"/>
          <w:b/>
          <w:bCs/>
          <w:sz w:val="20"/>
          <w:szCs w:val="20"/>
        </w:rPr>
      </w:pPr>
    </w:p>
    <w:p>
      <w:pPr>
        <w:pStyle w:val="BodyText"/>
        <w:tabs>
          <w:tab w:pos="1102" w:val="left" w:leader="none"/>
        </w:tabs>
        <w:spacing w:line="240" w:lineRule="auto"/>
        <w:ind w:left="681" w:right="127"/>
        <w:jc w:val="left"/>
      </w:pPr>
      <w:r>
        <w:rPr>
          <w:rFonts w:ascii="宋体" w:hAnsi="宋体" w:cs="宋体" w:eastAsia="宋体" w:hint="default"/>
          <w:w w:val="95"/>
        </w:rPr>
        <w:t>1.</w:t>
        <w:tab/>
      </w:r>
      <w:r>
        <w:rPr/>
        <w:t>会计期间</w:t>
      </w:r>
    </w:p>
    <w:p>
      <w:pPr>
        <w:spacing w:line="240" w:lineRule="auto" w:before="11"/>
        <w:rPr>
          <w:rFonts w:ascii="宋体" w:hAnsi="宋体" w:cs="宋体" w:eastAsia="宋体" w:hint="default"/>
          <w:sz w:val="23"/>
          <w:szCs w:val="23"/>
        </w:rPr>
      </w:pPr>
    </w:p>
    <w:p>
      <w:pPr>
        <w:pStyle w:val="BodyText"/>
        <w:spacing w:line="240" w:lineRule="auto"/>
        <w:ind w:left="681" w:right="127"/>
        <w:jc w:val="left"/>
      </w:pPr>
      <w:r>
        <w:rPr/>
        <w:t>本公司的会计期间为公历</w:t>
      </w:r>
      <w:r>
        <w:rPr>
          <w:spacing w:val="-55"/>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w:t>
      </w:r>
    </w:p>
    <w:p>
      <w:pPr>
        <w:spacing w:line="240" w:lineRule="auto" w:before="11"/>
        <w:rPr>
          <w:rFonts w:ascii="宋体" w:hAnsi="宋体" w:cs="宋体" w:eastAsia="宋体" w:hint="default"/>
          <w:sz w:val="23"/>
          <w:szCs w:val="23"/>
        </w:rPr>
      </w:pPr>
    </w:p>
    <w:p>
      <w:pPr>
        <w:pStyle w:val="BodyText"/>
        <w:tabs>
          <w:tab w:pos="1102" w:val="left" w:leader="none"/>
        </w:tabs>
        <w:spacing w:line="499" w:lineRule="auto"/>
        <w:ind w:left="681" w:right="5226"/>
        <w:jc w:val="left"/>
      </w:pPr>
      <w:r>
        <w:rPr>
          <w:rFonts w:ascii="宋体" w:hAnsi="宋体" w:cs="宋体" w:eastAsia="宋体" w:hint="default"/>
          <w:w w:val="95"/>
        </w:rPr>
        <w:t>2.</w:t>
        <w:tab/>
      </w:r>
      <w:r>
        <w:rPr/>
        <w:t>记账本位币</w:t>
      </w:r>
      <w:r>
        <w:rPr>
          <w:w w:val="99"/>
        </w:rPr>
        <w:t> </w:t>
      </w:r>
      <w:r>
        <w:rPr/>
        <w:t>本公司以人民币为记账本位币。</w:t>
      </w:r>
      <w:r>
        <w:rPr>
          <w:w w:val="99"/>
        </w:rPr>
        <w:t> </w:t>
      </w:r>
      <w:r>
        <w:rPr>
          <w:rFonts w:ascii="宋体" w:hAnsi="宋体" w:cs="宋体" w:eastAsia="宋体" w:hint="default"/>
          <w:w w:val="95"/>
        </w:rPr>
        <w:t>3.</w:t>
        <w:tab/>
      </w:r>
      <w:r>
        <w:rPr/>
        <w:t>记账基础和计价原则</w:t>
      </w:r>
    </w:p>
    <w:p>
      <w:pPr>
        <w:pStyle w:val="BodyText"/>
        <w:spacing w:line="300" w:lineRule="auto" w:before="74"/>
        <w:ind w:left="241" w:right="127" w:firstLine="440"/>
        <w:jc w:val="left"/>
      </w:pPr>
      <w:r>
        <w:rPr>
          <w:spacing w:val="-2"/>
          <w:w w:val="95"/>
        </w:rPr>
        <w:t>本公司会计核算以权责发生制为记账基础，除交易性金融资产、可供出售金融资产等</w:t>
      </w:r>
      <w:r>
        <w:rPr>
          <w:spacing w:val="-2"/>
          <w:w w:val="99"/>
        </w:rPr>
        <w:t> </w:t>
      </w:r>
      <w:r>
        <w:rPr/>
        <w:t>以公允价值计量外，以历史成本为计价原则。</w:t>
      </w:r>
    </w:p>
    <w:p>
      <w:pPr>
        <w:spacing w:line="240" w:lineRule="auto" w:before="8"/>
        <w:rPr>
          <w:rFonts w:ascii="宋体" w:hAnsi="宋体" w:cs="宋体" w:eastAsia="宋体" w:hint="default"/>
          <w:sz w:val="19"/>
          <w:szCs w:val="19"/>
        </w:rPr>
      </w:pPr>
    </w:p>
    <w:p>
      <w:pPr>
        <w:pStyle w:val="BodyText"/>
        <w:tabs>
          <w:tab w:pos="1102" w:val="left" w:leader="none"/>
        </w:tabs>
        <w:spacing w:line="240" w:lineRule="auto"/>
        <w:ind w:left="681" w:right="127"/>
        <w:jc w:val="left"/>
      </w:pPr>
      <w:r>
        <w:rPr>
          <w:rFonts w:ascii="宋体" w:hAnsi="宋体" w:cs="宋体" w:eastAsia="宋体" w:hint="default"/>
          <w:w w:val="95"/>
        </w:rPr>
        <w:t>4.</w:t>
        <w:tab/>
      </w:r>
      <w:r>
        <w:rPr/>
        <w:t>现金及现金等价物</w:t>
      </w:r>
    </w:p>
    <w:p>
      <w:pPr>
        <w:spacing w:after="0" w:line="240" w:lineRule="auto"/>
        <w:jc w:val="left"/>
        <w:sectPr>
          <w:pgSz w:w="11910" w:h="16840"/>
          <w:pgMar w:header="877" w:footer="857" w:top="1100" w:bottom="1040" w:left="1460" w:right="1460"/>
        </w:sectPr>
      </w:pPr>
    </w:p>
    <w:p>
      <w:pPr>
        <w:spacing w:line="240" w:lineRule="auto" w:before="10"/>
        <w:rPr>
          <w:rFonts w:ascii="宋体" w:hAnsi="宋体" w:cs="宋体" w:eastAsia="宋体" w:hint="default"/>
          <w:sz w:val="22"/>
          <w:szCs w:val="22"/>
        </w:rPr>
      </w:pPr>
    </w:p>
    <w:p>
      <w:pPr>
        <w:pStyle w:val="BodyText"/>
        <w:spacing w:line="300" w:lineRule="auto" w:before="31"/>
        <w:ind w:right="140" w:firstLine="440"/>
        <w:jc w:val="both"/>
      </w:pPr>
      <w:r>
        <w:rPr>
          <w:spacing w:val="-3"/>
        </w:rPr>
        <w:t>本公司现金流量表之现金指库存现金以及可以随时用于支付的存款。现金流量表之现</w:t>
      </w:r>
      <w:r>
        <w:rPr>
          <w:w w:val="99"/>
        </w:rPr>
        <w:t> </w:t>
      </w:r>
      <w:r>
        <w:rPr/>
        <w:t>金等价物指持有期限不超过</w:t>
      </w:r>
      <w:r>
        <w:rPr>
          <w:spacing w:val="-59"/>
        </w:rPr>
        <w:t> </w:t>
      </w:r>
      <w:r>
        <w:rPr>
          <w:rFonts w:ascii="宋体" w:hAnsi="宋体" w:cs="宋体" w:eastAsia="宋体" w:hint="default"/>
        </w:rPr>
        <w:t>3</w:t>
      </w:r>
      <w:r>
        <w:rPr>
          <w:rFonts w:ascii="宋体" w:hAnsi="宋体" w:cs="宋体" w:eastAsia="宋体" w:hint="default"/>
          <w:spacing w:val="-60"/>
        </w:rPr>
        <w:t> </w:t>
      </w:r>
      <w:r>
        <w:rPr>
          <w:spacing w:val="-3"/>
        </w:rPr>
        <w:t>个月、流动性强、易于转换为已知金额现金且价值变动风险</w:t>
      </w:r>
      <w:r>
        <w:rPr>
          <w:w w:val="99"/>
        </w:rPr>
        <w:t> </w:t>
      </w:r>
      <w:r>
        <w:rPr/>
        <w:t>很小的投资。</w:t>
      </w:r>
    </w:p>
    <w:p>
      <w:pPr>
        <w:spacing w:line="240" w:lineRule="auto" w:before="8"/>
        <w:rPr>
          <w:rFonts w:ascii="宋体" w:hAnsi="宋体" w:cs="宋体" w:eastAsia="宋体" w:hint="default"/>
          <w:sz w:val="19"/>
          <w:szCs w:val="19"/>
        </w:rPr>
      </w:pPr>
    </w:p>
    <w:p>
      <w:pPr>
        <w:pStyle w:val="BodyText"/>
        <w:tabs>
          <w:tab w:pos="1002" w:val="left" w:leader="none"/>
        </w:tabs>
        <w:spacing w:line="240" w:lineRule="auto"/>
        <w:ind w:left="581" w:right="123"/>
        <w:jc w:val="left"/>
      </w:pPr>
      <w:r>
        <w:rPr>
          <w:rFonts w:ascii="宋体" w:hAnsi="宋体" w:cs="宋体" w:eastAsia="宋体" w:hint="default"/>
          <w:w w:val="95"/>
        </w:rPr>
        <w:t>5.</w:t>
        <w:tab/>
      </w:r>
      <w:r>
        <w:rPr/>
        <w:t>外币业务和外币财务报表折算</w:t>
      </w:r>
    </w:p>
    <w:p>
      <w:pPr>
        <w:pStyle w:val="BodyText"/>
        <w:spacing w:line="600" w:lineRule="atLeast"/>
        <w:ind w:left="581" w:right="123"/>
        <w:jc w:val="left"/>
      </w:pPr>
      <w:r>
        <w:rPr/>
        <w:t>（</w:t>
      </w:r>
      <w:r>
        <w:rPr>
          <w:rFonts w:ascii="宋体" w:hAnsi="宋体" w:cs="宋体" w:eastAsia="宋体" w:hint="default"/>
        </w:rPr>
        <w:t>1</w:t>
      </w:r>
      <w:r>
        <w:rPr/>
        <w:t>）外币交易</w:t>
      </w:r>
      <w:r>
        <w:rPr>
          <w:w w:val="99"/>
        </w:rPr>
        <w:t> </w:t>
      </w:r>
      <w:r>
        <w:rPr>
          <w:spacing w:val="-3"/>
        </w:rPr>
        <w:t>本公司外币交易按交易发生日的即期汇率将外币金额折算为人民币金额。于资产负债</w:t>
      </w:r>
    </w:p>
    <w:p>
      <w:pPr>
        <w:pStyle w:val="BodyText"/>
        <w:spacing w:line="300" w:lineRule="auto" w:before="72"/>
        <w:ind w:right="141"/>
        <w:jc w:val="both"/>
      </w:pPr>
      <w:r>
        <w:rPr>
          <w:spacing w:val="-2"/>
        </w:rPr>
        <w:t>表日，外币货币性项目采用资产负债表日的即期汇率折算为人民币，所产生的折算差额除</w:t>
      </w:r>
      <w:r>
        <w:rPr>
          <w:w w:val="99"/>
        </w:rPr>
        <w:t> </w:t>
      </w:r>
      <w:r>
        <w:rPr>
          <w:spacing w:val="3"/>
        </w:rPr>
        <w:t>了为购建或生产符合资本化条件的资产而借入的外币专门借款产生的汇兑差额按资本化</w:t>
      </w:r>
      <w:r>
        <w:rPr>
          <w:spacing w:val="-107"/>
        </w:rPr>
        <w:t> </w:t>
      </w:r>
      <w:r>
        <w:rPr>
          <w:spacing w:val="-107"/>
        </w:rPr>
      </w:r>
      <w:r>
        <w:rPr>
          <w:spacing w:val="-2"/>
        </w:rPr>
        <w:t>的原则处理外，直接计入当期损益。以公允价值计量的外币非货币性项目，采用公允价值</w:t>
      </w:r>
      <w:r>
        <w:rPr>
          <w:w w:val="99"/>
        </w:rPr>
        <w:t> </w:t>
      </w:r>
      <w:r>
        <w:rPr>
          <w:spacing w:val="-2"/>
        </w:rPr>
        <w:t>确定日的即期汇率折算为人民币，所产生的折算差额，作为公允价值变动直接计入当期损</w:t>
      </w:r>
      <w:r>
        <w:rPr>
          <w:w w:val="99"/>
        </w:rPr>
        <w:t> </w:t>
      </w:r>
      <w:r>
        <w:rPr>
          <w:spacing w:val="-2"/>
        </w:rPr>
        <w:t>益。以历史成本计量的外币非货币性项目，仍采用交易发生日的即期汇率折算，不改变其</w:t>
      </w:r>
      <w:r>
        <w:rPr>
          <w:w w:val="99"/>
        </w:rPr>
        <w:t> </w:t>
      </w:r>
      <w:r>
        <w:rPr/>
        <w:t>人民币金额。</w:t>
      </w:r>
    </w:p>
    <w:p>
      <w:pPr>
        <w:pStyle w:val="BodyText"/>
        <w:spacing w:line="600" w:lineRule="exact" w:before="34"/>
        <w:ind w:left="581" w:right="123"/>
        <w:jc w:val="left"/>
      </w:pPr>
      <w:r>
        <w:rPr/>
        <w:t>（</w:t>
      </w:r>
      <w:r>
        <w:rPr>
          <w:rFonts w:ascii="宋体" w:hAnsi="宋体" w:cs="宋体" w:eastAsia="宋体" w:hint="default"/>
        </w:rPr>
        <w:t>2</w:t>
      </w:r>
      <w:r>
        <w:rPr/>
        <w:t>）外币财务报表的折算</w:t>
      </w:r>
      <w:r>
        <w:rPr>
          <w:w w:val="99"/>
        </w:rPr>
        <w:t> </w:t>
      </w:r>
      <w:r>
        <w:rPr>
          <w:spacing w:val="-2"/>
          <w:w w:val="95"/>
        </w:rPr>
        <w:t>外币资产负债表中资产、负债类项目采用资产负债表日的即期汇率折算；所有者权益</w:t>
      </w:r>
      <w:r>
        <w:rPr>
          <w:spacing w:val="-2"/>
        </w:rPr>
      </w:r>
    </w:p>
    <w:p>
      <w:pPr>
        <w:pStyle w:val="BodyText"/>
        <w:spacing w:line="271" w:lineRule="exact"/>
        <w:ind w:right="0"/>
        <w:jc w:val="both"/>
      </w:pPr>
      <w:r>
        <w:rPr/>
        <w:t>类项目除“未分配利润”外，均按业务发生时的即期汇率折算；利润表中的收入与费用项</w:t>
      </w:r>
    </w:p>
    <w:p>
      <w:pPr>
        <w:pStyle w:val="BodyText"/>
        <w:spacing w:line="300" w:lineRule="auto" w:before="72"/>
        <w:ind w:right="141"/>
        <w:jc w:val="both"/>
      </w:pPr>
      <w:r>
        <w:rPr>
          <w:spacing w:val="-2"/>
        </w:rPr>
        <w:t>目，采用交易发生日的即期汇率折算。上述折算产生的外币报表折算差额，在所有者权益</w:t>
      </w:r>
      <w:r>
        <w:rPr>
          <w:w w:val="99"/>
        </w:rPr>
        <w:t> </w:t>
      </w:r>
      <w:r>
        <w:rPr>
          <w:spacing w:val="-2"/>
        </w:rPr>
        <w:t>项目下单独列示。外币现金流量采用现金流量发生日的即期汇率折算。汇率变动对现金的</w:t>
      </w:r>
      <w:r>
        <w:rPr>
          <w:w w:val="99"/>
        </w:rPr>
        <w:t> </w:t>
      </w:r>
      <w:r>
        <w:rPr/>
        <w:t>影响额，在现金流量表中单独列示。</w:t>
      </w:r>
    </w:p>
    <w:p>
      <w:pPr>
        <w:spacing w:line="240" w:lineRule="auto" w:before="8"/>
        <w:rPr>
          <w:rFonts w:ascii="宋体" w:hAnsi="宋体" w:cs="宋体" w:eastAsia="宋体" w:hint="default"/>
          <w:sz w:val="19"/>
          <w:szCs w:val="19"/>
        </w:rPr>
      </w:pPr>
    </w:p>
    <w:p>
      <w:pPr>
        <w:pStyle w:val="BodyText"/>
        <w:tabs>
          <w:tab w:pos="1002" w:val="left" w:leader="none"/>
        </w:tabs>
        <w:spacing w:line="240" w:lineRule="auto"/>
        <w:ind w:left="581" w:right="123"/>
        <w:jc w:val="left"/>
      </w:pPr>
      <w:r>
        <w:rPr>
          <w:rFonts w:ascii="宋体" w:hAnsi="宋体" w:cs="宋体" w:eastAsia="宋体" w:hint="default"/>
          <w:w w:val="95"/>
        </w:rPr>
        <w:t>6.</w:t>
        <w:tab/>
      </w:r>
      <w:r>
        <w:rPr/>
        <w:t>金融资产</w:t>
      </w:r>
    </w:p>
    <w:p>
      <w:pPr>
        <w:pStyle w:val="BodyText"/>
        <w:spacing w:line="600" w:lineRule="exact" w:before="89"/>
        <w:ind w:left="581" w:right="123" w:firstLine="159"/>
        <w:jc w:val="left"/>
      </w:pPr>
      <w:r>
        <w:rPr/>
        <w:t>（</w:t>
      </w:r>
      <w:r>
        <w:rPr>
          <w:rFonts w:ascii="宋体" w:hAnsi="宋体" w:cs="宋体" w:eastAsia="宋体" w:hint="default"/>
        </w:rPr>
        <w:t>1</w:t>
      </w:r>
      <w:r>
        <w:rPr/>
        <w:t>）金融资产分类</w:t>
      </w:r>
      <w:r>
        <w:rPr>
          <w:w w:val="99"/>
        </w:rPr>
        <w:t> </w:t>
      </w:r>
      <w:r>
        <w:rPr>
          <w:spacing w:val="3"/>
        </w:rPr>
        <w:t>本公司按投资目的和经济实质对拥有的金融资产分为以公允价值计量且其变动计入</w:t>
      </w:r>
    </w:p>
    <w:p>
      <w:pPr>
        <w:pStyle w:val="BodyText"/>
        <w:spacing w:line="271" w:lineRule="exact"/>
        <w:ind w:right="0"/>
        <w:jc w:val="both"/>
      </w:pPr>
      <w:r>
        <w:rPr/>
        <w:t>当期损益的金融资产、持有至到期投资、贷款和应收款项及可供出售金融资产四大类。</w:t>
      </w:r>
    </w:p>
    <w:p>
      <w:pPr>
        <w:spacing w:line="240" w:lineRule="auto" w:before="11"/>
        <w:rPr>
          <w:rFonts w:ascii="宋体" w:hAnsi="宋体" w:cs="宋体" w:eastAsia="宋体" w:hint="default"/>
          <w:sz w:val="23"/>
          <w:szCs w:val="23"/>
        </w:rPr>
      </w:pPr>
    </w:p>
    <w:p>
      <w:pPr>
        <w:pStyle w:val="BodyText"/>
        <w:spacing w:line="300" w:lineRule="auto"/>
        <w:ind w:right="147" w:firstLine="440"/>
        <w:jc w:val="both"/>
      </w:pPr>
      <w:r>
        <w:rPr>
          <w:spacing w:val="3"/>
        </w:rPr>
        <w:t>以公允价值计量且其变动计入当期损益的金融资产是指持有的主要目的为短期内出</w:t>
      </w:r>
      <w:r>
        <w:rPr>
          <w:w w:val="99"/>
        </w:rPr>
        <w:t> </w:t>
      </w:r>
      <w:r>
        <w:rPr/>
        <w:t>售的金融资产，在资产负债表中以交易性金融资产列示。</w:t>
      </w:r>
    </w:p>
    <w:p>
      <w:pPr>
        <w:spacing w:line="240" w:lineRule="auto" w:before="8"/>
        <w:rPr>
          <w:rFonts w:ascii="宋体" w:hAnsi="宋体" w:cs="宋体" w:eastAsia="宋体" w:hint="default"/>
          <w:sz w:val="19"/>
          <w:szCs w:val="19"/>
        </w:rPr>
      </w:pPr>
    </w:p>
    <w:p>
      <w:pPr>
        <w:pStyle w:val="BodyText"/>
        <w:spacing w:line="300" w:lineRule="auto"/>
        <w:ind w:right="141" w:firstLine="440"/>
        <w:jc w:val="both"/>
      </w:pPr>
      <w:r>
        <w:rPr>
          <w:spacing w:val="-3"/>
        </w:rPr>
        <w:t>持有至到期投资是指到期日固定、回收金额固定或可确定，且管理层有明确意图和能</w:t>
      </w:r>
      <w:r>
        <w:rPr>
          <w:w w:val="99"/>
        </w:rPr>
        <w:t> </w:t>
      </w:r>
      <w:r>
        <w:rPr/>
        <w:t>力持有至到期的非衍生金融资产。</w:t>
      </w:r>
    </w:p>
    <w:p>
      <w:pPr>
        <w:spacing w:line="240" w:lineRule="auto" w:before="3"/>
        <w:rPr>
          <w:rFonts w:ascii="宋体" w:hAnsi="宋体" w:cs="宋体" w:eastAsia="宋体" w:hint="default"/>
          <w:sz w:val="17"/>
          <w:szCs w:val="17"/>
        </w:rPr>
      </w:pPr>
    </w:p>
    <w:p>
      <w:pPr>
        <w:pStyle w:val="BodyText"/>
        <w:spacing w:line="240" w:lineRule="auto" w:before="31"/>
        <w:ind w:left="581" w:right="123"/>
        <w:jc w:val="left"/>
      </w:pPr>
      <w:r>
        <w:rPr>
          <w:spacing w:val="-3"/>
        </w:rPr>
        <w:t>贷款和应收款项是指在活跃市场中没有报价，回收金额固定或可确定的非衍生金融资</w:t>
      </w:r>
    </w:p>
    <w:p>
      <w:pPr>
        <w:pStyle w:val="BodyText"/>
        <w:spacing w:line="240" w:lineRule="auto" w:before="72"/>
        <w:ind w:right="123"/>
        <w:jc w:val="left"/>
      </w:pPr>
      <w:r>
        <w:rPr/>
        <w:t>产。</w:t>
      </w:r>
    </w:p>
    <w:p>
      <w:pPr>
        <w:spacing w:line="240" w:lineRule="auto" w:before="6"/>
        <w:rPr>
          <w:rFonts w:ascii="宋体" w:hAnsi="宋体" w:cs="宋体" w:eastAsia="宋体" w:hint="default"/>
          <w:sz w:val="21"/>
          <w:szCs w:val="21"/>
        </w:rPr>
      </w:pPr>
    </w:p>
    <w:p>
      <w:pPr>
        <w:pStyle w:val="BodyText"/>
        <w:spacing w:line="300" w:lineRule="auto" w:before="31"/>
        <w:ind w:right="123" w:firstLine="440"/>
        <w:jc w:val="left"/>
      </w:pPr>
      <w:r>
        <w:rPr>
          <w:spacing w:val="3"/>
        </w:rPr>
        <w:t>可供出售金融资产包括初始确认时即被指定为可供出售的非衍生金融资产及未被划</w:t>
      </w:r>
      <w:r>
        <w:rPr>
          <w:w w:val="99"/>
        </w:rPr>
        <w:t> </w:t>
      </w:r>
      <w:r>
        <w:rPr/>
        <w:t>分为其他类的金融资产。</w:t>
      </w:r>
    </w:p>
    <w:p>
      <w:pPr>
        <w:spacing w:after="0" w:line="300" w:lineRule="auto"/>
        <w:jc w:val="left"/>
        <w:sectPr>
          <w:pgSz w:w="11910" w:h="16840"/>
          <w:pgMar w:header="877" w:footer="857" w:top="1100" w:bottom="1040" w:left="1560" w:right="1560"/>
        </w:sectPr>
      </w:pPr>
    </w:p>
    <w:p>
      <w:pPr>
        <w:spacing w:line="240" w:lineRule="auto" w:before="10"/>
        <w:rPr>
          <w:rFonts w:ascii="宋体" w:hAnsi="宋体" w:cs="宋体" w:eastAsia="宋体" w:hint="default"/>
          <w:sz w:val="22"/>
          <w:szCs w:val="22"/>
        </w:rPr>
      </w:pPr>
    </w:p>
    <w:p>
      <w:pPr>
        <w:pStyle w:val="BodyText"/>
        <w:spacing w:line="240" w:lineRule="auto" w:before="31"/>
        <w:ind w:left="741" w:right="97"/>
        <w:jc w:val="left"/>
      </w:pPr>
      <w:r>
        <w:rPr/>
        <w:t>（</w:t>
      </w:r>
      <w:r>
        <w:rPr>
          <w:rFonts w:ascii="宋体" w:hAnsi="宋体" w:cs="宋体" w:eastAsia="宋体" w:hint="default"/>
        </w:rPr>
        <w:t>2</w:t>
      </w:r>
      <w:r>
        <w:rPr/>
        <w:t>）金融资产确认与计量</w:t>
      </w:r>
    </w:p>
    <w:p>
      <w:pPr>
        <w:spacing w:line="240" w:lineRule="auto" w:before="11"/>
        <w:rPr>
          <w:rFonts w:ascii="宋体" w:hAnsi="宋体" w:cs="宋体" w:eastAsia="宋体" w:hint="default"/>
          <w:sz w:val="23"/>
          <w:szCs w:val="23"/>
        </w:rPr>
      </w:pPr>
    </w:p>
    <w:p>
      <w:pPr>
        <w:pStyle w:val="BodyText"/>
        <w:spacing w:line="300" w:lineRule="auto"/>
        <w:ind w:right="216" w:firstLine="440"/>
        <w:jc w:val="both"/>
      </w:pPr>
      <w:r>
        <w:rPr>
          <w:spacing w:val="-2"/>
        </w:rPr>
        <w:t>金融资产于本公司成为金融工具合同的一方时，按公允价值在资产负债表内确认。以</w:t>
      </w:r>
      <w:r>
        <w:rPr>
          <w:w w:val="99"/>
        </w:rPr>
        <w:t> </w:t>
      </w:r>
      <w:r>
        <w:rPr>
          <w:spacing w:val="-2"/>
        </w:rPr>
        <w:t>公允价值计量且其变动计入当期损益的金融资产，取得时发生的相关交易费用计入当期损</w:t>
      </w:r>
      <w:r>
        <w:rPr>
          <w:w w:val="99"/>
        </w:rPr>
        <w:t> </w:t>
      </w:r>
      <w:r>
        <w:rPr/>
        <w:t>益，其他金融资产的相关交易费用计入初始确认金额。</w:t>
      </w:r>
    </w:p>
    <w:p>
      <w:pPr>
        <w:spacing w:line="240" w:lineRule="auto" w:before="9"/>
        <w:rPr>
          <w:rFonts w:ascii="宋体" w:hAnsi="宋体" w:cs="宋体" w:eastAsia="宋体" w:hint="default"/>
          <w:sz w:val="19"/>
          <w:szCs w:val="19"/>
        </w:rPr>
      </w:pPr>
    </w:p>
    <w:p>
      <w:pPr>
        <w:pStyle w:val="BodyText"/>
        <w:spacing w:line="300" w:lineRule="auto"/>
        <w:ind w:right="97" w:firstLine="440"/>
        <w:jc w:val="left"/>
      </w:pPr>
      <w:r>
        <w:rPr>
          <w:spacing w:val="3"/>
        </w:rPr>
        <w:t>以公允价值计量且其变动计入当期损益的金融资产和可供出售金融资产按照公允价</w:t>
      </w:r>
      <w:r>
        <w:rPr>
          <w:w w:val="99"/>
        </w:rPr>
        <w:t> </w:t>
      </w:r>
      <w:r>
        <w:rPr>
          <w:spacing w:val="-5"/>
          <w:w w:val="99"/>
        </w:rPr>
        <w:t>值进行后续计量；贷款和应收款项以及持有至到期投资采用实际利率法，以摊余成本列示。</w:t>
      </w:r>
      <w:r>
        <w:rPr>
          <w:spacing w:val="-5"/>
        </w:rPr>
      </w:r>
    </w:p>
    <w:p>
      <w:pPr>
        <w:spacing w:line="240" w:lineRule="auto" w:before="8"/>
        <w:rPr>
          <w:rFonts w:ascii="宋体" w:hAnsi="宋体" w:cs="宋体" w:eastAsia="宋体" w:hint="default"/>
          <w:sz w:val="19"/>
          <w:szCs w:val="19"/>
        </w:rPr>
      </w:pPr>
    </w:p>
    <w:p>
      <w:pPr>
        <w:pStyle w:val="BodyText"/>
        <w:spacing w:line="300" w:lineRule="auto"/>
        <w:ind w:right="218" w:firstLine="440"/>
        <w:jc w:val="both"/>
      </w:pPr>
      <w:r>
        <w:rPr>
          <w:spacing w:val="3"/>
        </w:rPr>
        <w:t>以公允价值计量且其变动计入当期损益的金融资产的公允价值变动计入公允价值变</w:t>
      </w:r>
      <w:r>
        <w:rPr>
          <w:w w:val="99"/>
        </w:rPr>
        <w:t> </w:t>
      </w:r>
      <w:r>
        <w:rPr>
          <w:spacing w:val="-2"/>
        </w:rPr>
        <w:t>动损益；在资产持有期间所取得的利息或现金股利，确认为投资收益；处置时，其公允价</w:t>
      </w:r>
      <w:r>
        <w:rPr>
          <w:w w:val="99"/>
        </w:rPr>
        <w:t> </w:t>
      </w:r>
      <w:r>
        <w:rPr/>
        <w:t>值与初始入账金额之间的差额确认为投资损益，同时调整公允价值变动损益。</w:t>
      </w:r>
    </w:p>
    <w:p>
      <w:pPr>
        <w:spacing w:line="240" w:lineRule="auto" w:before="8"/>
        <w:rPr>
          <w:rFonts w:ascii="宋体" w:hAnsi="宋体" w:cs="宋体" w:eastAsia="宋体" w:hint="default"/>
          <w:sz w:val="19"/>
          <w:szCs w:val="19"/>
        </w:rPr>
      </w:pPr>
    </w:p>
    <w:p>
      <w:pPr>
        <w:pStyle w:val="BodyText"/>
        <w:spacing w:line="300" w:lineRule="auto"/>
        <w:ind w:right="147" w:firstLine="440"/>
        <w:jc w:val="both"/>
      </w:pPr>
      <w:r>
        <w:rPr>
          <w:spacing w:val="-2"/>
        </w:rPr>
        <w:t>除减值损失及外币货币性金融资产形成的汇兑损益外，可供出售金融资产公允价值变</w:t>
      </w:r>
      <w:r>
        <w:rPr>
          <w:w w:val="99"/>
        </w:rPr>
        <w:t> </w:t>
      </w:r>
      <w:r>
        <w:rPr>
          <w:spacing w:val="-2"/>
        </w:rPr>
        <w:t>动直接计入股东权益，待该金融资产终止确认时，原直接计入权益的公允价值变动累计额</w:t>
      </w:r>
      <w:r>
        <w:rPr>
          <w:w w:val="99"/>
        </w:rPr>
        <w:t> </w:t>
      </w:r>
      <w:r>
        <w:rPr>
          <w:spacing w:val="-2"/>
        </w:rPr>
        <w:t>转入当期损益。可供出售债务工具投资在持有期间按实际利率法计算的利息，以及被投资</w:t>
      </w:r>
      <w:r>
        <w:rPr>
          <w:w w:val="99"/>
        </w:rPr>
        <w:t> </w:t>
      </w:r>
      <w:r>
        <w:rPr>
          <w:w w:val="95"/>
        </w:rPr>
        <w:t>单位宣告发放的与可供出售权益工具投资相关的现金股利，作为投资收益计入当期损益。</w:t>
      </w:r>
      <w:r>
        <w:rPr/>
      </w:r>
    </w:p>
    <w:p>
      <w:pPr>
        <w:pStyle w:val="BodyText"/>
        <w:spacing w:line="600" w:lineRule="exact" w:before="34"/>
        <w:ind w:left="581" w:right="97" w:firstLine="159"/>
        <w:jc w:val="left"/>
      </w:pPr>
      <w:r>
        <w:rPr/>
        <w:t>（</w:t>
      </w:r>
      <w:r>
        <w:rPr>
          <w:rFonts w:ascii="宋体" w:hAnsi="宋体" w:cs="宋体" w:eastAsia="宋体" w:hint="default"/>
        </w:rPr>
        <w:t>3</w:t>
      </w:r>
      <w:r>
        <w:rPr/>
        <w:t>）金融资产减值</w:t>
      </w:r>
      <w:r>
        <w:rPr>
          <w:w w:val="99"/>
        </w:rPr>
        <w:t> </w:t>
      </w:r>
      <w:r>
        <w:rPr>
          <w:spacing w:val="-2"/>
          <w:w w:val="95"/>
        </w:rPr>
        <w:t>除以公允价值计量且其变动计入当期损益的金融资产外，本公司于资产负债表日对其</w:t>
      </w:r>
      <w:r>
        <w:rPr>
          <w:spacing w:val="-2"/>
        </w:rPr>
      </w:r>
    </w:p>
    <w:p>
      <w:pPr>
        <w:pStyle w:val="BodyText"/>
        <w:spacing w:line="271" w:lineRule="exact"/>
        <w:ind w:right="97"/>
        <w:jc w:val="left"/>
      </w:pPr>
      <w:r>
        <w:rPr/>
        <w:t>他金融资产的账面价值进行检查，如果有客观证据表明某项金融资产发生减值的，计提减</w:t>
      </w:r>
    </w:p>
    <w:p>
      <w:pPr>
        <w:pStyle w:val="BodyText"/>
        <w:spacing w:line="240" w:lineRule="auto" w:before="72"/>
        <w:ind w:right="97"/>
        <w:jc w:val="left"/>
      </w:pPr>
      <w:r>
        <w:rPr/>
        <w:t>值准备。</w:t>
      </w:r>
    </w:p>
    <w:p>
      <w:pPr>
        <w:spacing w:line="240" w:lineRule="auto" w:before="11"/>
        <w:rPr>
          <w:rFonts w:ascii="宋体" w:hAnsi="宋体" w:cs="宋体" w:eastAsia="宋体" w:hint="default"/>
          <w:sz w:val="23"/>
          <w:szCs w:val="23"/>
        </w:rPr>
      </w:pPr>
    </w:p>
    <w:p>
      <w:pPr>
        <w:pStyle w:val="BodyText"/>
        <w:spacing w:line="300" w:lineRule="auto"/>
        <w:ind w:right="217" w:firstLine="440"/>
        <w:jc w:val="both"/>
      </w:pPr>
      <w:r>
        <w:rPr/>
        <w:t>以摊余成本计量的金融资产发生减值时，按预计未来现金流量</w:t>
      </w:r>
      <w:r>
        <w:rPr>
          <w:rFonts w:ascii="宋体" w:hAnsi="宋体" w:cs="宋体" w:eastAsia="宋体" w:hint="default"/>
        </w:rPr>
        <w:t>(</w:t>
      </w:r>
      <w:r>
        <w:rPr/>
        <w:t>不包括尚未发生的未</w:t>
      </w:r>
      <w:r>
        <w:rPr>
          <w:w w:val="99"/>
        </w:rPr>
        <w:t> </w:t>
      </w:r>
      <w:r>
        <w:rPr/>
        <w:t>来信用损失</w:t>
      </w:r>
      <w:r>
        <w:rPr>
          <w:rFonts w:ascii="宋体" w:hAnsi="宋体" w:cs="宋体" w:eastAsia="宋体" w:hint="default"/>
        </w:rPr>
        <w:t>)</w:t>
      </w:r>
      <w:r>
        <w:rPr/>
        <w:t>现值低于账面价值的差额，计提减值准备。如果有客观证据表明该金融资产</w:t>
      </w:r>
      <w:r>
        <w:rPr>
          <w:spacing w:val="-108"/>
        </w:rPr>
        <w:t> </w:t>
      </w:r>
      <w:r>
        <w:rPr>
          <w:spacing w:val="-108"/>
        </w:rPr>
      </w:r>
      <w:r>
        <w:rPr>
          <w:spacing w:val="-2"/>
        </w:rPr>
        <w:t>价值已恢复，且客观上与确认该损失后发生的事项有关，原确认的减值损失予以转回，计</w:t>
      </w:r>
      <w:r>
        <w:rPr>
          <w:w w:val="99"/>
        </w:rPr>
        <w:t> </w:t>
      </w:r>
      <w:r>
        <w:rPr/>
        <w:t>入当期损益。</w:t>
      </w:r>
    </w:p>
    <w:p>
      <w:pPr>
        <w:spacing w:line="240" w:lineRule="auto" w:before="9"/>
        <w:rPr>
          <w:rFonts w:ascii="宋体" w:hAnsi="宋体" w:cs="宋体" w:eastAsia="宋体" w:hint="default"/>
          <w:sz w:val="19"/>
          <w:szCs w:val="19"/>
        </w:rPr>
      </w:pPr>
    </w:p>
    <w:p>
      <w:pPr>
        <w:pStyle w:val="BodyText"/>
        <w:spacing w:line="300" w:lineRule="auto"/>
        <w:ind w:right="97" w:firstLine="440"/>
        <w:jc w:val="left"/>
      </w:pPr>
      <w:r>
        <w:rPr>
          <w:spacing w:val="-2"/>
        </w:rPr>
        <w:t>当可供出售金融资产的公允价值发生较大幅度或非暂时性下降，原直接计入股东权益</w:t>
      </w:r>
      <w:r>
        <w:rPr>
          <w:w w:val="99"/>
        </w:rPr>
        <w:t> </w:t>
      </w:r>
      <w:r>
        <w:rPr>
          <w:spacing w:val="-2"/>
        </w:rPr>
        <w:t>的因公允价值下降形成的累计损失予以转出并计入减值损失。对已确认减值损失的可供出</w:t>
      </w:r>
      <w:r>
        <w:rPr>
          <w:w w:val="99"/>
        </w:rPr>
        <w:t> </w:t>
      </w:r>
      <w:r>
        <w:rPr>
          <w:w w:val="95"/>
        </w:rPr>
        <w:t>售债务工具投资，在期后公允价值上升且客观上与确认原减值损失后发生的事项有关的，</w:t>
      </w:r>
      <w:r>
        <w:rPr>
          <w:spacing w:val="97"/>
          <w:w w:val="95"/>
        </w:rPr>
        <w:t> </w:t>
      </w:r>
      <w:r>
        <w:rPr>
          <w:spacing w:val="97"/>
          <w:w w:val="95"/>
        </w:rPr>
      </w:r>
      <w:r>
        <w:rPr>
          <w:spacing w:val="3"/>
        </w:rPr>
        <w:t>原确认的减值损失予以转回并计入当期损益。对已确认减值损失的可供出售权益工具投</w:t>
      </w:r>
      <w:r>
        <w:rPr>
          <w:spacing w:val="-107"/>
        </w:rPr>
        <w:t> </w:t>
      </w:r>
      <w:r>
        <w:rPr>
          <w:spacing w:val="-107"/>
        </w:rPr>
      </w:r>
      <w:r>
        <w:rPr/>
        <w:t>资，期后公允价值上升直接计入股东权益。</w:t>
      </w:r>
    </w:p>
    <w:p>
      <w:pPr>
        <w:pStyle w:val="BodyText"/>
        <w:tabs>
          <w:tab w:pos="1002" w:val="left" w:leader="none"/>
        </w:tabs>
        <w:spacing w:line="600" w:lineRule="exact" w:before="34"/>
        <w:ind w:left="581" w:right="216"/>
        <w:jc w:val="left"/>
      </w:pPr>
      <w:r>
        <w:rPr>
          <w:rFonts w:ascii="宋体" w:hAnsi="宋体" w:cs="宋体" w:eastAsia="宋体" w:hint="default"/>
          <w:w w:val="95"/>
        </w:rPr>
        <w:t>7.</w:t>
        <w:tab/>
      </w:r>
      <w:r>
        <w:rPr/>
        <w:t>应收款项坏账准备</w:t>
      </w:r>
      <w:r>
        <w:rPr>
          <w:w w:val="99"/>
        </w:rPr>
        <w:t> </w:t>
      </w:r>
      <w:r>
        <w:rPr>
          <w:spacing w:val="-5"/>
          <w:w w:val="95"/>
        </w:rPr>
        <w:t>本公司将下列情形作为应收款项坏账损失确认标准：债务单位撤销、破产、资不抵债、</w:t>
      </w:r>
      <w:r>
        <w:rPr>
          <w:spacing w:val="-5"/>
        </w:rPr>
      </w:r>
    </w:p>
    <w:p>
      <w:pPr>
        <w:pStyle w:val="BodyText"/>
        <w:spacing w:line="271" w:lineRule="exact"/>
        <w:ind w:right="97"/>
        <w:jc w:val="left"/>
      </w:pPr>
      <w:r>
        <w:rPr/>
        <w:t>现金流量严重不足、发生严重自然灾害等导致停产而在可预见的时间内无法偿付债务等；</w:t>
      </w:r>
    </w:p>
    <w:p>
      <w:pPr>
        <w:pStyle w:val="BodyText"/>
        <w:spacing w:line="300" w:lineRule="auto" w:before="72"/>
        <w:ind w:right="216"/>
        <w:jc w:val="left"/>
      </w:pPr>
      <w:r>
        <w:rPr/>
        <w:t>债务单位逾期未履行偿债义务超过</w:t>
      </w:r>
      <w:r>
        <w:rPr>
          <w:spacing w:val="-53"/>
        </w:rPr>
        <w:t> </w:t>
      </w:r>
      <w:r>
        <w:rPr>
          <w:rFonts w:ascii="宋体" w:hAnsi="宋体" w:cs="宋体" w:eastAsia="宋体" w:hint="default"/>
        </w:rPr>
        <w:t>3</w:t>
      </w:r>
      <w:r>
        <w:rPr>
          <w:rFonts w:ascii="宋体" w:hAnsi="宋体" w:cs="宋体" w:eastAsia="宋体" w:hint="default"/>
          <w:spacing w:val="-54"/>
        </w:rPr>
        <w:t> </w:t>
      </w:r>
      <w:r>
        <w:rPr>
          <w:spacing w:val="-4"/>
        </w:rPr>
        <w:t>年；其他确凿证据表明确实无法收回或收回的可能性</w:t>
      </w:r>
      <w:r>
        <w:rPr>
          <w:w w:val="99"/>
        </w:rPr>
        <w:t> </w:t>
      </w:r>
      <w:r>
        <w:rPr/>
        <w:t>不大。</w:t>
      </w:r>
    </w:p>
    <w:p>
      <w:pPr>
        <w:spacing w:after="0" w:line="300" w:lineRule="auto"/>
        <w:jc w:val="left"/>
        <w:sectPr>
          <w:pgSz w:w="11910" w:h="16840"/>
          <w:pgMar w:header="877" w:footer="857" w:top="1100" w:bottom="1040" w:left="1560" w:right="1480"/>
        </w:sectPr>
      </w:pPr>
    </w:p>
    <w:p>
      <w:pPr>
        <w:spacing w:line="240" w:lineRule="auto" w:before="10"/>
        <w:rPr>
          <w:rFonts w:ascii="宋体" w:hAnsi="宋体" w:cs="宋体" w:eastAsia="宋体" w:hint="default"/>
          <w:sz w:val="22"/>
          <w:szCs w:val="22"/>
        </w:rPr>
      </w:pPr>
    </w:p>
    <w:p>
      <w:pPr>
        <w:pStyle w:val="BodyText"/>
        <w:spacing w:line="300" w:lineRule="auto" w:before="31"/>
        <w:ind w:left="241" w:right="241" w:firstLine="440"/>
        <w:jc w:val="both"/>
      </w:pPr>
      <w:r>
        <w:rPr>
          <w:spacing w:val="-3"/>
        </w:rPr>
        <w:t>本公司对可能发生的坏账损失采用备抵法核算，期末单独或按组合进行减值测试，计</w:t>
      </w:r>
      <w:r>
        <w:rPr>
          <w:w w:val="99"/>
        </w:rPr>
        <w:t> </w:t>
      </w:r>
      <w:r>
        <w:rPr>
          <w:spacing w:val="-2"/>
        </w:rPr>
        <w:t>提坏账准备，计入当期损益。对于有确凿证据表明确实无法收回的应收款项，经本公司按</w:t>
      </w:r>
      <w:r>
        <w:rPr>
          <w:w w:val="99"/>
        </w:rPr>
        <w:t> </w:t>
      </w:r>
      <w:r>
        <w:rPr/>
        <w:t>规定程序批准后作为坏账损失，冲销提取的坏账准备。</w:t>
      </w:r>
    </w:p>
    <w:p>
      <w:pPr>
        <w:pStyle w:val="BodyText"/>
        <w:spacing w:line="240" w:lineRule="auto" w:before="190"/>
        <w:ind w:left="661" w:right="127"/>
        <w:jc w:val="left"/>
      </w:pPr>
      <w:r>
        <w:rPr/>
        <w:t>（</w:t>
      </w:r>
      <w:r>
        <w:rPr>
          <w:rFonts w:ascii="宋体" w:hAnsi="宋体" w:cs="宋体" w:eastAsia="宋体" w:hint="default"/>
        </w:rPr>
        <w:t>1</w:t>
      </w:r>
      <w:r>
        <w:rPr/>
        <w:t>）单项金额重大并单项计提坏账准备的应收款项</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5"/>
      </w:tblGrid>
      <w:tr>
        <w:trPr>
          <w:trHeight w:val="683"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815"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13"/>
              <w:ind w:left="104" w:right="179"/>
              <w:jc w:val="left"/>
              <w:rPr>
                <w:rFonts w:ascii="宋体" w:hAnsi="宋体" w:cs="宋体" w:eastAsia="宋体" w:hint="default"/>
                <w:sz w:val="21"/>
                <w:szCs w:val="21"/>
              </w:rPr>
            </w:pPr>
            <w:r>
              <w:rPr>
                <w:rFonts w:ascii="宋体" w:hAnsi="宋体" w:cs="宋体" w:eastAsia="宋体" w:hint="default"/>
                <w:sz w:val="21"/>
                <w:szCs w:val="21"/>
              </w:rPr>
              <w:t>将单项金额超过</w:t>
            </w:r>
            <w:r>
              <w:rPr>
                <w:rFonts w:ascii="宋体" w:hAnsi="宋体" w:cs="宋体" w:eastAsia="宋体" w:hint="default"/>
                <w:spacing w:val="-53"/>
                <w:sz w:val="21"/>
                <w:szCs w:val="21"/>
              </w:rPr>
              <w:t> </w:t>
            </w:r>
            <w:r>
              <w:rPr>
                <w:rFonts w:ascii="Arial Narrow" w:hAnsi="Arial Narrow" w:cs="Arial Narrow" w:eastAsia="Arial Narrow" w:hint="default"/>
                <w:sz w:val="21"/>
                <w:szCs w:val="21"/>
              </w:rPr>
              <w:t>1,000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万元的应收款项视为重大应 收款项</w:t>
            </w:r>
          </w:p>
        </w:tc>
      </w:tr>
      <w:tr>
        <w:trPr>
          <w:trHeight w:val="683"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72" w:lineRule="exact" w:before="112"/>
              <w:ind w:left="122" w:right="107"/>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单项金额重大并单项计提坏账准备的计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提方法</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72" w:lineRule="exact" w:before="112"/>
              <w:ind w:left="104" w:right="87"/>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 计提坏账准备</w:t>
            </w:r>
          </w:p>
        </w:tc>
      </w:tr>
    </w:tbl>
    <w:p>
      <w:pPr>
        <w:spacing w:line="240" w:lineRule="auto" w:before="2"/>
        <w:rPr>
          <w:rFonts w:ascii="宋体" w:hAnsi="宋体" w:cs="宋体" w:eastAsia="宋体" w:hint="default"/>
          <w:sz w:val="13"/>
          <w:szCs w:val="13"/>
        </w:rPr>
      </w:pPr>
    </w:p>
    <w:p>
      <w:pPr>
        <w:pStyle w:val="BodyText"/>
        <w:spacing w:line="240" w:lineRule="auto" w:before="31"/>
        <w:ind w:left="661" w:right="127"/>
        <w:jc w:val="left"/>
      </w:pPr>
      <w:r>
        <w:rPr/>
        <w:t>（</w:t>
      </w:r>
      <w:r>
        <w:rPr>
          <w:rFonts w:ascii="宋体" w:hAnsi="宋体" w:cs="宋体" w:eastAsia="宋体" w:hint="default"/>
        </w:rPr>
        <w:t>2</w:t>
      </w:r>
      <w:r>
        <w:rPr/>
        <w:t>）按组合计提坏账准备的应收款项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923"/>
        <w:gridCol w:w="4815"/>
      </w:tblGrid>
      <w:tr>
        <w:trPr>
          <w:trHeight w:val="378" w:hRule="exact"/>
        </w:trPr>
        <w:tc>
          <w:tcPr>
            <w:tcW w:w="3923" w:type="dxa"/>
            <w:tcBorders>
              <w:top w:val="single" w:sz="12" w:space="0" w:color="000000"/>
              <w:left w:val="nil" w:sz="6" w:space="0" w:color="auto"/>
              <w:bottom w:val="single" w:sz="2" w:space="0" w:color="000000"/>
              <w:right w:val="nil" w:sz="6" w:space="0" w:color="auto"/>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tc>
        <w:tc>
          <w:tcPr>
            <w:tcW w:w="4815" w:type="dxa"/>
            <w:tcBorders>
              <w:top w:val="single" w:sz="12" w:space="0" w:color="000000"/>
              <w:left w:val="nil" w:sz="6" w:space="0" w:color="auto"/>
              <w:bottom w:val="single" w:sz="2" w:space="0" w:color="000000"/>
              <w:right w:val="nil" w:sz="6" w:space="0" w:color="auto"/>
            </w:tcBorders>
          </w:tcPr>
          <w:p>
            <w:pPr/>
          </w:p>
        </w:tc>
      </w:tr>
      <w:tr>
        <w:trPr>
          <w:trHeight w:val="1879" w:hRule="exact"/>
        </w:trPr>
        <w:tc>
          <w:tcPr>
            <w:tcW w:w="392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815"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12"/>
              <w:ind w:left="104" w:right="107"/>
              <w:jc w:val="both"/>
              <w:rPr>
                <w:rFonts w:ascii="宋体" w:hAnsi="宋体" w:cs="宋体" w:eastAsia="宋体" w:hint="default"/>
                <w:sz w:val="21"/>
                <w:szCs w:val="21"/>
              </w:rPr>
            </w:pPr>
            <w:r>
              <w:rPr>
                <w:rFonts w:ascii="宋体" w:hAnsi="宋体" w:cs="宋体" w:eastAsia="宋体" w:hint="default"/>
                <w:spacing w:val="8"/>
                <w:sz w:val="21"/>
                <w:szCs w:val="21"/>
              </w:rPr>
              <w:t>本公司将经单独测试后未减值的应收款项与其他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应收款项一起按信用风险特征划分为若干组合，根</w:t>
            </w:r>
            <w:r>
              <w:rPr>
                <w:rFonts w:ascii="宋体" w:hAnsi="宋体" w:cs="宋体" w:eastAsia="宋体" w:hint="default"/>
                <w:sz w:val="21"/>
                <w:szCs w:val="21"/>
              </w:rPr>
              <w:t> </w:t>
            </w:r>
            <w:r>
              <w:rPr>
                <w:rFonts w:ascii="宋体" w:hAnsi="宋体" w:cs="宋体" w:eastAsia="宋体" w:hint="default"/>
                <w:spacing w:val="-1"/>
                <w:sz w:val="21"/>
                <w:szCs w:val="21"/>
              </w:rPr>
              <w:t>据以前年度与之相同或相类似的、具有类似信用风</w:t>
            </w:r>
            <w:r>
              <w:rPr>
                <w:rFonts w:ascii="宋体" w:hAnsi="宋体" w:cs="宋体" w:eastAsia="宋体" w:hint="default"/>
                <w:sz w:val="21"/>
                <w:szCs w:val="21"/>
              </w:rPr>
              <w:t> </w:t>
            </w:r>
            <w:r>
              <w:rPr>
                <w:rFonts w:ascii="宋体" w:hAnsi="宋体" w:cs="宋体" w:eastAsia="宋体" w:hint="default"/>
                <w:spacing w:val="-1"/>
                <w:sz w:val="21"/>
                <w:szCs w:val="21"/>
              </w:rPr>
              <w:t>险特征的应收账款组合的实际损失率为基础，结合</w:t>
            </w:r>
            <w:r>
              <w:rPr>
                <w:rFonts w:ascii="宋体" w:hAnsi="宋体" w:cs="宋体" w:eastAsia="宋体" w:hint="default"/>
                <w:sz w:val="21"/>
                <w:szCs w:val="21"/>
              </w:rPr>
              <w:t> </w:t>
            </w:r>
            <w:r>
              <w:rPr>
                <w:rFonts w:ascii="宋体" w:hAnsi="宋体" w:cs="宋体" w:eastAsia="宋体" w:hint="default"/>
                <w:spacing w:val="8"/>
                <w:sz w:val="21"/>
                <w:szCs w:val="21"/>
              </w:rPr>
              <w:t>现时情况确定本年度以账龄为信用特征划分应收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款项组合，并按下表的比例计提坏账准备。</w:t>
            </w:r>
          </w:p>
        </w:tc>
      </w:tr>
      <w:tr>
        <w:trPr>
          <w:trHeight w:val="365" w:hRule="exact"/>
        </w:trPr>
        <w:tc>
          <w:tcPr>
            <w:tcW w:w="8738"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按组合计提坏账准备的计提方法</w:t>
            </w:r>
            <w:r>
              <w:rPr>
                <w:rFonts w:ascii="宋体" w:hAnsi="宋体" w:cs="宋体" w:eastAsia="宋体" w:hint="default"/>
                <w:sz w:val="21"/>
                <w:szCs w:val="21"/>
              </w:rPr>
            </w:r>
          </w:p>
        </w:tc>
      </w:tr>
      <w:tr>
        <w:trPr>
          <w:trHeight w:val="618"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2"/>
              <w:ind w:left="104" w:right="0"/>
              <w:jc w:val="left"/>
              <w:rPr>
                <w:rFonts w:ascii="宋体" w:hAnsi="宋体" w:cs="宋体" w:eastAsia="宋体" w:hint="default"/>
                <w:sz w:val="21"/>
                <w:szCs w:val="21"/>
              </w:rPr>
            </w:pPr>
            <w:r>
              <w:rPr>
                <w:rFonts w:ascii="宋体" w:hAnsi="宋体" w:cs="宋体" w:eastAsia="宋体" w:hint="default"/>
                <w:sz w:val="21"/>
                <w:szCs w:val="21"/>
              </w:rPr>
              <w:t>按账龄分析法计提坏账准备</w:t>
            </w:r>
          </w:p>
        </w:tc>
      </w:tr>
    </w:tbl>
    <w:p>
      <w:pPr>
        <w:spacing w:line="240" w:lineRule="auto" w:before="2"/>
        <w:rPr>
          <w:rFonts w:ascii="宋体" w:hAnsi="宋体" w:cs="宋体" w:eastAsia="宋体" w:hint="default"/>
          <w:sz w:val="13"/>
          <w:szCs w:val="13"/>
        </w:rPr>
      </w:pPr>
    </w:p>
    <w:p>
      <w:pPr>
        <w:pStyle w:val="BodyText"/>
        <w:spacing w:line="240" w:lineRule="auto" w:before="31"/>
        <w:ind w:left="661" w:right="127"/>
        <w:jc w:val="left"/>
      </w:pPr>
      <w:r>
        <w:rPr>
          <w:rFonts w:ascii="宋体" w:hAnsi="宋体" w:cs="宋体" w:eastAsia="宋体" w:hint="default"/>
        </w:rPr>
        <w:t>1</w:t>
      </w:r>
      <w:r>
        <w:rPr/>
        <w:t>）采用账龄分析法的应收款项坏账准备计提比例如下：</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78" w:hRule="exact"/>
        </w:trPr>
        <w:tc>
          <w:tcPr>
            <w:tcW w:w="2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8"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1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sz w:val="21"/>
                <w:szCs w:val="21"/>
              </w:rPr>
            </w:r>
          </w:p>
        </w:tc>
        <w:tc>
          <w:tcPr>
            <w:tcW w:w="31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sz w:val="21"/>
                <w:szCs w:val="21"/>
              </w:rPr>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6%</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6%</w:t>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10%</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10%</w:t>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15%</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15%</w:t>
            </w:r>
          </w:p>
        </w:tc>
      </w:tr>
      <w:tr>
        <w:trPr>
          <w:trHeight w:val="378" w:hRule="exact"/>
        </w:trPr>
        <w:tc>
          <w:tcPr>
            <w:tcW w:w="2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31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60%</w:t>
            </w:r>
          </w:p>
        </w:tc>
        <w:tc>
          <w:tcPr>
            <w:tcW w:w="3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60%</w:t>
            </w:r>
          </w:p>
        </w:tc>
      </w:tr>
    </w:tbl>
    <w:p>
      <w:pPr>
        <w:spacing w:line="240" w:lineRule="auto" w:before="2"/>
        <w:rPr>
          <w:rFonts w:ascii="宋体" w:hAnsi="宋体" w:cs="宋体" w:eastAsia="宋体" w:hint="default"/>
          <w:sz w:val="13"/>
          <w:szCs w:val="13"/>
        </w:rPr>
      </w:pPr>
    </w:p>
    <w:p>
      <w:pPr>
        <w:pStyle w:val="BodyText"/>
        <w:spacing w:line="240" w:lineRule="auto" w:before="31"/>
        <w:ind w:left="661" w:right="127"/>
        <w:jc w:val="left"/>
      </w:pPr>
      <w:r>
        <w:rPr/>
        <w:t>（</w:t>
      </w:r>
      <w:r>
        <w:rPr>
          <w:rFonts w:ascii="宋体" w:hAnsi="宋体" w:cs="宋体" w:eastAsia="宋体" w:hint="default"/>
        </w:rPr>
        <w:t>3</w:t>
      </w:r>
      <w:r>
        <w:rPr/>
        <w:t>）单项金额虽不重大但单项计提坏账准备的应收款项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5"/>
      </w:tblGrid>
      <w:tr>
        <w:trPr>
          <w:trHeight w:val="803"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815"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13"/>
              <w:ind w:left="104" w:right="112"/>
              <w:jc w:val="left"/>
              <w:rPr>
                <w:rFonts w:ascii="宋体" w:hAnsi="宋体" w:cs="宋体" w:eastAsia="宋体" w:hint="default"/>
                <w:sz w:val="21"/>
                <w:szCs w:val="21"/>
              </w:rPr>
            </w:pPr>
            <w:r>
              <w:rPr>
                <w:rFonts w:ascii="宋体" w:hAnsi="宋体" w:cs="宋体" w:eastAsia="宋体" w:hint="default"/>
                <w:spacing w:val="8"/>
                <w:sz w:val="21"/>
                <w:szCs w:val="21"/>
              </w:rPr>
              <w:t>单项金额不重大且按照组合计提坏账准备不能反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映其风险特征的应收款项</w:t>
            </w:r>
          </w:p>
        </w:tc>
      </w:tr>
      <w:tr>
        <w:trPr>
          <w:trHeight w:val="803"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72" w:lineRule="exact" w:before="112"/>
              <w:ind w:left="104" w:right="87"/>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 计提坏账准备</w:t>
            </w:r>
          </w:p>
        </w:tc>
      </w:tr>
    </w:tbl>
    <w:p>
      <w:pPr>
        <w:spacing w:line="240" w:lineRule="auto" w:before="4"/>
        <w:rPr>
          <w:rFonts w:ascii="宋体" w:hAnsi="宋体" w:cs="宋体" w:eastAsia="宋体" w:hint="default"/>
          <w:sz w:val="18"/>
          <w:szCs w:val="18"/>
        </w:rPr>
      </w:pPr>
    </w:p>
    <w:p>
      <w:pPr>
        <w:pStyle w:val="BodyText"/>
        <w:tabs>
          <w:tab w:pos="1102" w:val="left" w:leader="none"/>
        </w:tabs>
        <w:spacing w:line="240" w:lineRule="auto" w:before="31"/>
        <w:ind w:left="681" w:right="127"/>
        <w:jc w:val="left"/>
      </w:pPr>
      <w:r>
        <w:rPr>
          <w:rFonts w:ascii="宋体" w:hAnsi="宋体" w:cs="宋体" w:eastAsia="宋体" w:hint="default"/>
          <w:w w:val="95"/>
        </w:rPr>
        <w:t>8.</w:t>
        <w:tab/>
      </w:r>
      <w:r>
        <w:rPr/>
        <w:t>存货</w:t>
      </w:r>
    </w:p>
    <w:p>
      <w:pPr>
        <w:spacing w:line="240" w:lineRule="auto" w:before="6"/>
        <w:rPr>
          <w:rFonts w:ascii="宋体" w:hAnsi="宋体" w:cs="宋体" w:eastAsia="宋体" w:hint="default"/>
          <w:sz w:val="21"/>
          <w:szCs w:val="21"/>
        </w:rPr>
      </w:pPr>
    </w:p>
    <w:p>
      <w:pPr>
        <w:pStyle w:val="BodyText"/>
        <w:spacing w:line="240" w:lineRule="auto" w:before="31"/>
        <w:ind w:left="681" w:right="127"/>
        <w:jc w:val="left"/>
      </w:pPr>
      <w:r>
        <w:rPr>
          <w:spacing w:val="-3"/>
        </w:rPr>
        <w:t>本公司存货主要包括原材料、在途物资、库存商品、在产品、发出商品、低值易耗品</w:t>
      </w:r>
    </w:p>
    <w:p>
      <w:pPr>
        <w:pStyle w:val="BodyText"/>
        <w:spacing w:line="240" w:lineRule="auto" w:before="72"/>
        <w:ind w:left="241" w:right="127"/>
        <w:jc w:val="left"/>
      </w:pPr>
      <w:r>
        <w:rPr/>
        <w:t>等。</w:t>
      </w:r>
    </w:p>
    <w:p>
      <w:pPr>
        <w:spacing w:after="0" w:line="240" w:lineRule="auto"/>
        <w:jc w:val="left"/>
        <w:sectPr>
          <w:pgSz w:w="11910" w:h="16840"/>
          <w:pgMar w:header="877" w:footer="857" w:top="1100" w:bottom="1040" w:left="1460" w:right="1460"/>
        </w:sectPr>
      </w:pPr>
    </w:p>
    <w:p>
      <w:pPr>
        <w:spacing w:line="240" w:lineRule="auto" w:before="10"/>
        <w:rPr>
          <w:rFonts w:ascii="宋体" w:hAnsi="宋体" w:cs="宋体" w:eastAsia="宋体" w:hint="default"/>
          <w:sz w:val="22"/>
          <w:szCs w:val="22"/>
        </w:rPr>
      </w:pPr>
    </w:p>
    <w:p>
      <w:pPr>
        <w:pStyle w:val="BodyText"/>
        <w:spacing w:line="300" w:lineRule="auto" w:before="31"/>
        <w:ind w:right="179" w:firstLine="440"/>
        <w:jc w:val="both"/>
      </w:pPr>
      <w:r>
        <w:rPr>
          <w:spacing w:val="-2"/>
          <w:w w:val="95"/>
        </w:rPr>
        <w:t>存货实行永续盘存制，一般商品、原材料、外购商品在取得时按实际成本计价；生产</w:t>
      </w:r>
      <w:r>
        <w:rPr>
          <w:w w:val="99"/>
        </w:rPr>
        <w:t> </w:t>
      </w:r>
      <w:r>
        <w:rPr>
          <w:spacing w:val="-2"/>
        </w:rPr>
        <w:t>领用原材料按实际价格核算，产成品入库按实际成本核算；领用或发出存货，采用加权平</w:t>
      </w:r>
      <w:r>
        <w:rPr>
          <w:w w:val="99"/>
        </w:rPr>
        <w:t> </w:t>
      </w:r>
      <w:r>
        <w:rPr/>
        <w:t>均法或个别计价法确定其实际成本。低值易耗品和包装物采用一次转销法进行摊销。</w:t>
      </w:r>
    </w:p>
    <w:p>
      <w:pPr>
        <w:spacing w:line="240" w:lineRule="auto" w:before="8"/>
        <w:rPr>
          <w:rFonts w:ascii="宋体" w:hAnsi="宋体" w:cs="宋体" w:eastAsia="宋体" w:hint="default"/>
          <w:sz w:val="19"/>
          <w:szCs w:val="19"/>
        </w:rPr>
      </w:pPr>
    </w:p>
    <w:p>
      <w:pPr>
        <w:pStyle w:val="BodyText"/>
        <w:spacing w:line="300" w:lineRule="auto"/>
        <w:ind w:right="109" w:firstLine="440"/>
        <w:jc w:val="both"/>
      </w:pPr>
      <w:r>
        <w:rPr>
          <w:spacing w:val="-2"/>
        </w:rPr>
        <w:t>期末存货按成本与可变现净值孰低原则计价，对于存货因遭受毁损、全部或部分陈旧</w:t>
      </w:r>
      <w:r>
        <w:rPr>
          <w:w w:val="99"/>
        </w:rPr>
        <w:t> </w:t>
      </w:r>
      <w:r>
        <w:rPr>
          <w:spacing w:val="-2"/>
        </w:rPr>
        <w:t>过时或销售价格低于成本等原因，预计其成本不可收回的部分，提取存货跌价准备。库存</w:t>
      </w:r>
      <w:r>
        <w:rPr>
          <w:w w:val="99"/>
        </w:rPr>
        <w:t> </w:t>
      </w:r>
      <w:r>
        <w:rPr>
          <w:w w:val="95"/>
        </w:rPr>
        <w:t>商品及大宗原材料的存货跌价准备按单个存货项目的成本高于其可变现净值的差额提取；</w:t>
      </w:r>
      <w:r>
        <w:rPr>
          <w:spacing w:val="97"/>
          <w:w w:val="95"/>
        </w:rPr>
        <w:t> </w:t>
      </w:r>
      <w:r>
        <w:rPr>
          <w:spacing w:val="97"/>
          <w:w w:val="95"/>
        </w:rPr>
      </w:r>
      <w:r>
        <w:rPr/>
        <w:t>其他数量繁多、单价较低的原辅材料按类别提取存货跌价准备。</w:t>
      </w:r>
    </w:p>
    <w:p>
      <w:pPr>
        <w:spacing w:line="240" w:lineRule="auto" w:before="8"/>
        <w:rPr>
          <w:rFonts w:ascii="宋体" w:hAnsi="宋体" w:cs="宋体" w:eastAsia="宋体" w:hint="default"/>
          <w:sz w:val="19"/>
          <w:szCs w:val="19"/>
        </w:rPr>
      </w:pPr>
    </w:p>
    <w:p>
      <w:pPr>
        <w:pStyle w:val="BodyText"/>
        <w:spacing w:line="300" w:lineRule="auto"/>
        <w:ind w:right="179" w:firstLine="440"/>
        <w:jc w:val="both"/>
      </w:pPr>
      <w:r>
        <w:rPr>
          <w:spacing w:val="-3"/>
        </w:rPr>
        <w:t>库存商品、在产品和用于出售的材料等直接用于出售的商品存货，其可变现净值按该</w:t>
      </w:r>
      <w:r>
        <w:rPr>
          <w:w w:val="99"/>
        </w:rPr>
        <w:t> </w:t>
      </w:r>
      <w:r>
        <w:rPr>
          <w:spacing w:val="-2"/>
        </w:rPr>
        <w:t>存货的估计售价减去估计的销售费用和相关税费后的金额确定；用于生产而持有的材料存</w:t>
      </w:r>
      <w:r>
        <w:rPr>
          <w:w w:val="99"/>
        </w:rPr>
        <w:t> </w:t>
      </w:r>
      <w:r>
        <w:rPr>
          <w:spacing w:val="-2"/>
        </w:rPr>
        <w:t>货，其可变现净值按所生产的产成品的估计售价减去至完工时估计将要发生的成本、估计</w:t>
      </w:r>
      <w:r>
        <w:rPr>
          <w:w w:val="99"/>
        </w:rPr>
        <w:t> </w:t>
      </w:r>
      <w:r>
        <w:rPr/>
        <w:t>的销售费用和相关税费后的金额确定。</w:t>
      </w:r>
    </w:p>
    <w:p>
      <w:pPr>
        <w:pStyle w:val="BodyText"/>
        <w:tabs>
          <w:tab w:pos="1002" w:val="left" w:leader="none"/>
        </w:tabs>
        <w:spacing w:line="600" w:lineRule="exact" w:before="34"/>
        <w:ind w:left="581" w:right="182"/>
        <w:jc w:val="left"/>
      </w:pPr>
      <w:r>
        <w:rPr>
          <w:rFonts w:ascii="宋体" w:hAnsi="宋体" w:cs="宋体" w:eastAsia="宋体" w:hint="default"/>
          <w:w w:val="95"/>
        </w:rPr>
        <w:t>9.</w:t>
        <w:tab/>
      </w:r>
      <w:r>
        <w:rPr/>
        <w:t>长期股权投资</w:t>
      </w:r>
      <w:r>
        <w:rPr>
          <w:w w:val="99"/>
        </w:rPr>
        <w:t> </w:t>
      </w:r>
      <w:r>
        <w:rPr>
          <w:spacing w:val="-3"/>
        </w:rPr>
        <w:t>长期股权投资主要包括本公司持有的能够对被投资单位实施控制、共同控制或重大影</w:t>
      </w:r>
    </w:p>
    <w:p>
      <w:pPr>
        <w:pStyle w:val="BodyText"/>
        <w:spacing w:line="271" w:lineRule="exact"/>
        <w:ind w:right="0"/>
        <w:jc w:val="left"/>
      </w:pPr>
      <w:r>
        <w:rPr/>
        <w:t>响的权益性投资，以及对被投资单位不具有控制、共同控制或重大影响，并且在活跃市场</w:t>
      </w:r>
    </w:p>
    <w:p>
      <w:pPr>
        <w:pStyle w:val="BodyText"/>
        <w:spacing w:line="240" w:lineRule="auto" w:before="72"/>
        <w:ind w:right="0"/>
        <w:jc w:val="left"/>
      </w:pPr>
      <w:r>
        <w:rPr/>
        <w:t>中没有报价、公允价值不能可靠计量的权益性投资。</w:t>
      </w:r>
    </w:p>
    <w:p>
      <w:pPr>
        <w:spacing w:line="240" w:lineRule="auto" w:before="11"/>
        <w:rPr>
          <w:rFonts w:ascii="宋体" w:hAnsi="宋体" w:cs="宋体" w:eastAsia="宋体" w:hint="default"/>
          <w:sz w:val="23"/>
          <w:szCs w:val="23"/>
        </w:rPr>
      </w:pPr>
    </w:p>
    <w:p>
      <w:pPr>
        <w:pStyle w:val="BodyText"/>
        <w:spacing w:line="300" w:lineRule="auto"/>
        <w:ind w:right="177" w:firstLine="440"/>
        <w:jc w:val="both"/>
      </w:pPr>
      <w:r>
        <w:rPr>
          <w:spacing w:val="-3"/>
        </w:rPr>
        <w:t>共同控制是指按合同约定对某项经济活动所共有的控制。共同控制的确定依据主要为</w:t>
      </w:r>
      <w:r>
        <w:rPr>
          <w:w w:val="99"/>
        </w:rPr>
        <w:t> </w:t>
      </w:r>
      <w:r>
        <w:rPr/>
        <w:t>任何一个合营方均不能单独控制合营企业的生产经营活动</w:t>
      </w:r>
      <w:r>
        <w:rPr>
          <w:rFonts w:ascii="宋体" w:hAnsi="宋体" w:cs="宋体" w:eastAsia="宋体" w:hint="default"/>
        </w:rPr>
        <w:t>,</w:t>
      </w:r>
      <w:r>
        <w:rPr/>
        <w:t>涉及合营企业基本经营活动的</w:t>
      </w:r>
      <w:r>
        <w:rPr>
          <w:spacing w:val="-101"/>
        </w:rPr>
        <w:t> </w:t>
      </w:r>
      <w:r>
        <w:rPr>
          <w:spacing w:val="-101"/>
        </w:rPr>
      </w:r>
      <w:r>
        <w:rPr/>
        <w:t>决策需要各合营方一致同意等。</w:t>
      </w:r>
    </w:p>
    <w:p>
      <w:pPr>
        <w:spacing w:line="240" w:lineRule="auto" w:before="8"/>
        <w:rPr>
          <w:rFonts w:ascii="宋体" w:hAnsi="宋体" w:cs="宋体" w:eastAsia="宋体" w:hint="default"/>
          <w:sz w:val="19"/>
          <w:szCs w:val="19"/>
        </w:rPr>
      </w:pPr>
    </w:p>
    <w:p>
      <w:pPr>
        <w:pStyle w:val="BodyText"/>
        <w:spacing w:line="300" w:lineRule="auto"/>
        <w:ind w:right="179" w:firstLine="440"/>
        <w:jc w:val="both"/>
      </w:pPr>
      <w:r>
        <w:rPr>
          <w:spacing w:val="-3"/>
        </w:rPr>
        <w:t>重大影响是指对被投资单位的财务和经营政策有参与决策的权力，但并不能控制或与</w:t>
      </w:r>
      <w:r>
        <w:rPr>
          <w:w w:val="99"/>
        </w:rPr>
        <w:t> </w:t>
      </w:r>
      <w:r>
        <w:rPr>
          <w:spacing w:val="-2"/>
        </w:rPr>
        <w:t>其他方一起共同控制这些政策的制定。重大影响的确定依据主要为本公司直接或通过子公</w:t>
      </w:r>
      <w:r>
        <w:rPr>
          <w:w w:val="99"/>
        </w:rPr>
        <w:t> </w:t>
      </w:r>
      <w:r>
        <w:rPr/>
        <w:t>司间接拥有被投资单位 </w:t>
      </w:r>
      <w:r>
        <w:rPr>
          <w:rFonts w:ascii="宋体" w:hAnsi="宋体" w:cs="宋体" w:eastAsia="宋体" w:hint="default"/>
        </w:rPr>
        <w:t>20</w:t>
      </w:r>
      <w:r>
        <w:rPr/>
        <w:t>％（含）以上但低于</w:t>
      </w:r>
      <w:r>
        <w:rPr>
          <w:spacing w:val="-86"/>
        </w:rPr>
        <w:t> </w:t>
      </w:r>
      <w:r>
        <w:rPr>
          <w:rFonts w:ascii="宋体" w:hAnsi="宋体" w:cs="宋体" w:eastAsia="宋体" w:hint="default"/>
        </w:rPr>
        <w:t>50</w:t>
      </w:r>
      <w:r>
        <w:rPr/>
        <w:t>％的表决权股份，如果有明确证据表明</w:t>
      </w:r>
      <w:r>
        <w:rPr>
          <w:w w:val="99"/>
        </w:rPr>
        <w:t> </w:t>
      </w:r>
      <w:r>
        <w:rPr/>
        <w:t>该种情况下不能参与被投资单位的生产经营决策，则不能形成重大影响。</w:t>
      </w:r>
    </w:p>
    <w:p>
      <w:pPr>
        <w:spacing w:line="240" w:lineRule="auto" w:before="9"/>
        <w:rPr>
          <w:rFonts w:ascii="宋体" w:hAnsi="宋体" w:cs="宋体" w:eastAsia="宋体" w:hint="default"/>
          <w:sz w:val="19"/>
          <w:szCs w:val="19"/>
        </w:rPr>
      </w:pPr>
    </w:p>
    <w:p>
      <w:pPr>
        <w:pStyle w:val="BodyText"/>
        <w:spacing w:line="300" w:lineRule="auto"/>
        <w:ind w:right="0" w:firstLine="440"/>
        <w:jc w:val="left"/>
      </w:pPr>
      <w:r>
        <w:rPr>
          <w:spacing w:val="-2"/>
        </w:rPr>
        <w:t>通过同一控制下的企业合并取得的长期股权投资，在合并日按照取得被合并方所有者</w:t>
      </w:r>
      <w:r>
        <w:rPr>
          <w:w w:val="99"/>
        </w:rPr>
        <w:t> </w:t>
      </w:r>
      <w:r>
        <w:rPr>
          <w:spacing w:val="-2"/>
        </w:rPr>
        <w:t>权益账面价值的份额作为长期股权投资的投资成本。通过非同一控制下的企业合并取得的</w:t>
      </w:r>
      <w:r>
        <w:rPr>
          <w:w w:val="99"/>
        </w:rPr>
        <w:t> </w:t>
      </w:r>
      <w:r>
        <w:rPr>
          <w:w w:val="95"/>
        </w:rPr>
        <w:t>长期股权投资，以在合并（购买）日为取得对被合并（购买）方的控制权而付出的资产、</w:t>
      </w:r>
      <w:r>
        <w:rPr>
          <w:spacing w:val="103"/>
          <w:w w:val="95"/>
        </w:rPr>
        <w:t> </w:t>
      </w:r>
      <w:r>
        <w:rPr>
          <w:spacing w:val="103"/>
          <w:w w:val="95"/>
        </w:rPr>
      </w:r>
      <w:r>
        <w:rPr/>
        <w:t>发生或承担的负债以及发行的权益性证券的公允价值作为合并成本。</w:t>
      </w:r>
    </w:p>
    <w:p>
      <w:pPr>
        <w:spacing w:line="240" w:lineRule="auto" w:before="8"/>
        <w:rPr>
          <w:rFonts w:ascii="宋体" w:hAnsi="宋体" w:cs="宋体" w:eastAsia="宋体" w:hint="default"/>
          <w:sz w:val="19"/>
          <w:szCs w:val="19"/>
        </w:rPr>
      </w:pPr>
    </w:p>
    <w:p>
      <w:pPr>
        <w:pStyle w:val="BodyText"/>
        <w:spacing w:line="300" w:lineRule="auto"/>
        <w:ind w:right="179" w:firstLine="440"/>
        <w:jc w:val="both"/>
      </w:pPr>
      <w:r>
        <w:rPr>
          <w:spacing w:val="-2"/>
          <w:w w:val="95"/>
        </w:rPr>
        <w:t>除上述通过企业合并取得的长期股权投资外，以支付现金取得的长期股权投资，按照</w:t>
      </w:r>
      <w:r>
        <w:rPr>
          <w:w w:val="99"/>
        </w:rPr>
        <w:t> </w:t>
      </w:r>
      <w:r>
        <w:rPr>
          <w:spacing w:val="-2"/>
        </w:rPr>
        <w:t>实际支付的购买价款作为投资成本；以发行权益性证券取得的长期股权投资，按照发行权</w:t>
      </w:r>
      <w:r>
        <w:rPr>
          <w:w w:val="99"/>
        </w:rPr>
        <w:t> </w:t>
      </w:r>
      <w:r>
        <w:rPr>
          <w:spacing w:val="-2"/>
        </w:rPr>
        <w:t>益性证券的公允价值作为投资成本；投资者投入的长期股权投资，按照投资合同或协议约</w:t>
      </w:r>
      <w:r>
        <w:rPr>
          <w:w w:val="99"/>
        </w:rPr>
        <w:t> </w:t>
      </w:r>
      <w:r>
        <w:rPr>
          <w:spacing w:val="-2"/>
        </w:rPr>
        <w:t>定的价值作为投资成本；以债务重组、非货币性资产交换等方式取得的长期股权投资，按</w:t>
      </w:r>
      <w:r>
        <w:rPr>
          <w:w w:val="99"/>
        </w:rPr>
        <w:t> </w:t>
      </w:r>
      <w:r>
        <w:rPr/>
        <w:t>相关会计准则的规定确定投资成本。</w:t>
      </w:r>
    </w:p>
    <w:p>
      <w:pPr>
        <w:spacing w:after="0" w:line="300" w:lineRule="auto"/>
        <w:jc w:val="both"/>
        <w:sectPr>
          <w:pgSz w:w="11910" w:h="16840"/>
          <w:pgMar w:header="877" w:footer="857" w:top="1100" w:bottom="1040" w:left="1560" w:right="1520"/>
        </w:sectPr>
      </w:pPr>
    </w:p>
    <w:p>
      <w:pPr>
        <w:spacing w:line="240" w:lineRule="auto" w:before="10"/>
        <w:rPr>
          <w:rFonts w:ascii="宋体" w:hAnsi="宋体" w:cs="宋体" w:eastAsia="宋体" w:hint="default"/>
          <w:sz w:val="22"/>
          <w:szCs w:val="22"/>
        </w:rPr>
      </w:pPr>
    </w:p>
    <w:p>
      <w:pPr>
        <w:pStyle w:val="BodyText"/>
        <w:spacing w:line="300" w:lineRule="auto" w:before="31"/>
        <w:ind w:left="241" w:right="237" w:firstLine="440"/>
        <w:jc w:val="both"/>
      </w:pPr>
      <w:r>
        <w:rPr>
          <w:spacing w:val="-2"/>
        </w:rPr>
        <w:t>本公司对子公司投资采用成本法核算，编制合并财务报表时按权益法进行调整；对合</w:t>
      </w:r>
      <w:r>
        <w:rPr>
          <w:w w:val="99"/>
        </w:rPr>
        <w:t> </w:t>
      </w:r>
      <w:r>
        <w:rPr>
          <w:spacing w:val="-2"/>
        </w:rPr>
        <w:t>营企业及联营企业投资采用权益法核算；对不具有控制、共同控制或重大影响并且在活跃</w:t>
      </w:r>
      <w:r>
        <w:rPr>
          <w:w w:val="99"/>
        </w:rPr>
        <w:t> </w:t>
      </w:r>
      <w:r>
        <w:rPr/>
        <w:t>市场中没有报价、公允价值不能可靠计量的长期股权投资，采用成本法核算。</w:t>
      </w:r>
    </w:p>
    <w:p>
      <w:pPr>
        <w:spacing w:line="240" w:lineRule="auto" w:before="8"/>
        <w:rPr>
          <w:rFonts w:ascii="宋体" w:hAnsi="宋体" w:cs="宋体" w:eastAsia="宋体" w:hint="default"/>
          <w:sz w:val="19"/>
          <w:szCs w:val="19"/>
        </w:rPr>
      </w:pPr>
    </w:p>
    <w:p>
      <w:pPr>
        <w:pStyle w:val="BodyText"/>
        <w:spacing w:line="300" w:lineRule="auto"/>
        <w:ind w:left="241" w:right="237" w:firstLine="440"/>
        <w:jc w:val="both"/>
      </w:pPr>
      <w:r>
        <w:rPr>
          <w:spacing w:val="-2"/>
        </w:rPr>
        <w:t>采用成本法核算时，长期股权投资按初始投资成本计价，追加或收回投资时调整长期</w:t>
      </w:r>
      <w:r>
        <w:rPr>
          <w:w w:val="99"/>
        </w:rPr>
        <w:t> </w:t>
      </w:r>
      <w:r>
        <w:rPr>
          <w:spacing w:val="-2"/>
        </w:rPr>
        <w:t>股权投资的成本。采用权益法核算时，当期投资损益为应享有或应分担的被投资单位当年</w:t>
      </w:r>
      <w:r>
        <w:rPr>
          <w:w w:val="99"/>
        </w:rPr>
        <w:t> </w:t>
      </w:r>
      <w:r>
        <w:rPr>
          <w:spacing w:val="-2"/>
        </w:rPr>
        <w:t>实现的净损益的份额。在确认应享有被投资单位净损益的份额时，以取得投资时被投资单</w:t>
      </w:r>
      <w:r>
        <w:rPr>
          <w:w w:val="99"/>
        </w:rPr>
        <w:t> </w:t>
      </w:r>
      <w:r>
        <w:rPr>
          <w:spacing w:val="-2"/>
        </w:rPr>
        <w:t>位各项可辨认资产等的公允价值为基础，按照本公司的会计政策及会计期间，并抵销与联</w:t>
      </w:r>
      <w:r>
        <w:rPr>
          <w:w w:val="99"/>
        </w:rPr>
        <w:t> </w:t>
      </w:r>
      <w:r>
        <w:rPr>
          <w:spacing w:val="-2"/>
        </w:rPr>
        <w:t>营企业及合营企业之间发生的内部交易损益按照持股比例计算归属于投资企业的部分，对</w:t>
      </w:r>
      <w:r>
        <w:rPr>
          <w:w w:val="99"/>
        </w:rPr>
        <w:t> </w:t>
      </w:r>
      <w:r>
        <w:rPr>
          <w:spacing w:val="-2"/>
        </w:rPr>
        <w:t>被投资单位的净利润进行调整后确认。对于首次执行日之前已经持有的对联营企业及合营</w:t>
      </w:r>
      <w:r>
        <w:rPr>
          <w:w w:val="99"/>
        </w:rPr>
        <w:t> </w:t>
      </w:r>
      <w:r>
        <w:rPr>
          <w:spacing w:val="-2"/>
        </w:rPr>
        <w:t>企业的长期股权投资，如存在与该投资相关的股权投资借方差额，还应扣除按原剩余期限</w:t>
      </w:r>
      <w:r>
        <w:rPr>
          <w:w w:val="99"/>
        </w:rPr>
        <w:t> </w:t>
      </w:r>
      <w:r>
        <w:rPr/>
        <w:t>直线摊销的股权投资借方差额，确认投资损益。</w:t>
      </w:r>
    </w:p>
    <w:p>
      <w:pPr>
        <w:spacing w:line="240" w:lineRule="auto" w:before="8"/>
        <w:rPr>
          <w:rFonts w:ascii="宋体" w:hAnsi="宋体" w:cs="宋体" w:eastAsia="宋体" w:hint="default"/>
          <w:sz w:val="19"/>
          <w:szCs w:val="19"/>
        </w:rPr>
      </w:pPr>
    </w:p>
    <w:p>
      <w:pPr>
        <w:pStyle w:val="BodyText"/>
        <w:spacing w:line="300" w:lineRule="auto"/>
        <w:ind w:left="241" w:right="239" w:firstLine="440"/>
        <w:jc w:val="both"/>
      </w:pPr>
      <w:r>
        <w:rPr>
          <w:spacing w:val="-3"/>
        </w:rPr>
        <w:t>本公司对因减少投资等原因对被投资单位不再具有共同控制或重大影响，并且在活跃</w:t>
      </w:r>
      <w:r>
        <w:rPr>
          <w:w w:val="99"/>
        </w:rPr>
        <w:t> </w:t>
      </w:r>
      <w:r>
        <w:rPr>
          <w:spacing w:val="-2"/>
        </w:rPr>
        <w:t>市场中没有报价、公允价值不能可靠计量的长期股权投资，改按成本法核算；对因追加投</w:t>
      </w:r>
      <w:r>
        <w:rPr>
          <w:w w:val="99"/>
        </w:rPr>
        <w:t> </w:t>
      </w:r>
      <w:r>
        <w:rPr>
          <w:spacing w:val="-2"/>
        </w:rPr>
        <w:t>资等原因能够对被投资单位实施控制的长期股权投资，也改按成本法核算；对因追加投资</w:t>
      </w:r>
      <w:r>
        <w:rPr>
          <w:w w:val="99"/>
        </w:rPr>
        <w:t> </w:t>
      </w:r>
      <w:r>
        <w:rPr>
          <w:spacing w:val="-2"/>
        </w:rPr>
        <w:t>等原因能够对被投资单位实施共同控制或重大影响但不构成控制的，或因处置投资等原因</w:t>
      </w:r>
      <w:r>
        <w:rPr>
          <w:w w:val="99"/>
        </w:rPr>
        <w:t> </w:t>
      </w:r>
      <w:r>
        <w:rPr>
          <w:spacing w:val="3"/>
        </w:rPr>
        <w:t>对被投资单位不再具有控制但能够对被投资单位实施共同控制或重大影响的长期股权投</w:t>
      </w:r>
      <w:r>
        <w:rPr>
          <w:spacing w:val="-107"/>
        </w:rPr>
        <w:t> </w:t>
      </w:r>
      <w:r>
        <w:rPr>
          <w:spacing w:val="-107"/>
        </w:rPr>
      </w:r>
      <w:r>
        <w:rPr/>
        <w:t>资，改按权益法核算。</w:t>
      </w:r>
    </w:p>
    <w:p>
      <w:pPr>
        <w:spacing w:line="240" w:lineRule="auto" w:before="8"/>
        <w:rPr>
          <w:rFonts w:ascii="宋体" w:hAnsi="宋体" w:cs="宋体" w:eastAsia="宋体" w:hint="default"/>
          <w:sz w:val="19"/>
          <w:szCs w:val="19"/>
        </w:rPr>
      </w:pPr>
    </w:p>
    <w:p>
      <w:pPr>
        <w:pStyle w:val="BodyText"/>
        <w:spacing w:line="300" w:lineRule="auto"/>
        <w:ind w:left="241" w:right="241" w:firstLine="440"/>
        <w:jc w:val="both"/>
      </w:pPr>
      <w:r>
        <w:rPr>
          <w:spacing w:val="-2"/>
          <w:w w:val="95"/>
        </w:rPr>
        <w:t>处置长期股权投资，其账面价值与实际取得价款的差额，计入当期投资收益。采用权</w:t>
      </w:r>
      <w:r>
        <w:rPr>
          <w:w w:val="99"/>
        </w:rPr>
        <w:t> </w:t>
      </w:r>
      <w:r>
        <w:rPr>
          <w:spacing w:val="-2"/>
          <w:w w:val="95"/>
        </w:rPr>
        <w:t>益法核算的长期股权投资，因被投资单位除净损益以外所有者权益的其他变动而计入所有</w:t>
      </w:r>
      <w:r>
        <w:rPr>
          <w:spacing w:val="101"/>
          <w:w w:val="95"/>
        </w:rPr>
        <w:t> </w:t>
      </w:r>
      <w:r>
        <w:rPr>
          <w:spacing w:val="101"/>
          <w:w w:val="95"/>
        </w:rPr>
      </w:r>
      <w:r>
        <w:rPr/>
        <w:t>者权益的，处置该项投资时将原计入所有者权益的部分按相应比例转入当期投资收益。</w:t>
      </w:r>
    </w:p>
    <w:p>
      <w:pPr>
        <w:spacing w:line="240" w:lineRule="auto" w:before="8"/>
        <w:rPr>
          <w:rFonts w:ascii="宋体" w:hAnsi="宋体" w:cs="宋体" w:eastAsia="宋体" w:hint="default"/>
          <w:sz w:val="19"/>
          <w:szCs w:val="19"/>
        </w:rPr>
      </w:pPr>
    </w:p>
    <w:p>
      <w:pPr>
        <w:pStyle w:val="BodyText"/>
        <w:spacing w:line="240" w:lineRule="auto"/>
        <w:ind w:left="681" w:right="127"/>
        <w:jc w:val="left"/>
      </w:pPr>
      <w:r>
        <w:rPr>
          <w:rFonts w:ascii="宋体" w:hAnsi="宋体" w:cs="宋体" w:eastAsia="宋体" w:hint="default"/>
        </w:rPr>
        <w:t>10.</w:t>
      </w:r>
      <w:r>
        <w:rPr>
          <w:rFonts w:ascii="宋体" w:hAnsi="宋体" w:cs="宋体" w:eastAsia="宋体" w:hint="default"/>
          <w:spacing w:val="-24"/>
        </w:rPr>
        <w:t> </w:t>
      </w:r>
      <w:r>
        <w:rPr/>
        <w:t>投资性房地产</w:t>
      </w:r>
    </w:p>
    <w:p>
      <w:pPr>
        <w:spacing w:line="240" w:lineRule="auto" w:before="6"/>
        <w:rPr>
          <w:rFonts w:ascii="宋体" w:hAnsi="宋体" w:cs="宋体" w:eastAsia="宋体" w:hint="default"/>
          <w:sz w:val="21"/>
          <w:szCs w:val="21"/>
        </w:rPr>
      </w:pPr>
    </w:p>
    <w:p>
      <w:pPr>
        <w:pStyle w:val="BodyText"/>
        <w:spacing w:line="240" w:lineRule="auto" w:before="31"/>
        <w:ind w:left="681" w:right="127"/>
        <w:jc w:val="left"/>
      </w:pPr>
      <w:r>
        <w:rPr>
          <w:spacing w:val="3"/>
        </w:rPr>
        <w:t>本公司投资性房地产包括持有并准备增值后转让的土地使用权和已出租的房屋建筑</w:t>
      </w:r>
    </w:p>
    <w:p>
      <w:pPr>
        <w:pStyle w:val="BodyText"/>
        <w:spacing w:line="240" w:lineRule="auto" w:before="72"/>
        <w:ind w:left="241" w:right="127"/>
        <w:jc w:val="left"/>
      </w:pPr>
      <w:r>
        <w:rPr/>
        <w:t>物。</w:t>
      </w:r>
    </w:p>
    <w:p>
      <w:pPr>
        <w:spacing w:line="240" w:lineRule="auto" w:before="6"/>
        <w:rPr>
          <w:rFonts w:ascii="宋体" w:hAnsi="宋体" w:cs="宋体" w:eastAsia="宋体" w:hint="default"/>
          <w:sz w:val="21"/>
          <w:szCs w:val="21"/>
        </w:rPr>
      </w:pPr>
    </w:p>
    <w:p>
      <w:pPr>
        <w:pStyle w:val="BodyText"/>
        <w:spacing w:line="300" w:lineRule="auto" w:before="31"/>
        <w:ind w:left="241" w:right="239" w:firstLine="440"/>
        <w:jc w:val="both"/>
      </w:pPr>
      <w:r>
        <w:rPr>
          <w:spacing w:val="3"/>
        </w:rPr>
        <w:t>本公司投资性房地产按其成本作为入账价值，外购投资性房地产的成本包括购买价</w:t>
      </w:r>
      <w:r>
        <w:rPr>
          <w:w w:val="99"/>
        </w:rPr>
        <w:t> </w:t>
      </w:r>
      <w:r>
        <w:rPr>
          <w:spacing w:val="-2"/>
        </w:rPr>
        <w:t>款、相关税费和可直接归属于该资产的其他支出；自行建造投资性房地产的成本，由建造</w:t>
      </w:r>
      <w:r>
        <w:rPr>
          <w:w w:val="99"/>
        </w:rPr>
        <w:t> </w:t>
      </w:r>
      <w:r>
        <w:rPr/>
        <w:t>该项资产达到预定可使用状态前所发生的必要支出构成。</w:t>
      </w:r>
    </w:p>
    <w:p>
      <w:pPr>
        <w:spacing w:line="240" w:lineRule="auto" w:before="8"/>
        <w:rPr>
          <w:rFonts w:ascii="宋体" w:hAnsi="宋体" w:cs="宋体" w:eastAsia="宋体" w:hint="default"/>
          <w:sz w:val="19"/>
          <w:szCs w:val="19"/>
        </w:rPr>
      </w:pPr>
    </w:p>
    <w:p>
      <w:pPr>
        <w:pStyle w:val="BodyText"/>
        <w:spacing w:line="300" w:lineRule="auto"/>
        <w:ind w:left="241" w:right="237" w:firstLine="440"/>
        <w:jc w:val="both"/>
      </w:pPr>
      <w:r>
        <w:rPr>
          <w:spacing w:val="-3"/>
        </w:rPr>
        <w:t>本公司对投资性房地产采用成本模式进行后续计量，按其预计使用寿命及净残值率采</w:t>
      </w:r>
      <w:r>
        <w:rPr>
          <w:w w:val="99"/>
        </w:rPr>
        <w:t> </w:t>
      </w:r>
      <w:r>
        <w:rPr>
          <w:spacing w:val="-2"/>
        </w:rPr>
        <w:t>用平均年限法计提折旧或摊销。投资性房地产的预计使用寿命、净残值率及年折旧</w:t>
      </w:r>
      <w:r>
        <w:rPr>
          <w:rFonts w:ascii="宋体" w:hAnsi="宋体" w:cs="宋体" w:eastAsia="宋体" w:hint="default"/>
          <w:spacing w:val="-2"/>
        </w:rPr>
        <w:t>(</w:t>
      </w:r>
      <w:r>
        <w:rPr>
          <w:spacing w:val="-2"/>
        </w:rPr>
        <w:t>摊销</w:t>
      </w:r>
      <w:r>
        <w:rPr>
          <w:rFonts w:ascii="宋体" w:hAnsi="宋体" w:cs="宋体" w:eastAsia="宋体" w:hint="default"/>
          <w:spacing w:val="-2"/>
        </w:rPr>
        <w:t>)</w:t>
      </w:r>
      <w:r>
        <w:rPr>
          <w:rFonts w:ascii="宋体" w:hAnsi="宋体" w:cs="宋体" w:eastAsia="宋体" w:hint="default"/>
          <w:w w:val="99"/>
        </w:rPr>
        <w:t> </w:t>
      </w:r>
      <w:r>
        <w:rPr/>
        <w:t>率如下：</w:t>
      </w:r>
    </w:p>
    <w:p>
      <w:pPr>
        <w:spacing w:line="240" w:lineRule="auto" w:before="6"/>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2561"/>
        <w:gridCol w:w="2059"/>
        <w:gridCol w:w="2304"/>
        <w:gridCol w:w="1813"/>
      </w:tblGrid>
      <w:tr>
        <w:trPr>
          <w:trHeight w:val="378" w:hRule="exact"/>
        </w:trPr>
        <w:tc>
          <w:tcPr>
            <w:tcW w:w="25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0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73" w:right="0"/>
              <w:jc w:val="left"/>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23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18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378" w:hRule="exact"/>
        </w:trPr>
        <w:tc>
          <w:tcPr>
            <w:tcW w:w="25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0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35</w:t>
            </w:r>
          </w:p>
        </w:tc>
        <w:tc>
          <w:tcPr>
            <w:tcW w:w="23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5%</w:t>
            </w:r>
          </w:p>
        </w:tc>
        <w:tc>
          <w:tcPr>
            <w:tcW w:w="18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2.71%</w:t>
            </w:r>
          </w:p>
        </w:tc>
      </w:tr>
    </w:tbl>
    <w:p>
      <w:pPr>
        <w:spacing w:after="0" w:line="240" w:lineRule="auto"/>
        <w:jc w:val="center"/>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10"/>
        <w:rPr>
          <w:rFonts w:ascii="宋体" w:hAnsi="宋体" w:cs="宋体" w:eastAsia="宋体" w:hint="default"/>
          <w:sz w:val="22"/>
          <w:szCs w:val="22"/>
        </w:rPr>
      </w:pPr>
    </w:p>
    <w:p>
      <w:pPr>
        <w:pStyle w:val="BodyText"/>
        <w:spacing w:line="300" w:lineRule="auto" w:before="31"/>
        <w:ind w:right="0" w:firstLine="440"/>
        <w:jc w:val="left"/>
      </w:pPr>
      <w:r>
        <w:rPr>
          <w:spacing w:val="-3"/>
        </w:rPr>
        <w:t>当投资性房地产的用途改变为自用时，则自改变之日起，将该投资性房地产转换为固</w:t>
      </w:r>
      <w:r>
        <w:rPr>
          <w:w w:val="99"/>
        </w:rPr>
        <w:t> </w:t>
      </w:r>
      <w:r>
        <w:rPr>
          <w:w w:val="95"/>
        </w:rPr>
        <w:t>定资产或无形资产。自用房地产的用途改变为赚取租金或资本增值时，则自改变之日起，</w:t>
      </w:r>
      <w:r>
        <w:rPr>
          <w:spacing w:val="99"/>
          <w:w w:val="95"/>
        </w:rPr>
        <w:t> </w:t>
      </w:r>
      <w:r>
        <w:rPr>
          <w:spacing w:val="99"/>
          <w:w w:val="95"/>
        </w:rPr>
      </w:r>
      <w:r>
        <w:rPr>
          <w:spacing w:val="-2"/>
        </w:rPr>
        <w:t>将固定资产或无形资产转换为投资性房地产。发生转换时，以转换前的账面价值作为转换</w:t>
      </w:r>
      <w:r>
        <w:rPr>
          <w:w w:val="99"/>
        </w:rPr>
        <w:t> </w:t>
      </w:r>
      <w:r>
        <w:rPr/>
        <w:t>后的入账价值。</w:t>
      </w:r>
    </w:p>
    <w:p>
      <w:pPr>
        <w:spacing w:line="240" w:lineRule="auto" w:before="8"/>
        <w:rPr>
          <w:rFonts w:ascii="宋体" w:hAnsi="宋体" w:cs="宋体" w:eastAsia="宋体" w:hint="default"/>
          <w:sz w:val="19"/>
          <w:szCs w:val="19"/>
        </w:rPr>
      </w:pPr>
    </w:p>
    <w:p>
      <w:pPr>
        <w:pStyle w:val="BodyText"/>
        <w:spacing w:line="300" w:lineRule="auto"/>
        <w:ind w:right="0" w:firstLine="440"/>
        <w:jc w:val="left"/>
      </w:pPr>
      <w:r>
        <w:rPr>
          <w:w w:val="95"/>
        </w:rPr>
        <w:t>当投资性房地产被处置，或者永久退出使用且预计不能从其处置中取得经济利益时，</w:t>
      </w:r>
      <w:r>
        <w:rPr>
          <w:w w:val="99"/>
        </w:rPr>
        <w:t> </w:t>
      </w:r>
      <w:r>
        <w:rPr>
          <w:spacing w:val="-2"/>
        </w:rPr>
        <w:t>终止确认该项投资性房地产。投资性房地产出售、转让、报废或毁损的处置收入扣除其账</w:t>
      </w:r>
      <w:r>
        <w:rPr>
          <w:w w:val="99"/>
        </w:rPr>
        <w:t> </w:t>
      </w:r>
      <w:r>
        <w:rPr/>
        <w:t>面价值和相关税费后的金额计入当期损益。</w:t>
      </w:r>
    </w:p>
    <w:p>
      <w:pPr>
        <w:pStyle w:val="BodyText"/>
        <w:spacing w:line="600" w:lineRule="exact" w:before="34"/>
        <w:ind w:left="581" w:right="0"/>
        <w:jc w:val="left"/>
      </w:pPr>
      <w:r>
        <w:rPr>
          <w:rFonts w:ascii="宋体" w:hAnsi="宋体" w:cs="宋体" w:eastAsia="宋体" w:hint="default"/>
        </w:rPr>
        <w:t>11.</w:t>
      </w:r>
      <w:r>
        <w:rPr>
          <w:rFonts w:ascii="宋体" w:hAnsi="宋体" w:cs="宋体" w:eastAsia="宋体" w:hint="default"/>
          <w:spacing w:val="-22"/>
        </w:rPr>
        <w:t> </w:t>
      </w:r>
      <w:r>
        <w:rPr/>
        <w:t>固定资产</w:t>
      </w:r>
      <w:r>
        <w:rPr>
          <w:w w:val="99"/>
        </w:rPr>
        <w:t> </w:t>
      </w:r>
      <w:r>
        <w:rPr>
          <w:spacing w:val="-3"/>
        </w:rPr>
        <w:t>本公司固定资产是指同时具有以下特征的资产：与该固定资产有关的经济利益很可能</w:t>
      </w:r>
    </w:p>
    <w:p>
      <w:pPr>
        <w:pStyle w:val="BodyText"/>
        <w:spacing w:line="271" w:lineRule="exact"/>
        <w:ind w:right="0"/>
        <w:jc w:val="left"/>
      </w:pPr>
      <w:r>
        <w:rPr/>
        <w:t>流入企业；该固定资产的成本能够可靠计量；为生产商品、提供劳务、出租或经营管理持</w:t>
      </w:r>
    </w:p>
    <w:p>
      <w:pPr>
        <w:pStyle w:val="BodyText"/>
        <w:spacing w:line="300" w:lineRule="auto" w:before="72"/>
        <w:ind w:right="165"/>
        <w:jc w:val="left"/>
      </w:pPr>
      <w:r>
        <w:rPr>
          <w:spacing w:val="-2"/>
        </w:rPr>
        <w:t>有的，且使用寿命超过一个会计年度的房屋、建筑物、机器、设备、器具、工具等资产确</w:t>
      </w:r>
      <w:r>
        <w:rPr>
          <w:w w:val="99"/>
        </w:rPr>
        <w:t> </w:t>
      </w:r>
      <w:r>
        <w:rPr/>
        <w:t>认为固定资产。</w:t>
      </w:r>
    </w:p>
    <w:p>
      <w:pPr>
        <w:spacing w:line="240" w:lineRule="auto" w:before="8"/>
        <w:rPr>
          <w:rFonts w:ascii="宋体" w:hAnsi="宋体" w:cs="宋体" w:eastAsia="宋体" w:hint="default"/>
          <w:sz w:val="19"/>
          <w:szCs w:val="19"/>
        </w:rPr>
      </w:pPr>
    </w:p>
    <w:p>
      <w:pPr>
        <w:pStyle w:val="BodyText"/>
        <w:spacing w:line="300" w:lineRule="auto"/>
        <w:ind w:right="178" w:firstLine="440"/>
        <w:jc w:val="both"/>
      </w:pPr>
      <w:r>
        <w:rPr>
          <w:spacing w:val="-2"/>
        </w:rPr>
        <w:t>固定资产包括房屋及建筑物、机器设备、运输设备、办公设备四类，按其取得时的成</w:t>
      </w:r>
      <w:r>
        <w:rPr>
          <w:w w:val="99"/>
        </w:rPr>
        <w:t> </w:t>
      </w:r>
      <w:r>
        <w:rPr>
          <w:spacing w:val="-2"/>
        </w:rPr>
        <w:t>本作为入账的价值，其中，外购的固定资产成本包括买价和进口关税等相关税费，以及为</w:t>
      </w:r>
      <w:r>
        <w:rPr>
          <w:w w:val="99"/>
        </w:rPr>
        <w:t> </w:t>
      </w:r>
      <w:r>
        <w:rPr>
          <w:spacing w:val="-2"/>
        </w:rPr>
        <w:t>使固定资产达到预定可使用状态前所发生的可直接归属于该资产的其他支出；自行建造固</w:t>
      </w:r>
      <w:r>
        <w:rPr>
          <w:w w:val="99"/>
        </w:rPr>
        <w:t> </w:t>
      </w:r>
      <w:r>
        <w:rPr>
          <w:spacing w:val="-2"/>
        </w:rPr>
        <w:t>定资产的成本，由建造该项资产达到预定可使用状态前所发生的必要支出构成；投资者投</w:t>
      </w:r>
      <w:r>
        <w:rPr>
          <w:w w:val="99"/>
        </w:rPr>
        <w:t> </w:t>
      </w:r>
      <w:r>
        <w:rPr>
          <w:spacing w:val="-2"/>
        </w:rPr>
        <w:t>入的固定资产，按投资合同或协议约定的价值作为入账价值，但合同或协议约定价值不公</w:t>
      </w:r>
      <w:r>
        <w:rPr>
          <w:w w:val="99"/>
        </w:rPr>
        <w:t> </w:t>
      </w:r>
      <w:r>
        <w:rPr>
          <w:spacing w:val="-2"/>
        </w:rPr>
        <w:t>允的按公允价值入账；融资租赁租入的固定资产，按租赁开始日租赁资产公允价值与最低</w:t>
      </w:r>
      <w:r>
        <w:rPr>
          <w:w w:val="99"/>
        </w:rPr>
        <w:t> </w:t>
      </w:r>
      <w:r>
        <w:rPr/>
        <w:t>租赁付款额现值两者中较低者作为入账价值。</w:t>
      </w:r>
    </w:p>
    <w:p>
      <w:pPr>
        <w:spacing w:line="240" w:lineRule="auto" w:before="8"/>
        <w:rPr>
          <w:rFonts w:ascii="宋体" w:hAnsi="宋体" w:cs="宋体" w:eastAsia="宋体" w:hint="default"/>
          <w:sz w:val="19"/>
          <w:szCs w:val="19"/>
        </w:rPr>
      </w:pPr>
    </w:p>
    <w:p>
      <w:pPr>
        <w:pStyle w:val="BodyText"/>
        <w:spacing w:line="300" w:lineRule="auto"/>
        <w:ind w:right="181" w:firstLine="440"/>
        <w:jc w:val="both"/>
      </w:pPr>
      <w:r>
        <w:rPr>
          <w:spacing w:val="-2"/>
          <w:w w:val="95"/>
        </w:rPr>
        <w:t>与固定资产有关的后续支出，包括修理支出、更新改造支出等，符合固定资产确认条</w:t>
      </w:r>
      <w:r>
        <w:rPr>
          <w:w w:val="99"/>
        </w:rPr>
        <w:t> </w:t>
      </w:r>
      <w:r>
        <w:rPr>
          <w:spacing w:val="-2"/>
        </w:rPr>
        <w:t>件的，计入固定资产成本，对于被替换的部分，终止确认其账面价值；不符合固定资产确</w:t>
      </w:r>
      <w:r>
        <w:rPr>
          <w:w w:val="99"/>
        </w:rPr>
        <w:t> </w:t>
      </w:r>
      <w:r>
        <w:rPr/>
        <w:t>认条件的，于发生时计入当期损益。</w:t>
      </w:r>
    </w:p>
    <w:p>
      <w:pPr>
        <w:spacing w:line="240" w:lineRule="auto" w:before="9"/>
        <w:rPr>
          <w:rFonts w:ascii="宋体" w:hAnsi="宋体" w:cs="宋体" w:eastAsia="宋体" w:hint="default"/>
          <w:sz w:val="19"/>
          <w:szCs w:val="19"/>
        </w:rPr>
      </w:pPr>
    </w:p>
    <w:p>
      <w:pPr>
        <w:pStyle w:val="BodyText"/>
        <w:spacing w:line="300" w:lineRule="auto"/>
        <w:ind w:right="177" w:firstLine="440"/>
        <w:jc w:val="both"/>
      </w:pPr>
      <w:r>
        <w:rPr>
          <w:spacing w:val="-2"/>
        </w:rPr>
        <w:t>除已提足折旧仍继续使用的固定资产和单独计价入账的土地外，本公司对所有固定资</w:t>
      </w:r>
      <w:r>
        <w:rPr>
          <w:w w:val="99"/>
        </w:rPr>
        <w:t> </w:t>
      </w:r>
      <w:r>
        <w:rPr>
          <w:spacing w:val="-2"/>
        </w:rPr>
        <w:t>产计提折旧。计提折旧时采用平均年限法，并根据用途分别计入相关资产的成本或当期费</w:t>
      </w:r>
      <w:r>
        <w:rPr>
          <w:w w:val="99"/>
        </w:rPr>
        <w:t> </w:t>
      </w:r>
      <w:r>
        <w:rPr/>
        <w:t>用。本公司固定资产的分类、折旧年限、预计净残值率、折旧率如下：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095"/>
        <w:gridCol w:w="1918"/>
        <w:gridCol w:w="1916"/>
        <w:gridCol w:w="1918"/>
        <w:gridCol w:w="1675"/>
      </w:tblGrid>
      <w:tr>
        <w:trPr>
          <w:trHeight w:val="378" w:hRule="exact"/>
        </w:trPr>
        <w:tc>
          <w:tcPr>
            <w:tcW w:w="10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Arial Narrow" w:hAnsi="Arial Narrow" w:cs="Arial Narrow" w:eastAsia="Arial Narrow" w:hint="default"/>
                <w:sz w:val="21"/>
                <w:szCs w:val="21"/>
              </w:rPr>
            </w:pPr>
            <w:r>
              <w:rPr>
                <w:rFonts w:ascii="宋体" w:hAnsi="宋体" w:cs="宋体" w:eastAsia="宋体" w:hint="default"/>
                <w:b/>
                <w:bCs/>
                <w:sz w:val="21"/>
                <w:szCs w:val="21"/>
              </w:rPr>
              <w:t>折旧年限</w:t>
            </w:r>
            <w:r>
              <w:rPr>
                <w:rFonts w:ascii="Arial Narrow" w:hAnsi="Arial Narrow" w:cs="Arial Narrow" w:eastAsia="Arial Narrow" w:hint="default"/>
                <w:b/>
                <w:bCs/>
                <w:sz w:val="21"/>
                <w:szCs w:val="21"/>
              </w:rPr>
              <w:t>(</w:t>
            </w:r>
            <w:r>
              <w:rPr>
                <w:rFonts w:ascii="宋体" w:hAnsi="宋体" w:cs="宋体" w:eastAsia="宋体" w:hint="default"/>
                <w:b/>
                <w:bCs/>
                <w:sz w:val="21"/>
                <w:szCs w:val="21"/>
              </w:rPr>
              <w:t>年</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16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404"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3" w:right="0"/>
              <w:jc w:val="center"/>
              <w:rPr>
                <w:rFonts w:ascii="Arial Narrow" w:hAnsi="Arial Narrow" w:cs="Arial Narrow" w:eastAsia="Arial Narrow" w:hint="default"/>
                <w:sz w:val="21"/>
                <w:szCs w:val="21"/>
              </w:rPr>
            </w:pPr>
            <w:r>
              <w:rPr>
                <w:rFonts w:ascii="Arial Narrow"/>
                <w:sz w:val="21"/>
              </w:rPr>
              <w:t>1</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1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35</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5%</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2.71%</w:t>
            </w:r>
          </w:p>
        </w:tc>
      </w:tr>
      <w:tr>
        <w:trPr>
          <w:trHeight w:val="406"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1"/>
              <w:ind w:left="13" w:right="0"/>
              <w:jc w:val="center"/>
              <w:rPr>
                <w:rFonts w:ascii="Arial Narrow" w:hAnsi="Arial Narrow" w:cs="Arial Narrow" w:eastAsia="Arial Narrow" w:hint="default"/>
                <w:sz w:val="21"/>
                <w:szCs w:val="21"/>
              </w:rPr>
            </w:pPr>
            <w:r>
              <w:rPr>
                <w:rFonts w:ascii="Arial Narrow"/>
                <w:sz w:val="21"/>
              </w:rPr>
              <w:t>2</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5</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5%</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19.00%</w:t>
            </w:r>
          </w:p>
        </w:tc>
      </w:tr>
      <w:tr>
        <w:trPr>
          <w:trHeight w:val="404"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3" w:right="0"/>
              <w:jc w:val="center"/>
              <w:rPr>
                <w:rFonts w:ascii="Arial Narrow" w:hAnsi="Arial Narrow" w:cs="Arial Narrow" w:eastAsia="Arial Narrow" w:hint="default"/>
                <w:sz w:val="21"/>
                <w:szCs w:val="21"/>
              </w:rPr>
            </w:pPr>
            <w:r>
              <w:rPr>
                <w:rFonts w:ascii="Arial Narrow"/>
                <w:sz w:val="21"/>
              </w:rPr>
              <w:t>3</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1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6-12</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5%</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15.83%-7.92%</w:t>
            </w:r>
          </w:p>
        </w:tc>
      </w:tr>
      <w:tr>
        <w:trPr>
          <w:trHeight w:val="419" w:hRule="exact"/>
        </w:trPr>
        <w:tc>
          <w:tcPr>
            <w:tcW w:w="10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1"/>
              <w:ind w:left="13" w:right="0"/>
              <w:jc w:val="center"/>
              <w:rPr>
                <w:rFonts w:ascii="Arial Narrow" w:hAnsi="Arial Narrow" w:cs="Arial Narrow" w:eastAsia="Arial Narrow" w:hint="default"/>
                <w:sz w:val="21"/>
                <w:szCs w:val="21"/>
              </w:rPr>
            </w:pPr>
            <w:r>
              <w:rPr>
                <w:rFonts w:ascii="Arial Narrow"/>
                <w:sz w:val="21"/>
              </w:rPr>
              <w:t>4</w:t>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3-10</w:t>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5%</w:t>
            </w:r>
          </w:p>
        </w:tc>
        <w:tc>
          <w:tcPr>
            <w:tcW w:w="16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31.67%-9.50%</w:t>
            </w:r>
          </w:p>
        </w:tc>
      </w:tr>
    </w:tbl>
    <w:p>
      <w:pPr>
        <w:spacing w:line="240" w:lineRule="auto" w:before="4"/>
        <w:rPr>
          <w:rFonts w:ascii="宋体" w:hAnsi="宋体" w:cs="宋体" w:eastAsia="宋体" w:hint="default"/>
          <w:sz w:val="18"/>
          <w:szCs w:val="18"/>
        </w:rPr>
      </w:pPr>
    </w:p>
    <w:p>
      <w:pPr>
        <w:pStyle w:val="BodyText"/>
        <w:spacing w:line="300" w:lineRule="auto" w:before="31"/>
        <w:ind w:right="0" w:firstLine="440"/>
        <w:jc w:val="left"/>
      </w:pPr>
      <w:r>
        <w:rPr>
          <w:spacing w:val="-3"/>
        </w:rPr>
        <w:t>本公司于每年年度终了，对固定资产的预计使用寿命、预计净残值和折旧方法进行复</w:t>
      </w:r>
      <w:r>
        <w:rPr>
          <w:w w:val="99"/>
        </w:rPr>
        <w:t> </w:t>
      </w:r>
      <w:r>
        <w:rPr/>
        <w:t>核，如发生改变，则作为会计估计变更处理。</w:t>
      </w:r>
    </w:p>
    <w:p>
      <w:pPr>
        <w:spacing w:after="0" w:line="300" w:lineRule="auto"/>
        <w:jc w:val="left"/>
        <w:sectPr>
          <w:pgSz w:w="11910" w:h="16840"/>
          <w:pgMar w:header="877" w:footer="857" w:top="1100" w:bottom="1040" w:left="1560" w:right="1520"/>
        </w:sectPr>
      </w:pPr>
    </w:p>
    <w:p>
      <w:pPr>
        <w:spacing w:line="240" w:lineRule="auto" w:before="10"/>
        <w:rPr>
          <w:rFonts w:ascii="宋体" w:hAnsi="宋体" w:cs="宋体" w:eastAsia="宋体" w:hint="default"/>
          <w:sz w:val="22"/>
          <w:szCs w:val="22"/>
        </w:rPr>
      </w:pPr>
    </w:p>
    <w:p>
      <w:pPr>
        <w:pStyle w:val="BodyText"/>
        <w:spacing w:line="300" w:lineRule="auto" w:before="31"/>
        <w:ind w:right="182" w:firstLine="440"/>
        <w:jc w:val="both"/>
      </w:pPr>
      <w:r>
        <w:rPr>
          <w:spacing w:val="-3"/>
        </w:rPr>
        <w:t>当固定资产被处置或者预期通过使用或处置不能产生经济利益时，终止确认该固定资</w:t>
      </w:r>
      <w:r>
        <w:rPr>
          <w:w w:val="99"/>
        </w:rPr>
        <w:t> </w:t>
      </w:r>
      <w:r>
        <w:rPr>
          <w:spacing w:val="-2"/>
        </w:rPr>
        <w:t>产。固定资产出售、转让、报废或毁损的处置收入扣除其账面价值和相关税费后的金额计</w:t>
      </w:r>
      <w:r>
        <w:rPr>
          <w:w w:val="99"/>
        </w:rPr>
        <w:t> </w:t>
      </w:r>
      <w:r>
        <w:rPr/>
        <w:t>入当期损益。</w:t>
      </w:r>
    </w:p>
    <w:p>
      <w:pPr>
        <w:pStyle w:val="BodyText"/>
        <w:spacing w:line="600" w:lineRule="exact" w:before="34"/>
        <w:ind w:left="581" w:right="0"/>
        <w:jc w:val="left"/>
      </w:pPr>
      <w:r>
        <w:rPr>
          <w:rFonts w:ascii="宋体" w:hAnsi="宋体" w:cs="宋体" w:eastAsia="宋体" w:hint="default"/>
        </w:rPr>
        <w:t>12.</w:t>
      </w:r>
      <w:r>
        <w:rPr>
          <w:rFonts w:ascii="宋体" w:hAnsi="宋体" w:cs="宋体" w:eastAsia="宋体" w:hint="default"/>
          <w:spacing w:val="-22"/>
        </w:rPr>
        <w:t> </w:t>
      </w:r>
      <w:r>
        <w:rPr/>
        <w:t>在建工程</w:t>
      </w:r>
      <w:r>
        <w:rPr>
          <w:w w:val="99"/>
        </w:rPr>
        <w:t> </w:t>
      </w:r>
      <w:r>
        <w:rPr>
          <w:spacing w:val="-2"/>
          <w:w w:val="95"/>
        </w:rPr>
        <w:t>在建工程按实际发生的成本计量。自营建筑工程按直接材料、直接工资、直接施工费</w:t>
      </w:r>
      <w:r>
        <w:rPr>
          <w:spacing w:val="-2"/>
        </w:rPr>
      </w:r>
    </w:p>
    <w:p>
      <w:pPr>
        <w:pStyle w:val="BodyText"/>
        <w:spacing w:line="271" w:lineRule="exact"/>
        <w:ind w:right="0"/>
        <w:jc w:val="both"/>
      </w:pPr>
      <w:r>
        <w:rPr/>
        <w:t>等计量；出包建筑工程按应支付的工程价款等计量；设备安装工程按所安装设备的价值、</w:t>
      </w:r>
    </w:p>
    <w:p>
      <w:pPr>
        <w:pStyle w:val="BodyText"/>
        <w:spacing w:line="300" w:lineRule="auto" w:before="72"/>
        <w:ind w:right="181"/>
        <w:jc w:val="both"/>
      </w:pPr>
      <w:r>
        <w:rPr>
          <w:spacing w:val="-2"/>
        </w:rPr>
        <w:t>安装费用、工程试运转等所发生的支出等确定工程成本。在建工程成本还包括应当资本化</w:t>
      </w:r>
      <w:r>
        <w:rPr>
          <w:w w:val="99"/>
        </w:rPr>
        <w:t> </w:t>
      </w:r>
      <w:r>
        <w:rPr/>
        <w:t>的借款费用和汇兑损益。</w:t>
      </w:r>
    </w:p>
    <w:p>
      <w:pPr>
        <w:spacing w:line="240" w:lineRule="auto" w:before="8"/>
        <w:rPr>
          <w:rFonts w:ascii="宋体" w:hAnsi="宋体" w:cs="宋体" w:eastAsia="宋体" w:hint="default"/>
          <w:sz w:val="19"/>
          <w:szCs w:val="19"/>
        </w:rPr>
      </w:pPr>
    </w:p>
    <w:p>
      <w:pPr>
        <w:pStyle w:val="BodyText"/>
        <w:spacing w:line="300" w:lineRule="auto"/>
        <w:ind w:right="180" w:firstLine="440"/>
        <w:jc w:val="both"/>
      </w:pPr>
      <w:r>
        <w:rPr>
          <w:spacing w:val="-2"/>
          <w:w w:val="95"/>
        </w:rPr>
        <w:t>在建工程在达到预定可使用状态之日起，根据工程预算、造价或工程实际成本等，按</w:t>
      </w:r>
      <w:r>
        <w:rPr>
          <w:w w:val="99"/>
        </w:rPr>
        <w:t> </w:t>
      </w:r>
      <w:r>
        <w:rPr>
          <w:spacing w:val="-2"/>
        </w:rPr>
        <w:t>估计的价值结转固定资产，次月起开始计提折旧，待办理了竣工决算手续后再对固定资产</w:t>
      </w:r>
      <w:r>
        <w:rPr>
          <w:w w:val="99"/>
        </w:rPr>
        <w:t> </w:t>
      </w:r>
      <w:r>
        <w:rPr/>
        <w:t>原值差异进行调整。</w:t>
      </w:r>
    </w:p>
    <w:p>
      <w:pPr>
        <w:pStyle w:val="BodyText"/>
        <w:spacing w:line="600" w:lineRule="exact" w:before="34"/>
        <w:ind w:left="581" w:right="0"/>
        <w:jc w:val="left"/>
      </w:pPr>
      <w:r>
        <w:rPr>
          <w:rFonts w:ascii="宋体" w:hAnsi="宋体" w:cs="宋体" w:eastAsia="宋体" w:hint="default"/>
        </w:rPr>
        <w:t>13.</w:t>
      </w:r>
      <w:r>
        <w:rPr>
          <w:rFonts w:ascii="宋体" w:hAnsi="宋体" w:cs="宋体" w:eastAsia="宋体" w:hint="default"/>
          <w:spacing w:val="-22"/>
        </w:rPr>
        <w:t> </w:t>
      </w:r>
      <w:r>
        <w:rPr/>
        <w:t>借款费用</w:t>
      </w:r>
      <w:r>
        <w:rPr>
          <w:w w:val="99"/>
        </w:rPr>
        <w:t> </w:t>
      </w:r>
      <w:r>
        <w:rPr>
          <w:spacing w:val="-3"/>
        </w:rPr>
        <w:t>借款费用包括借款利息、折价或溢价的摊销、辅助费用以及因外币借款而发生的汇兑</w:t>
      </w:r>
    </w:p>
    <w:p>
      <w:pPr>
        <w:pStyle w:val="BodyText"/>
        <w:spacing w:line="271" w:lineRule="exact"/>
        <w:ind w:right="0"/>
        <w:jc w:val="both"/>
      </w:pPr>
      <w:r>
        <w:rPr/>
        <w:t>差额等。可直接归属于符合资本化条件的资产的购建或者生产的借款费用，在资产支出已</w:t>
      </w:r>
    </w:p>
    <w:p>
      <w:pPr>
        <w:pStyle w:val="BodyText"/>
        <w:spacing w:line="300" w:lineRule="auto" w:before="72"/>
        <w:ind w:right="180"/>
        <w:jc w:val="both"/>
      </w:pPr>
      <w:r>
        <w:rPr>
          <w:spacing w:val="-2"/>
        </w:rPr>
        <w:t>经发生、借款费用已经发生、为使资产达到预定可使用或可销售状态所必要的购建或生产</w:t>
      </w:r>
      <w:r>
        <w:rPr>
          <w:w w:val="99"/>
        </w:rPr>
        <w:t> </w:t>
      </w:r>
      <w:r>
        <w:rPr>
          <w:spacing w:val="-2"/>
        </w:rPr>
        <w:t>活动已经开始时，开始资本化；当购建或生产符合资本化条件的资产达到预定可使用或可</w:t>
      </w:r>
      <w:r>
        <w:rPr>
          <w:w w:val="99"/>
        </w:rPr>
        <w:t> </w:t>
      </w:r>
      <w:r>
        <w:rPr/>
        <w:t>销售状态时，停止资本化。其余借款费用在发生当期确认为费用。</w:t>
      </w:r>
    </w:p>
    <w:p>
      <w:pPr>
        <w:spacing w:line="240" w:lineRule="auto" w:before="8"/>
        <w:rPr>
          <w:rFonts w:ascii="宋体" w:hAnsi="宋体" w:cs="宋体" w:eastAsia="宋体" w:hint="default"/>
          <w:sz w:val="19"/>
          <w:szCs w:val="19"/>
        </w:rPr>
      </w:pPr>
    </w:p>
    <w:p>
      <w:pPr>
        <w:pStyle w:val="BodyText"/>
        <w:spacing w:line="300" w:lineRule="auto"/>
        <w:ind w:right="178" w:firstLine="440"/>
        <w:jc w:val="both"/>
      </w:pPr>
      <w:r>
        <w:rPr>
          <w:spacing w:val="-2"/>
          <w:w w:val="95"/>
        </w:rPr>
        <w:t>专门借款当期实际发生的利息费用，扣除尚未动用的借款资金存入银行取得的利息收</w:t>
      </w:r>
      <w:r>
        <w:rPr>
          <w:w w:val="99"/>
        </w:rPr>
        <w:t> </w:t>
      </w:r>
      <w:r>
        <w:rPr>
          <w:spacing w:val="-2"/>
        </w:rPr>
        <w:t>入或进行暂时性投资取得的投资收益后的金额予以资本化；一般借款根据累计资产支出超</w:t>
      </w:r>
      <w:r>
        <w:rPr>
          <w:w w:val="99"/>
        </w:rPr>
        <w:t> </w:t>
      </w:r>
      <w:r>
        <w:rPr>
          <w:spacing w:val="3"/>
        </w:rPr>
        <w:t>过专门借款部分的资产支出加权平均数乘以所占用一般借款的资本化率，确定资本化金</w:t>
      </w:r>
      <w:r>
        <w:rPr>
          <w:spacing w:val="-99"/>
        </w:rPr>
        <w:t> </w:t>
      </w:r>
      <w:r>
        <w:rPr>
          <w:spacing w:val="-99"/>
        </w:rPr>
      </w:r>
      <w:r>
        <w:rPr/>
        <w:t>额。资本化率根据一般借款加权平均利率计算确定。</w:t>
      </w:r>
    </w:p>
    <w:p>
      <w:pPr>
        <w:spacing w:line="240" w:lineRule="auto" w:before="9"/>
        <w:rPr>
          <w:rFonts w:ascii="宋体" w:hAnsi="宋体" w:cs="宋体" w:eastAsia="宋体" w:hint="default"/>
          <w:sz w:val="19"/>
          <w:szCs w:val="19"/>
        </w:rPr>
      </w:pPr>
    </w:p>
    <w:p>
      <w:pPr>
        <w:pStyle w:val="BodyText"/>
        <w:spacing w:line="300" w:lineRule="auto"/>
        <w:ind w:right="178" w:firstLine="440"/>
        <w:jc w:val="both"/>
      </w:pPr>
      <w:r>
        <w:rPr/>
        <w:t>符合资本化条件的资产，是指需要经过相当长时间（通常指</w:t>
      </w:r>
      <w:r>
        <w:rPr>
          <w:spacing w:val="-78"/>
        </w:rPr>
        <w:t> </w:t>
      </w:r>
      <w:r>
        <w:rPr>
          <w:rFonts w:ascii="宋体" w:hAnsi="宋体" w:cs="宋体" w:eastAsia="宋体" w:hint="default"/>
        </w:rPr>
        <w:t>1</w:t>
      </w:r>
      <w:r>
        <w:rPr>
          <w:rFonts w:ascii="宋体" w:hAnsi="宋体" w:cs="宋体" w:eastAsia="宋体" w:hint="default"/>
          <w:spacing w:val="-80"/>
        </w:rPr>
        <w:t> </w:t>
      </w:r>
      <w:r>
        <w:rPr>
          <w:spacing w:val="-3"/>
        </w:rPr>
        <w:t>年以上）的购建或者生</w:t>
      </w:r>
      <w:r>
        <w:rPr>
          <w:w w:val="99"/>
        </w:rPr>
        <w:t> </w:t>
      </w:r>
      <w:r>
        <w:rPr/>
        <w:t>产活动才能达到预定可使用或者可销售状态的固定资产、投资性房地产和存货等资产。</w:t>
      </w:r>
    </w:p>
    <w:p>
      <w:pPr>
        <w:spacing w:line="240" w:lineRule="auto" w:before="8"/>
        <w:rPr>
          <w:rFonts w:ascii="宋体" w:hAnsi="宋体" w:cs="宋体" w:eastAsia="宋体" w:hint="default"/>
          <w:sz w:val="19"/>
          <w:szCs w:val="19"/>
        </w:rPr>
      </w:pPr>
    </w:p>
    <w:p>
      <w:pPr>
        <w:pStyle w:val="BodyText"/>
        <w:spacing w:line="300" w:lineRule="auto"/>
        <w:ind w:right="181" w:firstLine="440"/>
        <w:jc w:val="both"/>
      </w:pPr>
      <w:r>
        <w:rPr>
          <w:spacing w:val="-3"/>
        </w:rPr>
        <w:t>如果符合资本化条件的资产在购建或者生产过程中发生非正常中断、且中断时间连续</w:t>
      </w:r>
      <w:r>
        <w:rPr>
          <w:w w:val="99"/>
        </w:rPr>
        <w:t> </w:t>
      </w:r>
      <w:r>
        <w:rPr/>
        <w:t>超过</w:t>
      </w:r>
      <w:r>
        <w:rPr>
          <w:spacing w:val="-61"/>
        </w:rPr>
        <w:t> </w:t>
      </w:r>
      <w:r>
        <w:rPr>
          <w:rFonts w:ascii="宋体" w:hAnsi="宋体" w:cs="宋体" w:eastAsia="宋体" w:hint="default"/>
        </w:rPr>
        <w:t>3</w:t>
      </w:r>
      <w:r>
        <w:rPr>
          <w:rFonts w:ascii="宋体" w:hAnsi="宋体" w:cs="宋体" w:eastAsia="宋体" w:hint="default"/>
          <w:spacing w:val="-60"/>
        </w:rPr>
        <w:t> </w:t>
      </w:r>
      <w:r>
        <w:rPr/>
        <w:t>个月，暂停借款费用的资本化，直至资产的购建或生产活动重新开始。</w:t>
      </w:r>
    </w:p>
    <w:p>
      <w:pPr>
        <w:pStyle w:val="BodyText"/>
        <w:spacing w:line="600" w:lineRule="exact" w:before="34"/>
        <w:ind w:left="581" w:right="0"/>
        <w:jc w:val="left"/>
      </w:pPr>
      <w:r>
        <w:rPr>
          <w:rFonts w:ascii="宋体" w:hAnsi="宋体" w:cs="宋体" w:eastAsia="宋体" w:hint="default"/>
        </w:rPr>
        <w:t>14.</w:t>
      </w:r>
      <w:r>
        <w:rPr>
          <w:rFonts w:ascii="宋体" w:hAnsi="宋体" w:cs="宋体" w:eastAsia="宋体" w:hint="default"/>
          <w:spacing w:val="-22"/>
        </w:rPr>
        <w:t> </w:t>
      </w:r>
      <w:r>
        <w:rPr/>
        <w:t>无形资产</w:t>
      </w:r>
      <w:r>
        <w:rPr>
          <w:w w:val="99"/>
        </w:rPr>
        <w:t> </w:t>
      </w:r>
      <w:r>
        <w:rPr>
          <w:spacing w:val="-2"/>
          <w:w w:val="95"/>
        </w:rPr>
        <w:t>本公司无形资产包括土地使用权、专利技术、专有技术、资产使用权、著作权、软件</w:t>
      </w:r>
      <w:r>
        <w:rPr>
          <w:spacing w:val="-2"/>
        </w:rPr>
      </w:r>
    </w:p>
    <w:p>
      <w:pPr>
        <w:pStyle w:val="BodyText"/>
        <w:spacing w:line="271" w:lineRule="exact"/>
        <w:ind w:right="0"/>
        <w:jc w:val="both"/>
      </w:pPr>
      <w:r>
        <w:rPr/>
        <w:t>使用权等，按取得时的实际成本计量，其中，购入的无形资产，按实际支付的价款和相关</w:t>
      </w:r>
    </w:p>
    <w:p>
      <w:pPr>
        <w:pStyle w:val="BodyText"/>
        <w:spacing w:line="300" w:lineRule="auto" w:before="72"/>
        <w:ind w:right="180"/>
        <w:jc w:val="both"/>
      </w:pPr>
      <w:r>
        <w:rPr>
          <w:spacing w:val="-2"/>
        </w:rPr>
        <w:t>的其他支出作为实际成本；投资者投入的无形资产，按投资合同或协议约定的价值确定实</w:t>
      </w:r>
      <w:r>
        <w:rPr>
          <w:w w:val="99"/>
        </w:rPr>
        <w:t> </w:t>
      </w:r>
      <w:r>
        <w:rPr/>
        <w:t>际成本，但合同或协议约定价值不公允的，按公允价值确定实际成本。</w:t>
      </w:r>
    </w:p>
    <w:p>
      <w:pPr>
        <w:spacing w:after="0" w:line="300" w:lineRule="auto"/>
        <w:jc w:val="both"/>
        <w:sectPr>
          <w:pgSz w:w="11910" w:h="16840"/>
          <w:pgMar w:header="877" w:footer="857" w:top="1100" w:bottom="1040" w:left="1560" w:right="1520"/>
        </w:sectPr>
      </w:pPr>
    </w:p>
    <w:p>
      <w:pPr>
        <w:spacing w:line="240" w:lineRule="auto" w:before="10"/>
        <w:rPr>
          <w:rFonts w:ascii="宋体" w:hAnsi="宋体" w:cs="宋体" w:eastAsia="宋体" w:hint="default"/>
          <w:sz w:val="22"/>
          <w:szCs w:val="22"/>
        </w:rPr>
      </w:pPr>
    </w:p>
    <w:p>
      <w:pPr>
        <w:pStyle w:val="BodyText"/>
        <w:spacing w:line="300" w:lineRule="auto" w:before="31"/>
        <w:ind w:right="181" w:firstLine="440"/>
        <w:jc w:val="both"/>
      </w:pPr>
      <w:r>
        <w:rPr>
          <w:spacing w:val="-3"/>
        </w:rPr>
        <w:t>土地使用权从出让起始日起，按其出让年限平均摊销；专利技术、非专利技术和其他</w:t>
      </w:r>
      <w:r>
        <w:rPr>
          <w:w w:val="99"/>
        </w:rPr>
        <w:t> </w:t>
      </w:r>
      <w:r>
        <w:rPr>
          <w:spacing w:val="-2"/>
          <w:w w:val="95"/>
        </w:rPr>
        <w:t>无形资产按预计使用年限、合同规定的受益年限和法律规定的有效年限三者中最短者分期</w:t>
      </w:r>
      <w:r>
        <w:rPr>
          <w:spacing w:val="101"/>
          <w:w w:val="95"/>
        </w:rPr>
        <w:t> </w:t>
      </w:r>
      <w:r>
        <w:rPr>
          <w:spacing w:val="101"/>
          <w:w w:val="95"/>
        </w:rPr>
      </w:r>
      <w:r>
        <w:rPr/>
        <w:t>平均摊销。摊销金额按其受益对象计入相关资产成本和当期损益。</w:t>
      </w:r>
    </w:p>
    <w:p>
      <w:pPr>
        <w:spacing w:line="240" w:lineRule="auto" w:before="8"/>
        <w:rPr>
          <w:rFonts w:ascii="宋体" w:hAnsi="宋体" w:cs="宋体" w:eastAsia="宋体" w:hint="default"/>
          <w:sz w:val="19"/>
          <w:szCs w:val="19"/>
        </w:rPr>
      </w:pPr>
    </w:p>
    <w:p>
      <w:pPr>
        <w:pStyle w:val="BodyText"/>
        <w:spacing w:line="300" w:lineRule="auto"/>
        <w:ind w:right="180" w:firstLine="440"/>
        <w:jc w:val="both"/>
      </w:pPr>
      <w:r>
        <w:rPr>
          <w:spacing w:val="-3"/>
        </w:rPr>
        <w:t>对使用寿命有限的无形资产的预计使用寿命及摊销方法于每年年度终了进行复核，如</w:t>
      </w:r>
      <w:r>
        <w:rPr>
          <w:w w:val="99"/>
        </w:rPr>
        <w:t> </w:t>
      </w:r>
      <w:r>
        <w:rPr>
          <w:spacing w:val="-2"/>
        </w:rPr>
        <w:t>发生改变，则作为会计估计变更处理。在每个会计期间对使用寿命不确定的无形资产的预</w:t>
      </w:r>
      <w:r>
        <w:rPr>
          <w:w w:val="99"/>
        </w:rPr>
        <w:t> </w:t>
      </w:r>
      <w:r>
        <w:rPr>
          <w:spacing w:val="-2"/>
        </w:rPr>
        <w:t>计使用寿命进行复核，如有证据表明无形资产的使用寿命是有限的，则估计其使用寿命并</w:t>
      </w:r>
      <w:r>
        <w:rPr>
          <w:w w:val="99"/>
        </w:rPr>
        <w:t> </w:t>
      </w:r>
      <w:r>
        <w:rPr/>
        <w:t>在预计使用寿命内摊销。</w:t>
      </w:r>
    </w:p>
    <w:p>
      <w:pPr>
        <w:pStyle w:val="BodyText"/>
        <w:spacing w:line="600" w:lineRule="exact" w:before="34"/>
        <w:ind w:left="581" w:right="0"/>
        <w:jc w:val="left"/>
      </w:pPr>
      <w:r>
        <w:rPr>
          <w:rFonts w:ascii="宋体" w:hAnsi="宋体" w:cs="宋体" w:eastAsia="宋体" w:hint="default"/>
        </w:rPr>
        <w:t>15.</w:t>
      </w:r>
      <w:r>
        <w:rPr>
          <w:rFonts w:ascii="宋体" w:hAnsi="宋体" w:cs="宋体" w:eastAsia="宋体" w:hint="default"/>
          <w:spacing w:val="-22"/>
        </w:rPr>
        <w:t> </w:t>
      </w:r>
      <w:r>
        <w:rPr/>
        <w:t>研究与开发</w:t>
      </w:r>
      <w:r>
        <w:rPr>
          <w:w w:val="99"/>
        </w:rPr>
        <w:t> </w:t>
      </w:r>
      <w:r>
        <w:rPr>
          <w:spacing w:val="3"/>
        </w:rPr>
        <w:t>本公司的研究开发支出根据其性质以及研发活动最终形成无形资产是否具有较大不</w:t>
      </w:r>
    </w:p>
    <w:p>
      <w:pPr>
        <w:pStyle w:val="BodyText"/>
        <w:spacing w:line="271" w:lineRule="exact"/>
        <w:ind w:right="0"/>
        <w:jc w:val="left"/>
      </w:pPr>
      <w:r>
        <w:rPr/>
        <w:t>确定性，分为研究阶段支出和开发阶段支出。研究阶段的支出，于发生时计入当期损益；</w:t>
      </w:r>
    </w:p>
    <w:p>
      <w:pPr>
        <w:pStyle w:val="BodyText"/>
        <w:spacing w:line="240" w:lineRule="auto" w:before="72"/>
        <w:ind w:right="0"/>
        <w:jc w:val="left"/>
      </w:pPr>
      <w:r>
        <w:rPr/>
        <w:t>开发阶段的支出，同时满足下列条件的，确认为无形资产：</w:t>
      </w:r>
    </w:p>
    <w:p>
      <w:pPr>
        <w:spacing w:line="240" w:lineRule="auto" w:before="11"/>
        <w:rPr>
          <w:rFonts w:ascii="宋体" w:hAnsi="宋体" w:cs="宋体" w:eastAsia="宋体" w:hint="default"/>
          <w:sz w:val="23"/>
          <w:szCs w:val="23"/>
        </w:rPr>
      </w:pPr>
    </w:p>
    <w:p>
      <w:pPr>
        <w:pStyle w:val="BodyText"/>
        <w:spacing w:line="240" w:lineRule="auto"/>
        <w:ind w:left="581" w:right="0"/>
        <w:jc w:val="left"/>
      </w:pPr>
      <w:r>
        <w:rPr/>
        <w:t>（</w:t>
      </w:r>
      <w:r>
        <w:rPr>
          <w:rFonts w:ascii="宋体" w:hAnsi="宋体" w:cs="宋体" w:eastAsia="宋体" w:hint="default"/>
        </w:rPr>
        <w:t>1</w:t>
      </w:r>
      <w:r>
        <w:rPr/>
        <w:t>）完成该无形资产以使其能够使用或出售在技术上具有可行性；</w:t>
      </w:r>
    </w:p>
    <w:p>
      <w:pPr>
        <w:spacing w:line="240" w:lineRule="auto" w:before="11"/>
        <w:rPr>
          <w:rFonts w:ascii="宋体" w:hAnsi="宋体" w:cs="宋体" w:eastAsia="宋体" w:hint="default"/>
          <w:sz w:val="23"/>
          <w:szCs w:val="23"/>
        </w:rPr>
      </w:pPr>
    </w:p>
    <w:p>
      <w:pPr>
        <w:pStyle w:val="BodyText"/>
        <w:spacing w:line="240" w:lineRule="auto"/>
        <w:ind w:left="581" w:right="0"/>
        <w:jc w:val="left"/>
      </w:pPr>
      <w:r>
        <w:rPr/>
        <w:t>（</w:t>
      </w:r>
      <w:r>
        <w:rPr>
          <w:rFonts w:ascii="宋体" w:hAnsi="宋体" w:cs="宋体" w:eastAsia="宋体" w:hint="default"/>
        </w:rPr>
        <w:t>2</w:t>
      </w:r>
      <w:r>
        <w:rPr/>
        <w:t>）具有完成该无形资产并使用或出售的意图；</w:t>
      </w:r>
    </w:p>
    <w:p>
      <w:pPr>
        <w:spacing w:line="240" w:lineRule="auto" w:before="11"/>
        <w:rPr>
          <w:rFonts w:ascii="宋体" w:hAnsi="宋体" w:cs="宋体" w:eastAsia="宋体" w:hint="default"/>
          <w:sz w:val="23"/>
          <w:szCs w:val="23"/>
        </w:rPr>
      </w:pPr>
    </w:p>
    <w:p>
      <w:pPr>
        <w:pStyle w:val="BodyText"/>
        <w:spacing w:line="240" w:lineRule="auto"/>
        <w:ind w:left="581" w:right="0"/>
        <w:jc w:val="left"/>
      </w:pPr>
      <w:r>
        <w:rPr/>
        <w:t>（</w:t>
      </w:r>
      <w:r>
        <w:rPr>
          <w:rFonts w:ascii="宋体" w:hAnsi="宋体" w:cs="宋体" w:eastAsia="宋体" w:hint="default"/>
        </w:rPr>
        <w:t>3</w:t>
      </w:r>
      <w:r>
        <w:rPr/>
        <w:t>）运用该无形资产生产的产品存在市场或无形资产自身存在市场；</w:t>
      </w:r>
    </w:p>
    <w:p>
      <w:pPr>
        <w:spacing w:line="240" w:lineRule="auto" w:before="11"/>
        <w:rPr>
          <w:rFonts w:ascii="宋体" w:hAnsi="宋体" w:cs="宋体" w:eastAsia="宋体" w:hint="default"/>
          <w:sz w:val="23"/>
          <w:szCs w:val="23"/>
        </w:rPr>
      </w:pPr>
    </w:p>
    <w:p>
      <w:pPr>
        <w:pStyle w:val="BodyText"/>
        <w:spacing w:line="300" w:lineRule="auto"/>
        <w:ind w:right="181" w:firstLine="440"/>
        <w:jc w:val="both"/>
      </w:pPr>
      <w:r>
        <w:rPr/>
        <w:t>（</w:t>
      </w:r>
      <w:r>
        <w:rPr>
          <w:rFonts w:ascii="宋体" w:hAnsi="宋体" w:cs="宋体" w:eastAsia="宋体" w:hint="default"/>
        </w:rPr>
        <w:t>4</w:t>
      </w:r>
      <w:r>
        <w:rPr/>
        <w:t>）有足够的技术、财务资源和其他资源支持，以完成该无形资产的开发，并有能</w:t>
      </w:r>
      <w:r>
        <w:rPr>
          <w:w w:val="99"/>
        </w:rPr>
        <w:t> </w:t>
      </w:r>
      <w:r>
        <w:rPr/>
        <w:t>力使用或出售该无形资产；</w:t>
      </w:r>
    </w:p>
    <w:p>
      <w:pPr>
        <w:pStyle w:val="BodyText"/>
        <w:spacing w:line="600" w:lineRule="exact" w:before="34"/>
        <w:ind w:left="581" w:right="0" w:firstLine="18"/>
        <w:jc w:val="left"/>
      </w:pPr>
      <w:r>
        <w:rPr/>
        <w:t>（</w:t>
      </w:r>
      <w:r>
        <w:rPr>
          <w:rFonts w:ascii="宋体" w:hAnsi="宋体" w:cs="宋体" w:eastAsia="宋体" w:hint="default"/>
        </w:rPr>
        <w:t>5</w:t>
      </w:r>
      <w:r>
        <w:rPr/>
        <w:t>）归属于该无形资产开发阶段的支出能够可靠地计量。</w:t>
      </w:r>
      <w:r>
        <w:rPr>
          <w:w w:val="99"/>
        </w:rPr>
        <w:t> </w:t>
      </w:r>
      <w:r>
        <w:rPr>
          <w:spacing w:val="-3"/>
        </w:rPr>
        <w:t>不满足上述条件的开发阶段的支出，于发生时计入当期损益。前期已计入损益的开发</w:t>
      </w:r>
    </w:p>
    <w:p>
      <w:pPr>
        <w:pStyle w:val="BodyText"/>
        <w:spacing w:line="271" w:lineRule="exact"/>
        <w:ind w:right="0"/>
        <w:jc w:val="left"/>
      </w:pPr>
      <w:r>
        <w:rPr/>
        <w:t>支出在以后期间不再确认为资产。已资本化的开发阶段的支出在资产负债表上列示为开发</w:t>
      </w:r>
    </w:p>
    <w:p>
      <w:pPr>
        <w:pStyle w:val="BodyText"/>
        <w:spacing w:line="501" w:lineRule="auto" w:before="72"/>
        <w:ind w:left="581" w:right="2526" w:hanging="441"/>
        <w:jc w:val="left"/>
      </w:pPr>
      <w:r>
        <w:rPr>
          <w:w w:val="95"/>
        </w:rPr>
        <w:t>支出，自该项目达到预定可使用状态之日起转为无形资产列报。 </w:t>
      </w:r>
      <w:r>
        <w:rPr>
          <w:spacing w:val="87"/>
          <w:w w:val="95"/>
        </w:rPr>
        <w:t> </w:t>
      </w:r>
      <w:r>
        <w:rPr>
          <w:rFonts w:ascii="宋体" w:hAnsi="宋体" w:cs="宋体" w:eastAsia="宋体" w:hint="default"/>
        </w:rPr>
        <w:t>16.</w:t>
      </w:r>
      <w:r>
        <w:rPr>
          <w:rFonts w:ascii="宋体" w:hAnsi="宋体" w:cs="宋体" w:eastAsia="宋体" w:hint="default"/>
          <w:spacing w:val="-26"/>
        </w:rPr>
        <w:t> </w:t>
      </w:r>
      <w:r>
        <w:rPr/>
        <w:t>非金融长期资产减值</w:t>
      </w:r>
    </w:p>
    <w:p>
      <w:pPr>
        <w:pStyle w:val="BodyText"/>
        <w:spacing w:line="300" w:lineRule="auto" w:before="72"/>
        <w:ind w:right="181" w:firstLine="440"/>
        <w:jc w:val="both"/>
      </w:pPr>
      <w:r>
        <w:rPr>
          <w:spacing w:val="-2"/>
          <w:w w:val="95"/>
        </w:rPr>
        <w:t>本公司于每一资产负债表日对长期股权投资、固定资产、在建工程、使用寿命有限的</w:t>
      </w:r>
      <w:r>
        <w:rPr>
          <w:w w:val="99"/>
        </w:rPr>
        <w:t> </w:t>
      </w:r>
      <w:r>
        <w:rPr>
          <w:spacing w:val="-2"/>
        </w:rPr>
        <w:t>无形资产等项目进行检查，当存在下列迹象时，表明资产可能发生了减值，本公司将进行</w:t>
      </w:r>
      <w:r>
        <w:rPr>
          <w:w w:val="99"/>
        </w:rPr>
        <w:t> </w:t>
      </w:r>
      <w:r>
        <w:rPr>
          <w:spacing w:val="-2"/>
        </w:rPr>
        <w:t>减值测试。对商誉和使用寿命不确定的无形资产，无论是否存在减值迹象，每年末均进行</w:t>
      </w:r>
      <w:r>
        <w:rPr>
          <w:w w:val="99"/>
        </w:rPr>
        <w:t> </w:t>
      </w:r>
      <w:r>
        <w:rPr>
          <w:spacing w:val="-2"/>
        </w:rPr>
        <w:t>减值测试。难以对单项资产的可收回金额进行测试的，以该资产所属的资产组或资产组组</w:t>
      </w:r>
      <w:r>
        <w:rPr>
          <w:w w:val="99"/>
        </w:rPr>
        <w:t> </w:t>
      </w:r>
      <w:r>
        <w:rPr/>
        <w:t>合为基础测试。</w:t>
      </w:r>
    </w:p>
    <w:p>
      <w:pPr>
        <w:spacing w:line="240" w:lineRule="auto" w:before="8"/>
        <w:rPr>
          <w:rFonts w:ascii="宋体" w:hAnsi="宋体" w:cs="宋体" w:eastAsia="宋体" w:hint="default"/>
          <w:sz w:val="19"/>
          <w:szCs w:val="19"/>
        </w:rPr>
      </w:pPr>
    </w:p>
    <w:p>
      <w:pPr>
        <w:pStyle w:val="BodyText"/>
        <w:spacing w:line="300" w:lineRule="auto"/>
        <w:ind w:right="181" w:firstLine="440"/>
        <w:jc w:val="both"/>
      </w:pPr>
      <w:r>
        <w:rPr>
          <w:spacing w:val="-2"/>
          <w:w w:val="95"/>
        </w:rPr>
        <w:t>减值测试后，若该资产的账面价值超过其可收回金额，其差额确认为减值损失，上述</w:t>
      </w:r>
      <w:r>
        <w:rPr>
          <w:w w:val="99"/>
        </w:rPr>
        <w:t> </w:t>
      </w:r>
      <w:r>
        <w:rPr>
          <w:spacing w:val="-2"/>
        </w:rPr>
        <w:t>资产的减值损失一经确认，在以后会计期间不予转回。资产的可收回金额是指资产的公允</w:t>
      </w:r>
      <w:r>
        <w:rPr>
          <w:w w:val="99"/>
        </w:rPr>
        <w:t> </w:t>
      </w:r>
      <w:r>
        <w:rPr/>
        <w:t>价值减去处置费用后的净额与资产预计未来现金流量的现值两者之间的较高者。</w:t>
      </w:r>
    </w:p>
    <w:p>
      <w:pPr>
        <w:spacing w:line="240" w:lineRule="auto" w:before="8"/>
        <w:rPr>
          <w:rFonts w:ascii="宋体" w:hAnsi="宋体" w:cs="宋体" w:eastAsia="宋体" w:hint="default"/>
          <w:sz w:val="19"/>
          <w:szCs w:val="19"/>
        </w:rPr>
      </w:pPr>
    </w:p>
    <w:p>
      <w:pPr>
        <w:pStyle w:val="BodyText"/>
        <w:spacing w:line="240" w:lineRule="auto"/>
        <w:ind w:left="581" w:right="0"/>
        <w:jc w:val="left"/>
      </w:pPr>
      <w:r>
        <w:rPr/>
        <w:t>出现减值的迹象如下：</w:t>
      </w:r>
    </w:p>
    <w:p>
      <w:pPr>
        <w:spacing w:after="0" w:line="240" w:lineRule="auto"/>
        <w:jc w:val="left"/>
        <w:sectPr>
          <w:pgSz w:w="11910" w:h="16840"/>
          <w:pgMar w:header="877" w:footer="857" w:top="1100" w:bottom="1040" w:left="1560" w:right="1520"/>
        </w:sectPr>
      </w:pPr>
    </w:p>
    <w:p>
      <w:pPr>
        <w:spacing w:line="240" w:lineRule="auto" w:before="10"/>
        <w:rPr>
          <w:rFonts w:ascii="宋体" w:hAnsi="宋体" w:cs="宋体" w:eastAsia="宋体" w:hint="default"/>
          <w:sz w:val="22"/>
          <w:szCs w:val="22"/>
        </w:rPr>
      </w:pPr>
    </w:p>
    <w:p>
      <w:pPr>
        <w:pStyle w:val="BodyText"/>
        <w:spacing w:line="300" w:lineRule="auto" w:before="31"/>
        <w:ind w:right="219" w:firstLine="458"/>
        <w:jc w:val="left"/>
      </w:pPr>
      <w:r>
        <w:rPr/>
        <w:t>（</w:t>
      </w:r>
      <w:r>
        <w:rPr>
          <w:rFonts w:ascii="宋体" w:hAnsi="宋体" w:cs="宋体" w:eastAsia="宋体" w:hint="default"/>
        </w:rPr>
        <w:t>1</w:t>
      </w:r>
      <w:r>
        <w:rPr/>
        <w:t>）资产的市价当期大幅度下跌，其跌幅明显高于因时间的推移或者正常使用而预</w:t>
      </w:r>
      <w:r>
        <w:rPr>
          <w:w w:val="99"/>
        </w:rPr>
        <w:t> </w:t>
      </w:r>
      <w:r>
        <w:rPr/>
        <w:t>计的下跌；</w:t>
      </w:r>
    </w:p>
    <w:p>
      <w:pPr>
        <w:spacing w:line="240" w:lineRule="auto" w:before="8"/>
        <w:rPr>
          <w:rFonts w:ascii="宋体" w:hAnsi="宋体" w:cs="宋体" w:eastAsia="宋体" w:hint="default"/>
          <w:sz w:val="19"/>
          <w:szCs w:val="19"/>
        </w:rPr>
      </w:pPr>
    </w:p>
    <w:p>
      <w:pPr>
        <w:pStyle w:val="BodyText"/>
        <w:spacing w:line="300" w:lineRule="auto"/>
        <w:ind w:right="219" w:firstLine="458"/>
        <w:jc w:val="left"/>
      </w:pPr>
      <w:r>
        <w:rPr/>
        <w:t>（</w:t>
      </w:r>
      <w:r>
        <w:rPr>
          <w:rFonts w:ascii="宋体" w:hAnsi="宋体" w:cs="宋体" w:eastAsia="宋体" w:hint="default"/>
        </w:rPr>
        <w:t>2</w:t>
      </w:r>
      <w:r>
        <w:rPr/>
        <w:t>）企业经营所处的经济、技术或者法律等环境以及资产所处的市场在当期或者将</w:t>
      </w:r>
      <w:r>
        <w:rPr>
          <w:w w:val="99"/>
        </w:rPr>
        <w:t> </w:t>
      </w:r>
      <w:r>
        <w:rPr/>
        <w:t>在近期发生重大变化，从而对企业产生不利影响；</w:t>
      </w:r>
    </w:p>
    <w:p>
      <w:pPr>
        <w:spacing w:line="240" w:lineRule="auto" w:before="9"/>
        <w:rPr>
          <w:rFonts w:ascii="宋体" w:hAnsi="宋体" w:cs="宋体" w:eastAsia="宋体" w:hint="default"/>
          <w:sz w:val="19"/>
          <w:szCs w:val="19"/>
        </w:rPr>
      </w:pPr>
    </w:p>
    <w:p>
      <w:pPr>
        <w:pStyle w:val="BodyText"/>
        <w:spacing w:line="300" w:lineRule="auto"/>
        <w:ind w:right="219" w:firstLine="458"/>
        <w:jc w:val="left"/>
      </w:pPr>
      <w:r>
        <w:rPr/>
        <w:t>（</w:t>
      </w:r>
      <w:r>
        <w:rPr>
          <w:rFonts w:ascii="宋体" w:hAnsi="宋体" w:cs="宋体" w:eastAsia="宋体" w:hint="default"/>
        </w:rPr>
        <w:t>3</w:t>
      </w:r>
      <w:r>
        <w:rPr/>
        <w:t>）市场利率或者其他市场投资报酬率在当期已经提高，从而影响企业计算资产预</w:t>
      </w:r>
      <w:r>
        <w:rPr>
          <w:w w:val="99"/>
        </w:rPr>
        <w:t> </w:t>
      </w:r>
      <w:r>
        <w:rPr/>
        <w:t>计未来现金流量现值的折现率，导致资产可收回金额大幅度降低；</w:t>
      </w:r>
    </w:p>
    <w:p>
      <w:pPr>
        <w:spacing w:line="240" w:lineRule="auto" w:before="8"/>
        <w:rPr>
          <w:rFonts w:ascii="宋体" w:hAnsi="宋体" w:cs="宋体" w:eastAsia="宋体" w:hint="default"/>
          <w:sz w:val="19"/>
          <w:szCs w:val="19"/>
        </w:rPr>
      </w:pPr>
    </w:p>
    <w:p>
      <w:pPr>
        <w:pStyle w:val="BodyText"/>
        <w:spacing w:line="240" w:lineRule="auto"/>
        <w:ind w:left="600" w:right="97"/>
        <w:jc w:val="left"/>
      </w:pPr>
      <w:r>
        <w:rPr/>
        <w:t>（</w:t>
      </w:r>
      <w:r>
        <w:rPr>
          <w:rFonts w:ascii="宋体" w:hAnsi="宋体" w:cs="宋体" w:eastAsia="宋体" w:hint="default"/>
        </w:rPr>
        <w:t>4</w:t>
      </w:r>
      <w:r>
        <w:rPr/>
        <w:t>）有证据表明资产已经陈旧过时或者其实体已经损坏；</w:t>
      </w:r>
    </w:p>
    <w:p>
      <w:pPr>
        <w:spacing w:line="240" w:lineRule="auto" w:before="11"/>
        <w:rPr>
          <w:rFonts w:ascii="宋体" w:hAnsi="宋体" w:cs="宋体" w:eastAsia="宋体" w:hint="default"/>
          <w:sz w:val="23"/>
          <w:szCs w:val="23"/>
        </w:rPr>
      </w:pPr>
    </w:p>
    <w:p>
      <w:pPr>
        <w:pStyle w:val="BodyText"/>
        <w:spacing w:line="240" w:lineRule="auto"/>
        <w:ind w:left="600" w:right="97"/>
        <w:jc w:val="left"/>
      </w:pPr>
      <w:r>
        <w:rPr/>
        <w:t>（</w:t>
      </w:r>
      <w:r>
        <w:rPr>
          <w:rFonts w:ascii="宋体" w:hAnsi="宋体" w:cs="宋体" w:eastAsia="宋体" w:hint="default"/>
        </w:rPr>
        <w:t>5</w:t>
      </w:r>
      <w:r>
        <w:rPr/>
        <w:t>）资产已经或者将被闲置、终止使用或者计划提前处置；</w:t>
      </w:r>
    </w:p>
    <w:p>
      <w:pPr>
        <w:spacing w:line="240" w:lineRule="auto" w:before="11"/>
        <w:rPr>
          <w:rFonts w:ascii="宋体" w:hAnsi="宋体" w:cs="宋体" w:eastAsia="宋体" w:hint="default"/>
          <w:sz w:val="23"/>
          <w:szCs w:val="23"/>
        </w:rPr>
      </w:pPr>
    </w:p>
    <w:p>
      <w:pPr>
        <w:pStyle w:val="BodyText"/>
        <w:spacing w:line="300" w:lineRule="auto"/>
        <w:ind w:right="97" w:firstLine="458"/>
        <w:jc w:val="left"/>
      </w:pPr>
      <w:r>
        <w:rPr/>
        <w:t>（</w:t>
      </w:r>
      <w:r>
        <w:rPr>
          <w:rFonts w:ascii="宋体" w:hAnsi="宋体" w:cs="宋体" w:eastAsia="宋体" w:hint="default"/>
        </w:rPr>
        <w:t>6</w:t>
      </w:r>
      <w:r>
        <w:rPr/>
        <w:t>）企业内部报告的证据表明资产的经济绩效已经低于或者将低于预期，如资产所</w:t>
      </w:r>
      <w:r>
        <w:rPr>
          <w:w w:val="99"/>
        </w:rPr>
        <w:t> </w:t>
      </w:r>
      <w:r>
        <w:rPr>
          <w:w w:val="95"/>
        </w:rPr>
        <w:t>创造的净现金流量或者实现的营业利润（或者亏损）远远低于（或者高于）预计金额等；</w:t>
      </w:r>
      <w:r>
        <w:rPr/>
      </w:r>
    </w:p>
    <w:p>
      <w:pPr>
        <w:spacing w:line="240" w:lineRule="auto" w:before="8"/>
        <w:rPr>
          <w:rFonts w:ascii="宋体" w:hAnsi="宋体" w:cs="宋体" w:eastAsia="宋体" w:hint="default"/>
          <w:sz w:val="19"/>
          <w:szCs w:val="19"/>
        </w:rPr>
      </w:pPr>
    </w:p>
    <w:p>
      <w:pPr>
        <w:pStyle w:val="BodyText"/>
        <w:spacing w:line="499" w:lineRule="auto"/>
        <w:ind w:left="581" w:right="3675" w:firstLine="18"/>
        <w:jc w:val="left"/>
      </w:pPr>
      <w:r>
        <w:rPr>
          <w:w w:val="95"/>
        </w:rPr>
        <w:t>（</w:t>
      </w:r>
      <w:r>
        <w:rPr>
          <w:rFonts w:ascii="宋体" w:hAnsi="宋体" w:cs="宋体" w:eastAsia="宋体" w:hint="default"/>
          <w:w w:val="95"/>
        </w:rPr>
        <w:t>7</w:t>
      </w:r>
      <w:r>
        <w:rPr>
          <w:w w:val="95"/>
        </w:rPr>
        <w:t>）其他表明资产可能已经发生减值的迹象。</w:t>
      </w:r>
      <w:r>
        <w:rPr>
          <w:spacing w:val="94"/>
          <w:w w:val="95"/>
        </w:rPr>
        <w:t> </w:t>
      </w:r>
      <w:r>
        <w:rPr>
          <w:rFonts w:ascii="宋体" w:hAnsi="宋体" w:cs="宋体" w:eastAsia="宋体" w:hint="default"/>
        </w:rPr>
        <w:t>17.</w:t>
      </w:r>
      <w:r>
        <w:rPr>
          <w:rFonts w:ascii="宋体" w:hAnsi="宋体" w:cs="宋体" w:eastAsia="宋体" w:hint="default"/>
          <w:spacing w:val="-23"/>
        </w:rPr>
        <w:t> </w:t>
      </w:r>
      <w:r>
        <w:rPr/>
        <w:t>商誉</w:t>
      </w:r>
    </w:p>
    <w:p>
      <w:pPr>
        <w:pStyle w:val="BodyText"/>
        <w:spacing w:line="300" w:lineRule="auto" w:before="74"/>
        <w:ind w:right="97" w:firstLine="440"/>
        <w:jc w:val="left"/>
      </w:pPr>
      <w:r>
        <w:rPr>
          <w:spacing w:val="3"/>
        </w:rPr>
        <w:t>商誉为股权投资成本或非同一控制下企业合并成本超过应享有的或企业合并中取得</w:t>
      </w:r>
      <w:r>
        <w:rPr>
          <w:w w:val="99"/>
        </w:rPr>
        <w:t> </w:t>
      </w:r>
      <w:r>
        <w:rPr/>
        <w:t>的被投资单位或被购买方可辨认净资产于取得日或购买日的公允价值份额的差额。</w:t>
      </w:r>
    </w:p>
    <w:p>
      <w:pPr>
        <w:spacing w:line="240" w:lineRule="auto" w:before="8"/>
        <w:rPr>
          <w:rFonts w:ascii="宋体" w:hAnsi="宋体" w:cs="宋体" w:eastAsia="宋体" w:hint="default"/>
          <w:sz w:val="19"/>
          <w:szCs w:val="19"/>
        </w:rPr>
      </w:pPr>
    </w:p>
    <w:p>
      <w:pPr>
        <w:pStyle w:val="BodyText"/>
        <w:spacing w:line="300" w:lineRule="auto"/>
        <w:ind w:right="97" w:firstLine="440"/>
        <w:jc w:val="left"/>
      </w:pPr>
      <w:r>
        <w:rPr>
          <w:spacing w:val="3"/>
        </w:rPr>
        <w:t>与子公司有关的商誉在合并财务报表上单独列示，与联营企业和合营企业有关的商</w:t>
      </w:r>
      <w:r>
        <w:rPr>
          <w:w w:val="99"/>
        </w:rPr>
        <w:t> </w:t>
      </w:r>
      <w:r>
        <w:rPr/>
        <w:t>誉，包含在长期股权投资的账面价值中。</w:t>
      </w:r>
    </w:p>
    <w:p>
      <w:pPr>
        <w:spacing w:line="240" w:lineRule="auto" w:before="8"/>
        <w:rPr>
          <w:rFonts w:ascii="宋体" w:hAnsi="宋体" w:cs="宋体" w:eastAsia="宋体" w:hint="default"/>
          <w:sz w:val="19"/>
          <w:szCs w:val="19"/>
        </w:rPr>
      </w:pPr>
    </w:p>
    <w:p>
      <w:pPr>
        <w:pStyle w:val="BodyText"/>
        <w:spacing w:line="240" w:lineRule="auto"/>
        <w:ind w:left="581" w:right="97"/>
        <w:jc w:val="left"/>
      </w:pPr>
      <w:r>
        <w:rPr>
          <w:rFonts w:ascii="宋体" w:hAnsi="宋体" w:cs="宋体" w:eastAsia="宋体" w:hint="default"/>
        </w:rPr>
        <w:t>18.</w:t>
      </w:r>
      <w:r>
        <w:rPr>
          <w:rFonts w:ascii="宋体" w:hAnsi="宋体" w:cs="宋体" w:eastAsia="宋体" w:hint="default"/>
          <w:spacing w:val="-24"/>
        </w:rPr>
        <w:t> </w:t>
      </w:r>
      <w:r>
        <w:rPr/>
        <w:t>长期待摊费用</w:t>
      </w:r>
    </w:p>
    <w:p>
      <w:pPr>
        <w:spacing w:line="240" w:lineRule="auto" w:before="11"/>
        <w:rPr>
          <w:rFonts w:ascii="宋体" w:hAnsi="宋体" w:cs="宋体" w:eastAsia="宋体" w:hint="default"/>
          <w:sz w:val="23"/>
          <w:szCs w:val="23"/>
        </w:rPr>
      </w:pPr>
    </w:p>
    <w:p>
      <w:pPr>
        <w:pStyle w:val="BodyText"/>
        <w:spacing w:line="240" w:lineRule="auto"/>
        <w:ind w:left="581" w:right="97"/>
        <w:jc w:val="left"/>
      </w:pPr>
      <w:r>
        <w:rPr>
          <w:spacing w:val="-3"/>
        </w:rPr>
        <w:t>本公司的长期待摊费用是指已经支出，但应由当期及以后各期承担的摊销期限在 </w:t>
      </w:r>
      <w:r>
        <w:rPr>
          <w:rFonts w:ascii="宋体" w:hAnsi="宋体" w:cs="宋体" w:eastAsia="宋体" w:hint="default"/>
        </w:rPr>
        <w:t>1</w:t>
      </w:r>
      <w:r>
        <w:rPr>
          <w:rFonts w:ascii="宋体" w:hAnsi="宋体" w:cs="宋体" w:eastAsia="宋体" w:hint="default"/>
          <w:spacing w:val="-86"/>
        </w:rPr>
        <w:t> </w:t>
      </w:r>
      <w:r>
        <w:rPr/>
        <w:t>年</w:t>
      </w:r>
    </w:p>
    <w:p>
      <w:pPr>
        <w:pStyle w:val="BodyText"/>
        <w:spacing w:line="300" w:lineRule="auto" w:before="72"/>
        <w:ind w:right="215"/>
        <w:jc w:val="left"/>
      </w:pPr>
      <w:r>
        <w:rPr/>
        <w:t>以上</w:t>
      </w:r>
      <w:r>
        <w:rPr>
          <w:rFonts w:ascii="宋体" w:hAnsi="宋体" w:cs="宋体" w:eastAsia="宋体" w:hint="default"/>
        </w:rPr>
        <w:t>(</w:t>
      </w:r>
      <w:r>
        <w:rPr/>
        <w:t>不含</w:t>
      </w:r>
      <w:r>
        <w:rPr>
          <w:spacing w:val="-48"/>
        </w:rPr>
        <w:t> </w:t>
      </w:r>
      <w:r>
        <w:rPr>
          <w:rFonts w:ascii="宋体" w:hAnsi="宋体" w:cs="宋体" w:eastAsia="宋体" w:hint="default"/>
        </w:rPr>
        <w:t>1</w:t>
      </w:r>
      <w:r>
        <w:rPr>
          <w:rFonts w:ascii="宋体" w:hAnsi="宋体" w:cs="宋体" w:eastAsia="宋体" w:hint="default"/>
          <w:spacing w:val="-48"/>
        </w:rPr>
        <w:t> </w:t>
      </w:r>
      <w:r>
        <w:rPr>
          <w:spacing w:val="-3"/>
        </w:rPr>
        <w:t>年</w:t>
      </w:r>
      <w:r>
        <w:rPr>
          <w:rFonts w:ascii="宋体" w:hAnsi="宋体" w:cs="宋体" w:eastAsia="宋体" w:hint="default"/>
          <w:spacing w:val="-3"/>
        </w:rPr>
        <w:t>)</w:t>
      </w:r>
      <w:r>
        <w:rPr>
          <w:spacing w:val="-3"/>
        </w:rPr>
        <w:t>的各项费用，该等费用在受益期内平均摊销。如果长期待摊费用项目不能</w:t>
      </w:r>
      <w:r>
        <w:rPr>
          <w:spacing w:val="-108"/>
        </w:rPr>
        <w:t> </w:t>
      </w:r>
      <w:r>
        <w:rPr>
          <w:spacing w:val="-108"/>
        </w:rPr>
      </w:r>
      <w:r>
        <w:rPr/>
        <w:t>使以后会计期间受益，则将尚未摊销的该项目的摊余价值全部转入当期损益。</w:t>
      </w:r>
    </w:p>
    <w:p>
      <w:pPr>
        <w:pStyle w:val="BodyText"/>
        <w:spacing w:line="600" w:lineRule="exact" w:before="34"/>
        <w:ind w:left="581" w:right="97"/>
        <w:jc w:val="left"/>
      </w:pPr>
      <w:r>
        <w:rPr>
          <w:rFonts w:ascii="宋体" w:hAnsi="宋体" w:cs="宋体" w:eastAsia="宋体" w:hint="default"/>
        </w:rPr>
        <w:t>19.</w:t>
      </w:r>
      <w:r>
        <w:rPr>
          <w:rFonts w:ascii="宋体" w:hAnsi="宋体" w:cs="宋体" w:eastAsia="宋体" w:hint="default"/>
          <w:spacing w:val="-22"/>
        </w:rPr>
        <w:t> </w:t>
      </w:r>
      <w:r>
        <w:rPr/>
        <w:t>职工薪酬</w:t>
      </w:r>
      <w:r>
        <w:rPr>
          <w:w w:val="99"/>
        </w:rPr>
        <w:t> </w:t>
      </w:r>
      <w:r>
        <w:rPr>
          <w:spacing w:val="-3"/>
        </w:rPr>
        <w:t>本公司在职工提供服务的会计期间，将应付的职工薪酬确认为负债，并根据职工提供</w:t>
      </w:r>
    </w:p>
    <w:p>
      <w:pPr>
        <w:pStyle w:val="BodyText"/>
        <w:spacing w:line="271" w:lineRule="exact"/>
        <w:ind w:right="97"/>
        <w:jc w:val="left"/>
      </w:pPr>
      <w:r>
        <w:rPr/>
        <w:t>服务的受益对象计入相关资产成本和费用。因解除与职工的劳动关系而给予的补偿，计入</w:t>
      </w:r>
    </w:p>
    <w:p>
      <w:pPr>
        <w:pStyle w:val="BodyText"/>
        <w:spacing w:line="240" w:lineRule="auto" w:before="72"/>
        <w:ind w:right="97"/>
        <w:jc w:val="left"/>
      </w:pPr>
      <w:r>
        <w:rPr/>
        <w:t>当期损益。</w:t>
      </w:r>
    </w:p>
    <w:p>
      <w:pPr>
        <w:spacing w:line="240" w:lineRule="auto" w:before="11"/>
        <w:rPr>
          <w:rFonts w:ascii="宋体" w:hAnsi="宋体" w:cs="宋体" w:eastAsia="宋体" w:hint="default"/>
          <w:sz w:val="23"/>
          <w:szCs w:val="23"/>
        </w:rPr>
      </w:pPr>
    </w:p>
    <w:p>
      <w:pPr>
        <w:pStyle w:val="BodyText"/>
        <w:spacing w:line="300" w:lineRule="auto"/>
        <w:ind w:right="97" w:firstLine="440"/>
        <w:jc w:val="left"/>
      </w:pPr>
      <w:r>
        <w:rPr>
          <w:spacing w:val="-5"/>
        </w:rPr>
        <w:t>职工薪酬主要包括工资、奖金、津贴和补贴、职工福利费、社会保险费及住房公积金、</w:t>
      </w:r>
      <w:r>
        <w:rPr>
          <w:w w:val="99"/>
        </w:rPr>
        <w:t> </w:t>
      </w:r>
      <w:r>
        <w:rPr/>
        <w:t>工会经费和职工教育经费等与获得职工提供的服务相关的支出。</w:t>
      </w:r>
    </w:p>
    <w:p>
      <w:pPr>
        <w:spacing w:line="240" w:lineRule="auto" w:before="8"/>
        <w:rPr>
          <w:rFonts w:ascii="宋体" w:hAnsi="宋体" w:cs="宋体" w:eastAsia="宋体" w:hint="default"/>
          <w:sz w:val="19"/>
          <w:szCs w:val="19"/>
        </w:rPr>
      </w:pPr>
    </w:p>
    <w:p>
      <w:pPr>
        <w:pStyle w:val="BodyText"/>
        <w:spacing w:line="300" w:lineRule="auto"/>
        <w:ind w:right="97" w:firstLine="440"/>
        <w:jc w:val="left"/>
      </w:pPr>
      <w:r>
        <w:rPr>
          <w:spacing w:val="-3"/>
        </w:rPr>
        <w:t>如在职工劳动合同到期之前决定解除与职工的劳动关系，或为鼓励职工自愿接受裁减</w:t>
      </w:r>
      <w:r>
        <w:rPr>
          <w:w w:val="99"/>
        </w:rPr>
        <w:t> </w:t>
      </w:r>
      <w:r>
        <w:rPr>
          <w:spacing w:val="-2"/>
          <w:w w:val="95"/>
        </w:rPr>
        <w:t>而提出给予补偿的建议，如果本公司已经制定正式的解除劳动关系计划或提出自愿裁减建</w:t>
      </w:r>
      <w:r>
        <w:rPr>
          <w:spacing w:val="-2"/>
        </w:rPr>
      </w:r>
    </w:p>
    <w:p>
      <w:pPr>
        <w:spacing w:after="0" w:line="300" w:lineRule="auto"/>
        <w:jc w:val="left"/>
        <w:sectPr>
          <w:pgSz w:w="11910" w:h="16840"/>
          <w:pgMar w:header="877" w:footer="857" w:top="1100" w:bottom="1040" w:left="1560" w:right="1480"/>
        </w:sectPr>
      </w:pPr>
    </w:p>
    <w:p>
      <w:pPr>
        <w:spacing w:line="240" w:lineRule="auto" w:before="10"/>
        <w:rPr>
          <w:rFonts w:ascii="宋体" w:hAnsi="宋体" w:cs="宋体" w:eastAsia="宋体" w:hint="default"/>
          <w:sz w:val="22"/>
          <w:szCs w:val="22"/>
        </w:rPr>
      </w:pPr>
    </w:p>
    <w:p>
      <w:pPr>
        <w:pStyle w:val="BodyText"/>
        <w:spacing w:line="300" w:lineRule="auto" w:before="31"/>
        <w:ind w:right="142"/>
        <w:jc w:val="both"/>
      </w:pPr>
      <w:r>
        <w:rPr>
          <w:spacing w:val="-2"/>
        </w:rPr>
        <w:t>议，并即将实施，同时本公司不能单方面撤回解除劳动关系计划或裁减建议的，确认因解</w:t>
      </w:r>
      <w:r>
        <w:rPr>
          <w:w w:val="99"/>
        </w:rPr>
        <w:t> </w:t>
      </w:r>
      <w:r>
        <w:rPr/>
        <w:t>除与职工劳动关系给予补偿产生的预计负债，计入当期损益。</w:t>
      </w:r>
    </w:p>
    <w:p>
      <w:pPr>
        <w:pStyle w:val="BodyText"/>
        <w:spacing w:line="600" w:lineRule="exact" w:before="34"/>
        <w:ind w:left="581" w:right="123"/>
        <w:jc w:val="left"/>
      </w:pPr>
      <w:r>
        <w:rPr>
          <w:rFonts w:ascii="宋体" w:hAnsi="宋体" w:cs="宋体" w:eastAsia="宋体" w:hint="default"/>
        </w:rPr>
        <w:t>20.</w:t>
      </w:r>
      <w:r>
        <w:rPr>
          <w:rFonts w:ascii="宋体" w:hAnsi="宋体" w:cs="宋体" w:eastAsia="宋体" w:hint="default"/>
          <w:spacing w:val="-22"/>
        </w:rPr>
        <w:t> </w:t>
      </w:r>
      <w:r>
        <w:rPr/>
        <w:t>预计负债</w:t>
      </w:r>
      <w:r>
        <w:rPr>
          <w:w w:val="99"/>
        </w:rPr>
        <w:t> </w:t>
      </w:r>
      <w:r>
        <w:rPr>
          <w:spacing w:val="-3"/>
        </w:rPr>
        <w:t>当与对外担保、商业承兑汇票贴现、未决诉讼或仲裁、产品质量保证等或有事项相关</w:t>
      </w:r>
    </w:p>
    <w:p>
      <w:pPr>
        <w:pStyle w:val="BodyText"/>
        <w:spacing w:line="271" w:lineRule="exact"/>
        <w:ind w:right="0"/>
        <w:jc w:val="both"/>
        <w:rPr>
          <w:rFonts w:ascii="宋体" w:hAnsi="宋体" w:cs="宋体" w:eastAsia="宋体" w:hint="default"/>
        </w:rPr>
      </w:pPr>
      <w:r>
        <w:rPr/>
        <w:t>的业务同时符合以下条件时，本公司将其确认为负债：该义务是本公司承担的现时义务</w:t>
      </w:r>
      <w:r>
        <w:rPr>
          <w:rFonts w:ascii="宋体" w:hAnsi="宋体" w:cs="宋体" w:eastAsia="宋体" w:hint="default"/>
        </w:rPr>
        <w:t>,</w:t>
      </w:r>
    </w:p>
    <w:p>
      <w:pPr>
        <w:pStyle w:val="BodyText"/>
        <w:spacing w:line="240" w:lineRule="auto" w:before="72"/>
        <w:ind w:right="0"/>
        <w:jc w:val="both"/>
      </w:pPr>
      <w:r>
        <w:rPr/>
        <w:t>该义务的履行很可能导致经济利益流出企业</w:t>
      </w:r>
      <w:r>
        <w:rPr>
          <w:rFonts w:ascii="宋体" w:hAnsi="宋体" w:cs="宋体" w:eastAsia="宋体" w:hint="default"/>
        </w:rPr>
        <w:t>,</w:t>
      </w:r>
      <w:r>
        <w:rPr/>
        <w:t>该义务的金额能够可靠地计量。</w:t>
      </w:r>
    </w:p>
    <w:p>
      <w:pPr>
        <w:spacing w:line="240" w:lineRule="auto" w:before="11"/>
        <w:rPr>
          <w:rFonts w:ascii="宋体" w:hAnsi="宋体" w:cs="宋体" w:eastAsia="宋体" w:hint="default"/>
          <w:sz w:val="23"/>
          <w:szCs w:val="23"/>
        </w:rPr>
      </w:pPr>
    </w:p>
    <w:p>
      <w:pPr>
        <w:pStyle w:val="BodyText"/>
        <w:spacing w:line="300" w:lineRule="auto"/>
        <w:ind w:right="141" w:firstLine="440"/>
        <w:jc w:val="both"/>
      </w:pPr>
      <w:r>
        <w:rPr>
          <w:spacing w:val="-3"/>
        </w:rPr>
        <w:t>预计负债按照履行相关现时义务所需支出的最佳估计数进行初始计量，并综合考虑与</w:t>
      </w:r>
      <w:r>
        <w:rPr>
          <w:w w:val="99"/>
        </w:rPr>
        <w:t> </w:t>
      </w:r>
      <w:r>
        <w:rPr>
          <w:spacing w:val="-2"/>
        </w:rPr>
        <w:t>或有事项有关的风险、不确定性和货币时间价值等因素。货币时间价值影响重大的，通过</w:t>
      </w:r>
      <w:r>
        <w:rPr>
          <w:w w:val="99"/>
        </w:rPr>
        <w:t> </w:t>
      </w:r>
      <w:r>
        <w:rPr>
          <w:spacing w:val="-2"/>
          <w:w w:val="95"/>
        </w:rPr>
        <w:t>对相关未来现金流出进行折现后确定最佳估计数。每个资产负债表日对预计负债的账面价</w:t>
      </w:r>
      <w:r>
        <w:rPr>
          <w:spacing w:val="102"/>
          <w:w w:val="95"/>
        </w:rPr>
        <w:t> </w:t>
      </w:r>
      <w:r>
        <w:rPr>
          <w:spacing w:val="102"/>
          <w:w w:val="95"/>
        </w:rPr>
      </w:r>
      <w:r>
        <w:rPr/>
        <w:t>值进行复核，如有改变则对账面价值进行调整以反映当前最佳估计数。</w:t>
      </w:r>
    </w:p>
    <w:p>
      <w:pPr>
        <w:pStyle w:val="BodyText"/>
        <w:spacing w:line="600" w:lineRule="exact" w:before="34"/>
        <w:ind w:left="581" w:right="123"/>
        <w:jc w:val="left"/>
      </w:pPr>
      <w:r>
        <w:rPr>
          <w:rFonts w:ascii="宋体" w:hAnsi="宋体" w:cs="宋体" w:eastAsia="宋体" w:hint="default"/>
        </w:rPr>
        <w:t>21.</w:t>
      </w:r>
      <w:r>
        <w:rPr>
          <w:rFonts w:ascii="宋体" w:hAnsi="宋体" w:cs="宋体" w:eastAsia="宋体" w:hint="default"/>
          <w:spacing w:val="-22"/>
        </w:rPr>
        <w:t> </w:t>
      </w:r>
      <w:r>
        <w:rPr/>
        <w:t>收入确认原则</w:t>
      </w:r>
      <w:r>
        <w:rPr>
          <w:w w:val="99"/>
        </w:rPr>
        <w:t> </w:t>
      </w:r>
      <w:r>
        <w:rPr>
          <w:spacing w:val="-3"/>
        </w:rPr>
        <w:t>本公司的营业收入主要包括销售商品收入、提供劳务收入、让渡资产使用权收入，收</w:t>
      </w:r>
    </w:p>
    <w:p>
      <w:pPr>
        <w:pStyle w:val="BodyText"/>
        <w:spacing w:line="271" w:lineRule="exact"/>
        <w:ind w:right="0"/>
        <w:jc w:val="both"/>
      </w:pPr>
      <w:r>
        <w:rPr/>
        <w:t>入确认原则如下：</w:t>
      </w:r>
    </w:p>
    <w:p>
      <w:pPr>
        <w:pStyle w:val="BodyText"/>
        <w:spacing w:line="600" w:lineRule="atLeast"/>
        <w:ind w:left="581" w:right="123"/>
        <w:jc w:val="left"/>
        <w:rPr>
          <w:rFonts w:ascii="宋体" w:hAnsi="宋体" w:cs="宋体" w:eastAsia="宋体" w:hint="default"/>
        </w:rPr>
      </w:pPr>
      <w:r>
        <w:rPr/>
        <w:t>（</w:t>
      </w:r>
      <w:r>
        <w:rPr>
          <w:rFonts w:ascii="宋体" w:hAnsi="宋体" w:cs="宋体" w:eastAsia="宋体" w:hint="default"/>
        </w:rPr>
        <w:t>1</w:t>
      </w:r>
      <w:r>
        <w:rPr/>
        <w:t>）销售商品收入</w:t>
      </w:r>
      <w:r>
        <w:rPr>
          <w:w w:val="99"/>
        </w:rPr>
        <w:t> </w:t>
      </w:r>
      <w:r>
        <w:rPr>
          <w:spacing w:val="-2"/>
        </w:rPr>
        <w:t>本公司销售商品收入主要包括增值税防伪税控系统及相关设备销售、税控收款机、</w:t>
      </w:r>
      <w:r>
        <w:rPr>
          <w:rFonts w:ascii="宋体" w:hAnsi="宋体" w:cs="宋体" w:eastAsia="宋体" w:hint="default"/>
          <w:spacing w:val="-2"/>
        </w:rPr>
        <w:t>IC</w:t>
      </w:r>
      <w:r>
        <w:rPr>
          <w:rFonts w:ascii="宋体" w:hAnsi="宋体" w:cs="宋体" w:eastAsia="宋体" w:hint="default"/>
        </w:rPr>
      </w:r>
    </w:p>
    <w:p>
      <w:pPr>
        <w:pStyle w:val="BodyText"/>
        <w:spacing w:line="300" w:lineRule="auto" w:before="72"/>
        <w:ind w:right="141"/>
        <w:jc w:val="both"/>
      </w:pPr>
      <w:r>
        <w:rPr>
          <w:spacing w:val="-2"/>
        </w:rPr>
        <w:t>卡、电子及通信设备、软件及系统集成等，在下列条件均能满足时予以确认：公司已将商</w:t>
      </w:r>
      <w:r>
        <w:rPr>
          <w:w w:val="99"/>
        </w:rPr>
        <w:t> </w:t>
      </w:r>
      <w:r>
        <w:rPr>
          <w:spacing w:val="-2"/>
          <w:w w:val="95"/>
        </w:rPr>
        <w:t>品所有权上的主要风险和报酬转移给购货方；既没有保留通常与所有权相联系的继续管理</w:t>
      </w:r>
      <w:r>
        <w:rPr>
          <w:spacing w:val="102"/>
          <w:w w:val="95"/>
        </w:rPr>
        <w:t> </w:t>
      </w:r>
      <w:r>
        <w:rPr>
          <w:spacing w:val="102"/>
          <w:w w:val="95"/>
        </w:rPr>
      </w:r>
      <w:r>
        <w:rPr>
          <w:spacing w:val="-2"/>
        </w:rPr>
        <w:t>权，也没有对已售出的商品实施控制；收入的金额能够可靠地计量；相关的经济利益很可</w:t>
      </w:r>
      <w:r>
        <w:rPr>
          <w:w w:val="99"/>
        </w:rPr>
        <w:t> </w:t>
      </w:r>
      <w:r>
        <w:rPr/>
        <w:t>能流入企业；相关的已发生或将发生的成本能够可靠地计量。</w:t>
      </w:r>
    </w:p>
    <w:p>
      <w:pPr>
        <w:spacing w:line="240" w:lineRule="auto" w:before="8"/>
        <w:rPr>
          <w:rFonts w:ascii="宋体" w:hAnsi="宋体" w:cs="宋体" w:eastAsia="宋体" w:hint="default"/>
          <w:sz w:val="19"/>
          <w:szCs w:val="19"/>
        </w:rPr>
      </w:pPr>
    </w:p>
    <w:p>
      <w:pPr>
        <w:pStyle w:val="BodyText"/>
        <w:spacing w:line="240" w:lineRule="auto"/>
        <w:ind w:left="566" w:right="123"/>
        <w:jc w:val="left"/>
      </w:pPr>
      <w:r>
        <w:rPr/>
        <w:t>本公司主要收入确认的具体方法：</w:t>
      </w:r>
    </w:p>
    <w:p>
      <w:pPr>
        <w:spacing w:line="240" w:lineRule="auto" w:before="12"/>
        <w:rPr>
          <w:rFonts w:ascii="宋体" w:hAnsi="宋体" w:cs="宋体" w:eastAsia="宋体" w:hint="default"/>
          <w:sz w:val="23"/>
          <w:szCs w:val="23"/>
        </w:rPr>
      </w:pPr>
    </w:p>
    <w:p>
      <w:pPr>
        <w:pStyle w:val="BodyText"/>
        <w:spacing w:line="300" w:lineRule="auto"/>
        <w:ind w:right="139" w:firstLine="440"/>
        <w:jc w:val="both"/>
      </w:pPr>
      <w:r>
        <w:rPr/>
        <w:t>①增值税防伪税控系统及相关设备销售</w:t>
      </w:r>
      <w:r>
        <w:rPr>
          <w:rFonts w:ascii="宋体" w:hAnsi="宋体" w:cs="宋体" w:eastAsia="宋体" w:hint="default"/>
        </w:rPr>
        <w:t>:</w:t>
      </w:r>
      <w:r>
        <w:rPr>
          <w:rFonts w:ascii="宋体" w:hAnsi="宋体" w:cs="宋体" w:eastAsia="宋体" w:hint="default"/>
          <w:spacing w:val="6"/>
        </w:rPr>
        <w:t> </w:t>
      </w:r>
      <w:r>
        <w:rPr>
          <w:spacing w:val="-5"/>
        </w:rPr>
        <w:t>产品交付购货方、安装调试结束并经对方验</w:t>
      </w:r>
      <w:r>
        <w:rPr>
          <w:w w:val="99"/>
        </w:rPr>
        <w:t> </w:t>
      </w:r>
      <w:r>
        <w:rPr/>
        <w:t>收合格后确认收入。</w:t>
      </w:r>
    </w:p>
    <w:p>
      <w:pPr>
        <w:spacing w:line="240" w:lineRule="auto" w:before="8"/>
        <w:rPr>
          <w:rFonts w:ascii="宋体" w:hAnsi="宋体" w:cs="宋体" w:eastAsia="宋体" w:hint="default"/>
          <w:sz w:val="19"/>
          <w:szCs w:val="19"/>
        </w:rPr>
      </w:pPr>
    </w:p>
    <w:p>
      <w:pPr>
        <w:pStyle w:val="BodyText"/>
        <w:spacing w:line="300" w:lineRule="auto"/>
        <w:ind w:right="142" w:firstLine="440"/>
        <w:jc w:val="both"/>
      </w:pPr>
      <w:r>
        <w:rPr>
          <w:spacing w:val="-3"/>
        </w:rPr>
        <w:t>②电子（含税控收款机）及通讯设备：按照合同约定以产品交付购货方、并经对方验</w:t>
      </w:r>
      <w:r>
        <w:rPr>
          <w:w w:val="99"/>
        </w:rPr>
        <w:t> </w:t>
      </w:r>
      <w:r>
        <w:rPr/>
        <w:t>收合格后确认收入。</w:t>
      </w:r>
    </w:p>
    <w:p>
      <w:pPr>
        <w:spacing w:line="240" w:lineRule="auto" w:before="8"/>
        <w:rPr>
          <w:rFonts w:ascii="宋体" w:hAnsi="宋体" w:cs="宋体" w:eastAsia="宋体" w:hint="default"/>
          <w:sz w:val="19"/>
          <w:szCs w:val="19"/>
        </w:rPr>
      </w:pPr>
    </w:p>
    <w:p>
      <w:pPr>
        <w:pStyle w:val="BodyText"/>
        <w:spacing w:line="300" w:lineRule="auto"/>
        <w:ind w:right="138" w:firstLine="440"/>
        <w:jc w:val="both"/>
      </w:pPr>
      <w:r>
        <w:rPr>
          <w:spacing w:val="-2"/>
        </w:rPr>
        <w:t>③管理软件：按合同所约定软件已经提交或服务已经提供，在软件安装、调试或检验</w:t>
      </w:r>
      <w:r>
        <w:rPr>
          <w:w w:val="99"/>
        </w:rPr>
        <w:t> </w:t>
      </w:r>
      <w:r>
        <w:rPr/>
        <w:t>工作完成后确认收入。</w:t>
      </w:r>
    </w:p>
    <w:p>
      <w:pPr>
        <w:spacing w:line="240" w:lineRule="auto" w:before="8"/>
        <w:rPr>
          <w:rFonts w:ascii="宋体" w:hAnsi="宋体" w:cs="宋体" w:eastAsia="宋体" w:hint="default"/>
          <w:sz w:val="19"/>
          <w:szCs w:val="19"/>
        </w:rPr>
      </w:pPr>
    </w:p>
    <w:p>
      <w:pPr>
        <w:pStyle w:val="BodyText"/>
        <w:spacing w:line="240" w:lineRule="auto"/>
        <w:ind w:left="581" w:right="123"/>
        <w:jc w:val="left"/>
      </w:pPr>
      <w:r>
        <w:rPr/>
        <w:t>④</w:t>
      </w:r>
      <w:r>
        <w:rPr>
          <w:rFonts w:ascii="宋体" w:hAnsi="宋体" w:cs="宋体" w:eastAsia="宋体" w:hint="default"/>
        </w:rPr>
        <w:t>IC</w:t>
      </w:r>
      <w:r>
        <w:rPr>
          <w:rFonts w:ascii="宋体" w:hAnsi="宋体" w:cs="宋体" w:eastAsia="宋体" w:hint="default"/>
          <w:spacing w:val="-69"/>
        </w:rPr>
        <w:t> </w:t>
      </w:r>
      <w:r>
        <w:rPr/>
        <w:t>卡：按照合同约定以产品交付购货方、并经对方验收合格后确认收入。</w:t>
      </w:r>
    </w:p>
    <w:p>
      <w:pPr>
        <w:spacing w:line="240" w:lineRule="auto" w:before="11"/>
        <w:rPr>
          <w:rFonts w:ascii="宋体" w:hAnsi="宋体" w:cs="宋体" w:eastAsia="宋体" w:hint="default"/>
          <w:sz w:val="23"/>
          <w:szCs w:val="23"/>
        </w:rPr>
      </w:pPr>
    </w:p>
    <w:p>
      <w:pPr>
        <w:pStyle w:val="BodyText"/>
        <w:spacing w:line="300" w:lineRule="auto"/>
        <w:ind w:right="140" w:firstLine="440"/>
        <w:jc w:val="both"/>
      </w:pPr>
      <w:r>
        <w:rPr>
          <w:spacing w:val="-3"/>
        </w:rPr>
        <w:t>⑤系统集成：系统集成包括外购商品、软件产品的销售与安装。一般系统集成项目一</w:t>
      </w:r>
      <w:r>
        <w:rPr>
          <w:w w:val="99"/>
        </w:rPr>
        <w:t> </w:t>
      </w:r>
      <w:r>
        <w:rPr/>
        <w:t>次性确认收入</w:t>
      </w:r>
      <w:r>
        <w:rPr>
          <w:rFonts w:ascii="宋体" w:hAnsi="宋体" w:cs="宋体" w:eastAsia="宋体" w:hint="default"/>
        </w:rPr>
        <w:t>,</w:t>
      </w:r>
      <w:r>
        <w:rPr/>
        <w:t>即服务已经提供</w:t>
      </w:r>
      <w:r>
        <w:rPr>
          <w:rFonts w:ascii="宋体" w:hAnsi="宋体" w:cs="宋体" w:eastAsia="宋体" w:hint="default"/>
        </w:rPr>
        <w:t>,</w:t>
      </w:r>
      <w:r>
        <w:rPr/>
        <w:t>并经接受服务方验收合格</w:t>
      </w:r>
      <w:r>
        <w:rPr>
          <w:rFonts w:ascii="宋体" w:hAnsi="宋体" w:cs="宋体" w:eastAsia="宋体" w:hint="default"/>
        </w:rPr>
        <w:t>,</w:t>
      </w:r>
      <w:r>
        <w:rPr/>
        <w:t>取得相关的收款依据时确认为</w:t>
      </w:r>
    </w:p>
    <w:p>
      <w:pPr>
        <w:spacing w:after="0" w:line="300" w:lineRule="auto"/>
        <w:jc w:val="both"/>
        <w:sectPr>
          <w:pgSz w:w="11910" w:h="16840"/>
          <w:pgMar w:header="877" w:footer="857" w:top="1100" w:bottom="1040" w:left="1560" w:right="1560"/>
        </w:sectPr>
      </w:pPr>
    </w:p>
    <w:p>
      <w:pPr>
        <w:spacing w:line="240" w:lineRule="auto" w:before="10"/>
        <w:rPr>
          <w:rFonts w:ascii="宋体" w:hAnsi="宋体" w:cs="宋体" w:eastAsia="宋体" w:hint="default"/>
          <w:sz w:val="22"/>
          <w:szCs w:val="22"/>
        </w:rPr>
      </w:pPr>
    </w:p>
    <w:p>
      <w:pPr>
        <w:pStyle w:val="BodyText"/>
        <w:spacing w:line="300" w:lineRule="auto" w:before="31"/>
        <w:ind w:right="205"/>
        <w:jc w:val="left"/>
      </w:pPr>
      <w:r>
        <w:rPr>
          <w:spacing w:val="-2"/>
        </w:rPr>
        <w:t>收入的实现；复杂的系统集成项目根据合同的约定，相关成本能够可靠地计量时，按照完</w:t>
      </w:r>
      <w:r>
        <w:rPr>
          <w:w w:val="99"/>
        </w:rPr>
        <w:t> </w:t>
      </w:r>
      <w:r>
        <w:rPr/>
        <w:t>工比例确认收入。</w:t>
      </w:r>
    </w:p>
    <w:p>
      <w:pPr>
        <w:pStyle w:val="BodyText"/>
        <w:spacing w:line="600" w:lineRule="exact" w:before="34"/>
        <w:ind w:left="581" w:right="97"/>
        <w:jc w:val="left"/>
      </w:pPr>
      <w:r>
        <w:rPr/>
        <w:t>（</w:t>
      </w:r>
      <w:r>
        <w:rPr>
          <w:rFonts w:ascii="宋体" w:hAnsi="宋体" w:cs="宋体" w:eastAsia="宋体" w:hint="default"/>
        </w:rPr>
        <w:t>2</w:t>
      </w:r>
      <w:r>
        <w:rPr/>
        <w:t>）提供劳务收入</w:t>
      </w:r>
      <w:r>
        <w:rPr>
          <w:w w:val="99"/>
        </w:rPr>
        <w:t> </w:t>
      </w:r>
      <w:r>
        <w:rPr>
          <w:spacing w:val="-3"/>
        </w:rPr>
        <w:t>提供劳务收入（含增值税防伪税控系统维护收入），在同一会计年度内开始并完成的</w:t>
      </w:r>
    </w:p>
    <w:p>
      <w:pPr>
        <w:pStyle w:val="BodyText"/>
        <w:spacing w:line="271" w:lineRule="exact"/>
        <w:ind w:right="97"/>
        <w:jc w:val="left"/>
      </w:pPr>
      <w:r>
        <w:rPr/>
        <w:t>劳务，应当在完成劳务时确认收入。如劳务的开始和完成分属不同的会计年度，在提供劳</w:t>
      </w:r>
    </w:p>
    <w:p>
      <w:pPr>
        <w:pStyle w:val="BodyText"/>
        <w:spacing w:line="300" w:lineRule="auto" w:before="72"/>
        <w:ind w:right="222"/>
        <w:jc w:val="left"/>
      </w:pPr>
      <w:r>
        <w:rPr>
          <w:spacing w:val="-2"/>
          <w:w w:val="95"/>
        </w:rPr>
        <w:t>务交易的结果能够可靠估计的情况下，在资产负债表日采用完工百分比法确认提供劳务收</w:t>
      </w:r>
      <w:r>
        <w:rPr>
          <w:w w:val="95"/>
        </w:rPr>
        <w:t>  </w:t>
      </w:r>
      <w:r>
        <w:rPr>
          <w:spacing w:val="101"/>
          <w:w w:val="95"/>
        </w:rPr>
        <w:t> </w:t>
      </w:r>
      <w:r>
        <w:rPr>
          <w:spacing w:val="101"/>
          <w:w w:val="95"/>
        </w:rPr>
      </w:r>
      <w:r>
        <w:rPr/>
        <w:t>入。</w:t>
      </w:r>
    </w:p>
    <w:p>
      <w:pPr>
        <w:spacing w:line="240" w:lineRule="auto" w:before="8"/>
        <w:rPr>
          <w:rFonts w:ascii="宋体" w:hAnsi="宋体" w:cs="宋体" w:eastAsia="宋体" w:hint="default"/>
          <w:sz w:val="19"/>
          <w:szCs w:val="19"/>
        </w:rPr>
      </w:pPr>
    </w:p>
    <w:p>
      <w:pPr>
        <w:pStyle w:val="BodyText"/>
        <w:spacing w:line="300" w:lineRule="auto"/>
        <w:ind w:right="222" w:firstLine="440"/>
        <w:jc w:val="both"/>
      </w:pPr>
      <w:r>
        <w:rPr>
          <w:spacing w:val="3"/>
        </w:rPr>
        <w:t>在提供劳务交易的结果不能可靠估计时，如果已经发生的劳务成本预计能够得到补</w:t>
      </w:r>
      <w:r>
        <w:rPr>
          <w:w w:val="99"/>
        </w:rPr>
        <w:t> </w:t>
      </w:r>
      <w:r>
        <w:rPr>
          <w:spacing w:val="-2"/>
        </w:rPr>
        <w:t>偿，按已经发生的能够得到补偿的劳务成本金额确认劳务收入，并按相同金额结转已经发</w:t>
      </w:r>
      <w:r>
        <w:rPr>
          <w:w w:val="99"/>
        </w:rPr>
        <w:t> </w:t>
      </w:r>
      <w:r>
        <w:rPr>
          <w:spacing w:val="-2"/>
        </w:rPr>
        <w:t>生的劳务成本；如果已经发生的劳务成本预计全部不能得到补偿，按已经发生的劳务成本</w:t>
      </w:r>
      <w:r>
        <w:rPr>
          <w:w w:val="99"/>
        </w:rPr>
        <w:t> </w:t>
      </w:r>
      <w:r>
        <w:rPr/>
        <w:t>计入当期损益，不确认提供劳务收入。</w:t>
      </w:r>
    </w:p>
    <w:p>
      <w:pPr>
        <w:pStyle w:val="BodyText"/>
        <w:spacing w:line="600" w:lineRule="exact" w:before="34"/>
        <w:ind w:left="581" w:right="97"/>
        <w:jc w:val="left"/>
      </w:pPr>
      <w:r>
        <w:rPr/>
        <w:t>（</w:t>
      </w:r>
      <w:r>
        <w:rPr>
          <w:rFonts w:ascii="宋体" w:hAnsi="宋体" w:cs="宋体" w:eastAsia="宋体" w:hint="default"/>
        </w:rPr>
        <w:t>3</w:t>
      </w:r>
      <w:r>
        <w:rPr/>
        <w:t>）让渡资产使用权收入</w:t>
      </w:r>
      <w:r>
        <w:rPr>
          <w:w w:val="99"/>
        </w:rPr>
        <w:t> </w:t>
      </w:r>
      <w:r>
        <w:rPr>
          <w:spacing w:val="-3"/>
        </w:rPr>
        <w:t>让渡资产使用权收入包括利息收入、使用费收入等。让渡资产使用权收入同时满足下</w:t>
      </w:r>
    </w:p>
    <w:p>
      <w:pPr>
        <w:pStyle w:val="BodyText"/>
        <w:spacing w:line="271" w:lineRule="exact"/>
        <w:ind w:right="0"/>
        <w:jc w:val="left"/>
      </w:pPr>
      <w:r>
        <w:rPr>
          <w:spacing w:val="-5"/>
        </w:rPr>
        <w:t>列条件的，才能予以确认：相关的经济利益很可能流入企业、收入的金额能够可靠地计量。</w:t>
      </w:r>
    </w:p>
    <w:p>
      <w:pPr>
        <w:pStyle w:val="BodyText"/>
        <w:spacing w:line="600" w:lineRule="atLeast"/>
        <w:ind w:left="581" w:right="97"/>
        <w:jc w:val="left"/>
      </w:pPr>
      <w:r>
        <w:rPr>
          <w:rFonts w:ascii="宋体" w:hAnsi="宋体" w:cs="宋体" w:eastAsia="宋体" w:hint="default"/>
        </w:rPr>
        <w:t>22.</w:t>
      </w:r>
      <w:r>
        <w:rPr>
          <w:rFonts w:ascii="宋体" w:hAnsi="宋体" w:cs="宋体" w:eastAsia="宋体" w:hint="default"/>
          <w:spacing w:val="-41"/>
        </w:rPr>
        <w:t> </w:t>
      </w:r>
      <w:r>
        <w:rPr/>
        <w:t>政府补助</w:t>
      </w:r>
      <w:r>
        <w:rPr>
          <w:w w:val="99"/>
        </w:rPr>
        <w:t> </w:t>
      </w:r>
      <w:r>
        <w:rPr>
          <w:spacing w:val="-2"/>
          <w:w w:val="95"/>
        </w:rPr>
        <w:t>政府补助在本公司能够满足其所附的条件以及能够收到时予以确认。政府补助为货币</w:t>
      </w:r>
      <w:r>
        <w:rPr>
          <w:spacing w:val="-2"/>
        </w:rPr>
      </w:r>
    </w:p>
    <w:p>
      <w:pPr>
        <w:pStyle w:val="BodyText"/>
        <w:spacing w:line="300" w:lineRule="auto" w:before="72"/>
        <w:ind w:right="97"/>
        <w:jc w:val="left"/>
      </w:pPr>
      <w:r>
        <w:rPr>
          <w:spacing w:val="-2"/>
        </w:rPr>
        <w:t>性资产的，按照实际收到的金额计量，对于按照固定的定额标准拨付的补助，按照应收的</w:t>
      </w:r>
      <w:r>
        <w:rPr>
          <w:w w:val="99"/>
        </w:rPr>
        <w:t> </w:t>
      </w:r>
      <w:r>
        <w:rPr>
          <w:w w:val="95"/>
        </w:rPr>
        <w:t>金额计量；政府补助为非货币性资产的，按照公允价值计量，公允价值不能可靠取得的，</w:t>
      </w:r>
      <w:r>
        <w:rPr>
          <w:spacing w:val="97"/>
          <w:w w:val="95"/>
        </w:rPr>
        <w:t> </w:t>
      </w:r>
      <w:r>
        <w:rPr>
          <w:spacing w:val="97"/>
          <w:w w:val="95"/>
        </w:rPr>
      </w:r>
      <w:r>
        <w:rPr/>
        <w:t>按照名义金额</w:t>
      </w:r>
      <w:r>
        <w:rPr>
          <w:rFonts w:ascii="宋体" w:hAnsi="宋体" w:cs="宋体" w:eastAsia="宋体" w:hint="default"/>
        </w:rPr>
        <w:t>(1</w:t>
      </w:r>
      <w:r>
        <w:rPr>
          <w:rFonts w:ascii="宋体" w:hAnsi="宋体" w:cs="宋体" w:eastAsia="宋体" w:hint="default"/>
          <w:spacing w:val="-59"/>
        </w:rPr>
        <w:t> </w:t>
      </w:r>
      <w:r>
        <w:rPr/>
        <w:t>元</w:t>
      </w:r>
      <w:r>
        <w:rPr>
          <w:rFonts w:ascii="宋体" w:hAnsi="宋体" w:cs="宋体" w:eastAsia="宋体" w:hint="default"/>
        </w:rPr>
        <w:t>)</w:t>
      </w:r>
      <w:r>
        <w:rPr/>
        <w:t>计量。</w:t>
      </w:r>
    </w:p>
    <w:p>
      <w:pPr>
        <w:spacing w:line="240" w:lineRule="auto" w:before="8"/>
        <w:rPr>
          <w:rFonts w:ascii="宋体" w:hAnsi="宋体" w:cs="宋体" w:eastAsia="宋体" w:hint="default"/>
          <w:sz w:val="19"/>
          <w:szCs w:val="19"/>
        </w:rPr>
      </w:pPr>
    </w:p>
    <w:p>
      <w:pPr>
        <w:pStyle w:val="BodyText"/>
        <w:spacing w:line="300" w:lineRule="auto"/>
        <w:ind w:right="107" w:firstLine="440"/>
        <w:jc w:val="left"/>
      </w:pPr>
      <w:r>
        <w:rPr>
          <w:spacing w:val="-3"/>
        </w:rPr>
        <w:t>与资产相关的政府补助确认为递延收益，并在相关资产使用寿命内平均分配计入当期</w:t>
      </w:r>
      <w:r>
        <w:rPr>
          <w:w w:val="99"/>
        </w:rPr>
        <w:t> </w:t>
      </w:r>
      <w:r>
        <w:rPr>
          <w:spacing w:val="-5"/>
        </w:rPr>
        <w:t>损益。与收益相关的政府补助，用于补偿以后期间的相关费用或损失的，确认为递延收益，</w:t>
      </w:r>
      <w:r>
        <w:rPr>
          <w:w w:val="99"/>
        </w:rPr>
        <w:t> </w:t>
      </w:r>
      <w:r>
        <w:rPr>
          <w:w w:val="95"/>
        </w:rPr>
        <w:t>并在确认相关费用的期间计入当期损益；用于补偿已发生的相关费用或损失的，直接计入</w:t>
      </w:r>
      <w:r>
        <w:rPr>
          <w:spacing w:val="28"/>
          <w:w w:val="95"/>
        </w:rPr>
        <w:t> </w:t>
      </w:r>
      <w:r>
        <w:rPr>
          <w:spacing w:val="28"/>
          <w:w w:val="95"/>
        </w:rPr>
      </w:r>
      <w:r>
        <w:rPr/>
        <w:t>当期损益。</w:t>
      </w:r>
    </w:p>
    <w:p>
      <w:pPr>
        <w:pStyle w:val="BodyText"/>
        <w:spacing w:line="600" w:lineRule="exact" w:before="34"/>
        <w:ind w:left="581" w:right="97"/>
        <w:jc w:val="left"/>
      </w:pPr>
      <w:r>
        <w:rPr>
          <w:rFonts w:ascii="宋体" w:hAnsi="宋体" w:cs="宋体" w:eastAsia="宋体" w:hint="default"/>
        </w:rPr>
        <w:t>23.</w:t>
      </w:r>
      <w:r>
        <w:rPr>
          <w:rFonts w:ascii="宋体" w:hAnsi="宋体" w:cs="宋体" w:eastAsia="宋体" w:hint="default"/>
          <w:spacing w:val="-22"/>
        </w:rPr>
        <w:t> </w:t>
      </w:r>
      <w:r>
        <w:rPr/>
        <w:t>递延所得税资产和递延所得税负债</w:t>
      </w:r>
      <w:r>
        <w:rPr>
          <w:spacing w:val="1"/>
          <w:w w:val="99"/>
        </w:rPr>
        <w:t> </w:t>
      </w:r>
      <w:r>
        <w:rPr>
          <w:spacing w:val="3"/>
        </w:rPr>
        <w:t>本公司递延所得税资产和递延所得税负债根据资产和负债的计税基础与其账面价值</w:t>
      </w:r>
    </w:p>
    <w:p>
      <w:pPr>
        <w:pStyle w:val="BodyText"/>
        <w:spacing w:line="271" w:lineRule="exact"/>
        <w:ind w:right="97"/>
        <w:jc w:val="left"/>
      </w:pPr>
      <w:r>
        <w:rPr/>
        <w:t>的差额</w:t>
      </w:r>
      <w:r>
        <w:rPr>
          <w:rFonts w:ascii="宋体" w:hAnsi="宋体" w:cs="宋体" w:eastAsia="宋体" w:hint="default"/>
        </w:rPr>
        <w:t>(</w:t>
      </w:r>
      <w:r>
        <w:rPr/>
        <w:t>暂时性差异</w:t>
      </w:r>
      <w:r>
        <w:rPr>
          <w:rFonts w:ascii="宋体" w:hAnsi="宋体" w:cs="宋体" w:eastAsia="宋体" w:hint="default"/>
        </w:rPr>
        <w:t>)</w:t>
      </w:r>
      <w:r>
        <w:rPr/>
        <w:t>计算确认。对于按照税法规定能够于以后年度抵减应纳税所得额的可</w:t>
      </w:r>
    </w:p>
    <w:p>
      <w:pPr>
        <w:pStyle w:val="BodyText"/>
        <w:spacing w:line="300" w:lineRule="auto" w:before="72"/>
        <w:ind w:right="221"/>
        <w:jc w:val="both"/>
      </w:pPr>
      <w:r>
        <w:rPr>
          <w:spacing w:val="-2"/>
        </w:rPr>
        <w:t>抵扣亏损和税款抵减，视同暂时性差异确认相应的递延所得税资产。于资产负债表日，递</w:t>
      </w:r>
      <w:r>
        <w:rPr>
          <w:w w:val="99"/>
        </w:rPr>
        <w:t> </w:t>
      </w:r>
      <w:r>
        <w:rPr>
          <w:spacing w:val="3"/>
        </w:rPr>
        <w:t>延所得税资产和递延所得税负债，按照预期收回该资产或清偿该负债期间的适用税率计</w:t>
      </w:r>
      <w:r>
        <w:rPr>
          <w:spacing w:val="-107"/>
        </w:rPr>
        <w:t> </w:t>
      </w:r>
      <w:r>
        <w:rPr>
          <w:spacing w:val="-107"/>
        </w:rPr>
      </w:r>
      <w:r>
        <w:rPr/>
        <w:t>量。</w:t>
      </w:r>
    </w:p>
    <w:p>
      <w:pPr>
        <w:spacing w:line="240" w:lineRule="auto" w:before="8"/>
        <w:rPr>
          <w:rFonts w:ascii="宋体" w:hAnsi="宋体" w:cs="宋体" w:eastAsia="宋体" w:hint="default"/>
          <w:sz w:val="19"/>
          <w:szCs w:val="19"/>
        </w:rPr>
      </w:pPr>
    </w:p>
    <w:p>
      <w:pPr>
        <w:pStyle w:val="BodyText"/>
        <w:spacing w:line="300" w:lineRule="auto"/>
        <w:ind w:right="97" w:firstLine="440"/>
        <w:jc w:val="left"/>
      </w:pPr>
      <w:r>
        <w:rPr>
          <w:spacing w:val="-3"/>
        </w:rPr>
        <w:t>本公司以很可能取得用来抵扣可抵扣暂时性差异的应纳税所得额为限，确认由可抵扣</w:t>
      </w:r>
      <w:r>
        <w:rPr>
          <w:w w:val="99"/>
        </w:rPr>
        <w:t> </w:t>
      </w:r>
      <w:r>
        <w:rPr>
          <w:spacing w:val="-2"/>
          <w:w w:val="95"/>
        </w:rPr>
        <w:t>暂时性差异产生的递延所得税资产。对已确认的递延所得税资产，当预计到未来期间很可</w:t>
      </w:r>
      <w:r>
        <w:rPr>
          <w:spacing w:val="-2"/>
        </w:rPr>
      </w:r>
    </w:p>
    <w:p>
      <w:pPr>
        <w:spacing w:after="0" w:line="300" w:lineRule="auto"/>
        <w:jc w:val="left"/>
        <w:sectPr>
          <w:pgSz w:w="11910" w:h="16840"/>
          <w:pgMar w:header="877" w:footer="857" w:top="1100" w:bottom="1040" w:left="1560" w:right="1480"/>
        </w:sectPr>
      </w:pPr>
    </w:p>
    <w:p>
      <w:pPr>
        <w:spacing w:line="240" w:lineRule="auto" w:before="10"/>
        <w:rPr>
          <w:rFonts w:ascii="宋体" w:hAnsi="宋体" w:cs="宋体" w:eastAsia="宋体" w:hint="default"/>
          <w:sz w:val="22"/>
          <w:szCs w:val="22"/>
        </w:rPr>
      </w:pPr>
    </w:p>
    <w:p>
      <w:pPr>
        <w:pStyle w:val="BodyText"/>
        <w:spacing w:line="300" w:lineRule="auto" w:before="31"/>
        <w:ind w:right="123"/>
        <w:jc w:val="left"/>
      </w:pPr>
      <w:r>
        <w:rPr>
          <w:spacing w:val="-2"/>
          <w:w w:val="95"/>
        </w:rPr>
        <w:t>能无法获得足够的应纳税所得额用以抵扣递延所得税资产时，应当减记递延所得税资产的</w:t>
      </w:r>
      <w:r>
        <w:rPr>
          <w:spacing w:val="101"/>
          <w:w w:val="95"/>
        </w:rPr>
        <w:t> </w:t>
      </w:r>
      <w:r>
        <w:rPr>
          <w:spacing w:val="101"/>
          <w:w w:val="95"/>
        </w:rPr>
      </w:r>
      <w:r>
        <w:rPr/>
        <w:t>账面价值。在很可能获得足够的应纳税所得额时，减记的金额予以转回。</w:t>
      </w:r>
    </w:p>
    <w:p>
      <w:pPr>
        <w:spacing w:line="240" w:lineRule="auto" w:before="8"/>
        <w:rPr>
          <w:rFonts w:ascii="宋体" w:hAnsi="宋体" w:cs="宋体" w:eastAsia="宋体" w:hint="default"/>
          <w:sz w:val="19"/>
          <w:szCs w:val="19"/>
        </w:rPr>
      </w:pPr>
    </w:p>
    <w:p>
      <w:pPr>
        <w:pStyle w:val="BodyText"/>
        <w:spacing w:line="499" w:lineRule="auto"/>
        <w:ind w:left="621" w:right="2353" w:hanging="40"/>
        <w:jc w:val="left"/>
      </w:pPr>
      <w:r>
        <w:rPr>
          <w:rFonts w:ascii="宋体" w:hAnsi="宋体" w:cs="宋体" w:eastAsia="宋体" w:hint="default"/>
        </w:rPr>
        <w:t>24.</w:t>
      </w:r>
      <w:r>
        <w:rPr>
          <w:rFonts w:ascii="宋体" w:hAnsi="宋体" w:cs="宋体" w:eastAsia="宋体" w:hint="default"/>
          <w:spacing w:val="-22"/>
        </w:rPr>
        <w:t> </w:t>
      </w:r>
      <w:r>
        <w:rPr/>
        <w:t>租赁</w:t>
      </w:r>
      <w:r>
        <w:rPr>
          <w:w w:val="99"/>
        </w:rPr>
        <w:t> </w:t>
      </w:r>
      <w:r>
        <w:rPr>
          <w:w w:val="95"/>
        </w:rPr>
        <w:t>本公司在租赁开始日将租赁分为融资租赁和经营租赁。</w:t>
      </w:r>
      <w:r>
        <w:rPr/>
      </w:r>
    </w:p>
    <w:p>
      <w:pPr>
        <w:pStyle w:val="BodyText"/>
        <w:spacing w:line="300" w:lineRule="auto" w:before="75"/>
        <w:ind w:right="137" w:firstLine="440"/>
        <w:jc w:val="both"/>
      </w:pPr>
      <w:r>
        <w:rPr>
          <w:spacing w:val="-2"/>
        </w:rPr>
        <w:t>融资租赁是指实质上转移了与资产所有权有关的全部风险和报酬的租赁。本公司作为</w:t>
      </w:r>
      <w:r>
        <w:rPr>
          <w:w w:val="99"/>
        </w:rPr>
        <w:t> </w:t>
      </w:r>
      <w:r>
        <w:rPr>
          <w:spacing w:val="-2"/>
        </w:rPr>
        <w:t>承租方时，在租赁开始日，按租赁开始日租赁资产的公允价值与最低租赁付款额的现值两</w:t>
      </w:r>
      <w:r>
        <w:rPr>
          <w:w w:val="99"/>
        </w:rPr>
        <w:t> </w:t>
      </w:r>
      <w:r>
        <w:rPr>
          <w:spacing w:val="-2"/>
        </w:rPr>
        <w:t>者中较低者，作为融资租入固定资产的入账价值，将最低租赁付款额作为长期应付款的入</w:t>
      </w:r>
      <w:r>
        <w:rPr>
          <w:w w:val="99"/>
        </w:rPr>
        <w:t> </w:t>
      </w:r>
      <w:r>
        <w:rPr/>
        <w:t>账价值，将两者的差额记录为未确认融资费用。</w:t>
      </w:r>
    </w:p>
    <w:p>
      <w:pPr>
        <w:spacing w:line="240" w:lineRule="auto" w:before="8"/>
        <w:rPr>
          <w:rFonts w:ascii="宋体" w:hAnsi="宋体" w:cs="宋体" w:eastAsia="宋体" w:hint="default"/>
          <w:sz w:val="19"/>
          <w:szCs w:val="19"/>
        </w:rPr>
      </w:pPr>
    </w:p>
    <w:p>
      <w:pPr>
        <w:pStyle w:val="BodyText"/>
        <w:spacing w:line="300" w:lineRule="auto"/>
        <w:ind w:right="138" w:firstLine="440"/>
        <w:jc w:val="both"/>
      </w:pPr>
      <w:r>
        <w:rPr>
          <w:spacing w:val="-2"/>
          <w:w w:val="95"/>
        </w:rPr>
        <w:t>经营租赁是指除融资租赁以外的其他租赁。本公司作为承租方的租金在租赁期内的各</w:t>
      </w:r>
      <w:r>
        <w:rPr>
          <w:w w:val="99"/>
        </w:rPr>
        <w:t> </w:t>
      </w:r>
      <w:r>
        <w:rPr>
          <w:spacing w:val="-2"/>
        </w:rPr>
        <w:t>个期间按直线法计入相关资产成本或当期损益，本公司作为出租方的租金在租赁期内的各</w:t>
      </w:r>
      <w:r>
        <w:rPr>
          <w:w w:val="99"/>
        </w:rPr>
        <w:t> </w:t>
      </w:r>
      <w:r>
        <w:rPr/>
        <w:t>个期间按直线法确认为收入。</w:t>
      </w:r>
    </w:p>
    <w:p>
      <w:pPr>
        <w:pStyle w:val="BodyText"/>
        <w:spacing w:line="600" w:lineRule="exact" w:before="34"/>
        <w:ind w:left="581" w:right="123"/>
        <w:jc w:val="left"/>
      </w:pPr>
      <w:r>
        <w:rPr>
          <w:rFonts w:ascii="宋体" w:hAnsi="宋体" w:cs="宋体" w:eastAsia="宋体" w:hint="default"/>
        </w:rPr>
        <w:t>25.</w:t>
      </w:r>
      <w:r>
        <w:rPr>
          <w:rFonts w:ascii="宋体" w:hAnsi="宋体" w:cs="宋体" w:eastAsia="宋体" w:hint="default"/>
          <w:spacing w:val="-22"/>
        </w:rPr>
        <w:t> </w:t>
      </w:r>
      <w:r>
        <w:rPr/>
        <w:t>所得税的会计核算</w:t>
      </w:r>
      <w:r>
        <w:rPr>
          <w:w w:val="99"/>
        </w:rPr>
        <w:t> </w:t>
      </w:r>
      <w:r>
        <w:rPr>
          <w:spacing w:val="3"/>
        </w:rPr>
        <w:t>所得税的会计核算采用资产负债表债务法。所得税费用包括当年所得税和递延所得</w:t>
      </w:r>
    </w:p>
    <w:p>
      <w:pPr>
        <w:pStyle w:val="BodyText"/>
        <w:spacing w:line="271" w:lineRule="exact"/>
        <w:ind w:right="123"/>
        <w:jc w:val="left"/>
      </w:pPr>
      <w:r>
        <w:rPr>
          <w:spacing w:val="3"/>
        </w:rPr>
        <w:t>税。除将与直接计入股东权益的交易和事项相关的当年所得税和递延所得税计入股东权</w:t>
      </w:r>
    </w:p>
    <w:p>
      <w:pPr>
        <w:pStyle w:val="BodyText"/>
        <w:spacing w:line="300" w:lineRule="auto" w:before="72"/>
        <w:ind w:right="125"/>
        <w:jc w:val="left"/>
      </w:pPr>
      <w:r>
        <w:rPr>
          <w:spacing w:val="-2"/>
        </w:rPr>
        <w:t>益，以及企业合并产生的递延所得税调整商誉的账面价值外，其余的当年所得税和递延所</w:t>
      </w:r>
      <w:r>
        <w:rPr>
          <w:w w:val="99"/>
        </w:rPr>
        <w:t> </w:t>
      </w:r>
      <w:r>
        <w:rPr/>
        <w:t>得税费用或收益计入当期损益。</w:t>
      </w:r>
    </w:p>
    <w:p>
      <w:pPr>
        <w:spacing w:line="240" w:lineRule="auto" w:before="8"/>
        <w:rPr>
          <w:rFonts w:ascii="宋体" w:hAnsi="宋体" w:cs="宋体" w:eastAsia="宋体" w:hint="default"/>
          <w:sz w:val="19"/>
          <w:szCs w:val="19"/>
        </w:rPr>
      </w:pPr>
    </w:p>
    <w:p>
      <w:pPr>
        <w:pStyle w:val="BodyText"/>
        <w:spacing w:line="300" w:lineRule="auto"/>
        <w:ind w:right="142" w:firstLine="440"/>
        <w:jc w:val="both"/>
      </w:pPr>
      <w:r>
        <w:rPr>
          <w:spacing w:val="-3"/>
        </w:rPr>
        <w:t>当年所得税是指企业按照税务规定计算确定的针对当年发生的交易和事项，应纳给税</w:t>
      </w:r>
      <w:r>
        <w:rPr>
          <w:w w:val="99"/>
        </w:rPr>
        <w:t> </w:t>
      </w:r>
      <w:r>
        <w:rPr>
          <w:spacing w:val="-2"/>
        </w:rPr>
        <w:t>务部门的金额，即应交所得税；递延所得税是指按照资产负债表债务法应予确认的递延所</w:t>
      </w:r>
      <w:r>
        <w:rPr>
          <w:w w:val="99"/>
        </w:rPr>
        <w:t> </w:t>
      </w:r>
      <w:r>
        <w:rPr/>
        <w:t>得税资产和递延所得税负债在年末应有的金额相对于原已确认金额之间的差额。</w:t>
      </w:r>
    </w:p>
    <w:p>
      <w:pPr>
        <w:pStyle w:val="BodyText"/>
        <w:spacing w:line="600" w:lineRule="exact" w:before="34"/>
        <w:ind w:left="581" w:right="123"/>
        <w:jc w:val="left"/>
      </w:pPr>
      <w:r>
        <w:rPr>
          <w:rFonts w:ascii="宋体" w:hAnsi="宋体" w:cs="宋体" w:eastAsia="宋体" w:hint="default"/>
        </w:rPr>
        <w:t>26.</w:t>
      </w:r>
      <w:r>
        <w:rPr>
          <w:rFonts w:ascii="宋体" w:hAnsi="宋体" w:cs="宋体" w:eastAsia="宋体" w:hint="default"/>
          <w:spacing w:val="-22"/>
        </w:rPr>
        <w:t> </w:t>
      </w:r>
      <w:r>
        <w:rPr/>
        <w:t>企业合并</w:t>
      </w:r>
      <w:r>
        <w:rPr>
          <w:w w:val="99"/>
        </w:rPr>
        <w:t> </w:t>
      </w:r>
      <w:r>
        <w:rPr>
          <w:spacing w:val="-3"/>
        </w:rPr>
        <w:t>企业合并是指将两个或两个以上单独的企业合并形成一个报告主体的交易或事项。本</w:t>
      </w:r>
    </w:p>
    <w:p>
      <w:pPr>
        <w:pStyle w:val="BodyText"/>
        <w:spacing w:line="271" w:lineRule="exact"/>
        <w:ind w:right="0"/>
        <w:jc w:val="left"/>
      </w:pPr>
      <w:r>
        <w:rPr/>
        <w:t>公司在合并日或购买日确认因企业合并取得的资产、负债，合并日或购买日为实际取得被</w:t>
      </w:r>
    </w:p>
    <w:p>
      <w:pPr>
        <w:pStyle w:val="BodyText"/>
        <w:spacing w:line="240" w:lineRule="auto" w:before="72"/>
        <w:ind w:right="123"/>
        <w:jc w:val="left"/>
      </w:pPr>
      <w:r>
        <w:rPr/>
        <w:t>合并方或被购买方控制权的日期。</w:t>
      </w:r>
    </w:p>
    <w:p>
      <w:pPr>
        <w:spacing w:line="240" w:lineRule="auto" w:before="11"/>
        <w:rPr>
          <w:rFonts w:ascii="宋体" w:hAnsi="宋体" w:cs="宋体" w:eastAsia="宋体" w:hint="default"/>
          <w:sz w:val="23"/>
          <w:szCs w:val="23"/>
        </w:rPr>
      </w:pPr>
    </w:p>
    <w:p>
      <w:pPr>
        <w:pStyle w:val="BodyText"/>
        <w:spacing w:line="300" w:lineRule="auto"/>
        <w:ind w:right="142" w:firstLine="440"/>
        <w:jc w:val="both"/>
      </w:pPr>
      <w:r>
        <w:rPr>
          <w:spacing w:val="-3"/>
        </w:rPr>
        <w:t>对于同一控制下的企业合并，作为合并方在企业合并中取得的资产和负债，按照合并</w:t>
      </w:r>
      <w:r>
        <w:rPr>
          <w:w w:val="99"/>
        </w:rPr>
        <w:t> </w:t>
      </w:r>
      <w:r>
        <w:rPr>
          <w:spacing w:val="3"/>
        </w:rPr>
        <w:t>日在被合并方的账面价值计量，取得的净资产账面价值与支付的合并对价账面价值的差</w:t>
      </w:r>
      <w:r>
        <w:rPr>
          <w:spacing w:val="-107"/>
        </w:rPr>
        <w:t> </w:t>
      </w:r>
      <w:r>
        <w:rPr>
          <w:spacing w:val="-107"/>
        </w:rPr>
      </w:r>
      <w:r>
        <w:rPr/>
        <w:t>额，调整资本公积；资本公积不足冲减的，调整留存收益。</w:t>
      </w:r>
    </w:p>
    <w:p>
      <w:pPr>
        <w:spacing w:line="240" w:lineRule="auto" w:before="8"/>
        <w:rPr>
          <w:rFonts w:ascii="宋体" w:hAnsi="宋体" w:cs="宋体" w:eastAsia="宋体" w:hint="default"/>
          <w:sz w:val="19"/>
          <w:szCs w:val="19"/>
        </w:rPr>
      </w:pPr>
    </w:p>
    <w:p>
      <w:pPr>
        <w:pStyle w:val="BodyText"/>
        <w:spacing w:line="300" w:lineRule="auto"/>
        <w:ind w:right="141" w:firstLine="440"/>
        <w:jc w:val="both"/>
      </w:pPr>
      <w:r>
        <w:rPr>
          <w:spacing w:val="-3"/>
        </w:rPr>
        <w:t>对于非同一控制下企业合并，合并成本为本公司在购买日为取得对被购买方的控制权</w:t>
      </w:r>
      <w:r>
        <w:rPr>
          <w:w w:val="99"/>
        </w:rPr>
        <w:t> </w:t>
      </w:r>
      <w:r>
        <w:rPr>
          <w:spacing w:val="-2"/>
        </w:rPr>
        <w:t>而付出的资产、发生或承担的负债以及发行的权益性证券的公允价值。合并成本大于合并</w:t>
      </w:r>
      <w:r>
        <w:rPr>
          <w:w w:val="99"/>
        </w:rPr>
        <w:t> </w:t>
      </w:r>
      <w:r>
        <w:rPr>
          <w:spacing w:val="-2"/>
        </w:rPr>
        <w:t>中取得的被购买方可辨认净资产公允价值份额的差额，确认为商誉；合并成本小于合并中</w:t>
      </w:r>
      <w:r>
        <w:rPr>
          <w:w w:val="99"/>
        </w:rPr>
        <w:t> </w:t>
      </w:r>
      <w:r>
        <w:rPr/>
        <w:t>取得的被购买方可辨认净资产公允价值份额的，经复核确认后，计入当期损益。</w:t>
      </w:r>
    </w:p>
    <w:p>
      <w:pPr>
        <w:spacing w:after="0" w:line="300" w:lineRule="auto"/>
        <w:jc w:val="both"/>
        <w:sectPr>
          <w:pgSz w:w="11910" w:h="16840"/>
          <w:pgMar w:header="877" w:footer="857" w:top="1100" w:bottom="1040" w:left="1560" w:right="1560"/>
        </w:sectPr>
      </w:pPr>
    </w:p>
    <w:p>
      <w:pPr>
        <w:spacing w:line="240" w:lineRule="auto" w:before="10"/>
        <w:rPr>
          <w:rFonts w:ascii="宋体" w:hAnsi="宋体" w:cs="宋体" w:eastAsia="宋体" w:hint="default"/>
          <w:sz w:val="22"/>
          <w:szCs w:val="22"/>
        </w:rPr>
      </w:pPr>
    </w:p>
    <w:p>
      <w:pPr>
        <w:pStyle w:val="BodyText"/>
        <w:spacing w:line="240" w:lineRule="auto" w:before="31"/>
        <w:ind w:left="581" w:right="123"/>
        <w:jc w:val="left"/>
      </w:pPr>
      <w:r>
        <w:rPr>
          <w:rFonts w:ascii="宋体" w:hAnsi="宋体" w:cs="宋体" w:eastAsia="宋体" w:hint="default"/>
        </w:rPr>
        <w:t>27.</w:t>
      </w:r>
      <w:r>
        <w:rPr>
          <w:rFonts w:ascii="宋体" w:hAnsi="宋体" w:cs="宋体" w:eastAsia="宋体" w:hint="default"/>
          <w:spacing w:val="-26"/>
        </w:rPr>
        <w:t> </w:t>
      </w:r>
      <w:r>
        <w:rPr/>
        <w:t>合并财务报表的编制方法</w:t>
      </w:r>
    </w:p>
    <w:p>
      <w:pPr>
        <w:spacing w:line="240" w:lineRule="auto" w:before="11"/>
        <w:rPr>
          <w:rFonts w:ascii="宋体" w:hAnsi="宋体" w:cs="宋体" w:eastAsia="宋体" w:hint="default"/>
          <w:sz w:val="23"/>
          <w:szCs w:val="23"/>
        </w:rPr>
      </w:pPr>
    </w:p>
    <w:p>
      <w:pPr>
        <w:pStyle w:val="BodyText"/>
        <w:spacing w:line="499" w:lineRule="auto"/>
        <w:ind w:left="581" w:right="123" w:hanging="41"/>
        <w:jc w:val="left"/>
      </w:pPr>
      <w:r>
        <w:rPr/>
        <w:t>（</w:t>
      </w:r>
      <w:r>
        <w:rPr>
          <w:rFonts w:ascii="宋体" w:hAnsi="宋体" w:cs="宋体" w:eastAsia="宋体" w:hint="default"/>
        </w:rPr>
        <w:t>1</w:t>
      </w:r>
      <w:r>
        <w:rPr/>
        <w:t>）</w:t>
      </w:r>
      <w:r>
        <w:rPr>
          <w:spacing w:val="-61"/>
        </w:rPr>
        <w:t> </w:t>
      </w:r>
      <w:r>
        <w:rPr/>
        <w:t>合并范围的确定原则</w:t>
      </w:r>
      <w:r>
        <w:rPr>
          <w:w w:val="99"/>
        </w:rPr>
        <w:t> </w:t>
      </w:r>
      <w:r>
        <w:rPr>
          <w:w w:val="95"/>
        </w:rPr>
        <w:t>本公司将拥有实际控制权的子公司及特殊目的主体纳入合并财务报表范围。</w:t>
      </w:r>
      <w:r>
        <w:rPr/>
      </w:r>
    </w:p>
    <w:p>
      <w:pPr>
        <w:pStyle w:val="BodyText"/>
        <w:spacing w:line="240" w:lineRule="auto" w:before="74"/>
        <w:ind w:left="541" w:right="123"/>
        <w:jc w:val="left"/>
      </w:pPr>
      <w:r>
        <w:rPr/>
        <w:t>（</w:t>
      </w:r>
      <w:r>
        <w:rPr>
          <w:rFonts w:ascii="宋体" w:hAnsi="宋体" w:cs="宋体" w:eastAsia="宋体" w:hint="default"/>
        </w:rPr>
        <w:t>2</w:t>
      </w:r>
      <w:r>
        <w:rPr/>
        <w:t>）</w:t>
      </w:r>
      <w:r>
        <w:rPr>
          <w:spacing w:val="-67"/>
        </w:rPr>
        <w:t> </w:t>
      </w:r>
      <w:r>
        <w:rPr/>
        <w:t>合并财务报表所采用的会计方法</w:t>
      </w:r>
    </w:p>
    <w:p>
      <w:pPr>
        <w:spacing w:line="240" w:lineRule="auto" w:before="12"/>
        <w:rPr>
          <w:rFonts w:ascii="宋体" w:hAnsi="宋体" w:cs="宋体" w:eastAsia="宋体" w:hint="default"/>
          <w:sz w:val="23"/>
          <w:szCs w:val="23"/>
        </w:rPr>
      </w:pPr>
    </w:p>
    <w:p>
      <w:pPr>
        <w:pStyle w:val="BodyText"/>
        <w:spacing w:line="300" w:lineRule="auto"/>
        <w:ind w:right="137" w:firstLine="440"/>
        <w:jc w:val="both"/>
      </w:pPr>
      <w:r>
        <w:rPr/>
        <w:t>本公司合并财务报表是按照《企业会计准则第 </w:t>
      </w:r>
      <w:r>
        <w:rPr>
          <w:rFonts w:ascii="宋体" w:hAnsi="宋体" w:cs="宋体" w:eastAsia="宋体" w:hint="default"/>
        </w:rPr>
        <w:t>33</w:t>
      </w:r>
      <w:r>
        <w:rPr>
          <w:rFonts w:ascii="宋体" w:hAnsi="宋体" w:cs="宋体" w:eastAsia="宋体" w:hint="default"/>
          <w:spacing w:val="-83"/>
        </w:rPr>
        <w:t> </w:t>
      </w:r>
      <w:r>
        <w:rPr/>
        <w:t>号－合并财务报表》及相关规定的</w:t>
      </w:r>
      <w:r>
        <w:rPr>
          <w:w w:val="99"/>
        </w:rPr>
        <w:t> </w:t>
      </w:r>
      <w:r>
        <w:rPr>
          <w:spacing w:val="-2"/>
        </w:rPr>
        <w:t>要求编制，合并时合并范围内的所有重大内部交易和往来业已抵销。子公司的股东权益中</w:t>
      </w:r>
      <w:r>
        <w:rPr>
          <w:w w:val="99"/>
        </w:rPr>
        <w:t> </w:t>
      </w:r>
      <w:r>
        <w:rPr>
          <w:spacing w:val="3"/>
        </w:rPr>
        <w:t>不属于母公司所拥有的部分，作为少数股东权益在合并财务报表中股东权益项下单独列</w:t>
      </w:r>
      <w:r>
        <w:rPr>
          <w:spacing w:val="-107"/>
        </w:rPr>
        <w:t> </w:t>
      </w:r>
      <w:r>
        <w:rPr>
          <w:spacing w:val="-107"/>
        </w:rPr>
      </w:r>
      <w:r>
        <w:rPr/>
        <w:t>示。</w:t>
      </w:r>
    </w:p>
    <w:p>
      <w:pPr>
        <w:spacing w:line="240" w:lineRule="auto" w:before="8"/>
        <w:rPr>
          <w:rFonts w:ascii="宋体" w:hAnsi="宋体" w:cs="宋体" w:eastAsia="宋体" w:hint="default"/>
          <w:sz w:val="19"/>
          <w:szCs w:val="19"/>
        </w:rPr>
      </w:pPr>
    </w:p>
    <w:p>
      <w:pPr>
        <w:pStyle w:val="BodyText"/>
        <w:spacing w:line="300" w:lineRule="auto"/>
        <w:ind w:right="141" w:firstLine="440"/>
        <w:jc w:val="both"/>
      </w:pPr>
      <w:r>
        <w:rPr>
          <w:spacing w:val="-3"/>
        </w:rPr>
        <w:t>子公司与本公司采用的会计政策或会计期间不一致的，在编制合并财务报表时，按照</w:t>
      </w:r>
      <w:r>
        <w:rPr>
          <w:w w:val="99"/>
        </w:rPr>
        <w:t> </w:t>
      </w:r>
      <w:r>
        <w:rPr/>
        <w:t>本公司的会计政策或会计期间对子公司财务报表进行必要的调整。</w:t>
      </w:r>
    </w:p>
    <w:p>
      <w:pPr>
        <w:spacing w:line="240" w:lineRule="auto" w:before="8"/>
        <w:rPr>
          <w:rFonts w:ascii="宋体" w:hAnsi="宋体" w:cs="宋体" w:eastAsia="宋体" w:hint="default"/>
          <w:sz w:val="19"/>
          <w:szCs w:val="19"/>
        </w:rPr>
      </w:pPr>
    </w:p>
    <w:p>
      <w:pPr>
        <w:pStyle w:val="BodyText"/>
        <w:spacing w:line="300" w:lineRule="auto"/>
        <w:ind w:right="141" w:firstLine="440"/>
        <w:jc w:val="both"/>
      </w:pPr>
      <w:r>
        <w:rPr>
          <w:spacing w:val="-3"/>
        </w:rPr>
        <w:t>对于非同一控制下企业合并取得的子公司，在编制合并财务报表时，以购买日可辨认</w:t>
      </w:r>
      <w:r>
        <w:rPr>
          <w:w w:val="99"/>
        </w:rPr>
        <w:t> </w:t>
      </w:r>
      <w:r>
        <w:rPr>
          <w:spacing w:val="-2"/>
          <w:w w:val="95"/>
        </w:rPr>
        <w:t>净资产公允价值为基础对其个别财务报表进行调整；对于同一控制下企业合并取得的子公</w:t>
      </w:r>
      <w:r>
        <w:rPr>
          <w:spacing w:val="101"/>
          <w:w w:val="95"/>
        </w:rPr>
        <w:t> </w:t>
      </w:r>
      <w:r>
        <w:rPr>
          <w:spacing w:val="101"/>
          <w:w w:val="95"/>
        </w:rPr>
      </w:r>
      <w:r>
        <w:rPr>
          <w:spacing w:val="-2"/>
        </w:rPr>
        <w:t>司，视同该企业于合并当期的年初已经存在，从合并当期的年初起将其资产、负债、经营</w:t>
      </w:r>
      <w:r>
        <w:rPr>
          <w:w w:val="99"/>
        </w:rPr>
        <w:t> </w:t>
      </w:r>
      <w:r>
        <w:rPr/>
        <w:t>成果和现金流量，按原账面价值纳入合并财务报表。</w:t>
      </w:r>
    </w:p>
    <w:p>
      <w:pPr>
        <w:spacing w:line="240" w:lineRule="auto" w:before="8"/>
        <w:rPr>
          <w:rFonts w:ascii="宋体" w:hAnsi="宋体" w:cs="宋体" w:eastAsia="宋体" w:hint="default"/>
          <w:sz w:val="19"/>
          <w:szCs w:val="19"/>
        </w:rPr>
      </w:pPr>
    </w:p>
    <w:p>
      <w:pPr>
        <w:pStyle w:val="BodyText"/>
        <w:spacing w:line="499" w:lineRule="auto"/>
        <w:ind w:left="581" w:right="123"/>
        <w:jc w:val="left"/>
      </w:pPr>
      <w:r>
        <w:rPr>
          <w:rFonts w:ascii="宋体" w:hAnsi="宋体" w:cs="宋体" w:eastAsia="宋体" w:hint="default"/>
        </w:rPr>
        <w:t>28. </w:t>
      </w:r>
      <w:r>
        <w:rPr/>
        <w:t>或有事项</w:t>
      </w:r>
      <w:r>
        <w:rPr>
          <w:w w:val="99"/>
        </w:rPr>
        <w:t> </w:t>
      </w:r>
      <w:r>
        <w:rPr>
          <w:w w:val="95"/>
        </w:rPr>
        <w:t>如果与或有事项相关的义务同时符合以下条件，本公司将其确认为预计负债：</w:t>
      </w:r>
      <w:r>
        <w:rPr/>
      </w:r>
    </w:p>
    <w:p>
      <w:pPr>
        <w:pStyle w:val="BodyText"/>
        <w:spacing w:line="240" w:lineRule="auto" w:before="74"/>
        <w:ind w:left="581" w:right="123"/>
        <w:jc w:val="left"/>
      </w:pPr>
      <w:r>
        <w:rPr/>
        <w:t>（</w:t>
      </w:r>
      <w:r>
        <w:rPr>
          <w:rFonts w:ascii="宋体" w:hAnsi="宋体" w:cs="宋体" w:eastAsia="宋体" w:hint="default"/>
        </w:rPr>
        <w:t>1</w:t>
      </w:r>
      <w:r>
        <w:rPr/>
        <w:t>）该义务是本公司承担的现时义务；</w:t>
      </w:r>
    </w:p>
    <w:p>
      <w:pPr>
        <w:spacing w:line="240" w:lineRule="auto" w:before="11"/>
        <w:rPr>
          <w:rFonts w:ascii="宋体" w:hAnsi="宋体" w:cs="宋体" w:eastAsia="宋体" w:hint="default"/>
          <w:sz w:val="23"/>
          <w:szCs w:val="23"/>
        </w:rPr>
      </w:pPr>
    </w:p>
    <w:p>
      <w:pPr>
        <w:pStyle w:val="BodyText"/>
        <w:spacing w:line="240" w:lineRule="auto"/>
        <w:ind w:left="581" w:right="123"/>
        <w:jc w:val="left"/>
      </w:pPr>
      <w:r>
        <w:rPr/>
        <w:t>（</w:t>
      </w:r>
      <w:r>
        <w:rPr>
          <w:rFonts w:ascii="宋体" w:hAnsi="宋体" w:cs="宋体" w:eastAsia="宋体" w:hint="default"/>
        </w:rPr>
        <w:t>2</w:t>
      </w:r>
      <w:r>
        <w:rPr/>
        <w:t>）该义务的履行很可能导致经济利益流出本公司；</w:t>
      </w:r>
    </w:p>
    <w:p>
      <w:pPr>
        <w:pStyle w:val="BodyText"/>
        <w:spacing w:line="600" w:lineRule="atLeast"/>
        <w:ind w:left="581" w:right="123"/>
        <w:jc w:val="left"/>
      </w:pPr>
      <w:r>
        <w:rPr/>
        <w:t>（</w:t>
      </w:r>
      <w:r>
        <w:rPr>
          <w:rFonts w:ascii="宋体" w:hAnsi="宋体" w:cs="宋体" w:eastAsia="宋体" w:hint="default"/>
        </w:rPr>
        <w:t>3</w:t>
      </w:r>
      <w:r>
        <w:rPr/>
        <w:t>）该义务的金额能够可靠地计量。</w:t>
      </w:r>
      <w:r>
        <w:rPr>
          <w:w w:val="99"/>
        </w:rPr>
        <w:t> </w:t>
      </w:r>
      <w:r>
        <w:rPr>
          <w:spacing w:val="-3"/>
        </w:rPr>
        <w:t>如果清偿已确认预计负债所需支出全部或部分预期由第三方或其他方补偿，则补偿金</w:t>
      </w:r>
    </w:p>
    <w:p>
      <w:pPr>
        <w:pStyle w:val="BodyText"/>
        <w:spacing w:line="300" w:lineRule="auto" w:before="72"/>
        <w:ind w:right="125"/>
        <w:jc w:val="left"/>
      </w:pPr>
      <w:r>
        <w:rPr>
          <w:spacing w:val="-2"/>
        </w:rPr>
        <w:t>额只能在基本确定能收到时，作为资产单独确认。确认的补偿金额不超过所确认负债的账</w:t>
      </w:r>
      <w:r>
        <w:rPr>
          <w:w w:val="99"/>
        </w:rPr>
        <w:t> </w:t>
      </w:r>
      <w:r>
        <w:rPr/>
        <w:t>面价值。</w:t>
      </w:r>
    </w:p>
    <w:p>
      <w:pPr>
        <w:spacing w:line="240" w:lineRule="auto" w:before="8"/>
        <w:rPr>
          <w:rFonts w:ascii="宋体" w:hAnsi="宋体" w:cs="宋体" w:eastAsia="宋体" w:hint="default"/>
          <w:sz w:val="19"/>
          <w:szCs w:val="19"/>
        </w:rPr>
      </w:pPr>
    </w:p>
    <w:p>
      <w:pPr>
        <w:pStyle w:val="BodyText"/>
        <w:spacing w:line="499" w:lineRule="auto"/>
        <w:ind w:left="581" w:right="2353"/>
        <w:jc w:val="left"/>
      </w:pPr>
      <w:r>
        <w:rPr>
          <w:rFonts w:ascii="宋体" w:hAnsi="宋体" w:cs="宋体" w:eastAsia="宋体" w:hint="default"/>
        </w:rPr>
        <w:t>29.</w:t>
      </w:r>
      <w:r>
        <w:rPr/>
        <w:t>资产负债表日后事项</w:t>
      </w:r>
      <w:r>
        <w:rPr>
          <w:w w:val="99"/>
        </w:rPr>
        <w:t> </w:t>
      </w:r>
      <w:r>
        <w:rPr>
          <w:w w:val="95"/>
        </w:rPr>
        <w:t>如果发生下列事项，本公司将确认资产负债表日后调整事项：</w:t>
      </w:r>
      <w:r>
        <w:rPr/>
      </w:r>
    </w:p>
    <w:p>
      <w:pPr>
        <w:pStyle w:val="BodyText"/>
        <w:spacing w:line="300" w:lineRule="auto" w:before="74"/>
        <w:ind w:right="138" w:firstLine="440"/>
        <w:jc w:val="both"/>
      </w:pPr>
      <w:r>
        <w:rPr/>
        <w:t>（</w:t>
      </w:r>
      <w:r>
        <w:rPr>
          <w:rFonts w:ascii="宋体" w:hAnsi="宋体" w:cs="宋体" w:eastAsia="宋体" w:hint="default"/>
        </w:rPr>
        <w:t>1</w:t>
      </w:r>
      <w:r>
        <w:rPr/>
        <w:t>）资产负债表日后诉讼案件结案，法院判决证实企业在资产负债表日已经存在现</w:t>
      </w:r>
      <w:r>
        <w:rPr>
          <w:w w:val="99"/>
        </w:rPr>
        <w:t> </w:t>
      </w:r>
      <w:r>
        <w:rPr/>
        <w:t>时义务，需要调整原先确认的与该诉讼案件相关的预计负债，或确认一项新负债。</w:t>
      </w:r>
    </w:p>
    <w:p>
      <w:pPr>
        <w:spacing w:line="240" w:lineRule="auto" w:before="8"/>
        <w:rPr>
          <w:rFonts w:ascii="宋体" w:hAnsi="宋体" w:cs="宋体" w:eastAsia="宋体" w:hint="default"/>
          <w:sz w:val="19"/>
          <w:szCs w:val="19"/>
        </w:rPr>
      </w:pPr>
    </w:p>
    <w:p>
      <w:pPr>
        <w:pStyle w:val="BodyText"/>
        <w:spacing w:line="300" w:lineRule="auto"/>
        <w:ind w:right="139" w:firstLine="440"/>
        <w:jc w:val="both"/>
      </w:pPr>
      <w:r>
        <w:rPr/>
        <w:t>（</w:t>
      </w:r>
      <w:r>
        <w:rPr>
          <w:rFonts w:ascii="宋体" w:hAnsi="宋体" w:cs="宋体" w:eastAsia="宋体" w:hint="default"/>
        </w:rPr>
        <w:t>2</w:t>
      </w:r>
      <w:r>
        <w:rPr/>
        <w:t>）资产负债表日后取得确凿证据，表明某项资产在资产负债表日发生了减值或者</w:t>
      </w:r>
      <w:r>
        <w:rPr>
          <w:w w:val="99"/>
        </w:rPr>
        <w:t> </w:t>
      </w:r>
      <w:r>
        <w:rPr/>
        <w:t>需要调整该项资产原先确认的减值金额。</w:t>
      </w:r>
    </w:p>
    <w:p>
      <w:pPr>
        <w:spacing w:after="0" w:line="300" w:lineRule="auto"/>
        <w:jc w:val="both"/>
        <w:sectPr>
          <w:pgSz w:w="11910" w:h="16840"/>
          <w:pgMar w:header="877" w:footer="857" w:top="1100" w:bottom="1040" w:left="1560" w:right="1560"/>
        </w:sectPr>
      </w:pPr>
    </w:p>
    <w:p>
      <w:pPr>
        <w:spacing w:line="240" w:lineRule="auto" w:before="10"/>
        <w:rPr>
          <w:rFonts w:ascii="宋体" w:hAnsi="宋体" w:cs="宋体" w:eastAsia="宋体" w:hint="default"/>
          <w:sz w:val="22"/>
          <w:szCs w:val="22"/>
        </w:rPr>
      </w:pPr>
    </w:p>
    <w:p>
      <w:pPr>
        <w:pStyle w:val="BodyText"/>
        <w:spacing w:line="240" w:lineRule="auto" w:before="31"/>
        <w:ind w:left="681" w:right="127"/>
        <w:jc w:val="left"/>
      </w:pPr>
      <w:r>
        <w:rPr/>
        <w:t>（</w:t>
      </w:r>
      <w:r>
        <w:rPr>
          <w:rFonts w:ascii="宋体" w:hAnsi="宋体" w:cs="宋体" w:eastAsia="宋体" w:hint="default"/>
        </w:rPr>
        <w:t>3</w:t>
      </w:r>
      <w:r>
        <w:rPr/>
        <w:t>）资产负债表日后进一步确定了资产负债表日前购入资产的成本或售出资产的收</w:t>
      </w:r>
    </w:p>
    <w:p>
      <w:pPr>
        <w:pStyle w:val="BodyText"/>
        <w:spacing w:line="240" w:lineRule="auto" w:before="72"/>
        <w:ind w:left="241" w:right="127"/>
        <w:jc w:val="left"/>
      </w:pPr>
      <w:r>
        <w:rPr/>
        <w:t>入。</w:t>
      </w:r>
    </w:p>
    <w:p>
      <w:pPr>
        <w:spacing w:line="240" w:lineRule="auto" w:before="6"/>
        <w:rPr>
          <w:rFonts w:ascii="宋体" w:hAnsi="宋体" w:cs="宋体" w:eastAsia="宋体" w:hint="default"/>
          <w:sz w:val="21"/>
          <w:szCs w:val="21"/>
        </w:rPr>
      </w:pPr>
    </w:p>
    <w:p>
      <w:pPr>
        <w:pStyle w:val="BodyText"/>
        <w:spacing w:line="240" w:lineRule="auto" w:before="31"/>
        <w:ind w:left="681" w:right="127"/>
        <w:jc w:val="left"/>
      </w:pPr>
      <w:r>
        <w:rPr/>
        <w:t>（</w:t>
      </w:r>
      <w:r>
        <w:rPr>
          <w:rFonts w:ascii="宋体" w:hAnsi="宋体" w:cs="宋体" w:eastAsia="宋体" w:hint="default"/>
        </w:rPr>
        <w:t>4</w:t>
      </w:r>
      <w:r>
        <w:rPr/>
        <w:t>）资产负债表日后发现了财务报表舞弊或差错。</w:t>
      </w:r>
    </w:p>
    <w:p>
      <w:pPr>
        <w:spacing w:line="240" w:lineRule="auto" w:before="11"/>
        <w:rPr>
          <w:rFonts w:ascii="宋体" w:hAnsi="宋体" w:cs="宋体" w:eastAsia="宋体" w:hint="default"/>
          <w:sz w:val="23"/>
          <w:szCs w:val="23"/>
        </w:rPr>
      </w:pPr>
    </w:p>
    <w:p>
      <w:pPr>
        <w:pStyle w:val="BodyText"/>
        <w:spacing w:line="300" w:lineRule="auto"/>
        <w:ind w:left="241" w:right="127" w:firstLine="440"/>
        <w:jc w:val="left"/>
      </w:pPr>
      <w:r>
        <w:rPr>
          <w:spacing w:val="-3"/>
        </w:rPr>
        <w:t>如果发生资产负债表日后非调整事项，虽然与资产负债表日存在状况无关，但对企业</w:t>
      </w:r>
      <w:r>
        <w:rPr>
          <w:w w:val="99"/>
        </w:rPr>
        <w:t> </w:t>
      </w:r>
      <w:r>
        <w:rPr/>
        <w:t>财务状况有重大影响的，本公司也将在报表附注中进行充分披露。</w:t>
      </w:r>
    </w:p>
    <w:p>
      <w:pPr>
        <w:spacing w:line="600" w:lineRule="exact" w:before="34"/>
        <w:ind w:left="681" w:right="1914" w:firstLine="9"/>
        <w:jc w:val="left"/>
        <w:rPr>
          <w:rFonts w:ascii="宋体" w:hAnsi="宋体" w:cs="宋体" w:eastAsia="宋体" w:hint="default"/>
          <w:sz w:val="24"/>
          <w:szCs w:val="24"/>
        </w:rPr>
      </w:pPr>
      <w:r>
        <w:rPr>
          <w:rFonts w:ascii="Courier New" w:hAnsi="Courier New" w:cs="Courier New" w:eastAsia="Courier New" w:hint="default"/>
          <w:b/>
          <w:bCs/>
          <w:sz w:val="24"/>
          <w:szCs w:val="24"/>
        </w:rPr>
        <w:t>(</w:t>
      </w:r>
      <w:r>
        <w:rPr>
          <w:rFonts w:ascii="宋体" w:hAnsi="宋体" w:cs="宋体" w:eastAsia="宋体" w:hint="default"/>
          <w:b/>
          <w:bCs/>
          <w:sz w:val="24"/>
          <w:szCs w:val="24"/>
        </w:rPr>
        <w:t>五</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82"/>
          <w:sz w:val="24"/>
          <w:szCs w:val="24"/>
        </w:rPr>
        <w:t> </w:t>
      </w:r>
      <w:r>
        <w:rPr>
          <w:rFonts w:ascii="宋体" w:hAnsi="宋体" w:cs="宋体" w:eastAsia="宋体" w:hint="default"/>
          <w:b/>
          <w:bCs/>
          <w:sz w:val="24"/>
          <w:szCs w:val="24"/>
        </w:rPr>
        <w:t>会计政策、会计估计变更和前期差错更正</w:t>
      </w:r>
      <w:r>
        <w:rPr>
          <w:rFonts w:ascii="宋体" w:hAnsi="宋体" w:cs="宋体" w:eastAsia="宋体" w:hint="default"/>
          <w:b/>
          <w:bCs/>
          <w:w w:val="99"/>
          <w:sz w:val="24"/>
          <w:szCs w:val="24"/>
        </w:rPr>
        <w:t> </w:t>
      </w:r>
      <w:r>
        <w:rPr>
          <w:rFonts w:ascii="宋体" w:hAnsi="宋体" w:cs="宋体" w:eastAsia="宋体" w:hint="default"/>
          <w:w w:val="95"/>
          <w:sz w:val="22"/>
          <w:szCs w:val="22"/>
        </w:rPr>
        <w:t>本公司本年无会计政策、会计估计变更和重要前期差错更正。</w:t>
      </w:r>
      <w:r>
        <w:rPr>
          <w:rFonts w:ascii="宋体" w:hAnsi="宋体" w:cs="宋体" w:eastAsia="宋体" w:hint="default"/>
          <w:spacing w:val="78"/>
          <w:w w:val="95"/>
          <w:sz w:val="22"/>
          <w:szCs w:val="22"/>
        </w:rPr>
        <w:t> </w:t>
      </w:r>
      <w:r>
        <w:rPr>
          <w:rFonts w:ascii="宋体" w:hAnsi="宋体" w:cs="宋体" w:eastAsia="宋体" w:hint="default"/>
          <w:spacing w:val="78"/>
          <w:w w:val="95"/>
          <w:sz w:val="22"/>
          <w:szCs w:val="22"/>
        </w:rPr>
      </w:r>
      <w:r>
        <w:rPr>
          <w:rFonts w:ascii="Courier New" w:hAnsi="Courier New" w:cs="Courier New" w:eastAsia="Courier New" w:hint="default"/>
          <w:b/>
          <w:bCs/>
          <w:sz w:val="24"/>
          <w:szCs w:val="24"/>
        </w:rPr>
        <w:t>(</w:t>
      </w:r>
      <w:r>
        <w:rPr>
          <w:rFonts w:ascii="宋体" w:hAnsi="宋体" w:cs="宋体" w:eastAsia="宋体" w:hint="default"/>
          <w:b/>
          <w:bCs/>
          <w:sz w:val="24"/>
          <w:szCs w:val="24"/>
        </w:rPr>
        <w:t>六</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84"/>
          <w:sz w:val="24"/>
          <w:szCs w:val="24"/>
        </w:rPr>
        <w:t> </w:t>
      </w:r>
      <w:r>
        <w:rPr>
          <w:rFonts w:ascii="宋体" w:hAnsi="宋体" w:cs="宋体" w:eastAsia="宋体" w:hint="default"/>
          <w:b/>
          <w:bCs/>
          <w:sz w:val="24"/>
          <w:szCs w:val="24"/>
        </w:rPr>
        <w:t>税项</w:t>
      </w:r>
      <w:r>
        <w:rPr>
          <w:rFonts w:ascii="宋体" w:hAnsi="宋体" w:cs="宋体" w:eastAsia="宋体" w:hint="default"/>
          <w:sz w:val="24"/>
          <w:szCs w:val="24"/>
        </w:rPr>
      </w:r>
    </w:p>
    <w:p>
      <w:pPr>
        <w:pStyle w:val="BodyText"/>
        <w:spacing w:line="240" w:lineRule="auto" w:before="156"/>
        <w:ind w:left="641" w:right="127"/>
        <w:jc w:val="left"/>
      </w:pPr>
      <w:r>
        <w:rPr>
          <w:rFonts w:ascii="宋体" w:hAnsi="宋体" w:cs="宋体" w:eastAsia="宋体" w:hint="default"/>
        </w:rPr>
        <w:t>1.</w:t>
      </w:r>
      <w:r>
        <w:rPr>
          <w:rFonts w:ascii="宋体" w:hAnsi="宋体" w:cs="宋体" w:eastAsia="宋体" w:hint="default"/>
          <w:spacing w:val="67"/>
        </w:rPr>
        <w:t> </w:t>
      </w:r>
      <w:r>
        <w:rPr/>
        <w:t>主要税种及税率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61"/>
        <w:gridCol w:w="2736"/>
        <w:gridCol w:w="2840"/>
      </w:tblGrid>
      <w:tr>
        <w:trPr>
          <w:trHeight w:val="378" w:hRule="exact"/>
        </w:trPr>
        <w:tc>
          <w:tcPr>
            <w:tcW w:w="31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2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应税销售收入</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17%</w:t>
            </w:r>
          </w:p>
        </w:tc>
      </w:tr>
      <w:tr>
        <w:trPr>
          <w:trHeight w:val="366"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增值税（营业税改征增值税）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安装维护收入、培训费收入</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
              <w:jc w:val="center"/>
              <w:rPr>
                <w:rFonts w:ascii="Arial Narrow" w:hAnsi="Arial Narrow" w:cs="Arial Narrow" w:eastAsia="Arial Narrow" w:hint="default"/>
                <w:sz w:val="21"/>
                <w:szCs w:val="21"/>
              </w:rPr>
            </w:pPr>
            <w:r>
              <w:rPr>
                <w:rFonts w:ascii="Arial Narrow"/>
                <w:sz w:val="21"/>
              </w:rPr>
              <w:t>6%</w:t>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安装维护收入、培训费收入</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5%</w:t>
            </w:r>
            <w:r>
              <w:rPr>
                <w:rFonts w:ascii="宋体" w:hAnsi="宋体" w:cs="宋体" w:eastAsia="宋体" w:hint="default"/>
                <w:sz w:val="21"/>
                <w:szCs w:val="21"/>
              </w:rPr>
              <w:t>、</w:t>
            </w:r>
            <w:r>
              <w:rPr>
                <w:rFonts w:ascii="Arial Narrow" w:hAnsi="Arial Narrow" w:cs="Arial Narrow" w:eastAsia="Arial Narrow" w:hint="default"/>
                <w:sz w:val="21"/>
                <w:szCs w:val="21"/>
              </w:rPr>
              <w:t>3%</w:t>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7%</w:t>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25%</w:t>
            </w:r>
            <w:r>
              <w:rPr>
                <w:rFonts w:ascii="宋体" w:hAnsi="宋体" w:cs="宋体" w:eastAsia="宋体" w:hint="default"/>
                <w:sz w:val="21"/>
                <w:szCs w:val="21"/>
              </w:rPr>
              <w:t>、</w:t>
            </w:r>
            <w:r>
              <w:rPr>
                <w:rFonts w:ascii="Arial Narrow" w:hAnsi="Arial Narrow" w:cs="Arial Narrow" w:eastAsia="Arial Narrow" w:hint="default"/>
                <w:sz w:val="21"/>
                <w:szCs w:val="21"/>
              </w:rPr>
              <w:t>15%</w:t>
            </w:r>
            <w:r>
              <w:rPr>
                <w:rFonts w:ascii="宋体" w:hAnsi="宋体" w:cs="宋体" w:eastAsia="宋体" w:hint="default"/>
                <w:sz w:val="21"/>
                <w:szCs w:val="21"/>
              </w:rPr>
              <w:t>、</w:t>
            </w:r>
            <w:r>
              <w:rPr>
                <w:rFonts w:ascii="Arial Narrow" w:hAnsi="Arial Narrow" w:cs="Arial Narrow" w:eastAsia="Arial Narrow" w:hint="default"/>
                <w:sz w:val="21"/>
                <w:szCs w:val="21"/>
              </w:rPr>
              <w:t>20%</w:t>
            </w:r>
            <w:r>
              <w:rPr>
                <w:rFonts w:ascii="宋体" w:hAnsi="宋体" w:cs="宋体" w:eastAsia="宋体" w:hint="default"/>
                <w:sz w:val="21"/>
                <w:szCs w:val="21"/>
              </w:rPr>
              <w:t>、</w:t>
            </w:r>
            <w:r>
              <w:rPr>
                <w:rFonts w:ascii="Arial Narrow" w:hAnsi="Arial Narrow" w:cs="Arial Narrow" w:eastAsia="Arial Narrow" w:hint="default"/>
                <w:sz w:val="21"/>
                <w:szCs w:val="21"/>
              </w:rPr>
              <w:t>12.5%</w:t>
            </w:r>
          </w:p>
        </w:tc>
      </w:tr>
      <w:tr>
        <w:trPr>
          <w:trHeight w:val="365" w:hRule="exact"/>
        </w:trPr>
        <w:tc>
          <w:tcPr>
            <w:tcW w:w="3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房产原值或租金收入</w:t>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p>
        </w:tc>
      </w:tr>
      <w:tr>
        <w:trPr>
          <w:trHeight w:val="378" w:hRule="exact"/>
        </w:trPr>
        <w:tc>
          <w:tcPr>
            <w:tcW w:w="31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3%</w:t>
            </w:r>
          </w:p>
        </w:tc>
      </w:tr>
    </w:tbl>
    <w:p>
      <w:pPr>
        <w:spacing w:line="240" w:lineRule="auto" w:before="4"/>
        <w:rPr>
          <w:rFonts w:ascii="宋体" w:hAnsi="宋体" w:cs="宋体" w:eastAsia="宋体" w:hint="default"/>
          <w:sz w:val="18"/>
          <w:szCs w:val="18"/>
        </w:rPr>
      </w:pPr>
    </w:p>
    <w:p>
      <w:pPr>
        <w:pStyle w:val="BodyText"/>
        <w:spacing w:line="300" w:lineRule="auto" w:before="31"/>
        <w:ind w:left="241" w:right="127" w:firstLine="440"/>
        <w:jc w:val="left"/>
      </w:pPr>
      <w:r>
        <w:rPr>
          <w:spacing w:val="-3"/>
        </w:rPr>
        <w:t>本公司之子公司美国爱瑞技术开发公司，适用该公司注册地美国加州奥克兰市所得税</w:t>
      </w:r>
      <w:r>
        <w:rPr>
          <w:w w:val="99"/>
        </w:rPr>
        <w:t> </w:t>
      </w:r>
      <w:r>
        <w:rPr/>
        <w:t>政策。</w:t>
      </w:r>
    </w:p>
    <w:p>
      <w:pPr>
        <w:pStyle w:val="BodyText"/>
        <w:spacing w:line="240" w:lineRule="auto" w:before="190"/>
        <w:ind w:left="641" w:right="127"/>
        <w:jc w:val="left"/>
      </w:pPr>
      <w:r>
        <w:rPr>
          <w:rFonts w:ascii="宋体" w:hAnsi="宋体" w:cs="宋体" w:eastAsia="宋体" w:hint="default"/>
        </w:rPr>
        <w:t>2.</w:t>
      </w:r>
      <w:r>
        <w:rPr>
          <w:rFonts w:ascii="宋体" w:hAnsi="宋体" w:cs="宋体" w:eastAsia="宋体" w:hint="default"/>
          <w:spacing w:val="67"/>
        </w:rPr>
        <w:t> </w:t>
      </w:r>
      <w:r>
        <w:rPr/>
        <w:t>税收优惠及批文</w:t>
      </w:r>
    </w:p>
    <w:p>
      <w:pPr>
        <w:spacing w:line="240" w:lineRule="auto" w:before="0"/>
        <w:rPr>
          <w:rFonts w:ascii="宋体" w:hAnsi="宋体" w:cs="宋体" w:eastAsia="宋体" w:hint="default"/>
          <w:sz w:val="22"/>
          <w:szCs w:val="22"/>
        </w:rPr>
      </w:pPr>
    </w:p>
    <w:p>
      <w:pPr>
        <w:pStyle w:val="BodyText"/>
        <w:spacing w:line="240" w:lineRule="auto" w:before="160"/>
        <w:ind w:left="681" w:right="127"/>
        <w:jc w:val="left"/>
      </w:pPr>
      <w:r>
        <w:rPr/>
        <w:t>（</w:t>
      </w:r>
      <w:r>
        <w:rPr>
          <w:rFonts w:ascii="宋体" w:hAnsi="宋体" w:cs="宋体" w:eastAsia="宋体" w:hint="default"/>
        </w:rPr>
        <w:t>1</w:t>
      </w:r>
      <w:r>
        <w:rPr/>
        <w:t>）企业所得税</w:t>
      </w:r>
    </w:p>
    <w:p>
      <w:pPr>
        <w:spacing w:line="240" w:lineRule="auto" w:before="11"/>
        <w:rPr>
          <w:rFonts w:ascii="宋体" w:hAnsi="宋体" w:cs="宋体" w:eastAsia="宋体" w:hint="default"/>
          <w:sz w:val="23"/>
          <w:szCs w:val="23"/>
        </w:rPr>
      </w:pPr>
    </w:p>
    <w:p>
      <w:pPr>
        <w:pStyle w:val="BodyText"/>
        <w:spacing w:line="300" w:lineRule="auto"/>
        <w:ind w:left="241" w:right="165" w:firstLine="440"/>
        <w:jc w:val="left"/>
      </w:pPr>
      <w:r>
        <w:rPr/>
        <w:t>本公司北京本部于</w:t>
      </w:r>
      <w:r>
        <w:rPr>
          <w:spacing w:val="-57"/>
        </w:rPr>
        <w:t> </w:t>
      </w:r>
      <w:r>
        <w:rPr>
          <w:rFonts w:ascii="宋体" w:hAnsi="宋体" w:cs="宋体" w:eastAsia="宋体" w:hint="default"/>
        </w:rPr>
        <w:t>2011</w:t>
      </w:r>
      <w:r>
        <w:rPr>
          <w:rFonts w:ascii="宋体" w:hAnsi="宋体" w:cs="宋体" w:eastAsia="宋体" w:hint="default"/>
          <w:spacing w:val="-59"/>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t>日取得由北京市科学技术委员会、北京市财政局、</w:t>
      </w:r>
      <w:r>
        <w:rPr>
          <w:w w:val="99"/>
        </w:rPr>
        <w:t> </w:t>
      </w:r>
      <w:r>
        <w:rPr>
          <w:spacing w:val="9"/>
        </w:rPr>
        <w:t>北京市国家税务局及北京市地方税务局联合颁发的高新技术企业证书，证书编号为：</w:t>
      </w:r>
      <w:r>
        <w:rPr>
          <w:spacing w:val="-106"/>
        </w:rPr>
        <w:t> </w:t>
      </w:r>
      <w:r>
        <w:rPr>
          <w:spacing w:val="-106"/>
        </w:rPr>
      </w:r>
      <w:r>
        <w:rPr>
          <w:rFonts w:ascii="宋体" w:hAnsi="宋体" w:cs="宋体" w:eastAsia="宋体" w:hint="default"/>
          <w:w w:val="95"/>
        </w:rPr>
        <w:t>GF201111000565</w:t>
      </w:r>
      <w:r>
        <w:rPr>
          <w:w w:val="95"/>
        </w:rPr>
        <w:t>，证书有效期三年。据此，本公司北京本部、金卡分公司、涿州分公司、</w:t>
      </w:r>
      <w:r>
        <w:rPr>
          <w:spacing w:val="99"/>
          <w:w w:val="95"/>
        </w:rPr>
        <w:t> </w:t>
      </w:r>
      <w:r>
        <w:rPr/>
        <w:t>深圳分公司、福建分公司、厦门分公司本年企业所得税的适用税率为</w:t>
      </w:r>
      <w:r>
        <w:rPr>
          <w:spacing w:val="-64"/>
        </w:rPr>
        <w:t> </w:t>
      </w:r>
      <w:r>
        <w:rPr>
          <w:rFonts w:ascii="宋体" w:hAnsi="宋体" w:cs="宋体" w:eastAsia="宋体" w:hint="default"/>
        </w:rPr>
        <w:t>15%</w:t>
      </w:r>
      <w:r>
        <w:rPr/>
        <w:t>。</w:t>
      </w:r>
    </w:p>
    <w:p>
      <w:pPr>
        <w:spacing w:line="240" w:lineRule="auto" w:before="8"/>
        <w:rPr>
          <w:rFonts w:ascii="宋体" w:hAnsi="宋体" w:cs="宋体" w:eastAsia="宋体" w:hint="default"/>
          <w:sz w:val="19"/>
          <w:szCs w:val="19"/>
        </w:rPr>
      </w:pPr>
    </w:p>
    <w:p>
      <w:pPr>
        <w:pStyle w:val="BodyText"/>
        <w:spacing w:line="300" w:lineRule="auto"/>
        <w:ind w:left="241" w:right="241" w:firstLine="440"/>
        <w:jc w:val="both"/>
      </w:pPr>
      <w:r>
        <w:rPr>
          <w:spacing w:val="-3"/>
        </w:rPr>
        <w:t>本公司之以下子公司取得由各地科学技术厅、地方财政厅、当地国家税务局及当地地</w:t>
      </w:r>
      <w:r>
        <w:rPr>
          <w:w w:val="99"/>
        </w:rPr>
        <w:t> </w:t>
      </w:r>
      <w:r>
        <w:rPr>
          <w:spacing w:val="-2"/>
        </w:rPr>
        <w:t>方税务局联合颁发的高新技术企业证书：北京航天联志科技有限公司、北京航天金税技术</w:t>
      </w:r>
      <w:r>
        <w:rPr>
          <w:w w:val="99"/>
        </w:rPr>
        <w:t> </w:t>
      </w:r>
      <w:r>
        <w:rPr>
          <w:spacing w:val="-2"/>
        </w:rPr>
        <w:t>有限公司、北京航天金盾科技有限公司、北京航天在线网络科技有限公司、华迪计算机集</w:t>
      </w:r>
      <w:r>
        <w:rPr>
          <w:w w:val="99"/>
        </w:rPr>
        <w:t> </w:t>
      </w:r>
      <w:r>
        <w:rPr>
          <w:spacing w:val="-2"/>
        </w:rPr>
        <w:t>团有限公司、大连航天金穗科技有限公司、内蒙古航天信息有限公司、湖南航天信息有限</w:t>
      </w:r>
      <w:r>
        <w:rPr>
          <w:w w:val="99"/>
        </w:rPr>
        <w:t> </w:t>
      </w:r>
      <w:r>
        <w:rPr>
          <w:spacing w:val="-2"/>
          <w:w w:val="95"/>
        </w:rPr>
        <w:t>公司、湖南航天卫星通信科技有限公司、江苏航天信息有限公司、江苏爱信诺航天信息科</w:t>
      </w:r>
      <w:r>
        <w:rPr>
          <w:spacing w:val="-2"/>
        </w:rPr>
      </w:r>
    </w:p>
    <w:p>
      <w:pPr>
        <w:spacing w:after="0" w:line="300" w:lineRule="auto"/>
        <w:jc w:val="both"/>
        <w:sectPr>
          <w:pgSz w:w="11910" w:h="16840"/>
          <w:pgMar w:header="877" w:footer="857" w:top="1100" w:bottom="1040" w:left="1460" w:right="1460"/>
        </w:sectPr>
      </w:pPr>
    </w:p>
    <w:p>
      <w:pPr>
        <w:spacing w:line="240" w:lineRule="auto" w:before="10"/>
        <w:rPr>
          <w:rFonts w:ascii="宋体" w:hAnsi="宋体" w:cs="宋体" w:eastAsia="宋体" w:hint="default"/>
          <w:sz w:val="22"/>
          <w:szCs w:val="22"/>
        </w:rPr>
      </w:pPr>
    </w:p>
    <w:p>
      <w:pPr>
        <w:pStyle w:val="BodyText"/>
        <w:spacing w:line="300" w:lineRule="auto" w:before="31"/>
        <w:ind w:right="205"/>
        <w:jc w:val="left"/>
      </w:pPr>
      <w:r>
        <w:rPr>
          <w:spacing w:val="-2"/>
        </w:rPr>
        <w:t>技有限公司、青岛航天信息有限公司、上海爱信诺航天信息有限公司、河北航天信息有限</w:t>
      </w:r>
      <w:r>
        <w:rPr>
          <w:w w:val="99"/>
        </w:rPr>
        <w:t> </w:t>
      </w:r>
      <w:r>
        <w:rPr/>
        <w:t>公司、青海航天信息有限公司，以上公司本年企业所得税的适用税率为</w:t>
      </w:r>
      <w:r>
        <w:rPr>
          <w:spacing w:val="-65"/>
        </w:rPr>
        <w:t> </w:t>
      </w:r>
      <w:r>
        <w:rPr>
          <w:rFonts w:ascii="宋体" w:hAnsi="宋体" w:cs="宋体" w:eastAsia="宋体" w:hint="default"/>
        </w:rPr>
        <w:t>15%</w:t>
      </w:r>
      <w:r>
        <w:rPr/>
        <w:t>。</w:t>
      </w:r>
    </w:p>
    <w:p>
      <w:pPr>
        <w:spacing w:line="240" w:lineRule="auto" w:before="8"/>
        <w:rPr>
          <w:rFonts w:ascii="宋体" w:hAnsi="宋体" w:cs="宋体" w:eastAsia="宋体" w:hint="default"/>
          <w:sz w:val="19"/>
          <w:szCs w:val="19"/>
        </w:rPr>
      </w:pPr>
    </w:p>
    <w:p>
      <w:pPr>
        <w:pStyle w:val="BodyText"/>
        <w:spacing w:line="300" w:lineRule="auto"/>
        <w:ind w:right="221" w:firstLine="440"/>
        <w:jc w:val="both"/>
      </w:pPr>
      <w:r>
        <w:rPr>
          <w:spacing w:val="-3"/>
        </w:rPr>
        <w:t>本公司之子公司航天信息重庆有限公司，根据重庆市委、市政府《关于印发“重庆市</w:t>
      </w:r>
      <w:r>
        <w:rPr>
          <w:w w:val="99"/>
        </w:rPr>
        <w:t> </w:t>
      </w:r>
      <w:r>
        <w:rPr/>
        <w:t>实施西部大开发若干政策措施的”的通知》（渝委发</w:t>
      </w:r>
      <w:r>
        <w:rPr>
          <w:rFonts w:ascii="宋体" w:hAnsi="宋体" w:cs="宋体" w:eastAsia="宋体" w:hint="default"/>
        </w:rPr>
        <w:t>[2001]26</w:t>
      </w:r>
      <w:r>
        <w:rPr>
          <w:rFonts w:ascii="宋体" w:hAnsi="宋体" w:cs="宋体" w:eastAsia="宋体" w:hint="default"/>
          <w:spacing w:val="6"/>
        </w:rPr>
        <w:t> </w:t>
      </w:r>
      <w:r>
        <w:rPr/>
        <w:t>号）和国家税务总局《关</w:t>
      </w:r>
      <w:r>
        <w:rPr>
          <w:w w:val="99"/>
        </w:rPr>
        <w:t> </w:t>
      </w:r>
      <w:r>
        <w:rPr/>
        <w:t>于落实西部大开发有关税收政策具体实施意见的通知》（国税发</w:t>
      </w:r>
      <w:r>
        <w:rPr>
          <w:rFonts w:ascii="宋体" w:hAnsi="宋体" w:cs="宋体" w:eastAsia="宋体" w:hint="default"/>
        </w:rPr>
        <w:t>[2002]47</w:t>
      </w:r>
      <w:r>
        <w:rPr>
          <w:rFonts w:ascii="宋体" w:hAnsi="宋体" w:cs="宋体" w:eastAsia="宋体" w:hint="default"/>
          <w:spacing w:val="6"/>
        </w:rPr>
        <w:t> </w:t>
      </w:r>
      <w:r>
        <w:rPr/>
        <w:t>号），被认定</w:t>
      </w:r>
      <w:r>
        <w:rPr>
          <w:w w:val="99"/>
        </w:rPr>
        <w:t> </w:t>
      </w:r>
      <w:r>
        <w:rPr/>
        <w:t>为从事国家鼓励类产业的内资企业，享受所得税税率</w:t>
      </w:r>
      <w:r>
        <w:rPr>
          <w:spacing w:val="-64"/>
        </w:rPr>
        <w:t> </w:t>
      </w:r>
      <w:r>
        <w:rPr>
          <w:rFonts w:ascii="宋体" w:hAnsi="宋体" w:cs="宋体" w:eastAsia="宋体" w:hint="default"/>
        </w:rPr>
        <w:t>15%</w:t>
      </w:r>
      <w:r>
        <w:rPr/>
        <w:t>的优惠政策。</w:t>
      </w:r>
    </w:p>
    <w:p>
      <w:pPr>
        <w:spacing w:line="240" w:lineRule="auto" w:before="8"/>
        <w:rPr>
          <w:rFonts w:ascii="宋体" w:hAnsi="宋体" w:cs="宋体" w:eastAsia="宋体" w:hint="default"/>
          <w:sz w:val="19"/>
          <w:szCs w:val="19"/>
        </w:rPr>
      </w:pPr>
    </w:p>
    <w:p>
      <w:pPr>
        <w:pStyle w:val="BodyText"/>
        <w:spacing w:line="300" w:lineRule="auto"/>
        <w:ind w:right="219" w:firstLine="440"/>
        <w:jc w:val="both"/>
      </w:pPr>
      <w:r>
        <w:rPr>
          <w:spacing w:val="-3"/>
        </w:rPr>
        <w:t>本公司之子公司四川航天金穗高技术有限公司，根据国家税务总局《关于落实西部大</w:t>
      </w:r>
      <w:r>
        <w:rPr>
          <w:w w:val="99"/>
        </w:rPr>
        <w:t> </w:t>
      </w:r>
      <w:r>
        <w:rPr/>
        <w:t>开发有关税收政策具体实施意见的通知》（国税发</w:t>
      </w:r>
      <w:r>
        <w:rPr>
          <w:rFonts w:ascii="宋体" w:hAnsi="宋体" w:cs="宋体" w:eastAsia="宋体" w:hint="default"/>
        </w:rPr>
        <w:t>[2002]47</w:t>
      </w:r>
      <w:r>
        <w:rPr>
          <w:rFonts w:ascii="宋体" w:hAnsi="宋体" w:cs="宋体" w:eastAsia="宋体" w:hint="default"/>
          <w:spacing w:val="12"/>
        </w:rPr>
        <w:t> </w:t>
      </w:r>
      <w:r>
        <w:rPr/>
        <w:t>号），享受西部大开发优惠</w:t>
      </w:r>
      <w:r>
        <w:rPr>
          <w:spacing w:val="-108"/>
        </w:rPr>
        <w:t> </w:t>
      </w:r>
      <w:r>
        <w:rPr>
          <w:spacing w:val="-108"/>
        </w:rPr>
      </w:r>
      <w:r>
        <w:rPr/>
        <w:t>政策，本年所得税税率按</w:t>
      </w:r>
      <w:r>
        <w:rPr>
          <w:spacing w:val="-61"/>
        </w:rPr>
        <w:t> </w:t>
      </w:r>
      <w:r>
        <w:rPr>
          <w:rFonts w:ascii="宋体" w:hAnsi="宋体" w:cs="宋体" w:eastAsia="宋体" w:hint="default"/>
        </w:rPr>
        <w:t>15%</w:t>
      </w:r>
      <w:r>
        <w:rPr/>
        <w:t>执行。</w:t>
      </w:r>
    </w:p>
    <w:p>
      <w:pPr>
        <w:spacing w:line="240" w:lineRule="auto" w:before="8"/>
        <w:rPr>
          <w:rFonts w:ascii="宋体" w:hAnsi="宋体" w:cs="宋体" w:eastAsia="宋体" w:hint="default"/>
          <w:sz w:val="19"/>
          <w:szCs w:val="19"/>
        </w:rPr>
      </w:pPr>
    </w:p>
    <w:p>
      <w:pPr>
        <w:pStyle w:val="BodyText"/>
        <w:spacing w:line="300" w:lineRule="auto"/>
        <w:ind w:right="221" w:firstLine="440"/>
        <w:jc w:val="both"/>
      </w:pPr>
      <w:r>
        <w:rPr/>
        <w:t>本公司之子公司陕西航天信息有限公司，根据陕国税函</w:t>
      </w:r>
      <w:r>
        <w:rPr>
          <w:rFonts w:ascii="宋体" w:hAnsi="宋体" w:cs="宋体" w:eastAsia="宋体" w:hint="default"/>
        </w:rPr>
        <w:t>[2009]47</w:t>
      </w:r>
      <w:r>
        <w:rPr>
          <w:rFonts w:ascii="宋体" w:hAnsi="宋体" w:cs="宋体" w:eastAsia="宋体" w:hint="default"/>
          <w:spacing w:val="4"/>
        </w:rPr>
        <w:t> </w:t>
      </w:r>
      <w:r>
        <w:rPr/>
        <w:t>号文同意企业享受</w:t>
      </w:r>
      <w:r>
        <w:rPr>
          <w:w w:val="99"/>
        </w:rPr>
        <w:t> </w:t>
      </w:r>
      <w:r>
        <w:rPr/>
        <w:t>西部大开发优惠政策，本年企业所得税税率减按</w:t>
      </w:r>
      <w:r>
        <w:rPr>
          <w:spacing w:val="-63"/>
        </w:rPr>
        <w:t> </w:t>
      </w:r>
      <w:r>
        <w:rPr>
          <w:rFonts w:ascii="宋体" w:hAnsi="宋体" w:cs="宋体" w:eastAsia="宋体" w:hint="default"/>
        </w:rPr>
        <w:t>15%</w:t>
      </w:r>
      <w:r>
        <w:rPr/>
        <w:t>执行。</w:t>
      </w:r>
    </w:p>
    <w:p>
      <w:pPr>
        <w:spacing w:line="240" w:lineRule="auto" w:before="8"/>
        <w:rPr>
          <w:rFonts w:ascii="宋体" w:hAnsi="宋体" w:cs="宋体" w:eastAsia="宋体" w:hint="default"/>
          <w:sz w:val="19"/>
          <w:szCs w:val="19"/>
        </w:rPr>
      </w:pPr>
    </w:p>
    <w:p>
      <w:pPr>
        <w:pStyle w:val="BodyText"/>
        <w:spacing w:line="300" w:lineRule="auto"/>
        <w:ind w:right="219" w:firstLine="440"/>
        <w:jc w:val="both"/>
      </w:pPr>
      <w:r>
        <w:rPr/>
        <w:t>本公司之子公司淄博航天信息有限公司 </w:t>
      </w:r>
      <w:r>
        <w:rPr>
          <w:rFonts w:ascii="宋体" w:hAnsi="宋体" w:cs="宋体" w:eastAsia="宋体" w:hint="default"/>
        </w:rPr>
        <w:t>2012</w:t>
      </w:r>
      <w:r>
        <w:rPr>
          <w:rFonts w:ascii="宋体" w:hAnsi="宋体" w:cs="宋体" w:eastAsia="宋体" w:hint="default"/>
          <w:spacing w:val="-87"/>
        </w:rPr>
        <w:t> </w:t>
      </w:r>
      <w:r>
        <w:rPr/>
        <w:t>年度企业所得税按公司所辖税局即淄博</w:t>
      </w:r>
      <w:r>
        <w:rPr>
          <w:w w:val="99"/>
        </w:rPr>
        <w:t> </w:t>
      </w:r>
      <w:r>
        <w:rPr>
          <w:spacing w:val="-2"/>
        </w:rPr>
        <w:t>市高新企业技术产业开发区国家税务局税源管理二科有关规定，实行核定征收。按照公司</w:t>
      </w:r>
      <w:r>
        <w:rPr>
          <w:w w:val="99"/>
        </w:rPr>
        <w:t> </w:t>
      </w:r>
      <w:r>
        <w:rPr/>
        <w:t>实现销售收入总额的</w:t>
      </w:r>
      <w:r>
        <w:rPr>
          <w:spacing w:val="-63"/>
        </w:rPr>
        <w:t> </w:t>
      </w:r>
      <w:r>
        <w:rPr>
          <w:rFonts w:ascii="宋体" w:hAnsi="宋体" w:cs="宋体" w:eastAsia="宋体" w:hint="default"/>
        </w:rPr>
        <w:t>1.6%</w:t>
      </w:r>
      <w:r>
        <w:rPr/>
        <w:t>定率缴纳企业所得税。</w:t>
      </w:r>
    </w:p>
    <w:p>
      <w:pPr>
        <w:spacing w:line="240" w:lineRule="auto" w:before="8"/>
        <w:rPr>
          <w:rFonts w:ascii="宋体" w:hAnsi="宋体" w:cs="宋体" w:eastAsia="宋体" w:hint="default"/>
          <w:sz w:val="19"/>
          <w:szCs w:val="19"/>
        </w:rPr>
      </w:pPr>
    </w:p>
    <w:p>
      <w:pPr>
        <w:pStyle w:val="BodyText"/>
        <w:spacing w:line="300" w:lineRule="auto"/>
        <w:ind w:right="218" w:firstLine="440"/>
        <w:jc w:val="both"/>
      </w:pPr>
      <w:r>
        <w:rPr/>
        <w:t>本公司之子公司浙江爱信诺航天信息有限公司于</w:t>
      </w:r>
      <w:r>
        <w:rPr>
          <w:spacing w:val="-49"/>
        </w:rPr>
        <w:t> </w:t>
      </w:r>
      <w:r>
        <w:rPr>
          <w:rFonts w:ascii="宋体" w:hAnsi="宋体" w:cs="宋体" w:eastAsia="宋体" w:hint="default"/>
        </w:rPr>
        <w:t>2010</w:t>
      </w:r>
      <w:r>
        <w:rPr>
          <w:rFonts w:ascii="宋体" w:hAnsi="宋体" w:cs="宋体" w:eastAsia="宋体" w:hint="default"/>
          <w:spacing w:val="-51"/>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9</w:t>
      </w:r>
      <w:r>
        <w:rPr>
          <w:rFonts w:ascii="宋体" w:hAnsi="宋体" w:cs="宋体" w:eastAsia="宋体" w:hint="default"/>
          <w:spacing w:val="-52"/>
        </w:rPr>
        <w:t> </w:t>
      </w:r>
      <w:r>
        <w:rPr/>
        <w:t>日取得由浙江省经济</w:t>
      </w:r>
      <w:r>
        <w:rPr>
          <w:w w:val="99"/>
        </w:rPr>
        <w:t> </w:t>
      </w:r>
      <w:r>
        <w:rPr>
          <w:w w:val="95"/>
        </w:rPr>
        <w:t>和信息化委员会颁发的软件企业认定证书，证书编号为：浙 </w:t>
      </w:r>
      <w:r>
        <w:rPr>
          <w:rFonts w:ascii="宋体" w:hAnsi="宋体" w:cs="宋体" w:eastAsia="宋体" w:hint="default"/>
          <w:w w:val="95"/>
        </w:rPr>
        <w:t>R-2010-0038</w:t>
      </w:r>
      <w:r>
        <w:rPr>
          <w:w w:val="95"/>
        </w:rPr>
        <w:t>，</w:t>
      </w:r>
      <w:r>
        <w:rPr>
          <w:rFonts w:ascii="宋体" w:hAnsi="宋体" w:cs="宋体" w:eastAsia="宋体" w:hint="default"/>
          <w:w w:val="95"/>
        </w:rPr>
        <w:t>2012 </w:t>
      </w:r>
      <w:r>
        <w:rPr>
          <w:w w:val="95"/>
        </w:rPr>
        <w:t>年度企业</w:t>
      </w:r>
      <w:r>
        <w:rPr>
          <w:spacing w:val="-72"/>
          <w:w w:val="95"/>
        </w:rPr>
        <w:t> </w:t>
      </w:r>
      <w:r>
        <w:rPr/>
        <w:t>所得税率按</w:t>
      </w:r>
      <w:r>
        <w:rPr>
          <w:spacing w:val="-58"/>
        </w:rPr>
        <w:t> </w:t>
      </w:r>
      <w:r>
        <w:rPr>
          <w:rFonts w:ascii="宋体" w:hAnsi="宋体" w:cs="宋体" w:eastAsia="宋体" w:hint="default"/>
        </w:rPr>
        <w:t>12.50%</w:t>
      </w:r>
      <w:r>
        <w:rPr/>
        <w:t>征收。</w:t>
      </w:r>
    </w:p>
    <w:p>
      <w:pPr>
        <w:spacing w:line="240" w:lineRule="auto" w:before="8"/>
        <w:rPr>
          <w:rFonts w:ascii="宋体" w:hAnsi="宋体" w:cs="宋体" w:eastAsia="宋体" w:hint="default"/>
          <w:sz w:val="19"/>
          <w:szCs w:val="19"/>
        </w:rPr>
      </w:pPr>
    </w:p>
    <w:p>
      <w:pPr>
        <w:pStyle w:val="BodyText"/>
        <w:spacing w:line="300" w:lineRule="auto"/>
        <w:ind w:right="97" w:firstLine="440"/>
        <w:jc w:val="left"/>
      </w:pPr>
      <w:r>
        <w:rPr>
          <w:spacing w:val="-3"/>
        </w:rPr>
        <w:t>本公司之子公司航天信息软件技术有限公司取得北京市海淀区国家税务局《企业所得</w:t>
      </w:r>
      <w:r>
        <w:rPr>
          <w:w w:val="99"/>
        </w:rPr>
        <w:t> </w:t>
      </w:r>
      <w:r>
        <w:rPr>
          <w:spacing w:val="-9"/>
          <w:w w:val="99"/>
        </w:rPr>
        <w:t>税税收优惠备案回执》，享受税收优惠的期间为</w:t>
      </w:r>
      <w:r>
        <w:rPr>
          <w:spacing w:val="-52"/>
          <w:w w:val="99"/>
        </w:rPr>
        <w:t> </w:t>
      </w:r>
      <w:r>
        <w:rPr>
          <w:rFonts w:ascii="宋体" w:hAnsi="宋体" w:cs="宋体" w:eastAsia="宋体" w:hint="default"/>
          <w:w w:val="99"/>
        </w:rPr>
        <w:t>2011</w:t>
      </w:r>
      <w:r>
        <w:rPr>
          <w:rFonts w:ascii="宋体" w:hAnsi="宋体" w:cs="宋体" w:eastAsia="宋体" w:hint="default"/>
          <w:spacing w:val="-55"/>
          <w:w w:val="99"/>
        </w:rPr>
        <w:t> </w:t>
      </w:r>
      <w:r>
        <w:rPr>
          <w:w w:val="99"/>
        </w:rPr>
        <w:t>年</w:t>
      </w:r>
      <w:r>
        <w:rPr>
          <w:spacing w:val="-55"/>
          <w:w w:val="99"/>
        </w:rPr>
        <w:t> </w:t>
      </w:r>
      <w:r>
        <w:rPr>
          <w:rFonts w:ascii="宋体" w:hAnsi="宋体" w:cs="宋体" w:eastAsia="宋体" w:hint="default"/>
          <w:w w:val="99"/>
        </w:rPr>
        <w:t>1</w:t>
      </w:r>
      <w:r>
        <w:rPr>
          <w:rFonts w:ascii="宋体" w:hAnsi="宋体" w:cs="宋体" w:eastAsia="宋体" w:hint="default"/>
          <w:spacing w:val="-55"/>
          <w:w w:val="99"/>
        </w:rPr>
        <w:t> </w:t>
      </w:r>
      <w:r>
        <w:rPr>
          <w:w w:val="99"/>
        </w:rPr>
        <w:t>月</w:t>
      </w:r>
      <w:r>
        <w:rPr>
          <w:spacing w:val="-56"/>
          <w:w w:val="99"/>
        </w:rPr>
        <w:t> </w:t>
      </w:r>
      <w:r>
        <w:rPr>
          <w:rFonts w:ascii="宋体" w:hAnsi="宋体" w:cs="宋体" w:eastAsia="宋体" w:hint="default"/>
          <w:w w:val="99"/>
        </w:rPr>
        <w:t>1</w:t>
      </w:r>
      <w:r>
        <w:rPr>
          <w:rFonts w:ascii="宋体" w:hAnsi="宋体" w:cs="宋体" w:eastAsia="宋体" w:hint="default"/>
          <w:spacing w:val="-55"/>
          <w:w w:val="99"/>
        </w:rPr>
        <w:t> </w:t>
      </w:r>
      <w:r>
        <w:rPr>
          <w:w w:val="99"/>
        </w:rPr>
        <w:t>日起至</w:t>
      </w:r>
      <w:r>
        <w:rPr>
          <w:spacing w:val="-55"/>
          <w:w w:val="99"/>
        </w:rPr>
        <w:t> </w:t>
      </w:r>
      <w:r>
        <w:rPr>
          <w:rFonts w:ascii="宋体" w:hAnsi="宋体" w:cs="宋体" w:eastAsia="宋体" w:hint="default"/>
          <w:w w:val="99"/>
        </w:rPr>
        <w:t>2015</w:t>
      </w:r>
      <w:r>
        <w:rPr>
          <w:rFonts w:ascii="宋体" w:hAnsi="宋体" w:cs="宋体" w:eastAsia="宋体" w:hint="default"/>
          <w:spacing w:val="-55"/>
          <w:w w:val="99"/>
        </w:rPr>
        <w:t> </w:t>
      </w:r>
      <w:r>
        <w:rPr>
          <w:w w:val="99"/>
        </w:rPr>
        <w:t>年</w:t>
      </w:r>
      <w:r>
        <w:rPr>
          <w:spacing w:val="-55"/>
          <w:w w:val="99"/>
        </w:rPr>
        <w:t> </w:t>
      </w:r>
      <w:r>
        <w:rPr>
          <w:rFonts w:ascii="宋体" w:hAnsi="宋体" w:cs="宋体" w:eastAsia="宋体" w:hint="default"/>
          <w:w w:val="99"/>
        </w:rPr>
        <w:t>12</w:t>
      </w:r>
      <w:r>
        <w:rPr>
          <w:rFonts w:ascii="宋体" w:hAnsi="宋体" w:cs="宋体" w:eastAsia="宋体" w:hint="default"/>
          <w:spacing w:val="-55"/>
          <w:w w:val="99"/>
        </w:rPr>
        <w:t> </w:t>
      </w:r>
      <w:r>
        <w:rPr>
          <w:w w:val="99"/>
        </w:rPr>
        <w:t>月</w:t>
      </w:r>
      <w:r>
        <w:rPr>
          <w:spacing w:val="-55"/>
          <w:w w:val="99"/>
        </w:rPr>
        <w:t> </w:t>
      </w:r>
      <w:r>
        <w:rPr>
          <w:rFonts w:ascii="宋体" w:hAnsi="宋体" w:cs="宋体" w:eastAsia="宋体" w:hint="default"/>
          <w:spacing w:val="-1"/>
          <w:w w:val="99"/>
        </w:rPr>
        <w:t>31</w:t>
      </w:r>
      <w:r>
        <w:rPr>
          <w:rFonts w:ascii="宋体" w:hAnsi="宋体" w:cs="宋体" w:eastAsia="宋体" w:hint="default"/>
          <w:spacing w:val="-55"/>
          <w:w w:val="99"/>
        </w:rPr>
        <w:t> </w:t>
      </w:r>
      <w:r>
        <w:rPr>
          <w:w w:val="99"/>
        </w:rPr>
        <w:t>日。 </w:t>
      </w:r>
      <w:r>
        <w:rPr/>
        <w:t>根据财税</w:t>
      </w:r>
      <w:r>
        <w:rPr>
          <w:rFonts w:ascii="宋体" w:hAnsi="宋体" w:cs="宋体" w:eastAsia="宋体" w:hint="default"/>
        </w:rPr>
        <w:t>[2000]25</w:t>
      </w:r>
      <w:r>
        <w:rPr>
          <w:rFonts w:ascii="宋体" w:hAnsi="宋体" w:cs="宋体" w:eastAsia="宋体" w:hint="default"/>
          <w:spacing w:val="1"/>
        </w:rPr>
        <w:t> </w:t>
      </w:r>
      <w:r>
        <w:rPr/>
        <w:t>号《财政部、国家税务总局、海关总署关于鼓励软件产业和集成电路</w:t>
      </w:r>
      <w:r>
        <w:rPr>
          <w:w w:val="99"/>
        </w:rPr>
        <w:t> </w:t>
      </w:r>
      <w:r>
        <w:rPr/>
        <w:t>产业发展有关税收政策问题的通知》，新设立的软件生产企业经认定后，从获利年度起，</w:t>
      </w:r>
      <w:r>
        <w:rPr>
          <w:w w:val="99"/>
        </w:rPr>
        <w:t> </w:t>
      </w:r>
      <w:r>
        <w:rPr/>
        <w:t>享受企业所得税“两免三减半”的优惠政策。航天信息软件技术有限公司 </w:t>
      </w:r>
      <w:r>
        <w:rPr>
          <w:rFonts w:ascii="宋体" w:hAnsi="宋体" w:cs="宋体" w:eastAsia="宋体" w:hint="default"/>
        </w:rPr>
        <w:t>2011</w:t>
      </w:r>
      <w:r>
        <w:rPr>
          <w:rFonts w:ascii="宋体" w:hAnsi="宋体" w:cs="宋体" w:eastAsia="宋体" w:hint="default"/>
          <w:spacing w:val="-81"/>
        </w:rPr>
        <w:t> </w:t>
      </w:r>
      <w:r>
        <w:rPr/>
        <w:t>年为获利</w:t>
      </w:r>
      <w:r>
        <w:rPr>
          <w:w w:val="99"/>
        </w:rPr>
        <w:t> </w:t>
      </w:r>
      <w:r>
        <w:rPr/>
        <w:t>年度，据此，本年享受免征企业所得税的优惠政策。</w:t>
      </w:r>
    </w:p>
    <w:p>
      <w:pPr>
        <w:spacing w:line="240" w:lineRule="auto" w:before="8"/>
        <w:rPr>
          <w:rFonts w:ascii="宋体" w:hAnsi="宋体" w:cs="宋体" w:eastAsia="宋体" w:hint="default"/>
          <w:sz w:val="19"/>
          <w:szCs w:val="19"/>
        </w:rPr>
      </w:pPr>
    </w:p>
    <w:p>
      <w:pPr>
        <w:pStyle w:val="BodyText"/>
        <w:spacing w:line="300" w:lineRule="auto"/>
        <w:ind w:right="215" w:firstLine="440"/>
        <w:jc w:val="both"/>
        <w:rPr>
          <w:rFonts w:ascii="宋体" w:hAnsi="宋体" w:cs="宋体" w:eastAsia="宋体" w:hint="default"/>
        </w:rPr>
      </w:pPr>
      <w:r>
        <w:rPr>
          <w:spacing w:val="3"/>
        </w:rPr>
        <w:t>本公司之子公司上海爱信诺航芯电子科技有限公司取得上海市闵行区国家税务局第</w:t>
      </w:r>
      <w:r>
        <w:rPr>
          <w:w w:val="99"/>
        </w:rPr>
        <w:t> </w:t>
      </w:r>
      <w:r>
        <w:rPr/>
        <w:t>一税务所编号为沪地税闵十</w:t>
      </w:r>
      <w:r>
        <w:rPr>
          <w:rFonts w:ascii="宋体" w:hAnsi="宋体" w:cs="宋体" w:eastAsia="宋体" w:hint="default"/>
        </w:rPr>
        <w:t>[2012]000002</w:t>
      </w:r>
      <w:r>
        <w:rPr>
          <w:rFonts w:ascii="宋体" w:hAnsi="宋体" w:cs="宋体" w:eastAsia="宋体" w:hint="default"/>
          <w:spacing w:val="-58"/>
        </w:rPr>
        <w:t> </w:t>
      </w:r>
      <w:r>
        <w:rPr>
          <w:spacing w:val="-10"/>
        </w:rPr>
        <w:t>号《企业所得税优惠审批结果通知书》，自</w:t>
      </w:r>
      <w:r>
        <w:rPr>
          <w:spacing w:val="-58"/>
        </w:rPr>
        <w:t> </w:t>
      </w:r>
      <w:r>
        <w:rPr>
          <w:rFonts w:ascii="宋体" w:hAnsi="宋体" w:cs="宋体" w:eastAsia="宋体" w:hint="default"/>
        </w:rPr>
        <w:t>2011</w:t>
      </w:r>
    </w:p>
    <w:p>
      <w:pPr>
        <w:pStyle w:val="BodyText"/>
        <w:spacing w:line="240" w:lineRule="auto" w:before="17"/>
        <w:ind w:right="97"/>
        <w:jc w:val="left"/>
        <w:rPr>
          <w:rFonts w:ascii="宋体" w:hAnsi="宋体" w:cs="宋体" w:eastAsia="宋体" w:hint="default"/>
        </w:rPr>
      </w:pP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日至</w:t>
      </w:r>
      <w:r>
        <w:rPr>
          <w:spacing w:val="-57"/>
        </w:rPr>
        <w:t> </w:t>
      </w:r>
      <w:r>
        <w:rPr>
          <w:rFonts w:ascii="宋体" w:hAnsi="宋体" w:cs="宋体" w:eastAsia="宋体" w:hint="default"/>
        </w:rPr>
        <w:t>2012</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日享受免征企业所得税，自</w:t>
      </w:r>
      <w:r>
        <w:rPr>
          <w:spacing w:val="-55"/>
        </w:rPr>
        <w:t> </w:t>
      </w: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1</w:t>
      </w:r>
      <w:r>
        <w:rPr>
          <w:rFonts w:ascii="宋体" w:hAnsi="宋体" w:cs="宋体" w:eastAsia="宋体" w:hint="default"/>
          <w:spacing w:val="-57"/>
        </w:rPr>
        <w:t> </w:t>
      </w:r>
      <w:r>
        <w:rPr/>
        <w:t>日至</w:t>
      </w:r>
      <w:r>
        <w:rPr>
          <w:spacing w:val="-57"/>
        </w:rPr>
        <w:t> </w:t>
      </w:r>
      <w:r>
        <w:rPr>
          <w:rFonts w:ascii="宋体" w:hAnsi="宋体" w:cs="宋体" w:eastAsia="宋体" w:hint="default"/>
        </w:rPr>
        <w:t>2015</w:t>
      </w:r>
      <w:r>
        <w:rPr>
          <w:rFonts w:ascii="宋体" w:hAnsi="宋体" w:cs="宋体" w:eastAsia="宋体" w:hint="default"/>
          <w:spacing w:val="-58"/>
        </w:rPr>
        <w:t> </w:t>
      </w:r>
      <w:r>
        <w:rPr/>
        <w:t>年</w:t>
      </w:r>
      <w:r>
        <w:rPr>
          <w:spacing w:val="-57"/>
        </w:rPr>
        <w:t> </w:t>
      </w:r>
      <w:r>
        <w:rPr>
          <w:rFonts w:ascii="宋体" w:hAnsi="宋体" w:cs="宋体" w:eastAsia="宋体" w:hint="default"/>
        </w:rPr>
        <w:t>12</w:t>
      </w:r>
    </w:p>
    <w:p>
      <w:pPr>
        <w:pStyle w:val="BodyText"/>
        <w:spacing w:line="240" w:lineRule="auto" w:before="72"/>
        <w:ind w:right="97"/>
        <w:jc w:val="left"/>
      </w:pPr>
      <w:r>
        <w:rPr/>
        <w:t>月</w:t>
      </w:r>
      <w:r>
        <w:rPr>
          <w:spacing w:val="-58"/>
        </w:rPr>
        <w:t> </w:t>
      </w:r>
      <w:r>
        <w:rPr>
          <w:rFonts w:ascii="宋体" w:hAnsi="宋体" w:cs="宋体" w:eastAsia="宋体" w:hint="default"/>
        </w:rPr>
        <w:t>31</w:t>
      </w:r>
      <w:r>
        <w:rPr>
          <w:rFonts w:ascii="宋体" w:hAnsi="宋体" w:cs="宋体" w:eastAsia="宋体" w:hint="default"/>
          <w:spacing w:val="-58"/>
        </w:rPr>
        <w:t> </w:t>
      </w:r>
      <w:r>
        <w:rPr/>
        <w:t>日享受减半征收企业所得税。</w:t>
      </w:r>
    </w:p>
    <w:p>
      <w:pPr>
        <w:spacing w:line="240" w:lineRule="auto" w:before="11"/>
        <w:rPr>
          <w:rFonts w:ascii="宋体" w:hAnsi="宋体" w:cs="宋体" w:eastAsia="宋体" w:hint="default"/>
          <w:sz w:val="23"/>
          <w:szCs w:val="23"/>
        </w:rPr>
      </w:pPr>
    </w:p>
    <w:p>
      <w:pPr>
        <w:pStyle w:val="BodyText"/>
        <w:spacing w:line="240" w:lineRule="auto"/>
        <w:ind w:left="581" w:right="97"/>
        <w:jc w:val="left"/>
      </w:pPr>
      <w:r>
        <w:rPr/>
        <w:t>本公司除上述子公司外，其他子公司</w:t>
      </w:r>
      <w:r>
        <w:rPr>
          <w:spacing w:val="-59"/>
        </w:rPr>
        <w:t> </w:t>
      </w:r>
      <w:r>
        <w:rPr>
          <w:rFonts w:ascii="宋体" w:hAnsi="宋体" w:cs="宋体" w:eastAsia="宋体" w:hint="default"/>
        </w:rPr>
        <w:t>2012</w:t>
      </w:r>
      <w:r>
        <w:rPr>
          <w:rFonts w:ascii="宋体" w:hAnsi="宋体" w:cs="宋体" w:eastAsia="宋体" w:hint="default"/>
          <w:spacing w:val="-60"/>
        </w:rPr>
        <w:t> </w:t>
      </w:r>
      <w:r>
        <w:rPr/>
        <w:t>年企业所得税的适用税率为</w:t>
      </w:r>
      <w:r>
        <w:rPr>
          <w:spacing w:val="-59"/>
        </w:rPr>
        <w:t> </w:t>
      </w:r>
      <w:r>
        <w:rPr>
          <w:rFonts w:ascii="宋体" w:hAnsi="宋体" w:cs="宋体" w:eastAsia="宋体" w:hint="default"/>
        </w:rPr>
        <w:t>25%</w:t>
      </w:r>
      <w:r>
        <w:rPr/>
        <w:t>。</w:t>
      </w:r>
    </w:p>
    <w:p>
      <w:pPr>
        <w:pStyle w:val="BodyText"/>
        <w:spacing w:line="600" w:lineRule="atLeast"/>
        <w:ind w:left="581" w:right="97"/>
        <w:jc w:val="left"/>
      </w:pPr>
      <w:r>
        <w:rPr/>
        <w:t>（</w:t>
      </w:r>
      <w:r>
        <w:rPr>
          <w:rFonts w:ascii="宋体" w:hAnsi="宋体" w:cs="宋体" w:eastAsia="宋体" w:hint="default"/>
        </w:rPr>
        <w:t>2</w:t>
      </w:r>
      <w:r>
        <w:rPr/>
        <w:t>）增值税</w:t>
      </w:r>
      <w:r>
        <w:rPr>
          <w:w w:val="99"/>
        </w:rPr>
        <w:t> </w:t>
      </w:r>
      <w:r>
        <w:rPr>
          <w:spacing w:val="-3"/>
        </w:rPr>
        <w:t>本公司本部及本公司之子公司航天信息系统工程（北京）有限公司、航天信息软件技</w:t>
      </w:r>
    </w:p>
    <w:p>
      <w:pPr>
        <w:pStyle w:val="BodyText"/>
        <w:spacing w:line="300" w:lineRule="auto" w:before="72"/>
        <w:ind w:right="205"/>
        <w:jc w:val="left"/>
      </w:pPr>
      <w:r>
        <w:rPr>
          <w:spacing w:val="-2"/>
        </w:rPr>
        <w:t>术有限公司、北京航天金盾科技有限公司、北京航天在线网络科技有限公司、华迪计算机</w:t>
      </w:r>
      <w:r>
        <w:rPr>
          <w:w w:val="99"/>
        </w:rPr>
        <w:t> </w:t>
      </w:r>
      <w:r>
        <w:rPr>
          <w:spacing w:val="15"/>
        </w:rPr>
        <w:t>集团有限公司、北京航天金税技术有限公司销售软件及集成电路产品，根据京财税</w:t>
      </w:r>
    </w:p>
    <w:p>
      <w:pPr>
        <w:spacing w:after="0" w:line="300" w:lineRule="auto"/>
        <w:jc w:val="left"/>
        <w:sectPr>
          <w:pgSz w:w="11910" w:h="16840"/>
          <w:pgMar w:header="877" w:footer="857" w:top="1100" w:bottom="1040" w:left="1560" w:right="1480"/>
        </w:sectPr>
      </w:pPr>
    </w:p>
    <w:p>
      <w:pPr>
        <w:spacing w:line="240" w:lineRule="auto" w:before="10"/>
        <w:rPr>
          <w:rFonts w:ascii="宋体" w:hAnsi="宋体" w:cs="宋体" w:eastAsia="宋体" w:hint="default"/>
          <w:sz w:val="22"/>
          <w:szCs w:val="22"/>
        </w:rPr>
      </w:pPr>
    </w:p>
    <w:p>
      <w:pPr>
        <w:pStyle w:val="BodyText"/>
        <w:spacing w:line="300" w:lineRule="auto" w:before="31"/>
        <w:ind w:right="217"/>
        <w:jc w:val="both"/>
      </w:pPr>
      <w:r>
        <w:rPr>
          <w:rFonts w:ascii="宋体" w:hAnsi="宋体" w:cs="宋体" w:eastAsia="宋体" w:hint="default"/>
        </w:rPr>
        <w:t>[2011]2325 </w:t>
      </w:r>
      <w:r>
        <w:rPr/>
        <w:t>号《转发财政部国家税务总局关于软件产品增值税政策的通知》的有关规定</w:t>
      </w:r>
      <w:r>
        <w:rPr>
          <w:w w:val="99"/>
        </w:rPr>
        <w:t> </w:t>
      </w:r>
      <w:r>
        <w:rPr/>
        <w:t>对软件及集成电路产品入库税款实际税负超过</w:t>
      </w:r>
      <w:r>
        <w:rPr>
          <w:spacing w:val="16"/>
        </w:rPr>
        <w:t> </w:t>
      </w:r>
      <w:r>
        <w:rPr>
          <w:rFonts w:ascii="宋体" w:hAnsi="宋体" w:cs="宋体" w:eastAsia="宋体" w:hint="default"/>
        </w:rPr>
        <w:t>3%</w:t>
      </w:r>
      <w:r>
        <w:rPr/>
        <w:t>的部分经主管税务机关审核批准后，享</w:t>
      </w:r>
      <w:r>
        <w:rPr>
          <w:spacing w:val="-108"/>
        </w:rPr>
        <w:t> </w:t>
      </w:r>
      <w:r>
        <w:rPr>
          <w:spacing w:val="-108"/>
        </w:rPr>
      </w:r>
      <w:r>
        <w:rPr/>
        <w:t>受即征即退政策。</w:t>
      </w:r>
    </w:p>
    <w:p>
      <w:pPr>
        <w:spacing w:line="240" w:lineRule="auto" w:before="8"/>
        <w:rPr>
          <w:rFonts w:ascii="宋体" w:hAnsi="宋体" w:cs="宋体" w:eastAsia="宋体" w:hint="default"/>
          <w:sz w:val="19"/>
          <w:szCs w:val="19"/>
        </w:rPr>
      </w:pPr>
    </w:p>
    <w:p>
      <w:pPr>
        <w:pStyle w:val="BodyText"/>
        <w:spacing w:line="300" w:lineRule="auto"/>
        <w:ind w:right="217" w:firstLine="440"/>
        <w:jc w:val="both"/>
      </w:pPr>
      <w:r>
        <w:rPr>
          <w:spacing w:val="-3"/>
        </w:rPr>
        <w:t>本公司之子公司安徽航天信息科技有限公司、江苏爱信诺航天信息科技有限公司、江</w:t>
      </w:r>
      <w:r>
        <w:rPr>
          <w:w w:val="99"/>
        </w:rPr>
        <w:t> </w:t>
      </w:r>
      <w:r>
        <w:rPr>
          <w:spacing w:val="-2"/>
        </w:rPr>
        <w:t>苏航天信息有限公司、湖南航天卫星通信科技有限公司、广西航天信息技术有限公司、上</w:t>
      </w:r>
      <w:r>
        <w:rPr>
          <w:w w:val="99"/>
        </w:rPr>
        <w:t> </w:t>
      </w:r>
      <w:r>
        <w:rPr>
          <w:spacing w:val="-2"/>
        </w:rPr>
        <w:t>海爱信诺航天信息有限公司、浙江爱信诺航天信息有限公司、湖南航天信息有限公司、辽</w:t>
      </w:r>
      <w:r>
        <w:rPr>
          <w:w w:val="99"/>
        </w:rPr>
        <w:t> </w:t>
      </w:r>
      <w:r>
        <w:rPr>
          <w:spacing w:val="-2"/>
        </w:rPr>
        <w:t>宁航天信息有限公司、大连航天金穗科技有限公司、内蒙古航天信息有限公司、上海爱信</w:t>
      </w:r>
      <w:r>
        <w:rPr>
          <w:w w:val="99"/>
        </w:rPr>
        <w:t> </w:t>
      </w:r>
      <w:r>
        <w:rPr>
          <w:spacing w:val="-2"/>
        </w:rPr>
        <w:t>诺航芯电子科技有限公司、航天信息重庆有限公司、苏州航天信息有限公司销售软件及集</w:t>
      </w:r>
      <w:r>
        <w:rPr>
          <w:w w:val="99"/>
        </w:rPr>
        <w:t> </w:t>
      </w:r>
      <w:r>
        <w:rPr>
          <w:spacing w:val="-9"/>
          <w:w w:val="99"/>
        </w:rPr>
        <w:t>成电路产品，根据财政部、国家税务总局《关于软件产品增值税政策的通知》财税</w:t>
      </w:r>
      <w:r>
        <w:rPr>
          <w:rFonts w:ascii="宋体" w:hAnsi="宋体" w:cs="宋体" w:eastAsia="宋体" w:hint="default"/>
          <w:spacing w:val="-9"/>
          <w:w w:val="99"/>
        </w:rPr>
        <w:t>[2011]100</w:t>
      </w:r>
      <w:r>
        <w:rPr>
          <w:rFonts w:ascii="宋体" w:hAnsi="宋体" w:cs="宋体" w:eastAsia="宋体" w:hint="default"/>
          <w:spacing w:val="-102"/>
          <w:w w:val="99"/>
        </w:rPr>
        <w:t> </w:t>
      </w:r>
      <w:r>
        <w:rPr/>
        <w:t>号的有关规定增值税一般纳税人销售其自行开发生产的软件产品，按</w:t>
      </w:r>
      <w:r>
        <w:rPr>
          <w:spacing w:val="-77"/>
        </w:rPr>
        <w:t> </w:t>
      </w:r>
      <w:r>
        <w:rPr>
          <w:rFonts w:ascii="宋体" w:hAnsi="宋体" w:cs="宋体" w:eastAsia="宋体" w:hint="default"/>
        </w:rPr>
        <w:t>17%</w:t>
      </w:r>
      <w:r>
        <w:rPr/>
        <w:t>税率征收增值税</w:t>
      </w:r>
      <w:r>
        <w:rPr>
          <w:w w:val="99"/>
        </w:rPr>
        <w:t> </w:t>
      </w:r>
      <w:r>
        <w:rPr/>
        <w:t>后，对其增值税实际税负超过</w:t>
      </w:r>
      <w:r>
        <w:rPr>
          <w:spacing w:val="-65"/>
        </w:rPr>
        <w:t> </w:t>
      </w:r>
      <w:r>
        <w:rPr>
          <w:rFonts w:ascii="宋体" w:hAnsi="宋体" w:cs="宋体" w:eastAsia="宋体" w:hint="default"/>
        </w:rPr>
        <w:t>3%</w:t>
      </w:r>
      <w:r>
        <w:rPr/>
        <w:t>的部分实行即征即退政策。</w:t>
      </w:r>
    </w:p>
    <w:p>
      <w:pPr>
        <w:pStyle w:val="BodyText"/>
        <w:spacing w:line="600" w:lineRule="exact" w:before="34"/>
        <w:ind w:left="581" w:right="97"/>
        <w:jc w:val="left"/>
      </w:pPr>
      <w:r>
        <w:rPr>
          <w:rFonts w:ascii="宋体" w:hAnsi="宋体" w:cs="宋体" w:eastAsia="宋体" w:hint="default"/>
        </w:rPr>
        <w:t>(3)</w:t>
      </w:r>
      <w:r>
        <w:rPr/>
        <w:t>营业税</w:t>
      </w:r>
      <w:r>
        <w:rPr>
          <w:w w:val="99"/>
        </w:rPr>
        <w:t> </w:t>
      </w:r>
      <w:r>
        <w:rPr>
          <w:spacing w:val="3"/>
        </w:rPr>
        <w:t>本公司之子公司江苏航天信息有限公司通过技术合同在江苏省技术市场管理办公室</w:t>
      </w:r>
    </w:p>
    <w:p>
      <w:pPr>
        <w:pStyle w:val="BodyText"/>
        <w:spacing w:line="271" w:lineRule="exact"/>
        <w:ind w:right="0"/>
        <w:jc w:val="both"/>
      </w:pPr>
      <w:r>
        <w:rPr>
          <w:spacing w:val="-4"/>
        </w:rPr>
        <w:t>备案，享受国科发政字［</w:t>
      </w:r>
      <w:r>
        <w:rPr>
          <w:rFonts w:ascii="宋体" w:hAnsi="宋体" w:cs="宋体" w:eastAsia="宋体" w:hint="default"/>
          <w:spacing w:val="-4"/>
        </w:rPr>
        <w:t>2000</w:t>
      </w:r>
      <w:r>
        <w:rPr>
          <w:spacing w:val="-4"/>
        </w:rPr>
        <w:t>］</w:t>
      </w:r>
      <w:r>
        <w:rPr>
          <w:rFonts w:ascii="宋体" w:hAnsi="宋体" w:cs="宋体" w:eastAsia="宋体" w:hint="default"/>
          <w:spacing w:val="-4"/>
        </w:rPr>
        <w:t>063</w:t>
      </w:r>
      <w:r>
        <w:rPr>
          <w:rFonts w:ascii="宋体" w:hAnsi="宋体" w:cs="宋体" w:eastAsia="宋体" w:hint="default"/>
          <w:spacing w:val="-50"/>
        </w:rPr>
        <w:t> </w:t>
      </w:r>
      <w:r>
        <w:rPr>
          <w:spacing w:val="-3"/>
        </w:rPr>
        <w:t>号《关于印发“技术合同认定登记管理办法”的通知》</w:t>
      </w:r>
    </w:p>
    <w:p>
      <w:pPr>
        <w:pStyle w:val="BodyText"/>
        <w:spacing w:line="300" w:lineRule="auto" w:before="72"/>
        <w:ind w:right="222"/>
        <w:jc w:val="both"/>
      </w:pPr>
      <w:r>
        <w:rPr>
          <w:spacing w:val="-2"/>
        </w:rPr>
        <w:t>适用于法人、个人和其他组织依法订立的技术开发合同、技术转让合同、技术咨询合同和</w:t>
      </w:r>
      <w:r>
        <w:rPr>
          <w:w w:val="99"/>
        </w:rPr>
        <w:t> </w:t>
      </w:r>
      <w:r>
        <w:rPr>
          <w:spacing w:val="-2"/>
          <w:w w:val="95"/>
        </w:rPr>
        <w:t>技术服务合同以及技术培训合同、技术中介合同的认定登记中技术开发合同和技术转让合</w:t>
      </w:r>
      <w:r>
        <w:rPr>
          <w:spacing w:val="102"/>
          <w:w w:val="95"/>
        </w:rPr>
        <w:t> </w:t>
      </w:r>
      <w:r>
        <w:rPr>
          <w:spacing w:val="102"/>
          <w:w w:val="95"/>
        </w:rPr>
      </w:r>
      <w:r>
        <w:rPr/>
        <w:t>同在认定登记后可享受国家规定的</w:t>
      </w:r>
      <w:r>
        <w:rPr>
          <w:spacing w:val="-64"/>
        </w:rPr>
        <w:t> </w:t>
      </w:r>
      <w:r>
        <w:rPr>
          <w:rFonts w:ascii="宋体" w:hAnsi="宋体" w:cs="宋体" w:eastAsia="宋体" w:hint="default"/>
        </w:rPr>
        <w:t>5%</w:t>
      </w:r>
      <w:r>
        <w:rPr/>
        <w:t>营业税减免的税收优惠政策。</w:t>
      </w:r>
    </w:p>
    <w:p>
      <w:pPr>
        <w:spacing w:after="0" w:line="300" w:lineRule="auto"/>
        <w:jc w:val="both"/>
        <w:sectPr>
          <w:pgSz w:w="11910" w:h="16840"/>
          <w:pgMar w:header="877" w:footer="857" w:top="1100" w:bottom="104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26"/>
        <w:ind w:left="708" w:right="0"/>
        <w:jc w:val="left"/>
        <w:rPr>
          <w:b w:val="0"/>
          <w:bCs w:val="0"/>
        </w:rPr>
      </w:pPr>
      <w:r>
        <w:rPr>
          <w:rFonts w:ascii="Courier New" w:hAnsi="Courier New" w:cs="Courier New" w:eastAsia="Courier New" w:hint="default"/>
        </w:rPr>
        <w:t>(</w:t>
      </w:r>
      <w:r>
        <w:rPr/>
        <w:t>七</w:t>
      </w:r>
      <w:r>
        <w:rPr>
          <w:rFonts w:ascii="Courier New" w:hAnsi="Courier New" w:cs="Courier New" w:eastAsia="Courier New" w:hint="default"/>
        </w:rPr>
        <w:t>)</w:t>
      </w:r>
      <w:r>
        <w:rPr/>
        <w:t>、</w:t>
      </w:r>
      <w:r>
        <w:rPr>
          <w:spacing w:val="-95"/>
        </w:rPr>
        <w:t> </w:t>
      </w:r>
      <w:r>
        <w:rPr/>
        <w:t>企业合并及合并财务报表</w:t>
      </w:r>
      <w:r>
        <w:rPr>
          <w:b w:val="0"/>
          <w:bCs w:val="0"/>
        </w:rPr>
      </w:r>
    </w:p>
    <w:p>
      <w:pPr>
        <w:pStyle w:val="BodyText"/>
        <w:spacing w:line="240" w:lineRule="auto" w:before="204"/>
        <w:ind w:left="758" w:right="0"/>
        <w:jc w:val="left"/>
      </w:pPr>
      <w:r>
        <w:rPr/>
        <w:t>（一）</w:t>
      </w:r>
      <w:r>
        <w:rPr>
          <w:spacing w:val="-73"/>
        </w:rPr>
        <w:t> </w:t>
      </w:r>
      <w:r>
        <w:rPr/>
        <w:t>子公司</w:t>
      </w:r>
    </w:p>
    <w:p>
      <w:pPr>
        <w:spacing w:line="240" w:lineRule="auto" w:before="9"/>
        <w:rPr>
          <w:rFonts w:ascii="宋体" w:hAnsi="宋体" w:cs="宋体" w:eastAsia="宋体" w:hint="default"/>
          <w:sz w:val="7"/>
          <w:szCs w:val="7"/>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0"/>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684"/>
        <w:gridCol w:w="714"/>
        <w:gridCol w:w="890"/>
        <w:gridCol w:w="968"/>
        <w:gridCol w:w="1060"/>
        <w:gridCol w:w="2736"/>
        <w:gridCol w:w="856"/>
        <w:gridCol w:w="1060"/>
        <w:gridCol w:w="1061"/>
        <w:gridCol w:w="1060"/>
        <w:gridCol w:w="947"/>
        <w:gridCol w:w="1194"/>
      </w:tblGrid>
      <w:tr>
        <w:trPr>
          <w:trHeight w:val="494" w:hRule="exact"/>
        </w:trPr>
        <w:tc>
          <w:tcPr>
            <w:tcW w:w="168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1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61"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4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left="411"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同一控制下企业合</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并取得的子公司</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华迪计算机集团有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商品销售</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11,024</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计算机软硬件及外围设备、通信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设备、卫星应用技术开发等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9,036.47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66.47%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66.47%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4,767.83</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非同一控制下企业</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合并取得的子公司</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北京航天世纪投资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咨询有限公司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信息咨询</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1,168</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信息咨询；企业形象策划等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2,826.43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1,804.41</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其他方式取得的子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安徽航天信息科技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1,010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Arial Narrow" w:hAnsi="Arial Narrow" w:cs="Arial Narrow" w:eastAsia="Arial Narrow" w:hint="default"/>
                <w:sz w:val="18"/>
                <w:szCs w:val="18"/>
              </w:rPr>
            </w:pPr>
            <w:r>
              <w:rPr>
                <w:rFonts w:ascii="Arial Narrow"/>
                <w:sz w:val="18"/>
              </w:rPr>
              <w:t>676.70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67%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1,436.02</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2"/>
              <w:jc w:val="left"/>
              <w:rPr>
                <w:rFonts w:ascii="宋体" w:hAnsi="宋体" w:cs="宋体" w:eastAsia="宋体" w:hint="default"/>
                <w:sz w:val="18"/>
                <w:szCs w:val="18"/>
              </w:rPr>
            </w:pPr>
            <w:r>
              <w:rPr>
                <w:rFonts w:ascii="宋体" w:hAnsi="宋体" w:cs="宋体" w:eastAsia="宋体" w:hint="default"/>
                <w:sz w:val="18"/>
                <w:szCs w:val="18"/>
              </w:rPr>
              <w:t>北京航天金盾科技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9"/>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1,960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自主选择经营项目开展经营活</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动（法律、行政法规、国务院决 定禁止的等不得经营）</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Arial Narrow" w:hAnsi="Arial Narrow" w:cs="Arial Narrow" w:eastAsia="Arial Narrow" w:hint="default"/>
                <w:sz w:val="18"/>
                <w:szCs w:val="18"/>
              </w:rPr>
            </w:pPr>
            <w:r>
              <w:rPr>
                <w:rFonts w:ascii="Arial Narrow"/>
                <w:sz w:val="18"/>
              </w:rPr>
              <w:t>1,350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68.88%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68.88%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884.46</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09"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2"/>
              <w:jc w:val="left"/>
              <w:rPr>
                <w:rFonts w:ascii="宋体" w:hAnsi="宋体" w:cs="宋体" w:eastAsia="宋体" w:hint="default"/>
                <w:sz w:val="18"/>
                <w:szCs w:val="18"/>
              </w:rPr>
            </w:pPr>
            <w:r>
              <w:rPr>
                <w:rFonts w:ascii="宋体" w:hAnsi="宋体" w:cs="宋体" w:eastAsia="宋体" w:hint="default"/>
                <w:sz w:val="18"/>
                <w:szCs w:val="18"/>
              </w:rPr>
              <w:t>北京航天金税技术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9"/>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技术开发、转让、咨询、服务、</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培训、服务；经济信息咨询；销 售机械电器设备等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170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5,439.62</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8"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102"/>
              <w:jc w:val="left"/>
              <w:rPr>
                <w:rFonts w:ascii="宋体" w:hAnsi="宋体" w:cs="宋体" w:eastAsia="宋体" w:hint="default"/>
                <w:sz w:val="18"/>
                <w:szCs w:val="18"/>
              </w:rPr>
            </w:pPr>
            <w:r>
              <w:rPr>
                <w:rFonts w:ascii="宋体" w:hAnsi="宋体" w:cs="宋体" w:eastAsia="宋体" w:hint="default"/>
                <w:sz w:val="18"/>
                <w:szCs w:val="18"/>
              </w:rPr>
              <w:t>北京航天联志科技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9" w:right="169"/>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技术开发、转让、咨询、服务、</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培训；信息咨询；销售开发后的 产品等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Arial Narrow" w:hAnsi="Arial Narrow" w:cs="Arial Narrow" w:eastAsia="Arial Narrow" w:hint="default"/>
                <w:sz w:val="18"/>
                <w:szCs w:val="18"/>
              </w:rPr>
            </w:pPr>
            <w:r>
              <w:rPr>
                <w:rFonts w:ascii="Arial Narrow"/>
                <w:sz w:val="18"/>
              </w:rPr>
              <w:t>1,650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1,673.42</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102"/>
              <w:jc w:val="left"/>
              <w:rPr>
                <w:rFonts w:ascii="宋体" w:hAnsi="宋体" w:cs="宋体" w:eastAsia="宋体" w:hint="default"/>
                <w:sz w:val="18"/>
                <w:szCs w:val="18"/>
              </w:rPr>
            </w:pPr>
            <w:r>
              <w:rPr>
                <w:rFonts w:ascii="宋体" w:hAnsi="宋体" w:cs="宋体" w:eastAsia="宋体" w:hint="default"/>
                <w:sz w:val="18"/>
                <w:szCs w:val="18"/>
              </w:rPr>
              <w:t>北京航天在线网络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科技有限公司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9" w:right="169"/>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自主选择经营项目开展经营活</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动（法律、行政法规、国务院决 定禁止的等不得经营）</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355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1684"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大连航天金穗科技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大连市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沙河口</w:t>
            </w:r>
          </w:p>
        </w:tc>
        <w:tc>
          <w:tcPr>
            <w:tcW w:w="9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1,000</w:t>
            </w:r>
          </w:p>
        </w:tc>
        <w:tc>
          <w:tcPr>
            <w:tcW w:w="2736"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510</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1,283.85</w:t>
            </w:r>
          </w:p>
        </w:tc>
        <w:tc>
          <w:tcPr>
            <w:tcW w:w="1194" w:type="dxa"/>
            <w:tcBorders>
              <w:top w:val="single" w:sz="4" w:space="0" w:color="000000"/>
              <w:left w:val="single" w:sz="4" w:space="0" w:color="000000"/>
              <w:bottom w:val="single" w:sz="17" w:space="0" w:color="000000"/>
              <w:right w:val="nil" w:sz="6" w:space="0" w:color="auto"/>
            </w:tcBorders>
          </w:tcPr>
          <w:p>
            <w:pPr/>
          </w:p>
        </w:tc>
      </w:tr>
    </w:tbl>
    <w:p>
      <w:pPr>
        <w:spacing w:after="0"/>
        <w:sectPr>
          <w:headerReference w:type="default" r:id="rId26"/>
          <w:footerReference w:type="default" r:id="rId27"/>
          <w:pgSz w:w="16840" w:h="11910" w:orient="landscape"/>
          <w:pgMar w:header="877" w:footer="857" w:top="1100" w:bottom="1040" w:left="1160" w:right="1160"/>
          <w:pgNumType w:start="7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84"/>
        <w:gridCol w:w="714"/>
        <w:gridCol w:w="890"/>
        <w:gridCol w:w="968"/>
        <w:gridCol w:w="1060"/>
        <w:gridCol w:w="2736"/>
        <w:gridCol w:w="856"/>
        <w:gridCol w:w="1060"/>
        <w:gridCol w:w="1061"/>
        <w:gridCol w:w="1060"/>
        <w:gridCol w:w="947"/>
        <w:gridCol w:w="1194"/>
      </w:tblGrid>
      <w:tr>
        <w:trPr>
          <w:trHeight w:val="494" w:hRule="exact"/>
        </w:trPr>
        <w:tc>
          <w:tcPr>
            <w:tcW w:w="168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1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61"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4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left="411"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44" w:hRule="exact"/>
        </w:trPr>
        <w:tc>
          <w:tcPr>
            <w:tcW w:w="1684" w:type="dxa"/>
            <w:tcBorders>
              <w:top w:val="single" w:sz="4" w:space="0" w:color="000000"/>
              <w:left w:val="nil" w:sz="6" w:space="0" w:color="auto"/>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区</w:t>
            </w:r>
          </w:p>
        </w:tc>
        <w:tc>
          <w:tcPr>
            <w:tcW w:w="968"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福建航天信息科技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福州市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工业路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0"/>
              <w:jc w:val="right"/>
              <w:rPr>
                <w:rFonts w:ascii="Arial Narrow" w:hAnsi="Arial Narrow" w:cs="Arial Narrow" w:eastAsia="Arial Narrow" w:hint="default"/>
                <w:sz w:val="18"/>
                <w:szCs w:val="18"/>
              </w:rPr>
            </w:pPr>
            <w:r>
              <w:rPr>
                <w:rFonts w:ascii="Arial Narrow"/>
                <w:spacing w:val="-1"/>
                <w:w w:val="95"/>
                <w:sz w:val="18"/>
              </w:rPr>
              <w:t>255</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738.63</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2"/>
              <w:jc w:val="left"/>
              <w:rPr>
                <w:rFonts w:ascii="宋体" w:hAnsi="宋体" w:cs="宋体" w:eastAsia="宋体" w:hint="default"/>
                <w:sz w:val="18"/>
                <w:szCs w:val="18"/>
              </w:rPr>
            </w:pPr>
            <w:r>
              <w:rPr>
                <w:rFonts w:ascii="宋体" w:hAnsi="宋体" w:cs="宋体" w:eastAsia="宋体" w:hint="default"/>
                <w:sz w:val="18"/>
                <w:szCs w:val="18"/>
              </w:rPr>
              <w:t>广西航天信息技术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广西南</w:t>
            </w:r>
          </w:p>
          <w:p>
            <w:pPr>
              <w:pStyle w:val="TableParagraph"/>
              <w:spacing w:line="240" w:lineRule="auto"/>
              <w:ind w:left="169" w:right="169"/>
              <w:jc w:val="left"/>
              <w:rPr>
                <w:rFonts w:ascii="宋体" w:hAnsi="宋体" w:cs="宋体" w:eastAsia="宋体" w:hint="default"/>
                <w:sz w:val="18"/>
                <w:szCs w:val="18"/>
              </w:rPr>
            </w:pPr>
            <w:r>
              <w:rPr>
                <w:rFonts w:ascii="宋体" w:hAnsi="宋体" w:cs="宋体" w:eastAsia="宋体" w:hint="default"/>
                <w:sz w:val="18"/>
                <w:szCs w:val="18"/>
              </w:rPr>
              <w:t>宁市金 湖南路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501</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255.51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962.67</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94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航天信息系统工程</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9" w:right="169"/>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Arial Narrow" w:hAnsi="Arial Narrow" w:cs="Arial Narrow" w:eastAsia="Arial Narrow" w:hint="default"/>
                <w:sz w:val="18"/>
                <w:szCs w:val="18"/>
              </w:rPr>
            </w:pPr>
            <w:r>
              <w:rPr>
                <w:rFonts w:ascii="Arial Narrow"/>
                <w:sz w:val="18"/>
              </w:rPr>
              <w:t>3,000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技术开发、技术服务、技术转让、</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技术咨询；销售计算机、软件及 </w:t>
            </w:r>
            <w:r>
              <w:rPr>
                <w:rFonts w:ascii="宋体" w:hAnsi="宋体" w:cs="宋体" w:eastAsia="宋体" w:hint="default"/>
                <w:spacing w:val="-7"/>
                <w:sz w:val="18"/>
                <w:szCs w:val="18"/>
              </w:rPr>
              <w:t>辅助设备、通讯设备、机械设备、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电子产品、电子元器件等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8"/>
              <w:jc w:val="right"/>
              <w:rPr>
                <w:rFonts w:ascii="Arial Narrow" w:hAnsi="Arial Narrow" w:cs="Arial Narrow" w:eastAsia="Arial Narrow" w:hint="default"/>
                <w:sz w:val="18"/>
                <w:szCs w:val="18"/>
              </w:rPr>
            </w:pPr>
            <w:r>
              <w:rPr>
                <w:rFonts w:ascii="Arial Narrow"/>
                <w:spacing w:val="-1"/>
                <w:sz w:val="18"/>
              </w:rPr>
              <w:t>2,970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Arial Narrow" w:hAnsi="Arial Narrow" w:cs="Arial Narrow" w:eastAsia="Arial Narrow" w:hint="default"/>
                <w:sz w:val="18"/>
                <w:szCs w:val="18"/>
              </w:rPr>
            </w:pPr>
            <w:r>
              <w:rPr>
                <w:rFonts w:ascii="Arial Narrow"/>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2"/>
              <w:jc w:val="left"/>
              <w:rPr>
                <w:rFonts w:ascii="宋体" w:hAnsi="宋体" w:cs="宋体" w:eastAsia="宋体" w:hint="default"/>
                <w:sz w:val="18"/>
                <w:szCs w:val="18"/>
              </w:rPr>
            </w:pPr>
            <w:r>
              <w:rPr>
                <w:rFonts w:ascii="宋体" w:hAnsi="宋体" w:cs="宋体" w:eastAsia="宋体" w:hint="default"/>
                <w:sz w:val="18"/>
                <w:szCs w:val="18"/>
              </w:rPr>
              <w:t>河北航天信息有限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石家庄</w:t>
            </w:r>
          </w:p>
          <w:p>
            <w:pPr>
              <w:pStyle w:val="TableParagraph"/>
              <w:spacing w:line="232" w:lineRule="exact" w:before="24"/>
              <w:ind w:left="259" w:right="169" w:hanging="90"/>
              <w:jc w:val="left"/>
              <w:rPr>
                <w:rFonts w:ascii="宋体" w:hAnsi="宋体" w:cs="宋体" w:eastAsia="宋体" w:hint="default"/>
                <w:sz w:val="18"/>
                <w:szCs w:val="18"/>
              </w:rPr>
            </w:pPr>
            <w:r>
              <w:rPr>
                <w:rFonts w:ascii="宋体" w:hAnsi="宋体" w:cs="宋体" w:eastAsia="宋体" w:hint="default"/>
                <w:sz w:val="18"/>
                <w:szCs w:val="18"/>
              </w:rPr>
              <w:t>市新石 北路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8"/>
              <w:jc w:val="right"/>
              <w:rPr>
                <w:rFonts w:ascii="Arial Narrow" w:hAnsi="Arial Narrow" w:cs="Arial Narrow" w:eastAsia="Arial Narrow" w:hint="default"/>
                <w:sz w:val="18"/>
                <w:szCs w:val="18"/>
              </w:rPr>
            </w:pPr>
            <w:r>
              <w:rPr>
                <w:rFonts w:ascii="Arial Narrow"/>
                <w:spacing w:val="-1"/>
                <w:sz w:val="18"/>
              </w:rPr>
              <w:t>3,000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2"/>
              <w:jc w:val="left"/>
              <w:rPr>
                <w:rFonts w:ascii="宋体" w:hAnsi="宋体" w:cs="宋体" w:eastAsia="宋体" w:hint="default"/>
                <w:sz w:val="18"/>
                <w:szCs w:val="18"/>
              </w:rPr>
            </w:pPr>
            <w:r>
              <w:rPr>
                <w:rFonts w:ascii="宋体" w:hAnsi="宋体" w:cs="宋体" w:eastAsia="宋体" w:hint="default"/>
                <w:sz w:val="18"/>
                <w:szCs w:val="18"/>
              </w:rPr>
              <w:t>黑龙江金穗科技有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哈尔滨</w:t>
            </w:r>
          </w:p>
          <w:p>
            <w:pPr>
              <w:pStyle w:val="TableParagraph"/>
              <w:spacing w:line="232" w:lineRule="exact" w:before="24"/>
              <w:ind w:left="349" w:right="169" w:hanging="180"/>
              <w:jc w:val="left"/>
              <w:rPr>
                <w:rFonts w:ascii="宋体" w:hAnsi="宋体" w:cs="宋体" w:eastAsia="宋体" w:hint="default"/>
                <w:sz w:val="18"/>
                <w:szCs w:val="18"/>
              </w:rPr>
            </w:pPr>
            <w:r>
              <w:rPr>
                <w:rFonts w:ascii="宋体" w:hAnsi="宋体" w:cs="宋体" w:eastAsia="宋体" w:hint="default"/>
                <w:sz w:val="18"/>
                <w:szCs w:val="18"/>
              </w:rPr>
              <w:t>市道里 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310.44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58.40%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58.40%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660.23</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湖北航天信息技术</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武汉市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中北路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0"/>
              <w:jc w:val="right"/>
              <w:rPr>
                <w:rFonts w:ascii="Arial Narrow" w:hAnsi="Arial Narrow" w:cs="Arial Narrow" w:eastAsia="Arial Narrow" w:hint="default"/>
                <w:sz w:val="18"/>
                <w:szCs w:val="18"/>
              </w:rPr>
            </w:pPr>
            <w:r>
              <w:rPr>
                <w:rFonts w:ascii="Arial Narrow"/>
                <w:spacing w:val="-1"/>
                <w:w w:val="95"/>
                <w:sz w:val="18"/>
              </w:rPr>
              <w:t>510</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2,405.29</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48"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711"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10"/>
              <w:ind w:left="122" w:right="102"/>
              <w:jc w:val="left"/>
              <w:rPr>
                <w:rFonts w:ascii="宋体" w:hAnsi="宋体" w:cs="宋体" w:eastAsia="宋体" w:hint="default"/>
                <w:sz w:val="18"/>
                <w:szCs w:val="18"/>
              </w:rPr>
            </w:pPr>
            <w:r>
              <w:rPr>
                <w:rFonts w:ascii="宋体" w:hAnsi="宋体" w:cs="宋体" w:eastAsia="宋体" w:hint="default"/>
                <w:sz w:val="18"/>
                <w:szCs w:val="18"/>
              </w:rPr>
              <w:t>湖南航天信息有限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长沙市</w:t>
            </w:r>
          </w:p>
          <w:p>
            <w:pPr>
              <w:pStyle w:val="TableParagraph"/>
              <w:spacing w:line="234" w:lineRule="exact" w:before="22"/>
              <w:ind w:left="349" w:right="169" w:hanging="180"/>
              <w:jc w:val="left"/>
              <w:rPr>
                <w:rFonts w:ascii="宋体" w:hAnsi="宋体" w:cs="宋体" w:eastAsia="宋体" w:hint="default"/>
                <w:sz w:val="18"/>
                <w:szCs w:val="18"/>
              </w:rPr>
            </w:pPr>
            <w:r>
              <w:rPr>
                <w:rFonts w:ascii="宋体" w:hAnsi="宋体" w:cs="宋体" w:eastAsia="宋体" w:hint="default"/>
                <w:sz w:val="18"/>
                <w:szCs w:val="18"/>
              </w:rPr>
              <w:t>五一大 道</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8"/>
              <w:jc w:val="right"/>
              <w:rPr>
                <w:rFonts w:ascii="Arial Narrow" w:hAnsi="Arial Narrow" w:cs="Arial Narrow" w:eastAsia="Arial Narrow" w:hint="default"/>
                <w:sz w:val="18"/>
                <w:szCs w:val="18"/>
              </w:rPr>
            </w:pPr>
            <w:r>
              <w:rPr>
                <w:rFonts w:ascii="Arial Narrow"/>
                <w:spacing w:val="-1"/>
                <w:sz w:val="18"/>
              </w:rPr>
              <w:t>1,130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2,249.07</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0"/>
              <w:jc w:val="right"/>
              <w:rPr>
                <w:rFonts w:ascii="Arial Narrow" w:hAnsi="Arial Narrow" w:cs="Arial Narrow" w:eastAsia="Arial Narrow" w:hint="default"/>
                <w:sz w:val="18"/>
                <w:szCs w:val="18"/>
              </w:rPr>
            </w:pPr>
            <w:r>
              <w:rPr>
                <w:rFonts w:ascii="Arial Narrow"/>
                <w:spacing w:val="-1"/>
                <w:w w:val="95"/>
                <w:sz w:val="18"/>
              </w:rPr>
              <w:t>510</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3,210.08</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2"/>
              <w:jc w:val="left"/>
              <w:rPr>
                <w:rFonts w:ascii="宋体" w:hAnsi="宋体" w:cs="宋体" w:eastAsia="宋体" w:hint="default"/>
                <w:sz w:val="18"/>
                <w:szCs w:val="18"/>
              </w:rPr>
            </w:pPr>
            <w:r>
              <w:rPr>
                <w:rFonts w:ascii="宋体" w:hAnsi="宋体" w:cs="宋体" w:eastAsia="宋体" w:hint="default"/>
                <w:sz w:val="18"/>
                <w:szCs w:val="18"/>
              </w:rPr>
              <w:t>江苏爱信诺航天信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息科技有限公司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240" w:lineRule="auto"/>
              <w:ind w:left="259" w:right="169" w:hanging="90"/>
              <w:jc w:val="left"/>
              <w:rPr>
                <w:rFonts w:ascii="宋体" w:hAnsi="宋体" w:cs="宋体" w:eastAsia="宋体" w:hint="default"/>
                <w:sz w:val="18"/>
                <w:szCs w:val="18"/>
              </w:rPr>
            </w:pPr>
            <w:r>
              <w:rPr>
                <w:rFonts w:ascii="宋体" w:hAnsi="宋体" w:cs="宋体" w:eastAsia="宋体" w:hint="default"/>
                <w:sz w:val="18"/>
                <w:szCs w:val="18"/>
              </w:rPr>
              <w:t>高新开 发区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8,300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8"/>
              <w:jc w:val="right"/>
              <w:rPr>
                <w:rFonts w:ascii="Arial Narrow" w:hAnsi="Arial Narrow" w:cs="Arial Narrow" w:eastAsia="Arial Narrow" w:hint="default"/>
                <w:sz w:val="18"/>
                <w:szCs w:val="18"/>
              </w:rPr>
            </w:pPr>
            <w:r>
              <w:rPr>
                <w:rFonts w:ascii="Arial Narrow"/>
                <w:spacing w:val="-1"/>
                <w:sz w:val="18"/>
              </w:rPr>
              <w:t>4,233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13,754.25</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2"/>
              <w:jc w:val="left"/>
              <w:rPr>
                <w:rFonts w:ascii="宋体" w:hAnsi="宋体" w:cs="宋体" w:eastAsia="宋体" w:hint="default"/>
                <w:sz w:val="18"/>
                <w:szCs w:val="18"/>
              </w:rPr>
            </w:pPr>
            <w:r>
              <w:rPr>
                <w:rFonts w:ascii="宋体" w:hAnsi="宋体" w:cs="宋体" w:eastAsia="宋体" w:hint="default"/>
                <w:sz w:val="18"/>
                <w:szCs w:val="18"/>
              </w:rPr>
              <w:t>江西航天信息有限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南昌市</w:t>
            </w:r>
          </w:p>
          <w:p>
            <w:pPr>
              <w:pStyle w:val="TableParagraph"/>
              <w:spacing w:line="240" w:lineRule="auto"/>
              <w:ind w:left="349" w:right="169" w:hanging="180"/>
              <w:jc w:val="left"/>
              <w:rPr>
                <w:rFonts w:ascii="宋体" w:hAnsi="宋体" w:cs="宋体" w:eastAsia="宋体" w:hint="default"/>
                <w:sz w:val="18"/>
                <w:szCs w:val="18"/>
              </w:rPr>
            </w:pPr>
            <w:r>
              <w:rPr>
                <w:rFonts w:ascii="宋体" w:hAnsi="宋体" w:cs="宋体" w:eastAsia="宋体" w:hint="default"/>
                <w:sz w:val="18"/>
                <w:szCs w:val="18"/>
              </w:rPr>
              <w:t>八一大 道</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1,100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425.29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38.64%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1,523.50</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48"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辽宁航天信息有限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沈阳市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和平区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0"/>
              <w:jc w:val="right"/>
              <w:rPr>
                <w:rFonts w:ascii="Arial Narrow" w:hAnsi="Arial Narrow" w:cs="Arial Narrow" w:eastAsia="Arial Narrow" w:hint="default"/>
                <w:sz w:val="18"/>
                <w:szCs w:val="18"/>
              </w:rPr>
            </w:pPr>
            <w:r>
              <w:rPr>
                <w:rFonts w:ascii="Arial Narrow"/>
                <w:spacing w:val="-1"/>
                <w:w w:val="95"/>
                <w:sz w:val="18"/>
              </w:rPr>
              <w:t>255</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1,875.15</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1684" w:type="dxa"/>
            <w:tcBorders>
              <w:top w:val="single" w:sz="4" w:space="0" w:color="000000"/>
              <w:left w:val="nil" w:sz="6" w:space="0" w:color="auto"/>
              <w:bottom w:val="single" w:sz="17"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内蒙古航天信息有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14"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包头市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稀土高</w:t>
            </w:r>
          </w:p>
        </w:tc>
        <w:tc>
          <w:tcPr>
            <w:tcW w:w="9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300</w:t>
            </w:r>
          </w:p>
        </w:tc>
        <w:tc>
          <w:tcPr>
            <w:tcW w:w="2736"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300"/>
              <w:jc w:val="right"/>
              <w:rPr>
                <w:rFonts w:ascii="Arial Narrow" w:hAnsi="Arial Narrow" w:cs="Arial Narrow" w:eastAsia="Arial Narrow" w:hint="default"/>
                <w:sz w:val="18"/>
                <w:szCs w:val="18"/>
              </w:rPr>
            </w:pPr>
            <w:r>
              <w:rPr>
                <w:rFonts w:ascii="Arial Narrow"/>
                <w:spacing w:val="-1"/>
                <w:w w:val="95"/>
                <w:sz w:val="18"/>
              </w:rPr>
              <w:t>153</w:t>
            </w:r>
            <w:r>
              <w:rPr>
                <w:rFonts w:ascii="Arial Narrow"/>
                <w:w w:val="95"/>
                <w:sz w:val="18"/>
              </w:rPr>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847.24</w:t>
            </w:r>
          </w:p>
        </w:tc>
        <w:tc>
          <w:tcPr>
            <w:tcW w:w="1194"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7"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84"/>
        <w:gridCol w:w="714"/>
        <w:gridCol w:w="890"/>
        <w:gridCol w:w="968"/>
        <w:gridCol w:w="1060"/>
        <w:gridCol w:w="2736"/>
        <w:gridCol w:w="856"/>
        <w:gridCol w:w="1060"/>
        <w:gridCol w:w="1061"/>
        <w:gridCol w:w="1060"/>
        <w:gridCol w:w="947"/>
        <w:gridCol w:w="1194"/>
      </w:tblGrid>
      <w:tr>
        <w:trPr>
          <w:trHeight w:val="494" w:hRule="exact"/>
        </w:trPr>
        <w:tc>
          <w:tcPr>
            <w:tcW w:w="168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1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61"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4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left="411"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44" w:hRule="exact"/>
        </w:trPr>
        <w:tc>
          <w:tcPr>
            <w:tcW w:w="1684" w:type="dxa"/>
            <w:tcBorders>
              <w:top w:val="single" w:sz="4" w:space="0" w:color="000000"/>
              <w:left w:val="nil" w:sz="6" w:space="0" w:color="auto"/>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新区</w:t>
            </w:r>
          </w:p>
        </w:tc>
        <w:tc>
          <w:tcPr>
            <w:tcW w:w="968"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青岛航天信息有限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青岛市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四方区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700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357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1,575.03</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泉州航天信息科技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泉州市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丰泽街</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100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446.85</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山东航天信息有限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济南市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花园路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255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1,164.85</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陕西航天信息有限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西安市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255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897.50</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09"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2"/>
              <w:jc w:val="left"/>
              <w:rPr>
                <w:rFonts w:ascii="宋体" w:hAnsi="宋体" w:cs="宋体" w:eastAsia="宋体" w:hint="default"/>
                <w:sz w:val="18"/>
                <w:szCs w:val="18"/>
              </w:rPr>
            </w:pPr>
            <w:r>
              <w:rPr>
                <w:rFonts w:ascii="宋体" w:hAnsi="宋体" w:cs="宋体" w:eastAsia="宋体" w:hint="default"/>
                <w:sz w:val="18"/>
                <w:szCs w:val="18"/>
              </w:rPr>
              <w:t>上海爱信诺航天信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上海市</w:t>
            </w:r>
          </w:p>
          <w:p>
            <w:pPr>
              <w:pStyle w:val="TableParagraph"/>
              <w:spacing w:line="240" w:lineRule="auto"/>
              <w:ind w:left="349" w:right="169" w:hanging="180"/>
              <w:jc w:val="left"/>
              <w:rPr>
                <w:rFonts w:ascii="宋体" w:hAnsi="宋体" w:cs="宋体" w:eastAsia="宋体" w:hint="default"/>
                <w:sz w:val="18"/>
                <w:szCs w:val="18"/>
              </w:rPr>
            </w:pPr>
            <w:r>
              <w:rPr>
                <w:rFonts w:ascii="宋体" w:hAnsi="宋体" w:cs="宋体" w:eastAsia="宋体" w:hint="default"/>
                <w:sz w:val="18"/>
                <w:szCs w:val="18"/>
              </w:rPr>
              <w:t>钦州北 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1,803.60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60.12%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5,208.00</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四川航天金穗高技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成都市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福兴街</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Arial Narrow" w:hAnsi="Arial Narrow" w:cs="Arial Narrow" w:eastAsia="Arial Narrow" w:hint="default"/>
                <w:sz w:val="18"/>
                <w:szCs w:val="18"/>
              </w:rPr>
            </w:pPr>
            <w:r>
              <w:rPr>
                <w:rFonts w:ascii="Arial Narrow"/>
                <w:sz w:val="18"/>
              </w:rPr>
              <w:t>345.74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3,329.51</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48"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95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z w:val="18"/>
                <w:szCs w:val="18"/>
              </w:rPr>
              <w:t>苏州航天信息有限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69" w:right="169"/>
              <w:jc w:val="left"/>
              <w:rPr>
                <w:rFonts w:ascii="宋体" w:hAnsi="宋体" w:cs="宋体" w:eastAsia="宋体" w:hint="default"/>
                <w:sz w:val="18"/>
                <w:szCs w:val="18"/>
              </w:rPr>
            </w:pPr>
            <w:r>
              <w:rPr>
                <w:rFonts w:ascii="宋体" w:hAnsi="宋体" w:cs="宋体" w:eastAsia="宋体" w:hint="default"/>
                <w:sz w:val="18"/>
                <w:szCs w:val="18"/>
              </w:rPr>
              <w:t>苏州工 业园区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Arial Narrow" w:hAnsi="Arial Narrow" w:cs="Arial Narrow" w:eastAsia="Arial Narrow" w:hint="default"/>
                <w:sz w:val="18"/>
                <w:szCs w:val="18"/>
              </w:rPr>
            </w:pPr>
            <w:r>
              <w:rPr>
                <w:rFonts w:ascii="Arial Narrow"/>
                <w:sz w:val="18"/>
              </w:rPr>
              <w:t>431.1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Arial Narrow" w:hAnsi="Arial Narrow" w:cs="Arial Narrow" w:eastAsia="Arial Narrow" w:hint="default"/>
                <w:sz w:val="18"/>
                <w:szCs w:val="18"/>
              </w:rPr>
            </w:pPr>
            <w:r>
              <w:rPr>
                <w:rFonts w:ascii="Arial Narrow"/>
                <w:sz w:val="18"/>
              </w:rPr>
              <w:t>95.80%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Arial Narrow" w:hAnsi="Arial Narrow" w:cs="Arial Narrow" w:eastAsia="Arial Narrow" w:hint="default"/>
                <w:sz w:val="18"/>
                <w:szCs w:val="18"/>
              </w:rPr>
            </w:pPr>
            <w:r>
              <w:rPr>
                <w:rFonts w:ascii="Arial Narrow"/>
                <w:sz w:val="18"/>
              </w:rPr>
              <w:t>95.80%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Arial Narrow" w:hAnsi="Arial Narrow" w:cs="Arial Narrow" w:eastAsia="Arial Narrow" w:hint="default"/>
                <w:sz w:val="18"/>
                <w:szCs w:val="18"/>
              </w:rPr>
            </w:pPr>
            <w:r>
              <w:rPr>
                <w:rFonts w:ascii="Arial Narrow"/>
                <w:spacing w:val="-1"/>
                <w:sz w:val="18"/>
              </w:rPr>
              <w:t>256.14</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10"/>
              <w:ind w:left="122" w:right="102"/>
              <w:jc w:val="left"/>
              <w:rPr>
                <w:rFonts w:ascii="宋体" w:hAnsi="宋体" w:cs="宋体" w:eastAsia="宋体" w:hint="default"/>
                <w:sz w:val="18"/>
                <w:szCs w:val="18"/>
              </w:rPr>
            </w:pPr>
            <w:r>
              <w:rPr>
                <w:rFonts w:ascii="宋体" w:hAnsi="宋体" w:cs="宋体" w:eastAsia="宋体" w:hint="default"/>
                <w:sz w:val="18"/>
                <w:szCs w:val="18"/>
              </w:rPr>
              <w:t>天津航天金穗科技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开发有限公司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天津华</w:t>
            </w:r>
          </w:p>
          <w:p>
            <w:pPr>
              <w:pStyle w:val="TableParagraph"/>
              <w:spacing w:line="240" w:lineRule="auto"/>
              <w:ind w:left="349" w:right="169" w:hanging="180"/>
              <w:jc w:val="left"/>
              <w:rPr>
                <w:rFonts w:ascii="宋体" w:hAnsi="宋体" w:cs="宋体" w:eastAsia="宋体" w:hint="default"/>
                <w:sz w:val="18"/>
                <w:szCs w:val="18"/>
              </w:rPr>
            </w:pPr>
            <w:r>
              <w:rPr>
                <w:rFonts w:ascii="宋体" w:hAnsi="宋体" w:cs="宋体" w:eastAsia="宋体" w:hint="default"/>
                <w:sz w:val="18"/>
                <w:szCs w:val="18"/>
              </w:rPr>
              <w:t>苑产业 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Arial Narrow" w:hAnsi="Arial Narrow" w:cs="Arial Narrow" w:eastAsia="Arial Narrow" w:hint="default"/>
                <w:sz w:val="18"/>
                <w:szCs w:val="18"/>
              </w:rPr>
            </w:pPr>
            <w:r>
              <w:rPr>
                <w:rFonts w:ascii="Arial Narrow"/>
                <w:sz w:val="18"/>
              </w:rPr>
              <w:t>360.21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1,548.67</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2"/>
              <w:jc w:val="left"/>
              <w:rPr>
                <w:rFonts w:ascii="宋体" w:hAnsi="宋体" w:cs="宋体" w:eastAsia="宋体" w:hint="default"/>
                <w:sz w:val="18"/>
                <w:szCs w:val="18"/>
              </w:rPr>
            </w:pPr>
            <w:r>
              <w:rPr>
                <w:rFonts w:ascii="宋体" w:hAnsi="宋体" w:cs="宋体" w:eastAsia="宋体" w:hint="default"/>
                <w:sz w:val="18"/>
                <w:szCs w:val="18"/>
              </w:rPr>
              <w:t>西部安全认证中心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有限责任公司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银川市</w:t>
            </w:r>
          </w:p>
          <w:p>
            <w:pPr>
              <w:pStyle w:val="TableParagraph"/>
              <w:spacing w:line="240" w:lineRule="auto"/>
              <w:ind w:left="349" w:right="169" w:hanging="180"/>
              <w:jc w:val="left"/>
              <w:rPr>
                <w:rFonts w:ascii="宋体" w:hAnsi="宋体" w:cs="宋体" w:eastAsia="宋体" w:hint="default"/>
                <w:sz w:val="18"/>
                <w:szCs w:val="18"/>
              </w:rPr>
            </w:pPr>
            <w:r>
              <w:rPr>
                <w:rFonts w:ascii="宋体" w:hAnsi="宋体" w:cs="宋体" w:eastAsia="宋体" w:hint="default"/>
                <w:sz w:val="18"/>
                <w:szCs w:val="18"/>
              </w:rPr>
              <w:t>新昌西 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CA </w:t>
            </w:r>
            <w:r>
              <w:rPr>
                <w:rFonts w:ascii="Arial Narrow" w:hAnsi="Arial Narrow" w:cs="Arial Narrow" w:eastAsia="Arial Narrow" w:hint="default"/>
                <w:spacing w:val="12"/>
                <w:sz w:val="18"/>
                <w:szCs w:val="18"/>
              </w:rPr>
              <w:t> </w:t>
            </w:r>
            <w:r>
              <w:rPr>
                <w:rFonts w:ascii="宋体" w:hAnsi="宋体" w:cs="宋体" w:eastAsia="宋体" w:hint="default"/>
                <w:spacing w:val="4"/>
                <w:sz w:val="18"/>
                <w:szCs w:val="18"/>
              </w:rPr>
              <w:t>认证；承接网络安全系统设</w:t>
            </w:r>
          </w:p>
          <w:p>
            <w:pPr>
              <w:pStyle w:val="TableParagraph"/>
              <w:spacing w:line="234" w:lineRule="exact" w:before="16"/>
              <w:ind w:left="103" w:right="102"/>
              <w:jc w:val="left"/>
              <w:rPr>
                <w:rFonts w:ascii="宋体" w:hAnsi="宋体" w:cs="宋体" w:eastAsia="宋体" w:hint="default"/>
                <w:sz w:val="18"/>
                <w:szCs w:val="18"/>
              </w:rPr>
            </w:pPr>
            <w:r>
              <w:rPr>
                <w:rFonts w:ascii="宋体" w:hAnsi="宋体" w:cs="宋体" w:eastAsia="宋体" w:hint="default"/>
                <w:sz w:val="18"/>
                <w:szCs w:val="18"/>
              </w:rPr>
              <w:t>计、开发集成、运行维护；安全 网站设计和代理维护等。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Arial Narrow" w:hAnsi="Arial Narrow" w:cs="Arial Narrow" w:eastAsia="Arial Narrow" w:hint="default"/>
                <w:sz w:val="18"/>
                <w:szCs w:val="18"/>
              </w:rPr>
            </w:pPr>
            <w:r>
              <w:rPr>
                <w:rFonts w:ascii="Arial Narrow"/>
                <w:sz w:val="18"/>
              </w:rPr>
              <w:t>3,000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94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z w:val="18"/>
                <w:szCs w:val="18"/>
              </w:rPr>
              <w:t>新疆航天信息有限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both"/>
              <w:rPr>
                <w:rFonts w:ascii="宋体" w:hAnsi="宋体" w:cs="宋体" w:eastAsia="宋体" w:hint="default"/>
                <w:sz w:val="18"/>
                <w:szCs w:val="18"/>
              </w:rPr>
            </w:pPr>
            <w:r>
              <w:rPr>
                <w:rFonts w:ascii="宋体" w:hAnsi="宋体" w:cs="宋体" w:eastAsia="宋体" w:hint="default"/>
                <w:sz w:val="18"/>
                <w:szCs w:val="18"/>
              </w:rPr>
              <w:t>乌鲁木</w:t>
            </w:r>
          </w:p>
          <w:p>
            <w:pPr>
              <w:pStyle w:val="TableParagraph"/>
              <w:spacing w:line="237" w:lineRule="auto" w:before="1"/>
              <w:ind w:left="169" w:right="169"/>
              <w:jc w:val="both"/>
              <w:rPr>
                <w:rFonts w:ascii="宋体" w:hAnsi="宋体" w:cs="宋体" w:eastAsia="宋体" w:hint="default"/>
                <w:sz w:val="18"/>
                <w:szCs w:val="18"/>
              </w:rPr>
            </w:pPr>
            <w:r>
              <w:rPr>
                <w:rFonts w:ascii="宋体" w:hAnsi="宋体" w:cs="宋体" w:eastAsia="宋体" w:hint="default"/>
                <w:sz w:val="18"/>
                <w:szCs w:val="18"/>
              </w:rPr>
              <w:t>齐市经 济技术 开发区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1,200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center"/>
              <w:rPr>
                <w:rFonts w:ascii="Arial Narrow" w:hAnsi="Arial Narrow" w:cs="Arial Narrow" w:eastAsia="Arial Narrow" w:hint="default"/>
                <w:sz w:val="18"/>
                <w:szCs w:val="18"/>
              </w:rPr>
            </w:pPr>
            <w:r>
              <w:rPr>
                <w:rFonts w:ascii="Arial Narrow"/>
                <w:sz w:val="18"/>
              </w:rPr>
              <w:t>864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center"/>
              <w:rPr>
                <w:rFonts w:ascii="Arial Narrow" w:hAnsi="Arial Narrow" w:cs="Arial Narrow" w:eastAsia="Arial Narrow" w:hint="default"/>
                <w:sz w:val="18"/>
                <w:szCs w:val="18"/>
              </w:rPr>
            </w:pPr>
            <w:r>
              <w:rPr>
                <w:rFonts w:ascii="Arial Narrow"/>
                <w:sz w:val="18"/>
              </w:rPr>
              <w:t>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72%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01"/>
              <w:jc w:val="right"/>
              <w:rPr>
                <w:rFonts w:ascii="Arial Narrow" w:hAnsi="Arial Narrow" w:cs="Arial Narrow" w:eastAsia="Arial Narrow" w:hint="default"/>
                <w:sz w:val="18"/>
                <w:szCs w:val="18"/>
              </w:rPr>
            </w:pPr>
            <w:r>
              <w:rPr>
                <w:rFonts w:ascii="Arial Narrow"/>
                <w:spacing w:val="-1"/>
                <w:sz w:val="18"/>
              </w:rPr>
              <w:t>904.43</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镇江航天信息有限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镇江市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大西路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100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211.51</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28" w:hRule="exact"/>
        </w:trPr>
        <w:tc>
          <w:tcPr>
            <w:tcW w:w="1684" w:type="dxa"/>
            <w:tcBorders>
              <w:top w:val="single" w:sz="4" w:space="0" w:color="000000"/>
              <w:left w:val="nil" w:sz="6" w:space="0" w:color="auto"/>
              <w:bottom w:val="single" w:sz="17" w:space="0" w:color="000000"/>
              <w:right w:val="single" w:sz="4" w:space="0" w:color="000000"/>
            </w:tcBorders>
          </w:tcPr>
          <w:p>
            <w:pPr>
              <w:pStyle w:val="TableParagraph"/>
              <w:spacing w:line="232" w:lineRule="exact" w:before="112"/>
              <w:ind w:left="122" w:right="102"/>
              <w:jc w:val="left"/>
              <w:rPr>
                <w:rFonts w:ascii="宋体" w:hAnsi="宋体" w:cs="宋体" w:eastAsia="宋体" w:hint="default"/>
                <w:sz w:val="18"/>
                <w:szCs w:val="18"/>
              </w:rPr>
            </w:pPr>
            <w:r>
              <w:rPr>
                <w:rFonts w:ascii="宋体" w:hAnsi="宋体" w:cs="宋体" w:eastAsia="宋体" w:hint="default"/>
                <w:sz w:val="18"/>
                <w:szCs w:val="18"/>
              </w:rPr>
              <w:t>淄博航天信息有限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17" w:space="0" w:color="000000"/>
              <w:right w:val="single" w:sz="4" w:space="0" w:color="000000"/>
            </w:tcBorders>
          </w:tcPr>
          <w:p>
            <w:pPr>
              <w:pStyle w:val="TableParagraph"/>
              <w:spacing w:line="232" w:lineRule="exact" w:before="112"/>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淄博市</w:t>
            </w:r>
          </w:p>
          <w:p>
            <w:pPr>
              <w:pStyle w:val="TableParagraph"/>
              <w:spacing w:line="232" w:lineRule="exact" w:before="24"/>
              <w:ind w:left="259" w:right="169" w:hanging="90"/>
              <w:jc w:val="left"/>
              <w:rPr>
                <w:rFonts w:ascii="宋体" w:hAnsi="宋体" w:cs="宋体" w:eastAsia="宋体" w:hint="default"/>
                <w:sz w:val="18"/>
                <w:szCs w:val="18"/>
              </w:rPr>
            </w:pPr>
            <w:r>
              <w:rPr>
                <w:rFonts w:ascii="宋体" w:hAnsi="宋体" w:cs="宋体" w:eastAsia="宋体" w:hint="default"/>
                <w:sz w:val="18"/>
                <w:szCs w:val="18"/>
              </w:rPr>
              <w:t>张店柳 泉路</w:t>
            </w:r>
          </w:p>
        </w:tc>
        <w:tc>
          <w:tcPr>
            <w:tcW w:w="9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2736" w:type="dxa"/>
            <w:tcBorders>
              <w:top w:val="single" w:sz="4" w:space="0" w:color="000000"/>
              <w:left w:val="single" w:sz="4" w:space="0" w:color="000000"/>
              <w:bottom w:val="single" w:sz="17" w:space="0" w:color="000000"/>
              <w:right w:val="single" w:sz="4" w:space="0" w:color="000000"/>
            </w:tcBorders>
          </w:tcPr>
          <w:p>
            <w:pPr>
              <w:pStyle w:val="TableParagraph"/>
              <w:spacing w:line="232" w:lineRule="exact" w:before="112"/>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297.68</w:t>
            </w:r>
          </w:p>
        </w:tc>
        <w:tc>
          <w:tcPr>
            <w:tcW w:w="1194"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7"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84"/>
        <w:gridCol w:w="714"/>
        <w:gridCol w:w="890"/>
        <w:gridCol w:w="968"/>
        <w:gridCol w:w="1060"/>
        <w:gridCol w:w="2736"/>
        <w:gridCol w:w="856"/>
        <w:gridCol w:w="1060"/>
        <w:gridCol w:w="1061"/>
        <w:gridCol w:w="1060"/>
        <w:gridCol w:w="947"/>
        <w:gridCol w:w="1194"/>
      </w:tblGrid>
      <w:tr>
        <w:trPr>
          <w:trHeight w:val="494" w:hRule="exact"/>
        </w:trPr>
        <w:tc>
          <w:tcPr>
            <w:tcW w:w="168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1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left="16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61"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4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945"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z w:val="18"/>
                <w:szCs w:val="18"/>
              </w:rPr>
              <w:t>美国爱瑞技术开发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both"/>
              <w:rPr>
                <w:rFonts w:ascii="宋体" w:hAnsi="宋体" w:cs="宋体" w:eastAsia="宋体" w:hint="default"/>
                <w:sz w:val="18"/>
                <w:szCs w:val="18"/>
              </w:rPr>
            </w:pPr>
            <w:r>
              <w:rPr>
                <w:rFonts w:ascii="宋体" w:hAnsi="宋体" w:cs="宋体" w:eastAsia="宋体" w:hint="default"/>
                <w:sz w:val="18"/>
                <w:szCs w:val="18"/>
              </w:rPr>
              <w:t>美国加</w:t>
            </w:r>
          </w:p>
          <w:p>
            <w:pPr>
              <w:pStyle w:val="TableParagraph"/>
              <w:spacing w:line="237" w:lineRule="auto" w:before="1"/>
              <w:ind w:left="169" w:right="169"/>
              <w:jc w:val="both"/>
              <w:rPr>
                <w:rFonts w:ascii="宋体" w:hAnsi="宋体" w:cs="宋体" w:eastAsia="宋体" w:hint="default"/>
                <w:sz w:val="18"/>
                <w:szCs w:val="18"/>
              </w:rPr>
            </w:pPr>
            <w:r>
              <w:rPr>
                <w:rFonts w:ascii="宋体" w:hAnsi="宋体" w:cs="宋体" w:eastAsia="宋体" w:hint="default"/>
                <w:sz w:val="18"/>
                <w:szCs w:val="18"/>
              </w:rPr>
              <w:t>州奥克 兰市湖 滨路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9" w:right="0"/>
              <w:jc w:val="left"/>
              <w:rPr>
                <w:rFonts w:ascii="Arial Narrow" w:hAnsi="Arial Narrow" w:cs="Arial Narrow" w:eastAsia="Arial Narrow" w:hint="default"/>
                <w:sz w:val="18"/>
                <w:szCs w:val="18"/>
              </w:rPr>
            </w:pPr>
            <w:r>
              <w:rPr>
                <w:rFonts w:ascii="宋体" w:hAnsi="宋体" w:cs="宋体" w:eastAsia="宋体" w:hint="default"/>
                <w:sz w:val="18"/>
                <w:szCs w:val="18"/>
              </w:rPr>
              <w:t>美元</w:t>
            </w:r>
            <w:r>
              <w:rPr>
                <w:rFonts w:ascii="宋体" w:hAnsi="宋体" w:cs="宋体" w:eastAsia="宋体" w:hint="default"/>
                <w:spacing w:val="-48"/>
                <w:sz w:val="18"/>
                <w:szCs w:val="18"/>
              </w:rPr>
              <w:t> </w:t>
            </w:r>
            <w:r>
              <w:rPr>
                <w:rFonts w:ascii="Arial Narrow" w:hAnsi="Arial Narrow" w:cs="Arial Narrow" w:eastAsia="Arial Narrow" w:hint="default"/>
                <w:sz w:val="18"/>
                <w:szCs w:val="18"/>
              </w:rPr>
              <w:t>50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3" w:right="102"/>
              <w:jc w:val="left"/>
              <w:rPr>
                <w:rFonts w:ascii="宋体" w:hAnsi="宋体" w:cs="宋体" w:eastAsia="宋体" w:hint="default"/>
                <w:sz w:val="18"/>
                <w:szCs w:val="18"/>
              </w:rPr>
            </w:pPr>
            <w:r>
              <w:rPr>
                <w:rFonts w:ascii="宋体" w:hAnsi="宋体" w:cs="宋体" w:eastAsia="宋体" w:hint="default"/>
                <w:sz w:val="18"/>
                <w:szCs w:val="18"/>
              </w:rPr>
              <w:t>电子及计算机软件、硬件及系统 集成技术等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25"/>
              <w:ind w:left="236" w:right="0"/>
              <w:jc w:val="left"/>
              <w:rPr>
                <w:rFonts w:ascii="Arial Narrow" w:hAnsi="Arial Narrow" w:cs="Arial Narrow" w:eastAsia="Arial Narrow" w:hint="default"/>
                <w:sz w:val="18"/>
                <w:szCs w:val="18"/>
              </w:rPr>
            </w:pPr>
            <w:r>
              <w:rPr>
                <w:rFonts w:ascii="Arial Narrow"/>
                <w:sz w:val="18"/>
              </w:rPr>
              <w:t>28.51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Arial Narrow" w:hAnsi="Arial Narrow" w:cs="Arial Narrow" w:eastAsia="Arial Narrow" w:hint="default"/>
                <w:sz w:val="18"/>
                <w:szCs w:val="18"/>
              </w:rPr>
            </w:pPr>
            <w:r>
              <w:rPr>
                <w:rFonts w:ascii="Arial Narrow"/>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35" w:right="0"/>
              <w:jc w:val="left"/>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无锡航天信息有限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9" w:right="0" w:hanging="90"/>
              <w:jc w:val="left"/>
              <w:rPr>
                <w:rFonts w:ascii="宋体" w:hAnsi="宋体" w:cs="宋体" w:eastAsia="宋体" w:hint="default"/>
                <w:sz w:val="18"/>
                <w:szCs w:val="18"/>
              </w:rPr>
            </w:pPr>
            <w:r>
              <w:rPr>
                <w:rFonts w:ascii="宋体" w:hAnsi="宋体" w:cs="宋体" w:eastAsia="宋体" w:hint="default"/>
                <w:sz w:val="18"/>
                <w:szCs w:val="18"/>
              </w:rPr>
              <w:t>无锡市</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新区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0"/>
              <w:jc w:val="right"/>
              <w:rPr>
                <w:rFonts w:ascii="Arial Narrow" w:hAnsi="Arial Narrow" w:cs="Arial Narrow" w:eastAsia="Arial Narrow" w:hint="default"/>
                <w:sz w:val="18"/>
                <w:szCs w:val="18"/>
              </w:rPr>
            </w:pPr>
            <w:r>
              <w:rPr>
                <w:rFonts w:ascii="Arial Narrow"/>
                <w:spacing w:val="-1"/>
                <w:w w:val="95"/>
                <w:sz w:val="18"/>
              </w:rPr>
              <w:t>255</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76" w:right="0"/>
              <w:jc w:val="left"/>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1,663.88</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江苏爱信诺信息技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0"/>
              <w:jc w:val="right"/>
              <w:rPr>
                <w:rFonts w:ascii="Arial Narrow" w:hAnsi="Arial Narrow" w:cs="Arial Narrow" w:eastAsia="Arial Narrow" w:hint="default"/>
                <w:sz w:val="18"/>
                <w:szCs w:val="18"/>
              </w:rPr>
            </w:pPr>
            <w:r>
              <w:rPr>
                <w:rFonts w:ascii="Arial Narrow"/>
                <w:spacing w:val="-1"/>
                <w:w w:val="95"/>
                <w:sz w:val="18"/>
              </w:rPr>
              <w:t>300</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76" w:right="0"/>
              <w:jc w:val="left"/>
              <w:rPr>
                <w:rFonts w:ascii="Arial Narrow" w:hAnsi="Arial Narrow" w:cs="Arial Narrow" w:eastAsia="Arial Narrow" w:hint="default"/>
                <w:sz w:val="18"/>
                <w:szCs w:val="18"/>
              </w:rPr>
            </w:pPr>
            <w:r>
              <w:rPr>
                <w:rFonts w:ascii="Arial Narrow"/>
                <w:sz w:val="18"/>
              </w:rPr>
              <w:t>60%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435.07</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常州航天信息有限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hanging="90"/>
              <w:jc w:val="left"/>
              <w:rPr>
                <w:rFonts w:ascii="宋体" w:hAnsi="宋体" w:cs="宋体" w:eastAsia="宋体" w:hint="default"/>
                <w:sz w:val="18"/>
                <w:szCs w:val="18"/>
              </w:rPr>
            </w:pPr>
            <w:r>
              <w:rPr>
                <w:rFonts w:ascii="宋体" w:hAnsi="宋体" w:cs="宋体" w:eastAsia="宋体" w:hint="default"/>
                <w:sz w:val="18"/>
                <w:szCs w:val="18"/>
              </w:rPr>
              <w:t>常州新</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0"/>
              <w:jc w:val="right"/>
              <w:rPr>
                <w:rFonts w:ascii="Arial Narrow" w:hAnsi="Arial Narrow" w:cs="Arial Narrow" w:eastAsia="Arial Narrow" w:hint="default"/>
                <w:sz w:val="18"/>
                <w:szCs w:val="18"/>
              </w:rPr>
            </w:pPr>
            <w:r>
              <w:rPr>
                <w:rFonts w:ascii="Arial Narrow"/>
                <w:spacing w:val="-1"/>
                <w:w w:val="95"/>
                <w:sz w:val="18"/>
              </w:rPr>
              <w:t>255</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76" w:right="0"/>
              <w:jc w:val="left"/>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787.22</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2"/>
              <w:jc w:val="left"/>
              <w:rPr>
                <w:rFonts w:ascii="宋体" w:hAnsi="宋体" w:cs="宋体" w:eastAsia="宋体" w:hint="default"/>
                <w:sz w:val="18"/>
                <w:szCs w:val="18"/>
              </w:rPr>
            </w:pPr>
            <w:r>
              <w:rPr>
                <w:rFonts w:ascii="宋体" w:hAnsi="宋体" w:cs="宋体" w:eastAsia="宋体" w:hint="default"/>
                <w:sz w:val="18"/>
                <w:szCs w:val="18"/>
              </w:rPr>
              <w:t>湖南航天卫星通信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科技有限公司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9"/>
              <w:jc w:val="left"/>
              <w:rPr>
                <w:rFonts w:ascii="宋体" w:hAnsi="宋体" w:cs="宋体" w:eastAsia="宋体" w:hint="default"/>
                <w:sz w:val="18"/>
                <w:szCs w:val="18"/>
              </w:rPr>
            </w:pPr>
            <w:r>
              <w:rPr>
                <w:rFonts w:ascii="宋体" w:hAnsi="宋体" w:cs="宋体" w:eastAsia="宋体" w:hint="default"/>
                <w:sz w:val="18"/>
                <w:szCs w:val="18"/>
              </w:rPr>
              <w:t>长沙市 岳麓区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39" w:right="0"/>
              <w:jc w:val="left"/>
              <w:rPr>
                <w:rFonts w:ascii="Arial Narrow" w:hAnsi="Arial Narrow" w:cs="Arial Narrow" w:eastAsia="Arial Narrow" w:hint="default"/>
                <w:sz w:val="18"/>
                <w:szCs w:val="18"/>
              </w:rPr>
            </w:pPr>
            <w:r>
              <w:rPr>
                <w:rFonts w:ascii="Arial Narrow"/>
                <w:sz w:val="18"/>
              </w:rPr>
              <w:t>5,000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生产、销售卫星通信、移动通信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和卫星电视接收设备、有线电视 设备、器材及其他机电产品等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8"/>
              <w:jc w:val="right"/>
              <w:rPr>
                <w:rFonts w:ascii="Arial Narrow" w:hAnsi="Arial Narrow" w:cs="Arial Narrow" w:eastAsia="Arial Narrow" w:hint="default"/>
                <w:sz w:val="18"/>
                <w:szCs w:val="18"/>
              </w:rPr>
            </w:pPr>
            <w:r>
              <w:rPr>
                <w:rFonts w:ascii="Arial Narrow"/>
                <w:spacing w:val="-1"/>
                <w:sz w:val="18"/>
              </w:rPr>
              <w:t>2,550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76" w:right="0"/>
              <w:jc w:val="left"/>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1,152.75</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22" w:right="102"/>
              <w:jc w:val="left"/>
              <w:rPr>
                <w:rFonts w:ascii="宋体" w:hAnsi="宋体" w:cs="宋体" w:eastAsia="宋体" w:hint="default"/>
                <w:sz w:val="18"/>
                <w:szCs w:val="18"/>
              </w:rPr>
            </w:pPr>
            <w:r>
              <w:rPr>
                <w:rFonts w:ascii="宋体" w:hAnsi="宋体" w:cs="宋体" w:eastAsia="宋体" w:hint="default"/>
                <w:sz w:val="18"/>
                <w:szCs w:val="18"/>
              </w:rPr>
              <w:t>烟台航天信息有限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9" w:right="169"/>
              <w:jc w:val="left"/>
              <w:rPr>
                <w:rFonts w:ascii="宋体" w:hAnsi="宋体" w:cs="宋体" w:eastAsia="宋体" w:hint="default"/>
                <w:sz w:val="18"/>
                <w:szCs w:val="18"/>
              </w:rPr>
            </w:pPr>
            <w:r>
              <w:rPr>
                <w:rFonts w:ascii="宋体" w:hAnsi="宋体" w:cs="宋体" w:eastAsia="宋体" w:hint="default"/>
                <w:sz w:val="18"/>
                <w:szCs w:val="18"/>
              </w:rPr>
              <w:t>烟台市 开发区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76" w:right="0"/>
              <w:jc w:val="left"/>
              <w:rPr>
                <w:rFonts w:ascii="Arial Narrow" w:hAnsi="Arial Narrow" w:cs="Arial Narrow" w:eastAsia="Arial Narrow" w:hint="default"/>
                <w:sz w:val="18"/>
                <w:szCs w:val="18"/>
              </w:rPr>
            </w:pPr>
            <w:r>
              <w:rPr>
                <w:rFonts w:ascii="Arial Narrow"/>
                <w:sz w:val="18"/>
              </w:rPr>
              <w:t>40%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776.79</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41" w:right="0"/>
              <w:jc w:val="both"/>
              <w:rPr>
                <w:rFonts w:ascii="宋体" w:hAnsi="宋体" w:cs="宋体" w:eastAsia="宋体" w:hint="default"/>
                <w:sz w:val="18"/>
                <w:szCs w:val="18"/>
              </w:rPr>
            </w:pPr>
            <w:r>
              <w:rPr>
                <w:rFonts w:ascii="宋体" w:hAnsi="宋体" w:cs="宋体" w:eastAsia="宋体" w:hint="default"/>
                <w:sz w:val="18"/>
                <w:szCs w:val="18"/>
              </w:rPr>
              <w:t>本公司占该</w:t>
            </w:r>
          </w:p>
          <w:p>
            <w:pPr>
              <w:pStyle w:val="TableParagraph"/>
              <w:spacing w:line="237" w:lineRule="auto" w:before="1"/>
              <w:ind w:left="141" w:right="145"/>
              <w:jc w:val="both"/>
              <w:rPr>
                <w:rFonts w:ascii="宋体" w:hAnsi="宋体" w:cs="宋体" w:eastAsia="宋体" w:hint="default"/>
                <w:sz w:val="18"/>
                <w:szCs w:val="18"/>
              </w:rPr>
            </w:pPr>
            <w:r>
              <w:rPr>
                <w:rFonts w:ascii="宋体" w:hAnsi="宋体" w:cs="宋体" w:eastAsia="宋体" w:hint="default"/>
                <w:sz w:val="18"/>
                <w:szCs w:val="18"/>
              </w:rPr>
              <w:t>公司董事会 多数席位， 对其拥有实 质控制权。</w:t>
            </w:r>
          </w:p>
        </w:tc>
      </w:tr>
      <w:tr>
        <w:trPr>
          <w:trHeight w:val="11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22" w:right="102"/>
              <w:jc w:val="left"/>
              <w:rPr>
                <w:rFonts w:ascii="宋体" w:hAnsi="宋体" w:cs="宋体" w:eastAsia="宋体" w:hint="default"/>
                <w:sz w:val="18"/>
                <w:szCs w:val="18"/>
              </w:rPr>
            </w:pPr>
            <w:r>
              <w:rPr>
                <w:rFonts w:ascii="宋体" w:hAnsi="宋体" w:cs="宋体" w:eastAsia="宋体" w:hint="default"/>
                <w:sz w:val="18"/>
                <w:szCs w:val="18"/>
              </w:rPr>
              <w:t>上海爱信诺航芯电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子科技有限公司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9" w:right="169"/>
              <w:jc w:val="left"/>
              <w:rPr>
                <w:rFonts w:ascii="宋体" w:hAnsi="宋体" w:cs="宋体" w:eastAsia="宋体" w:hint="default"/>
                <w:sz w:val="18"/>
                <w:szCs w:val="18"/>
              </w:rPr>
            </w:pPr>
            <w:r>
              <w:rPr>
                <w:rFonts w:ascii="宋体" w:hAnsi="宋体" w:cs="宋体" w:eastAsia="宋体" w:hint="default"/>
                <w:sz w:val="18"/>
                <w:szCs w:val="18"/>
              </w:rPr>
              <w:t>上海市 闵行区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339" w:right="0"/>
              <w:jc w:val="left"/>
              <w:rPr>
                <w:rFonts w:ascii="Arial Narrow" w:hAnsi="Arial Narrow" w:cs="Arial Narrow" w:eastAsia="Arial Narrow" w:hint="default"/>
                <w:sz w:val="18"/>
                <w:szCs w:val="18"/>
              </w:rPr>
            </w:pPr>
            <w:r>
              <w:rPr>
                <w:rFonts w:ascii="Arial Narrow"/>
                <w:sz w:val="18"/>
              </w:rPr>
              <w:t>5,000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从事电子科技、计算机领域内技</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术开发、技术转让、技术咨询、 技术服务，计算机系统服务，计 算机、软件及辅助设备、电子产 品销售，计算机维修服务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38"/>
              <w:jc w:val="right"/>
              <w:rPr>
                <w:rFonts w:ascii="Arial Narrow" w:hAnsi="Arial Narrow" w:cs="Arial Narrow" w:eastAsia="Arial Narrow" w:hint="default"/>
                <w:sz w:val="18"/>
                <w:szCs w:val="18"/>
              </w:rPr>
            </w:pPr>
            <w:r>
              <w:rPr>
                <w:rFonts w:ascii="Arial Narrow"/>
                <w:spacing w:val="-1"/>
                <w:sz w:val="18"/>
              </w:rPr>
              <w:t>3,000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376" w:right="0"/>
              <w:jc w:val="left"/>
              <w:rPr>
                <w:rFonts w:ascii="Arial Narrow" w:hAnsi="Arial Narrow" w:cs="Arial Narrow" w:eastAsia="Arial Narrow" w:hint="default"/>
                <w:sz w:val="18"/>
                <w:szCs w:val="18"/>
              </w:rPr>
            </w:pPr>
            <w:r>
              <w:rPr>
                <w:rFonts w:ascii="Arial Narrow"/>
                <w:sz w:val="18"/>
              </w:rPr>
              <w:t>60%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3,135.18</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海南航天信息有限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海南省</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0"/>
              <w:jc w:val="right"/>
              <w:rPr>
                <w:rFonts w:ascii="Arial Narrow" w:hAnsi="Arial Narrow" w:cs="Arial Narrow" w:eastAsia="Arial Narrow" w:hint="default"/>
                <w:sz w:val="18"/>
                <w:szCs w:val="18"/>
              </w:rPr>
            </w:pPr>
            <w:r>
              <w:rPr>
                <w:rFonts w:ascii="Arial Narrow"/>
                <w:spacing w:val="-1"/>
                <w:w w:val="95"/>
                <w:sz w:val="18"/>
              </w:rPr>
              <w:t>255</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76" w:right="0"/>
              <w:jc w:val="left"/>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374.90</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2" w:right="102"/>
              <w:jc w:val="left"/>
              <w:rPr>
                <w:rFonts w:ascii="宋体" w:hAnsi="宋体" w:cs="宋体" w:eastAsia="宋体" w:hint="default"/>
                <w:sz w:val="18"/>
                <w:szCs w:val="18"/>
              </w:rPr>
            </w:pPr>
            <w:r>
              <w:rPr>
                <w:rFonts w:ascii="宋体" w:hAnsi="宋体" w:cs="宋体" w:eastAsia="宋体" w:hint="default"/>
                <w:sz w:val="18"/>
                <w:szCs w:val="18"/>
              </w:rPr>
              <w:t>山西航天信息有限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9" w:right="169"/>
              <w:jc w:val="left"/>
              <w:rPr>
                <w:rFonts w:ascii="宋体" w:hAnsi="宋体" w:cs="宋体" w:eastAsia="宋体" w:hint="default"/>
                <w:sz w:val="18"/>
                <w:szCs w:val="18"/>
              </w:rPr>
            </w:pPr>
            <w:r>
              <w:rPr>
                <w:rFonts w:ascii="宋体" w:hAnsi="宋体" w:cs="宋体" w:eastAsia="宋体" w:hint="default"/>
                <w:sz w:val="18"/>
                <w:szCs w:val="18"/>
              </w:rPr>
              <w:t>太原市 迎泽区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700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102"/>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00"/>
              <w:jc w:val="right"/>
              <w:rPr>
                <w:rFonts w:ascii="Arial Narrow" w:hAnsi="Arial Narrow" w:cs="Arial Narrow" w:eastAsia="Arial Narrow" w:hint="default"/>
                <w:sz w:val="18"/>
                <w:szCs w:val="18"/>
              </w:rPr>
            </w:pPr>
            <w:r>
              <w:rPr>
                <w:rFonts w:ascii="Arial Narrow"/>
                <w:spacing w:val="-1"/>
                <w:w w:val="95"/>
                <w:sz w:val="18"/>
              </w:rPr>
              <w:t>280</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76" w:right="0"/>
              <w:jc w:val="left"/>
              <w:rPr>
                <w:rFonts w:ascii="Arial Narrow" w:hAnsi="Arial Narrow" w:cs="Arial Narrow" w:eastAsia="Arial Narrow" w:hint="default"/>
                <w:sz w:val="18"/>
                <w:szCs w:val="18"/>
              </w:rPr>
            </w:pPr>
            <w:r>
              <w:rPr>
                <w:rFonts w:ascii="Arial Narrow"/>
                <w:sz w:val="18"/>
              </w:rPr>
              <w:t>40%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1,321.01</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41" w:right="0"/>
              <w:jc w:val="both"/>
              <w:rPr>
                <w:rFonts w:ascii="宋体" w:hAnsi="宋体" w:cs="宋体" w:eastAsia="宋体" w:hint="default"/>
                <w:sz w:val="18"/>
                <w:szCs w:val="18"/>
              </w:rPr>
            </w:pPr>
            <w:r>
              <w:rPr>
                <w:rFonts w:ascii="宋体" w:hAnsi="宋体" w:cs="宋体" w:eastAsia="宋体" w:hint="default"/>
                <w:sz w:val="18"/>
                <w:szCs w:val="18"/>
              </w:rPr>
              <w:t>本公司占该</w:t>
            </w:r>
          </w:p>
          <w:p>
            <w:pPr>
              <w:pStyle w:val="TableParagraph"/>
              <w:spacing w:line="237" w:lineRule="auto" w:before="1"/>
              <w:ind w:left="141" w:right="145"/>
              <w:jc w:val="both"/>
              <w:rPr>
                <w:rFonts w:ascii="宋体" w:hAnsi="宋体" w:cs="宋体" w:eastAsia="宋体" w:hint="default"/>
                <w:sz w:val="18"/>
                <w:szCs w:val="18"/>
              </w:rPr>
            </w:pPr>
            <w:r>
              <w:rPr>
                <w:rFonts w:ascii="宋体" w:hAnsi="宋体" w:cs="宋体" w:eastAsia="宋体" w:hint="default"/>
                <w:sz w:val="18"/>
                <w:szCs w:val="18"/>
              </w:rPr>
              <w:t>公司董事会 多数席位， 对其拥有实 质控制权。</w:t>
            </w: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贵州爱信诺航天信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息有限公司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贵阳市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云岩区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0"/>
              <w:jc w:val="right"/>
              <w:rPr>
                <w:rFonts w:ascii="Arial Narrow" w:hAnsi="Arial Narrow" w:cs="Arial Narrow" w:eastAsia="Arial Narrow" w:hint="default"/>
                <w:sz w:val="18"/>
                <w:szCs w:val="18"/>
              </w:rPr>
            </w:pPr>
            <w:r>
              <w:rPr>
                <w:rFonts w:ascii="Arial Narrow"/>
                <w:spacing w:val="-1"/>
                <w:w w:val="95"/>
                <w:sz w:val="18"/>
              </w:rPr>
              <w:t>180</w:t>
            </w:r>
            <w:r>
              <w:rPr>
                <w:rFonts w:ascii="Arial Narrow"/>
                <w:w w:val="95"/>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76" w:right="0"/>
              <w:jc w:val="left"/>
              <w:rPr>
                <w:rFonts w:ascii="Arial Narrow" w:hAnsi="Arial Narrow" w:cs="Arial Narrow" w:eastAsia="Arial Narrow" w:hint="default"/>
                <w:sz w:val="18"/>
                <w:szCs w:val="18"/>
              </w:rPr>
            </w:pPr>
            <w:r>
              <w:rPr>
                <w:rFonts w:ascii="Arial Narrow"/>
                <w:sz w:val="18"/>
              </w:rPr>
              <w:t>60%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437.07</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263" w:hRule="exact"/>
        </w:trPr>
        <w:tc>
          <w:tcPr>
            <w:tcW w:w="1684" w:type="dxa"/>
            <w:tcBorders>
              <w:top w:val="single" w:sz="4" w:space="0" w:color="000000"/>
              <w:left w:val="nil" w:sz="6" w:space="0" w:color="auto"/>
              <w:bottom w:val="single" w:sz="17" w:space="0" w:color="000000"/>
              <w:right w:val="single" w:sz="4" w:space="0" w:color="000000"/>
            </w:tcBorders>
          </w:tcPr>
          <w:p>
            <w:pPr>
              <w:pStyle w:val="TableParagraph"/>
              <w:spacing w:line="207" w:lineRule="exact"/>
              <w:ind w:left="17" w:right="0"/>
              <w:jc w:val="center"/>
              <w:rPr>
                <w:rFonts w:ascii="宋体" w:hAnsi="宋体" w:cs="宋体" w:eastAsia="宋体" w:hint="default"/>
                <w:sz w:val="18"/>
                <w:szCs w:val="18"/>
              </w:rPr>
            </w:pPr>
            <w:r>
              <w:rPr>
                <w:rFonts w:ascii="宋体" w:hAnsi="宋体" w:cs="宋体" w:eastAsia="宋体" w:hint="default"/>
                <w:sz w:val="18"/>
                <w:szCs w:val="18"/>
              </w:rPr>
              <w:t>青海航天信息有限</w:t>
            </w:r>
          </w:p>
        </w:tc>
        <w:tc>
          <w:tcPr>
            <w:tcW w:w="714" w:type="dxa"/>
            <w:tcBorders>
              <w:top w:val="single" w:sz="4" w:space="0" w:color="000000"/>
              <w:left w:val="single" w:sz="4" w:space="0" w:color="000000"/>
              <w:bottom w:val="single" w:sz="17" w:space="0" w:color="000000"/>
              <w:right w:val="single" w:sz="4" w:space="0" w:color="000000"/>
            </w:tcBorders>
          </w:tcPr>
          <w:p>
            <w:pPr>
              <w:pStyle w:val="TableParagraph"/>
              <w:spacing w:line="207"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90" w:type="dxa"/>
            <w:tcBorders>
              <w:top w:val="single" w:sz="4" w:space="0" w:color="000000"/>
              <w:left w:val="single" w:sz="4" w:space="0" w:color="000000"/>
              <w:bottom w:val="single" w:sz="17"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西宁市</w:t>
            </w:r>
          </w:p>
        </w:tc>
        <w:tc>
          <w:tcPr>
            <w:tcW w:w="968" w:type="dxa"/>
            <w:tcBorders>
              <w:top w:val="single" w:sz="4" w:space="0" w:color="000000"/>
              <w:left w:val="single" w:sz="4" w:space="0" w:color="000000"/>
              <w:bottom w:val="single" w:sz="17" w:space="0" w:color="000000"/>
              <w:right w:val="single" w:sz="4" w:space="0" w:color="000000"/>
            </w:tcBorders>
          </w:tcPr>
          <w:p>
            <w:pPr>
              <w:pStyle w:val="TableParagraph"/>
              <w:spacing w:line="207" w:lineRule="exact"/>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200</w:t>
            </w:r>
          </w:p>
        </w:tc>
        <w:tc>
          <w:tcPr>
            <w:tcW w:w="2736" w:type="dxa"/>
            <w:tcBorders>
              <w:top w:val="single" w:sz="4" w:space="0" w:color="000000"/>
              <w:left w:val="single" w:sz="4" w:space="0" w:color="000000"/>
              <w:bottom w:val="single" w:sz="17"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tc>
        <w:tc>
          <w:tcPr>
            <w:tcW w:w="8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300"/>
              <w:jc w:val="right"/>
              <w:rPr>
                <w:rFonts w:ascii="Arial Narrow" w:hAnsi="Arial Narrow" w:cs="Arial Narrow" w:eastAsia="Arial Narrow" w:hint="default"/>
                <w:sz w:val="18"/>
                <w:szCs w:val="18"/>
              </w:rPr>
            </w:pPr>
            <w:r>
              <w:rPr>
                <w:rFonts w:ascii="Arial Narrow"/>
                <w:spacing w:val="-1"/>
                <w:w w:val="95"/>
                <w:sz w:val="18"/>
              </w:rPr>
              <w:t>102</w:t>
            </w:r>
            <w:r>
              <w:rPr>
                <w:rFonts w:ascii="Arial Narrow"/>
                <w:w w:val="95"/>
                <w:sz w:val="18"/>
              </w:rPr>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left="376" w:right="0"/>
              <w:jc w:val="left"/>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07"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18"/>
                <w:szCs w:val="18"/>
              </w:rPr>
            </w:pPr>
            <w:r>
              <w:rPr>
                <w:rFonts w:ascii="Arial Narrow"/>
                <w:spacing w:val="-1"/>
                <w:sz w:val="18"/>
              </w:rPr>
              <w:t>228.27</w:t>
            </w:r>
          </w:p>
        </w:tc>
        <w:tc>
          <w:tcPr>
            <w:tcW w:w="1194"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7"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84"/>
        <w:gridCol w:w="714"/>
        <w:gridCol w:w="890"/>
        <w:gridCol w:w="968"/>
        <w:gridCol w:w="1060"/>
        <w:gridCol w:w="2736"/>
        <w:gridCol w:w="856"/>
        <w:gridCol w:w="1060"/>
        <w:gridCol w:w="1061"/>
        <w:gridCol w:w="1060"/>
        <w:gridCol w:w="947"/>
        <w:gridCol w:w="1194"/>
      </w:tblGrid>
      <w:tr>
        <w:trPr>
          <w:trHeight w:val="494" w:hRule="exact"/>
        </w:trPr>
        <w:tc>
          <w:tcPr>
            <w:tcW w:w="168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1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18"/>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3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5"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61"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6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947"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19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7"/>
              <w:ind w:left="411"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4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城中区</w:t>
            </w:r>
          </w:p>
        </w:tc>
        <w:tc>
          <w:tcPr>
            <w:tcW w:w="968"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浙江爱信诺航天信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息有限公司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杭州市</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万塘路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620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76" w:right="0"/>
              <w:jc w:val="left"/>
              <w:rPr>
                <w:rFonts w:ascii="Arial Narrow" w:hAnsi="Arial Narrow" w:cs="Arial Narrow" w:eastAsia="Arial Narrow" w:hint="default"/>
                <w:sz w:val="18"/>
                <w:szCs w:val="18"/>
              </w:rPr>
            </w:pPr>
            <w:r>
              <w:rPr>
                <w:rFonts w:ascii="Arial Narrow"/>
                <w:sz w:val="18"/>
              </w:rPr>
              <w:t>62%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4,959.46</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北京市海淀区航天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信息培训学校</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学校</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培训服务</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财税、金融、工商企业管理、计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算机等培训</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200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35" w:right="0"/>
              <w:jc w:val="left"/>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2"/>
              <w:jc w:val="left"/>
              <w:rPr>
                <w:rFonts w:ascii="宋体" w:hAnsi="宋体" w:cs="宋体" w:eastAsia="宋体" w:hint="default"/>
                <w:sz w:val="18"/>
                <w:szCs w:val="18"/>
              </w:rPr>
            </w:pPr>
            <w:r>
              <w:rPr>
                <w:rFonts w:ascii="宋体" w:hAnsi="宋体" w:cs="宋体" w:eastAsia="宋体" w:hint="default"/>
                <w:sz w:val="18"/>
                <w:szCs w:val="18"/>
              </w:rPr>
              <w:t>北京爱信诺航天科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技有限公司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9"/>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自主选择经营项目开展经营活</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动（法律、行政法规、国务院决 定禁止的等不得经营）</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275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76" w:right="0"/>
              <w:jc w:val="left"/>
              <w:rPr>
                <w:rFonts w:ascii="Arial Narrow" w:hAnsi="Arial Narrow" w:cs="Arial Narrow" w:eastAsia="Arial Narrow" w:hint="default"/>
                <w:sz w:val="18"/>
                <w:szCs w:val="18"/>
              </w:rPr>
            </w:pPr>
            <w:r>
              <w:rPr>
                <w:rFonts w:ascii="Arial Narrow"/>
                <w:sz w:val="18"/>
              </w:rPr>
              <w:t>55%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1,174.20</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2"/>
              <w:jc w:val="left"/>
              <w:rPr>
                <w:rFonts w:ascii="宋体" w:hAnsi="宋体" w:cs="宋体" w:eastAsia="宋体" w:hint="default"/>
                <w:sz w:val="18"/>
                <w:szCs w:val="18"/>
              </w:rPr>
            </w:pPr>
            <w:r>
              <w:rPr>
                <w:rFonts w:ascii="宋体" w:hAnsi="宋体" w:cs="宋体" w:eastAsia="宋体" w:hint="default"/>
                <w:sz w:val="18"/>
                <w:szCs w:val="18"/>
              </w:rPr>
              <w:t>航天信息重庆有限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重庆市</w:t>
            </w:r>
          </w:p>
          <w:p>
            <w:pPr>
              <w:pStyle w:val="TableParagraph"/>
              <w:spacing w:line="232" w:lineRule="exact" w:before="24"/>
              <w:ind w:left="349" w:right="169" w:hanging="180"/>
              <w:jc w:val="left"/>
              <w:rPr>
                <w:rFonts w:ascii="宋体" w:hAnsi="宋体" w:cs="宋体" w:eastAsia="宋体" w:hint="default"/>
                <w:sz w:val="18"/>
                <w:szCs w:val="18"/>
              </w:rPr>
            </w:pPr>
            <w:r>
              <w:rPr>
                <w:rFonts w:ascii="宋体" w:hAnsi="宋体" w:cs="宋体" w:eastAsia="宋体" w:hint="default"/>
                <w:sz w:val="18"/>
                <w:szCs w:val="18"/>
              </w:rPr>
              <w:t>九龙坡 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13"/>
                <w:sz w:val="18"/>
                <w:szCs w:val="18"/>
              </w:rPr>
              <w:t>增值税防伪税控系统的技术推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广和技术服务；电子产品销售等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Arial Narrow" w:hAnsi="Arial Narrow" w:cs="Arial Narrow" w:eastAsia="Arial Narrow" w:hint="default"/>
                <w:sz w:val="18"/>
                <w:szCs w:val="18"/>
              </w:rPr>
            </w:pPr>
            <w:r>
              <w:rPr>
                <w:rFonts w:ascii="Arial Narrow"/>
                <w:sz w:val="18"/>
              </w:rPr>
              <w:t>2,000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35" w:right="0"/>
              <w:jc w:val="left"/>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22" w:right="102"/>
              <w:jc w:val="left"/>
              <w:rPr>
                <w:rFonts w:ascii="宋体" w:hAnsi="宋体" w:cs="宋体" w:eastAsia="宋体" w:hint="default"/>
                <w:sz w:val="18"/>
                <w:szCs w:val="18"/>
              </w:rPr>
            </w:pPr>
            <w:r>
              <w:rPr>
                <w:rFonts w:ascii="宋体" w:hAnsi="宋体" w:cs="宋体" w:eastAsia="宋体" w:hint="default"/>
                <w:sz w:val="18"/>
                <w:szCs w:val="18"/>
              </w:rPr>
              <w:t>航天信息软件技术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70" w:right="17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69" w:right="169"/>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软件研发</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技术开发、技术转让、技术咨询、</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技术服务；计算机技术培训；计 算机系统集成；企业管理咨询； 销售电子计算机软件、硬件及辅 助设备、电子产品。</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Arial Narrow" w:hAnsi="Arial Narrow" w:cs="Arial Narrow" w:eastAsia="Arial Narrow" w:hint="default"/>
                <w:sz w:val="18"/>
                <w:szCs w:val="18"/>
              </w:rPr>
            </w:pPr>
            <w:r>
              <w:rPr>
                <w:rFonts w:ascii="Arial Narrow"/>
                <w:sz w:val="18"/>
              </w:rPr>
              <w:t>5,100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35" w:right="0"/>
              <w:jc w:val="left"/>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甘肃航天信息有限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兰州市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城关区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500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计算机软件开发、综合布线、技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术服务及咨询等。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170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35" w:right="0"/>
              <w:jc w:val="left"/>
              <w:rPr>
                <w:rFonts w:ascii="Arial Narrow" w:hAnsi="Arial Narrow" w:cs="Arial Narrow" w:eastAsia="Arial Narrow" w:hint="default"/>
                <w:sz w:val="18"/>
                <w:szCs w:val="18"/>
              </w:rPr>
            </w:pPr>
            <w:r>
              <w:rPr>
                <w:rFonts w:ascii="Arial Narrow"/>
                <w:sz w:val="18"/>
              </w:rPr>
              <w:t>100%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323.33</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48" w:right="0"/>
              <w:jc w:val="left"/>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477"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宁波爱信诺信息技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hanging="90"/>
              <w:jc w:val="left"/>
              <w:rPr>
                <w:rFonts w:ascii="宋体" w:hAnsi="宋体" w:cs="宋体" w:eastAsia="宋体" w:hint="default"/>
                <w:sz w:val="18"/>
                <w:szCs w:val="18"/>
              </w:rPr>
            </w:pPr>
            <w:r>
              <w:rPr>
                <w:rFonts w:ascii="宋体" w:hAnsi="宋体" w:cs="宋体" w:eastAsia="宋体" w:hint="default"/>
                <w:sz w:val="18"/>
                <w:szCs w:val="18"/>
              </w:rPr>
              <w:t>宁波高</w:t>
            </w:r>
          </w:p>
          <w:p>
            <w:pPr>
              <w:pStyle w:val="TableParagraph"/>
              <w:spacing w:line="235" w:lineRule="exact"/>
              <w:ind w:left="259" w:right="0"/>
              <w:jc w:val="left"/>
              <w:rPr>
                <w:rFonts w:ascii="宋体" w:hAnsi="宋体" w:cs="宋体" w:eastAsia="宋体" w:hint="default"/>
                <w:sz w:val="18"/>
                <w:szCs w:val="18"/>
              </w:rPr>
            </w:pPr>
            <w:r>
              <w:rPr>
                <w:rFonts w:ascii="宋体" w:hAnsi="宋体" w:cs="宋体" w:eastAsia="宋体" w:hint="default"/>
                <w:sz w:val="18"/>
                <w:szCs w:val="18"/>
              </w:rPr>
              <w:t>新区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电子及通信设备、计算机外部设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备、财税专用设备的销售等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1,073.07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76" w:right="0"/>
              <w:jc w:val="left"/>
              <w:rPr>
                <w:rFonts w:ascii="Arial Narrow" w:hAnsi="Arial Narrow" w:cs="Arial Narrow" w:eastAsia="Arial Narrow" w:hint="default"/>
                <w:sz w:val="18"/>
                <w:szCs w:val="18"/>
              </w:rPr>
            </w:pPr>
            <w:r>
              <w:rPr>
                <w:rFonts w:ascii="Arial Narrow"/>
                <w:sz w:val="18"/>
              </w:rPr>
              <w:t>73%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785.64</w:t>
            </w:r>
          </w:p>
        </w:tc>
        <w:tc>
          <w:tcPr>
            <w:tcW w:w="1194"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1684"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航天信息（广东）</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14"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890"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广州市</w:t>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sz w:val="18"/>
                <w:szCs w:val="18"/>
              </w:rPr>
              <w:t>越秀区</w:t>
            </w:r>
          </w:p>
        </w:tc>
        <w:tc>
          <w:tcPr>
            <w:tcW w:w="9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商品销售</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1,000</w:t>
            </w:r>
          </w:p>
        </w:tc>
        <w:tc>
          <w:tcPr>
            <w:tcW w:w="2736"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计算机软件的技术开发，技术咨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询、技术服务、销售等</w:t>
            </w:r>
          </w:p>
        </w:tc>
        <w:tc>
          <w:tcPr>
            <w:tcW w:w="8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510</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51%</w:t>
            </w:r>
          </w:p>
        </w:tc>
        <w:tc>
          <w:tcPr>
            <w:tcW w:w="10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left="376" w:right="0"/>
              <w:jc w:val="left"/>
              <w:rPr>
                <w:rFonts w:ascii="Arial Narrow" w:hAnsi="Arial Narrow" w:cs="Arial Narrow" w:eastAsia="Arial Narrow" w:hint="default"/>
                <w:sz w:val="18"/>
                <w:szCs w:val="18"/>
              </w:rPr>
            </w:pPr>
            <w:r>
              <w:rPr>
                <w:rFonts w:ascii="Arial Narrow"/>
                <w:sz w:val="18"/>
              </w:rPr>
              <w:t>51%</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7"/>
              <w:ind w:right="434"/>
              <w:jc w:val="right"/>
              <w:rPr>
                <w:rFonts w:ascii="宋体" w:hAnsi="宋体" w:cs="宋体" w:eastAsia="宋体" w:hint="default"/>
                <w:sz w:val="18"/>
                <w:szCs w:val="18"/>
              </w:rPr>
            </w:pPr>
            <w:r>
              <w:rPr>
                <w:rFonts w:ascii="宋体" w:hAnsi="宋体" w:cs="宋体" w:eastAsia="宋体" w:hint="default"/>
                <w:sz w:val="18"/>
                <w:szCs w:val="18"/>
              </w:rPr>
              <w:t>是</w:t>
            </w:r>
          </w:p>
        </w:tc>
        <w:tc>
          <w:tcPr>
            <w:tcW w:w="9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871.32</w:t>
            </w:r>
          </w:p>
        </w:tc>
        <w:tc>
          <w:tcPr>
            <w:tcW w:w="1194"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7"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pStyle w:val="BodyText"/>
        <w:spacing w:line="240" w:lineRule="auto" w:before="31"/>
        <w:ind w:left="681" w:right="127"/>
        <w:jc w:val="left"/>
      </w:pPr>
      <w:r>
        <w:rPr/>
        <w:t>注释</w:t>
      </w:r>
      <w:r>
        <w:rPr>
          <w:spacing w:val="-66"/>
        </w:rPr>
        <w:t> </w:t>
      </w:r>
      <w:r>
        <w:rPr>
          <w:rFonts w:ascii="宋体" w:hAnsi="宋体" w:cs="宋体" w:eastAsia="宋体" w:hint="default"/>
        </w:rPr>
        <w:t>1:</w:t>
      </w:r>
      <w:r>
        <w:rPr/>
        <w:t>拥有被投资单位半数以下表决权被认定为子公司的情况</w:t>
      </w:r>
    </w:p>
    <w:p>
      <w:pPr>
        <w:spacing w:line="240" w:lineRule="auto" w:before="11"/>
        <w:rPr>
          <w:rFonts w:ascii="宋体" w:hAnsi="宋体" w:cs="宋体" w:eastAsia="宋体" w:hint="default"/>
          <w:sz w:val="23"/>
          <w:szCs w:val="23"/>
        </w:rPr>
      </w:pPr>
    </w:p>
    <w:p>
      <w:pPr>
        <w:pStyle w:val="BodyText"/>
        <w:spacing w:line="300" w:lineRule="auto"/>
        <w:ind w:left="241" w:right="237" w:firstLine="440"/>
        <w:jc w:val="both"/>
      </w:pPr>
      <w:r>
        <w:rPr/>
        <w:t>本公司于</w:t>
      </w:r>
      <w:r>
        <w:rPr>
          <w:spacing w:val="-70"/>
        </w:rPr>
        <w:t> </w:t>
      </w:r>
      <w:r>
        <w:rPr>
          <w:rFonts w:ascii="宋体" w:hAnsi="宋体" w:cs="宋体" w:eastAsia="宋体" w:hint="default"/>
        </w:rPr>
        <w:t>2005</w:t>
      </w:r>
      <w:r>
        <w:rPr>
          <w:rFonts w:ascii="宋体" w:hAnsi="宋体" w:cs="宋体" w:eastAsia="宋体" w:hint="default"/>
          <w:spacing w:val="-70"/>
        </w:rPr>
        <w:t> </w:t>
      </w:r>
      <w:r>
        <w:rPr/>
        <w:t>年</w:t>
      </w:r>
      <w:r>
        <w:rPr>
          <w:spacing w:val="-71"/>
        </w:rPr>
        <w:t> </w:t>
      </w:r>
      <w:r>
        <w:rPr>
          <w:rFonts w:ascii="宋体" w:hAnsi="宋体" w:cs="宋体" w:eastAsia="宋体" w:hint="default"/>
        </w:rPr>
        <w:t>6</w:t>
      </w:r>
      <w:r>
        <w:rPr>
          <w:rFonts w:ascii="宋体" w:hAnsi="宋体" w:cs="宋体" w:eastAsia="宋体" w:hint="default"/>
          <w:spacing w:val="-70"/>
        </w:rPr>
        <w:t> </w:t>
      </w:r>
      <w:r>
        <w:rPr/>
        <w:t>月</w:t>
      </w:r>
      <w:r>
        <w:rPr>
          <w:spacing w:val="-70"/>
        </w:rPr>
        <w:t> </w:t>
      </w:r>
      <w:r>
        <w:rPr>
          <w:rFonts w:ascii="宋体" w:hAnsi="宋体" w:cs="宋体" w:eastAsia="宋体" w:hint="default"/>
        </w:rPr>
        <w:t>25</w:t>
      </w:r>
      <w:r>
        <w:rPr>
          <w:rFonts w:ascii="宋体" w:hAnsi="宋体" w:cs="宋体" w:eastAsia="宋体" w:hint="default"/>
          <w:spacing w:val="-71"/>
        </w:rPr>
        <w:t> </w:t>
      </w:r>
      <w:r>
        <w:rPr/>
        <w:t>日与四川航天金穗高技术有限公司其他股东四川隆信科技有</w:t>
      </w:r>
      <w:r>
        <w:rPr>
          <w:w w:val="99"/>
        </w:rPr>
        <w:t> </w:t>
      </w:r>
      <w:r>
        <w:rPr>
          <w:spacing w:val="-2"/>
        </w:rPr>
        <w:t>限公司、成都捷创科技有限公司签订了《四川航天金穗高技术有限公司管理协议》；与北</w:t>
      </w:r>
      <w:r>
        <w:rPr>
          <w:w w:val="99"/>
        </w:rPr>
        <w:t> </w:t>
      </w:r>
      <w:r>
        <w:rPr>
          <w:spacing w:val="-2"/>
        </w:rPr>
        <w:t>京航天金税技术有限公司其他股东北京晓都科技发展公司、北京三川华信科贸有限公司签</w:t>
      </w:r>
      <w:r>
        <w:rPr>
          <w:w w:val="99"/>
        </w:rPr>
        <w:t> </w:t>
      </w:r>
      <w:r>
        <w:rPr>
          <w:spacing w:val="-4"/>
        </w:rPr>
        <w:t>订了《北京航天金税技术有限公司管理协议》；于</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日与甘肃航天信息有限</w:t>
      </w:r>
      <w:r>
        <w:rPr>
          <w:w w:val="99"/>
        </w:rPr>
        <w:t> </w:t>
      </w:r>
      <w:r>
        <w:rPr>
          <w:spacing w:val="3"/>
        </w:rPr>
        <w:t>公司其他股东午锁平、黄浩平、杨正签订了《甘肃省航天信息有限公司管理协议》；于</w:t>
      </w:r>
      <w:r>
        <w:rPr>
          <w:spacing w:val="-107"/>
        </w:rPr>
        <w:t> </w:t>
      </w:r>
      <w:r>
        <w:rPr>
          <w:spacing w:val="-107"/>
        </w:rPr>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8</w:t>
      </w:r>
      <w:r>
        <w:rPr>
          <w:rFonts w:ascii="宋体" w:hAnsi="宋体" w:cs="宋体" w:eastAsia="宋体" w:hint="default"/>
          <w:spacing w:val="-62"/>
        </w:rPr>
        <w:t> </w:t>
      </w:r>
      <w:r>
        <w:rPr/>
        <w:t>月</w:t>
      </w:r>
      <w:r>
        <w:rPr>
          <w:spacing w:val="-63"/>
        </w:rPr>
        <w:t> </w:t>
      </w:r>
      <w:r>
        <w:rPr>
          <w:rFonts w:ascii="宋体" w:hAnsi="宋体" w:cs="宋体" w:eastAsia="宋体" w:hint="default"/>
        </w:rPr>
        <w:t>20</w:t>
      </w:r>
      <w:r>
        <w:rPr>
          <w:rFonts w:ascii="宋体" w:hAnsi="宋体" w:cs="宋体" w:eastAsia="宋体" w:hint="default"/>
          <w:spacing w:val="-62"/>
        </w:rPr>
        <w:t> </w:t>
      </w:r>
      <w:r>
        <w:rPr/>
        <w:t>日与湖北航天信息技术有限公司其他股东中国三江航天工业集团公司、航</w:t>
      </w:r>
    </w:p>
    <w:p>
      <w:pPr>
        <w:pStyle w:val="BodyText"/>
        <w:spacing w:line="300" w:lineRule="auto" w:before="17"/>
        <w:ind w:left="241" w:right="237"/>
        <w:jc w:val="both"/>
      </w:pPr>
      <w:r>
        <w:rPr/>
        <w:t>天物资中心签订了《湖北航天信息技术有限公司管理协议》；于</w:t>
      </w:r>
      <w:r>
        <w:rPr>
          <w:spacing w:val="-48"/>
        </w:rPr>
        <w:t> </w:t>
      </w:r>
      <w:r>
        <w:rPr>
          <w:rFonts w:ascii="宋体" w:hAnsi="宋体" w:cs="宋体" w:eastAsia="宋体" w:hint="default"/>
        </w:rPr>
        <w:t>2010</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23</w:t>
      </w:r>
      <w:r>
        <w:rPr>
          <w:rFonts w:ascii="宋体" w:hAnsi="宋体" w:cs="宋体" w:eastAsia="宋体" w:hint="default"/>
          <w:spacing w:val="-53"/>
        </w:rPr>
        <w:t> </w:t>
      </w:r>
      <w:r>
        <w:rPr/>
        <w:t>日与江</w:t>
      </w:r>
      <w:r>
        <w:rPr>
          <w:w w:val="99"/>
        </w:rPr>
        <w:t> </w:t>
      </w:r>
      <w:r>
        <w:rPr>
          <w:spacing w:val="-2"/>
        </w:rPr>
        <w:t>西航天信息有限公司股东签署了《江西航天信息有限公司部分股东一致行动协议书》。上</w:t>
      </w:r>
      <w:r>
        <w:rPr>
          <w:w w:val="99"/>
        </w:rPr>
        <w:t> </w:t>
      </w:r>
      <w:r>
        <w:rPr>
          <w:spacing w:val="-2"/>
        </w:rPr>
        <w:t>述协议约定本公司享有四川航天金穗高技术有限公司、北京航天金税技术有限公司、甘肃</w:t>
      </w:r>
      <w:r>
        <w:rPr>
          <w:w w:val="99"/>
        </w:rPr>
        <w:t> </w:t>
      </w:r>
      <w:r>
        <w:rPr>
          <w:spacing w:val="-2"/>
        </w:rPr>
        <w:t>航天信息有限公司、湖北航天信息技术有限公司、江西航天信息有限公司的全部管理权和</w:t>
      </w:r>
      <w:r>
        <w:rPr>
          <w:w w:val="99"/>
        </w:rPr>
        <w:t> </w:t>
      </w:r>
      <w:r>
        <w:rPr/>
        <w:t>决策权，因此将上述五家公司的财务报表纳入合并范围。</w:t>
      </w:r>
    </w:p>
    <w:p>
      <w:pPr>
        <w:spacing w:line="240" w:lineRule="auto" w:before="8"/>
        <w:rPr>
          <w:rFonts w:ascii="宋体" w:hAnsi="宋体" w:cs="宋体" w:eastAsia="宋体" w:hint="default"/>
          <w:sz w:val="19"/>
          <w:szCs w:val="19"/>
        </w:rPr>
      </w:pPr>
    </w:p>
    <w:p>
      <w:pPr>
        <w:pStyle w:val="BodyText"/>
        <w:spacing w:line="300" w:lineRule="auto"/>
        <w:ind w:left="241" w:right="239" w:firstLine="440"/>
        <w:jc w:val="both"/>
      </w:pPr>
      <w:r>
        <w:rPr/>
        <w:t>注释</w:t>
      </w:r>
      <w:r>
        <w:rPr>
          <w:spacing w:val="-80"/>
        </w:rPr>
        <w:t> </w:t>
      </w:r>
      <w:r>
        <w:rPr>
          <w:rFonts w:ascii="宋体" w:hAnsi="宋体" w:cs="宋体" w:eastAsia="宋体" w:hint="default"/>
        </w:rPr>
        <w:t>2</w:t>
      </w:r>
      <w:r>
        <w:rPr/>
        <w:t>：本公司原子公司大连航天金穗信息有限公司、青岛航天金穗电子技术有限公</w:t>
      </w:r>
      <w:r>
        <w:rPr>
          <w:w w:val="99"/>
        </w:rPr>
        <w:t> </w:t>
      </w:r>
      <w:r>
        <w:rPr>
          <w:spacing w:val="-2"/>
        </w:rPr>
        <w:t>司已宣告被清理整顿，正在进行清算，按照企业会计准则规定未将其纳入合并财务报表的</w:t>
      </w:r>
      <w:r>
        <w:rPr>
          <w:w w:val="99"/>
        </w:rPr>
        <w:t> </w:t>
      </w:r>
      <w:r>
        <w:rPr/>
        <w:t>合并范围。两公司具体情况如下：</w:t>
      </w:r>
    </w:p>
    <w:p>
      <w:pPr>
        <w:spacing w:line="240" w:lineRule="auto" w:before="7"/>
        <w:rPr>
          <w:rFonts w:ascii="宋体" w:hAnsi="宋体" w:cs="宋体" w:eastAsia="宋体" w:hint="default"/>
          <w:sz w:val="20"/>
          <w:szCs w:val="20"/>
        </w:rPr>
      </w:pPr>
    </w:p>
    <w:p>
      <w:pPr>
        <w:spacing w:before="0"/>
        <w:ind w:left="4575" w:right="237"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82"/>
        <w:gridCol w:w="1770"/>
        <w:gridCol w:w="1091"/>
        <w:gridCol w:w="1595"/>
        <w:gridCol w:w="1600"/>
      </w:tblGrid>
      <w:tr>
        <w:trPr>
          <w:trHeight w:val="798" w:hRule="exact"/>
        </w:trPr>
        <w:tc>
          <w:tcPr>
            <w:tcW w:w="26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77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376" w:right="377"/>
              <w:jc w:val="left"/>
              <w:rPr>
                <w:rFonts w:ascii="宋体" w:hAnsi="宋体" w:cs="宋体" w:eastAsia="宋体" w:hint="default"/>
                <w:sz w:val="20"/>
                <w:szCs w:val="20"/>
              </w:rPr>
            </w:pPr>
            <w:r>
              <w:rPr>
                <w:rFonts w:ascii="宋体" w:hAnsi="宋体" w:cs="宋体" w:eastAsia="宋体" w:hint="default"/>
                <w:b/>
                <w:bCs/>
                <w:sz w:val="20"/>
                <w:szCs w:val="20"/>
              </w:rPr>
              <w:t>不纳入合并</w:t>
            </w:r>
            <w:r>
              <w:rPr>
                <w:rFonts w:ascii="宋体" w:hAnsi="宋体" w:cs="宋体" w:eastAsia="宋体" w:hint="default"/>
                <w:b/>
                <w:bCs/>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0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595" w:type="dxa"/>
            <w:tcBorders>
              <w:top w:val="single" w:sz="12" w:space="0" w:color="000000"/>
              <w:left w:val="single" w:sz="4" w:space="0" w:color="000000"/>
              <w:bottom w:val="single" w:sz="4" w:space="0" w:color="000000"/>
              <w:right w:val="single" w:sz="4" w:space="0" w:color="000000"/>
            </w:tcBorders>
          </w:tcPr>
          <w:p>
            <w:pPr>
              <w:pStyle w:val="TableParagraph"/>
              <w:spacing w:line="267" w:lineRule="exact" w:before="99"/>
              <w:ind w:right="1"/>
              <w:jc w:val="center"/>
              <w:rPr>
                <w:rFonts w:ascii="Arial Narrow" w:hAnsi="Arial Narrow" w:cs="Arial Narrow" w:eastAsia="Arial Narrow" w:hint="default"/>
                <w:sz w:val="20"/>
                <w:szCs w:val="20"/>
              </w:rPr>
            </w:pPr>
            <w:r>
              <w:rPr>
                <w:rFonts w:ascii="Arial Narrow" w:hAnsi="Arial Narrow" w:cs="Arial Narrow" w:eastAsia="Arial Narrow" w:hint="default"/>
                <w:b/>
                <w:bCs/>
                <w:sz w:val="20"/>
                <w:szCs w:val="20"/>
              </w:rPr>
              <w:t>2012</w:t>
            </w:r>
            <w:r>
              <w:rPr>
                <w:rFonts w:ascii="Arial Narrow" w:hAnsi="Arial Narrow" w:cs="Arial Narrow" w:eastAsia="Arial Narrow"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Arial Narrow" w:hAnsi="Arial Narrow" w:cs="Arial Narrow" w:eastAsia="Arial Narrow" w:hint="default"/>
                <w:b/>
                <w:bCs/>
                <w:sz w:val="20"/>
                <w:szCs w:val="20"/>
              </w:rPr>
              <w:t>12</w:t>
            </w:r>
            <w:r>
              <w:rPr>
                <w:rFonts w:ascii="Arial Narrow" w:hAnsi="Arial Narrow" w:cs="Arial Narrow" w:eastAsia="Arial Narrow"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Arial Narrow" w:hAnsi="Arial Narrow" w:cs="Arial Narrow" w:eastAsia="Arial Narrow" w:hint="default"/>
                <w:b/>
                <w:bCs/>
                <w:sz w:val="20"/>
                <w:szCs w:val="20"/>
              </w:rPr>
              <w:t>31</w:t>
            </w:r>
            <w:r>
              <w:rPr>
                <w:rFonts w:ascii="Arial Narrow" w:hAnsi="Arial Narrow" w:cs="Arial Narrow" w:eastAsia="Arial Narrow" w:hint="default"/>
                <w:sz w:val="20"/>
                <w:szCs w:val="20"/>
              </w:rPr>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b/>
                <w:bCs/>
                <w:sz w:val="20"/>
                <w:szCs w:val="20"/>
              </w:rPr>
              <w:t>日净资产</w:t>
            </w:r>
            <w:r>
              <w:rPr>
                <w:rFonts w:ascii="宋体" w:hAnsi="宋体" w:cs="宋体" w:eastAsia="宋体" w:hint="default"/>
                <w:sz w:val="20"/>
                <w:szCs w:val="20"/>
              </w:rPr>
            </w:r>
          </w:p>
        </w:tc>
        <w:tc>
          <w:tcPr>
            <w:tcW w:w="1600" w:type="dxa"/>
            <w:tcBorders>
              <w:top w:val="single" w:sz="12" w:space="0" w:color="000000"/>
              <w:left w:val="single" w:sz="4" w:space="0" w:color="000000"/>
              <w:bottom w:val="single" w:sz="4" w:space="0" w:color="000000"/>
              <w:right w:val="nil" w:sz="6" w:space="0" w:color="auto"/>
            </w:tcBorders>
          </w:tcPr>
          <w:p>
            <w:pPr>
              <w:pStyle w:val="TableParagraph"/>
              <w:spacing w:line="237" w:lineRule="exact"/>
              <w:ind w:right="5"/>
              <w:jc w:val="center"/>
              <w:rPr>
                <w:rFonts w:ascii="宋体" w:hAnsi="宋体" w:cs="宋体" w:eastAsia="宋体" w:hint="default"/>
                <w:sz w:val="20"/>
                <w:szCs w:val="20"/>
              </w:rPr>
            </w:pPr>
            <w:r>
              <w:rPr>
                <w:rFonts w:ascii="Arial Narrow" w:hAnsi="Arial Narrow" w:cs="Arial Narrow" w:eastAsia="Arial Narrow" w:hint="default"/>
                <w:b/>
                <w:bCs/>
                <w:sz w:val="20"/>
                <w:szCs w:val="20"/>
              </w:rPr>
              <w:t>2012 </w:t>
            </w:r>
            <w:r>
              <w:rPr>
                <w:rFonts w:ascii="宋体" w:hAnsi="宋体" w:cs="宋体" w:eastAsia="宋体" w:hint="default"/>
                <w:b/>
                <w:bCs/>
                <w:sz w:val="20"/>
                <w:szCs w:val="20"/>
              </w:rPr>
              <w:t>年</w:t>
            </w:r>
            <w:r>
              <w:rPr>
                <w:rFonts w:ascii="宋体" w:hAnsi="宋体" w:cs="宋体" w:eastAsia="宋体" w:hint="default"/>
                <w:b/>
                <w:bCs/>
                <w:spacing w:val="-54"/>
                <w:sz w:val="20"/>
                <w:szCs w:val="20"/>
              </w:rPr>
              <w:t> </w:t>
            </w:r>
            <w:r>
              <w:rPr>
                <w:rFonts w:ascii="Arial Narrow" w:hAnsi="Arial Narrow" w:cs="Arial Narrow" w:eastAsia="Arial Narrow" w:hint="default"/>
                <w:b/>
                <w:bCs/>
                <w:sz w:val="20"/>
                <w:szCs w:val="20"/>
              </w:rPr>
              <w:t>1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Arial Narrow" w:hAnsi="Arial Narrow" w:cs="Arial Narrow" w:eastAsia="Arial Narrow" w:hint="default"/>
                <w:b/>
                <w:bCs/>
                <w:sz w:val="20"/>
                <w:szCs w:val="20"/>
              </w:rPr>
              <w:t>1</w:t>
            </w:r>
            <w:r>
              <w:rPr>
                <w:rFonts w:ascii="Arial Narrow" w:hAnsi="Arial Narrow" w:cs="Arial Narrow" w:eastAsia="Arial Narrow" w:hint="default"/>
                <w:b/>
                <w:bCs/>
                <w:spacing w:val="-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pStyle w:val="TableParagraph"/>
              <w:spacing w:line="259" w:lineRule="exact"/>
              <w:ind w:right="5"/>
              <w:jc w:val="center"/>
              <w:rPr>
                <w:rFonts w:ascii="Arial Narrow" w:hAnsi="Arial Narrow" w:cs="Arial Narrow" w:eastAsia="Arial Narrow" w:hint="default"/>
                <w:sz w:val="20"/>
                <w:szCs w:val="20"/>
              </w:rPr>
            </w:pPr>
            <w:r>
              <w:rPr>
                <w:rFonts w:ascii="Arial Narrow" w:hAnsi="Arial Narrow" w:cs="Arial Narrow" w:eastAsia="Arial Narrow" w:hint="default"/>
                <w:b/>
                <w:bCs/>
                <w:sz w:val="20"/>
                <w:szCs w:val="20"/>
              </w:rPr>
              <w:t>-2012</w:t>
            </w:r>
            <w:r>
              <w:rPr>
                <w:rFonts w:ascii="Arial Narrow" w:hAnsi="Arial Narrow" w:cs="Arial Narrow" w:eastAsia="Arial Narrow"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Arial Narrow" w:hAnsi="Arial Narrow" w:cs="Arial Narrow" w:eastAsia="Arial Narrow" w:hint="default"/>
                <w:b/>
                <w:bCs/>
                <w:sz w:val="20"/>
                <w:szCs w:val="20"/>
              </w:rPr>
              <w:t>12</w:t>
            </w:r>
            <w:r>
              <w:rPr>
                <w:rFonts w:ascii="Arial Narrow" w:hAnsi="Arial Narrow" w:cs="Arial Narrow" w:eastAsia="Arial Narrow"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Arial Narrow" w:hAnsi="Arial Narrow" w:cs="Arial Narrow" w:eastAsia="Arial Narrow" w:hint="default"/>
                <w:b/>
                <w:bCs/>
                <w:sz w:val="20"/>
                <w:szCs w:val="20"/>
              </w:rPr>
              <w:t>31</w:t>
            </w:r>
            <w:r>
              <w:rPr>
                <w:rFonts w:ascii="Arial Narrow" w:hAnsi="Arial Narrow" w:cs="Arial Narrow" w:eastAsia="Arial Narrow" w:hint="default"/>
                <w:sz w:val="20"/>
                <w:szCs w:val="20"/>
              </w:rPr>
            </w:r>
          </w:p>
          <w:p>
            <w:pPr>
              <w:pStyle w:val="TableParagraph"/>
              <w:spacing w:line="253" w:lineRule="exact"/>
              <w:ind w:right="5"/>
              <w:jc w:val="center"/>
              <w:rPr>
                <w:rFonts w:ascii="宋体" w:hAnsi="宋体" w:cs="宋体" w:eastAsia="宋体" w:hint="default"/>
                <w:sz w:val="20"/>
                <w:szCs w:val="20"/>
              </w:rPr>
            </w:pPr>
            <w:r>
              <w:rPr>
                <w:rFonts w:ascii="宋体" w:hAnsi="宋体" w:cs="宋体" w:eastAsia="宋体" w:hint="default"/>
                <w:b/>
                <w:bCs/>
                <w:sz w:val="20"/>
                <w:szCs w:val="20"/>
              </w:rPr>
              <w:t>日净利润</w:t>
            </w:r>
            <w:r>
              <w:rPr>
                <w:rFonts w:ascii="宋体" w:hAnsi="宋体" w:cs="宋体" w:eastAsia="宋体" w:hint="default"/>
                <w:sz w:val="20"/>
                <w:szCs w:val="20"/>
              </w:rPr>
            </w:r>
          </w:p>
        </w:tc>
      </w:tr>
      <w:tr>
        <w:trPr>
          <w:trHeight w:val="554" w:hRule="exact"/>
        </w:trPr>
        <w:tc>
          <w:tcPr>
            <w:tcW w:w="268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青岛航天金穗电子技术有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20"/>
                <w:szCs w:val="20"/>
              </w:rPr>
            </w:pPr>
            <w:r>
              <w:rPr>
                <w:rFonts w:ascii="宋体" w:hAnsi="宋体" w:cs="宋体" w:eastAsia="宋体" w:hint="default"/>
                <w:sz w:val="20"/>
                <w:szCs w:val="20"/>
              </w:rPr>
              <w:t>宣布清算</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51.00%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630.14</w:t>
            </w:r>
          </w:p>
        </w:tc>
        <w:tc>
          <w:tcPr>
            <w:tcW w:w="160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682"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大连航天金穗信息有限公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hAnsi="宋体" w:cs="宋体" w:eastAsia="宋体" w:hint="default"/>
                <w:sz w:val="20"/>
                <w:szCs w:val="20"/>
              </w:rPr>
              <w:t>宣布清算</w:t>
            </w:r>
          </w:p>
        </w:tc>
        <w:tc>
          <w:tcPr>
            <w:tcW w:w="10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100.00%</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106.64</w:t>
            </w:r>
          </w:p>
        </w:tc>
        <w:tc>
          <w:tcPr>
            <w:tcW w:w="160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22"/>
          <w:szCs w:val="22"/>
        </w:rPr>
      </w:pPr>
    </w:p>
    <w:p>
      <w:pPr>
        <w:pStyle w:val="BodyText"/>
        <w:spacing w:line="240" w:lineRule="auto" w:before="31"/>
        <w:ind w:left="740" w:right="127"/>
        <w:jc w:val="left"/>
      </w:pPr>
      <w:r>
        <w:rPr/>
        <w:t>（二）</w:t>
      </w:r>
      <w:r>
        <w:rPr>
          <w:spacing w:val="-71"/>
        </w:rPr>
        <w:t> </w:t>
      </w:r>
      <w:r>
        <w:rPr/>
        <w:t>孙子公司</w:t>
      </w:r>
    </w:p>
    <w:p>
      <w:pPr>
        <w:spacing w:line="240" w:lineRule="auto" w:before="0"/>
        <w:rPr>
          <w:rFonts w:ascii="宋体" w:hAnsi="宋体" w:cs="宋体" w:eastAsia="宋体" w:hint="default"/>
          <w:sz w:val="22"/>
          <w:szCs w:val="22"/>
        </w:rPr>
      </w:pPr>
    </w:p>
    <w:p>
      <w:pPr>
        <w:pStyle w:val="BodyText"/>
        <w:spacing w:line="300" w:lineRule="auto" w:before="159"/>
        <w:ind w:left="241" w:right="235" w:firstLine="440"/>
        <w:jc w:val="left"/>
      </w:pPr>
      <w:r>
        <w:rPr/>
        <w:t>本公司共有三级以下子公司</w:t>
      </w:r>
      <w:r>
        <w:rPr>
          <w:spacing w:val="-49"/>
        </w:rPr>
        <w:t> </w:t>
      </w:r>
      <w:r>
        <w:rPr>
          <w:rFonts w:ascii="宋体" w:hAnsi="宋体" w:cs="宋体" w:eastAsia="宋体" w:hint="default"/>
        </w:rPr>
        <w:t>72</w:t>
      </w:r>
      <w:r>
        <w:rPr>
          <w:rFonts w:ascii="宋体" w:hAnsi="宋体" w:cs="宋体" w:eastAsia="宋体" w:hint="default"/>
          <w:spacing w:val="-50"/>
        </w:rPr>
        <w:t> </w:t>
      </w:r>
      <w:r>
        <w:rPr/>
        <w:t>户，年末投资金额合计</w:t>
      </w:r>
      <w:r>
        <w:rPr>
          <w:spacing w:val="-50"/>
        </w:rPr>
        <w:t> </w:t>
      </w:r>
      <w:r>
        <w:rPr>
          <w:rFonts w:ascii="宋体" w:hAnsi="宋体" w:cs="宋体" w:eastAsia="宋体" w:hint="default"/>
        </w:rPr>
        <w:t>19,740.46</w:t>
      </w:r>
      <w:r>
        <w:rPr>
          <w:rFonts w:ascii="宋体" w:hAnsi="宋体" w:cs="宋体" w:eastAsia="宋体" w:hint="default"/>
          <w:spacing w:val="-49"/>
        </w:rPr>
        <w:t> </w:t>
      </w:r>
      <w:r>
        <w:rPr/>
        <w:t>万元，各公司均已</w:t>
      </w:r>
      <w:r>
        <w:rPr>
          <w:w w:val="99"/>
        </w:rPr>
        <w:t> </w:t>
      </w:r>
      <w:r>
        <w:rPr/>
        <w:t>纳入合并财务报表的合并范围。</w:t>
      </w:r>
    </w:p>
    <w:p>
      <w:pPr>
        <w:pStyle w:val="BodyText"/>
        <w:spacing w:line="668" w:lineRule="exact" w:before="32"/>
        <w:ind w:left="841" w:right="4232" w:hanging="101"/>
        <w:jc w:val="left"/>
        <w:rPr>
          <w:rFonts w:ascii="宋体" w:hAnsi="宋体" w:cs="宋体" w:eastAsia="宋体" w:hint="default"/>
        </w:rPr>
      </w:pPr>
      <w:r>
        <w:rPr/>
        <w:t>（三）</w:t>
      </w:r>
      <w:r>
        <w:rPr>
          <w:spacing w:val="-74"/>
        </w:rPr>
        <w:t> </w:t>
      </w:r>
      <w:r>
        <w:rPr/>
        <w:t>本年合并财务报表合并范围的变动</w:t>
      </w:r>
      <w:r>
        <w:rPr>
          <w:w w:val="99"/>
        </w:rPr>
        <w:t> </w:t>
      </w:r>
      <w:r>
        <w:rPr>
          <w:rFonts w:ascii="宋体" w:hAnsi="宋体" w:cs="宋体" w:eastAsia="宋体" w:hint="default"/>
        </w:rPr>
        <w:t>1.</w:t>
      </w:r>
      <w:r>
        <w:rPr>
          <w:rFonts w:ascii="宋体" w:hAnsi="宋体" w:cs="宋体" w:eastAsia="宋体" w:hint="default"/>
          <w:spacing w:val="63"/>
        </w:rPr>
        <w:t> </w:t>
      </w:r>
      <w:r>
        <w:rPr/>
        <w:t>本年度新纳入合并范围的公司情况</w:t>
      </w:r>
      <w:r>
        <w:rPr>
          <w:rFonts w:ascii="宋体" w:hAnsi="宋体" w:cs="宋体" w:eastAsia="宋体" w:hint="default"/>
        </w:rPr>
        <w:t>:</w:t>
      </w:r>
    </w:p>
    <w:p>
      <w:pPr>
        <w:spacing w:before="116"/>
        <w:ind w:left="4575" w:right="337"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506"/>
        <w:gridCol w:w="1451"/>
        <w:gridCol w:w="1158"/>
        <w:gridCol w:w="1326"/>
        <w:gridCol w:w="1297"/>
      </w:tblGrid>
      <w:tr>
        <w:trPr>
          <w:trHeight w:val="536" w:hRule="exact"/>
        </w:trPr>
        <w:tc>
          <w:tcPr>
            <w:tcW w:w="35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5"/>
              <w:ind w:left="17"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51"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sz w:val="20"/>
                <w:szCs w:val="20"/>
              </w:rPr>
            </w:r>
          </w:p>
          <w:p>
            <w:pPr>
              <w:pStyle w:val="TableParagraph"/>
              <w:spacing w:line="260"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5"/>
              <w:ind w:right="2"/>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3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5"/>
              <w:ind w:right="159"/>
              <w:jc w:val="righ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2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5"/>
              <w:ind w:right="147"/>
              <w:jc w:val="righ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65" w:hRule="exact"/>
        </w:trPr>
        <w:tc>
          <w:tcPr>
            <w:tcW w:w="35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21" w:right="0"/>
              <w:jc w:val="left"/>
              <w:rPr>
                <w:rFonts w:ascii="宋体" w:hAnsi="宋体" w:cs="宋体" w:eastAsia="宋体" w:hint="default"/>
                <w:sz w:val="20"/>
                <w:szCs w:val="20"/>
              </w:rPr>
            </w:pPr>
            <w:r>
              <w:rPr>
                <w:rFonts w:ascii="宋体" w:hAnsi="宋体" w:cs="宋体" w:eastAsia="宋体" w:hint="default"/>
                <w:sz w:val="20"/>
                <w:szCs w:val="20"/>
              </w:rPr>
              <w:t>新设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Arial Narrow" w:hAnsi="Arial Narrow" w:cs="Arial Narrow" w:eastAsia="Arial Narrow" w:hint="default"/>
                <w:sz w:val="20"/>
                <w:szCs w:val="20"/>
              </w:rPr>
            </w:pPr>
            <w:r>
              <w:rPr>
                <w:rFonts w:ascii="Arial Narrow"/>
                <w:sz w:val="20"/>
              </w:rPr>
              <w:t>51.00%</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4"/>
              <w:jc w:val="right"/>
              <w:rPr>
                <w:rFonts w:ascii="Arial Narrow" w:hAnsi="Arial Narrow" w:cs="Arial Narrow" w:eastAsia="Arial Narrow" w:hint="default"/>
                <w:sz w:val="20"/>
                <w:szCs w:val="20"/>
              </w:rPr>
            </w:pPr>
            <w:r>
              <w:rPr>
                <w:rFonts w:ascii="Arial Narrow"/>
                <w:spacing w:val="-1"/>
                <w:sz w:val="20"/>
              </w:rPr>
              <w:t>17,782,097.80</w:t>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6"/>
              <w:jc w:val="right"/>
              <w:rPr>
                <w:rFonts w:ascii="Arial Narrow" w:hAnsi="Arial Narrow" w:cs="Arial Narrow" w:eastAsia="Arial Narrow" w:hint="default"/>
                <w:sz w:val="20"/>
                <w:szCs w:val="20"/>
              </w:rPr>
            </w:pPr>
            <w:r>
              <w:rPr>
                <w:rFonts w:ascii="Arial Narrow"/>
                <w:spacing w:val="-1"/>
                <w:sz w:val="20"/>
              </w:rPr>
              <w:t>7,782,097.80</w:t>
            </w:r>
            <w:r>
              <w:rPr>
                <w:rFonts w:ascii="Arial Narrow"/>
                <w:sz w:val="20"/>
              </w:rPr>
            </w:r>
          </w:p>
        </w:tc>
      </w:tr>
      <w:tr>
        <w:trPr>
          <w:trHeight w:val="378" w:hRule="exact"/>
        </w:trPr>
        <w:tc>
          <w:tcPr>
            <w:tcW w:w="35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哈尔滨航穗科技有限公司</w:t>
            </w:r>
          </w:p>
        </w:tc>
        <w:tc>
          <w:tcPr>
            <w:tcW w:w="14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521" w:right="0"/>
              <w:jc w:val="left"/>
              <w:rPr>
                <w:rFonts w:ascii="宋体" w:hAnsi="宋体" w:cs="宋体" w:eastAsia="宋体" w:hint="default"/>
                <w:sz w:val="20"/>
                <w:szCs w:val="20"/>
              </w:rPr>
            </w:pPr>
            <w:r>
              <w:rPr>
                <w:rFonts w:ascii="宋体" w:hAnsi="宋体" w:cs="宋体" w:eastAsia="宋体" w:hint="default"/>
                <w:sz w:val="20"/>
                <w:szCs w:val="20"/>
              </w:rPr>
              <w:t>新设</w:t>
            </w: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0"/>
              <w:jc w:val="center"/>
              <w:rPr>
                <w:rFonts w:ascii="Arial Narrow" w:hAnsi="Arial Narrow" w:cs="Arial Narrow" w:eastAsia="Arial Narrow" w:hint="default"/>
                <w:sz w:val="20"/>
                <w:szCs w:val="20"/>
              </w:rPr>
            </w:pPr>
            <w:r>
              <w:rPr>
                <w:rFonts w:ascii="Arial Narrow"/>
                <w:sz w:val="20"/>
              </w:rPr>
              <w:t>63.00%</w:t>
            </w:r>
          </w:p>
        </w:tc>
        <w:tc>
          <w:tcPr>
            <w:tcW w:w="13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5"/>
              <w:jc w:val="right"/>
              <w:rPr>
                <w:rFonts w:ascii="Arial Narrow" w:hAnsi="Arial Narrow" w:cs="Arial Narrow" w:eastAsia="Arial Narrow" w:hint="default"/>
                <w:sz w:val="20"/>
                <w:szCs w:val="20"/>
              </w:rPr>
            </w:pPr>
            <w:r>
              <w:rPr>
                <w:rFonts w:ascii="Arial Narrow"/>
                <w:spacing w:val="-1"/>
                <w:sz w:val="20"/>
              </w:rPr>
              <w:t>3,417,412.61</w:t>
            </w:r>
            <w:r>
              <w:rPr>
                <w:rFonts w:ascii="Arial Narrow"/>
                <w:sz w:val="20"/>
              </w:rPr>
            </w:r>
          </w:p>
        </w:tc>
        <w:tc>
          <w:tcPr>
            <w:tcW w:w="12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106"/>
              <w:jc w:val="right"/>
              <w:rPr>
                <w:rFonts w:ascii="Arial Narrow" w:hAnsi="Arial Narrow" w:cs="Arial Narrow" w:eastAsia="Arial Narrow" w:hint="default"/>
                <w:sz w:val="20"/>
                <w:szCs w:val="20"/>
              </w:rPr>
            </w:pPr>
            <w:r>
              <w:rPr>
                <w:rFonts w:ascii="Arial Narrow"/>
                <w:spacing w:val="-1"/>
                <w:sz w:val="20"/>
              </w:rPr>
              <w:t>1,917,412.61</w:t>
            </w:r>
            <w:r>
              <w:rPr>
                <w:rFonts w:ascii="Arial Narrow"/>
                <w:sz w:val="20"/>
              </w:rPr>
            </w:r>
          </w:p>
        </w:tc>
      </w:tr>
    </w:tbl>
    <w:p>
      <w:pPr>
        <w:spacing w:after="0" w:line="240" w:lineRule="auto"/>
        <w:jc w:val="right"/>
        <w:rPr>
          <w:rFonts w:ascii="Arial Narrow" w:hAnsi="Arial Narrow" w:cs="Arial Narrow" w:eastAsia="Arial Narrow" w:hint="default"/>
          <w:sz w:val="20"/>
          <w:szCs w:val="20"/>
        </w:rPr>
        <w:sectPr>
          <w:headerReference w:type="default" r:id="rId28"/>
          <w:footerReference w:type="default" r:id="rId29"/>
          <w:pgSz w:w="11910" w:h="16840"/>
          <w:pgMar w:header="877" w:footer="857" w:top="1100" w:bottom="1040" w:left="1460" w:right="1460"/>
          <w:pgNumType w:start="84"/>
        </w:sectPr>
      </w:pPr>
    </w:p>
    <w:p>
      <w:pPr>
        <w:spacing w:line="240" w:lineRule="auto" w:before="10"/>
        <w:rPr>
          <w:rFonts w:ascii="宋体" w:hAnsi="宋体" w:cs="宋体" w:eastAsia="宋体" w:hint="default"/>
          <w:sz w:val="22"/>
          <w:szCs w:val="22"/>
        </w:rPr>
      </w:pPr>
    </w:p>
    <w:p>
      <w:pPr>
        <w:pStyle w:val="Heading3"/>
        <w:spacing w:line="240" w:lineRule="auto" w:before="31"/>
        <w:ind w:left="691" w:right="127"/>
        <w:jc w:val="left"/>
        <w:rPr>
          <w:b w:val="0"/>
          <w:bCs w:val="0"/>
        </w:rPr>
      </w:pPr>
      <w:r>
        <w:rPr>
          <w:rFonts w:ascii="Courier New" w:hAnsi="Courier New" w:cs="Courier New" w:eastAsia="Courier New" w:hint="default"/>
        </w:rPr>
        <w:t>(</w:t>
      </w:r>
      <w:r>
        <w:rPr/>
        <w:t>八</w:t>
      </w:r>
      <w:r>
        <w:rPr>
          <w:rFonts w:ascii="Courier New" w:hAnsi="Courier New" w:cs="Courier New" w:eastAsia="Courier New" w:hint="default"/>
        </w:rPr>
        <w:t>)</w:t>
      </w:r>
      <w:r>
        <w:rPr/>
        <w:t>、</w:t>
      </w:r>
      <w:r>
        <w:rPr>
          <w:spacing w:val="-12"/>
        </w:rPr>
        <w:t> </w:t>
      </w:r>
      <w:r>
        <w:rPr/>
        <w:t>合并财务报表主要项目注释</w:t>
      </w:r>
      <w:r>
        <w:rPr>
          <w:b w:val="0"/>
          <w:bCs w:val="0"/>
        </w:rPr>
      </w:r>
    </w:p>
    <w:p>
      <w:pPr>
        <w:spacing w:line="240" w:lineRule="auto" w:before="2"/>
        <w:rPr>
          <w:rFonts w:ascii="宋体" w:hAnsi="宋体" w:cs="宋体" w:eastAsia="宋体" w:hint="default"/>
          <w:b/>
          <w:bCs/>
          <w:sz w:val="21"/>
          <w:szCs w:val="21"/>
        </w:rPr>
      </w:pPr>
    </w:p>
    <w:p>
      <w:pPr>
        <w:pStyle w:val="BodyText"/>
        <w:spacing w:line="240" w:lineRule="auto"/>
        <w:ind w:left="681" w:right="127"/>
        <w:jc w:val="left"/>
      </w:pPr>
      <w:r>
        <w:rPr>
          <w:spacing w:val="-5"/>
        </w:rPr>
        <w:t>下列所披露的财务报表数据，除特别注明之外，“年初”系指</w:t>
      </w:r>
      <w:r>
        <w:rPr>
          <w:spacing w:val="-55"/>
        </w:rPr>
        <w:t> </w:t>
      </w:r>
      <w:r>
        <w:rPr>
          <w:rFonts w:ascii="宋体" w:hAnsi="宋体" w:cs="宋体" w:eastAsia="宋体" w:hint="default"/>
        </w:rPr>
        <w:t>2012</w:t>
      </w:r>
      <w:r>
        <w:rPr>
          <w:rFonts w:ascii="宋体" w:hAnsi="宋体" w:cs="宋体" w:eastAsia="宋体" w:hint="default"/>
          <w:spacing w:val="-56"/>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spacing w:val="-17"/>
        </w:rPr>
        <w:t>日，“年</w:t>
      </w:r>
    </w:p>
    <w:p>
      <w:pPr>
        <w:pStyle w:val="BodyText"/>
        <w:spacing w:line="240" w:lineRule="auto" w:before="72"/>
        <w:ind w:left="241" w:right="127"/>
        <w:jc w:val="left"/>
      </w:pPr>
      <w:r>
        <w:rPr/>
        <w:t>末”系指</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spacing w:val="-5"/>
        </w:rPr>
        <w:t>日，“本年”系指</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spacing w:val="-5"/>
        </w:rPr>
        <w:t>日，“上年”系</w:t>
      </w:r>
    </w:p>
    <w:p>
      <w:pPr>
        <w:pStyle w:val="BodyText"/>
        <w:spacing w:line="240" w:lineRule="auto" w:before="72"/>
        <w:ind w:left="241" w:right="127"/>
        <w:jc w:val="left"/>
      </w:pPr>
      <w:r>
        <w:rPr/>
        <w:t>指</w:t>
      </w:r>
      <w:r>
        <w:rPr>
          <w:spacing w:val="-56"/>
        </w:rPr>
        <w:t> </w:t>
      </w:r>
      <w:r>
        <w:rPr>
          <w:rFonts w:ascii="宋体" w:hAnsi="宋体" w:cs="宋体" w:eastAsia="宋体" w:hint="default"/>
        </w:rPr>
        <w:t>2011</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日，货币单位为人民币元。</w:t>
      </w:r>
    </w:p>
    <w:p>
      <w:pPr>
        <w:spacing w:line="240" w:lineRule="auto" w:before="9"/>
        <w:rPr>
          <w:rFonts w:ascii="宋体" w:hAnsi="宋体" w:cs="宋体" w:eastAsia="宋体" w:hint="default"/>
          <w:sz w:val="18"/>
          <w:szCs w:val="18"/>
        </w:rPr>
      </w:pPr>
    </w:p>
    <w:p>
      <w:pPr>
        <w:pStyle w:val="BodyText"/>
        <w:spacing w:line="240" w:lineRule="auto"/>
        <w:ind w:left="641" w:right="127"/>
        <w:jc w:val="left"/>
      </w:pPr>
      <w:r>
        <w:rPr>
          <w:rFonts w:ascii="宋体" w:hAnsi="宋体" w:cs="宋体" w:eastAsia="宋体" w:hint="default"/>
        </w:rPr>
        <w:t>1.</w:t>
      </w:r>
      <w:r>
        <w:rPr>
          <w:rFonts w:ascii="宋体" w:hAnsi="宋体" w:cs="宋体" w:eastAsia="宋体" w:hint="default"/>
          <w:spacing w:val="69"/>
        </w:rPr>
        <w:t> </w:t>
      </w:r>
      <w:r>
        <w:rPr/>
        <w:t>货币资金</w:t>
      </w:r>
    </w:p>
    <w:p>
      <w:pPr>
        <w:spacing w:line="240" w:lineRule="auto" w:before="6"/>
        <w:rPr>
          <w:rFonts w:ascii="宋体" w:hAnsi="宋体" w:cs="宋体" w:eastAsia="宋体" w:hint="default"/>
          <w:sz w:val="13"/>
          <w:szCs w:val="13"/>
        </w:rPr>
      </w:pPr>
    </w:p>
    <w:tbl>
      <w:tblPr>
        <w:tblW w:w="0" w:type="auto"/>
        <w:jc w:val="left"/>
        <w:tblInd w:w="258" w:type="dxa"/>
        <w:tblLayout w:type="fixed"/>
        <w:tblCellMar>
          <w:top w:w="0" w:type="dxa"/>
          <w:left w:w="0" w:type="dxa"/>
          <w:bottom w:w="0" w:type="dxa"/>
          <w:right w:w="0" w:type="dxa"/>
        </w:tblCellMar>
        <w:tblLook w:val="01E0"/>
      </w:tblPr>
      <w:tblGrid>
        <w:gridCol w:w="1526"/>
        <w:gridCol w:w="423"/>
        <w:gridCol w:w="910"/>
        <w:gridCol w:w="725"/>
        <w:gridCol w:w="1460"/>
        <w:gridCol w:w="1334"/>
        <w:gridCol w:w="720"/>
        <w:gridCol w:w="1333"/>
      </w:tblGrid>
      <w:tr>
        <w:trPr>
          <w:trHeight w:val="359" w:hRule="exact"/>
        </w:trPr>
        <w:tc>
          <w:tcPr>
            <w:tcW w:w="1526"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1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387" w:type="dxa"/>
            <w:gridSpan w:val="3"/>
            <w:tcBorders>
              <w:top w:val="single" w:sz="12" w:space="0" w:color="000000"/>
              <w:left w:val="single" w:sz="2" w:space="0" w:color="000000"/>
              <w:bottom w:val="single" w:sz="2"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550" w:hRule="exact"/>
        </w:trPr>
        <w:tc>
          <w:tcPr>
            <w:tcW w:w="1526" w:type="dxa"/>
            <w:vMerge/>
            <w:tcBorders>
              <w:left w:val="nil" w:sz="6" w:space="0" w:color="auto"/>
              <w:bottom w:val="single" w:sz="2" w:space="0" w:color="000000"/>
              <w:right w:val="single" w:sz="2" w:space="0" w:color="000000"/>
            </w:tcBorders>
          </w:tcPr>
          <w:p>
            <w:pPr/>
          </w:p>
        </w:tc>
        <w:tc>
          <w:tcPr>
            <w:tcW w:w="133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折算汇</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率</w:t>
            </w:r>
            <w:r>
              <w:rPr>
                <w:rFonts w:ascii="宋体" w:hAnsi="宋体" w:cs="宋体" w:eastAsia="宋体" w:hint="default"/>
                <w:sz w:val="21"/>
                <w:szCs w:val="21"/>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00"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折算汇</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率</w:t>
            </w:r>
            <w:r>
              <w:rPr>
                <w:rFonts w:ascii="宋体" w:hAnsi="宋体" w:cs="宋体" w:eastAsia="宋体" w:hint="default"/>
                <w:sz w:val="21"/>
                <w:szCs w:val="21"/>
              </w:rPr>
            </w: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38"/>
              <w:jc w:val="right"/>
              <w:rPr>
                <w:rFonts w:ascii="宋体" w:hAnsi="宋体" w:cs="宋体" w:eastAsia="宋体" w:hint="default"/>
                <w:sz w:val="21"/>
                <w:szCs w:val="21"/>
              </w:rPr>
            </w:pPr>
            <w:r>
              <w:rPr>
                <w:rFonts w:ascii="宋体" w:hAnsi="宋体" w:cs="宋体" w:eastAsia="宋体" w:hint="default"/>
                <w:b/>
                <w:bCs/>
                <w:w w:val="95"/>
                <w:sz w:val="21"/>
                <w:szCs w:val="21"/>
              </w:rPr>
              <w:t>折合人民币</w:t>
            </w:r>
            <w:r>
              <w:rPr>
                <w:rFonts w:ascii="宋体" w:hAnsi="宋体" w:cs="宋体" w:eastAsia="宋体" w:hint="default"/>
                <w:sz w:val="21"/>
                <w:szCs w:val="21"/>
              </w:rPr>
            </w:r>
          </w:p>
        </w:tc>
      </w:tr>
      <w:tr>
        <w:trPr>
          <w:trHeight w:val="36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333" w:type="dxa"/>
            <w:gridSpan w:val="2"/>
            <w:tcBorders>
              <w:top w:val="single" w:sz="2" w:space="0" w:color="000000"/>
              <w:left w:val="single" w:sz="2" w:space="0" w:color="000000"/>
              <w:bottom w:val="single" w:sz="2" w:space="0" w:color="000000"/>
              <w:right w:val="single" w:sz="2" w:space="0" w:color="000000"/>
            </w:tcBorders>
          </w:tcPr>
          <w:p>
            <w:pPr/>
          </w:p>
        </w:tc>
        <w:tc>
          <w:tcPr>
            <w:tcW w:w="725" w:type="dxa"/>
            <w:tcBorders>
              <w:top w:val="single" w:sz="2" w:space="0" w:color="000000"/>
              <w:left w:val="single" w:sz="2" w:space="0" w:color="000000"/>
              <w:bottom w:val="single" w:sz="2" w:space="0" w:color="000000"/>
              <w:right w:val="single" w:sz="2" w:space="0" w:color="000000"/>
            </w:tcBorders>
          </w:tcPr>
          <w:p>
            <w:pP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5"/>
                <w:sz w:val="21"/>
              </w:rPr>
              <w:t>3,092,151.14</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2,696,922.72</w:t>
            </w:r>
            <w:r>
              <w:rPr>
                <w:rFonts w:ascii="Arial Narrow"/>
                <w:sz w:val="21"/>
              </w:rPr>
            </w:r>
          </w:p>
        </w:tc>
      </w:tr>
      <w:tr>
        <w:trPr>
          <w:trHeight w:val="36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384" w:right="0"/>
              <w:jc w:val="left"/>
              <w:rPr>
                <w:rFonts w:ascii="Arial Narrow" w:hAnsi="Arial Narrow" w:cs="Arial Narrow" w:eastAsia="Arial Narrow" w:hint="default"/>
                <w:sz w:val="21"/>
                <w:szCs w:val="21"/>
              </w:rPr>
            </w:pPr>
            <w:r>
              <w:rPr>
                <w:rFonts w:ascii="Arial Narrow"/>
                <w:spacing w:val="-15"/>
                <w:sz w:val="21"/>
              </w:rPr>
              <w:t>3,090,917.23</w:t>
            </w:r>
            <w:r>
              <w:rPr>
                <w:rFonts w:ascii="Arial Narrow"/>
                <w:sz w:val="21"/>
              </w:rPr>
            </w:r>
          </w:p>
        </w:tc>
        <w:tc>
          <w:tcPr>
            <w:tcW w:w="725" w:type="dxa"/>
            <w:tcBorders>
              <w:top w:val="single" w:sz="2" w:space="0" w:color="000000"/>
              <w:left w:val="single" w:sz="2" w:space="0" w:color="000000"/>
              <w:bottom w:val="single" w:sz="2" w:space="0" w:color="000000"/>
              <w:right w:val="single" w:sz="2" w:space="0" w:color="000000"/>
            </w:tcBorders>
          </w:tcPr>
          <w:p>
            <w:pP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5"/>
                <w:sz w:val="21"/>
              </w:rPr>
              <w:t>3,090,917.23</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2,696,018.50</w:t>
            </w:r>
            <w:r>
              <w:rPr>
                <w:rFonts w:ascii="Arial Narrow"/>
                <w:sz w:val="21"/>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2,696,018.50</w:t>
            </w:r>
            <w:r>
              <w:rPr>
                <w:rFonts w:ascii="Arial Narrow"/>
                <w:sz w:val="21"/>
              </w:rPr>
            </w:r>
          </w:p>
        </w:tc>
      </w:tr>
      <w:tr>
        <w:trPr>
          <w:trHeight w:val="36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3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778" w:right="0"/>
              <w:jc w:val="left"/>
              <w:rPr>
                <w:rFonts w:ascii="Arial Narrow" w:hAnsi="Arial Narrow" w:cs="Arial Narrow" w:eastAsia="Arial Narrow" w:hint="default"/>
                <w:sz w:val="21"/>
                <w:szCs w:val="21"/>
              </w:rPr>
            </w:pPr>
            <w:r>
              <w:rPr>
                <w:rFonts w:ascii="Arial Narrow"/>
                <w:spacing w:val="-15"/>
                <w:sz w:val="21"/>
              </w:rPr>
              <w:t>172.90</w:t>
            </w:r>
            <w:r>
              <w:rPr>
                <w:rFonts w:ascii="Arial Narrow"/>
                <w:sz w:val="21"/>
              </w:rPr>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5"/>
                <w:sz w:val="21"/>
              </w:rPr>
              <w:t>6.2855</w:t>
            </w:r>
            <w:r>
              <w:rPr>
                <w:rFonts w:ascii="Arial Narrow"/>
                <w:sz w:val="21"/>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5"/>
                <w:sz w:val="21"/>
              </w:rPr>
              <w:t>1,086.77</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118.90</w:t>
            </w:r>
            <w:r>
              <w:rPr>
                <w:rFonts w:ascii="Arial Narrow"/>
                <w:sz w:val="21"/>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6.3009</w:t>
            </w:r>
            <w:r>
              <w:rPr>
                <w:rFonts w:ascii="Arial Narrow"/>
                <w:sz w:val="21"/>
              </w:rPr>
            </w: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749.18</w:t>
            </w:r>
            <w:r>
              <w:rPr>
                <w:rFonts w:ascii="Arial Narrow"/>
                <w:sz w:val="21"/>
              </w:rPr>
            </w:r>
          </w:p>
        </w:tc>
      </w:tr>
      <w:tr>
        <w:trPr>
          <w:trHeight w:val="36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1" w:right="0"/>
              <w:jc w:val="left"/>
              <w:rPr>
                <w:rFonts w:ascii="宋体" w:hAnsi="宋体" w:cs="宋体" w:eastAsia="宋体" w:hint="default"/>
                <w:sz w:val="21"/>
                <w:szCs w:val="21"/>
              </w:rPr>
            </w:pPr>
            <w:r>
              <w:rPr>
                <w:rFonts w:ascii="宋体" w:hAnsi="宋体" w:cs="宋体" w:eastAsia="宋体" w:hint="default"/>
                <w:sz w:val="21"/>
                <w:szCs w:val="21"/>
              </w:rPr>
              <w:t>其他（南特</w:t>
            </w:r>
          </w:p>
        </w:tc>
        <w:tc>
          <w:tcPr>
            <w:tcW w:w="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47" w:right="0"/>
              <w:jc w:val="left"/>
              <w:rPr>
                <w:rFonts w:ascii="宋体" w:hAnsi="宋体" w:cs="宋体" w:eastAsia="宋体" w:hint="default"/>
                <w:sz w:val="21"/>
                <w:szCs w:val="21"/>
              </w:rPr>
            </w:pPr>
            <w:r>
              <w:rPr>
                <w:rFonts w:ascii="宋体" w:hAnsi="宋体" w:cs="宋体" w:eastAsia="宋体" w:hint="default"/>
                <w:sz w:val="21"/>
                <w:szCs w:val="21"/>
              </w:rPr>
              <w:t>）</w:t>
            </w:r>
          </w:p>
        </w:tc>
        <w:tc>
          <w:tcPr>
            <w:tcW w:w="9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357" w:right="0"/>
              <w:jc w:val="left"/>
              <w:rPr>
                <w:rFonts w:ascii="Arial Narrow" w:hAnsi="Arial Narrow" w:cs="Arial Narrow" w:eastAsia="Arial Narrow" w:hint="default"/>
                <w:sz w:val="21"/>
                <w:szCs w:val="21"/>
              </w:rPr>
            </w:pPr>
            <w:r>
              <w:rPr>
                <w:rFonts w:ascii="Arial Narrow"/>
                <w:spacing w:val="-15"/>
                <w:sz w:val="21"/>
              </w:rPr>
              <w:t>200.00</w:t>
            </w:r>
            <w:r>
              <w:rPr>
                <w:rFonts w:ascii="Arial Narrow"/>
                <w:sz w:val="21"/>
              </w:rPr>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5"/>
                <w:sz w:val="21"/>
              </w:rPr>
              <w:t>0.7357</w:t>
            </w:r>
            <w:r>
              <w:rPr>
                <w:rFonts w:ascii="Arial Narrow"/>
                <w:sz w:val="21"/>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5"/>
                <w:sz w:val="21"/>
              </w:rPr>
              <w:t>147.14</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200.00</w:t>
            </w:r>
            <w:r>
              <w:rPr>
                <w:rFonts w:ascii="Arial Narrow"/>
                <w:sz w:val="21"/>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0.7752</w:t>
            </w:r>
            <w:r>
              <w:rPr>
                <w:rFonts w:ascii="Arial Narrow"/>
                <w:sz w:val="21"/>
              </w:rPr>
            </w: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155.04</w:t>
            </w:r>
            <w:r>
              <w:rPr>
                <w:rFonts w:ascii="Arial Narrow"/>
                <w:sz w:val="21"/>
              </w:rPr>
            </w:r>
          </w:p>
        </w:tc>
      </w:tr>
      <w:tr>
        <w:trPr>
          <w:trHeight w:val="366"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33" w:type="dxa"/>
            <w:gridSpan w:val="2"/>
            <w:tcBorders>
              <w:top w:val="single" w:sz="2" w:space="0" w:color="000000"/>
              <w:left w:val="single" w:sz="2" w:space="0" w:color="000000"/>
              <w:bottom w:val="single" w:sz="2" w:space="0" w:color="000000"/>
              <w:right w:val="single" w:sz="2" w:space="0" w:color="000000"/>
            </w:tcBorders>
          </w:tcPr>
          <w:p>
            <w:pPr/>
          </w:p>
        </w:tc>
        <w:tc>
          <w:tcPr>
            <w:tcW w:w="725" w:type="dxa"/>
            <w:tcBorders>
              <w:top w:val="single" w:sz="2" w:space="0" w:color="000000"/>
              <w:left w:val="single" w:sz="2" w:space="0" w:color="000000"/>
              <w:bottom w:val="single" w:sz="2" w:space="0" w:color="000000"/>
              <w:right w:val="single" w:sz="2" w:space="0" w:color="000000"/>
            </w:tcBorders>
          </w:tcPr>
          <w:p>
            <w:pP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5"/>
                <w:sz w:val="21"/>
              </w:rPr>
              <w:t>4,626,819,624.08</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4,242,060,779.27</w:t>
            </w:r>
            <w:r>
              <w:rPr>
                <w:rFonts w:ascii="Arial Narrow"/>
                <w:sz w:val="21"/>
              </w:rPr>
            </w:r>
          </w:p>
        </w:tc>
      </w:tr>
      <w:tr>
        <w:trPr>
          <w:trHeight w:val="36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4" w:right="0"/>
              <w:jc w:val="left"/>
              <w:rPr>
                <w:rFonts w:ascii="Arial Narrow" w:hAnsi="Arial Narrow" w:cs="Arial Narrow" w:eastAsia="Arial Narrow" w:hint="default"/>
                <w:sz w:val="21"/>
                <w:szCs w:val="21"/>
              </w:rPr>
            </w:pPr>
            <w:r>
              <w:rPr>
                <w:rFonts w:ascii="Arial Narrow"/>
                <w:spacing w:val="-15"/>
                <w:sz w:val="21"/>
              </w:rPr>
              <w:t>4,624,825,199.92</w:t>
            </w:r>
            <w:r>
              <w:rPr>
                <w:rFonts w:ascii="Arial Narrow"/>
                <w:sz w:val="21"/>
              </w:rPr>
            </w:r>
          </w:p>
        </w:tc>
        <w:tc>
          <w:tcPr>
            <w:tcW w:w="725" w:type="dxa"/>
            <w:tcBorders>
              <w:top w:val="single" w:sz="2" w:space="0" w:color="000000"/>
              <w:left w:val="single" w:sz="2" w:space="0" w:color="000000"/>
              <w:bottom w:val="single" w:sz="2" w:space="0" w:color="000000"/>
              <w:right w:val="single" w:sz="2" w:space="0" w:color="000000"/>
            </w:tcBorders>
          </w:tcPr>
          <w:p>
            <w:pP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5"/>
                <w:sz w:val="21"/>
              </w:rPr>
              <w:t>4,624,825,199.92</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Arial Narrow" w:hAnsi="Arial Narrow" w:cs="Arial Narrow" w:eastAsia="Arial Narrow" w:hint="default"/>
                <w:sz w:val="21"/>
                <w:szCs w:val="21"/>
              </w:rPr>
            </w:pPr>
            <w:r>
              <w:rPr>
                <w:rFonts w:ascii="Arial Narrow"/>
                <w:spacing w:val="-15"/>
                <w:sz w:val="21"/>
              </w:rPr>
              <w:t>4,240,965,285.52</w:t>
            </w:r>
            <w:r>
              <w:rPr>
                <w:rFonts w:ascii="Arial Narrow"/>
                <w:sz w:val="21"/>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Arial Narrow" w:hAnsi="Arial Narrow" w:cs="Arial Narrow" w:eastAsia="Arial Narrow" w:hint="default"/>
                <w:sz w:val="21"/>
                <w:szCs w:val="21"/>
              </w:rPr>
            </w:pPr>
            <w:r>
              <w:rPr>
                <w:rFonts w:ascii="Arial Narrow"/>
                <w:spacing w:val="-15"/>
                <w:sz w:val="21"/>
              </w:rPr>
              <w:t>4,240,965,285.52</w:t>
            </w:r>
            <w:r>
              <w:rPr>
                <w:rFonts w:ascii="Arial Narrow"/>
                <w:sz w:val="21"/>
              </w:rPr>
            </w:r>
          </w:p>
        </w:tc>
      </w:tr>
      <w:tr>
        <w:trPr>
          <w:trHeight w:val="36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3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99" w:right="0"/>
              <w:jc w:val="left"/>
              <w:rPr>
                <w:rFonts w:ascii="Arial Narrow" w:hAnsi="Arial Narrow" w:cs="Arial Narrow" w:eastAsia="Arial Narrow" w:hint="default"/>
                <w:sz w:val="21"/>
                <w:szCs w:val="21"/>
              </w:rPr>
            </w:pPr>
            <w:r>
              <w:rPr>
                <w:rFonts w:ascii="Arial Narrow"/>
                <w:spacing w:val="-14"/>
                <w:sz w:val="21"/>
              </w:rPr>
              <w:t>317,305.57</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5"/>
                <w:sz w:val="21"/>
              </w:rPr>
              <w:t>6.2855</w:t>
            </w:r>
            <w:r>
              <w:rPr>
                <w:rFonts w:ascii="Arial Narrow"/>
                <w:sz w:val="21"/>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5"/>
                <w:sz w:val="21"/>
              </w:rPr>
              <w:t>1,994,424.16</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90"/>
              <w:jc w:val="right"/>
              <w:rPr>
                <w:rFonts w:ascii="Arial Narrow" w:hAnsi="Arial Narrow" w:cs="Arial Narrow" w:eastAsia="Arial Narrow" w:hint="default"/>
                <w:sz w:val="21"/>
                <w:szCs w:val="21"/>
              </w:rPr>
            </w:pPr>
            <w:r>
              <w:rPr>
                <w:rFonts w:ascii="Arial Narrow"/>
                <w:spacing w:val="-14"/>
                <w:sz w:val="21"/>
              </w:rPr>
              <w:t>173,863.06</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6.3009</w:t>
            </w:r>
            <w:r>
              <w:rPr>
                <w:rFonts w:ascii="Arial Narrow"/>
                <w:sz w:val="21"/>
              </w:rPr>
            </w: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1,095,493.75</w:t>
            </w:r>
            <w:r>
              <w:rPr>
                <w:rFonts w:ascii="Arial Narrow"/>
                <w:sz w:val="21"/>
              </w:rPr>
            </w:r>
          </w:p>
        </w:tc>
      </w:tr>
      <w:tr>
        <w:trPr>
          <w:trHeight w:val="36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33" w:type="dxa"/>
            <w:gridSpan w:val="2"/>
            <w:tcBorders>
              <w:top w:val="single" w:sz="2" w:space="0" w:color="000000"/>
              <w:left w:val="single" w:sz="2" w:space="0" w:color="000000"/>
              <w:bottom w:val="single" w:sz="2" w:space="0" w:color="000000"/>
              <w:right w:val="single" w:sz="2" w:space="0" w:color="000000"/>
            </w:tcBorders>
          </w:tcPr>
          <w:p>
            <w:pPr/>
          </w:p>
        </w:tc>
        <w:tc>
          <w:tcPr>
            <w:tcW w:w="725" w:type="dxa"/>
            <w:tcBorders>
              <w:top w:val="single" w:sz="2" w:space="0" w:color="000000"/>
              <w:left w:val="single" w:sz="2" w:space="0" w:color="000000"/>
              <w:bottom w:val="single" w:sz="2" w:space="0" w:color="000000"/>
              <w:right w:val="single" w:sz="2" w:space="0" w:color="000000"/>
            </w:tcBorders>
          </w:tcPr>
          <w:p>
            <w:pP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5"/>
                <w:sz w:val="21"/>
              </w:rPr>
              <w:t>7,022,569.65</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1,611,798.83</w:t>
            </w:r>
            <w:r>
              <w:rPr>
                <w:rFonts w:ascii="Arial Narrow"/>
                <w:sz w:val="21"/>
              </w:rPr>
            </w:r>
          </w:p>
        </w:tc>
      </w:tr>
      <w:tr>
        <w:trPr>
          <w:trHeight w:val="36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384" w:right="0"/>
              <w:jc w:val="left"/>
              <w:rPr>
                <w:rFonts w:ascii="Arial Narrow" w:hAnsi="Arial Narrow" w:cs="Arial Narrow" w:eastAsia="Arial Narrow" w:hint="default"/>
                <w:sz w:val="21"/>
                <w:szCs w:val="21"/>
              </w:rPr>
            </w:pPr>
            <w:r>
              <w:rPr>
                <w:rFonts w:ascii="Arial Narrow"/>
                <w:spacing w:val="-15"/>
                <w:sz w:val="21"/>
              </w:rPr>
              <w:t>7,022,569.65</w:t>
            </w:r>
            <w:r>
              <w:rPr>
                <w:rFonts w:ascii="Arial Narrow"/>
                <w:sz w:val="21"/>
              </w:rPr>
            </w:r>
          </w:p>
        </w:tc>
        <w:tc>
          <w:tcPr>
            <w:tcW w:w="725" w:type="dxa"/>
            <w:tcBorders>
              <w:top w:val="single" w:sz="2" w:space="0" w:color="000000"/>
              <w:left w:val="single" w:sz="2" w:space="0" w:color="000000"/>
              <w:bottom w:val="single" w:sz="2" w:space="0" w:color="000000"/>
              <w:right w:val="single" w:sz="2" w:space="0" w:color="000000"/>
            </w:tcBorders>
          </w:tcPr>
          <w:p>
            <w:pP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5"/>
                <w:sz w:val="21"/>
              </w:rPr>
              <w:t>7,022,569.65</w:t>
            </w:r>
            <w:r>
              <w:rPr>
                <w:rFonts w:ascii="Arial Narrow"/>
                <w:sz w:val="21"/>
              </w:rPr>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Arial Narrow" w:hAnsi="Arial Narrow" w:cs="Arial Narrow" w:eastAsia="Arial Narrow" w:hint="default"/>
                <w:sz w:val="21"/>
                <w:szCs w:val="21"/>
              </w:rPr>
            </w:pPr>
            <w:r>
              <w:rPr>
                <w:rFonts w:ascii="Arial Narrow"/>
                <w:spacing w:val="-15"/>
                <w:sz w:val="21"/>
              </w:rPr>
              <w:t>1,611,798.83</w:t>
            </w:r>
            <w:r>
              <w:rPr>
                <w:rFonts w:ascii="Arial Narrow"/>
                <w:sz w:val="21"/>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spacing w:val="-15"/>
                <w:sz w:val="21"/>
              </w:rPr>
              <w:t>1,611,798.83</w:t>
            </w:r>
            <w:r>
              <w:rPr>
                <w:rFonts w:ascii="Arial Narrow"/>
                <w:sz w:val="21"/>
              </w:rPr>
            </w:r>
          </w:p>
        </w:tc>
      </w:tr>
      <w:tr>
        <w:trPr>
          <w:trHeight w:val="378" w:hRule="exact"/>
        </w:trPr>
        <w:tc>
          <w:tcPr>
            <w:tcW w:w="1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5"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33"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5"/>
                <w:sz w:val="21"/>
              </w:rPr>
              <w:t>4,636,934,344.87</w:t>
            </w:r>
            <w:r>
              <w:rPr>
                <w:rFonts w:ascii="Arial Narrow"/>
                <w:sz w:val="21"/>
              </w:rPr>
            </w:r>
          </w:p>
        </w:tc>
        <w:tc>
          <w:tcPr>
            <w:tcW w:w="13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3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right="107"/>
              <w:jc w:val="right"/>
              <w:rPr>
                <w:rFonts w:ascii="Arial Narrow" w:hAnsi="Arial Narrow" w:cs="Arial Narrow" w:eastAsia="Arial Narrow" w:hint="default"/>
                <w:sz w:val="21"/>
                <w:szCs w:val="21"/>
              </w:rPr>
            </w:pPr>
            <w:r>
              <w:rPr>
                <w:rFonts w:ascii="Arial Narrow"/>
                <w:b/>
                <w:spacing w:val="-15"/>
                <w:sz w:val="21"/>
              </w:rPr>
              <w:t>4,246,369,500.82</w:t>
            </w:r>
            <w:r>
              <w:rPr>
                <w:rFonts w:ascii="Arial Narrow"/>
                <w:sz w:val="21"/>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127" w:firstLine="440"/>
        <w:jc w:val="left"/>
      </w:pPr>
      <w:r>
        <w:rPr>
          <w:spacing w:val="-3"/>
        </w:rPr>
        <w:t>注：本公司年末货币资金余额中不存在因抵押或冻结等对使用有限制、存放在境外以</w:t>
      </w:r>
      <w:r>
        <w:rPr>
          <w:w w:val="99"/>
        </w:rPr>
        <w:t> </w:t>
      </w:r>
      <w:r>
        <w:rPr/>
        <w:t>及有潜在回收风险的款项。</w:t>
      </w:r>
    </w:p>
    <w:p>
      <w:pPr>
        <w:spacing w:line="240" w:lineRule="auto" w:before="8"/>
        <w:rPr>
          <w:rFonts w:ascii="宋体" w:hAnsi="宋体" w:cs="宋体" w:eastAsia="宋体" w:hint="default"/>
          <w:sz w:val="19"/>
          <w:szCs w:val="19"/>
        </w:rPr>
      </w:pPr>
    </w:p>
    <w:p>
      <w:pPr>
        <w:pStyle w:val="BodyText"/>
        <w:spacing w:line="240" w:lineRule="auto"/>
        <w:ind w:left="681" w:right="0"/>
        <w:jc w:val="left"/>
      </w:pPr>
      <w:r>
        <w:rPr>
          <w:spacing w:val="-11"/>
        </w:rPr>
        <w:t>存款于关联方款项情况详见“九、关联方及关联交易（二）关联交易第 </w:t>
      </w:r>
      <w:r>
        <w:rPr>
          <w:rFonts w:ascii="宋体" w:hAnsi="宋体" w:cs="宋体" w:eastAsia="宋体" w:hint="default"/>
        </w:rPr>
        <w:t>5</w:t>
      </w:r>
      <w:r>
        <w:rPr>
          <w:rFonts w:ascii="宋体" w:hAnsi="宋体" w:cs="宋体" w:eastAsia="宋体" w:hint="default"/>
          <w:spacing w:val="-88"/>
        </w:rPr>
        <w:t> </w:t>
      </w:r>
      <w:r>
        <w:rPr>
          <w:spacing w:val="-12"/>
        </w:rPr>
        <w:t>项存款业务”。</w:t>
      </w:r>
    </w:p>
    <w:p>
      <w:pPr>
        <w:spacing w:line="240" w:lineRule="auto" w:before="9"/>
        <w:rPr>
          <w:rFonts w:ascii="宋体" w:hAnsi="宋体" w:cs="宋体" w:eastAsia="宋体" w:hint="default"/>
          <w:sz w:val="18"/>
          <w:szCs w:val="18"/>
        </w:rPr>
      </w:pPr>
    </w:p>
    <w:p>
      <w:pPr>
        <w:pStyle w:val="BodyText"/>
        <w:spacing w:line="240" w:lineRule="auto"/>
        <w:ind w:left="641" w:right="127"/>
        <w:jc w:val="left"/>
      </w:pPr>
      <w:r>
        <w:rPr>
          <w:rFonts w:ascii="宋体" w:hAnsi="宋体" w:cs="宋体" w:eastAsia="宋体" w:hint="default"/>
        </w:rPr>
        <w:t>2.</w:t>
      </w:r>
      <w:r>
        <w:rPr>
          <w:rFonts w:ascii="宋体" w:hAnsi="宋体" w:cs="宋体" w:eastAsia="宋体" w:hint="default"/>
          <w:spacing w:val="69"/>
        </w:rPr>
        <w:t> </w:t>
      </w:r>
      <w:r>
        <w:rPr/>
        <w:t>应收票据</w:t>
      </w:r>
    </w:p>
    <w:p>
      <w:pPr>
        <w:spacing w:line="240" w:lineRule="auto" w:before="1"/>
        <w:rPr>
          <w:rFonts w:ascii="宋体" w:hAnsi="宋体" w:cs="宋体" w:eastAsia="宋体" w:hint="default"/>
          <w:sz w:val="29"/>
          <w:szCs w:val="29"/>
        </w:rPr>
      </w:pPr>
    </w:p>
    <w:p>
      <w:pPr>
        <w:pStyle w:val="BodyText"/>
        <w:spacing w:line="240" w:lineRule="auto"/>
        <w:ind w:left="641" w:right="127"/>
        <w:jc w:val="left"/>
      </w:pPr>
      <w:r>
        <w:rPr/>
        <w:t>（</w:t>
      </w:r>
      <w:r>
        <w:rPr>
          <w:rFonts w:ascii="宋体" w:hAnsi="宋体" w:cs="宋体" w:eastAsia="宋体" w:hint="default"/>
        </w:rPr>
        <w:t>1</w:t>
      </w:r>
      <w:r>
        <w:rPr/>
        <w:t>）</w:t>
      </w:r>
      <w:r>
        <w:rPr>
          <w:spacing w:val="-64"/>
        </w:rPr>
        <w:t> </w:t>
      </w:r>
      <w:r>
        <w:rPr/>
        <w:t>应收票据种类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2"/>
        <w:gridCol w:w="2908"/>
        <w:gridCol w:w="2908"/>
      </w:tblGrid>
      <w:tr>
        <w:trPr>
          <w:trHeight w:val="378"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8" w:right="0"/>
              <w:jc w:val="center"/>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8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12"/>
              <w:jc w:val="right"/>
              <w:rPr>
                <w:rFonts w:ascii="Arial Narrow" w:hAnsi="Arial Narrow" w:cs="Arial Narrow" w:eastAsia="Arial Narrow" w:hint="default"/>
                <w:sz w:val="21"/>
                <w:szCs w:val="21"/>
              </w:rPr>
            </w:pPr>
            <w:r>
              <w:rPr>
                <w:rFonts w:ascii="Arial Narrow"/>
                <w:spacing w:val="-1"/>
                <w:sz w:val="21"/>
              </w:rPr>
              <w:t>123,781,523.41</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525"/>
              <w:jc w:val="right"/>
              <w:rPr>
                <w:rFonts w:ascii="Arial Narrow" w:hAnsi="Arial Narrow" w:cs="Arial Narrow" w:eastAsia="Arial Narrow" w:hint="default"/>
                <w:sz w:val="21"/>
                <w:szCs w:val="21"/>
              </w:rPr>
            </w:pPr>
            <w:r>
              <w:rPr>
                <w:rFonts w:ascii="Arial Narrow"/>
                <w:spacing w:val="-1"/>
                <w:sz w:val="21"/>
              </w:rPr>
              <w:t>24,631,603.60</w:t>
            </w:r>
          </w:p>
        </w:tc>
      </w:tr>
      <w:tr>
        <w:trPr>
          <w:trHeight w:val="487"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14"/>
              <w:jc w:val="right"/>
              <w:rPr>
                <w:rFonts w:ascii="Arial Narrow" w:hAnsi="Arial Narrow" w:cs="Arial Narrow" w:eastAsia="Arial Narrow" w:hint="default"/>
                <w:sz w:val="21"/>
                <w:szCs w:val="21"/>
              </w:rPr>
            </w:pPr>
            <w:r>
              <w:rPr>
                <w:rFonts w:ascii="Arial Narrow"/>
                <w:spacing w:val="-1"/>
                <w:sz w:val="21"/>
              </w:rPr>
              <w:t>316,368.00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525"/>
              <w:jc w:val="right"/>
              <w:rPr>
                <w:rFonts w:ascii="Arial Narrow" w:hAnsi="Arial Narrow" w:cs="Arial Narrow" w:eastAsia="Arial Narrow" w:hint="default"/>
                <w:sz w:val="21"/>
                <w:szCs w:val="21"/>
              </w:rPr>
            </w:pPr>
            <w:r>
              <w:rPr>
                <w:rFonts w:ascii="Arial Narrow"/>
                <w:spacing w:val="-1"/>
                <w:sz w:val="21"/>
              </w:rPr>
              <w:t>3,752,652.00</w:t>
            </w:r>
          </w:p>
        </w:tc>
      </w:tr>
      <w:tr>
        <w:trPr>
          <w:trHeight w:val="500"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12"/>
              <w:jc w:val="right"/>
              <w:rPr>
                <w:rFonts w:ascii="Arial Narrow" w:hAnsi="Arial Narrow" w:cs="Arial Narrow" w:eastAsia="Arial Narrow" w:hint="default"/>
                <w:sz w:val="21"/>
                <w:szCs w:val="21"/>
              </w:rPr>
            </w:pPr>
            <w:r>
              <w:rPr>
                <w:rFonts w:ascii="Arial Narrow"/>
                <w:b/>
                <w:spacing w:val="-1"/>
                <w:sz w:val="21"/>
              </w:rPr>
              <w:t>124,097,891.41</w:t>
            </w:r>
            <w:r>
              <w:rPr>
                <w:rFonts w:ascii="Arial Narrow"/>
                <w:spacing w:val="-1"/>
                <w:sz w:val="21"/>
              </w:rPr>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2"/>
              <w:ind w:right="525"/>
              <w:jc w:val="right"/>
              <w:rPr>
                <w:rFonts w:ascii="Arial Narrow" w:hAnsi="Arial Narrow" w:cs="Arial Narrow" w:eastAsia="Arial Narrow" w:hint="default"/>
                <w:sz w:val="21"/>
                <w:szCs w:val="21"/>
              </w:rPr>
            </w:pPr>
            <w:r>
              <w:rPr>
                <w:rFonts w:ascii="Arial Narrow"/>
                <w:b/>
                <w:spacing w:val="-1"/>
                <w:sz w:val="21"/>
              </w:rPr>
              <w:t>28,384,255.60</w:t>
            </w:r>
            <w:r>
              <w:rPr>
                <w:rFonts w:ascii="Arial Narrow"/>
                <w:spacing w:val="-1"/>
                <w:sz w:val="21"/>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231" w:firstLine="440"/>
        <w:jc w:val="left"/>
      </w:pPr>
      <w:r>
        <w:rPr/>
        <w:t>应收票据年末余额较年初增加</w:t>
      </w:r>
      <w:r>
        <w:rPr>
          <w:spacing w:val="-60"/>
        </w:rPr>
        <w:t> </w:t>
      </w:r>
      <w:r>
        <w:rPr>
          <w:rFonts w:ascii="宋体" w:hAnsi="宋体" w:cs="宋体" w:eastAsia="宋体" w:hint="default"/>
        </w:rPr>
        <w:t>95,713,635.81</w:t>
      </w:r>
      <w:r>
        <w:rPr>
          <w:rFonts w:ascii="宋体" w:hAnsi="宋体" w:cs="宋体" w:eastAsia="宋体" w:hint="default"/>
          <w:spacing w:val="-61"/>
        </w:rPr>
        <w:t> </w:t>
      </w:r>
      <w:r>
        <w:rPr>
          <w:spacing w:val="-3"/>
        </w:rPr>
        <w:t>元，增幅</w:t>
      </w:r>
      <w:r>
        <w:rPr>
          <w:spacing w:val="-61"/>
        </w:rPr>
        <w:t> </w:t>
      </w:r>
      <w:r>
        <w:rPr>
          <w:rFonts w:ascii="宋体" w:hAnsi="宋体" w:cs="宋体" w:eastAsia="宋体" w:hint="default"/>
        </w:rPr>
        <w:t>337.21%</w:t>
      </w:r>
      <w:r>
        <w:rPr/>
        <w:t>，主要原因是本公司</w:t>
      </w:r>
      <w:r>
        <w:rPr>
          <w:w w:val="99"/>
        </w:rPr>
        <w:t> </w:t>
      </w:r>
      <w:r>
        <w:rPr/>
        <w:t>本年销售商品更多的使用银行承兑汇票进行结算。</w:t>
      </w:r>
    </w:p>
    <w:p>
      <w:pPr>
        <w:spacing w:after="0" w:line="300" w:lineRule="auto"/>
        <w:jc w:val="left"/>
        <w:sectPr>
          <w:pgSz w:w="11910" w:h="16840"/>
          <w:pgMar w:header="877" w:footer="857" w:top="1100" w:bottom="1040" w:left="1460" w:right="14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1"/>
        <w:ind w:left="641" w:right="127"/>
        <w:jc w:val="left"/>
      </w:pPr>
      <w:r>
        <w:rPr/>
        <w:t>（</w:t>
      </w:r>
      <w:r>
        <w:rPr>
          <w:rFonts w:ascii="宋体" w:hAnsi="宋体" w:cs="宋体" w:eastAsia="宋体" w:hint="default"/>
        </w:rPr>
        <w:t>2</w:t>
      </w:r>
      <w:r>
        <w:rPr/>
        <w:t>）</w:t>
      </w:r>
      <w:r>
        <w:rPr>
          <w:spacing w:val="-67"/>
        </w:rPr>
        <w:t> </w:t>
      </w:r>
      <w:r>
        <w:rPr/>
        <w:t>年末不存在用于质押的应收票据。</w:t>
      </w:r>
    </w:p>
    <w:p>
      <w:pPr>
        <w:spacing w:line="240" w:lineRule="auto" w:before="13"/>
        <w:rPr>
          <w:rFonts w:ascii="宋体" w:hAnsi="宋体" w:cs="宋体" w:eastAsia="宋体" w:hint="default"/>
          <w:sz w:val="28"/>
          <w:szCs w:val="28"/>
        </w:rPr>
      </w:pPr>
    </w:p>
    <w:p>
      <w:pPr>
        <w:pStyle w:val="BodyText"/>
        <w:spacing w:line="240" w:lineRule="auto"/>
        <w:ind w:left="641" w:right="127"/>
        <w:jc w:val="left"/>
      </w:pPr>
      <w:r>
        <w:rPr/>
        <w:t>（</w:t>
      </w:r>
      <w:r>
        <w:rPr>
          <w:rFonts w:ascii="宋体" w:hAnsi="宋体" w:cs="宋体" w:eastAsia="宋体" w:hint="default"/>
        </w:rPr>
        <w:t>3</w:t>
      </w:r>
      <w:r>
        <w:rPr/>
        <w:t>）</w:t>
      </w:r>
      <w:r>
        <w:rPr>
          <w:spacing w:val="-70"/>
        </w:rPr>
        <w:t> </w:t>
      </w:r>
      <w:r>
        <w:rPr/>
        <w:t>年末前五名已经背书给他方但尚未到期的票据</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526"/>
        <w:gridCol w:w="2522"/>
        <w:gridCol w:w="1079"/>
        <w:gridCol w:w="1078"/>
        <w:gridCol w:w="1318"/>
        <w:gridCol w:w="1188"/>
      </w:tblGrid>
      <w:tr>
        <w:trPr>
          <w:trHeight w:val="378" w:hRule="exact"/>
        </w:trPr>
        <w:tc>
          <w:tcPr>
            <w:tcW w:w="1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5" w:right="0"/>
              <w:jc w:val="center"/>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5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836" w:right="0"/>
              <w:jc w:val="left"/>
              <w:rPr>
                <w:rFonts w:ascii="宋体" w:hAnsi="宋体" w:cs="宋体" w:eastAsia="宋体" w:hint="default"/>
                <w:sz w:val="21"/>
                <w:szCs w:val="21"/>
              </w:rPr>
            </w:pPr>
            <w:r>
              <w:rPr>
                <w:rFonts w:ascii="宋体" w:hAnsi="宋体" w:cs="宋体" w:eastAsia="宋体" w:hint="default"/>
                <w:b/>
                <w:bCs/>
                <w:sz w:val="21"/>
                <w:szCs w:val="21"/>
              </w:rPr>
              <w:t>出票单位</w:t>
            </w:r>
            <w:r>
              <w:rPr>
                <w:rFonts w:ascii="宋体" w:hAnsi="宋体" w:cs="宋体" w:eastAsia="宋体" w:hint="default"/>
                <w:sz w:val="21"/>
                <w:szCs w:val="21"/>
              </w:rPr>
            </w:r>
          </w:p>
        </w:tc>
        <w:tc>
          <w:tcPr>
            <w:tcW w:w="10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出票日期</w:t>
            </w:r>
            <w:r>
              <w:rPr>
                <w:rFonts w:ascii="宋体" w:hAnsi="宋体" w:cs="宋体" w:eastAsia="宋体" w:hint="default"/>
                <w:sz w:val="21"/>
                <w:szCs w:val="21"/>
              </w:rPr>
            </w:r>
          </w:p>
        </w:tc>
        <w:tc>
          <w:tcPr>
            <w:tcW w:w="10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80"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09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4" w:right="311"/>
              <w:jc w:val="left"/>
              <w:rPr>
                <w:rFonts w:ascii="宋体" w:hAnsi="宋体" w:cs="宋体" w:eastAsia="宋体" w:hint="default"/>
                <w:sz w:val="21"/>
                <w:szCs w:val="21"/>
              </w:rPr>
            </w:pPr>
            <w:r>
              <w:rPr>
                <w:rFonts w:ascii="宋体" w:hAnsi="宋体" w:cs="宋体" w:eastAsia="宋体" w:hint="default"/>
                <w:sz w:val="21"/>
                <w:szCs w:val="21"/>
              </w:rPr>
              <w:t>大唐电信科技股份有限 公司</w:t>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Arial Narrow" w:hAnsi="Arial Narrow" w:cs="Arial Narrow" w:eastAsia="Arial Narrow" w:hint="default"/>
                <w:sz w:val="21"/>
                <w:szCs w:val="21"/>
              </w:rPr>
            </w:pPr>
            <w:r>
              <w:rPr>
                <w:rFonts w:ascii="Arial Narrow"/>
                <w:sz w:val="21"/>
              </w:rPr>
              <w:t>2012.10.18</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Arial Narrow" w:hAnsi="Arial Narrow" w:cs="Arial Narrow" w:eastAsia="Arial Narrow" w:hint="default"/>
                <w:sz w:val="21"/>
                <w:szCs w:val="21"/>
              </w:rPr>
            </w:pPr>
            <w:r>
              <w:rPr>
                <w:rFonts w:ascii="Arial Narrow"/>
                <w:sz w:val="21"/>
              </w:rPr>
              <w:t>2013.01.18</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Arial Narrow" w:hAnsi="Arial Narrow" w:cs="Arial Narrow" w:eastAsia="Arial Narrow" w:hint="default"/>
                <w:sz w:val="21"/>
                <w:szCs w:val="21"/>
              </w:rPr>
            </w:pPr>
            <w:r>
              <w:rPr>
                <w:rFonts w:ascii="Arial Narrow"/>
                <w:sz w:val="21"/>
              </w:rPr>
              <w:t>9,679,040.00</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背书给南</w:t>
            </w:r>
          </w:p>
          <w:p>
            <w:pPr>
              <w:pStyle w:val="TableParagraph"/>
              <w:spacing w:line="272" w:lineRule="exact" w:before="26"/>
              <w:ind w:left="105" w:right="239"/>
              <w:jc w:val="both"/>
              <w:rPr>
                <w:rFonts w:ascii="宋体" w:hAnsi="宋体" w:cs="宋体" w:eastAsia="宋体" w:hint="default"/>
                <w:sz w:val="21"/>
                <w:szCs w:val="21"/>
              </w:rPr>
            </w:pPr>
            <w:r>
              <w:rPr>
                <w:rFonts w:ascii="宋体" w:hAnsi="宋体" w:cs="宋体" w:eastAsia="宋体" w:hint="default"/>
                <w:sz w:val="21"/>
                <w:szCs w:val="21"/>
              </w:rPr>
              <w:t>京东洲科 技有限公 司</w:t>
            </w:r>
          </w:p>
        </w:tc>
      </w:tr>
      <w:tr>
        <w:trPr>
          <w:trHeight w:val="1094"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4" w:right="311"/>
              <w:jc w:val="left"/>
              <w:rPr>
                <w:rFonts w:ascii="宋体" w:hAnsi="宋体" w:cs="宋体" w:eastAsia="宋体" w:hint="default"/>
                <w:sz w:val="21"/>
                <w:szCs w:val="21"/>
              </w:rPr>
            </w:pPr>
            <w:r>
              <w:rPr>
                <w:rFonts w:ascii="宋体" w:hAnsi="宋体" w:cs="宋体" w:eastAsia="宋体" w:hint="default"/>
                <w:sz w:val="21"/>
                <w:szCs w:val="21"/>
              </w:rPr>
              <w:t>大唐电信科技股份有限 公司</w:t>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Arial Narrow" w:hAnsi="Arial Narrow" w:cs="Arial Narrow" w:eastAsia="Arial Narrow" w:hint="default"/>
                <w:sz w:val="21"/>
                <w:szCs w:val="21"/>
              </w:rPr>
            </w:pPr>
            <w:r>
              <w:rPr>
                <w:rFonts w:ascii="Arial Narrow"/>
                <w:sz w:val="21"/>
              </w:rPr>
              <w:t>2012.10.10</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
              <w:jc w:val="center"/>
              <w:rPr>
                <w:rFonts w:ascii="Arial Narrow" w:hAnsi="Arial Narrow" w:cs="Arial Narrow" w:eastAsia="Arial Narrow" w:hint="default"/>
                <w:sz w:val="21"/>
                <w:szCs w:val="21"/>
              </w:rPr>
            </w:pPr>
            <w:r>
              <w:rPr>
                <w:rFonts w:ascii="Arial Narrow"/>
                <w:sz w:val="21"/>
              </w:rPr>
              <w:t>2013.01.10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 w:right="0"/>
              <w:jc w:val="center"/>
              <w:rPr>
                <w:rFonts w:ascii="Arial Narrow" w:hAnsi="Arial Narrow" w:cs="Arial Narrow" w:eastAsia="Arial Narrow" w:hint="default"/>
                <w:sz w:val="21"/>
                <w:szCs w:val="21"/>
              </w:rPr>
            </w:pPr>
            <w:r>
              <w:rPr>
                <w:rFonts w:ascii="Arial Narrow"/>
                <w:sz w:val="21"/>
              </w:rPr>
              <w:t>8,587,149.00</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both"/>
              <w:rPr>
                <w:rFonts w:ascii="宋体" w:hAnsi="宋体" w:cs="宋体" w:eastAsia="宋体" w:hint="default"/>
                <w:sz w:val="21"/>
                <w:szCs w:val="21"/>
              </w:rPr>
            </w:pPr>
            <w:r>
              <w:rPr>
                <w:rFonts w:ascii="宋体" w:hAnsi="宋体" w:cs="宋体" w:eastAsia="宋体" w:hint="default"/>
                <w:sz w:val="21"/>
                <w:szCs w:val="21"/>
              </w:rPr>
              <w:t>背书给南</w:t>
            </w:r>
          </w:p>
          <w:p>
            <w:pPr>
              <w:pStyle w:val="TableParagraph"/>
              <w:spacing w:line="272" w:lineRule="exact" w:before="26"/>
              <w:ind w:left="105" w:right="239"/>
              <w:jc w:val="both"/>
              <w:rPr>
                <w:rFonts w:ascii="宋体" w:hAnsi="宋体" w:cs="宋体" w:eastAsia="宋体" w:hint="default"/>
                <w:sz w:val="21"/>
                <w:szCs w:val="21"/>
              </w:rPr>
            </w:pPr>
            <w:r>
              <w:rPr>
                <w:rFonts w:ascii="宋体" w:hAnsi="宋体" w:cs="宋体" w:eastAsia="宋体" w:hint="default"/>
                <w:sz w:val="21"/>
                <w:szCs w:val="21"/>
              </w:rPr>
              <w:t>京东洲科 技有限公 司</w:t>
            </w:r>
          </w:p>
        </w:tc>
      </w:tr>
      <w:tr>
        <w:trPr>
          <w:trHeight w:val="822"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522"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29"/>
              <w:ind w:left="104" w:right="311"/>
              <w:jc w:val="left"/>
              <w:rPr>
                <w:rFonts w:ascii="宋体" w:hAnsi="宋体" w:cs="宋体" w:eastAsia="宋体" w:hint="default"/>
                <w:sz w:val="21"/>
                <w:szCs w:val="21"/>
              </w:rPr>
            </w:pPr>
            <w:r>
              <w:rPr>
                <w:rFonts w:ascii="宋体" w:hAnsi="宋体" w:cs="宋体" w:eastAsia="宋体" w:hint="default"/>
                <w:sz w:val="21"/>
                <w:szCs w:val="21"/>
              </w:rPr>
              <w:t>大唐电信科技股份有限 公司</w:t>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2012.11.19</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2013.02.19</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7,125,000.00</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背书给同</w:t>
            </w:r>
          </w:p>
          <w:p>
            <w:pPr>
              <w:pStyle w:val="TableParagraph"/>
              <w:spacing w:line="272" w:lineRule="exact" w:before="26"/>
              <w:ind w:left="105" w:right="239"/>
              <w:jc w:val="left"/>
              <w:rPr>
                <w:rFonts w:ascii="宋体" w:hAnsi="宋体" w:cs="宋体" w:eastAsia="宋体" w:hint="default"/>
                <w:sz w:val="21"/>
                <w:szCs w:val="21"/>
              </w:rPr>
            </w:pPr>
            <w:r>
              <w:rPr>
                <w:rFonts w:ascii="宋体" w:hAnsi="宋体" w:cs="宋体" w:eastAsia="宋体" w:hint="default"/>
                <w:sz w:val="21"/>
                <w:szCs w:val="21"/>
              </w:rPr>
              <w:t>方股份有 限公司</w:t>
            </w:r>
          </w:p>
        </w:tc>
      </w:tr>
      <w:tr>
        <w:trPr>
          <w:trHeight w:val="822"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522"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29"/>
              <w:ind w:left="104" w:right="103"/>
              <w:jc w:val="left"/>
              <w:rPr>
                <w:rFonts w:ascii="宋体" w:hAnsi="宋体" w:cs="宋体" w:eastAsia="宋体" w:hint="default"/>
                <w:sz w:val="21"/>
                <w:szCs w:val="21"/>
              </w:rPr>
            </w:pPr>
            <w:r>
              <w:rPr>
                <w:rFonts w:ascii="宋体" w:hAnsi="宋体" w:cs="宋体" w:eastAsia="宋体" w:hint="default"/>
                <w:sz w:val="21"/>
                <w:szCs w:val="21"/>
              </w:rPr>
              <w:t>中邮世纪（北京）通信技 术有限公司</w:t>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2012.11.01</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2013.01.29</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4,920,000.00</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背书给同</w:t>
            </w:r>
          </w:p>
          <w:p>
            <w:pPr>
              <w:pStyle w:val="TableParagraph"/>
              <w:spacing w:line="272" w:lineRule="exact" w:before="26"/>
              <w:ind w:left="105" w:right="239"/>
              <w:jc w:val="left"/>
              <w:rPr>
                <w:rFonts w:ascii="宋体" w:hAnsi="宋体" w:cs="宋体" w:eastAsia="宋体" w:hint="default"/>
                <w:sz w:val="21"/>
                <w:szCs w:val="21"/>
              </w:rPr>
            </w:pPr>
            <w:r>
              <w:rPr>
                <w:rFonts w:ascii="宋体" w:hAnsi="宋体" w:cs="宋体" w:eastAsia="宋体" w:hint="default"/>
                <w:sz w:val="21"/>
                <w:szCs w:val="21"/>
              </w:rPr>
              <w:t>方股份有 限公司</w:t>
            </w:r>
          </w:p>
        </w:tc>
      </w:tr>
      <w:tr>
        <w:trPr>
          <w:trHeight w:val="1367"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4" w:right="311"/>
              <w:jc w:val="left"/>
              <w:rPr>
                <w:rFonts w:ascii="宋体" w:hAnsi="宋体" w:cs="宋体" w:eastAsia="宋体" w:hint="default"/>
                <w:sz w:val="21"/>
                <w:szCs w:val="21"/>
              </w:rPr>
            </w:pPr>
            <w:r>
              <w:rPr>
                <w:rFonts w:ascii="宋体" w:hAnsi="宋体" w:cs="宋体" w:eastAsia="宋体" w:hint="default"/>
                <w:sz w:val="21"/>
                <w:szCs w:val="21"/>
              </w:rPr>
              <w:t>浙江省冶金物资有限公 司</w:t>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2012.09.12</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2013.03.12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7" w:right="0"/>
              <w:jc w:val="center"/>
              <w:rPr>
                <w:rFonts w:ascii="Arial Narrow" w:hAnsi="Arial Narrow" w:cs="Arial Narrow" w:eastAsia="Arial Narrow" w:hint="default"/>
                <w:sz w:val="21"/>
                <w:szCs w:val="21"/>
              </w:rPr>
            </w:pPr>
            <w:r>
              <w:rPr>
                <w:rFonts w:ascii="Arial Narrow"/>
                <w:sz w:val="21"/>
              </w:rPr>
              <w:t>1,000,000.00</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both"/>
              <w:rPr>
                <w:rFonts w:ascii="宋体" w:hAnsi="宋体" w:cs="宋体" w:eastAsia="宋体" w:hint="default"/>
                <w:sz w:val="21"/>
                <w:szCs w:val="21"/>
              </w:rPr>
            </w:pPr>
            <w:r>
              <w:rPr>
                <w:rFonts w:ascii="宋体" w:hAnsi="宋体" w:cs="宋体" w:eastAsia="宋体" w:hint="default"/>
                <w:sz w:val="21"/>
                <w:szCs w:val="21"/>
              </w:rPr>
              <w:t>背书给上</w:t>
            </w:r>
          </w:p>
          <w:p>
            <w:pPr>
              <w:pStyle w:val="TableParagraph"/>
              <w:spacing w:line="272" w:lineRule="exact" w:before="26"/>
              <w:ind w:left="105" w:right="239"/>
              <w:jc w:val="both"/>
              <w:rPr>
                <w:rFonts w:ascii="宋体" w:hAnsi="宋体" w:cs="宋体" w:eastAsia="宋体" w:hint="default"/>
                <w:sz w:val="21"/>
                <w:szCs w:val="21"/>
              </w:rPr>
            </w:pPr>
            <w:r>
              <w:rPr>
                <w:rFonts w:ascii="宋体" w:hAnsi="宋体" w:cs="宋体" w:eastAsia="宋体" w:hint="default"/>
                <w:sz w:val="21"/>
                <w:szCs w:val="21"/>
              </w:rPr>
              <w:t>海德迪尼 自动化工 程有限公 司</w:t>
            </w:r>
          </w:p>
        </w:tc>
      </w:tr>
      <w:tr>
        <w:trPr>
          <w:trHeight w:val="358" w:hRule="exact"/>
        </w:trPr>
        <w:tc>
          <w:tcPr>
            <w:tcW w:w="1526"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5"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22" w:type="dxa"/>
            <w:tcBorders>
              <w:top w:val="single" w:sz="2" w:space="0" w:color="000000"/>
              <w:left w:val="single" w:sz="2" w:space="0" w:color="000000"/>
              <w:bottom w:val="single" w:sz="12" w:space="0" w:color="000000"/>
              <w:right w:val="single" w:sz="2" w:space="0" w:color="000000"/>
            </w:tcBorders>
          </w:tcPr>
          <w:p>
            <w:pPr/>
          </w:p>
        </w:tc>
        <w:tc>
          <w:tcPr>
            <w:tcW w:w="1079" w:type="dxa"/>
            <w:tcBorders>
              <w:top w:val="single" w:sz="2" w:space="0" w:color="000000"/>
              <w:left w:val="single" w:sz="2" w:space="0" w:color="000000"/>
              <w:bottom w:val="single" w:sz="12" w:space="0" w:color="000000"/>
              <w:right w:val="single" w:sz="2" w:space="0" w:color="000000"/>
            </w:tcBorders>
          </w:tcPr>
          <w:p>
            <w:pPr/>
          </w:p>
        </w:tc>
        <w:tc>
          <w:tcPr>
            <w:tcW w:w="1078"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31,311,189.00</w:t>
            </w:r>
            <w:r>
              <w:rPr>
                <w:rFonts w:ascii="Arial Narrow"/>
                <w:sz w:val="21"/>
              </w:rPr>
            </w:r>
          </w:p>
        </w:tc>
        <w:tc>
          <w:tcPr>
            <w:tcW w:w="118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571" w:right="127"/>
        <w:jc w:val="left"/>
      </w:pPr>
      <w:r>
        <w:rPr>
          <w:color w:val="1D1B11"/>
        </w:rPr>
        <w:t>注：年末无已贴现未到期的票据。</w:t>
      </w:r>
      <w:r>
        <w:rPr/>
      </w:r>
    </w:p>
    <w:p>
      <w:pPr>
        <w:spacing w:after="0" w:line="240" w:lineRule="auto"/>
        <w:jc w:val="left"/>
        <w:sectPr>
          <w:pgSz w:w="11910" w:h="16840"/>
          <w:pgMar w:header="877" w:footer="857" w:top="1100" w:bottom="1040" w:left="1460" w:right="1460"/>
        </w:sectPr>
      </w:pPr>
    </w:p>
    <w:p>
      <w:pPr>
        <w:spacing w:before="33"/>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1"/>
        <w:ind w:left="638" w:right="0"/>
        <w:jc w:val="left"/>
      </w:pPr>
      <w:r>
        <w:rPr>
          <w:rFonts w:ascii="宋体" w:hAnsi="宋体" w:cs="宋体" w:eastAsia="宋体" w:hint="default"/>
        </w:rPr>
        <w:t>3.</w:t>
      </w:r>
      <w:r>
        <w:rPr>
          <w:rFonts w:ascii="宋体" w:hAnsi="宋体" w:cs="宋体" w:eastAsia="宋体" w:hint="default"/>
          <w:spacing w:val="68"/>
        </w:rPr>
        <w:t> </w:t>
      </w:r>
      <w:r>
        <w:rPr/>
        <w:t>应收账款</w:t>
      </w:r>
    </w:p>
    <w:p>
      <w:pPr>
        <w:spacing w:line="240" w:lineRule="auto" w:before="0"/>
        <w:rPr>
          <w:rFonts w:ascii="宋体" w:hAnsi="宋体" w:cs="宋体" w:eastAsia="宋体" w:hint="default"/>
          <w:sz w:val="29"/>
          <w:szCs w:val="29"/>
        </w:rPr>
      </w:pPr>
    </w:p>
    <w:p>
      <w:pPr>
        <w:pStyle w:val="BodyText"/>
        <w:spacing w:line="240" w:lineRule="auto"/>
        <w:ind w:left="669" w:right="0"/>
        <w:jc w:val="left"/>
      </w:pPr>
      <w:r>
        <w:rPr/>
        <w:t>（</w:t>
      </w:r>
      <w:r>
        <w:rPr>
          <w:rFonts w:ascii="宋体" w:hAnsi="宋体" w:cs="宋体" w:eastAsia="宋体" w:hint="default"/>
        </w:rPr>
        <w:t>1</w:t>
      </w:r>
      <w:r>
        <w:rPr/>
        <w:t>）</w:t>
      </w:r>
      <w:r>
        <w:rPr>
          <w:spacing w:val="-95"/>
        </w:rPr>
        <w:t> </w:t>
      </w:r>
      <w:r>
        <w:rPr/>
        <w:t>应收账款分类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316"/>
        <w:gridCol w:w="1615"/>
        <w:gridCol w:w="1410"/>
        <w:gridCol w:w="1501"/>
        <w:gridCol w:w="1598"/>
        <w:gridCol w:w="1592"/>
        <w:gridCol w:w="1138"/>
        <w:gridCol w:w="1882"/>
        <w:gridCol w:w="1177"/>
      </w:tblGrid>
      <w:tr>
        <w:trPr>
          <w:trHeight w:val="358" w:hRule="exact"/>
        </w:trPr>
        <w:tc>
          <w:tcPr>
            <w:tcW w:w="2316"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125" w:type="dxa"/>
            <w:gridSpan w:val="4"/>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788" w:type="dxa"/>
            <w:gridSpan w:val="4"/>
            <w:tcBorders>
              <w:top w:val="single" w:sz="12" w:space="0" w:color="000000"/>
              <w:left w:val="single" w:sz="2" w:space="0" w:color="000000"/>
              <w:bottom w:val="single" w:sz="2"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6" w:hRule="exact"/>
        </w:trPr>
        <w:tc>
          <w:tcPr>
            <w:tcW w:w="2316" w:type="dxa"/>
            <w:vMerge/>
            <w:tcBorders>
              <w:left w:val="nil" w:sz="6" w:space="0" w:color="auto"/>
              <w:right w:val="single" w:sz="2" w:space="0" w:color="000000"/>
            </w:tcBorders>
          </w:tcPr>
          <w:p>
            <w:pPr/>
          </w:p>
        </w:tc>
        <w:tc>
          <w:tcPr>
            <w:tcW w:w="3025"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1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729"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059" w:type="dxa"/>
            <w:gridSpan w:val="2"/>
            <w:tcBorders>
              <w:top w:val="single" w:sz="2" w:space="0" w:color="000000"/>
              <w:left w:val="single" w:sz="2" w:space="0" w:color="000000"/>
              <w:bottom w:val="single" w:sz="2"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4" w:hRule="exact"/>
        </w:trPr>
        <w:tc>
          <w:tcPr>
            <w:tcW w:w="2316" w:type="dxa"/>
            <w:vMerge/>
            <w:tcBorders>
              <w:left w:val="nil" w:sz="6" w:space="0" w:color="auto"/>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35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77"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822" w:hRule="exact"/>
        </w:trPr>
        <w:tc>
          <w:tcPr>
            <w:tcW w:w="23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单项金额重大并单项</w:t>
            </w:r>
          </w:p>
          <w:p>
            <w:pPr>
              <w:pStyle w:val="TableParagraph"/>
              <w:spacing w:line="272" w:lineRule="exact" w:before="26"/>
              <w:ind w:left="122" w:right="107"/>
              <w:jc w:val="left"/>
              <w:rPr>
                <w:rFonts w:ascii="宋体" w:hAnsi="宋体" w:cs="宋体" w:eastAsia="宋体" w:hint="default"/>
                <w:sz w:val="21"/>
                <w:szCs w:val="21"/>
              </w:rPr>
            </w:pPr>
            <w:r>
              <w:rPr>
                <w:rFonts w:ascii="宋体" w:hAnsi="宋体" w:cs="宋体" w:eastAsia="宋体" w:hint="default"/>
                <w:spacing w:val="20"/>
                <w:sz w:val="21"/>
                <w:szCs w:val="21"/>
              </w:rPr>
              <w:t>计提坏账准备的应收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账款</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24,626,236.30</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3.17%</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24,626,236.30</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8"/>
              <w:jc w:val="right"/>
              <w:rPr>
                <w:rFonts w:ascii="Arial Narrow" w:hAnsi="Arial Narrow" w:cs="Arial Narrow" w:eastAsia="Arial Narrow" w:hint="default"/>
                <w:sz w:val="21"/>
                <w:szCs w:val="21"/>
              </w:rPr>
            </w:pPr>
            <w:r>
              <w:rPr>
                <w:rFonts w:ascii="Arial Narrow"/>
                <w:spacing w:val="-1"/>
                <w:sz w:val="21"/>
              </w:rPr>
              <w:t>24,626,236.30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4" w:right="0"/>
              <w:jc w:val="left"/>
              <w:rPr>
                <w:rFonts w:ascii="Arial Narrow" w:hAnsi="Arial Narrow" w:cs="Arial Narrow" w:eastAsia="Arial Narrow" w:hint="default"/>
                <w:sz w:val="21"/>
                <w:szCs w:val="21"/>
              </w:rPr>
            </w:pPr>
            <w:r>
              <w:rPr>
                <w:rFonts w:ascii="Arial Narrow"/>
                <w:sz w:val="21"/>
              </w:rPr>
              <w:t>5.08%</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6"/>
              <w:jc w:val="right"/>
              <w:rPr>
                <w:rFonts w:ascii="Arial Narrow" w:hAnsi="Arial Narrow" w:cs="Arial Narrow" w:eastAsia="Arial Narrow" w:hint="default"/>
                <w:sz w:val="21"/>
                <w:szCs w:val="21"/>
              </w:rPr>
            </w:pPr>
            <w:r>
              <w:rPr>
                <w:rFonts w:ascii="Arial Narrow"/>
                <w:spacing w:val="-1"/>
                <w:sz w:val="21"/>
              </w:rPr>
              <w:t>24,626,236.30</w:t>
            </w:r>
          </w:p>
        </w:tc>
        <w:tc>
          <w:tcPr>
            <w:tcW w:w="1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100.00%</w:t>
            </w:r>
          </w:p>
        </w:tc>
      </w:tr>
      <w:tr>
        <w:trPr>
          <w:trHeight w:val="550" w:hRule="exact"/>
        </w:trPr>
        <w:tc>
          <w:tcPr>
            <w:tcW w:w="23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按组合计提坏账准备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的应收账款</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305"/>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273" w:right="0"/>
              <w:jc w:val="lef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00"/>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r>
      <w:tr>
        <w:trPr>
          <w:trHeight w:val="1367" w:hRule="exact"/>
        </w:trPr>
        <w:tc>
          <w:tcPr>
            <w:tcW w:w="23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8"/>
                <w:sz w:val="21"/>
                <w:szCs w:val="21"/>
              </w:rPr>
              <w:t> </w:t>
            </w:r>
            <w:r>
              <w:rPr>
                <w:rFonts w:ascii="Arial Narrow" w:hAnsi="Arial Narrow" w:cs="Arial Narrow" w:eastAsia="Arial Narrow" w:hint="default"/>
                <w:spacing w:val="-7"/>
                <w:sz w:val="21"/>
                <w:szCs w:val="21"/>
              </w:rPr>
              <w:t>1</w:t>
            </w:r>
            <w:r>
              <w:rPr>
                <w:rFonts w:ascii="宋体" w:hAnsi="宋体" w:cs="宋体" w:eastAsia="宋体" w:hint="default"/>
                <w:spacing w:val="-7"/>
                <w:sz w:val="21"/>
                <w:szCs w:val="21"/>
              </w:rPr>
              <w:t>：单项金额重大、</w:t>
            </w:r>
          </w:p>
          <w:p>
            <w:pPr>
              <w:pStyle w:val="TableParagraph"/>
              <w:spacing w:line="272" w:lineRule="exact" w:before="19"/>
              <w:ind w:left="122" w:right="104"/>
              <w:jc w:val="both"/>
              <w:rPr>
                <w:rFonts w:ascii="宋体" w:hAnsi="宋体" w:cs="宋体" w:eastAsia="宋体" w:hint="default"/>
                <w:sz w:val="21"/>
                <w:szCs w:val="21"/>
              </w:rPr>
            </w:pPr>
            <w:r>
              <w:rPr>
                <w:rFonts w:ascii="宋体" w:hAnsi="宋体" w:cs="宋体" w:eastAsia="宋体" w:hint="default"/>
                <w:spacing w:val="20"/>
                <w:sz w:val="21"/>
                <w:szCs w:val="21"/>
              </w:rPr>
              <w:t>单独进行减值测试未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发生减值，按账龄分析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0"/>
                <w:sz w:val="21"/>
                <w:szCs w:val="21"/>
              </w:rPr>
              <w:t>法计提坏账准备的应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收账款</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292,304,725.95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37.63%</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17,550,206.20</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6.00%</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8"/>
              <w:jc w:val="right"/>
              <w:rPr>
                <w:rFonts w:ascii="Arial Narrow" w:hAnsi="Arial Narrow" w:cs="Arial Narrow" w:eastAsia="Arial Narrow" w:hint="default"/>
                <w:sz w:val="21"/>
                <w:szCs w:val="21"/>
              </w:rPr>
            </w:pPr>
            <w:r>
              <w:rPr>
                <w:rFonts w:ascii="Arial Narrow"/>
                <w:spacing w:val="-1"/>
                <w:sz w:val="21"/>
              </w:rPr>
              <w:t>121,839,752.05</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6" w:right="0"/>
              <w:jc w:val="left"/>
              <w:rPr>
                <w:rFonts w:ascii="Arial Narrow" w:hAnsi="Arial Narrow" w:cs="Arial Narrow" w:eastAsia="Arial Narrow" w:hint="default"/>
                <w:sz w:val="21"/>
                <w:szCs w:val="21"/>
              </w:rPr>
            </w:pPr>
            <w:r>
              <w:rPr>
                <w:rFonts w:ascii="Arial Narrow"/>
                <w:sz w:val="21"/>
              </w:rPr>
              <w:t>25.12%</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6"/>
              <w:jc w:val="right"/>
              <w:rPr>
                <w:rFonts w:ascii="Arial Narrow" w:hAnsi="Arial Narrow" w:cs="Arial Narrow" w:eastAsia="Arial Narrow" w:hint="default"/>
                <w:sz w:val="21"/>
                <w:szCs w:val="21"/>
              </w:rPr>
            </w:pPr>
            <w:r>
              <w:rPr>
                <w:rFonts w:ascii="Arial Narrow"/>
                <w:spacing w:val="-1"/>
                <w:sz w:val="21"/>
              </w:rPr>
              <w:t>8,558,818.01</w:t>
            </w:r>
          </w:p>
        </w:tc>
        <w:tc>
          <w:tcPr>
            <w:tcW w:w="117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7.02%</w:t>
            </w:r>
          </w:p>
        </w:tc>
      </w:tr>
      <w:tr>
        <w:trPr>
          <w:trHeight w:val="1095" w:hRule="exact"/>
        </w:trPr>
        <w:tc>
          <w:tcPr>
            <w:tcW w:w="23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7"/>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：单项金额不重</w:t>
            </w:r>
          </w:p>
          <w:p>
            <w:pPr>
              <w:pStyle w:val="TableParagraph"/>
              <w:spacing w:line="272" w:lineRule="exact" w:before="19"/>
              <w:ind w:left="122" w:right="104"/>
              <w:jc w:val="both"/>
              <w:rPr>
                <w:rFonts w:ascii="宋体" w:hAnsi="宋体" w:cs="宋体" w:eastAsia="宋体" w:hint="default"/>
                <w:sz w:val="21"/>
                <w:szCs w:val="21"/>
              </w:rPr>
            </w:pPr>
            <w:r>
              <w:rPr>
                <w:rFonts w:ascii="宋体" w:hAnsi="宋体" w:cs="宋体" w:eastAsia="宋体" w:hint="default"/>
                <w:spacing w:val="-2"/>
                <w:sz w:val="21"/>
                <w:szCs w:val="21"/>
              </w:rPr>
              <w:t>大，不单独进行减值测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试，按账龄分析法计提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坏账准备的应收账款</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Arial Narrow" w:hAnsi="Arial Narrow" w:cs="Arial Narrow" w:eastAsia="Arial Narrow" w:hint="default"/>
                <w:sz w:val="21"/>
                <w:szCs w:val="21"/>
              </w:rPr>
            </w:pPr>
            <w:r>
              <w:rPr>
                <w:rFonts w:ascii="Arial Narrow"/>
                <w:spacing w:val="-1"/>
                <w:sz w:val="21"/>
              </w:rPr>
              <w:t>459,660,389.88</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Arial Narrow" w:hAnsi="Arial Narrow" w:cs="Arial Narrow" w:eastAsia="Arial Narrow" w:hint="default"/>
                <w:sz w:val="21"/>
                <w:szCs w:val="21"/>
              </w:rPr>
            </w:pPr>
            <w:r>
              <w:rPr>
                <w:rFonts w:ascii="Arial Narrow"/>
                <w:sz w:val="21"/>
              </w:rPr>
              <w:t>59.19%</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Arial Narrow" w:hAnsi="Arial Narrow" w:cs="Arial Narrow" w:eastAsia="Arial Narrow" w:hint="default"/>
                <w:sz w:val="21"/>
                <w:szCs w:val="21"/>
              </w:rPr>
            </w:pPr>
            <w:r>
              <w:rPr>
                <w:rFonts w:ascii="Arial Narrow"/>
                <w:spacing w:val="-1"/>
                <w:sz w:val="21"/>
              </w:rPr>
              <w:t>45,898,557.64</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Arial Narrow" w:hAnsi="Arial Narrow" w:cs="Arial Narrow" w:eastAsia="Arial Narrow" w:hint="default"/>
                <w:sz w:val="21"/>
                <w:szCs w:val="21"/>
              </w:rPr>
            </w:pPr>
            <w:r>
              <w:rPr>
                <w:rFonts w:ascii="Arial Narrow"/>
                <w:sz w:val="21"/>
              </w:rPr>
              <w:t>9.99%</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08"/>
              <w:jc w:val="right"/>
              <w:rPr>
                <w:rFonts w:ascii="Arial Narrow" w:hAnsi="Arial Narrow" w:cs="Arial Narrow" w:eastAsia="Arial Narrow" w:hint="default"/>
                <w:sz w:val="21"/>
                <w:szCs w:val="21"/>
              </w:rPr>
            </w:pPr>
            <w:r>
              <w:rPr>
                <w:rFonts w:ascii="Arial Narrow"/>
                <w:spacing w:val="-1"/>
                <w:sz w:val="21"/>
              </w:rPr>
              <w:t>337,228,177.27</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16" w:right="0"/>
              <w:jc w:val="left"/>
              <w:rPr>
                <w:rFonts w:ascii="Arial Narrow" w:hAnsi="Arial Narrow" w:cs="Arial Narrow" w:eastAsia="Arial Narrow" w:hint="default"/>
                <w:sz w:val="21"/>
                <w:szCs w:val="21"/>
              </w:rPr>
            </w:pPr>
            <w:r>
              <w:rPr>
                <w:rFonts w:ascii="Arial Narrow"/>
                <w:sz w:val="21"/>
              </w:rPr>
              <w:t>69.53%</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06"/>
              <w:jc w:val="right"/>
              <w:rPr>
                <w:rFonts w:ascii="Arial Narrow" w:hAnsi="Arial Narrow" w:cs="Arial Narrow" w:eastAsia="Arial Narrow" w:hint="default"/>
                <w:sz w:val="21"/>
                <w:szCs w:val="21"/>
              </w:rPr>
            </w:pPr>
            <w:r>
              <w:rPr>
                <w:rFonts w:ascii="Arial Narrow"/>
                <w:spacing w:val="-1"/>
                <w:sz w:val="21"/>
              </w:rPr>
              <w:t>32,588,377.07</w:t>
            </w:r>
          </w:p>
        </w:tc>
        <w:tc>
          <w:tcPr>
            <w:tcW w:w="117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Arial Narrow" w:hAnsi="Arial Narrow" w:cs="Arial Narrow" w:eastAsia="Arial Narrow" w:hint="default"/>
                <w:sz w:val="21"/>
                <w:szCs w:val="21"/>
              </w:rPr>
            </w:pPr>
            <w:r>
              <w:rPr>
                <w:rFonts w:ascii="Arial Narrow"/>
                <w:sz w:val="21"/>
              </w:rPr>
              <w:t>9.66%</w:t>
            </w:r>
          </w:p>
        </w:tc>
      </w:tr>
      <w:tr>
        <w:trPr>
          <w:trHeight w:val="346" w:hRule="exact"/>
        </w:trPr>
        <w:tc>
          <w:tcPr>
            <w:tcW w:w="231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751,965,115.83</w:t>
            </w:r>
            <w:r>
              <w:rPr>
                <w:rFonts w:ascii="Arial Narrow"/>
                <w:spacing w:val="-1"/>
                <w:sz w:val="21"/>
              </w:rPr>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63,448,763.84</w:t>
            </w:r>
            <w:r>
              <w:rPr>
                <w:rFonts w:ascii="Arial Narrow"/>
                <w:spacing w:val="-1"/>
                <w:sz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08"/>
              <w:jc w:val="right"/>
              <w:rPr>
                <w:rFonts w:ascii="Arial Narrow" w:hAnsi="Arial Narrow" w:cs="Arial Narrow" w:eastAsia="Arial Narrow" w:hint="default"/>
                <w:sz w:val="21"/>
                <w:szCs w:val="21"/>
              </w:rPr>
            </w:pPr>
            <w:r>
              <w:rPr>
                <w:rFonts w:ascii="Arial Narrow"/>
                <w:b/>
                <w:spacing w:val="-1"/>
                <w:sz w:val="21"/>
              </w:rPr>
              <w:t>459,067,929.32</w:t>
            </w:r>
            <w:r>
              <w:rPr>
                <w:rFonts w:ascii="Arial Narrow"/>
                <w:spacing w:val="-1"/>
                <w:sz w:val="21"/>
              </w:rPr>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73" w:right="0"/>
              <w:jc w:val="left"/>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06"/>
              <w:jc w:val="right"/>
              <w:rPr>
                <w:rFonts w:ascii="Arial Narrow" w:hAnsi="Arial Narrow" w:cs="Arial Narrow" w:eastAsia="Arial Narrow" w:hint="default"/>
                <w:sz w:val="21"/>
                <w:szCs w:val="21"/>
              </w:rPr>
            </w:pPr>
            <w:r>
              <w:rPr>
                <w:rFonts w:ascii="Arial Narrow"/>
                <w:b/>
                <w:spacing w:val="-1"/>
                <w:sz w:val="21"/>
              </w:rPr>
              <w:t>41,147,195.08</w:t>
            </w:r>
            <w:r>
              <w:rPr>
                <w:rFonts w:ascii="Arial Narrow"/>
                <w:spacing w:val="-1"/>
                <w:sz w:val="21"/>
              </w:rPr>
            </w:r>
          </w:p>
        </w:tc>
        <w:tc>
          <w:tcPr>
            <w:tcW w:w="1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r>
      <w:tr>
        <w:trPr>
          <w:trHeight w:val="822" w:hRule="exact"/>
        </w:trPr>
        <w:tc>
          <w:tcPr>
            <w:tcW w:w="23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单项金额虽不重大但</w:t>
            </w:r>
          </w:p>
          <w:p>
            <w:pPr>
              <w:pStyle w:val="TableParagraph"/>
              <w:spacing w:line="272" w:lineRule="exact" w:before="26"/>
              <w:ind w:left="122" w:right="107"/>
              <w:jc w:val="left"/>
              <w:rPr>
                <w:rFonts w:ascii="宋体" w:hAnsi="宋体" w:cs="宋体" w:eastAsia="宋体" w:hint="default"/>
                <w:sz w:val="21"/>
                <w:szCs w:val="21"/>
              </w:rPr>
            </w:pPr>
            <w:r>
              <w:rPr>
                <w:rFonts w:ascii="宋体" w:hAnsi="宋体" w:cs="宋体" w:eastAsia="宋体" w:hint="default"/>
                <w:spacing w:val="20"/>
                <w:sz w:val="21"/>
                <w:szCs w:val="21"/>
              </w:rPr>
              <w:t>单项计提坏账准备的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应收账款</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100,000.00</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0.01%</w:t>
            </w:r>
          </w:p>
        </w:tc>
        <w:tc>
          <w:tcPr>
            <w:tcW w:w="1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100,000.00</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c>
          <w:tcPr>
            <w:tcW w:w="1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8"/>
              <w:jc w:val="right"/>
              <w:rPr>
                <w:rFonts w:ascii="Arial Narrow" w:hAnsi="Arial Narrow" w:cs="Arial Narrow" w:eastAsia="Arial Narrow" w:hint="default"/>
                <w:sz w:val="21"/>
                <w:szCs w:val="21"/>
              </w:rPr>
            </w:pPr>
            <w:r>
              <w:rPr>
                <w:rFonts w:ascii="Arial Narrow"/>
                <w:spacing w:val="-1"/>
                <w:sz w:val="21"/>
              </w:rPr>
              <w:t>1,304,540.00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4" w:right="0"/>
              <w:jc w:val="left"/>
              <w:rPr>
                <w:rFonts w:ascii="Arial Narrow" w:hAnsi="Arial Narrow" w:cs="Arial Narrow" w:eastAsia="Arial Narrow" w:hint="default"/>
                <w:sz w:val="21"/>
                <w:szCs w:val="21"/>
              </w:rPr>
            </w:pPr>
            <w:r>
              <w:rPr>
                <w:rFonts w:ascii="Arial Narrow"/>
                <w:sz w:val="21"/>
              </w:rPr>
              <w:t>0.27%</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6"/>
              <w:jc w:val="right"/>
              <w:rPr>
                <w:rFonts w:ascii="Arial Narrow" w:hAnsi="Arial Narrow" w:cs="Arial Narrow" w:eastAsia="Arial Narrow" w:hint="default"/>
                <w:sz w:val="21"/>
                <w:szCs w:val="21"/>
              </w:rPr>
            </w:pPr>
            <w:r>
              <w:rPr>
                <w:rFonts w:ascii="Arial Narrow"/>
                <w:spacing w:val="-1"/>
                <w:sz w:val="21"/>
              </w:rPr>
              <w:t>1,304,540.00</w:t>
            </w:r>
          </w:p>
        </w:tc>
        <w:tc>
          <w:tcPr>
            <w:tcW w:w="1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100.00%</w:t>
            </w:r>
          </w:p>
        </w:tc>
      </w:tr>
      <w:tr>
        <w:trPr>
          <w:trHeight w:val="358" w:hRule="exact"/>
        </w:trPr>
        <w:tc>
          <w:tcPr>
            <w:tcW w:w="2316"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776,691,352.13</w:t>
            </w:r>
            <w:r>
              <w:rPr>
                <w:rFonts w:ascii="Arial Narrow"/>
                <w:spacing w:val="-1"/>
                <w:sz w:val="21"/>
              </w:rPr>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88,175,000.14</w:t>
            </w:r>
            <w:r>
              <w:rPr>
                <w:rFonts w:ascii="Arial Narrow"/>
                <w:spacing w:val="-1"/>
                <w:sz w:val="21"/>
              </w:rPr>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08"/>
              <w:jc w:val="right"/>
              <w:rPr>
                <w:rFonts w:ascii="Arial Narrow" w:hAnsi="Arial Narrow" w:cs="Arial Narrow" w:eastAsia="Arial Narrow" w:hint="default"/>
                <w:sz w:val="21"/>
                <w:szCs w:val="21"/>
              </w:rPr>
            </w:pPr>
            <w:r>
              <w:rPr>
                <w:rFonts w:ascii="Arial Narrow"/>
                <w:b/>
                <w:spacing w:val="-1"/>
                <w:sz w:val="21"/>
              </w:rPr>
              <w:t>484,998,705.62</w:t>
            </w:r>
            <w:r>
              <w:rPr>
                <w:rFonts w:ascii="Arial Narrow"/>
                <w:spacing w:val="-1"/>
                <w:sz w:val="21"/>
              </w:rPr>
            </w:r>
          </w:p>
        </w:tc>
        <w:tc>
          <w:tcPr>
            <w:tcW w:w="11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273" w:right="0"/>
              <w:jc w:val="left"/>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06"/>
              <w:jc w:val="right"/>
              <w:rPr>
                <w:rFonts w:ascii="Arial Narrow" w:hAnsi="Arial Narrow" w:cs="Arial Narrow" w:eastAsia="Arial Narrow" w:hint="default"/>
                <w:sz w:val="21"/>
                <w:szCs w:val="21"/>
              </w:rPr>
            </w:pPr>
            <w:r>
              <w:rPr>
                <w:rFonts w:ascii="Arial Narrow"/>
                <w:b/>
                <w:spacing w:val="-1"/>
                <w:sz w:val="21"/>
              </w:rPr>
              <w:t>67,077,971.38</w:t>
            </w:r>
            <w:r>
              <w:rPr>
                <w:rFonts w:ascii="Arial Narrow"/>
                <w:spacing w:val="-1"/>
                <w:sz w:val="21"/>
              </w:rPr>
            </w:r>
          </w:p>
        </w:tc>
        <w:tc>
          <w:tcPr>
            <w:tcW w:w="11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7082" w:right="7099" w:firstLine="0"/>
        <w:jc w:val="center"/>
        <w:rPr>
          <w:rFonts w:ascii="宋体" w:hAnsi="宋体" w:cs="宋体" w:eastAsia="宋体" w:hint="default"/>
          <w:sz w:val="18"/>
          <w:szCs w:val="18"/>
        </w:rPr>
      </w:pPr>
      <w:r>
        <w:rPr>
          <w:rFonts w:ascii="宋体"/>
          <w:sz w:val="18"/>
        </w:rPr>
        <w:t>87</w:t>
      </w:r>
    </w:p>
    <w:p>
      <w:pPr>
        <w:spacing w:after="0"/>
        <w:jc w:val="center"/>
        <w:rPr>
          <w:rFonts w:ascii="宋体" w:hAnsi="宋体" w:cs="宋体" w:eastAsia="宋体" w:hint="default"/>
          <w:sz w:val="18"/>
          <w:szCs w:val="18"/>
        </w:rPr>
        <w:sectPr>
          <w:headerReference w:type="default" r:id="rId30"/>
          <w:footerReference w:type="default" r:id="rId31"/>
          <w:pgSz w:w="16840" w:h="11910" w:orient="landscape"/>
          <w:pgMar w:header="0" w:footer="0" w:top="780" w:bottom="280" w:left="118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300" w:lineRule="auto" w:before="31"/>
        <w:ind w:left="241" w:right="235" w:firstLine="440"/>
        <w:jc w:val="left"/>
      </w:pPr>
      <w:r>
        <w:rPr/>
        <w:t>应收账款年末余额较年初增加</w:t>
      </w:r>
      <w:r>
        <w:rPr>
          <w:spacing w:val="-61"/>
        </w:rPr>
        <w:t> </w:t>
      </w:r>
      <w:r>
        <w:rPr>
          <w:rFonts w:ascii="宋体" w:hAnsi="宋体" w:cs="宋体" w:eastAsia="宋体" w:hint="default"/>
        </w:rPr>
        <w:t>291,692,646.51</w:t>
      </w:r>
      <w:r>
        <w:rPr>
          <w:rFonts w:ascii="宋体" w:hAnsi="宋体" w:cs="宋体" w:eastAsia="宋体" w:hint="default"/>
          <w:spacing w:val="-63"/>
        </w:rPr>
        <w:t> </w:t>
      </w:r>
      <w:r>
        <w:rPr>
          <w:spacing w:val="-3"/>
        </w:rPr>
        <w:t>元，增幅</w:t>
      </w:r>
      <w:r>
        <w:rPr>
          <w:spacing w:val="-62"/>
        </w:rPr>
        <w:t> </w:t>
      </w:r>
      <w:r>
        <w:rPr>
          <w:rFonts w:ascii="宋体" w:hAnsi="宋体" w:cs="宋体" w:eastAsia="宋体" w:hint="default"/>
        </w:rPr>
        <w:t>60.14%</w:t>
      </w:r>
      <w:r>
        <w:rPr/>
        <w:t>，主要原因是本公司</w:t>
      </w:r>
      <w:r>
        <w:rPr>
          <w:w w:val="99"/>
        </w:rPr>
        <w:t> </w:t>
      </w:r>
      <w:r>
        <w:rPr/>
        <w:t>本年度渠道销售规模增大，应收债权增加。</w:t>
      </w:r>
    </w:p>
    <w:p>
      <w:pPr>
        <w:pStyle w:val="BodyText"/>
        <w:spacing w:line="240" w:lineRule="auto" w:before="70"/>
        <w:ind w:left="661" w:right="127"/>
        <w:jc w:val="left"/>
      </w:pPr>
      <w:r>
        <w:rPr>
          <w:rFonts w:ascii="宋体" w:hAnsi="宋体" w:cs="宋体" w:eastAsia="宋体" w:hint="default"/>
        </w:rPr>
        <w:t>1</w:t>
      </w:r>
      <w:r>
        <w:rPr/>
        <w:t>）</w:t>
      </w:r>
      <w:r>
        <w:rPr>
          <w:spacing w:val="-30"/>
        </w:rPr>
        <w:t> </w:t>
      </w:r>
      <w:r>
        <w:rPr/>
        <w:t>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18"/>
        <w:gridCol w:w="1682"/>
        <w:gridCol w:w="1390"/>
        <w:gridCol w:w="1785"/>
        <w:gridCol w:w="1963"/>
      </w:tblGrid>
      <w:tr>
        <w:trPr>
          <w:trHeight w:val="378" w:hRule="exact"/>
        </w:trPr>
        <w:tc>
          <w:tcPr>
            <w:tcW w:w="19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24,626,236.30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24,626,236.30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100%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79" w:hRule="exact"/>
        </w:trPr>
        <w:tc>
          <w:tcPr>
            <w:tcW w:w="19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7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2"/>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r>
    </w:tbl>
    <w:p>
      <w:pPr>
        <w:spacing w:line="240" w:lineRule="auto" w:before="7"/>
        <w:rPr>
          <w:rFonts w:ascii="宋体" w:hAnsi="宋体" w:cs="宋体" w:eastAsia="宋体" w:hint="default"/>
          <w:sz w:val="8"/>
          <w:szCs w:val="8"/>
        </w:rPr>
      </w:pPr>
    </w:p>
    <w:p>
      <w:pPr>
        <w:pStyle w:val="BodyText"/>
        <w:spacing w:line="240" w:lineRule="auto" w:before="31"/>
        <w:ind w:left="661" w:right="127"/>
        <w:jc w:val="left"/>
      </w:pPr>
      <w:r>
        <w:rPr>
          <w:rFonts w:ascii="宋体" w:hAnsi="宋体" w:cs="宋体" w:eastAsia="宋体" w:hint="default"/>
        </w:rPr>
        <w:t>2</w:t>
      </w:r>
      <w:r>
        <w:rPr/>
        <w:t>）</w:t>
      </w:r>
      <w:r>
        <w:rPr>
          <w:spacing w:val="-30"/>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229"/>
        <w:gridCol w:w="1414"/>
        <w:gridCol w:w="1042"/>
        <w:gridCol w:w="1318"/>
        <w:gridCol w:w="1414"/>
        <w:gridCol w:w="1004"/>
        <w:gridCol w:w="1318"/>
      </w:tblGrid>
      <w:tr>
        <w:trPr>
          <w:trHeight w:val="378" w:hRule="exact"/>
        </w:trPr>
        <w:tc>
          <w:tcPr>
            <w:tcW w:w="1229"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7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3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229" w:type="dxa"/>
            <w:vMerge/>
            <w:tcBorders>
              <w:left w:val="nil" w:sz="6" w:space="0" w:color="auto"/>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6" w:hRule="exact"/>
        </w:trPr>
        <w:tc>
          <w:tcPr>
            <w:tcW w:w="1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659,029,266.17</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39,541,755.98</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371,227,514.92</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22,273,650.91</w:t>
            </w:r>
          </w:p>
        </w:tc>
      </w:tr>
      <w:tr>
        <w:trPr>
          <w:trHeight w:val="365" w:hRule="exact"/>
        </w:trPr>
        <w:tc>
          <w:tcPr>
            <w:tcW w:w="1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45,170,953.19</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94" w:right="0"/>
              <w:jc w:val="center"/>
              <w:rPr>
                <w:rFonts w:ascii="Arial Narrow" w:hAnsi="Arial Narrow" w:cs="Arial Narrow" w:eastAsia="Arial Narrow" w:hint="default"/>
                <w:sz w:val="21"/>
                <w:szCs w:val="21"/>
              </w:rPr>
            </w:pPr>
            <w:r>
              <w:rPr>
                <w:rFonts w:ascii="Arial Narrow"/>
                <w:sz w:val="21"/>
              </w:rPr>
              <w:t>4,517,095.33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53,518,845.00</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5,351,884.51</w:t>
            </w:r>
          </w:p>
        </w:tc>
      </w:tr>
      <w:tr>
        <w:trPr>
          <w:trHeight w:val="365" w:hRule="exact"/>
        </w:trPr>
        <w:tc>
          <w:tcPr>
            <w:tcW w:w="1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20,597,834.14</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94" w:right="0"/>
              <w:jc w:val="center"/>
              <w:rPr>
                <w:rFonts w:ascii="Arial Narrow" w:hAnsi="Arial Narrow" w:cs="Arial Narrow" w:eastAsia="Arial Narrow" w:hint="default"/>
                <w:sz w:val="21"/>
                <w:szCs w:val="21"/>
              </w:rPr>
            </w:pPr>
            <w:r>
              <w:rPr>
                <w:rFonts w:ascii="Arial Narrow"/>
                <w:sz w:val="21"/>
              </w:rPr>
              <w:t>3,089,675.13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15,713,959.96</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2,357,094.00</w:t>
            </w:r>
          </w:p>
        </w:tc>
      </w:tr>
      <w:tr>
        <w:trPr>
          <w:trHeight w:val="365" w:hRule="exact"/>
        </w:trPr>
        <w:tc>
          <w:tcPr>
            <w:tcW w:w="1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27,167,062.33</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16,300,237.40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18,607,609.44</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11,164,565.66</w:t>
            </w:r>
          </w:p>
        </w:tc>
      </w:tr>
      <w:tr>
        <w:trPr>
          <w:trHeight w:val="378" w:hRule="exact"/>
        </w:trPr>
        <w:tc>
          <w:tcPr>
            <w:tcW w:w="12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41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751,965,115.83</w:t>
            </w:r>
            <w:r>
              <w:rPr>
                <w:rFonts w:ascii="Arial Narrow"/>
                <w:spacing w:val="-1"/>
                <w:sz w:val="21"/>
              </w:rPr>
            </w:r>
          </w:p>
        </w:tc>
        <w:tc>
          <w:tcPr>
            <w:tcW w:w="10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63,448,763.84</w:t>
            </w:r>
            <w:r>
              <w:rPr>
                <w:rFonts w:ascii="Arial Narrow"/>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459,067,929.32</w:t>
            </w:r>
            <w:r>
              <w:rPr>
                <w:rFonts w:ascii="Arial Narrow"/>
                <w:spacing w:val="-1"/>
                <w:sz w:val="21"/>
              </w:rPr>
            </w:r>
          </w:p>
        </w:tc>
        <w:tc>
          <w:tcPr>
            <w:tcW w:w="10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41,147,195.08</w:t>
            </w:r>
            <w:r>
              <w:rPr>
                <w:rFonts w:ascii="Arial Narrow"/>
                <w:spacing w:val="-1"/>
                <w:sz w:val="21"/>
              </w:rPr>
            </w:r>
          </w:p>
        </w:tc>
      </w:tr>
    </w:tbl>
    <w:p>
      <w:pPr>
        <w:spacing w:line="240" w:lineRule="auto" w:before="7"/>
        <w:rPr>
          <w:rFonts w:ascii="宋体" w:hAnsi="宋体" w:cs="宋体" w:eastAsia="宋体" w:hint="default"/>
          <w:sz w:val="8"/>
          <w:szCs w:val="8"/>
        </w:rPr>
      </w:pPr>
    </w:p>
    <w:p>
      <w:pPr>
        <w:pStyle w:val="BodyText"/>
        <w:spacing w:line="240" w:lineRule="auto" w:before="31"/>
        <w:ind w:left="661" w:right="127"/>
        <w:jc w:val="left"/>
      </w:pPr>
      <w:r>
        <w:rPr>
          <w:rFonts w:ascii="宋体" w:hAnsi="宋体" w:cs="宋体" w:eastAsia="宋体" w:hint="default"/>
        </w:rPr>
        <w:t>3</w:t>
      </w:r>
      <w:r>
        <w:rPr/>
        <w:t>）</w:t>
      </w:r>
      <w:r>
        <w:rPr>
          <w:spacing w:val="-29"/>
        </w:rPr>
        <w:t> </w:t>
      </w:r>
      <w:r>
        <w:rPr/>
        <w:t>年末单项金额虽不重大但单独计提坏账准备的应收账款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18"/>
        <w:gridCol w:w="1682"/>
        <w:gridCol w:w="1390"/>
        <w:gridCol w:w="1785"/>
        <w:gridCol w:w="1963"/>
      </w:tblGrid>
      <w:tr>
        <w:trPr>
          <w:trHeight w:val="378" w:hRule="exact"/>
        </w:trPr>
        <w:tc>
          <w:tcPr>
            <w:tcW w:w="19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重庆有线电视网络</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99"/>
              <w:jc w:val="right"/>
              <w:rPr>
                <w:rFonts w:ascii="Arial Narrow" w:hAnsi="Arial Narrow" w:cs="Arial Narrow" w:eastAsia="Arial Narrow" w:hint="default"/>
                <w:sz w:val="21"/>
                <w:szCs w:val="21"/>
              </w:rPr>
            </w:pPr>
            <w:r>
              <w:rPr>
                <w:rFonts w:ascii="Arial Narrow"/>
                <w:spacing w:val="-1"/>
                <w:sz w:val="21"/>
              </w:rPr>
              <w:t>100,000.00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37"/>
              <w:jc w:val="center"/>
              <w:rPr>
                <w:rFonts w:ascii="Arial Narrow" w:hAnsi="Arial Narrow" w:cs="Arial Narrow" w:eastAsia="Arial Narrow" w:hint="default"/>
                <w:sz w:val="21"/>
                <w:szCs w:val="21"/>
              </w:rPr>
            </w:pPr>
            <w:r>
              <w:rPr>
                <w:rFonts w:ascii="Arial Narrow"/>
                <w:sz w:val="21"/>
              </w:rPr>
              <w:t>100,000.00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30" w:right="0"/>
              <w:jc w:val="center"/>
              <w:rPr>
                <w:rFonts w:ascii="宋体" w:hAnsi="宋体" w:cs="宋体" w:eastAsia="宋体" w:hint="default"/>
                <w:sz w:val="21"/>
                <w:szCs w:val="21"/>
              </w:rPr>
            </w:pPr>
            <w:r>
              <w:rPr>
                <w:rFonts w:ascii="宋体" w:hAnsi="宋体" w:cs="宋体" w:eastAsia="宋体" w:hint="default"/>
                <w:spacing w:val="-28"/>
                <w:sz w:val="21"/>
                <w:szCs w:val="21"/>
              </w:rPr>
              <w:t>预计无法收回</w:t>
            </w:r>
          </w:p>
        </w:tc>
      </w:tr>
      <w:tr>
        <w:trPr>
          <w:trHeight w:val="378" w:hRule="exact"/>
        </w:trPr>
        <w:tc>
          <w:tcPr>
            <w:tcW w:w="19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99"/>
              <w:jc w:val="right"/>
              <w:rPr>
                <w:rFonts w:ascii="Arial Narrow" w:hAnsi="Arial Narrow" w:cs="Arial Narrow" w:eastAsia="Arial Narrow" w:hint="default"/>
                <w:sz w:val="21"/>
                <w:szCs w:val="21"/>
              </w:rPr>
            </w:pPr>
            <w:r>
              <w:rPr>
                <w:rFonts w:ascii="Arial Narrow"/>
                <w:b/>
                <w:spacing w:val="-1"/>
                <w:sz w:val="21"/>
              </w:rPr>
              <w:t>100,000.00</w:t>
            </w:r>
            <w:r>
              <w:rPr>
                <w:rFonts w:ascii="Arial Narrow"/>
                <w:spacing w:val="-1"/>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38"/>
              <w:jc w:val="center"/>
              <w:rPr>
                <w:rFonts w:ascii="Arial Narrow" w:hAnsi="Arial Narrow" w:cs="Arial Narrow" w:eastAsia="Arial Narrow" w:hint="default"/>
                <w:sz w:val="21"/>
                <w:szCs w:val="21"/>
              </w:rPr>
            </w:pPr>
            <w:r>
              <w:rPr>
                <w:rFonts w:ascii="Arial Narrow"/>
                <w:b/>
                <w:sz w:val="21"/>
              </w:rPr>
              <w:t>100,000.00</w:t>
            </w:r>
            <w:r>
              <w:rPr>
                <w:rFonts w:ascii="Arial Narrow"/>
                <w:sz w:val="21"/>
              </w:rPr>
            </w:r>
          </w:p>
        </w:tc>
        <w:tc>
          <w:tcPr>
            <w:tcW w:w="17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r>
    </w:tbl>
    <w:p>
      <w:pPr>
        <w:spacing w:line="240" w:lineRule="auto" w:before="7"/>
        <w:rPr>
          <w:rFonts w:ascii="宋体" w:hAnsi="宋体" w:cs="宋体" w:eastAsia="宋体" w:hint="default"/>
          <w:sz w:val="8"/>
          <w:szCs w:val="8"/>
        </w:rPr>
      </w:pPr>
    </w:p>
    <w:p>
      <w:pPr>
        <w:pStyle w:val="BodyText"/>
        <w:spacing w:line="240" w:lineRule="auto" w:before="31"/>
        <w:ind w:left="672" w:right="127"/>
        <w:jc w:val="left"/>
      </w:pPr>
      <w:r>
        <w:rPr/>
        <w:t>（</w:t>
      </w:r>
      <w:r>
        <w:rPr>
          <w:rFonts w:ascii="宋体" w:hAnsi="宋体" w:cs="宋体" w:eastAsia="宋体" w:hint="default"/>
        </w:rPr>
        <w:t>2</w:t>
      </w:r>
      <w:r>
        <w:rPr/>
        <w:t>）</w:t>
      </w:r>
      <w:r>
        <w:rPr>
          <w:spacing w:val="-94"/>
        </w:rPr>
        <w:t> </w:t>
      </w:r>
      <w:r>
        <w:rPr/>
        <w:t>年末应收账款中不含持本公司</w:t>
      </w:r>
      <w:r>
        <w:rPr>
          <w:spacing w:val="-61"/>
        </w:rPr>
        <w:t> </w:t>
      </w:r>
      <w:r>
        <w:rPr>
          <w:rFonts w:ascii="宋体" w:hAnsi="宋体" w:cs="宋体" w:eastAsia="宋体" w:hint="default"/>
        </w:rPr>
        <w:t>5%</w:t>
      </w:r>
      <w:r>
        <w:rPr/>
        <w:t>（含</w:t>
      </w:r>
      <w:r>
        <w:rPr>
          <w:spacing w:val="-62"/>
        </w:rPr>
        <w:t> </w:t>
      </w:r>
      <w:r>
        <w:rPr>
          <w:rFonts w:ascii="宋体" w:hAnsi="宋体" w:cs="宋体" w:eastAsia="宋体" w:hint="default"/>
        </w:rPr>
        <w:t>5%</w:t>
      </w:r>
      <w:r>
        <w:rPr/>
        <w:t>）以上表决权股份的股东单位欠款。</w:t>
      </w:r>
    </w:p>
    <w:p>
      <w:pPr>
        <w:pStyle w:val="BodyText"/>
        <w:spacing w:line="240" w:lineRule="auto" w:before="177"/>
        <w:ind w:left="672" w:right="127"/>
        <w:jc w:val="left"/>
      </w:pPr>
      <w:r>
        <w:rPr/>
        <w:t>（</w:t>
      </w:r>
      <w:r>
        <w:rPr>
          <w:rFonts w:ascii="宋体" w:hAnsi="宋体" w:cs="宋体" w:eastAsia="宋体" w:hint="default"/>
        </w:rPr>
        <w:t>3</w:t>
      </w:r>
      <w:r>
        <w:rPr/>
        <w:t>）</w:t>
      </w:r>
      <w:r>
        <w:rPr>
          <w:spacing w:val="-96"/>
        </w:rPr>
        <w:t> </w:t>
      </w:r>
      <w:r>
        <w:rPr/>
        <w:t>应收账款金额前五名单位情况</w:t>
      </w: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874"/>
        <w:gridCol w:w="1640"/>
        <w:gridCol w:w="1586"/>
        <w:gridCol w:w="2028"/>
        <w:gridCol w:w="1609"/>
      </w:tblGrid>
      <w:tr>
        <w:trPr>
          <w:trHeight w:val="562" w:hRule="exact"/>
        </w:trPr>
        <w:tc>
          <w:tcPr>
            <w:tcW w:w="18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0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09"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b/>
                <w:bCs/>
                <w:sz w:val="21"/>
                <w:szCs w:val="21"/>
              </w:rPr>
              <w:t>占应收账款总</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额的比例</w:t>
            </w:r>
            <w:r>
              <w:rPr>
                <w:rFonts w:ascii="宋体" w:hAnsi="宋体" w:cs="宋体" w:eastAsia="宋体" w:hint="default"/>
                <w:sz w:val="21"/>
                <w:szCs w:val="21"/>
              </w:rPr>
            </w:r>
          </w:p>
        </w:tc>
      </w:tr>
      <w:tr>
        <w:trPr>
          <w:trHeight w:val="551"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深圳市翔源达进</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出口有限公司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61,698,050.00</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7.94%</w:t>
            </w:r>
          </w:p>
        </w:tc>
      </w:tr>
      <w:tr>
        <w:trPr>
          <w:trHeight w:val="550"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甘肃省广播电影</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电视局</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46,068,745.00</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5.93%</w:t>
            </w:r>
          </w:p>
        </w:tc>
      </w:tr>
      <w:tr>
        <w:trPr>
          <w:trHeight w:val="550"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宏图三胞高科技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35,635,551.02</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4.59%</w:t>
            </w:r>
          </w:p>
        </w:tc>
      </w:tr>
      <w:tr>
        <w:trPr>
          <w:trHeight w:val="550"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北京航天智通科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1"/>
                <w:sz w:val="21"/>
              </w:rPr>
              <w:t>24,626,236.30</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3.17%</w:t>
            </w:r>
          </w:p>
        </w:tc>
      </w:tr>
      <w:tr>
        <w:trPr>
          <w:trHeight w:val="550"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南京庆亚贸易有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23,743,946.15</w:t>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3.06%</w:t>
            </w:r>
          </w:p>
        </w:tc>
      </w:tr>
      <w:tr>
        <w:trPr>
          <w:trHeight w:val="358" w:hRule="exact"/>
        </w:trPr>
        <w:tc>
          <w:tcPr>
            <w:tcW w:w="1874"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0" w:type="dxa"/>
            <w:tcBorders>
              <w:top w:val="single" w:sz="2" w:space="0" w:color="000000"/>
              <w:left w:val="single" w:sz="2" w:space="0" w:color="000000"/>
              <w:bottom w:val="single" w:sz="12" w:space="0" w:color="000000"/>
              <w:right w:val="single" w:sz="2" w:space="0" w:color="000000"/>
            </w:tcBorders>
          </w:tcPr>
          <w:p>
            <w:pP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191,772,528.47</w:t>
            </w:r>
            <w:r>
              <w:rPr>
                <w:rFonts w:ascii="Arial Narrow"/>
                <w:spacing w:val="-1"/>
                <w:sz w:val="21"/>
              </w:rPr>
            </w:r>
          </w:p>
        </w:tc>
        <w:tc>
          <w:tcPr>
            <w:tcW w:w="2028" w:type="dxa"/>
            <w:tcBorders>
              <w:top w:val="single" w:sz="2" w:space="0" w:color="000000"/>
              <w:left w:val="single" w:sz="2" w:space="0" w:color="000000"/>
              <w:bottom w:val="single" w:sz="12" w:space="0" w:color="000000"/>
              <w:right w:val="single" w:sz="2" w:space="0" w:color="000000"/>
            </w:tcBorders>
          </w:tcPr>
          <w:p>
            <w:pPr/>
          </w:p>
        </w:tc>
        <w:tc>
          <w:tcPr>
            <w:tcW w:w="16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b/>
                <w:sz w:val="21"/>
              </w:rPr>
              <w:t>24.69%</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556" w:lineRule="auto" w:before="31"/>
        <w:ind w:left="641" w:right="255" w:firstLine="31"/>
        <w:jc w:val="left"/>
      </w:pPr>
      <w:r>
        <w:rPr/>
        <w:t>（</w:t>
      </w:r>
      <w:r>
        <w:rPr>
          <w:rFonts w:ascii="宋体" w:hAnsi="宋体" w:cs="宋体" w:eastAsia="宋体" w:hint="default"/>
        </w:rPr>
        <w:t>4</w:t>
      </w:r>
      <w:r>
        <w:rPr/>
        <w:t>）</w:t>
      </w:r>
      <w:r>
        <w:rPr>
          <w:spacing w:val="-99"/>
        </w:rPr>
        <w:t> </w:t>
      </w:r>
      <w:r>
        <w:rPr/>
        <w:t>应收关联方账款情况详见“九、关联方及关联交易（三）关联方往来余额”。</w:t>
      </w:r>
      <w:r>
        <w:rPr>
          <w:w w:val="99"/>
        </w:rPr>
        <w:t> </w:t>
      </w:r>
      <w:r>
        <w:rPr>
          <w:rFonts w:ascii="宋体" w:hAnsi="宋体" w:cs="宋体" w:eastAsia="宋体" w:hint="default"/>
        </w:rPr>
        <w:t>4.</w:t>
      </w:r>
      <w:r>
        <w:rPr>
          <w:rFonts w:ascii="宋体" w:hAnsi="宋体" w:cs="宋体" w:eastAsia="宋体" w:hint="default"/>
          <w:spacing w:val="69"/>
        </w:rPr>
        <w:t> </w:t>
      </w:r>
      <w:r>
        <w:rPr/>
        <w:t>预付款项</w:t>
      </w:r>
    </w:p>
    <w:p>
      <w:pPr>
        <w:spacing w:after="0" w:line="556" w:lineRule="auto"/>
        <w:jc w:val="left"/>
        <w:sectPr>
          <w:footerReference w:type="default" r:id="rId32"/>
          <w:pgSz w:w="11910" w:h="16840"/>
          <w:pgMar w:footer="857" w:header="0" w:top="1100" w:bottom="1040" w:left="1460" w:right="1460"/>
          <w:pgNumType w:start="88"/>
        </w:sectPr>
      </w:pPr>
    </w:p>
    <w:p>
      <w:pPr>
        <w:spacing w:line="240" w:lineRule="auto" w:before="8"/>
        <w:rPr>
          <w:rFonts w:ascii="宋体" w:hAnsi="宋体" w:cs="宋体" w:eastAsia="宋体" w:hint="default"/>
          <w:sz w:val="17"/>
          <w:szCs w:val="17"/>
        </w:rPr>
      </w:pPr>
    </w:p>
    <w:p>
      <w:pPr>
        <w:pStyle w:val="BodyText"/>
        <w:spacing w:line="240" w:lineRule="auto" w:before="31"/>
        <w:ind w:left="741" w:right="127"/>
        <w:jc w:val="left"/>
      </w:pPr>
      <w:r>
        <w:rPr/>
        <w:t>（</w:t>
      </w:r>
      <w:r>
        <w:rPr>
          <w:rFonts w:ascii="宋体" w:hAnsi="宋体" w:cs="宋体" w:eastAsia="宋体" w:hint="default"/>
        </w:rPr>
        <w:t>1</w:t>
      </w:r>
      <w:r>
        <w:rPr/>
        <w:t>）</w:t>
      </w:r>
      <w:r>
        <w:rPr>
          <w:spacing w:val="-64"/>
        </w:rPr>
        <w:t> </w:t>
      </w:r>
      <w:r>
        <w:rPr/>
        <w:t>预付款项账龄</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84"/>
        <w:gridCol w:w="1870"/>
        <w:gridCol w:w="1568"/>
        <w:gridCol w:w="1786"/>
        <w:gridCol w:w="1531"/>
      </w:tblGrid>
      <w:tr>
        <w:trPr>
          <w:trHeight w:val="378" w:hRule="exact"/>
        </w:trPr>
        <w:tc>
          <w:tcPr>
            <w:tcW w:w="198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3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984" w:type="dxa"/>
            <w:vMerge/>
            <w:tcBorders>
              <w:left w:val="nil" w:sz="6" w:space="0" w:color="auto"/>
              <w:bottom w:val="single" w:sz="2" w:space="0" w:color="000000"/>
              <w:right w:val="single" w:sz="2" w:space="0" w:color="000000"/>
            </w:tcBorders>
          </w:tcPr>
          <w:p>
            <w:pP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66"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435,568,840.32</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z w:val="21"/>
              </w:rPr>
              <w:t>96.62%</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465,127,967.56</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96.02%</w:t>
            </w:r>
          </w:p>
        </w:tc>
      </w:tr>
      <w:tr>
        <w:trPr>
          <w:trHeight w:val="365"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12,815,931.38</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z w:val="21"/>
              </w:rPr>
              <w:t>2.84%</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18,362,030.74</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z w:val="21"/>
              </w:rPr>
              <w:t>3.79%</w:t>
            </w:r>
          </w:p>
        </w:tc>
      </w:tr>
      <w:tr>
        <w:trPr>
          <w:trHeight w:val="365"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1,836,207.25</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z w:val="21"/>
              </w:rPr>
              <w:t>0.41%</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524,215.97</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0.11%</w:t>
            </w:r>
          </w:p>
        </w:tc>
      </w:tr>
      <w:tr>
        <w:trPr>
          <w:trHeight w:val="365"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587,656.23</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z w:val="21"/>
              </w:rPr>
              <w:t>0.13%</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410,076.28</w:t>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0.08%</w:t>
            </w:r>
          </w:p>
        </w:tc>
      </w:tr>
      <w:tr>
        <w:trPr>
          <w:trHeight w:val="378" w:hRule="exact"/>
        </w:trPr>
        <w:tc>
          <w:tcPr>
            <w:tcW w:w="19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450,808,635.18</w:t>
            </w:r>
            <w:r>
              <w:rPr>
                <w:rFonts w:ascii="Arial Narrow"/>
                <w:spacing w:val="-1"/>
                <w:sz w:val="21"/>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484,424,290.55</w:t>
            </w:r>
            <w:r>
              <w:rPr>
                <w:rFonts w:ascii="Arial Narrow"/>
                <w:spacing w:val="-1"/>
                <w:sz w:val="21"/>
              </w:rPr>
            </w:r>
          </w:p>
        </w:tc>
        <w:tc>
          <w:tcPr>
            <w:tcW w:w="15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z w:val="21"/>
              </w:rPr>
              <w:t>100.00%</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t>（</w:t>
      </w:r>
      <w:r>
        <w:rPr>
          <w:rFonts w:ascii="宋体" w:hAnsi="宋体" w:cs="宋体" w:eastAsia="宋体" w:hint="default"/>
        </w:rPr>
        <w:t>2</w:t>
      </w:r>
      <w:r>
        <w:rPr/>
        <w:t>）</w:t>
      </w:r>
      <w:r>
        <w:rPr>
          <w:spacing w:val="-66"/>
        </w:rPr>
        <w:t> </w:t>
      </w:r>
      <w:r>
        <w:rPr/>
        <w:t>预付款项前五名单位情况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90"/>
        <w:gridCol w:w="1645"/>
        <w:gridCol w:w="1799"/>
        <w:gridCol w:w="1227"/>
        <w:gridCol w:w="2177"/>
      </w:tblGrid>
      <w:tr>
        <w:trPr>
          <w:trHeight w:val="378" w:hRule="exact"/>
        </w:trPr>
        <w:tc>
          <w:tcPr>
            <w:tcW w:w="18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1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550"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联想移动通信科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80,004,500.00</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728"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136"/>
              <w:jc w:val="left"/>
              <w:rPr>
                <w:rFonts w:ascii="Arial Narrow" w:hAnsi="Arial Narrow" w:cs="Arial Narrow" w:eastAsia="Arial Narrow" w:hint="default"/>
                <w:sz w:val="21"/>
                <w:szCs w:val="21"/>
              </w:rPr>
            </w:pPr>
            <w:r>
              <w:rPr>
                <w:rFonts w:ascii="Arial Narrow"/>
                <w:sz w:val="21"/>
              </w:rPr>
              <w:t>SUNWOODS SHARES</w:t>
            </w:r>
            <w:r>
              <w:rPr>
                <w:rFonts w:ascii="Arial Narrow"/>
                <w:spacing w:val="-2"/>
                <w:sz w:val="21"/>
              </w:rPr>
              <w:t> </w:t>
            </w:r>
            <w:r>
              <w:rPr>
                <w:rFonts w:ascii="Arial Narrow"/>
                <w:sz w:val="21"/>
              </w:rPr>
              <w:t>COMPANY</w:t>
            </w:r>
            <w:r>
              <w:rPr>
                <w:rFonts w:ascii="Arial Narrow"/>
                <w:sz w:val="21"/>
              </w:rPr>
              <w:t> LIMITED</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25,916,131.70</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550"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同方股份有限公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25,425,998.79</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550"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北京大唐高鸿科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技发展有限公司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25,400,000.00</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550" w:hRule="exact"/>
        </w:trPr>
        <w:tc>
          <w:tcPr>
            <w:tcW w:w="189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北京中电广通科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25,000,000.00</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1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378" w:hRule="exact"/>
        </w:trPr>
        <w:tc>
          <w:tcPr>
            <w:tcW w:w="18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5" w:type="dxa"/>
            <w:tcBorders>
              <w:top w:val="single" w:sz="2" w:space="0" w:color="000000"/>
              <w:left w:val="single" w:sz="2" w:space="0" w:color="000000"/>
              <w:bottom w:val="single" w:sz="12" w:space="0" w:color="000000"/>
              <w:right w:val="single" w:sz="2" w:space="0" w:color="000000"/>
            </w:tcBorders>
          </w:tcPr>
          <w:p>
            <w:pP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181,746,630.49</w:t>
            </w:r>
            <w:r>
              <w:rPr>
                <w:rFonts w:ascii="Arial Narrow"/>
                <w:spacing w:val="-1"/>
                <w:sz w:val="21"/>
              </w:rPr>
            </w:r>
          </w:p>
        </w:tc>
        <w:tc>
          <w:tcPr>
            <w:tcW w:w="1227" w:type="dxa"/>
            <w:tcBorders>
              <w:top w:val="single" w:sz="2" w:space="0" w:color="000000"/>
              <w:left w:val="single" w:sz="2" w:space="0" w:color="000000"/>
              <w:bottom w:val="single" w:sz="12" w:space="0" w:color="000000"/>
              <w:right w:val="single" w:sz="2" w:space="0" w:color="000000"/>
            </w:tcBorders>
          </w:tcPr>
          <w:p>
            <w:pPr/>
          </w:p>
        </w:tc>
        <w:tc>
          <w:tcPr>
            <w:tcW w:w="217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t>（</w:t>
      </w:r>
      <w:r>
        <w:rPr>
          <w:rFonts w:ascii="宋体" w:hAnsi="宋体" w:cs="宋体" w:eastAsia="宋体" w:hint="default"/>
        </w:rPr>
        <w:t>3</w:t>
      </w:r>
      <w:r>
        <w:rPr/>
        <w:t>）</w:t>
      </w:r>
      <w:r>
        <w:rPr>
          <w:spacing w:val="-65"/>
        </w:rPr>
        <w:t> </w:t>
      </w:r>
      <w:r>
        <w:rPr/>
        <w:t>年末预付款项中不含持本公司</w:t>
      </w:r>
      <w:r>
        <w:rPr>
          <w:spacing w:val="-59"/>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）以上表决权股份的股东单位欠款。</w:t>
      </w:r>
    </w:p>
    <w:p>
      <w:pPr>
        <w:spacing w:line="240" w:lineRule="auto" w:before="1"/>
        <w:rPr>
          <w:rFonts w:ascii="宋体" w:hAnsi="宋体" w:cs="宋体" w:eastAsia="宋体" w:hint="default"/>
          <w:sz w:val="29"/>
          <w:szCs w:val="29"/>
        </w:rPr>
      </w:pPr>
    </w:p>
    <w:p>
      <w:pPr>
        <w:pStyle w:val="BodyText"/>
        <w:spacing w:line="556" w:lineRule="auto"/>
        <w:ind w:left="641" w:right="157" w:firstLine="100"/>
        <w:jc w:val="left"/>
      </w:pPr>
      <w:r>
        <w:rPr/>
        <w:t>（</w:t>
      </w:r>
      <w:r>
        <w:rPr>
          <w:rFonts w:ascii="宋体" w:hAnsi="宋体" w:cs="宋体" w:eastAsia="宋体" w:hint="default"/>
        </w:rPr>
        <w:t>4</w:t>
      </w:r>
      <w:r>
        <w:rPr/>
        <w:t>）</w:t>
      </w:r>
      <w:r>
        <w:rPr>
          <w:spacing w:val="-70"/>
        </w:rPr>
        <w:t> </w:t>
      </w:r>
      <w:r>
        <w:rPr/>
        <w:t>预付关联方款项情况详见“九、关联方及关联交易（三）关联方往来余额”。</w:t>
      </w:r>
      <w:r>
        <w:rPr>
          <w:w w:val="99"/>
        </w:rPr>
        <w:t> </w:t>
      </w:r>
      <w:r>
        <w:rPr>
          <w:rFonts w:ascii="宋体" w:hAnsi="宋体" w:cs="宋体" w:eastAsia="宋体" w:hint="default"/>
        </w:rPr>
        <w:t>5.</w:t>
      </w:r>
      <w:r>
        <w:rPr>
          <w:rFonts w:ascii="宋体" w:hAnsi="宋体" w:cs="宋体" w:eastAsia="宋体" w:hint="default"/>
          <w:spacing w:val="69"/>
        </w:rPr>
        <w:t> </w:t>
      </w:r>
      <w:r>
        <w:rPr/>
        <w:t>应收利息</w:t>
      </w:r>
    </w:p>
    <w:p>
      <w:pPr>
        <w:pStyle w:val="BodyText"/>
        <w:spacing w:line="240" w:lineRule="auto" w:before="90"/>
        <w:ind w:left="641" w:right="127"/>
        <w:jc w:val="left"/>
      </w:pPr>
      <w:r>
        <w:rPr/>
        <w:t>（</w:t>
      </w:r>
      <w:r>
        <w:rPr>
          <w:rFonts w:ascii="宋体" w:hAnsi="宋体" w:cs="宋体" w:eastAsia="宋体" w:hint="default"/>
        </w:rPr>
        <w:t>1</w:t>
      </w:r>
      <w:r>
        <w:rPr/>
        <w:t>）</w:t>
      </w:r>
      <w:r>
        <w:rPr>
          <w:spacing w:val="-64"/>
        </w:rPr>
        <w:t> </w:t>
      </w:r>
      <w:r>
        <w:rPr/>
        <w:t>应收利息明细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16"/>
        <w:gridCol w:w="3119"/>
        <w:gridCol w:w="2803"/>
      </w:tblGrid>
      <w:tr>
        <w:trPr>
          <w:trHeight w:val="378"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right="1184"/>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3,709,138.64</w:t>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15,925,068.15</w:t>
            </w:r>
          </w:p>
        </w:tc>
      </w:tr>
      <w:tr>
        <w:trPr>
          <w:trHeight w:val="37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right="1184"/>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3,709,138.64</w:t>
            </w:r>
            <w:r>
              <w:rPr>
                <w:rFonts w:ascii="Arial Narrow"/>
                <w:sz w:val="21"/>
              </w:rPr>
            </w:r>
          </w:p>
        </w:tc>
        <w:tc>
          <w:tcPr>
            <w:tcW w:w="28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b/>
                <w:sz w:val="21"/>
              </w:rPr>
              <w:t>15,925,068.15</w:t>
            </w:r>
            <w:r>
              <w:rPr>
                <w:rFonts w:ascii="Arial Narrow"/>
                <w:sz w:val="21"/>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231" w:firstLine="440"/>
        <w:jc w:val="left"/>
      </w:pPr>
      <w:r>
        <w:rPr/>
        <w:t>应收利息年末余额较年初余额减少</w:t>
      </w:r>
      <w:r>
        <w:rPr>
          <w:spacing w:val="-59"/>
        </w:rPr>
        <w:t> </w:t>
      </w:r>
      <w:r>
        <w:rPr>
          <w:rFonts w:ascii="宋体" w:hAnsi="宋体" w:cs="宋体" w:eastAsia="宋体" w:hint="default"/>
        </w:rPr>
        <w:t>12,215,929.51</w:t>
      </w:r>
      <w:r>
        <w:rPr>
          <w:rFonts w:ascii="宋体" w:hAnsi="宋体" w:cs="宋体" w:eastAsia="宋体" w:hint="default"/>
          <w:spacing w:val="-60"/>
        </w:rPr>
        <w:t> </w:t>
      </w:r>
      <w:r>
        <w:rPr>
          <w:spacing w:val="-5"/>
        </w:rPr>
        <w:t>元，主要原因是本公司年末定期存</w:t>
      </w:r>
      <w:r>
        <w:rPr>
          <w:w w:val="99"/>
        </w:rPr>
        <w:t> </w:t>
      </w:r>
      <w:r>
        <w:rPr/>
        <w:t>款减少所致。</w:t>
      </w:r>
    </w:p>
    <w:p>
      <w:pPr>
        <w:pStyle w:val="BodyText"/>
        <w:spacing w:line="240" w:lineRule="auto" w:before="190"/>
        <w:ind w:left="641" w:right="127"/>
        <w:jc w:val="left"/>
      </w:pPr>
      <w:r>
        <w:rPr>
          <w:rFonts w:ascii="宋体" w:hAnsi="宋体" w:cs="宋体" w:eastAsia="宋体" w:hint="default"/>
        </w:rPr>
        <w:t>6.</w:t>
      </w:r>
      <w:r>
        <w:rPr>
          <w:rFonts w:ascii="宋体" w:hAnsi="宋体" w:cs="宋体" w:eastAsia="宋体" w:hint="default"/>
          <w:spacing w:val="69"/>
        </w:rPr>
        <w:t> </w:t>
      </w:r>
      <w:r>
        <w:rPr/>
        <w:t>应收股利</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74"/>
        <w:gridCol w:w="1223"/>
        <w:gridCol w:w="1222"/>
        <w:gridCol w:w="1222"/>
        <w:gridCol w:w="1223"/>
        <w:gridCol w:w="1258"/>
        <w:gridCol w:w="917"/>
      </w:tblGrid>
      <w:tr>
        <w:trPr>
          <w:trHeight w:val="738" w:hRule="exact"/>
        </w:trPr>
        <w:tc>
          <w:tcPr>
            <w:tcW w:w="16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6"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2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258"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4"/>
              <w:ind w:left="519" w:right="203" w:hanging="317"/>
              <w:jc w:val="left"/>
              <w:rPr>
                <w:rFonts w:ascii="宋体" w:hAnsi="宋体" w:cs="宋体" w:eastAsia="宋体" w:hint="default"/>
                <w:sz w:val="21"/>
                <w:szCs w:val="21"/>
              </w:rPr>
            </w:pPr>
            <w:r>
              <w:rPr>
                <w:rFonts w:ascii="宋体" w:hAnsi="宋体" w:cs="宋体" w:eastAsia="宋体" w:hint="default"/>
                <w:b/>
                <w:bCs/>
                <w:sz w:val="21"/>
                <w:szCs w:val="21"/>
              </w:rPr>
              <w:t>未收回原</w:t>
            </w:r>
            <w:r>
              <w:rPr>
                <w:rFonts w:ascii="宋体" w:hAnsi="宋体" w:cs="宋体" w:eastAsia="宋体" w:hint="default"/>
                <w:b/>
                <w:bCs/>
                <w:spacing w:val="1"/>
                <w:w w:val="99"/>
                <w:sz w:val="21"/>
                <w:szCs w:val="21"/>
              </w:rPr>
              <w:t> </w:t>
            </w:r>
            <w:r>
              <w:rPr>
                <w:rFonts w:ascii="宋体" w:hAnsi="宋体" w:cs="宋体" w:eastAsia="宋体" w:hint="default"/>
                <w:b/>
                <w:bCs/>
                <w:sz w:val="21"/>
                <w:szCs w:val="21"/>
              </w:rPr>
              <w:t>因</w:t>
            </w:r>
            <w:r>
              <w:rPr>
                <w:rFonts w:ascii="宋体" w:hAnsi="宋体" w:cs="宋体" w:eastAsia="宋体" w:hint="default"/>
                <w:sz w:val="21"/>
                <w:szCs w:val="21"/>
              </w:rPr>
            </w:r>
          </w:p>
        </w:tc>
        <w:tc>
          <w:tcPr>
            <w:tcW w:w="917"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139" w:right="139"/>
              <w:jc w:val="left"/>
              <w:rPr>
                <w:rFonts w:ascii="宋体" w:hAnsi="宋体" w:cs="宋体" w:eastAsia="宋体" w:hint="default"/>
                <w:sz w:val="21"/>
                <w:szCs w:val="21"/>
              </w:rPr>
            </w:pPr>
            <w:r>
              <w:rPr>
                <w:rFonts w:ascii="宋体" w:hAnsi="宋体" w:cs="宋体" w:eastAsia="宋体" w:hint="default"/>
                <w:b/>
                <w:bCs/>
                <w:sz w:val="21"/>
                <w:szCs w:val="21"/>
              </w:rPr>
              <w:t>是否发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生减值</w:t>
            </w:r>
            <w:r>
              <w:rPr>
                <w:rFonts w:ascii="宋体" w:hAnsi="宋体" w:cs="宋体" w:eastAsia="宋体" w:hint="default"/>
                <w:sz w:val="21"/>
                <w:szCs w:val="21"/>
              </w:rPr>
            </w:r>
          </w:p>
        </w:tc>
      </w:tr>
      <w:tr>
        <w:trPr>
          <w:trHeight w:val="358" w:hRule="exact"/>
        </w:trPr>
        <w:tc>
          <w:tcPr>
            <w:tcW w:w="1674" w:type="dxa"/>
            <w:tcBorders>
              <w:top w:val="single" w:sz="2" w:space="0" w:color="000000"/>
              <w:left w:val="nil" w:sz="6" w:space="0" w:color="auto"/>
              <w:bottom w:val="single" w:sz="12" w:space="0" w:color="000000"/>
              <w:right w:val="single" w:sz="2" w:space="0" w:color="000000"/>
            </w:tcBorders>
          </w:tcPr>
          <w:p>
            <w:pPr>
              <w:pStyle w:val="TableParagraph"/>
              <w:spacing w:line="288" w:lineRule="exact"/>
              <w:ind w:left="16"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6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年以内的</w:t>
            </w:r>
          </w:p>
        </w:tc>
        <w:tc>
          <w:tcPr>
            <w:tcW w:w="1223" w:type="dxa"/>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single" w:sz="2" w:space="0" w:color="000000"/>
            </w:tcBorders>
          </w:tcPr>
          <w:p>
            <w:pPr/>
          </w:p>
        </w:tc>
        <w:tc>
          <w:tcPr>
            <w:tcW w:w="1223" w:type="dxa"/>
            <w:tcBorders>
              <w:top w:val="single" w:sz="2" w:space="0" w:color="000000"/>
              <w:left w:val="single" w:sz="2" w:space="0" w:color="000000"/>
              <w:bottom w:val="single" w:sz="12" w:space="0" w:color="000000"/>
              <w:right w:val="single" w:sz="2" w:space="0" w:color="000000"/>
            </w:tcBorders>
          </w:tcPr>
          <w:p>
            <w:pPr/>
          </w:p>
        </w:tc>
        <w:tc>
          <w:tcPr>
            <w:tcW w:w="1258" w:type="dxa"/>
            <w:tcBorders>
              <w:top w:val="single" w:sz="2" w:space="0" w:color="000000"/>
              <w:left w:val="single" w:sz="2" w:space="0" w:color="000000"/>
              <w:bottom w:val="single" w:sz="12" w:space="0" w:color="000000"/>
              <w:right w:val="single" w:sz="2" w:space="0" w:color="000000"/>
            </w:tcBorders>
          </w:tcPr>
          <w:p>
            <w:pPr/>
          </w:p>
        </w:tc>
        <w:tc>
          <w:tcPr>
            <w:tcW w:w="91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57" w:top="1100" w:bottom="1040" w:left="1460" w:right="1460"/>
        </w:sectPr>
      </w:pPr>
    </w:p>
    <w:p>
      <w:pPr>
        <w:spacing w:line="240" w:lineRule="auto" w:before="11"/>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674"/>
        <w:gridCol w:w="1223"/>
        <w:gridCol w:w="1222"/>
        <w:gridCol w:w="1222"/>
        <w:gridCol w:w="1223"/>
        <w:gridCol w:w="1258"/>
        <w:gridCol w:w="917"/>
      </w:tblGrid>
      <w:tr>
        <w:trPr>
          <w:trHeight w:val="738" w:hRule="exact"/>
        </w:trPr>
        <w:tc>
          <w:tcPr>
            <w:tcW w:w="16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61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86"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2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8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258"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4"/>
              <w:ind w:left="519" w:right="203" w:hanging="317"/>
              <w:jc w:val="left"/>
              <w:rPr>
                <w:rFonts w:ascii="宋体" w:hAnsi="宋体" w:cs="宋体" w:eastAsia="宋体" w:hint="default"/>
                <w:sz w:val="21"/>
                <w:szCs w:val="21"/>
              </w:rPr>
            </w:pPr>
            <w:r>
              <w:rPr>
                <w:rFonts w:ascii="宋体" w:hAnsi="宋体" w:cs="宋体" w:eastAsia="宋体" w:hint="default"/>
                <w:b/>
                <w:bCs/>
                <w:sz w:val="21"/>
                <w:szCs w:val="21"/>
              </w:rPr>
              <w:t>未收回原</w:t>
            </w:r>
            <w:r>
              <w:rPr>
                <w:rFonts w:ascii="宋体" w:hAnsi="宋体" w:cs="宋体" w:eastAsia="宋体" w:hint="default"/>
                <w:b/>
                <w:bCs/>
                <w:spacing w:val="1"/>
                <w:w w:val="99"/>
                <w:sz w:val="21"/>
                <w:szCs w:val="21"/>
              </w:rPr>
              <w:t> </w:t>
            </w:r>
            <w:r>
              <w:rPr>
                <w:rFonts w:ascii="宋体" w:hAnsi="宋体" w:cs="宋体" w:eastAsia="宋体" w:hint="default"/>
                <w:b/>
                <w:bCs/>
                <w:sz w:val="21"/>
                <w:szCs w:val="21"/>
              </w:rPr>
              <w:t>因</w:t>
            </w:r>
            <w:r>
              <w:rPr>
                <w:rFonts w:ascii="宋体" w:hAnsi="宋体" w:cs="宋体" w:eastAsia="宋体" w:hint="default"/>
                <w:sz w:val="21"/>
                <w:szCs w:val="21"/>
              </w:rPr>
            </w:r>
          </w:p>
        </w:tc>
        <w:tc>
          <w:tcPr>
            <w:tcW w:w="917"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139" w:right="139"/>
              <w:jc w:val="left"/>
              <w:rPr>
                <w:rFonts w:ascii="宋体" w:hAnsi="宋体" w:cs="宋体" w:eastAsia="宋体" w:hint="default"/>
                <w:sz w:val="21"/>
                <w:szCs w:val="21"/>
              </w:rPr>
            </w:pPr>
            <w:r>
              <w:rPr>
                <w:rFonts w:ascii="宋体" w:hAnsi="宋体" w:cs="宋体" w:eastAsia="宋体" w:hint="default"/>
                <w:b/>
                <w:bCs/>
                <w:sz w:val="21"/>
                <w:szCs w:val="21"/>
              </w:rPr>
              <w:t>是否发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生减值</w:t>
            </w:r>
            <w:r>
              <w:rPr>
                <w:rFonts w:ascii="宋体" w:hAnsi="宋体" w:cs="宋体" w:eastAsia="宋体" w:hint="default"/>
                <w:sz w:val="21"/>
                <w:szCs w:val="21"/>
              </w:rPr>
            </w:r>
          </w:p>
        </w:tc>
      </w:tr>
      <w:tr>
        <w:trPr>
          <w:trHeight w:val="344"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23"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223"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厦门航天信息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23"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1,596,712.07</w:t>
            </w:r>
          </w:p>
        </w:tc>
        <w:tc>
          <w:tcPr>
            <w:tcW w:w="1222"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1,596,712.07</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清算尚未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分配</w:t>
            </w:r>
          </w:p>
        </w:tc>
        <w:tc>
          <w:tcPr>
            <w:tcW w:w="9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0"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6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年以上的</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23"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223"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齐齐哈尔航天</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信息有限公司</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106,274.18</w:t>
            </w:r>
          </w:p>
        </w:tc>
        <w:tc>
          <w:tcPr>
            <w:tcW w:w="122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106,274.18</w:t>
            </w:r>
          </w:p>
        </w:tc>
        <w:tc>
          <w:tcPr>
            <w:tcW w:w="1223"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鸡西金穗科技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363,361.02</w:t>
            </w:r>
          </w:p>
        </w:tc>
        <w:tc>
          <w:tcPr>
            <w:tcW w:w="122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363,361.02</w:t>
            </w:r>
          </w:p>
        </w:tc>
        <w:tc>
          <w:tcPr>
            <w:tcW w:w="1223"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nil" w:sz="6" w:space="0" w:color="auto"/>
            </w:tcBorders>
          </w:tcPr>
          <w:p>
            <w:pPr/>
          </w:p>
        </w:tc>
      </w:tr>
      <w:tr>
        <w:trPr>
          <w:trHeight w:val="822"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青岛爱信诺电</w:t>
            </w:r>
          </w:p>
          <w:p>
            <w:pPr>
              <w:pStyle w:val="TableParagraph"/>
              <w:spacing w:line="272" w:lineRule="exact" w:before="26"/>
              <w:ind w:left="122" w:right="287"/>
              <w:jc w:val="left"/>
              <w:rPr>
                <w:rFonts w:ascii="宋体" w:hAnsi="宋体" w:cs="宋体" w:eastAsia="宋体" w:hint="default"/>
                <w:sz w:val="21"/>
                <w:szCs w:val="21"/>
              </w:rPr>
            </w:pPr>
            <w:r>
              <w:rPr>
                <w:rFonts w:ascii="宋体" w:hAnsi="宋体" w:cs="宋体" w:eastAsia="宋体" w:hint="default"/>
                <w:sz w:val="21"/>
                <w:szCs w:val="21"/>
              </w:rPr>
              <w:t>子科技有限公 司</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1,301,380.08</w:t>
            </w:r>
          </w:p>
        </w:tc>
        <w:tc>
          <w:tcPr>
            <w:tcW w:w="122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1,301,380.08</w:t>
            </w:r>
          </w:p>
        </w:tc>
        <w:tc>
          <w:tcPr>
            <w:tcW w:w="1223"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16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信息有限公司</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606,404.69</w:t>
            </w:r>
          </w:p>
        </w:tc>
        <w:tc>
          <w:tcPr>
            <w:tcW w:w="122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606,404.69</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清算尚未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分配</w:t>
            </w:r>
          </w:p>
        </w:tc>
        <w:tc>
          <w:tcPr>
            <w:tcW w:w="9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8" w:hRule="exact"/>
        </w:trPr>
        <w:tc>
          <w:tcPr>
            <w:tcW w:w="1674"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right="615"/>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2,377,419.97</w:t>
            </w:r>
            <w:r>
              <w:rPr>
                <w:rFonts w:ascii="Arial Narrow"/>
                <w:spacing w:val="-1"/>
                <w:sz w:val="21"/>
              </w:rPr>
            </w: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1,596,712.07</w:t>
            </w:r>
            <w:r>
              <w:rPr>
                <w:rFonts w:ascii="Arial Narrow"/>
                <w:sz w:val="21"/>
              </w:rPr>
            </w: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1,771,015.28</w:t>
            </w:r>
            <w:r>
              <w:rPr>
                <w:rFonts w:ascii="Arial Narrow"/>
                <w:spacing w:val="-1"/>
                <w:sz w:val="21"/>
              </w:rPr>
            </w: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2,203,116.76</w:t>
            </w:r>
            <w:r>
              <w:rPr>
                <w:rFonts w:ascii="Arial Narrow"/>
                <w:spacing w:val="-1"/>
                <w:sz w:val="21"/>
              </w:rPr>
            </w:r>
          </w:p>
        </w:tc>
        <w:tc>
          <w:tcPr>
            <w:tcW w:w="1258" w:type="dxa"/>
            <w:tcBorders>
              <w:top w:val="single" w:sz="2" w:space="0" w:color="000000"/>
              <w:left w:val="single" w:sz="2" w:space="0" w:color="000000"/>
              <w:bottom w:val="single" w:sz="12" w:space="0" w:color="000000"/>
              <w:right w:val="single" w:sz="2" w:space="0" w:color="000000"/>
            </w:tcBorders>
          </w:tcPr>
          <w:p>
            <w:pPr/>
          </w:p>
        </w:tc>
        <w:tc>
          <w:tcPr>
            <w:tcW w:w="91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57" w:top="1100" w:bottom="1040" w:left="1460" w:right="1460"/>
        </w:sectPr>
      </w:pPr>
    </w:p>
    <w:p>
      <w:pPr>
        <w:spacing w:before="33"/>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1"/>
        <w:ind w:left="638" w:right="0"/>
        <w:jc w:val="left"/>
      </w:pPr>
      <w:r>
        <w:rPr>
          <w:rFonts w:ascii="宋体" w:hAnsi="宋体" w:cs="宋体" w:eastAsia="宋体" w:hint="default"/>
        </w:rPr>
        <w:t>7.</w:t>
      </w:r>
      <w:r>
        <w:rPr>
          <w:rFonts w:ascii="宋体" w:hAnsi="宋体" w:cs="宋体" w:eastAsia="宋体" w:hint="default"/>
          <w:spacing w:val="67"/>
        </w:rPr>
        <w:t> </w:t>
      </w:r>
      <w:r>
        <w:rPr/>
        <w:t>其他应收款</w:t>
      </w:r>
    </w:p>
    <w:p>
      <w:pPr>
        <w:spacing w:line="240" w:lineRule="auto" w:before="0"/>
        <w:rPr>
          <w:rFonts w:ascii="宋体" w:hAnsi="宋体" w:cs="宋体" w:eastAsia="宋体" w:hint="default"/>
          <w:sz w:val="29"/>
          <w:szCs w:val="29"/>
        </w:rPr>
      </w:pPr>
    </w:p>
    <w:p>
      <w:pPr>
        <w:pStyle w:val="BodyText"/>
        <w:spacing w:line="240" w:lineRule="auto"/>
        <w:ind w:left="738" w:right="0"/>
        <w:jc w:val="left"/>
      </w:pPr>
      <w:r>
        <w:rPr/>
        <w:t>（</w:t>
      </w:r>
      <w:r>
        <w:rPr>
          <w:rFonts w:ascii="宋体" w:hAnsi="宋体" w:cs="宋体" w:eastAsia="宋体" w:hint="default"/>
        </w:rPr>
        <w:t>1</w:t>
      </w:r>
      <w:r>
        <w:rPr/>
        <w:t>）</w:t>
      </w:r>
      <w:r>
        <w:rPr>
          <w:spacing w:val="-64"/>
        </w:rPr>
        <w:t> </w:t>
      </w:r>
      <w:r>
        <w:rPr/>
        <w:t>其他应收款分类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23"/>
        <w:gridCol w:w="1699"/>
        <w:gridCol w:w="1100"/>
        <w:gridCol w:w="1700"/>
        <w:gridCol w:w="1699"/>
        <w:gridCol w:w="1701"/>
        <w:gridCol w:w="1200"/>
        <w:gridCol w:w="1522"/>
        <w:gridCol w:w="1184"/>
      </w:tblGrid>
      <w:tr>
        <w:trPr>
          <w:trHeight w:val="378" w:hRule="exact"/>
        </w:trPr>
        <w:tc>
          <w:tcPr>
            <w:tcW w:w="242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7"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19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607"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423" w:type="dxa"/>
            <w:vMerge/>
            <w:tcBorders>
              <w:left w:val="nil" w:sz="6" w:space="0" w:color="auto"/>
              <w:right w:val="single" w:sz="2" w:space="0" w:color="000000"/>
            </w:tcBorders>
          </w:tcPr>
          <w:p>
            <w:pPr/>
          </w:p>
        </w:tc>
        <w:tc>
          <w:tcPr>
            <w:tcW w:w="28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90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70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2423" w:type="dxa"/>
            <w:vMerge/>
            <w:tcBorders>
              <w:left w:val="nil" w:sz="6" w:space="0" w:color="auto"/>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822"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w:t>
            </w:r>
          </w:p>
          <w:p>
            <w:pPr>
              <w:pStyle w:val="TableParagraph"/>
              <w:spacing w:line="272" w:lineRule="exact" w:before="26"/>
              <w:ind w:left="122" w:right="105"/>
              <w:jc w:val="left"/>
              <w:rPr>
                <w:rFonts w:ascii="宋体" w:hAnsi="宋体" w:cs="宋体" w:eastAsia="宋体" w:hint="default"/>
                <w:sz w:val="21"/>
                <w:szCs w:val="21"/>
              </w:rPr>
            </w:pPr>
            <w:r>
              <w:rPr>
                <w:rFonts w:ascii="宋体" w:hAnsi="宋体" w:cs="宋体" w:eastAsia="宋体" w:hint="default"/>
                <w:spacing w:val="8"/>
                <w:sz w:val="21"/>
                <w:szCs w:val="21"/>
              </w:rPr>
              <w:t>提坏账准备的其他应收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款</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
        </w:tc>
        <w:tc>
          <w:tcPr>
            <w:tcW w:w="1701"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nil" w:sz="6" w:space="0" w:color="auto"/>
            </w:tcBorders>
          </w:tcPr>
          <w:p>
            <w:pPr/>
          </w:p>
        </w:tc>
      </w:tr>
      <w:tr>
        <w:trPr>
          <w:trHeight w:val="593"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4"/>
              <w:ind w:left="122" w:right="105"/>
              <w:jc w:val="left"/>
              <w:rPr>
                <w:rFonts w:ascii="宋体" w:hAnsi="宋体" w:cs="宋体" w:eastAsia="宋体" w:hint="default"/>
                <w:sz w:val="21"/>
                <w:szCs w:val="21"/>
              </w:rPr>
            </w:pPr>
            <w:r>
              <w:rPr>
                <w:rFonts w:ascii="宋体" w:hAnsi="宋体" w:cs="宋体" w:eastAsia="宋体" w:hint="default"/>
                <w:spacing w:val="8"/>
                <w:sz w:val="21"/>
                <w:szCs w:val="21"/>
              </w:rPr>
              <w:t>按组合计提坏账准备的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1"/>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1"/>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1"/>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1"/>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1"/>
              <w:ind w:right="201"/>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1"/>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1"/>
              <w:ind w:right="20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1"/>
              <w:ind w:right="2"/>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r>
      <w:tr>
        <w:trPr>
          <w:trHeight w:val="1367"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：单项金额重大、</w:t>
            </w:r>
          </w:p>
          <w:p>
            <w:pPr>
              <w:pStyle w:val="TableParagraph"/>
              <w:spacing w:line="272" w:lineRule="exact" w:before="19"/>
              <w:ind w:left="122" w:right="196"/>
              <w:jc w:val="both"/>
              <w:rPr>
                <w:rFonts w:ascii="宋体" w:hAnsi="宋体" w:cs="宋体" w:eastAsia="宋体" w:hint="default"/>
                <w:sz w:val="21"/>
                <w:szCs w:val="21"/>
              </w:rPr>
            </w:pPr>
            <w:r>
              <w:rPr>
                <w:rFonts w:ascii="宋体" w:hAnsi="宋体" w:cs="宋体" w:eastAsia="宋体" w:hint="default"/>
                <w:sz w:val="21"/>
                <w:szCs w:val="21"/>
              </w:rPr>
              <w:t>单独进行减值测试未发 生减值，按账龄分析法 计提坏账准备的其他应 收款</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
        </w:tc>
        <w:tc>
          <w:tcPr>
            <w:tcW w:w="1701"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nil" w:sz="6" w:space="0" w:color="auto"/>
            </w:tcBorders>
          </w:tcPr>
          <w:p>
            <w:pPr/>
          </w:p>
        </w:tc>
      </w:tr>
      <w:tr>
        <w:trPr>
          <w:trHeight w:val="1094"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：单项金额不重</w:t>
            </w:r>
          </w:p>
          <w:p>
            <w:pPr>
              <w:pStyle w:val="TableParagraph"/>
              <w:spacing w:line="272" w:lineRule="exact" w:before="19"/>
              <w:ind w:left="122" w:right="196"/>
              <w:jc w:val="both"/>
              <w:rPr>
                <w:rFonts w:ascii="宋体" w:hAnsi="宋体" w:cs="宋体" w:eastAsia="宋体" w:hint="default"/>
                <w:sz w:val="21"/>
                <w:szCs w:val="21"/>
              </w:rPr>
            </w:pPr>
            <w:r>
              <w:rPr>
                <w:rFonts w:ascii="宋体" w:hAnsi="宋体" w:cs="宋体" w:eastAsia="宋体" w:hint="default"/>
                <w:sz w:val="21"/>
                <w:szCs w:val="21"/>
              </w:rPr>
              <w:t>大，不单独进行减值测 试，按账龄分析法计提 坏账准备的其他应收款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spacing w:val="-1"/>
                <w:sz w:val="21"/>
              </w:rPr>
              <w:t>128,059,736.01</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 w:right="0"/>
              <w:jc w:val="center"/>
              <w:rPr>
                <w:rFonts w:ascii="Arial Narrow" w:hAnsi="Arial Narrow" w:cs="Arial Narrow" w:eastAsia="Arial Narrow" w:hint="default"/>
                <w:sz w:val="21"/>
                <w:szCs w:val="21"/>
              </w:rPr>
            </w:pPr>
            <w:r>
              <w:rPr>
                <w:rFonts w:ascii="Arial Narrow"/>
                <w:sz w:val="21"/>
              </w:rPr>
              <w:t>74.03%</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spacing w:val="-1"/>
                <w:sz w:val="21"/>
              </w:rPr>
              <w:t>27,802,289.07</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Arial Narrow" w:hAnsi="Arial Narrow" w:cs="Arial Narrow" w:eastAsia="Arial Narrow" w:hint="default"/>
                <w:sz w:val="21"/>
                <w:szCs w:val="21"/>
              </w:rPr>
            </w:pPr>
            <w:r>
              <w:rPr>
                <w:rFonts w:ascii="Arial Narrow"/>
                <w:sz w:val="21"/>
              </w:rPr>
              <w:t>21.71%</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spacing w:val="-1"/>
                <w:sz w:val="21"/>
              </w:rPr>
              <w:t>118,060,643.62</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Arial Narrow" w:hAnsi="Arial Narrow" w:cs="Arial Narrow" w:eastAsia="Arial Narrow" w:hint="default"/>
                <w:sz w:val="21"/>
                <w:szCs w:val="21"/>
              </w:rPr>
            </w:pPr>
            <w:r>
              <w:rPr>
                <w:rFonts w:ascii="Arial Narrow"/>
                <w:sz w:val="21"/>
              </w:rPr>
              <w:t>72.20%</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Arial Narrow" w:hAnsi="Arial Narrow" w:cs="Arial Narrow" w:eastAsia="Arial Narrow" w:hint="default"/>
                <w:sz w:val="21"/>
                <w:szCs w:val="21"/>
              </w:rPr>
            </w:pPr>
            <w:r>
              <w:rPr>
                <w:rFonts w:ascii="Arial Narrow"/>
                <w:spacing w:val="-1"/>
                <w:sz w:val="21"/>
              </w:rPr>
              <w:t>24,442,334.93</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
              <w:jc w:val="center"/>
              <w:rPr>
                <w:rFonts w:ascii="Arial Narrow" w:hAnsi="Arial Narrow" w:cs="Arial Narrow" w:eastAsia="Arial Narrow" w:hint="default"/>
                <w:sz w:val="21"/>
                <w:szCs w:val="21"/>
              </w:rPr>
            </w:pPr>
            <w:r>
              <w:rPr>
                <w:rFonts w:ascii="Arial Narrow"/>
                <w:sz w:val="21"/>
              </w:rPr>
              <w:t>20.70%</w:t>
            </w:r>
          </w:p>
        </w:tc>
      </w:tr>
      <w:tr>
        <w:trPr>
          <w:trHeight w:val="346"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128,059,736.01</w:t>
            </w:r>
            <w:r>
              <w:rPr>
                <w:rFonts w:ascii="Arial Narrow"/>
                <w:spacing w:val="-1"/>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27,802,289.07</w:t>
            </w:r>
            <w:r>
              <w:rPr>
                <w:rFonts w:ascii="Arial Narrow"/>
                <w:spacing w:val="-1"/>
                <w:sz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118,060,643.62</w:t>
            </w:r>
            <w:r>
              <w:rPr>
                <w:rFonts w:ascii="Arial Narrow"/>
                <w:spacing w:val="-1"/>
                <w:sz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24,442,334.93</w:t>
            </w:r>
            <w:r>
              <w:rPr>
                <w:rFonts w:ascii="Arial Narrow"/>
                <w:spacing w:val="-1"/>
                <w:sz w:val="21"/>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r>
      <w:tr>
        <w:trPr>
          <w:trHeight w:val="822"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w:t>
            </w:r>
          </w:p>
          <w:p>
            <w:pPr>
              <w:pStyle w:val="TableParagraph"/>
              <w:spacing w:line="272" w:lineRule="exact" w:before="26"/>
              <w:ind w:left="122" w:right="105"/>
              <w:jc w:val="left"/>
              <w:rPr>
                <w:rFonts w:ascii="宋体" w:hAnsi="宋体" w:cs="宋体" w:eastAsia="宋体" w:hint="default"/>
                <w:sz w:val="21"/>
                <w:szCs w:val="21"/>
              </w:rPr>
            </w:pPr>
            <w:r>
              <w:rPr>
                <w:rFonts w:ascii="宋体" w:hAnsi="宋体" w:cs="宋体" w:eastAsia="宋体" w:hint="default"/>
                <w:spacing w:val="8"/>
                <w:sz w:val="21"/>
                <w:szCs w:val="21"/>
              </w:rPr>
              <w:t>项计提坏账准备的其他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44,925,857.79</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25.97%</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44,925,857.79</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45,447,440.58</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27.80%</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45,447,440.58</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100.00%</w:t>
            </w:r>
          </w:p>
        </w:tc>
      </w:tr>
      <w:tr>
        <w:trPr>
          <w:trHeight w:val="358" w:hRule="exact"/>
        </w:trPr>
        <w:tc>
          <w:tcPr>
            <w:tcW w:w="2423"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172,985,593.80</w:t>
            </w:r>
            <w:r>
              <w:rPr>
                <w:rFonts w:ascii="Arial Narrow"/>
                <w:spacing w:val="-1"/>
                <w:sz w:val="21"/>
              </w:rPr>
            </w:r>
          </w:p>
        </w:tc>
        <w:tc>
          <w:tcPr>
            <w:tcW w:w="1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72,728,146.86</w:t>
            </w:r>
            <w:r>
              <w:rPr>
                <w:rFonts w:ascii="Arial Narrow"/>
                <w:spacing w:val="-1"/>
                <w:sz w:val="21"/>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163,508,084.20</w:t>
            </w:r>
            <w:r>
              <w:rPr>
                <w:rFonts w:ascii="Arial Narrow"/>
                <w:spacing w:val="-1"/>
                <w:sz w:val="21"/>
              </w:rPr>
            </w:r>
          </w:p>
        </w:tc>
        <w:tc>
          <w:tcPr>
            <w:tcW w:w="12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69,889,775.51</w:t>
            </w:r>
            <w:r>
              <w:rPr>
                <w:rFonts w:ascii="Arial Narrow"/>
                <w:spacing w:val="-1"/>
                <w:sz w:val="21"/>
              </w:rPr>
            </w:r>
          </w:p>
        </w:tc>
        <w:tc>
          <w:tcPr>
            <w:tcW w:w="11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7082" w:right="7099" w:firstLine="0"/>
        <w:jc w:val="center"/>
        <w:rPr>
          <w:rFonts w:ascii="宋体" w:hAnsi="宋体" w:cs="宋体" w:eastAsia="宋体" w:hint="default"/>
          <w:sz w:val="18"/>
          <w:szCs w:val="18"/>
        </w:rPr>
      </w:pPr>
      <w:r>
        <w:rPr>
          <w:rFonts w:ascii="宋体"/>
          <w:sz w:val="18"/>
        </w:rPr>
        <w:t>91</w:t>
      </w:r>
    </w:p>
    <w:p>
      <w:pPr>
        <w:spacing w:after="0"/>
        <w:jc w:val="center"/>
        <w:rPr>
          <w:rFonts w:ascii="宋体" w:hAnsi="宋体" w:cs="宋体" w:eastAsia="宋体" w:hint="default"/>
          <w:sz w:val="18"/>
          <w:szCs w:val="18"/>
        </w:rPr>
        <w:sectPr>
          <w:headerReference w:type="default" r:id="rId33"/>
          <w:footerReference w:type="default" r:id="rId34"/>
          <w:pgSz w:w="16840" w:h="11910" w:orient="landscape"/>
          <w:pgMar w:header="0" w:footer="0" w:top="780" w:bottom="280" w:left="118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1"/>
        <w:ind w:left="841" w:right="127"/>
        <w:jc w:val="left"/>
      </w:pPr>
      <w:r>
        <w:rPr>
          <w:rFonts w:ascii="宋体" w:hAnsi="宋体" w:cs="宋体" w:eastAsia="宋体" w:hint="default"/>
        </w:rPr>
        <w:t>1</w:t>
      </w:r>
      <w:r>
        <w:rPr/>
        <w:t>）</w:t>
      </w:r>
      <w:r>
        <w:rPr>
          <w:spacing w:val="-51"/>
        </w:rPr>
        <w:t> </w:t>
      </w:r>
      <w:r>
        <w:rPr/>
        <w:t>年末无单项金额重大并单独计提坏账准备的其他应收款</w:t>
      </w:r>
    </w:p>
    <w:p>
      <w:pPr>
        <w:spacing w:line="240" w:lineRule="auto" w:before="13"/>
        <w:rPr>
          <w:rFonts w:ascii="宋体" w:hAnsi="宋体" w:cs="宋体" w:eastAsia="宋体" w:hint="default"/>
          <w:sz w:val="28"/>
          <w:szCs w:val="28"/>
        </w:rPr>
      </w:pPr>
    </w:p>
    <w:p>
      <w:pPr>
        <w:pStyle w:val="BodyText"/>
        <w:spacing w:line="240" w:lineRule="auto"/>
        <w:ind w:left="841" w:right="127"/>
        <w:jc w:val="left"/>
      </w:pPr>
      <w:r>
        <w:rPr>
          <w:rFonts w:ascii="宋体" w:hAnsi="宋体" w:cs="宋体" w:eastAsia="宋体" w:hint="default"/>
        </w:rPr>
        <w:t>2</w:t>
      </w:r>
      <w:r>
        <w:rPr/>
        <w:t>）</w:t>
      </w:r>
      <w:r>
        <w:rPr>
          <w:spacing w:val="-50"/>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264"/>
        <w:gridCol w:w="1414"/>
        <w:gridCol w:w="996"/>
        <w:gridCol w:w="1361"/>
        <w:gridCol w:w="1454"/>
        <w:gridCol w:w="932"/>
        <w:gridCol w:w="1318"/>
      </w:tblGrid>
      <w:tr>
        <w:trPr>
          <w:trHeight w:val="378" w:hRule="exact"/>
        </w:trPr>
        <w:tc>
          <w:tcPr>
            <w:tcW w:w="126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7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0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264" w:type="dxa"/>
            <w:vMerge/>
            <w:tcBorders>
              <w:left w:val="nil" w:sz="6" w:space="0" w:color="auto"/>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5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1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94" w:right="0"/>
              <w:jc w:val="center"/>
              <w:rPr>
                <w:rFonts w:ascii="Arial Narrow" w:hAnsi="Arial Narrow" w:cs="Arial Narrow" w:eastAsia="Arial Narrow" w:hint="default"/>
                <w:sz w:val="21"/>
                <w:szCs w:val="21"/>
              </w:rPr>
            </w:pPr>
            <w:r>
              <w:rPr>
                <w:rFonts w:ascii="Arial Narrow"/>
                <w:sz w:val="21"/>
              </w:rPr>
              <w:t>60,070,616.14</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0"/>
              <w:jc w:val="center"/>
              <w:rPr>
                <w:rFonts w:ascii="Arial Narrow" w:hAnsi="Arial Narrow" w:cs="Arial Narrow" w:eastAsia="Arial Narrow" w:hint="default"/>
                <w:sz w:val="21"/>
                <w:szCs w:val="21"/>
              </w:rPr>
            </w:pPr>
            <w:r>
              <w:rPr>
                <w:rFonts w:ascii="Arial Narrow"/>
                <w:sz w:val="21"/>
              </w:rPr>
              <w:t>6%</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3"/>
              <w:jc w:val="right"/>
              <w:rPr>
                <w:rFonts w:ascii="Arial Narrow" w:hAnsi="Arial Narrow" w:cs="Arial Narrow" w:eastAsia="Arial Narrow" w:hint="default"/>
                <w:sz w:val="21"/>
                <w:szCs w:val="21"/>
              </w:rPr>
            </w:pPr>
            <w:r>
              <w:rPr>
                <w:rFonts w:ascii="Arial Narrow"/>
                <w:spacing w:val="-1"/>
                <w:sz w:val="21"/>
              </w:rPr>
              <w:t>3,604,236.97</w:t>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2"/>
              <w:jc w:val="right"/>
              <w:rPr>
                <w:rFonts w:ascii="Arial Narrow" w:hAnsi="Arial Narrow" w:cs="Arial Narrow" w:eastAsia="Arial Narrow" w:hint="default"/>
                <w:sz w:val="21"/>
                <w:szCs w:val="21"/>
              </w:rPr>
            </w:pPr>
            <w:r>
              <w:rPr>
                <w:rFonts w:ascii="Arial Narrow"/>
                <w:spacing w:val="-1"/>
                <w:sz w:val="21"/>
              </w:rPr>
              <w:t>58,864,385.96</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6"/>
              <w:jc w:val="right"/>
              <w:rPr>
                <w:rFonts w:ascii="Arial Narrow" w:hAnsi="Arial Narrow" w:cs="Arial Narrow" w:eastAsia="Arial Narrow" w:hint="default"/>
                <w:sz w:val="21"/>
                <w:szCs w:val="21"/>
              </w:rPr>
            </w:pPr>
            <w:r>
              <w:rPr>
                <w:rFonts w:ascii="Arial Narrow"/>
                <w:spacing w:val="-1"/>
                <w:sz w:val="21"/>
              </w:rPr>
              <w:t>3,531,863.18</w:t>
            </w:r>
          </w:p>
        </w:tc>
      </w:tr>
      <w:tr>
        <w:trPr>
          <w:trHeight w:val="365" w:hRule="exact"/>
        </w:trPr>
        <w:tc>
          <w:tcPr>
            <w:tcW w:w="1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4" w:right="0"/>
              <w:jc w:val="center"/>
              <w:rPr>
                <w:rFonts w:ascii="Arial Narrow" w:hAnsi="Arial Narrow" w:cs="Arial Narrow" w:eastAsia="Arial Narrow" w:hint="default"/>
                <w:sz w:val="21"/>
                <w:szCs w:val="21"/>
              </w:rPr>
            </w:pPr>
            <w:r>
              <w:rPr>
                <w:rFonts w:ascii="Arial Narrow"/>
                <w:sz w:val="21"/>
              </w:rPr>
              <w:t>19,742,552.76</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10%</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1,974,255.28</w:t>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20,660,504.28</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2,066,050.43</w:t>
            </w:r>
          </w:p>
        </w:tc>
      </w:tr>
      <w:tr>
        <w:trPr>
          <w:trHeight w:val="366" w:hRule="exact"/>
        </w:trPr>
        <w:tc>
          <w:tcPr>
            <w:tcW w:w="1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4" w:right="0"/>
              <w:jc w:val="center"/>
              <w:rPr>
                <w:rFonts w:ascii="Arial Narrow" w:hAnsi="Arial Narrow" w:cs="Arial Narrow" w:eastAsia="Arial Narrow" w:hint="default"/>
                <w:sz w:val="21"/>
                <w:szCs w:val="21"/>
              </w:rPr>
            </w:pPr>
            <w:r>
              <w:rPr>
                <w:rFonts w:ascii="Arial Narrow"/>
                <w:sz w:val="21"/>
              </w:rPr>
              <w:t>14,942,541.00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15%</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2,241,381.15</w:t>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9,504,512.74</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1,425,676.92</w:t>
            </w:r>
          </w:p>
        </w:tc>
      </w:tr>
      <w:tr>
        <w:trPr>
          <w:trHeight w:val="365" w:hRule="exact"/>
        </w:trPr>
        <w:tc>
          <w:tcPr>
            <w:tcW w:w="1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94" w:right="0"/>
              <w:jc w:val="center"/>
              <w:rPr>
                <w:rFonts w:ascii="Arial Narrow" w:hAnsi="Arial Narrow" w:cs="Arial Narrow" w:eastAsia="Arial Narrow" w:hint="default"/>
                <w:sz w:val="21"/>
                <w:szCs w:val="21"/>
              </w:rPr>
            </w:pPr>
            <w:r>
              <w:rPr>
                <w:rFonts w:ascii="Arial Narrow"/>
                <w:sz w:val="21"/>
              </w:rPr>
              <w:t>33,304,026.11</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60%</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19,982,415.67</w:t>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29,031,240.64</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17,418,744.40</w:t>
            </w:r>
          </w:p>
        </w:tc>
      </w:tr>
      <w:tr>
        <w:trPr>
          <w:trHeight w:val="378" w:hRule="exact"/>
        </w:trPr>
        <w:tc>
          <w:tcPr>
            <w:tcW w:w="12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42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128,059,736.01</w:t>
            </w:r>
            <w:r>
              <w:rPr>
                <w:rFonts w:ascii="Arial Narrow"/>
                <w:sz w:val="21"/>
              </w:rPr>
            </w:r>
          </w:p>
        </w:tc>
        <w:tc>
          <w:tcPr>
            <w:tcW w:w="9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3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27,802,289.07</w:t>
            </w:r>
            <w:r>
              <w:rPr>
                <w:rFonts w:ascii="Arial Narrow"/>
                <w:spacing w:val="-1"/>
                <w:sz w:val="21"/>
              </w:rPr>
            </w:r>
          </w:p>
        </w:tc>
        <w:tc>
          <w:tcPr>
            <w:tcW w:w="14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118,060,643.62</w:t>
            </w:r>
            <w:r>
              <w:rPr>
                <w:rFonts w:ascii="Arial Narrow"/>
                <w:spacing w:val="-1"/>
                <w:sz w:val="21"/>
              </w:rPr>
            </w:r>
          </w:p>
        </w:tc>
        <w:tc>
          <w:tcPr>
            <w:tcW w:w="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24,442,334.93</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27"/>
        <w:jc w:val="left"/>
      </w:pPr>
      <w:r>
        <w:rPr>
          <w:rFonts w:ascii="宋体" w:hAnsi="宋体" w:cs="宋体" w:eastAsia="宋体" w:hint="default"/>
        </w:rPr>
        <w:t>3</w:t>
      </w:r>
      <w:r>
        <w:rPr/>
        <w:t>）</w:t>
      </w:r>
      <w:r>
        <w:rPr>
          <w:spacing w:val="-51"/>
        </w:rPr>
        <w:t> </w:t>
      </w:r>
      <w:r>
        <w:rPr/>
        <w:t>年末单项金额虽不重大但单独计提坏账准备的其他应收款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18"/>
        <w:gridCol w:w="1682"/>
        <w:gridCol w:w="1390"/>
        <w:gridCol w:w="1785"/>
        <w:gridCol w:w="1963"/>
      </w:tblGrid>
      <w:tr>
        <w:trPr>
          <w:trHeight w:val="378" w:hRule="exact"/>
        </w:trPr>
        <w:tc>
          <w:tcPr>
            <w:tcW w:w="19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543"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68"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8,051,118.85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8,051,118.85</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山西星岛电子工程</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5,000,000.00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5,000,000.00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北京长征高科技公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4,690,520.00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4,690,520.00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上海复旦光华信息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z w:val="21"/>
              </w:rPr>
              <w:t>2,833,415.73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2,833,415.73</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79"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拓林思软件公司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Arial Narrow" w:hAnsi="Arial Narrow" w:cs="Arial Narrow" w:eastAsia="Arial Narrow" w:hint="default"/>
                <w:sz w:val="21"/>
                <w:szCs w:val="21"/>
              </w:rPr>
            </w:pPr>
            <w:r>
              <w:rPr>
                <w:rFonts w:ascii="Arial Narrow"/>
                <w:spacing w:val="-1"/>
                <w:sz w:val="21"/>
              </w:rPr>
              <w:t>2,284,866.00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Arial Narrow" w:hAnsi="Arial Narrow" w:cs="Arial Narrow" w:eastAsia="Arial Narrow" w:hint="default"/>
                <w:sz w:val="21"/>
                <w:szCs w:val="21"/>
              </w:rPr>
            </w:pPr>
            <w:r>
              <w:rPr>
                <w:rFonts w:ascii="Arial Narrow"/>
                <w:spacing w:val="-1"/>
                <w:sz w:val="21"/>
              </w:rPr>
              <w:t>2,284,866.00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西安华迪计算机有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2,189,324.94</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2,189,324.94</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华迪计算机有限公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司原深圳代表处</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2,039,952.68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2,039,952.68</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江胜房地产有限公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1,000,000.00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1,000,000.00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Narrow" w:hAnsi="Arial Narrow" w:cs="Arial Narrow" w:eastAsia="Arial Narrow" w:hint="default"/>
                <w:sz w:val="21"/>
                <w:szCs w:val="21"/>
              </w:rPr>
            </w:pPr>
            <w:r>
              <w:rPr>
                <w:rFonts w:ascii="Arial Narrow"/>
                <w:spacing w:val="-1"/>
                <w:sz w:val="21"/>
              </w:rPr>
              <w:t>16,836,659.59</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Arial Narrow" w:hAnsi="Arial Narrow" w:cs="Arial Narrow" w:eastAsia="Arial Narrow" w:hint="default"/>
                <w:sz w:val="21"/>
                <w:szCs w:val="21"/>
              </w:rPr>
            </w:pPr>
            <w:r>
              <w:rPr>
                <w:rFonts w:ascii="Arial Narrow"/>
                <w:spacing w:val="-1"/>
                <w:sz w:val="21"/>
              </w:rPr>
              <w:t>16,836,659.59</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58" w:hRule="exact"/>
        </w:trPr>
        <w:tc>
          <w:tcPr>
            <w:tcW w:w="1918"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44,925,857.79</w:t>
            </w:r>
            <w:r>
              <w:rPr>
                <w:rFonts w:ascii="Arial Narrow"/>
                <w:spacing w:val="-1"/>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44,925,857.79</w:t>
            </w:r>
            <w:r>
              <w:rPr>
                <w:rFonts w:ascii="Arial Narrow"/>
                <w:spacing w:val="-1"/>
                <w:sz w:val="21"/>
              </w:rPr>
            </w:r>
          </w:p>
        </w:tc>
        <w:tc>
          <w:tcPr>
            <w:tcW w:w="17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6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809" w:right="127"/>
        <w:jc w:val="left"/>
      </w:pPr>
      <w:r>
        <w:rPr/>
        <w:t>（</w:t>
      </w:r>
      <w:r>
        <w:rPr>
          <w:rFonts w:ascii="宋体" w:hAnsi="宋体" w:cs="宋体" w:eastAsia="宋体" w:hint="default"/>
        </w:rPr>
        <w:t>2</w:t>
      </w:r>
      <w:r>
        <w:rPr/>
        <w:t>）年末其他应收款中不含持有本公司</w:t>
      </w:r>
      <w:r>
        <w:rPr>
          <w:spacing w:val="-53"/>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）以上表决权股份股东单位的欠</w:t>
      </w:r>
    </w:p>
    <w:p>
      <w:pPr>
        <w:pStyle w:val="BodyText"/>
        <w:spacing w:line="240" w:lineRule="auto" w:before="140"/>
        <w:ind w:left="241" w:right="127"/>
        <w:jc w:val="left"/>
      </w:pPr>
      <w:r>
        <w:rPr/>
        <w:t>款。</w:t>
      </w:r>
    </w:p>
    <w:p>
      <w:pPr>
        <w:spacing w:line="240" w:lineRule="auto" w:before="9"/>
        <w:rPr>
          <w:rFonts w:ascii="宋体" w:hAnsi="宋体" w:cs="宋体" w:eastAsia="宋体" w:hint="default"/>
          <w:sz w:val="26"/>
          <w:szCs w:val="26"/>
        </w:rPr>
      </w:pPr>
    </w:p>
    <w:p>
      <w:pPr>
        <w:pStyle w:val="BodyText"/>
        <w:spacing w:line="240" w:lineRule="auto" w:before="31"/>
        <w:ind w:left="809" w:right="127"/>
        <w:jc w:val="left"/>
      </w:pPr>
      <w:r>
        <w:rPr/>
        <w:t>（</w:t>
      </w:r>
      <w:r>
        <w:rPr>
          <w:rFonts w:ascii="宋体" w:hAnsi="宋体" w:cs="宋体" w:eastAsia="宋体" w:hint="default"/>
        </w:rPr>
        <w:t>3</w:t>
      </w:r>
      <w:r>
        <w:rPr/>
        <w:t>）其他应收款金额前五名单位情况</w:t>
      </w:r>
    </w:p>
    <w:p>
      <w:pPr>
        <w:spacing w:line="240" w:lineRule="auto" w:before="5"/>
        <w:rPr>
          <w:rFonts w:ascii="宋体" w:hAnsi="宋体" w:cs="宋体" w:eastAsia="宋体" w:hint="default"/>
          <w:sz w:val="13"/>
          <w:szCs w:val="13"/>
        </w:rPr>
      </w:pPr>
    </w:p>
    <w:tbl>
      <w:tblPr>
        <w:tblW w:w="0" w:type="auto"/>
        <w:jc w:val="left"/>
        <w:tblInd w:w="151" w:type="dxa"/>
        <w:tblLayout w:type="fixed"/>
        <w:tblCellMar>
          <w:top w:w="0" w:type="dxa"/>
          <w:left w:w="0" w:type="dxa"/>
          <w:bottom w:w="0" w:type="dxa"/>
          <w:right w:w="0" w:type="dxa"/>
        </w:tblCellMar>
        <w:tblLook w:val="01E0"/>
      </w:tblPr>
      <w:tblGrid>
        <w:gridCol w:w="1569"/>
        <w:gridCol w:w="1038"/>
        <w:gridCol w:w="1319"/>
        <w:gridCol w:w="2166"/>
        <w:gridCol w:w="1541"/>
        <w:gridCol w:w="1012"/>
      </w:tblGrid>
      <w:tr>
        <w:trPr>
          <w:trHeight w:val="563" w:hRule="exact"/>
        </w:trPr>
        <w:tc>
          <w:tcPr>
            <w:tcW w:w="15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03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与本公</w:t>
            </w:r>
            <w:r>
              <w:rPr>
                <w:rFonts w:ascii="宋体" w:hAnsi="宋体" w:cs="宋体" w:eastAsia="宋体" w:hint="default"/>
                <w:sz w:val="21"/>
                <w:szCs w:val="21"/>
              </w:rPr>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司关系</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sz w:val="21"/>
                <w:szCs w:val="21"/>
              </w:rPr>
            </w:r>
          </w:p>
        </w:tc>
        <w:tc>
          <w:tcPr>
            <w:tcW w:w="101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性质或</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r>
      <w:tr>
        <w:trPr>
          <w:trHeight w:val="822" w:hRule="exact"/>
        </w:trPr>
        <w:tc>
          <w:tcPr>
            <w:tcW w:w="1569"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29"/>
              <w:ind w:left="122" w:right="88"/>
              <w:jc w:val="left"/>
              <w:rPr>
                <w:rFonts w:ascii="宋体" w:hAnsi="宋体" w:cs="宋体" w:eastAsia="宋体" w:hint="default"/>
                <w:sz w:val="21"/>
                <w:szCs w:val="21"/>
              </w:rPr>
            </w:pPr>
            <w:r>
              <w:rPr>
                <w:rFonts w:ascii="宋体" w:hAnsi="宋体" w:cs="宋体" w:eastAsia="宋体" w:hint="default"/>
                <w:spacing w:val="15"/>
                <w:sz w:val="21"/>
                <w:szCs w:val="21"/>
              </w:rPr>
              <w:t>北京市海淀双 </w:t>
            </w:r>
            <w:r>
              <w:rPr>
                <w:rFonts w:ascii="宋体" w:hAnsi="宋体" w:cs="宋体" w:eastAsia="宋体" w:hint="default"/>
                <w:sz w:val="21"/>
                <w:szCs w:val="21"/>
              </w:rPr>
              <w:t>兴工业公司</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29"/>
              <w:ind w:left="411" w:right="199" w:hanging="210"/>
              <w:jc w:val="left"/>
              <w:rPr>
                <w:rFonts w:ascii="宋体" w:hAnsi="宋体" w:cs="宋体" w:eastAsia="宋体" w:hint="default"/>
                <w:sz w:val="21"/>
                <w:szCs w:val="21"/>
              </w:rPr>
            </w:pPr>
            <w:r>
              <w:rPr>
                <w:rFonts w:ascii="宋体" w:hAnsi="宋体" w:cs="宋体" w:eastAsia="宋体" w:hint="default"/>
                <w:sz w:val="21"/>
                <w:szCs w:val="21"/>
              </w:rPr>
              <w:t>房屋租 赁</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6" w:right="0"/>
              <w:jc w:val="center"/>
              <w:rPr>
                <w:rFonts w:ascii="Arial Narrow" w:hAnsi="Arial Narrow" w:cs="Arial Narrow" w:eastAsia="Arial Narrow" w:hint="default"/>
                <w:sz w:val="21"/>
                <w:szCs w:val="21"/>
              </w:rPr>
            </w:pPr>
            <w:r>
              <w:rPr>
                <w:rFonts w:ascii="Arial Narrow"/>
                <w:sz w:val="21"/>
              </w:rPr>
              <w:t>9,406,371.32</w:t>
            </w:r>
          </w:p>
        </w:tc>
        <w:tc>
          <w:tcPr>
            <w:tcW w:w="2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39"/>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5.44%</w:t>
            </w:r>
          </w:p>
        </w:tc>
        <w:tc>
          <w:tcPr>
            <w:tcW w:w="1012"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代垫土</w:t>
            </w:r>
          </w:p>
          <w:p>
            <w:pPr>
              <w:pStyle w:val="TableParagraph"/>
              <w:spacing w:line="272" w:lineRule="exact" w:before="26"/>
              <w:ind w:left="397" w:right="191" w:hanging="210"/>
              <w:jc w:val="left"/>
              <w:rPr>
                <w:rFonts w:ascii="宋体" w:hAnsi="宋体" w:cs="宋体" w:eastAsia="宋体" w:hint="default"/>
                <w:sz w:val="21"/>
                <w:szCs w:val="21"/>
              </w:rPr>
            </w:pPr>
            <w:r>
              <w:rPr>
                <w:rFonts w:ascii="宋体" w:hAnsi="宋体" w:cs="宋体" w:eastAsia="宋体" w:hint="default"/>
                <w:sz w:val="21"/>
                <w:szCs w:val="21"/>
              </w:rPr>
              <w:t>地出让 金</w:t>
            </w:r>
          </w:p>
        </w:tc>
      </w:tr>
      <w:tr>
        <w:trPr>
          <w:trHeight w:val="563" w:hRule="exact"/>
        </w:trPr>
        <w:tc>
          <w:tcPr>
            <w:tcW w:w="1569" w:type="dxa"/>
            <w:tcBorders>
              <w:top w:val="single" w:sz="2" w:space="0" w:color="000000"/>
              <w:left w:val="nil" w:sz="6" w:space="0" w:color="auto"/>
              <w:bottom w:val="single" w:sz="1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北京航天智通</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305"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96" w:right="0"/>
              <w:jc w:val="center"/>
              <w:rPr>
                <w:rFonts w:ascii="Arial Narrow" w:hAnsi="Arial Narrow" w:cs="Arial Narrow" w:eastAsia="Arial Narrow" w:hint="default"/>
                <w:sz w:val="21"/>
                <w:szCs w:val="21"/>
              </w:rPr>
            </w:pPr>
            <w:r>
              <w:rPr>
                <w:rFonts w:ascii="Arial Narrow"/>
                <w:sz w:val="21"/>
              </w:rPr>
              <w:t>8,051,118.85</w:t>
            </w:r>
          </w:p>
        </w:tc>
        <w:tc>
          <w:tcPr>
            <w:tcW w:w="21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639"/>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4.65%</w:t>
            </w:r>
          </w:p>
        </w:tc>
        <w:tc>
          <w:tcPr>
            <w:tcW w:w="10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left="187" w:right="0"/>
              <w:jc w:val="left"/>
              <w:rPr>
                <w:rFonts w:ascii="宋体" w:hAnsi="宋体" w:cs="宋体" w:eastAsia="宋体" w:hint="default"/>
                <w:sz w:val="21"/>
                <w:szCs w:val="21"/>
              </w:rPr>
            </w:pPr>
            <w:r>
              <w:rPr>
                <w:rFonts w:ascii="宋体" w:hAnsi="宋体" w:cs="宋体" w:eastAsia="宋体" w:hint="default"/>
                <w:sz w:val="21"/>
                <w:szCs w:val="21"/>
              </w:rPr>
              <w:t>往来款</w:t>
            </w:r>
          </w:p>
        </w:tc>
      </w:tr>
    </w:tbl>
    <w:p>
      <w:pPr>
        <w:spacing w:after="0" w:line="240" w:lineRule="auto"/>
        <w:jc w:val="left"/>
        <w:rPr>
          <w:rFonts w:ascii="宋体" w:hAnsi="宋体" w:cs="宋体" w:eastAsia="宋体" w:hint="default"/>
          <w:sz w:val="21"/>
          <w:szCs w:val="21"/>
        </w:rPr>
        <w:sectPr>
          <w:footerReference w:type="default" r:id="rId35"/>
          <w:pgSz w:w="11910" w:h="16840"/>
          <w:pgMar w:footer="857" w:header="0" w:top="1100" w:bottom="1040" w:left="1460" w:right="1460"/>
          <w:pgNumType w:start="92"/>
        </w:sectPr>
      </w:pPr>
    </w:p>
    <w:p>
      <w:pPr>
        <w:spacing w:line="240" w:lineRule="auto" w:before="11"/>
        <w:rPr>
          <w:rFonts w:ascii="宋体" w:hAnsi="宋体" w:cs="宋体" w:eastAsia="宋体" w:hint="default"/>
          <w:sz w:val="22"/>
          <w:szCs w:val="22"/>
        </w:rPr>
      </w:pPr>
    </w:p>
    <w:tbl>
      <w:tblPr>
        <w:tblW w:w="0" w:type="auto"/>
        <w:jc w:val="left"/>
        <w:tblInd w:w="151" w:type="dxa"/>
        <w:tblLayout w:type="fixed"/>
        <w:tblCellMar>
          <w:top w:w="0" w:type="dxa"/>
          <w:left w:w="0" w:type="dxa"/>
          <w:bottom w:w="0" w:type="dxa"/>
          <w:right w:w="0" w:type="dxa"/>
        </w:tblCellMar>
        <w:tblLook w:val="01E0"/>
      </w:tblPr>
      <w:tblGrid>
        <w:gridCol w:w="1569"/>
        <w:gridCol w:w="1038"/>
        <w:gridCol w:w="1319"/>
        <w:gridCol w:w="2166"/>
        <w:gridCol w:w="1541"/>
        <w:gridCol w:w="1012"/>
      </w:tblGrid>
      <w:tr>
        <w:trPr>
          <w:trHeight w:val="563" w:hRule="exact"/>
        </w:trPr>
        <w:tc>
          <w:tcPr>
            <w:tcW w:w="15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03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与本公</w:t>
            </w:r>
            <w:r>
              <w:rPr>
                <w:rFonts w:ascii="宋体" w:hAnsi="宋体" w:cs="宋体" w:eastAsia="宋体" w:hint="default"/>
                <w:sz w:val="21"/>
                <w:szCs w:val="21"/>
              </w:rPr>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司关系</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sz w:val="21"/>
                <w:szCs w:val="21"/>
              </w:rPr>
            </w:r>
          </w:p>
        </w:tc>
        <w:tc>
          <w:tcPr>
            <w:tcW w:w="101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性质或</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r>
      <w:tr>
        <w:trPr>
          <w:trHeight w:val="1094" w:hRule="exact"/>
        </w:trPr>
        <w:tc>
          <w:tcPr>
            <w:tcW w:w="1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2" w:right="88"/>
              <w:jc w:val="left"/>
              <w:rPr>
                <w:rFonts w:ascii="宋体" w:hAnsi="宋体" w:cs="宋体" w:eastAsia="宋体" w:hint="default"/>
                <w:sz w:val="21"/>
                <w:szCs w:val="21"/>
              </w:rPr>
            </w:pPr>
            <w:r>
              <w:rPr>
                <w:rFonts w:ascii="宋体" w:hAnsi="宋体" w:cs="宋体" w:eastAsia="宋体" w:hint="default"/>
                <w:spacing w:val="15"/>
                <w:sz w:val="21"/>
                <w:szCs w:val="21"/>
              </w:rPr>
              <w:t>华迪（国际） </w:t>
            </w:r>
            <w:r>
              <w:rPr>
                <w:rFonts w:ascii="宋体" w:hAnsi="宋体" w:cs="宋体" w:eastAsia="宋体" w:hint="default"/>
                <w:sz w:val="21"/>
                <w:szCs w:val="21"/>
              </w:rPr>
              <w:t>有限公司</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96" w:right="0"/>
              <w:jc w:val="center"/>
              <w:rPr>
                <w:rFonts w:ascii="Arial Narrow" w:hAnsi="Arial Narrow" w:cs="Arial Narrow" w:eastAsia="Arial Narrow" w:hint="default"/>
                <w:sz w:val="21"/>
                <w:szCs w:val="21"/>
              </w:rPr>
            </w:pPr>
            <w:r>
              <w:rPr>
                <w:rFonts w:ascii="Arial Narrow"/>
                <w:sz w:val="21"/>
              </w:rPr>
              <w:t>6,760,220.36</w:t>
            </w:r>
          </w:p>
        </w:tc>
        <w:tc>
          <w:tcPr>
            <w:tcW w:w="2166"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3"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50"/>
                <w:sz w:val="21"/>
                <w:szCs w:val="21"/>
              </w:rPr>
              <w:t> </w:t>
            </w:r>
            <w:r>
              <w:rPr>
                <w:rFonts w:ascii="Arial Narrow" w:hAnsi="Arial Narrow" w:cs="Arial Narrow" w:eastAsia="Arial Narrow" w:hint="default"/>
                <w:sz w:val="21"/>
                <w:szCs w:val="21"/>
              </w:rPr>
              <w:t>2,482,824.95</w:t>
            </w:r>
          </w:p>
          <w:p>
            <w:pPr>
              <w:pStyle w:val="TableParagraph"/>
              <w:spacing w:line="272" w:lineRule="exact"/>
              <w:ind w:right="0"/>
              <w:jc w:val="center"/>
              <w:rPr>
                <w:rFonts w:ascii="Arial Narrow" w:hAnsi="Arial Narrow" w:cs="Arial Narrow" w:eastAsia="Arial Narrow" w:hint="default"/>
                <w:sz w:val="21"/>
                <w:szCs w:val="21"/>
              </w:rPr>
            </w:pPr>
            <w:r>
              <w:rPr>
                <w:rFonts w:ascii="宋体" w:hAnsi="宋体" w:cs="宋体" w:eastAsia="宋体" w:hint="default"/>
                <w:spacing w:val="-8"/>
                <w:sz w:val="21"/>
                <w:szCs w:val="21"/>
              </w:rPr>
              <w:t>元，</w:t>
            </w:r>
            <w:r>
              <w:rPr>
                <w:rFonts w:ascii="Arial Narrow" w:hAnsi="Arial Narrow" w:cs="Arial Narrow" w:eastAsia="Arial Narrow" w:hint="default"/>
                <w:spacing w:val="-8"/>
                <w:sz w:val="21"/>
                <w:szCs w:val="21"/>
              </w:rPr>
              <w:t>2-3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Narrow" w:hAnsi="Arial Narrow" w:cs="Arial Narrow" w:eastAsia="Arial Narrow" w:hint="default"/>
                <w:sz w:val="21"/>
                <w:szCs w:val="21"/>
              </w:rPr>
              <w:t>1,081,785.41</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元，</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p>
            <w:pPr>
              <w:pStyle w:val="TableParagraph"/>
              <w:spacing w:line="281"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3,195,610.00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522"/>
              <w:jc w:val="right"/>
              <w:rPr>
                <w:rFonts w:ascii="Arial Narrow" w:hAnsi="Arial Narrow" w:cs="Arial Narrow" w:eastAsia="Arial Narrow" w:hint="default"/>
                <w:sz w:val="21"/>
                <w:szCs w:val="21"/>
              </w:rPr>
            </w:pPr>
            <w:r>
              <w:rPr>
                <w:rFonts w:ascii="Arial Narrow"/>
                <w:sz w:val="21"/>
              </w:rPr>
              <w:t>3.91%</w:t>
            </w:r>
          </w:p>
        </w:tc>
        <w:tc>
          <w:tcPr>
            <w:tcW w:w="1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1366" w:hRule="exact"/>
        </w:trPr>
        <w:tc>
          <w:tcPr>
            <w:tcW w:w="1569"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国家税务总局</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6" w:right="0"/>
              <w:jc w:val="center"/>
              <w:rPr>
                <w:rFonts w:ascii="Arial Narrow" w:hAnsi="Arial Narrow" w:cs="Arial Narrow" w:eastAsia="Arial Narrow" w:hint="default"/>
                <w:sz w:val="21"/>
                <w:szCs w:val="21"/>
              </w:rPr>
            </w:pPr>
            <w:r>
              <w:rPr>
                <w:rFonts w:ascii="Arial Narrow"/>
                <w:sz w:val="21"/>
              </w:rPr>
              <w:t>5,149,043.52</w:t>
            </w:r>
          </w:p>
        </w:tc>
        <w:tc>
          <w:tcPr>
            <w:tcW w:w="2166"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48"/>
                <w:sz w:val="21"/>
                <w:szCs w:val="21"/>
              </w:rPr>
              <w:t> </w:t>
            </w:r>
            <w:r>
              <w:rPr>
                <w:rFonts w:ascii="Arial Narrow" w:hAnsi="Arial Narrow" w:cs="Arial Narrow" w:eastAsia="Arial Narrow" w:hint="default"/>
                <w:sz w:val="21"/>
                <w:szCs w:val="21"/>
              </w:rPr>
              <w:t>4,537,000.00</w:t>
            </w:r>
          </w:p>
          <w:p>
            <w:pPr>
              <w:pStyle w:val="TableParagraph"/>
              <w:spacing w:line="273" w:lineRule="exact"/>
              <w:ind w:right="2"/>
              <w:jc w:val="center"/>
              <w:rPr>
                <w:rFonts w:ascii="Arial Narrow" w:hAnsi="Arial Narrow" w:cs="Arial Narrow" w:eastAsia="Arial Narrow" w:hint="default"/>
                <w:sz w:val="21"/>
                <w:szCs w:val="21"/>
              </w:rPr>
            </w:pPr>
            <w:r>
              <w:rPr>
                <w:rFonts w:ascii="宋体" w:hAnsi="宋体" w:cs="宋体" w:eastAsia="宋体" w:hint="default"/>
                <w:sz w:val="21"/>
                <w:szCs w:val="21"/>
              </w:rPr>
              <w:t>元， </w:t>
            </w: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173,068.88</w:t>
            </w:r>
          </w:p>
          <w:p>
            <w:pPr>
              <w:pStyle w:val="TableParagraph"/>
              <w:spacing w:line="273" w:lineRule="exact"/>
              <w:ind w:right="2"/>
              <w:jc w:val="center"/>
              <w:rPr>
                <w:rFonts w:ascii="Arial Narrow" w:hAnsi="Arial Narrow" w:cs="Arial Narrow" w:eastAsia="Arial Narrow" w:hint="default"/>
                <w:sz w:val="21"/>
                <w:szCs w:val="21"/>
              </w:rPr>
            </w:pPr>
            <w:r>
              <w:rPr>
                <w:rFonts w:ascii="宋体" w:hAnsi="宋体" w:cs="宋体" w:eastAsia="宋体" w:hint="default"/>
                <w:sz w:val="21"/>
                <w:szCs w:val="21"/>
              </w:rPr>
              <w:t>元， </w:t>
            </w:r>
            <w:r>
              <w:rPr>
                <w:rFonts w:ascii="Arial Narrow" w:hAnsi="Arial Narrow" w:cs="Arial Narrow" w:eastAsia="Arial Narrow" w:hint="default"/>
                <w:sz w:val="21"/>
                <w:szCs w:val="21"/>
              </w:rPr>
              <w:t>2-3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195,572.64</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元，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年以上</w:t>
            </w:r>
          </w:p>
          <w:p>
            <w:pPr>
              <w:pStyle w:val="TableParagraph"/>
              <w:spacing w:line="281"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243,402.00</w:t>
            </w:r>
            <w:r>
              <w:rPr>
                <w:rFonts w:ascii="Arial Narrow" w:hAnsi="Arial Narrow" w:cs="Arial Narrow" w:eastAsia="Arial Narrow" w:hint="default"/>
                <w:spacing w:val="3"/>
                <w:sz w:val="21"/>
                <w:szCs w:val="21"/>
              </w:rPr>
              <w:t> </w:t>
            </w:r>
            <w:r>
              <w:rPr>
                <w:rFonts w:ascii="宋体" w:hAnsi="宋体" w:cs="宋体" w:eastAsia="宋体" w:hint="default"/>
                <w:sz w:val="21"/>
                <w:szCs w:val="21"/>
              </w:rPr>
              <w:t>元</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22"/>
              <w:jc w:val="right"/>
              <w:rPr>
                <w:rFonts w:ascii="Arial Narrow" w:hAnsi="Arial Narrow" w:cs="Arial Narrow" w:eastAsia="Arial Narrow" w:hint="default"/>
                <w:sz w:val="21"/>
                <w:szCs w:val="21"/>
              </w:rPr>
            </w:pPr>
            <w:r>
              <w:rPr>
                <w:rFonts w:ascii="Arial Narrow"/>
                <w:sz w:val="21"/>
              </w:rPr>
              <w:t>2.98%</w:t>
            </w:r>
          </w:p>
        </w:tc>
        <w:tc>
          <w:tcPr>
            <w:tcW w:w="101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551" w:hRule="exact"/>
        </w:trPr>
        <w:tc>
          <w:tcPr>
            <w:tcW w:w="156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山西星岛电子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软件供</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应方</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96" w:right="0"/>
              <w:jc w:val="center"/>
              <w:rPr>
                <w:rFonts w:ascii="Arial Narrow" w:hAnsi="Arial Narrow" w:cs="Arial Narrow" w:eastAsia="Arial Narrow" w:hint="default"/>
                <w:sz w:val="21"/>
                <w:szCs w:val="21"/>
              </w:rPr>
            </w:pPr>
            <w:r>
              <w:rPr>
                <w:rFonts w:ascii="Arial Narrow"/>
                <w:sz w:val="21"/>
              </w:rPr>
              <w:t>5,000,000.00</w:t>
            </w:r>
          </w:p>
        </w:tc>
        <w:tc>
          <w:tcPr>
            <w:tcW w:w="2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74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522"/>
              <w:jc w:val="right"/>
              <w:rPr>
                <w:rFonts w:ascii="Arial Narrow" w:hAnsi="Arial Narrow" w:cs="Arial Narrow" w:eastAsia="Arial Narrow" w:hint="default"/>
                <w:sz w:val="21"/>
                <w:szCs w:val="21"/>
              </w:rPr>
            </w:pPr>
            <w:r>
              <w:rPr>
                <w:rFonts w:ascii="Arial Narrow"/>
                <w:sz w:val="21"/>
              </w:rPr>
              <w:t>2.89%</w:t>
            </w:r>
          </w:p>
        </w:tc>
        <w:tc>
          <w:tcPr>
            <w:tcW w:w="1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358" w:hRule="exact"/>
        </w:trPr>
        <w:tc>
          <w:tcPr>
            <w:tcW w:w="1569"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038" w:type="dxa"/>
            <w:tcBorders>
              <w:top w:val="single" w:sz="2" w:space="0" w:color="000000"/>
              <w:left w:val="single" w:sz="2" w:space="0" w:color="000000"/>
              <w:bottom w:val="single" w:sz="12" w:space="0" w:color="000000"/>
              <w:right w:val="single" w:sz="2" w:space="0" w:color="000000"/>
            </w:tcBorders>
          </w:tcPr>
          <w:p>
            <w:pP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34,366,754.05</w:t>
            </w:r>
            <w:r>
              <w:rPr>
                <w:rFonts w:ascii="Arial Narrow"/>
                <w:sz w:val="21"/>
              </w:rPr>
            </w:r>
          </w:p>
        </w:tc>
        <w:tc>
          <w:tcPr>
            <w:tcW w:w="2166" w:type="dxa"/>
            <w:tcBorders>
              <w:top w:val="single" w:sz="2" w:space="0" w:color="000000"/>
              <w:left w:val="single" w:sz="2" w:space="0" w:color="000000"/>
              <w:bottom w:val="single" w:sz="12" w:space="0" w:color="000000"/>
              <w:right w:val="single" w:sz="2" w:space="0" w:color="000000"/>
            </w:tcBorders>
          </w:tcPr>
          <w:p>
            <w:pP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474"/>
              <w:jc w:val="right"/>
              <w:rPr>
                <w:rFonts w:ascii="Arial Narrow" w:hAnsi="Arial Narrow" w:cs="Arial Narrow" w:eastAsia="Arial Narrow" w:hint="default"/>
                <w:sz w:val="21"/>
                <w:szCs w:val="21"/>
              </w:rPr>
            </w:pPr>
            <w:r>
              <w:rPr>
                <w:rFonts w:ascii="Arial Narrow"/>
                <w:b/>
                <w:sz w:val="21"/>
              </w:rPr>
              <w:t>19.87%</w:t>
            </w:r>
            <w:r>
              <w:rPr>
                <w:rFonts w:ascii="Arial Narrow"/>
                <w:sz w:val="21"/>
              </w:rPr>
            </w:r>
          </w:p>
        </w:tc>
        <w:tc>
          <w:tcPr>
            <w:tcW w:w="101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556" w:lineRule="auto" w:before="31"/>
        <w:ind w:left="641" w:right="614" w:firstLine="54"/>
        <w:jc w:val="left"/>
      </w:pPr>
      <w:r>
        <w:rPr>
          <w:spacing w:val="-23"/>
        </w:rPr>
        <w:t>（</w:t>
      </w:r>
      <w:r>
        <w:rPr>
          <w:rFonts w:ascii="宋体" w:hAnsi="宋体" w:cs="宋体" w:eastAsia="宋体" w:hint="default"/>
          <w:spacing w:val="-23"/>
        </w:rPr>
        <w:t>4</w:t>
      </w:r>
      <w:r>
        <w:rPr>
          <w:spacing w:val="-23"/>
        </w:rPr>
        <w:t>）其他应收关联方款项情况详见“九、关联方及关联交易（三）关联方往来余额”。</w:t>
      </w:r>
      <w:r>
        <w:rPr>
          <w:w w:val="99"/>
        </w:rPr>
        <w:t> </w:t>
      </w:r>
      <w:r>
        <w:rPr>
          <w:rFonts w:ascii="宋体" w:hAnsi="宋体" w:cs="宋体" w:eastAsia="宋体" w:hint="default"/>
        </w:rPr>
        <w:t>8.</w:t>
      </w:r>
      <w:r>
        <w:rPr>
          <w:rFonts w:ascii="宋体" w:hAnsi="宋体" w:cs="宋体" w:eastAsia="宋体" w:hint="default"/>
          <w:spacing w:val="69"/>
        </w:rPr>
        <w:t> </w:t>
      </w:r>
      <w:r>
        <w:rPr/>
        <w:t>存货</w:t>
      </w:r>
    </w:p>
    <w:p>
      <w:pPr>
        <w:pStyle w:val="BodyText"/>
        <w:spacing w:line="240" w:lineRule="auto" w:before="89"/>
        <w:ind w:left="741" w:right="127"/>
        <w:jc w:val="left"/>
      </w:pPr>
      <w:r>
        <w:rPr/>
        <w:t>（</w:t>
      </w:r>
      <w:r>
        <w:rPr>
          <w:rFonts w:ascii="宋体" w:hAnsi="宋体" w:cs="宋体" w:eastAsia="宋体" w:hint="default"/>
        </w:rPr>
        <w:t>1</w:t>
      </w:r>
      <w:r>
        <w:rPr/>
        <w:t>）</w:t>
      </w:r>
      <w:r>
        <w:rPr>
          <w:spacing w:val="-63"/>
        </w:rPr>
        <w:t> </w:t>
      </w:r>
      <w:r>
        <w:rPr/>
        <w:t>存货分类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45"/>
        <w:gridCol w:w="1415"/>
        <w:gridCol w:w="1318"/>
        <w:gridCol w:w="1414"/>
        <w:gridCol w:w="1415"/>
        <w:gridCol w:w="1318"/>
        <w:gridCol w:w="1414"/>
      </w:tblGrid>
      <w:tr>
        <w:trPr>
          <w:trHeight w:val="378" w:hRule="exact"/>
        </w:trPr>
        <w:tc>
          <w:tcPr>
            <w:tcW w:w="445" w:type="dxa"/>
            <w:vMerge w:val="restart"/>
            <w:tcBorders>
              <w:top w:val="single" w:sz="12" w:space="0" w:color="000000"/>
              <w:left w:val="nil" w:sz="6" w:space="0" w:color="auto"/>
              <w:right w:val="single" w:sz="2" w:space="0" w:color="000000"/>
            </w:tcBorders>
          </w:tcPr>
          <w:p>
            <w:pPr>
              <w:pStyle w:val="TableParagraph"/>
              <w:spacing w:line="314" w:lineRule="auto" w:before="46"/>
              <w:ind w:left="122" w:right="108"/>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w w:val="99"/>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414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414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445" w:type="dxa"/>
            <w:vMerge/>
            <w:tcBorders>
              <w:left w:val="nil" w:sz="6" w:space="0" w:color="auto"/>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8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80"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8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80"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1094" w:hRule="exact"/>
        </w:trPr>
        <w:tc>
          <w:tcPr>
            <w:tcW w:w="44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22" w:right="108"/>
              <w:jc w:val="both"/>
              <w:rPr>
                <w:rFonts w:ascii="宋体" w:hAnsi="宋体" w:cs="宋体" w:eastAsia="宋体" w:hint="default"/>
                <w:sz w:val="21"/>
                <w:szCs w:val="21"/>
              </w:rPr>
            </w:pPr>
            <w:r>
              <w:rPr>
                <w:rFonts w:ascii="宋体" w:hAnsi="宋体" w:cs="宋体" w:eastAsia="宋体" w:hint="default"/>
                <w:sz w:val="21"/>
                <w:szCs w:val="21"/>
              </w:rPr>
              <w:t>途 物 资</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9,452,129.59</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9,452,129.59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4,232,141.24</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5"/>
              <w:jc w:val="right"/>
              <w:rPr>
                <w:rFonts w:ascii="Arial Narrow" w:hAnsi="Arial Narrow" w:cs="Arial Narrow" w:eastAsia="Arial Narrow" w:hint="default"/>
                <w:sz w:val="21"/>
                <w:szCs w:val="21"/>
              </w:rPr>
            </w:pPr>
            <w:r>
              <w:rPr>
                <w:rFonts w:ascii="Arial Narrow"/>
                <w:spacing w:val="-1"/>
                <w:sz w:val="21"/>
              </w:rPr>
              <w:t>4,232,141.24</w:t>
            </w:r>
          </w:p>
        </w:tc>
      </w:tr>
      <w:tr>
        <w:trPr>
          <w:trHeight w:val="822" w:hRule="exact"/>
        </w:trPr>
        <w:tc>
          <w:tcPr>
            <w:tcW w:w="44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22" w:right="108"/>
              <w:jc w:val="left"/>
              <w:rPr>
                <w:rFonts w:ascii="宋体" w:hAnsi="宋体" w:cs="宋体" w:eastAsia="宋体" w:hint="default"/>
                <w:sz w:val="21"/>
                <w:szCs w:val="21"/>
              </w:rPr>
            </w:pPr>
            <w:r>
              <w:rPr>
                <w:rFonts w:ascii="宋体" w:hAnsi="宋体" w:cs="宋体" w:eastAsia="宋体" w:hint="default"/>
                <w:sz w:val="21"/>
                <w:szCs w:val="21"/>
              </w:rPr>
              <w:t>材 料</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37,141,080.61</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403,445.00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36,737,635.61</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63,279,626.20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285,408.69</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62,994,217.51</w:t>
            </w:r>
          </w:p>
        </w:tc>
      </w:tr>
      <w:tr>
        <w:trPr>
          <w:trHeight w:val="1367" w:hRule="exact"/>
        </w:trPr>
        <w:tc>
          <w:tcPr>
            <w:tcW w:w="44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低</w:t>
            </w:r>
          </w:p>
          <w:p>
            <w:pPr>
              <w:pStyle w:val="TableParagraph"/>
              <w:spacing w:line="237" w:lineRule="auto" w:before="1"/>
              <w:ind w:left="122" w:right="108"/>
              <w:jc w:val="both"/>
              <w:rPr>
                <w:rFonts w:ascii="宋体" w:hAnsi="宋体" w:cs="宋体" w:eastAsia="宋体" w:hint="default"/>
                <w:sz w:val="21"/>
                <w:szCs w:val="21"/>
              </w:rPr>
            </w:pPr>
            <w:r>
              <w:rPr>
                <w:rFonts w:ascii="宋体" w:hAnsi="宋体" w:cs="宋体" w:eastAsia="宋体" w:hint="default"/>
                <w:sz w:val="21"/>
                <w:szCs w:val="21"/>
              </w:rPr>
              <w:t>值 易 耗 品</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210,309.40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210,309.40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354,083.19</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354,083.19</w:t>
            </w:r>
          </w:p>
        </w:tc>
      </w:tr>
      <w:tr>
        <w:trPr>
          <w:trHeight w:val="1094" w:hRule="exact"/>
        </w:trPr>
        <w:tc>
          <w:tcPr>
            <w:tcW w:w="44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22" w:right="10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708,907,799.66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10,776,027.10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698,131,772.56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594,870,040.79</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10,949,762.56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5"/>
              <w:jc w:val="right"/>
              <w:rPr>
                <w:rFonts w:ascii="Arial Narrow" w:hAnsi="Arial Narrow" w:cs="Arial Narrow" w:eastAsia="Arial Narrow" w:hint="default"/>
                <w:sz w:val="21"/>
                <w:szCs w:val="21"/>
              </w:rPr>
            </w:pPr>
            <w:r>
              <w:rPr>
                <w:rFonts w:ascii="Arial Narrow"/>
                <w:spacing w:val="-1"/>
                <w:sz w:val="21"/>
              </w:rPr>
              <w:t>583,920,278.23</w:t>
            </w:r>
          </w:p>
        </w:tc>
      </w:tr>
      <w:tr>
        <w:trPr>
          <w:trHeight w:val="1094" w:hRule="exact"/>
        </w:trPr>
        <w:tc>
          <w:tcPr>
            <w:tcW w:w="44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22" w:right="108"/>
              <w:jc w:val="both"/>
              <w:rPr>
                <w:rFonts w:ascii="宋体" w:hAnsi="宋体" w:cs="宋体" w:eastAsia="宋体" w:hint="default"/>
                <w:sz w:val="21"/>
                <w:szCs w:val="21"/>
              </w:rPr>
            </w:pPr>
            <w:r>
              <w:rPr>
                <w:rFonts w:ascii="宋体" w:hAnsi="宋体" w:cs="宋体" w:eastAsia="宋体" w:hint="default"/>
                <w:sz w:val="21"/>
                <w:szCs w:val="21"/>
              </w:rPr>
              <w:t>出 商 品</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33,726,626.00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33,726,626.00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Arial Narrow" w:hAnsi="Arial Narrow" w:cs="Arial Narrow" w:eastAsia="Arial Narrow" w:hint="default"/>
                <w:sz w:val="21"/>
                <w:szCs w:val="21"/>
              </w:rPr>
            </w:pPr>
            <w:r>
              <w:rPr>
                <w:rFonts w:ascii="Arial Narrow"/>
                <w:spacing w:val="-1"/>
                <w:sz w:val="21"/>
              </w:rPr>
              <w:t>25,476,655.99</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5"/>
              <w:jc w:val="right"/>
              <w:rPr>
                <w:rFonts w:ascii="Arial Narrow" w:hAnsi="Arial Narrow" w:cs="Arial Narrow" w:eastAsia="Arial Narrow" w:hint="default"/>
                <w:sz w:val="21"/>
                <w:szCs w:val="21"/>
              </w:rPr>
            </w:pPr>
            <w:r>
              <w:rPr>
                <w:rFonts w:ascii="Arial Narrow"/>
                <w:spacing w:val="-1"/>
                <w:sz w:val="21"/>
              </w:rPr>
              <w:t>25,476,655.99</w:t>
            </w:r>
          </w:p>
        </w:tc>
      </w:tr>
      <w:tr>
        <w:trPr>
          <w:trHeight w:val="822" w:hRule="exact"/>
        </w:trPr>
        <w:tc>
          <w:tcPr>
            <w:tcW w:w="44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22" w:right="108"/>
              <w:jc w:val="left"/>
              <w:rPr>
                <w:rFonts w:ascii="宋体" w:hAnsi="宋体" w:cs="宋体" w:eastAsia="宋体" w:hint="default"/>
                <w:sz w:val="21"/>
                <w:szCs w:val="21"/>
              </w:rPr>
            </w:pPr>
            <w:r>
              <w:rPr>
                <w:rFonts w:ascii="宋体" w:hAnsi="宋体" w:cs="宋体" w:eastAsia="宋体" w:hint="default"/>
                <w:sz w:val="21"/>
                <w:szCs w:val="21"/>
              </w:rPr>
              <w:t>产 品</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13,505,376.96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166,565.62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13,338,811.34</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13,980,601.46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280,186.00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13,700,415.46</w:t>
            </w:r>
          </w:p>
        </w:tc>
      </w:tr>
      <w:tr>
        <w:trPr>
          <w:trHeight w:val="738" w:hRule="exact"/>
        </w:trPr>
        <w:tc>
          <w:tcPr>
            <w:tcW w:w="445" w:type="dxa"/>
            <w:tcBorders>
              <w:top w:val="single" w:sz="2" w:space="0" w:color="000000"/>
              <w:left w:val="nil" w:sz="6" w:space="0" w:color="auto"/>
              <w:bottom w:val="single" w:sz="12" w:space="0" w:color="000000"/>
              <w:right w:val="single" w:sz="2" w:space="0" w:color="000000"/>
            </w:tcBorders>
          </w:tcPr>
          <w:p>
            <w:pPr>
              <w:pStyle w:val="TableParagraph"/>
              <w:spacing w:line="314" w:lineRule="auto" w:before="42"/>
              <w:ind w:left="122" w:right="108"/>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b/>
                <w:spacing w:val="-1"/>
                <w:sz w:val="21"/>
              </w:rPr>
              <w:t>802,943,322.22</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b/>
                <w:spacing w:val="-1"/>
                <w:sz w:val="21"/>
              </w:rPr>
              <w:t>11,346,037.72</w:t>
            </w:r>
            <w:r>
              <w:rPr>
                <w:rFonts w:ascii="Arial Narrow"/>
                <w:spacing w:val="-1"/>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b/>
                <w:spacing w:val="-1"/>
                <w:sz w:val="21"/>
              </w:rPr>
              <w:t>791,597,284.50</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b/>
                <w:spacing w:val="-1"/>
                <w:sz w:val="21"/>
              </w:rPr>
              <w:t>702,193,148.87</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b/>
                <w:spacing w:val="-1"/>
                <w:sz w:val="21"/>
              </w:rPr>
              <w:t>11,515,357.25</w:t>
            </w:r>
            <w:r>
              <w:rPr>
                <w:rFonts w:ascii="Arial Narrow"/>
                <w:spacing w:val="-1"/>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b/>
                <w:spacing w:val="-1"/>
                <w:sz w:val="21"/>
              </w:rPr>
              <w:t>690,677,791.62</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857" w:top="1100" w:bottom="1040" w:left="1460" w:right="1460"/>
        </w:sectPr>
      </w:pPr>
    </w:p>
    <w:p>
      <w:pPr>
        <w:spacing w:line="240" w:lineRule="auto" w:before="8"/>
        <w:rPr>
          <w:rFonts w:ascii="宋体" w:hAnsi="宋体" w:cs="宋体" w:eastAsia="宋体" w:hint="default"/>
          <w:sz w:val="17"/>
          <w:szCs w:val="17"/>
        </w:rPr>
      </w:pPr>
    </w:p>
    <w:p>
      <w:pPr>
        <w:pStyle w:val="BodyText"/>
        <w:spacing w:line="240" w:lineRule="auto" w:before="31"/>
        <w:ind w:left="761" w:right="3957"/>
        <w:jc w:val="left"/>
      </w:pPr>
      <w:r>
        <w:rPr/>
        <w:t>（</w:t>
      </w:r>
      <w:r>
        <w:rPr>
          <w:rFonts w:ascii="宋体" w:hAnsi="宋体" w:cs="宋体" w:eastAsia="宋体" w:hint="default"/>
        </w:rPr>
        <w:t>2</w:t>
      </w:r>
      <w:r>
        <w:rPr/>
        <w:t>）</w:t>
      </w:r>
      <w:r>
        <w:rPr>
          <w:spacing w:val="-64"/>
        </w:rPr>
        <w:t> </w:t>
      </w:r>
      <w:r>
        <w:rPr/>
        <w:t>存货跌价准备</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257"/>
        <w:gridCol w:w="1560"/>
        <w:gridCol w:w="1678"/>
        <w:gridCol w:w="1266"/>
        <w:gridCol w:w="1265"/>
        <w:gridCol w:w="1712"/>
      </w:tblGrid>
      <w:tr>
        <w:trPr>
          <w:trHeight w:val="326" w:hRule="exact"/>
        </w:trPr>
        <w:tc>
          <w:tcPr>
            <w:tcW w:w="1257" w:type="dxa"/>
            <w:vMerge w:val="restart"/>
            <w:tcBorders>
              <w:top w:val="single" w:sz="17" w:space="0" w:color="000000"/>
              <w:left w:val="nil" w:sz="6" w:space="0" w:color="auto"/>
              <w:right w:val="single" w:sz="2" w:space="0" w:color="000000"/>
            </w:tcBorders>
          </w:tcPr>
          <w:p>
            <w:pPr>
              <w:pStyle w:val="TableParagraph"/>
              <w:spacing w:line="240" w:lineRule="auto" w:before="125"/>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0" w:type="dxa"/>
            <w:vMerge w:val="restart"/>
            <w:tcBorders>
              <w:top w:val="single" w:sz="17" w:space="0" w:color="000000"/>
              <w:left w:val="single" w:sz="2" w:space="0" w:color="000000"/>
              <w:right w:val="single" w:sz="2" w:space="0" w:color="000000"/>
            </w:tcBorders>
          </w:tcPr>
          <w:p>
            <w:pPr>
              <w:pStyle w:val="TableParagraph"/>
              <w:spacing w:line="240" w:lineRule="auto" w:before="125"/>
              <w:ind w:left="35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78" w:type="dxa"/>
            <w:vMerge w:val="restart"/>
            <w:tcBorders>
              <w:top w:val="single" w:sz="17" w:space="0" w:color="000000"/>
              <w:left w:val="single" w:sz="2" w:space="0" w:color="000000"/>
              <w:right w:val="single" w:sz="2" w:space="0" w:color="000000"/>
            </w:tcBorders>
          </w:tcPr>
          <w:p>
            <w:pPr>
              <w:pStyle w:val="TableParagraph"/>
              <w:spacing w:line="240" w:lineRule="auto" w:before="125"/>
              <w:ind w:left="41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2531" w:type="dxa"/>
            <w:gridSpan w:val="2"/>
            <w:tcBorders>
              <w:top w:val="single" w:sz="17" w:space="0" w:color="000000"/>
              <w:left w:val="single" w:sz="2" w:space="0" w:color="000000"/>
              <w:bottom w:val="single" w:sz="2" w:space="0" w:color="000000"/>
              <w:right w:val="single" w:sz="2" w:space="0" w:color="000000"/>
            </w:tcBorders>
          </w:tcPr>
          <w:p>
            <w:pPr>
              <w:pStyle w:val="TableParagraph"/>
              <w:spacing w:line="255" w:lineRule="exact"/>
              <w:ind w:left="84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712" w:type="dxa"/>
            <w:vMerge w:val="restart"/>
            <w:tcBorders>
              <w:top w:val="single" w:sz="17" w:space="0" w:color="000000"/>
              <w:left w:val="single" w:sz="2" w:space="0" w:color="000000"/>
              <w:right w:val="nil" w:sz="6" w:space="0" w:color="auto"/>
            </w:tcBorders>
          </w:tcPr>
          <w:p>
            <w:pPr>
              <w:pStyle w:val="TableParagraph"/>
              <w:spacing w:line="240" w:lineRule="auto" w:before="125"/>
              <w:ind w:left="43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289" w:hRule="exact"/>
        </w:trPr>
        <w:tc>
          <w:tcPr>
            <w:tcW w:w="1257" w:type="dxa"/>
            <w:vMerge/>
            <w:tcBorders>
              <w:left w:val="nil" w:sz="6" w:space="0" w:color="auto"/>
              <w:bottom w:val="single" w:sz="2" w:space="0" w:color="000000"/>
              <w:right w:val="single" w:sz="2" w:space="0" w:color="000000"/>
            </w:tcBorders>
          </w:tcPr>
          <w:p>
            <w:pPr/>
          </w:p>
        </w:tc>
        <w:tc>
          <w:tcPr>
            <w:tcW w:w="1560" w:type="dxa"/>
            <w:vMerge/>
            <w:tcBorders>
              <w:left w:val="single" w:sz="2" w:space="0" w:color="000000"/>
              <w:bottom w:val="single" w:sz="2" w:space="0" w:color="000000"/>
              <w:right w:val="single" w:sz="2" w:space="0" w:color="000000"/>
            </w:tcBorders>
          </w:tcPr>
          <w:p>
            <w:pPr/>
          </w:p>
        </w:tc>
        <w:tc>
          <w:tcPr>
            <w:tcW w:w="1678" w:type="dxa"/>
            <w:vMerge/>
            <w:tcBorders>
              <w:left w:val="single" w:sz="2" w:space="0" w:color="000000"/>
              <w:bottom w:val="single" w:sz="2" w:space="0" w:color="000000"/>
              <w:right w:val="single" w:sz="2" w:space="0" w:color="000000"/>
            </w:tcBorders>
          </w:tcPr>
          <w:p>
            <w:pP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418"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其他转出</w:t>
            </w:r>
            <w:r>
              <w:rPr>
                <w:rFonts w:ascii="宋体" w:hAnsi="宋体" w:cs="宋体" w:eastAsia="宋体" w:hint="default"/>
                <w:sz w:val="21"/>
                <w:szCs w:val="21"/>
              </w:rPr>
            </w:r>
          </w:p>
        </w:tc>
        <w:tc>
          <w:tcPr>
            <w:tcW w:w="1712" w:type="dxa"/>
            <w:vMerge/>
            <w:tcBorders>
              <w:left w:val="single" w:sz="2" w:space="0" w:color="000000"/>
              <w:bottom w:val="single" w:sz="2" w:space="0" w:color="000000"/>
              <w:right w:val="nil" w:sz="6" w:space="0" w:color="auto"/>
            </w:tcBorders>
          </w:tcPr>
          <w:p>
            <w:pPr/>
          </w:p>
        </w:tc>
      </w:tr>
      <w:tr>
        <w:trPr>
          <w:trHeight w:val="290"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285,408.69</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131,582.58</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spacing w:val="-1"/>
                <w:sz w:val="21"/>
              </w:rPr>
              <w:t>13,546.27</w:t>
            </w:r>
          </w:p>
        </w:tc>
        <w:tc>
          <w:tcPr>
            <w:tcW w:w="1265" w:type="dxa"/>
            <w:tcBorders>
              <w:top w:val="single" w:sz="2" w:space="0" w:color="000000"/>
              <w:left w:val="single" w:sz="2" w:space="0" w:color="000000"/>
              <w:bottom w:val="single" w:sz="2" w:space="0" w:color="000000"/>
              <w:right w:val="single" w:sz="2" w:space="0" w:color="000000"/>
            </w:tcBorders>
          </w:tcPr>
          <w:p>
            <w:pPr/>
          </w:p>
        </w:tc>
        <w:tc>
          <w:tcPr>
            <w:tcW w:w="1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spacing w:val="-1"/>
                <w:sz w:val="21"/>
              </w:rPr>
              <w:t>403,445.00</w:t>
            </w:r>
          </w:p>
        </w:tc>
      </w:tr>
      <w:tr>
        <w:trPr>
          <w:trHeight w:val="290"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10,949,762.56</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spacing w:val="-1"/>
                <w:sz w:val="21"/>
              </w:rPr>
              <w:t>24,620.98</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spacing w:val="-1"/>
                <w:sz w:val="21"/>
              </w:rPr>
              <w:t>198,356.44</w:t>
            </w:r>
          </w:p>
        </w:tc>
        <w:tc>
          <w:tcPr>
            <w:tcW w:w="1265" w:type="dxa"/>
            <w:tcBorders>
              <w:top w:val="single" w:sz="2" w:space="0" w:color="000000"/>
              <w:left w:val="single" w:sz="2" w:space="0" w:color="000000"/>
              <w:bottom w:val="single" w:sz="2" w:space="0" w:color="000000"/>
              <w:right w:val="single" w:sz="2" w:space="0" w:color="000000"/>
            </w:tcBorders>
          </w:tcPr>
          <w:p>
            <w:pPr/>
          </w:p>
        </w:tc>
        <w:tc>
          <w:tcPr>
            <w:tcW w:w="1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spacing w:val="-1"/>
                <w:sz w:val="21"/>
              </w:rPr>
              <w:t>10,776,027.10</w:t>
            </w:r>
          </w:p>
        </w:tc>
      </w:tr>
      <w:tr>
        <w:trPr>
          <w:trHeight w:val="289"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280,186.00</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z w:val="21"/>
              </w:rPr>
              <w:t>2,137.29</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115,757.67</w:t>
            </w:r>
          </w:p>
        </w:tc>
        <w:tc>
          <w:tcPr>
            <w:tcW w:w="1265" w:type="dxa"/>
            <w:tcBorders>
              <w:top w:val="single" w:sz="2" w:space="0" w:color="000000"/>
              <w:left w:val="single" w:sz="2" w:space="0" w:color="000000"/>
              <w:bottom w:val="single" w:sz="2" w:space="0" w:color="000000"/>
              <w:right w:val="single" w:sz="2" w:space="0" w:color="000000"/>
            </w:tcBorders>
          </w:tcPr>
          <w:p>
            <w:pPr/>
          </w:p>
        </w:tc>
        <w:tc>
          <w:tcPr>
            <w:tcW w:w="1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166,565.62</w:t>
            </w:r>
          </w:p>
        </w:tc>
      </w:tr>
      <w:tr>
        <w:trPr>
          <w:trHeight w:val="312" w:hRule="exact"/>
        </w:trPr>
        <w:tc>
          <w:tcPr>
            <w:tcW w:w="1257" w:type="dxa"/>
            <w:tcBorders>
              <w:top w:val="single" w:sz="2" w:space="0" w:color="000000"/>
              <w:left w:val="nil" w:sz="6" w:space="0" w:color="auto"/>
              <w:bottom w:val="single" w:sz="17"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0"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b/>
                <w:spacing w:val="-1"/>
                <w:sz w:val="21"/>
              </w:rPr>
              <w:t>11,515,357.25</w:t>
            </w:r>
            <w:r>
              <w:rPr>
                <w:rFonts w:ascii="Arial Narrow"/>
                <w:spacing w:val="-1"/>
                <w:sz w:val="21"/>
              </w:rPr>
            </w:r>
          </w:p>
        </w:tc>
        <w:tc>
          <w:tcPr>
            <w:tcW w:w="1678"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20"/>
              <w:ind w:right="102"/>
              <w:jc w:val="right"/>
              <w:rPr>
                <w:rFonts w:ascii="Arial Narrow" w:hAnsi="Arial Narrow" w:cs="Arial Narrow" w:eastAsia="Arial Narrow" w:hint="default"/>
                <w:sz w:val="21"/>
                <w:szCs w:val="21"/>
              </w:rPr>
            </w:pPr>
            <w:r>
              <w:rPr>
                <w:rFonts w:ascii="Arial Narrow"/>
                <w:b/>
                <w:spacing w:val="-1"/>
                <w:sz w:val="21"/>
              </w:rPr>
              <w:t>158,340.85</w:t>
            </w:r>
            <w:r>
              <w:rPr>
                <w:rFonts w:ascii="Arial Narrow"/>
                <w:spacing w:val="-1"/>
                <w:sz w:val="21"/>
              </w:rPr>
            </w:r>
          </w:p>
        </w:tc>
        <w:tc>
          <w:tcPr>
            <w:tcW w:w="1266"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b/>
                <w:spacing w:val="-1"/>
                <w:sz w:val="21"/>
              </w:rPr>
              <w:t>327,660.38</w:t>
            </w:r>
            <w:r>
              <w:rPr>
                <w:rFonts w:ascii="Arial Narrow"/>
                <w:spacing w:val="-1"/>
                <w:sz w:val="21"/>
              </w:rPr>
            </w:r>
          </w:p>
        </w:tc>
        <w:tc>
          <w:tcPr>
            <w:tcW w:w="1265" w:type="dxa"/>
            <w:tcBorders>
              <w:top w:val="single" w:sz="2" w:space="0" w:color="000000"/>
              <w:left w:val="single" w:sz="2" w:space="0" w:color="000000"/>
              <w:bottom w:val="single" w:sz="17" w:space="0" w:color="000000"/>
              <w:right w:val="single" w:sz="2" w:space="0" w:color="000000"/>
            </w:tcBorders>
          </w:tcPr>
          <w:p>
            <w:pPr/>
          </w:p>
        </w:tc>
        <w:tc>
          <w:tcPr>
            <w:tcW w:w="1712"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b/>
                <w:spacing w:val="-1"/>
                <w:sz w:val="21"/>
              </w:rPr>
              <w:t>11,346,037.72</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556" w:lineRule="auto" w:before="31"/>
        <w:ind w:left="661" w:right="3957" w:firstLine="100"/>
        <w:jc w:val="left"/>
      </w:pPr>
      <w:r>
        <w:rPr/>
        <w:pict>
          <v:shape style="position:absolute;margin-left:78.239998pt;margin-top:58.137646pt;width:439.1pt;height:94.0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5"/>
                    <w:gridCol w:w="2180"/>
                    <w:gridCol w:w="2182"/>
                    <w:gridCol w:w="2180"/>
                  </w:tblGrid>
                  <w:tr>
                    <w:trPr>
                      <w:trHeight w:val="378" w:hRule="exact"/>
                    </w:trPr>
                    <w:tc>
                      <w:tcPr>
                        <w:tcW w:w="21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6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6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1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131,159,596.04</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61,852,233.84</w:t>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98" w:right="0"/>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待收回投资款</w:t>
                        </w:r>
                      </w:p>
                    </w:tc>
                    <w:tc>
                      <w:tcPr>
                        <w:tcW w:w="2180" w:type="dxa"/>
                        <w:tcBorders>
                          <w:top w:val="single" w:sz="2" w:space="0" w:color="000000"/>
                          <w:left w:val="single" w:sz="2" w:space="0" w:color="000000"/>
                          <w:bottom w:val="single" w:sz="2" w:space="0" w:color="000000"/>
                          <w:right w:val="single" w:sz="2" w:space="0" w:color="000000"/>
                        </w:tcBorders>
                      </w:tcPr>
                      <w:p>
                        <w:pP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5,000,000.00</w:t>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5,115,475.64</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2"/>
                          <w:jc w:val="right"/>
                          <w:rPr>
                            <w:rFonts w:ascii="Arial Narrow" w:hAnsi="Arial Narrow" w:cs="Arial Narrow" w:eastAsia="Arial Narrow" w:hint="default"/>
                            <w:sz w:val="21"/>
                            <w:szCs w:val="21"/>
                          </w:rPr>
                        </w:pPr>
                        <w:r>
                          <w:rPr>
                            <w:rFonts w:ascii="Arial Narrow"/>
                            <w:spacing w:val="-1"/>
                            <w:sz w:val="21"/>
                          </w:rPr>
                          <w:t>5,115,475.64</w:t>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21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136,275,071.68</w:t>
                        </w:r>
                        <w:r>
                          <w:rPr>
                            <w:rFonts w:ascii="Arial Narrow"/>
                            <w:spacing w:val="-1"/>
                            <w:sz w:val="21"/>
                          </w:rPr>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71,967,709.48</w:t>
                        </w:r>
                        <w:r>
                          <w:rPr>
                            <w:rFonts w:ascii="Arial Narrow"/>
                            <w:spacing w:val="-1"/>
                            <w:sz w:val="21"/>
                          </w:rPr>
                        </w:r>
                      </w:p>
                    </w:tc>
                    <w:tc>
                      <w:tcPr>
                        <w:tcW w:w="2180"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存货跌价准备的计提方法参见本附注四、</w:t>
      </w:r>
      <w:r>
        <w:rPr>
          <w:rFonts w:ascii="宋体" w:hAnsi="宋体" w:cs="宋体" w:eastAsia="宋体" w:hint="default"/>
        </w:rPr>
        <w:t>8</w:t>
      </w:r>
      <w:r>
        <w:rPr/>
        <w:t>。</w:t>
      </w:r>
      <w:r>
        <w:rPr>
          <w:w w:val="99"/>
        </w:rPr>
        <w:t> </w:t>
      </w:r>
      <w:r>
        <w:rPr>
          <w:rFonts w:ascii="宋体" w:hAnsi="宋体" w:cs="宋体" w:eastAsia="宋体" w:hint="default"/>
        </w:rPr>
        <w:t>9.</w:t>
      </w:r>
      <w:r>
        <w:rPr>
          <w:rFonts w:ascii="宋体" w:hAnsi="宋体" w:cs="宋体" w:eastAsia="宋体" w:hint="default"/>
          <w:spacing w:val="68"/>
        </w:rPr>
        <w:t> </w:t>
      </w:r>
      <w:r>
        <w:rPr/>
        <w:t>其他流动资产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300" w:lineRule="auto"/>
        <w:ind w:left="261" w:right="253" w:firstLine="440"/>
        <w:jc w:val="left"/>
        <w:rPr>
          <w:rFonts w:ascii="宋体" w:hAnsi="宋体" w:cs="宋体" w:eastAsia="宋体" w:hint="default"/>
        </w:rPr>
      </w:pPr>
      <w:r>
        <w:rPr>
          <w:spacing w:val="-3"/>
        </w:rPr>
        <w:t>注释：本公司之子公司航天信息软件技术有限公司（以下简称为“软件公司”）取得</w:t>
      </w:r>
      <w:r>
        <w:rPr>
          <w:w w:val="99"/>
        </w:rPr>
        <w:t> </w:t>
      </w:r>
      <w:r>
        <w:rPr>
          <w:spacing w:val="-4"/>
        </w:rPr>
        <w:t>北京市海淀区国家税务局《企业所得税税收优惠备案回执》，享受税收优惠的期间为</w:t>
      </w:r>
      <w:r>
        <w:rPr>
          <w:spacing w:val="-48"/>
        </w:rPr>
        <w:t> </w:t>
      </w:r>
      <w:r>
        <w:rPr>
          <w:rFonts w:ascii="宋体" w:hAnsi="宋体" w:cs="宋体" w:eastAsia="宋体" w:hint="default"/>
        </w:rPr>
        <w:t>2011</w:t>
      </w:r>
    </w:p>
    <w:p>
      <w:pPr>
        <w:pStyle w:val="BodyText"/>
        <w:spacing w:line="300" w:lineRule="auto" w:before="17"/>
        <w:ind w:left="261" w:right="185"/>
        <w:jc w:val="both"/>
      </w:pP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日起至</w:t>
      </w:r>
      <w:r>
        <w:rPr>
          <w:spacing w:val="-58"/>
        </w:rPr>
        <w:t> </w:t>
      </w:r>
      <w:r>
        <w:rPr>
          <w:rFonts w:ascii="宋体" w:hAnsi="宋体" w:cs="宋体" w:eastAsia="宋体" w:hint="default"/>
        </w:rPr>
        <w:t>2015</w:t>
      </w:r>
      <w:r>
        <w:rPr>
          <w:rFonts w:ascii="宋体" w:hAnsi="宋体" w:cs="宋体" w:eastAsia="宋体" w:hint="default"/>
          <w:spacing w:val="-59"/>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9"/>
        </w:rPr>
        <w:t> </w:t>
      </w:r>
      <w:r>
        <w:rPr/>
        <w:t>日。根据财税</w:t>
      </w:r>
      <w:r>
        <w:rPr>
          <w:rFonts w:ascii="宋体" w:hAnsi="宋体" w:cs="宋体" w:eastAsia="宋体" w:hint="default"/>
        </w:rPr>
        <w:t>[2000]25</w:t>
      </w:r>
      <w:r>
        <w:rPr>
          <w:rFonts w:ascii="宋体" w:hAnsi="宋体" w:cs="宋体" w:eastAsia="宋体" w:hint="default"/>
          <w:spacing w:val="-58"/>
        </w:rPr>
        <w:t> </w:t>
      </w:r>
      <w:r>
        <w:rPr/>
        <w:t>号《财政部、国家税务总局、海</w:t>
      </w:r>
      <w:r>
        <w:rPr>
          <w:w w:val="99"/>
        </w:rPr>
        <w:t> </w:t>
      </w:r>
      <w:r>
        <w:rPr>
          <w:spacing w:val="-2"/>
        </w:rPr>
        <w:t>关总署关于鼓励软件产业和集成电路产业发展有关税收政策问题的通知》，新设立的软件</w:t>
      </w:r>
      <w:r>
        <w:rPr>
          <w:w w:val="99"/>
        </w:rPr>
        <w:t> </w:t>
      </w:r>
      <w:r>
        <w:rPr>
          <w:spacing w:val="-2"/>
        </w:rPr>
        <w:t>生产企业经认定后，从获利年度起，享受企业所得税“两免三减半”的优惠政策。软件公</w:t>
      </w:r>
      <w:r>
        <w:rPr>
          <w:w w:val="99"/>
        </w:rPr>
        <w:t> </w:t>
      </w:r>
      <w:r>
        <w:rPr>
          <w:w w:val="95"/>
        </w:rPr>
        <w:t>司上一年度及本年度已预缴企业所得税，据此，将预缴所得税税款计入到其他流动资产。  </w:t>
      </w:r>
      <w:r>
        <w:rPr>
          <w:spacing w:val="101"/>
          <w:w w:val="95"/>
        </w:rPr>
        <w:t> </w:t>
      </w:r>
      <w:r>
        <w:rPr>
          <w:spacing w:val="101"/>
          <w:w w:val="95"/>
        </w:rPr>
      </w:r>
      <w:r>
        <w:rPr>
          <w:rFonts w:ascii="宋体" w:hAnsi="宋体" w:cs="宋体" w:eastAsia="宋体" w:hint="default"/>
        </w:rPr>
        <w:t>2013</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5"/>
        </w:rPr>
        <w:t> </w:t>
      </w:r>
      <w:r>
        <w:rPr/>
        <w:t>月</w:t>
      </w:r>
      <w:r>
        <w:rPr>
          <w:spacing w:val="-44"/>
        </w:rPr>
        <w:t> </w:t>
      </w:r>
      <w:r>
        <w:rPr>
          <w:rFonts w:ascii="宋体" w:hAnsi="宋体" w:cs="宋体" w:eastAsia="宋体" w:hint="default"/>
        </w:rPr>
        <w:t>12</w:t>
      </w:r>
      <w:r>
        <w:rPr>
          <w:rFonts w:ascii="宋体" w:hAnsi="宋体" w:cs="宋体" w:eastAsia="宋体" w:hint="default"/>
          <w:spacing w:val="-43"/>
        </w:rPr>
        <w:t> </w:t>
      </w:r>
      <w:r>
        <w:rPr/>
        <w:t>日，软件公司收到北京市海淀区国家税务局退回的</w:t>
      </w:r>
      <w:r>
        <w:rPr>
          <w:spacing w:val="-43"/>
        </w:rPr>
        <w:t> </w:t>
      </w:r>
      <w:r>
        <w:rPr>
          <w:rFonts w:ascii="宋体" w:hAnsi="宋体" w:cs="宋体" w:eastAsia="宋体" w:hint="default"/>
        </w:rPr>
        <w:t>2011</w:t>
      </w:r>
      <w:r>
        <w:rPr>
          <w:rFonts w:ascii="宋体" w:hAnsi="宋体" w:cs="宋体" w:eastAsia="宋体" w:hint="default"/>
          <w:spacing w:val="-44"/>
        </w:rPr>
        <w:t> </w:t>
      </w:r>
      <w:r>
        <w:rPr/>
        <w:t>年预缴企业所得</w:t>
      </w:r>
    </w:p>
    <w:p>
      <w:pPr>
        <w:pStyle w:val="BodyText"/>
        <w:spacing w:line="240" w:lineRule="auto" w:before="17"/>
        <w:ind w:left="261" w:right="0"/>
        <w:jc w:val="both"/>
      </w:pPr>
      <w:r>
        <w:rPr/>
        <w:t>税款</w:t>
      </w:r>
      <w:r>
        <w:rPr>
          <w:spacing w:val="-59"/>
        </w:rPr>
        <w:t> </w:t>
      </w:r>
      <w:r>
        <w:rPr>
          <w:rFonts w:ascii="宋体" w:hAnsi="宋体" w:cs="宋体" w:eastAsia="宋体" w:hint="default"/>
        </w:rPr>
        <w:t>62,006,861.77</w:t>
      </w:r>
      <w:r>
        <w:rPr>
          <w:rFonts w:ascii="宋体" w:hAnsi="宋体" w:cs="宋体" w:eastAsia="宋体" w:hint="default"/>
          <w:spacing w:val="-57"/>
        </w:rPr>
        <w:t> </w:t>
      </w:r>
      <w:r>
        <w:rPr/>
        <w:t>元。</w:t>
      </w:r>
    </w:p>
    <w:p>
      <w:pPr>
        <w:spacing w:line="240" w:lineRule="auto" w:before="9"/>
        <w:rPr>
          <w:rFonts w:ascii="宋体" w:hAnsi="宋体" w:cs="宋体" w:eastAsia="宋体" w:hint="default"/>
          <w:sz w:val="18"/>
          <w:szCs w:val="18"/>
        </w:rPr>
      </w:pPr>
    </w:p>
    <w:p>
      <w:pPr>
        <w:pStyle w:val="BodyText"/>
        <w:spacing w:line="240" w:lineRule="auto"/>
        <w:ind w:left="661" w:right="3957"/>
        <w:jc w:val="left"/>
      </w:pPr>
      <w:r>
        <w:rPr>
          <w:rFonts w:ascii="宋体" w:hAnsi="宋体" w:cs="宋体" w:eastAsia="宋体" w:hint="default"/>
        </w:rPr>
        <w:t>10.</w:t>
      </w:r>
      <w:r>
        <w:rPr>
          <w:rFonts w:ascii="宋体" w:hAnsi="宋体" w:cs="宋体" w:eastAsia="宋体" w:hint="default"/>
          <w:spacing w:val="-43"/>
        </w:rPr>
        <w:t> </w:t>
      </w:r>
      <w:r>
        <w:rPr/>
        <w:t>长期股权投资</w:t>
      </w:r>
    </w:p>
    <w:p>
      <w:pPr>
        <w:spacing w:line="240" w:lineRule="auto" w:before="0"/>
        <w:rPr>
          <w:rFonts w:ascii="宋体" w:hAnsi="宋体" w:cs="宋体" w:eastAsia="宋体" w:hint="default"/>
          <w:sz w:val="29"/>
          <w:szCs w:val="29"/>
        </w:rPr>
      </w:pPr>
    </w:p>
    <w:p>
      <w:pPr>
        <w:pStyle w:val="BodyText"/>
        <w:spacing w:line="240" w:lineRule="auto"/>
        <w:ind w:left="661" w:right="3957"/>
        <w:jc w:val="left"/>
      </w:pPr>
      <w:r>
        <w:rPr/>
        <w:t>（</w:t>
      </w:r>
      <w:r>
        <w:rPr>
          <w:rFonts w:ascii="宋体" w:hAnsi="宋体" w:cs="宋体" w:eastAsia="宋体" w:hint="default"/>
        </w:rPr>
        <w:t>1</w:t>
      </w:r>
      <w:r>
        <w:rPr/>
        <w:t>）</w:t>
      </w:r>
      <w:r>
        <w:rPr>
          <w:spacing w:val="-65"/>
        </w:rPr>
        <w:t> </w:t>
      </w:r>
      <w:r>
        <w:rPr/>
        <w:t>长期股权投资分类</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240"/>
        <w:gridCol w:w="2660"/>
        <w:gridCol w:w="2838"/>
      </w:tblGrid>
      <w:tr>
        <w:trPr>
          <w:trHeight w:val="378" w:hRule="exact"/>
        </w:trPr>
        <w:tc>
          <w:tcPr>
            <w:tcW w:w="32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按成本法核算的长期股权投资</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44,380,936.80</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45,148,936.80</w:t>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按权益法核算的长期股权投资</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25,347,621.93</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25,589,091.10</w:t>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b/>
                <w:sz w:val="21"/>
              </w:rPr>
              <w:t>69,728,558.73</w:t>
            </w:r>
            <w:r>
              <w:rPr>
                <w:rFonts w:ascii="Arial Narrow"/>
                <w:sz w:val="21"/>
              </w:rPr>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b/>
                <w:sz w:val="21"/>
              </w:rPr>
              <w:t>70,738,027.90</w:t>
            </w:r>
            <w:r>
              <w:rPr>
                <w:rFonts w:ascii="Arial Narrow"/>
                <w:sz w:val="21"/>
              </w:rPr>
            </w:r>
          </w:p>
        </w:tc>
      </w:tr>
      <w:tr>
        <w:trPr>
          <w:trHeight w:val="366"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5,165,458.59</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5,794,685.37</w:t>
            </w:r>
          </w:p>
        </w:tc>
      </w:tr>
      <w:tr>
        <w:trPr>
          <w:trHeight w:val="378" w:hRule="exact"/>
        </w:trPr>
        <w:tc>
          <w:tcPr>
            <w:tcW w:w="3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64,563,100.14</w:t>
            </w:r>
            <w:r>
              <w:rPr>
                <w:rFonts w:ascii="Arial Narrow"/>
                <w:sz w:val="21"/>
              </w:rPr>
            </w:r>
          </w:p>
        </w:tc>
        <w:tc>
          <w:tcPr>
            <w:tcW w:w="28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64,943,342.53</w:t>
            </w:r>
            <w:r>
              <w:rPr>
                <w:rFonts w:ascii="Arial Narrow"/>
                <w:sz w:val="21"/>
              </w:rPr>
            </w:r>
          </w:p>
        </w:tc>
      </w:tr>
    </w:tbl>
    <w:p>
      <w:pPr>
        <w:spacing w:after="0" w:line="240" w:lineRule="auto"/>
        <w:jc w:val="center"/>
        <w:rPr>
          <w:rFonts w:ascii="Arial Narrow" w:hAnsi="Arial Narrow" w:cs="Arial Narrow" w:eastAsia="Arial Narrow" w:hint="default"/>
          <w:sz w:val="21"/>
          <w:szCs w:val="21"/>
        </w:rPr>
        <w:sectPr>
          <w:pgSz w:w="11910" w:h="16840"/>
          <w:pgMar w:header="0" w:footer="857" w:top="1100" w:bottom="1040" w:left="144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1"/>
        <w:ind w:left="638" w:right="0"/>
        <w:jc w:val="left"/>
      </w:pPr>
      <w:r>
        <w:rPr/>
        <w:t>（</w:t>
      </w:r>
      <w:r>
        <w:rPr>
          <w:rFonts w:ascii="宋体" w:hAnsi="宋体" w:cs="宋体" w:eastAsia="宋体" w:hint="default"/>
        </w:rPr>
        <w:t>2</w:t>
      </w:r>
      <w:r>
        <w:rPr/>
        <w:t>）</w:t>
      </w:r>
      <w:r>
        <w:rPr>
          <w:spacing w:val="-68"/>
        </w:rPr>
        <w:t> </w:t>
      </w:r>
      <w:r>
        <w:rPr/>
        <w:t>按成本法、权益法核算的长期股权投资</w:t>
      </w:r>
    </w:p>
    <w:p>
      <w:pPr>
        <w:spacing w:line="240" w:lineRule="auto" w:before="6"/>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851"/>
        <w:gridCol w:w="896"/>
        <w:gridCol w:w="895"/>
        <w:gridCol w:w="1319"/>
        <w:gridCol w:w="1318"/>
        <w:gridCol w:w="1092"/>
        <w:gridCol w:w="1222"/>
        <w:gridCol w:w="1319"/>
        <w:gridCol w:w="1318"/>
      </w:tblGrid>
      <w:tr>
        <w:trPr>
          <w:trHeight w:val="563" w:hRule="exact"/>
        </w:trPr>
        <w:tc>
          <w:tcPr>
            <w:tcW w:w="48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4" w:right="0"/>
              <w:jc w:val="center"/>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34"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92"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332" w:right="0"/>
              <w:jc w:val="left"/>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本年现金</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365"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成本法核算</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15.00%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15.00%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138,354.68</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138,354.68</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138,354.68</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92" w:right="0"/>
              <w:jc w:val="center"/>
              <w:rPr>
                <w:rFonts w:ascii="Arial Narrow" w:hAnsi="Arial Narrow" w:cs="Arial Narrow" w:eastAsia="Arial Narrow" w:hint="default"/>
                <w:sz w:val="21"/>
                <w:szCs w:val="21"/>
              </w:rPr>
            </w:pPr>
            <w:r>
              <w:rPr>
                <w:rFonts w:ascii="Arial Narrow"/>
                <w:sz w:val="21"/>
              </w:rPr>
              <w:t>5,807,500.00</w:t>
            </w:r>
          </w:p>
        </w:tc>
      </w:tr>
      <w:tr>
        <w:trPr>
          <w:trHeight w:val="344"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2.16%</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91" w:right="0"/>
              <w:jc w:val="center"/>
              <w:rPr>
                <w:rFonts w:ascii="Arial Narrow" w:hAnsi="Arial Narrow" w:cs="Arial Narrow" w:eastAsia="Arial Narrow" w:hint="default"/>
                <w:sz w:val="21"/>
                <w:szCs w:val="21"/>
              </w:rPr>
            </w:pPr>
            <w:r>
              <w:rPr>
                <w:rFonts w:ascii="Arial Narrow"/>
                <w:sz w:val="21"/>
              </w:rPr>
              <w:t>2.16%</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36,800,000.00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36,800,000.00</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36,800,000.00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92" w:right="0"/>
              <w:jc w:val="center"/>
              <w:rPr>
                <w:rFonts w:ascii="Arial Narrow" w:hAnsi="Arial Narrow" w:cs="Arial Narrow" w:eastAsia="Arial Narrow" w:hint="default"/>
                <w:sz w:val="21"/>
                <w:szCs w:val="21"/>
              </w:rPr>
            </w:pPr>
            <w:r>
              <w:rPr>
                <w:rFonts w:ascii="Arial Narrow"/>
                <w:sz w:val="21"/>
              </w:rPr>
              <w:t>5,084,000.00</w:t>
            </w:r>
          </w:p>
        </w:tc>
      </w:tr>
      <w:tr>
        <w:trPr>
          <w:trHeight w:val="346"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20.00%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20.00%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600,000.00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600,000.00</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600,000.00</w:t>
            </w:r>
          </w:p>
        </w:tc>
        <w:tc>
          <w:tcPr>
            <w:tcW w:w="1319"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6.93%</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91" w:right="0"/>
              <w:jc w:val="center"/>
              <w:rPr>
                <w:rFonts w:ascii="Arial Narrow" w:hAnsi="Arial Narrow" w:cs="Arial Narrow" w:eastAsia="Arial Narrow" w:hint="default"/>
                <w:sz w:val="21"/>
                <w:szCs w:val="21"/>
              </w:rPr>
            </w:pPr>
            <w:r>
              <w:rPr>
                <w:rFonts w:ascii="Arial Narrow"/>
                <w:sz w:val="21"/>
              </w:rPr>
              <w:t>6.93%</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z w:val="21"/>
              </w:rPr>
              <w:t>5,750,000.00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3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青岛航天金穗电子技术有限公司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51.00%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692,582.12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692,582.12</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692,582.12</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89"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44"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100.00%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1,000,000.00</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1,000,000.00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46"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鸡西金穗科技有限公司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56.00%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56.00%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168,000.00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168,000.00</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168,000.00</w:t>
            </w:r>
          </w:p>
        </w:tc>
        <w:tc>
          <w:tcPr>
            <w:tcW w:w="1319"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45,148,936.80</w:t>
            </w:r>
            <w:r>
              <w:rPr>
                <w:rFonts w:ascii="Arial Narrow"/>
                <w:spacing w:val="-1"/>
                <w:sz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45,148,936.80</w:t>
            </w:r>
            <w:r>
              <w:rPr>
                <w:rFonts w:ascii="Arial Narrow"/>
                <w:spacing w:val="-1"/>
                <w:sz w:val="21"/>
              </w:rPr>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768,000.00</w:t>
            </w:r>
            <w:r>
              <w:rPr>
                <w:rFonts w:ascii="Arial Narrow"/>
                <w:spacing w:val="-1"/>
                <w:sz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44,380,936.80</w:t>
            </w:r>
            <w:r>
              <w:rPr>
                <w:rFonts w:ascii="Arial Narrow"/>
                <w:spacing w:val="-1"/>
                <w:sz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b/>
                <w:sz w:val="21"/>
              </w:rPr>
              <w:t>10,891,500.00</w:t>
            </w:r>
            <w:r>
              <w:rPr>
                <w:rFonts w:ascii="Arial Narrow"/>
                <w:sz w:val="21"/>
              </w:rPr>
            </w:r>
          </w:p>
        </w:tc>
      </w:tr>
      <w:tr>
        <w:trPr>
          <w:trHeight w:val="346"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权益法核算</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中科信息安全共性技术国家工程研究中心有限公司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22.00%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5" w:right="0"/>
              <w:jc w:val="center"/>
              <w:rPr>
                <w:rFonts w:ascii="Arial Narrow" w:hAnsi="Arial Narrow" w:cs="Arial Narrow" w:eastAsia="Arial Narrow" w:hint="default"/>
                <w:sz w:val="21"/>
                <w:szCs w:val="21"/>
              </w:rPr>
            </w:pPr>
            <w:r>
              <w:rPr>
                <w:rFonts w:ascii="Arial Narrow"/>
                <w:sz w:val="21"/>
              </w:rPr>
              <w:t>22.00%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11,000,000.00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17,183,592.20</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283,552.20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16,900,040.00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3"/>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r>
      <w:tr>
        <w:trPr>
          <w:trHeight w:val="346"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38.00%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5" w:right="0"/>
              <w:jc w:val="center"/>
              <w:rPr>
                <w:rFonts w:ascii="Arial Narrow" w:hAnsi="Arial Narrow" w:cs="Arial Narrow" w:eastAsia="Arial Narrow" w:hint="default"/>
                <w:sz w:val="21"/>
                <w:szCs w:val="21"/>
              </w:rPr>
            </w:pPr>
            <w:r>
              <w:rPr>
                <w:rFonts w:ascii="Arial Narrow"/>
                <w:sz w:val="21"/>
              </w:rPr>
              <w:t>38.00%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380,000.00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29,226.78</w:t>
            </w:r>
          </w:p>
        </w:tc>
        <w:tc>
          <w:tcPr>
            <w:tcW w:w="109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29,226.78</w:t>
            </w:r>
          </w:p>
        </w:tc>
        <w:tc>
          <w:tcPr>
            <w:tcW w:w="1319"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33.33%</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5" w:right="0"/>
              <w:jc w:val="center"/>
              <w:rPr>
                <w:rFonts w:ascii="Arial Narrow" w:hAnsi="Arial Narrow" w:cs="Arial Narrow" w:eastAsia="Arial Narrow" w:hint="default"/>
                <w:sz w:val="21"/>
                <w:szCs w:val="21"/>
              </w:rPr>
            </w:pPr>
            <w:r>
              <w:rPr>
                <w:rFonts w:ascii="Arial Narrow"/>
                <w:sz w:val="21"/>
              </w:rPr>
              <w:t>33.33%</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10,000,000.00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8,376,272.12</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71,309.81</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8,447,581.93</w:t>
            </w:r>
          </w:p>
        </w:tc>
        <w:tc>
          <w:tcPr>
            <w:tcW w:w="13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85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21,380,000.00</w:t>
            </w:r>
            <w:r>
              <w:rPr>
                <w:rFonts w:ascii="Arial Narrow"/>
                <w:spacing w:val="-1"/>
                <w:sz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25,589,091.10</w:t>
            </w:r>
            <w:r>
              <w:rPr>
                <w:rFonts w:ascii="Arial Narrow"/>
                <w:spacing w:val="-1"/>
                <w:sz w:val="21"/>
              </w:rPr>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71,309.81</w:t>
            </w:r>
            <w:r>
              <w:rPr>
                <w:rFonts w:ascii="Arial Narrow"/>
                <w:spacing w:val="-1"/>
                <w:sz w:val="21"/>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312,778.98</w:t>
            </w:r>
            <w:r>
              <w:rPr>
                <w:rFonts w:ascii="Arial Narrow"/>
                <w:spacing w:val="-1"/>
                <w:sz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25,347,621.93</w:t>
            </w:r>
            <w:r>
              <w:rPr>
                <w:rFonts w:ascii="Arial Narrow"/>
                <w:spacing w:val="-1"/>
                <w:sz w:val="21"/>
              </w:rPr>
            </w:r>
          </w:p>
        </w:tc>
        <w:tc>
          <w:tcPr>
            <w:tcW w:w="131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851"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96" w:type="dxa"/>
            <w:tcBorders>
              <w:top w:val="single" w:sz="2" w:space="0" w:color="000000"/>
              <w:left w:val="single" w:sz="2" w:space="0" w:color="000000"/>
              <w:bottom w:val="single" w:sz="12" w:space="0" w:color="000000"/>
              <w:right w:val="single" w:sz="2" w:space="0" w:color="000000"/>
            </w:tcBorders>
          </w:tcPr>
          <w:p>
            <w:pPr/>
          </w:p>
        </w:tc>
        <w:tc>
          <w:tcPr>
            <w:tcW w:w="895" w:type="dxa"/>
            <w:tcBorders>
              <w:top w:val="single" w:sz="2" w:space="0" w:color="000000"/>
              <w:left w:val="single" w:sz="2" w:space="0" w:color="000000"/>
              <w:bottom w:val="single" w:sz="12" w:space="0" w:color="000000"/>
              <w:right w:val="single" w:sz="2" w:space="0" w:color="000000"/>
            </w:tcBorders>
          </w:tcPr>
          <w:p>
            <w:pP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66,528,936.80</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70,738,027.90</w:t>
            </w:r>
            <w:r>
              <w:rPr>
                <w:rFonts w:ascii="Arial Narrow"/>
                <w:spacing w:val="-1"/>
                <w:sz w:val="21"/>
              </w:rPr>
            </w:r>
          </w:p>
        </w:tc>
        <w:tc>
          <w:tcPr>
            <w:tcW w:w="10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71,309.81</w:t>
            </w:r>
            <w:r>
              <w:rPr>
                <w:rFonts w:ascii="Arial Narrow"/>
                <w:spacing w:val="-1"/>
                <w:sz w:val="21"/>
              </w:rPr>
            </w: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1,080,778.98</w:t>
            </w:r>
            <w:r>
              <w:rPr>
                <w:rFonts w:ascii="Arial Narrow"/>
                <w:spacing w:val="-1"/>
                <w:sz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69,728,558.73</w:t>
            </w:r>
            <w:r>
              <w:rPr>
                <w:rFonts w:ascii="Arial Narrow"/>
                <w:spacing w:val="-1"/>
                <w:sz w:val="21"/>
              </w:rPr>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b/>
                <w:sz w:val="21"/>
              </w:rPr>
              <w:t>10,891,500.00</w:t>
            </w:r>
            <w:r>
              <w:rPr>
                <w:rFonts w:ascii="Arial Narrow"/>
                <w:sz w:val="21"/>
              </w:rPr>
            </w:r>
          </w:p>
        </w:tc>
      </w:tr>
    </w:tbl>
    <w:p>
      <w:pPr>
        <w:spacing w:after="0" w:line="240" w:lineRule="auto"/>
        <w:jc w:val="center"/>
        <w:rPr>
          <w:rFonts w:ascii="Arial Narrow" w:hAnsi="Arial Narrow" w:cs="Arial Narrow" w:eastAsia="Arial Narrow" w:hint="default"/>
          <w:sz w:val="21"/>
          <w:szCs w:val="21"/>
        </w:rPr>
        <w:sectPr>
          <w:headerReference w:type="default" r:id="rId36"/>
          <w:footerReference w:type="default" r:id="rId37"/>
          <w:pgSz w:w="16840" w:h="11910" w:orient="landscape"/>
          <w:pgMar w:header="877" w:footer="857" w:top="1100" w:bottom="1040" w:left="1180" w:right="1160"/>
          <w:pgNumType w:start="9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300" w:lineRule="auto" w:before="31"/>
        <w:ind w:left="238" w:right="0" w:firstLine="440"/>
        <w:jc w:val="left"/>
      </w:pPr>
      <w:r>
        <w:rPr/>
        <w:t>注释</w:t>
      </w:r>
      <w:r>
        <w:rPr>
          <w:spacing w:val="-53"/>
        </w:rPr>
        <w:t> </w:t>
      </w:r>
      <w:r>
        <w:rPr>
          <w:rFonts w:ascii="宋体" w:hAnsi="宋体" w:cs="宋体" w:eastAsia="宋体" w:hint="default"/>
        </w:rPr>
        <w:t>1</w:t>
      </w:r>
      <w:r>
        <w:rPr/>
        <w:t>：本公司对青岛航天金穗电子技术有限公司、大连航天金穗信息有限公司持股比例高于</w:t>
      </w:r>
      <w:r>
        <w:rPr>
          <w:spacing w:val="-49"/>
        </w:rPr>
        <w:t> </w:t>
      </w:r>
      <w:r>
        <w:rPr>
          <w:rFonts w:ascii="宋体" w:hAnsi="宋体" w:cs="宋体" w:eastAsia="宋体" w:hint="default"/>
        </w:rPr>
        <w:t>50%</w:t>
      </w:r>
      <w:r>
        <w:rPr/>
        <w:t>，由于两公司处于清算状态，按照企业会计</w:t>
      </w:r>
      <w:r>
        <w:rPr>
          <w:w w:val="99"/>
        </w:rPr>
        <w:t> </w:t>
      </w:r>
      <w:r>
        <w:rPr/>
        <w:t>准则规定，本年未将两公司纳入合并财务报表的合并范围。</w:t>
      </w:r>
    </w:p>
    <w:p>
      <w:pPr>
        <w:spacing w:line="240" w:lineRule="auto" w:before="8"/>
        <w:rPr>
          <w:rFonts w:ascii="宋体" w:hAnsi="宋体" w:cs="宋体" w:eastAsia="宋体" w:hint="default"/>
          <w:sz w:val="19"/>
          <w:szCs w:val="19"/>
        </w:rPr>
      </w:pPr>
    </w:p>
    <w:p>
      <w:pPr>
        <w:pStyle w:val="BodyText"/>
        <w:spacing w:line="300" w:lineRule="auto"/>
        <w:ind w:left="238" w:right="0" w:firstLine="440"/>
        <w:jc w:val="left"/>
      </w:pPr>
      <w:r>
        <w:rPr/>
        <w:t>注释</w:t>
      </w:r>
      <w:r>
        <w:rPr>
          <w:spacing w:val="-46"/>
        </w:rPr>
        <w:t> </w:t>
      </w:r>
      <w:r>
        <w:rPr>
          <w:rFonts w:ascii="宋体" w:hAnsi="宋体" w:cs="宋体" w:eastAsia="宋体" w:hint="default"/>
        </w:rPr>
        <w:t>2</w:t>
      </w:r>
      <w:r>
        <w:rPr/>
        <w:t>：原中科正阳信息安全技术有限公司于本年变更名称为中科信息安全共性技术国家工程研究中心有限公司，并于</w:t>
      </w:r>
      <w:r>
        <w:rPr>
          <w:spacing w:val="-46"/>
        </w:rPr>
        <w:t> </w:t>
      </w:r>
      <w:r>
        <w:rPr>
          <w:rFonts w:ascii="宋体" w:hAnsi="宋体" w:cs="宋体" w:eastAsia="宋体" w:hint="default"/>
        </w:rPr>
        <w:t>2012</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28</w:t>
      </w:r>
      <w:r>
        <w:rPr>
          <w:rFonts w:ascii="宋体" w:hAnsi="宋体" w:cs="宋体" w:eastAsia="宋体" w:hint="default"/>
          <w:spacing w:val="-47"/>
        </w:rPr>
        <w:t> </w:t>
      </w:r>
      <w:r>
        <w:rPr/>
        <w:t>日经</w:t>
      </w:r>
      <w:r>
        <w:rPr>
          <w:spacing w:val="-2"/>
          <w:w w:val="99"/>
        </w:rPr>
        <w:t> </w:t>
      </w:r>
      <w:r>
        <w:rPr/>
        <w:t>北京市海淀区工商行政管理局海淀分局核准。</w:t>
      </w:r>
    </w:p>
    <w:p>
      <w:pPr>
        <w:pStyle w:val="BodyText"/>
        <w:spacing w:line="240" w:lineRule="auto" w:before="190"/>
        <w:ind w:left="638" w:right="0"/>
        <w:jc w:val="left"/>
      </w:pPr>
      <w:r>
        <w:rPr/>
        <w:t>（</w:t>
      </w:r>
      <w:r>
        <w:rPr>
          <w:rFonts w:ascii="宋体" w:hAnsi="宋体" w:cs="宋体" w:eastAsia="宋体" w:hint="default"/>
        </w:rPr>
        <w:t>3</w:t>
      </w:r>
      <w:r>
        <w:rPr/>
        <w:t>）</w:t>
      </w:r>
      <w:r>
        <w:rPr>
          <w:spacing w:val="-64"/>
        </w:rPr>
        <w:t> </w:t>
      </w:r>
      <w:r>
        <w:rPr/>
        <w:t>联营企业投资</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122"/>
        <w:gridCol w:w="1200"/>
        <w:gridCol w:w="1100"/>
        <w:gridCol w:w="1802"/>
        <w:gridCol w:w="2098"/>
        <w:gridCol w:w="1902"/>
        <w:gridCol w:w="1603"/>
        <w:gridCol w:w="1402"/>
      </w:tblGrid>
      <w:tr>
        <w:trPr>
          <w:trHeight w:val="835" w:hRule="exact"/>
        </w:trPr>
        <w:tc>
          <w:tcPr>
            <w:tcW w:w="31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11"/>
                <w:sz w:val="21"/>
                <w:szCs w:val="21"/>
              </w:rPr>
              <w:t>被投资单位名称</w:t>
            </w:r>
            <w:r>
              <w:rPr>
                <w:rFonts w:ascii="宋体" w:hAnsi="宋体" w:cs="宋体" w:eastAsia="宋体" w:hint="default"/>
                <w:spacing w:val="-11"/>
                <w:sz w:val="21"/>
                <w:szCs w:val="21"/>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398" w:right="396"/>
              <w:jc w:val="left"/>
              <w:rPr>
                <w:rFonts w:ascii="宋体" w:hAnsi="宋体" w:cs="宋体" w:eastAsia="宋体" w:hint="default"/>
                <w:sz w:val="21"/>
                <w:szCs w:val="21"/>
              </w:rPr>
            </w:pPr>
            <w:r>
              <w:rPr>
                <w:rFonts w:ascii="宋体" w:hAnsi="宋体" w:cs="宋体" w:eastAsia="宋体" w:hint="default"/>
                <w:b/>
                <w:bCs/>
                <w:spacing w:val="-12"/>
                <w:sz w:val="21"/>
                <w:szCs w:val="21"/>
              </w:rPr>
              <w:t>持股</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比例</w:t>
            </w:r>
            <w:r>
              <w:rPr>
                <w:rFonts w:ascii="宋体" w:hAnsi="宋体" w:cs="宋体" w:eastAsia="宋体" w:hint="default"/>
                <w:sz w:val="21"/>
                <w:szCs w:val="21"/>
              </w:rPr>
            </w:r>
          </w:p>
        </w:tc>
        <w:tc>
          <w:tcPr>
            <w:tcW w:w="11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349" w:right="246" w:hanging="100"/>
              <w:jc w:val="left"/>
              <w:rPr>
                <w:rFonts w:ascii="宋体" w:hAnsi="宋体" w:cs="宋体" w:eastAsia="宋体" w:hint="default"/>
                <w:sz w:val="21"/>
                <w:szCs w:val="21"/>
              </w:rPr>
            </w:pPr>
            <w:r>
              <w:rPr>
                <w:rFonts w:ascii="宋体" w:hAnsi="宋体" w:cs="宋体" w:eastAsia="宋体" w:hint="default"/>
                <w:b/>
                <w:bCs/>
                <w:spacing w:val="-12"/>
                <w:sz w:val="21"/>
                <w:szCs w:val="21"/>
              </w:rPr>
              <w:t>表决权</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比例</w:t>
            </w:r>
            <w:r>
              <w:rPr>
                <w:rFonts w:ascii="宋体" w:hAnsi="宋体" w:cs="宋体" w:eastAsia="宋体" w:hint="default"/>
                <w:sz w:val="21"/>
                <w:szCs w:val="21"/>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b/>
                <w:bCs/>
                <w:spacing w:val="-11"/>
                <w:sz w:val="21"/>
                <w:szCs w:val="21"/>
              </w:rPr>
              <w:t>年末资产总额</w:t>
            </w:r>
            <w:r>
              <w:rPr>
                <w:rFonts w:ascii="宋体" w:hAnsi="宋体" w:cs="宋体" w:eastAsia="宋体" w:hint="default"/>
                <w:spacing w:val="-11"/>
                <w:sz w:val="21"/>
                <w:szCs w:val="21"/>
              </w:rPr>
            </w:r>
          </w:p>
        </w:tc>
        <w:tc>
          <w:tcPr>
            <w:tcW w:w="20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b/>
                <w:bCs/>
                <w:spacing w:val="-11"/>
                <w:sz w:val="21"/>
                <w:szCs w:val="21"/>
              </w:rPr>
              <w:t>年末负债总额</w:t>
            </w:r>
            <w:r>
              <w:rPr>
                <w:rFonts w:ascii="宋体" w:hAnsi="宋体" w:cs="宋体" w:eastAsia="宋体" w:hint="default"/>
                <w:spacing w:val="-11"/>
                <w:sz w:val="21"/>
                <w:szCs w:val="21"/>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b/>
                <w:bCs/>
                <w:spacing w:val="-11"/>
                <w:sz w:val="21"/>
                <w:szCs w:val="21"/>
              </w:rPr>
              <w:t>年末净资产总额</w:t>
            </w:r>
            <w:r>
              <w:rPr>
                <w:rFonts w:ascii="宋体" w:hAnsi="宋体" w:cs="宋体" w:eastAsia="宋体" w:hint="default"/>
                <w:spacing w:val="-11"/>
                <w:sz w:val="21"/>
                <w:szCs w:val="21"/>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400" w:right="398"/>
              <w:jc w:val="left"/>
              <w:rPr>
                <w:rFonts w:ascii="宋体" w:hAnsi="宋体" w:cs="宋体" w:eastAsia="宋体" w:hint="default"/>
                <w:sz w:val="21"/>
                <w:szCs w:val="21"/>
              </w:rPr>
            </w:pPr>
            <w:r>
              <w:rPr>
                <w:rFonts w:ascii="宋体" w:hAnsi="宋体" w:cs="宋体" w:eastAsia="宋体" w:hint="default"/>
                <w:b/>
                <w:bCs/>
                <w:spacing w:val="-12"/>
                <w:sz w:val="21"/>
                <w:szCs w:val="21"/>
              </w:rPr>
              <w:t>本年营业</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收入总额</w:t>
            </w:r>
            <w:r>
              <w:rPr>
                <w:rFonts w:ascii="宋体" w:hAnsi="宋体" w:cs="宋体" w:eastAsia="宋体" w:hint="default"/>
                <w:sz w:val="21"/>
                <w:szCs w:val="21"/>
              </w:rPr>
            </w:r>
          </w:p>
        </w:tc>
        <w:tc>
          <w:tcPr>
            <w:tcW w:w="140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b/>
                <w:bCs/>
                <w:spacing w:val="-10"/>
                <w:sz w:val="21"/>
                <w:szCs w:val="21"/>
              </w:rPr>
              <w:t>本年归属于</w:t>
            </w:r>
            <w:r>
              <w:rPr>
                <w:rFonts w:ascii="宋体" w:hAnsi="宋体" w:cs="宋体" w:eastAsia="宋体" w:hint="default"/>
                <w:spacing w:val="-10"/>
                <w:sz w:val="21"/>
                <w:szCs w:val="21"/>
              </w:rPr>
            </w:r>
          </w:p>
          <w:p>
            <w:pPr>
              <w:pStyle w:val="TableParagraph"/>
              <w:spacing w:line="272" w:lineRule="exact" w:before="26"/>
              <w:ind w:left="597" w:right="190" w:hanging="398"/>
              <w:jc w:val="left"/>
              <w:rPr>
                <w:rFonts w:ascii="宋体" w:hAnsi="宋体" w:cs="宋体" w:eastAsia="宋体" w:hint="default"/>
                <w:sz w:val="21"/>
                <w:szCs w:val="21"/>
              </w:rPr>
            </w:pPr>
            <w:r>
              <w:rPr>
                <w:rFonts w:ascii="宋体" w:hAnsi="宋体" w:cs="宋体" w:eastAsia="宋体" w:hint="default"/>
                <w:b/>
                <w:bCs/>
                <w:spacing w:val="-10"/>
                <w:sz w:val="21"/>
                <w:szCs w:val="21"/>
              </w:rPr>
              <w:t>母公司净利</w:t>
            </w:r>
            <w:r>
              <w:rPr>
                <w:rFonts w:ascii="宋体" w:hAnsi="宋体" w:cs="宋体" w:eastAsia="宋体" w:hint="default"/>
                <w:b/>
                <w:bCs/>
                <w:w w:val="99"/>
                <w:sz w:val="21"/>
                <w:szCs w:val="21"/>
              </w:rPr>
              <w:t> </w:t>
            </w:r>
            <w:r>
              <w:rPr>
                <w:rFonts w:ascii="宋体" w:hAnsi="宋体" w:cs="宋体" w:eastAsia="宋体" w:hint="default"/>
                <w:b/>
                <w:bCs/>
                <w:sz w:val="21"/>
                <w:szCs w:val="21"/>
              </w:rPr>
              <w:t>润</w:t>
            </w:r>
            <w:r>
              <w:rPr>
                <w:rFonts w:ascii="宋体" w:hAnsi="宋体" w:cs="宋体" w:eastAsia="宋体" w:hint="default"/>
                <w:sz w:val="21"/>
                <w:szCs w:val="21"/>
              </w:rPr>
            </w:r>
          </w:p>
        </w:tc>
      </w:tr>
      <w:tr>
        <w:trPr>
          <w:trHeight w:val="454" w:hRule="exact"/>
        </w:trPr>
        <w:tc>
          <w:tcPr>
            <w:tcW w:w="31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b/>
                <w:bCs/>
                <w:spacing w:val="-12"/>
                <w:sz w:val="21"/>
                <w:szCs w:val="21"/>
              </w:rPr>
              <w:t>联营企业</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
        </w:tc>
        <w:tc>
          <w:tcPr>
            <w:tcW w:w="2098"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668" w:hRule="exact"/>
        </w:trPr>
        <w:tc>
          <w:tcPr>
            <w:tcW w:w="3122"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52"/>
              <w:ind w:left="122" w:right="106"/>
              <w:jc w:val="left"/>
              <w:rPr>
                <w:rFonts w:ascii="宋体" w:hAnsi="宋体" w:cs="宋体" w:eastAsia="宋体" w:hint="default"/>
                <w:sz w:val="21"/>
                <w:szCs w:val="21"/>
              </w:rPr>
            </w:pPr>
            <w:r>
              <w:rPr>
                <w:rFonts w:ascii="宋体" w:hAnsi="宋体" w:cs="宋体" w:eastAsia="宋体" w:hint="default"/>
                <w:spacing w:val="12"/>
                <w:sz w:val="21"/>
                <w:szCs w:val="21"/>
              </w:rPr>
              <w:t>中科信息安全共性技术国家工</w:t>
            </w:r>
            <w:r>
              <w:rPr>
                <w:rFonts w:ascii="宋体" w:hAnsi="宋体" w:cs="宋体" w:eastAsia="宋体" w:hint="default"/>
                <w:sz w:val="21"/>
                <w:szCs w:val="21"/>
              </w:rPr>
              <w:t> 程研究中心有限公司</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pacing w:val="-6"/>
                <w:sz w:val="21"/>
              </w:rPr>
              <w:t>22.00%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70"/>
              <w:jc w:val="right"/>
              <w:rPr>
                <w:rFonts w:ascii="Arial Narrow" w:hAnsi="Arial Narrow" w:cs="Arial Narrow" w:eastAsia="Arial Narrow" w:hint="default"/>
                <w:sz w:val="21"/>
                <w:szCs w:val="21"/>
              </w:rPr>
            </w:pPr>
            <w:r>
              <w:rPr>
                <w:rFonts w:ascii="Arial Narrow"/>
                <w:spacing w:val="-6"/>
                <w:sz w:val="21"/>
              </w:rPr>
              <w:t>22.00%</w:t>
            </w:r>
            <w:r>
              <w:rPr>
                <w:rFonts w:ascii="Arial Narrow"/>
                <w:sz w:val="21"/>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77,453,359.79</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9"/>
              <w:jc w:val="right"/>
              <w:rPr>
                <w:rFonts w:ascii="Arial Narrow" w:hAnsi="Arial Narrow" w:cs="Arial Narrow" w:eastAsia="Arial Narrow" w:hint="default"/>
                <w:sz w:val="21"/>
                <w:szCs w:val="21"/>
              </w:rPr>
            </w:pPr>
            <w:r>
              <w:rPr>
                <w:rFonts w:ascii="Arial Narrow"/>
                <w:spacing w:val="-1"/>
                <w:sz w:val="21"/>
              </w:rPr>
              <w:t>634,996.18</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76,818,363.61</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13,419,281.23</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z w:val="21"/>
              </w:rPr>
              <w:t>-1,288,873.65</w:t>
            </w:r>
          </w:p>
        </w:tc>
      </w:tr>
      <w:tr>
        <w:trPr>
          <w:trHeight w:val="454" w:hRule="exact"/>
        </w:trPr>
        <w:tc>
          <w:tcPr>
            <w:tcW w:w="31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pacing w:val="-12"/>
                <w:sz w:val="21"/>
                <w:szCs w:val="21"/>
              </w:rPr>
              <w:t>大有数字资源有限责任公司</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Arial Narrow" w:hAnsi="Arial Narrow" w:cs="Arial Narrow" w:eastAsia="Arial Narrow" w:hint="default"/>
                <w:sz w:val="21"/>
                <w:szCs w:val="21"/>
              </w:rPr>
            </w:pPr>
            <w:r>
              <w:rPr>
                <w:rFonts w:ascii="Arial Narrow"/>
                <w:spacing w:val="-6"/>
                <w:sz w:val="21"/>
              </w:rPr>
              <w:t>33.33%</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270"/>
              <w:jc w:val="right"/>
              <w:rPr>
                <w:rFonts w:ascii="Arial Narrow" w:hAnsi="Arial Narrow" w:cs="Arial Narrow" w:eastAsia="Arial Narrow" w:hint="default"/>
                <w:sz w:val="21"/>
                <w:szCs w:val="21"/>
              </w:rPr>
            </w:pPr>
            <w:r>
              <w:rPr>
                <w:rFonts w:ascii="Arial Narrow"/>
                <w:spacing w:val="-6"/>
                <w:sz w:val="21"/>
              </w:rPr>
              <w:t>33.33%</w:t>
            </w:r>
            <w:r>
              <w:rPr>
                <w:rFonts w:ascii="Arial Narrow"/>
                <w:sz w:val="21"/>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64,074,304.83</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spacing w:val="-1"/>
                <w:sz w:val="21"/>
              </w:rPr>
              <w:t>31,351,851.41</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32,722,453.42</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spacing w:val="-1"/>
                <w:sz w:val="21"/>
              </w:rPr>
              <w:t>38,014,453.86</w:t>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6"/>
              <w:jc w:val="right"/>
              <w:rPr>
                <w:rFonts w:ascii="Arial Narrow" w:hAnsi="Arial Narrow" w:cs="Arial Narrow" w:eastAsia="Arial Narrow" w:hint="default"/>
                <w:sz w:val="21"/>
                <w:szCs w:val="21"/>
              </w:rPr>
            </w:pPr>
            <w:r>
              <w:rPr>
                <w:rFonts w:ascii="Arial Narrow"/>
                <w:spacing w:val="-1"/>
                <w:sz w:val="21"/>
              </w:rPr>
              <w:t>213,950.81</w:t>
            </w:r>
          </w:p>
        </w:tc>
      </w:tr>
      <w:tr>
        <w:trPr>
          <w:trHeight w:val="468" w:hRule="exact"/>
        </w:trPr>
        <w:tc>
          <w:tcPr>
            <w:tcW w:w="31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b/>
                <w:bCs/>
                <w:spacing w:val="-12"/>
                <w:sz w:val="21"/>
                <w:szCs w:val="21"/>
              </w:rPr>
              <w:t>合计</w:t>
            </w:r>
            <w:r>
              <w:rPr>
                <w:rFonts w:ascii="宋体" w:hAnsi="宋体" w:cs="宋体" w:eastAsia="宋体" w:hint="default"/>
                <w:sz w:val="21"/>
                <w:szCs w:val="21"/>
              </w:rPr>
            </w:r>
          </w:p>
        </w:tc>
        <w:tc>
          <w:tcPr>
            <w:tcW w:w="1200" w:type="dxa"/>
            <w:tcBorders>
              <w:top w:val="single" w:sz="2" w:space="0" w:color="000000"/>
              <w:left w:val="single" w:sz="2" w:space="0" w:color="000000"/>
              <w:bottom w:val="single" w:sz="12" w:space="0" w:color="000000"/>
              <w:right w:val="single" w:sz="2" w:space="0" w:color="000000"/>
            </w:tcBorders>
          </w:tcPr>
          <w:p>
            <w:pPr/>
          </w:p>
        </w:tc>
        <w:tc>
          <w:tcPr>
            <w:tcW w:w="1100" w:type="dxa"/>
            <w:tcBorders>
              <w:top w:val="single" w:sz="2" w:space="0" w:color="000000"/>
              <w:left w:val="single" w:sz="2" w:space="0" w:color="000000"/>
              <w:bottom w:val="single" w:sz="12" w:space="0" w:color="000000"/>
              <w:right w:val="single" w:sz="2" w:space="0" w:color="000000"/>
            </w:tcBorders>
          </w:tcPr>
          <w:p>
            <w:pP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b/>
                <w:spacing w:val="-1"/>
                <w:sz w:val="21"/>
              </w:rPr>
              <w:t>141,527,664.62</w:t>
            </w:r>
            <w:r>
              <w:rPr>
                <w:rFonts w:ascii="Arial Narrow"/>
                <w:spacing w:val="-1"/>
                <w:sz w:val="21"/>
              </w:rPr>
            </w:r>
          </w:p>
        </w:tc>
        <w:tc>
          <w:tcPr>
            <w:tcW w:w="20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3"/>
              <w:jc w:val="right"/>
              <w:rPr>
                <w:rFonts w:ascii="Arial Narrow" w:hAnsi="Arial Narrow" w:cs="Arial Narrow" w:eastAsia="Arial Narrow" w:hint="default"/>
                <w:sz w:val="21"/>
                <w:szCs w:val="21"/>
              </w:rPr>
            </w:pPr>
            <w:r>
              <w:rPr>
                <w:rFonts w:ascii="Arial Narrow"/>
                <w:b/>
                <w:spacing w:val="-1"/>
                <w:sz w:val="21"/>
              </w:rPr>
              <w:t>31,986,847.59</w:t>
            </w:r>
            <w:r>
              <w:rPr>
                <w:rFonts w:ascii="Arial Narrow"/>
                <w:spacing w:val="-1"/>
                <w:sz w:val="21"/>
              </w:rPr>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b/>
                <w:spacing w:val="-1"/>
                <w:sz w:val="21"/>
              </w:rPr>
              <w:t>109,540,817.03</w:t>
            </w:r>
            <w:r>
              <w:rPr>
                <w:rFonts w:ascii="Arial Narrow"/>
                <w:spacing w:val="-1"/>
                <w:sz w:val="21"/>
              </w:rPr>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2"/>
              <w:jc w:val="right"/>
              <w:rPr>
                <w:rFonts w:ascii="Arial Narrow" w:hAnsi="Arial Narrow" w:cs="Arial Narrow" w:eastAsia="Arial Narrow" w:hint="default"/>
                <w:sz w:val="21"/>
                <w:szCs w:val="21"/>
              </w:rPr>
            </w:pPr>
            <w:r>
              <w:rPr>
                <w:rFonts w:ascii="Arial Narrow"/>
                <w:b/>
                <w:spacing w:val="-1"/>
                <w:sz w:val="21"/>
              </w:rPr>
              <w:t>51,433,735.09</w:t>
            </w:r>
            <w:r>
              <w:rPr>
                <w:rFonts w:ascii="Arial Narrow"/>
                <w:spacing w:val="-1"/>
                <w:sz w:val="21"/>
              </w:rPr>
            </w:r>
          </w:p>
        </w:tc>
        <w:tc>
          <w:tcPr>
            <w:tcW w:w="14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2"/>
              <w:ind w:right="106"/>
              <w:jc w:val="right"/>
              <w:rPr>
                <w:rFonts w:ascii="Arial Narrow" w:hAnsi="Arial Narrow" w:cs="Arial Narrow" w:eastAsia="Arial Narrow" w:hint="default"/>
                <w:sz w:val="21"/>
                <w:szCs w:val="21"/>
              </w:rPr>
            </w:pPr>
            <w:r>
              <w:rPr>
                <w:rFonts w:ascii="Arial Narrow"/>
                <w:b/>
                <w:sz w:val="21"/>
              </w:rPr>
              <w:t>-1,074,922.84</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6840" w:h="11910" w:orient="landscape"/>
          <w:pgMar w:header="877" w:footer="857" w:top="1100" w:bottom="1040" w:left="118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1"/>
        <w:ind w:left="641" w:right="127"/>
        <w:jc w:val="left"/>
      </w:pPr>
      <w:r>
        <w:rPr/>
        <w:t>（</w:t>
      </w:r>
      <w:r>
        <w:rPr>
          <w:rFonts w:ascii="宋体" w:hAnsi="宋体" w:cs="宋体" w:eastAsia="宋体" w:hint="default"/>
        </w:rPr>
        <w:t>4</w:t>
      </w:r>
      <w:r>
        <w:rPr/>
        <w:t>）</w:t>
      </w:r>
      <w:r>
        <w:rPr>
          <w:spacing w:val="-65"/>
        </w:rPr>
        <w:t> </w:t>
      </w:r>
      <w:r>
        <w:rPr/>
        <w:t>长期股权投资减值准备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348"/>
        <w:gridCol w:w="1595"/>
        <w:gridCol w:w="1160"/>
        <w:gridCol w:w="1158"/>
        <w:gridCol w:w="1303"/>
        <w:gridCol w:w="1174"/>
      </w:tblGrid>
      <w:tr>
        <w:trPr>
          <w:trHeight w:val="378" w:hRule="exact"/>
        </w:trPr>
        <w:tc>
          <w:tcPr>
            <w:tcW w:w="23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4" w:right="0"/>
              <w:jc w:val="center"/>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7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1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56"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53"/>
              <w:jc w:val="righ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3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2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1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160" w:right="0"/>
              <w:jc w:val="left"/>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600,000.00</w:t>
            </w:r>
          </w:p>
        </w:tc>
        <w:tc>
          <w:tcPr>
            <w:tcW w:w="1160"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600,000.00</w:t>
            </w:r>
          </w:p>
        </w:tc>
        <w:tc>
          <w:tcPr>
            <w:tcW w:w="1303" w:type="dxa"/>
            <w:tcBorders>
              <w:top w:val="single" w:sz="2" w:space="0" w:color="000000"/>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29,226.78</w:t>
            </w:r>
          </w:p>
        </w:tc>
        <w:tc>
          <w:tcPr>
            <w:tcW w:w="1160"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29,226.78</w:t>
            </w:r>
          </w:p>
        </w:tc>
        <w:tc>
          <w:tcPr>
            <w:tcW w:w="1303" w:type="dxa"/>
            <w:tcBorders>
              <w:top w:val="single" w:sz="2" w:space="0" w:color="000000"/>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2348"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用技术有限责任公司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5,165,458.59</w:t>
            </w:r>
          </w:p>
        </w:tc>
        <w:tc>
          <w:tcPr>
            <w:tcW w:w="1160"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87" w:right="0"/>
              <w:jc w:val="left"/>
              <w:rPr>
                <w:rFonts w:ascii="Arial Narrow" w:hAnsi="Arial Narrow" w:cs="Arial Narrow" w:eastAsia="Arial Narrow" w:hint="default"/>
                <w:sz w:val="21"/>
                <w:szCs w:val="21"/>
              </w:rPr>
            </w:pPr>
            <w:r>
              <w:rPr>
                <w:rFonts w:ascii="Arial Narrow"/>
                <w:sz w:val="21"/>
              </w:rPr>
              <w:t>5,165,458.59</w:t>
            </w: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3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5,794,685.37</w:t>
            </w:r>
            <w:r>
              <w:rPr>
                <w:rFonts w:ascii="Arial Narrow"/>
                <w:spacing w:val="-1"/>
                <w:sz w:val="21"/>
              </w:rPr>
            </w:r>
          </w:p>
        </w:tc>
        <w:tc>
          <w:tcPr>
            <w:tcW w:w="1160" w:type="dxa"/>
            <w:tcBorders>
              <w:top w:val="single" w:sz="2" w:space="0" w:color="000000"/>
              <w:left w:val="single" w:sz="2" w:space="0" w:color="000000"/>
              <w:bottom w:val="single" w:sz="12" w:space="0" w:color="000000"/>
              <w:right w:val="single" w:sz="2" w:space="0" w:color="000000"/>
            </w:tcBorders>
          </w:tcPr>
          <w:p>
            <w:pP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629,226.78</w:t>
            </w:r>
            <w:r>
              <w:rPr>
                <w:rFonts w:ascii="Arial Narrow"/>
                <w:spacing w:val="-1"/>
                <w:sz w:val="21"/>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187" w:right="0"/>
              <w:jc w:val="left"/>
              <w:rPr>
                <w:rFonts w:ascii="Arial Narrow" w:hAnsi="Arial Narrow" w:cs="Arial Narrow" w:eastAsia="Arial Narrow" w:hint="default"/>
                <w:sz w:val="21"/>
                <w:szCs w:val="21"/>
              </w:rPr>
            </w:pPr>
            <w:r>
              <w:rPr>
                <w:rFonts w:ascii="Arial Narrow"/>
                <w:b/>
                <w:sz w:val="21"/>
              </w:rPr>
              <w:t>5,165,458.59</w:t>
            </w:r>
            <w:r>
              <w:rPr>
                <w:rFonts w:ascii="Arial Narrow"/>
                <w:sz w:val="21"/>
              </w:rPr>
            </w:r>
          </w:p>
        </w:tc>
        <w:tc>
          <w:tcPr>
            <w:tcW w:w="11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11.</w:t>
      </w:r>
      <w:r>
        <w:rPr>
          <w:rFonts w:ascii="宋体" w:hAnsi="宋体" w:cs="宋体" w:eastAsia="宋体" w:hint="default"/>
          <w:spacing w:val="-43"/>
        </w:rPr>
        <w:t> </w:t>
      </w:r>
      <w:r>
        <w:rPr/>
        <w:t>投资性房地产</w:t>
      </w:r>
    </w:p>
    <w:p>
      <w:pPr>
        <w:spacing w:line="240" w:lineRule="auto" w:before="13"/>
        <w:rPr>
          <w:rFonts w:ascii="宋体" w:hAnsi="宋体" w:cs="宋体" w:eastAsia="宋体" w:hint="default"/>
          <w:sz w:val="28"/>
          <w:szCs w:val="28"/>
        </w:rPr>
      </w:pPr>
    </w:p>
    <w:p>
      <w:pPr>
        <w:pStyle w:val="BodyText"/>
        <w:spacing w:line="240" w:lineRule="auto"/>
        <w:ind w:left="741" w:right="127"/>
        <w:jc w:val="left"/>
      </w:pPr>
      <w:r>
        <w:rPr/>
        <w:t>（</w:t>
      </w:r>
      <w:r>
        <w:rPr>
          <w:rFonts w:ascii="宋体" w:hAnsi="宋体" w:cs="宋体" w:eastAsia="宋体" w:hint="default"/>
        </w:rPr>
        <w:t>1</w:t>
      </w:r>
      <w:r>
        <w:rPr/>
        <w:t>）</w:t>
      </w:r>
      <w:r>
        <w:rPr>
          <w:spacing w:val="-64"/>
        </w:rPr>
        <w:t> </w:t>
      </w:r>
      <w:r>
        <w:rPr/>
        <w:t>按成本计量的投资性房地产</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48"/>
        <w:gridCol w:w="1493"/>
        <w:gridCol w:w="1142"/>
        <w:gridCol w:w="1223"/>
        <w:gridCol w:w="1318"/>
        <w:gridCol w:w="1414"/>
      </w:tblGrid>
      <w:tr>
        <w:trPr>
          <w:trHeight w:val="378" w:hRule="exact"/>
        </w:trPr>
        <w:tc>
          <w:tcPr>
            <w:tcW w:w="21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2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36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57"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209,788,144.81</w:t>
            </w:r>
            <w:r>
              <w:rPr>
                <w:rFonts w:ascii="Arial Narrow"/>
                <w:spacing w:val="-1"/>
                <w:sz w:val="21"/>
              </w:rPr>
            </w: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33,301,039.45</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176,487,105.36</w:t>
            </w:r>
            <w:r>
              <w:rPr>
                <w:rFonts w:ascii="Arial Narrow"/>
                <w:spacing w:val="-1"/>
                <w:sz w:val="21"/>
              </w:rPr>
            </w: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209,788,144.81</w:t>
            </w: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33,301,039.45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176,487,105.36</w:t>
            </w: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93" w:type="dxa"/>
            <w:tcBorders>
              <w:top w:val="single" w:sz="2" w:space="0" w:color="000000"/>
              <w:left w:val="single" w:sz="2" w:space="0" w:color="000000"/>
              <w:bottom w:val="single" w:sz="2" w:space="0" w:color="000000"/>
              <w:right w:val="single" w:sz="2" w:space="0" w:color="000000"/>
            </w:tcBorders>
          </w:tcPr>
          <w:p>
            <w:pP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累计折旧和累计摊销</w:t>
            </w:r>
            <w:r>
              <w:rPr>
                <w:rFonts w:ascii="宋体" w:hAnsi="宋体" w:cs="宋体" w:eastAsia="宋体" w:hint="default"/>
                <w:sz w:val="21"/>
                <w:szCs w:val="21"/>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34,238,585.86</w:t>
            </w:r>
            <w:r>
              <w:rPr>
                <w:rFonts w:ascii="Arial Narrow"/>
                <w:spacing w:val="-1"/>
                <w:sz w:val="21"/>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8" w:right="0"/>
              <w:jc w:val="left"/>
              <w:rPr>
                <w:rFonts w:ascii="宋体" w:hAnsi="宋体" w:cs="宋体" w:eastAsia="宋体" w:hint="default"/>
                <w:sz w:val="21"/>
                <w:szCs w:val="21"/>
              </w:rPr>
            </w:pPr>
            <w:r>
              <w:rPr>
                <w:rFonts w:ascii="宋体" w:hAnsi="宋体" w:cs="宋体" w:eastAsia="宋体" w:hint="default"/>
                <w:b/>
                <w:bCs/>
                <w:sz w:val="21"/>
                <w:szCs w:val="21"/>
              </w:rPr>
              <w:t>本年新增</w:t>
            </w:r>
            <w:r>
              <w:rPr>
                <w:rFonts w:ascii="宋体" w:hAnsi="宋体" w:cs="宋体" w:eastAsia="宋体" w:hint="default"/>
                <w:sz w:val="21"/>
                <w:szCs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5"/>
              <w:jc w:val="right"/>
              <w:rPr>
                <w:rFonts w:ascii="宋体" w:hAnsi="宋体" w:cs="宋体" w:eastAsia="宋体" w:hint="default"/>
                <w:sz w:val="21"/>
                <w:szCs w:val="21"/>
              </w:rPr>
            </w:pPr>
            <w:r>
              <w:rPr>
                <w:rFonts w:ascii="宋体" w:hAnsi="宋体" w:cs="宋体" w:eastAsia="宋体" w:hint="default"/>
                <w:b/>
                <w:bCs/>
                <w:sz w:val="21"/>
                <w:szCs w:val="21"/>
              </w:rPr>
              <w:t>本年计提</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4" w:right="0"/>
              <w:jc w:val="center"/>
              <w:rPr>
                <w:rFonts w:ascii="Arial Narrow" w:hAnsi="Arial Narrow" w:cs="Arial Narrow" w:eastAsia="Arial Narrow" w:hint="default"/>
                <w:sz w:val="21"/>
                <w:szCs w:val="21"/>
              </w:rPr>
            </w:pPr>
            <w:r>
              <w:rPr>
                <w:rFonts w:ascii="Arial Narrow"/>
                <w:b/>
                <w:sz w:val="21"/>
              </w:rPr>
              <w:t>5,272,664.52</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35,500,105.30</w:t>
            </w:r>
            <w:r>
              <w:rPr>
                <w:rFonts w:ascii="Arial Narrow"/>
                <w:spacing w:val="-1"/>
                <w:sz w:val="21"/>
              </w:rPr>
            </w: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34,238,585.86</w:t>
            </w:r>
          </w:p>
        </w:tc>
        <w:tc>
          <w:tcPr>
            <w:tcW w:w="1142"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6,534,183.96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94" w:right="0"/>
              <w:jc w:val="center"/>
              <w:rPr>
                <w:rFonts w:ascii="Arial Narrow" w:hAnsi="Arial Narrow" w:cs="Arial Narrow" w:eastAsia="Arial Narrow" w:hint="default"/>
                <w:sz w:val="21"/>
                <w:szCs w:val="21"/>
              </w:rPr>
            </w:pPr>
            <w:r>
              <w:rPr>
                <w:rFonts w:ascii="Arial Narrow"/>
                <w:sz w:val="21"/>
              </w:rPr>
              <w:t>5,272,664.52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35,500,105.30</w:t>
            </w: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93"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175,549,558.95</w:t>
            </w:r>
            <w:r>
              <w:rPr>
                <w:rFonts w:ascii="Arial Narrow"/>
                <w:spacing w:val="-1"/>
                <w:sz w:val="21"/>
              </w:rPr>
            </w: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140,987,000.06</w:t>
            </w:r>
            <w:r>
              <w:rPr>
                <w:rFonts w:ascii="Arial Narrow"/>
                <w:spacing w:val="-1"/>
                <w:sz w:val="21"/>
              </w:rPr>
            </w: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175,549,558.95</w:t>
            </w: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140,987,000.06</w:t>
            </w: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93" w:type="dxa"/>
            <w:tcBorders>
              <w:top w:val="single" w:sz="2" w:space="0" w:color="000000"/>
              <w:left w:val="single" w:sz="2" w:space="0" w:color="000000"/>
              <w:bottom w:val="single" w:sz="2" w:space="0" w:color="000000"/>
              <w:right w:val="single" w:sz="2" w:space="0" w:color="000000"/>
            </w:tcBorders>
          </w:tcPr>
          <w:p>
            <w:pP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493" w:type="dxa"/>
            <w:tcBorders>
              <w:top w:val="single" w:sz="2" w:space="0" w:color="000000"/>
              <w:left w:val="single" w:sz="2" w:space="0" w:color="000000"/>
              <w:bottom w:val="single" w:sz="2" w:space="0" w:color="000000"/>
              <w:right w:val="single" w:sz="2" w:space="0" w:color="000000"/>
            </w:tcBorders>
          </w:tcPr>
          <w:p>
            <w:pP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93" w:type="dxa"/>
            <w:tcBorders>
              <w:top w:val="single" w:sz="2" w:space="0" w:color="000000"/>
              <w:left w:val="single" w:sz="2" w:space="0" w:color="000000"/>
              <w:bottom w:val="single" w:sz="2" w:space="0" w:color="000000"/>
              <w:right w:val="single" w:sz="2" w:space="0" w:color="000000"/>
            </w:tcBorders>
          </w:tcPr>
          <w:p>
            <w:pP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93" w:type="dxa"/>
            <w:tcBorders>
              <w:top w:val="single" w:sz="2" w:space="0" w:color="000000"/>
              <w:left w:val="single" w:sz="2" w:space="0" w:color="000000"/>
              <w:bottom w:val="single" w:sz="2" w:space="0" w:color="000000"/>
              <w:right w:val="single" w:sz="2" w:space="0" w:color="000000"/>
            </w:tcBorders>
          </w:tcPr>
          <w:p>
            <w:pP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3"/>
              <w:jc w:val="right"/>
              <w:rPr>
                <w:rFonts w:ascii="Arial Narrow" w:hAnsi="Arial Narrow" w:cs="Arial Narrow" w:eastAsia="Arial Narrow" w:hint="default"/>
                <w:sz w:val="21"/>
                <w:szCs w:val="21"/>
              </w:rPr>
            </w:pPr>
            <w:r>
              <w:rPr>
                <w:rFonts w:ascii="Arial Narrow"/>
                <w:b/>
                <w:spacing w:val="-1"/>
                <w:sz w:val="21"/>
              </w:rPr>
              <w:t>175,549,558.95</w:t>
            </w:r>
            <w:r>
              <w:rPr>
                <w:rFonts w:ascii="Arial Narrow"/>
                <w:spacing w:val="-1"/>
                <w:sz w:val="21"/>
              </w:rPr>
            </w: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5"/>
              <w:jc w:val="right"/>
              <w:rPr>
                <w:rFonts w:ascii="Arial Narrow" w:hAnsi="Arial Narrow" w:cs="Arial Narrow" w:eastAsia="Arial Narrow" w:hint="default"/>
                <w:sz w:val="21"/>
                <w:szCs w:val="21"/>
              </w:rPr>
            </w:pPr>
            <w:r>
              <w:rPr>
                <w:rFonts w:ascii="Arial Narrow"/>
                <w:b/>
                <w:spacing w:val="-1"/>
                <w:sz w:val="21"/>
              </w:rPr>
              <w:t>140,987,000.06</w:t>
            </w:r>
            <w:r>
              <w:rPr>
                <w:rFonts w:ascii="Arial Narrow"/>
                <w:spacing w:val="-1"/>
                <w:sz w:val="21"/>
              </w:rPr>
            </w:r>
          </w:p>
        </w:tc>
      </w:tr>
      <w:tr>
        <w:trPr>
          <w:trHeight w:val="365" w:hRule="exact"/>
        </w:trPr>
        <w:tc>
          <w:tcPr>
            <w:tcW w:w="2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175,549,558.95</w:t>
            </w:r>
          </w:p>
        </w:tc>
        <w:tc>
          <w:tcPr>
            <w:tcW w:w="2366" w:type="dxa"/>
            <w:gridSpan w:val="2"/>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140,987,000.06</w:t>
            </w:r>
          </w:p>
        </w:tc>
      </w:tr>
      <w:tr>
        <w:trPr>
          <w:trHeight w:val="378" w:hRule="exact"/>
        </w:trPr>
        <w:tc>
          <w:tcPr>
            <w:tcW w:w="21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93" w:type="dxa"/>
            <w:tcBorders>
              <w:top w:val="single" w:sz="2" w:space="0" w:color="000000"/>
              <w:left w:val="single" w:sz="2" w:space="0" w:color="000000"/>
              <w:bottom w:val="single" w:sz="12" w:space="0" w:color="000000"/>
              <w:right w:val="single" w:sz="2" w:space="0" w:color="000000"/>
            </w:tcBorders>
          </w:tcPr>
          <w:p>
            <w:pPr/>
          </w:p>
        </w:tc>
        <w:tc>
          <w:tcPr>
            <w:tcW w:w="2366" w:type="dxa"/>
            <w:gridSpan w:val="2"/>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300" w:lineRule="auto" w:before="31"/>
        <w:ind w:left="241" w:right="127" w:firstLine="440"/>
        <w:jc w:val="left"/>
      </w:pPr>
      <w:r>
        <w:rPr>
          <w:spacing w:val="-2"/>
          <w:w w:val="95"/>
        </w:rPr>
        <w:t>投资性房地产本年减少原因为：本公司将部分原出租房产转为自用，相关资产转入固</w:t>
      </w:r>
      <w:r>
        <w:rPr>
          <w:w w:val="99"/>
        </w:rPr>
        <w:t> </w:t>
      </w:r>
      <w:r>
        <w:rPr/>
        <w:t>定资产核算。</w:t>
      </w:r>
    </w:p>
    <w:p>
      <w:pPr>
        <w:pStyle w:val="BodyText"/>
        <w:spacing w:line="240" w:lineRule="auto" w:before="190"/>
        <w:ind w:left="741" w:right="127"/>
        <w:jc w:val="left"/>
      </w:pPr>
      <w:r>
        <w:rPr>
          <w:color w:val="1D1B11"/>
        </w:rPr>
        <w:t>（</w:t>
      </w:r>
      <w:r>
        <w:rPr>
          <w:rFonts w:ascii="宋体" w:hAnsi="宋体" w:cs="宋体" w:eastAsia="宋体" w:hint="default"/>
          <w:color w:val="1D1B11"/>
        </w:rPr>
        <w:t>2</w:t>
      </w:r>
      <w:r>
        <w:rPr>
          <w:color w:val="1D1B11"/>
        </w:rPr>
        <w:t>）</w:t>
      </w:r>
      <w:r>
        <w:rPr>
          <w:color w:val="1D1B11"/>
          <w:spacing w:val="-70"/>
        </w:rPr>
        <w:t> </w:t>
      </w:r>
      <w:r>
        <w:rPr>
          <w:color w:val="1D1B11"/>
        </w:rPr>
        <w:t>本公司年末无未办妥产权证书的投资性房地产。</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left="641" w:right="127"/>
        <w:jc w:val="left"/>
      </w:pPr>
      <w:r>
        <w:rPr>
          <w:rFonts w:ascii="宋体" w:hAnsi="宋体" w:cs="宋体" w:eastAsia="宋体" w:hint="default"/>
        </w:rPr>
        <w:t>12.</w:t>
      </w:r>
      <w:r>
        <w:rPr>
          <w:rFonts w:ascii="宋体" w:hAnsi="宋体" w:cs="宋体" w:eastAsia="宋体" w:hint="default"/>
          <w:spacing w:val="-43"/>
        </w:rPr>
        <w:t> </w:t>
      </w:r>
      <w:r>
        <w:rPr/>
        <w:t>固定资产</w:t>
      </w:r>
    </w:p>
    <w:p>
      <w:pPr>
        <w:spacing w:after="0" w:line="240" w:lineRule="auto"/>
        <w:jc w:val="left"/>
        <w:sectPr>
          <w:headerReference w:type="default" r:id="rId38"/>
          <w:footerReference w:type="default" r:id="rId39"/>
          <w:pgSz w:w="11910" w:h="16840"/>
          <w:pgMar w:header="877" w:footer="857" w:top="1100" w:bottom="1040" w:left="1460" w:right="1460"/>
          <w:pgNumType w:start="97"/>
        </w:sectPr>
      </w:pPr>
    </w:p>
    <w:p>
      <w:pPr>
        <w:spacing w:line="240" w:lineRule="auto" w:before="8"/>
        <w:rPr>
          <w:rFonts w:ascii="宋体" w:hAnsi="宋体" w:cs="宋体" w:eastAsia="宋体" w:hint="default"/>
          <w:sz w:val="17"/>
          <w:szCs w:val="17"/>
        </w:rPr>
      </w:pPr>
    </w:p>
    <w:p>
      <w:pPr>
        <w:pStyle w:val="BodyText"/>
        <w:spacing w:line="240" w:lineRule="auto" w:before="31"/>
        <w:ind w:left="741" w:right="127"/>
        <w:jc w:val="left"/>
      </w:pPr>
      <w:r>
        <w:rPr/>
        <w:t>（</w:t>
      </w:r>
      <w:r>
        <w:rPr>
          <w:rFonts w:ascii="宋体" w:hAnsi="宋体" w:cs="宋体" w:eastAsia="宋体" w:hint="default"/>
        </w:rPr>
        <w:t>1</w:t>
      </w:r>
      <w:r>
        <w:rPr/>
        <w:t>）</w:t>
      </w:r>
      <w:r>
        <w:rPr>
          <w:spacing w:val="-64"/>
        </w:rPr>
        <w:t> </w:t>
      </w:r>
      <w:r>
        <w:rPr/>
        <w:t>固定资产明细表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08"/>
        <w:gridCol w:w="1415"/>
        <w:gridCol w:w="1222"/>
        <w:gridCol w:w="1318"/>
        <w:gridCol w:w="1319"/>
        <w:gridCol w:w="1556"/>
      </w:tblGrid>
      <w:tr>
        <w:trPr>
          <w:trHeight w:val="378" w:hRule="exact"/>
        </w:trPr>
        <w:tc>
          <w:tcPr>
            <w:tcW w:w="19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5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84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33"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5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998,889,895.19</w:t>
            </w:r>
            <w:r>
              <w:rPr>
                <w:rFonts w:ascii="Arial Narrow"/>
                <w:spacing w:val="-1"/>
                <w:sz w:val="21"/>
              </w:rPr>
            </w:r>
          </w:p>
        </w:tc>
        <w:tc>
          <w:tcPr>
            <w:tcW w:w="2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231" w:right="0"/>
              <w:jc w:val="left"/>
              <w:rPr>
                <w:rFonts w:ascii="Arial Narrow" w:hAnsi="Arial Narrow" w:cs="Arial Narrow" w:eastAsia="Arial Narrow" w:hint="default"/>
                <w:sz w:val="21"/>
                <w:szCs w:val="21"/>
              </w:rPr>
            </w:pPr>
            <w:r>
              <w:rPr>
                <w:rFonts w:ascii="Arial Narrow"/>
                <w:b/>
                <w:sz w:val="21"/>
              </w:rPr>
              <w:t>111,996,737.03</w:t>
            </w:r>
            <w:r>
              <w:rPr>
                <w:rFonts w:ascii="Arial Narrow"/>
                <w:sz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19,713,484.81</w:t>
            </w:r>
            <w:r>
              <w:rPr>
                <w:rFonts w:ascii="Arial Narrow"/>
                <w:spacing w:val="-1"/>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1,091,173,147.41</w:t>
            </w:r>
            <w:r>
              <w:rPr>
                <w:rFonts w:ascii="Arial Narrow"/>
                <w:spacing w:val="-1"/>
                <w:sz w:val="21"/>
              </w:rPr>
            </w:r>
          </w:p>
        </w:tc>
      </w:tr>
      <w:tr>
        <w:trPr>
          <w:trHeight w:val="366"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right="521"/>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616,397,291.16</w:t>
            </w:r>
          </w:p>
        </w:tc>
        <w:tc>
          <w:tcPr>
            <w:tcW w:w="2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327" w:right="0"/>
              <w:jc w:val="left"/>
              <w:rPr>
                <w:rFonts w:ascii="Arial Narrow" w:hAnsi="Arial Narrow" w:cs="Arial Narrow" w:eastAsia="Arial Narrow" w:hint="default"/>
                <w:sz w:val="21"/>
                <w:szCs w:val="21"/>
              </w:rPr>
            </w:pPr>
            <w:r>
              <w:rPr>
                <w:rFonts w:ascii="Arial Narrow"/>
                <w:sz w:val="21"/>
              </w:rPr>
              <w:t>56,376,440.20</w:t>
            </w: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672,773,731.36</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123,616,655.59</w:t>
            </w:r>
          </w:p>
        </w:tc>
        <w:tc>
          <w:tcPr>
            <w:tcW w:w="2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327" w:right="0"/>
              <w:jc w:val="left"/>
              <w:rPr>
                <w:rFonts w:ascii="Arial Narrow" w:hAnsi="Arial Narrow" w:cs="Arial Narrow" w:eastAsia="Arial Narrow" w:hint="default"/>
                <w:sz w:val="21"/>
                <w:szCs w:val="21"/>
              </w:rPr>
            </w:pPr>
            <w:r>
              <w:rPr>
                <w:rFonts w:ascii="Arial Narrow"/>
                <w:sz w:val="21"/>
              </w:rPr>
              <w:t>13,432,045.69</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6,447,862.41</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130,600,838.87</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84,333,619.44</w:t>
            </w:r>
          </w:p>
        </w:tc>
        <w:tc>
          <w:tcPr>
            <w:tcW w:w="2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327" w:right="0"/>
              <w:jc w:val="left"/>
              <w:rPr>
                <w:rFonts w:ascii="Arial Narrow" w:hAnsi="Arial Narrow" w:cs="Arial Narrow" w:eastAsia="Arial Narrow" w:hint="default"/>
                <w:sz w:val="21"/>
                <w:szCs w:val="21"/>
              </w:rPr>
            </w:pPr>
            <w:r>
              <w:rPr>
                <w:rFonts w:ascii="Arial Narrow"/>
                <w:sz w:val="21"/>
              </w:rPr>
              <w:t>11,899,367.14</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5,146,458.40</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91,086,528.18</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174,542,329.00</w:t>
            </w:r>
          </w:p>
        </w:tc>
        <w:tc>
          <w:tcPr>
            <w:tcW w:w="2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327" w:right="0"/>
              <w:jc w:val="left"/>
              <w:rPr>
                <w:rFonts w:ascii="Arial Narrow" w:hAnsi="Arial Narrow" w:cs="Arial Narrow" w:eastAsia="Arial Narrow" w:hint="default"/>
                <w:sz w:val="21"/>
                <w:szCs w:val="21"/>
              </w:rPr>
            </w:pPr>
            <w:r>
              <w:rPr>
                <w:rFonts w:ascii="Arial Narrow"/>
                <w:sz w:val="21"/>
              </w:rPr>
              <w:t>30,288,884.00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8,119,164.00</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196,712,049.00</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265,320,736.98</w:t>
            </w:r>
            <w:r>
              <w:rPr>
                <w:rFonts w:ascii="Arial Narrow"/>
                <w:spacing w:val="-1"/>
                <w:sz w:val="21"/>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4" w:right="0"/>
              <w:jc w:val="left"/>
              <w:rPr>
                <w:rFonts w:ascii="宋体" w:hAnsi="宋体" w:cs="宋体" w:eastAsia="宋体" w:hint="default"/>
                <w:sz w:val="21"/>
                <w:szCs w:val="21"/>
              </w:rPr>
            </w:pPr>
            <w:r>
              <w:rPr>
                <w:rFonts w:ascii="宋体" w:hAnsi="宋体" w:cs="宋体" w:eastAsia="宋体" w:hint="default"/>
                <w:b/>
                <w:bCs/>
                <w:sz w:val="21"/>
                <w:szCs w:val="21"/>
              </w:rPr>
              <w:t>本年新增</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b/>
                <w:bCs/>
                <w:sz w:val="21"/>
                <w:szCs w:val="21"/>
              </w:rPr>
              <w:t>本年计提</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17,596,811.47</w:t>
            </w:r>
            <w:r>
              <w:rPr>
                <w:rFonts w:ascii="Arial Narrow"/>
                <w:spacing w:val="-1"/>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325,706,996.48</w:t>
            </w:r>
            <w:r>
              <w:rPr>
                <w:rFonts w:ascii="Arial Narrow"/>
                <w:spacing w:val="-1"/>
                <w:sz w:val="21"/>
              </w:rPr>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521"/>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81,044,407.44</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4,417,796.16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22,042,648.90</w:t>
            </w: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z w:val="21"/>
              </w:rPr>
              <w:t>107,504,852.50</w:t>
            </w:r>
          </w:p>
        </w:tc>
      </w:tr>
      <w:tr>
        <w:trPr>
          <w:trHeight w:val="366"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53,706,963.89</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234,207.14</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96" w:right="0"/>
              <w:jc w:val="center"/>
              <w:rPr>
                <w:rFonts w:ascii="Arial Narrow" w:hAnsi="Arial Narrow" w:cs="Arial Narrow" w:eastAsia="Arial Narrow" w:hint="default"/>
                <w:sz w:val="21"/>
                <w:szCs w:val="21"/>
              </w:rPr>
            </w:pPr>
            <w:r>
              <w:rPr>
                <w:rFonts w:ascii="Arial Narrow"/>
                <w:sz w:val="21"/>
              </w:rPr>
              <w:t>4,391,505.37</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382,204.31</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57,950,472.09</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37,739,345.56</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667,640.82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96" w:right="0"/>
              <w:jc w:val="center"/>
              <w:rPr>
                <w:rFonts w:ascii="Arial Narrow" w:hAnsi="Arial Narrow" w:cs="Arial Narrow" w:eastAsia="Arial Narrow" w:hint="default"/>
                <w:sz w:val="21"/>
                <w:szCs w:val="21"/>
              </w:rPr>
            </w:pPr>
            <w:r>
              <w:rPr>
                <w:rFonts w:ascii="Arial Narrow"/>
                <w:sz w:val="21"/>
              </w:rPr>
              <w:t>9,765,415.58</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4,222,734.85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43,949,667.11</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92,830,020.09</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1,643,630.03</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34,820,226.97</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12,991,872.31</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116,302,004.78</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733,569,158.21</w:t>
            </w:r>
            <w:r>
              <w:rPr>
                <w:rFonts w:ascii="Arial Narrow"/>
                <w:spacing w:val="-1"/>
                <w:sz w:val="21"/>
              </w:rPr>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z w:val="21"/>
              </w:rPr>
              <w:t>765,466,150.93</w:t>
            </w:r>
            <w:r>
              <w:rPr>
                <w:rFonts w:ascii="Arial Narrow"/>
                <w:sz w:val="21"/>
              </w:rPr>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521"/>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535,352,883.72</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565,268,878.86</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69,909,691.70</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72,650,366.78</w:t>
            </w:r>
          </w:p>
        </w:tc>
      </w:tr>
      <w:tr>
        <w:trPr>
          <w:trHeight w:val="366"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46,594,273.88</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47,136,861.07</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81,712,308.91</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80,410,044.22</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22,076,263.12</w:t>
            </w:r>
            <w:r>
              <w:rPr>
                <w:rFonts w:ascii="Arial Narrow"/>
                <w:spacing w:val="-1"/>
                <w:sz w:val="21"/>
              </w:rPr>
            </w:r>
          </w:p>
        </w:tc>
        <w:tc>
          <w:tcPr>
            <w:tcW w:w="2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663" w:right="0"/>
              <w:jc w:val="left"/>
              <w:rPr>
                <w:rFonts w:ascii="Arial Narrow" w:hAnsi="Arial Narrow" w:cs="Arial Narrow" w:eastAsia="Arial Narrow" w:hint="default"/>
                <w:sz w:val="21"/>
                <w:szCs w:val="21"/>
              </w:rPr>
            </w:pPr>
            <w:r>
              <w:rPr>
                <w:rFonts w:ascii="Arial Narrow"/>
                <w:b/>
                <w:sz w:val="21"/>
              </w:rPr>
              <w:t>49,230.76</w:t>
            </w:r>
            <w:r>
              <w:rPr>
                <w:rFonts w:ascii="Arial Narrow"/>
                <w:sz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3,389,039.07</w:t>
            </w:r>
            <w:r>
              <w:rPr>
                <w:rFonts w:ascii="Arial Narrow"/>
                <w:spacing w:val="-1"/>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18,736,454.81</w:t>
            </w:r>
            <w:r>
              <w:rPr>
                <w:rFonts w:ascii="Arial Narrow"/>
                <w:spacing w:val="-1"/>
                <w:sz w:val="21"/>
              </w:rPr>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521"/>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5" w:type="dxa"/>
            <w:tcBorders>
              <w:top w:val="single" w:sz="2" w:space="0" w:color="000000"/>
              <w:left w:val="single" w:sz="2" w:space="0" w:color="000000"/>
              <w:bottom w:val="single" w:sz="2" w:space="0" w:color="000000"/>
              <w:right w:val="single" w:sz="2" w:space="0" w:color="000000"/>
            </w:tcBorders>
          </w:tcPr>
          <w:p>
            <w:pP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10,815,849.85</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2,893,346.37</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7,922,503.48</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4,643,695.21</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251,916.04</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4,391,779.17</w:t>
            </w:r>
          </w:p>
        </w:tc>
      </w:tr>
      <w:tr>
        <w:trPr>
          <w:trHeight w:val="366"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6,616,718.06</w:t>
            </w:r>
          </w:p>
        </w:tc>
        <w:tc>
          <w:tcPr>
            <w:tcW w:w="2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663" w:right="0"/>
              <w:jc w:val="left"/>
              <w:rPr>
                <w:rFonts w:ascii="Arial Narrow" w:hAnsi="Arial Narrow" w:cs="Arial Narrow" w:eastAsia="Arial Narrow" w:hint="default"/>
                <w:sz w:val="21"/>
                <w:szCs w:val="21"/>
              </w:rPr>
            </w:pPr>
            <w:r>
              <w:rPr>
                <w:rFonts w:ascii="Arial Narrow"/>
                <w:sz w:val="21"/>
              </w:rPr>
              <w:t>49,230.76</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243,776.66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6,422,172.16</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711,492,895.09</w:t>
            </w:r>
            <w:r>
              <w:rPr>
                <w:rFonts w:ascii="Arial Narrow"/>
                <w:spacing w:val="-1"/>
                <w:sz w:val="21"/>
              </w:rPr>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746,729,696.12</w:t>
            </w:r>
            <w:r>
              <w:rPr>
                <w:rFonts w:ascii="Arial Narrow"/>
                <w:spacing w:val="-1"/>
                <w:sz w:val="21"/>
              </w:rPr>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521"/>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535,352,883.72</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565,268,878.86</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59,093,841.85</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64,727,863.30</w:t>
            </w:r>
          </w:p>
        </w:tc>
      </w:tr>
      <w:tr>
        <w:trPr>
          <w:trHeight w:val="36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3"/>
              <w:jc w:val="right"/>
              <w:rPr>
                <w:rFonts w:ascii="Arial Narrow" w:hAnsi="Arial Narrow" w:cs="Arial Narrow" w:eastAsia="Arial Narrow" w:hint="default"/>
                <w:sz w:val="21"/>
                <w:szCs w:val="21"/>
              </w:rPr>
            </w:pPr>
            <w:r>
              <w:rPr>
                <w:rFonts w:ascii="Arial Narrow"/>
                <w:spacing w:val="-1"/>
                <w:sz w:val="21"/>
              </w:rPr>
              <w:t>41,950,578.67</w:t>
            </w:r>
          </w:p>
        </w:tc>
        <w:tc>
          <w:tcPr>
            <w:tcW w:w="2540" w:type="dxa"/>
            <w:gridSpan w:val="2"/>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4"/>
              <w:jc w:val="right"/>
              <w:rPr>
                <w:rFonts w:ascii="Arial Narrow" w:hAnsi="Arial Narrow" w:cs="Arial Narrow" w:eastAsia="Arial Narrow" w:hint="default"/>
                <w:sz w:val="21"/>
                <w:szCs w:val="21"/>
              </w:rPr>
            </w:pPr>
            <w:r>
              <w:rPr>
                <w:rFonts w:ascii="Arial Narrow"/>
                <w:spacing w:val="-1"/>
                <w:sz w:val="21"/>
              </w:rPr>
              <w:t>42,745,081.90</w:t>
            </w:r>
          </w:p>
        </w:tc>
      </w:tr>
      <w:tr>
        <w:trPr>
          <w:trHeight w:val="378" w:hRule="exact"/>
        </w:trPr>
        <w:tc>
          <w:tcPr>
            <w:tcW w:w="19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75,095,590.85</w:t>
            </w:r>
          </w:p>
        </w:tc>
        <w:tc>
          <w:tcPr>
            <w:tcW w:w="2540" w:type="dxa"/>
            <w:gridSpan w:val="2"/>
            <w:tcBorders>
              <w:top w:val="single" w:sz="2" w:space="0" w:color="000000"/>
              <w:left w:val="single" w:sz="2" w:space="0" w:color="000000"/>
              <w:bottom w:val="single" w:sz="12" w:space="0" w:color="000000"/>
              <w:right w:val="single" w:sz="2" w:space="0" w:color="000000"/>
            </w:tcBorders>
          </w:tcPr>
          <w:p>
            <w:pPr/>
          </w:p>
        </w:tc>
        <w:tc>
          <w:tcPr>
            <w:tcW w:w="1319" w:type="dxa"/>
            <w:tcBorders>
              <w:top w:val="single" w:sz="2" w:space="0" w:color="000000"/>
              <w:left w:val="single" w:sz="2" w:space="0" w:color="000000"/>
              <w:bottom w:val="single" w:sz="12" w:space="0" w:color="000000"/>
              <w:right w:val="single" w:sz="2" w:space="0" w:color="000000"/>
            </w:tcBorders>
          </w:tcPr>
          <w:p>
            <w:pP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73,987,872.06</w:t>
            </w:r>
          </w:p>
        </w:tc>
      </w:tr>
    </w:tbl>
    <w:p>
      <w:pPr>
        <w:spacing w:line="240" w:lineRule="auto" w:before="2"/>
        <w:rPr>
          <w:rFonts w:ascii="宋体" w:hAnsi="宋体" w:cs="宋体" w:eastAsia="宋体" w:hint="default"/>
          <w:sz w:val="13"/>
          <w:szCs w:val="13"/>
        </w:rPr>
      </w:pPr>
    </w:p>
    <w:p>
      <w:pPr>
        <w:pStyle w:val="BodyText"/>
        <w:spacing w:line="240" w:lineRule="auto" w:before="31"/>
        <w:ind w:left="640" w:right="127"/>
        <w:jc w:val="left"/>
      </w:pPr>
      <w:r>
        <w:rPr>
          <w:color w:val="1D1B11"/>
        </w:rPr>
        <w:t>（</w:t>
      </w:r>
      <w:r>
        <w:rPr>
          <w:rFonts w:ascii="宋体" w:hAnsi="宋体" w:cs="宋体" w:eastAsia="宋体" w:hint="default"/>
          <w:color w:val="1D1B11"/>
        </w:rPr>
        <w:t>2</w:t>
      </w:r>
      <w:r>
        <w:rPr>
          <w:color w:val="1D1B11"/>
        </w:rPr>
        <w:t>）本年增加的累计折旧中，本年计提</w:t>
      </w:r>
      <w:r>
        <w:rPr>
          <w:color w:val="1D1B11"/>
          <w:spacing w:val="-61"/>
        </w:rPr>
        <w:t> </w:t>
      </w:r>
      <w:r>
        <w:rPr>
          <w:rFonts w:ascii="宋体" w:hAnsi="宋体" w:cs="宋体" w:eastAsia="宋体" w:hint="default"/>
          <w:color w:val="1D1B11"/>
        </w:rPr>
        <w:t>71,019,796.82</w:t>
      </w:r>
      <w:r>
        <w:rPr>
          <w:rFonts w:ascii="宋体" w:hAnsi="宋体" w:cs="宋体" w:eastAsia="宋体" w:hint="default"/>
          <w:color w:val="1D1B11"/>
          <w:spacing w:val="-60"/>
        </w:rPr>
        <w:t> </w:t>
      </w:r>
      <w:r>
        <w:rPr>
          <w:color w:val="1D1B11"/>
        </w:rPr>
        <w:t>元。</w:t>
      </w:r>
      <w:r>
        <w:rPr/>
      </w:r>
    </w:p>
    <w:p>
      <w:pPr>
        <w:spacing w:line="240" w:lineRule="auto" w:before="1"/>
        <w:rPr>
          <w:rFonts w:ascii="宋体" w:hAnsi="宋体" w:cs="宋体" w:eastAsia="宋体" w:hint="default"/>
          <w:sz w:val="29"/>
          <w:szCs w:val="29"/>
        </w:rPr>
      </w:pPr>
    </w:p>
    <w:p>
      <w:pPr>
        <w:pStyle w:val="BodyText"/>
        <w:spacing w:line="240" w:lineRule="auto"/>
        <w:ind w:left="640" w:right="127"/>
        <w:jc w:val="left"/>
      </w:pPr>
      <w:r>
        <w:rPr>
          <w:color w:val="1D1B11"/>
        </w:rPr>
        <w:t>（</w:t>
      </w:r>
      <w:r>
        <w:rPr>
          <w:rFonts w:ascii="宋体" w:hAnsi="宋体" w:cs="宋体" w:eastAsia="宋体" w:hint="default"/>
          <w:color w:val="1D1B11"/>
        </w:rPr>
        <w:t>3</w:t>
      </w:r>
      <w:r>
        <w:rPr>
          <w:color w:val="1D1B11"/>
        </w:rPr>
        <w:t>）本公司年末无用于抵押或担保的固定资产，无未办妥产权证书的固定资产。</w:t>
      </w:r>
      <w:r>
        <w:rPr/>
      </w:r>
    </w:p>
    <w:p>
      <w:pPr>
        <w:spacing w:line="240" w:lineRule="auto" w:before="1"/>
        <w:rPr>
          <w:rFonts w:ascii="宋体" w:hAnsi="宋体" w:cs="宋体" w:eastAsia="宋体" w:hint="default"/>
          <w:sz w:val="29"/>
          <w:szCs w:val="29"/>
        </w:rPr>
      </w:pPr>
    </w:p>
    <w:p>
      <w:pPr>
        <w:pStyle w:val="BodyText"/>
        <w:spacing w:line="240" w:lineRule="auto"/>
        <w:ind w:left="640" w:right="127"/>
        <w:jc w:val="left"/>
      </w:pPr>
      <w:r>
        <w:rPr>
          <w:color w:val="1D1B11"/>
        </w:rPr>
        <w:t>（</w:t>
      </w:r>
      <w:r>
        <w:rPr>
          <w:rFonts w:ascii="宋体" w:hAnsi="宋体" w:cs="宋体" w:eastAsia="宋体" w:hint="default"/>
          <w:color w:val="1D1B11"/>
        </w:rPr>
        <w:t>4</w:t>
      </w:r>
      <w:r>
        <w:rPr>
          <w:color w:val="1D1B11"/>
        </w:rPr>
        <w:t>）本公司年末无暂时闲置的固定资产。</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84"/>
        <w:ind w:left="641" w:right="127"/>
        <w:jc w:val="left"/>
      </w:pPr>
      <w:r>
        <w:rPr>
          <w:rFonts w:ascii="宋体" w:hAnsi="宋体" w:cs="宋体" w:eastAsia="宋体" w:hint="default"/>
        </w:rPr>
        <w:t>13.</w:t>
      </w:r>
      <w:r>
        <w:rPr>
          <w:rFonts w:ascii="宋体" w:hAnsi="宋体" w:cs="宋体" w:eastAsia="宋体" w:hint="default"/>
          <w:spacing w:val="-43"/>
        </w:rPr>
        <w:t> </w:t>
      </w:r>
      <w:r>
        <w:rPr/>
        <w:t>在建工程</w:t>
      </w:r>
    </w:p>
    <w:p>
      <w:pPr>
        <w:spacing w:line="240" w:lineRule="auto" w:before="1"/>
        <w:rPr>
          <w:rFonts w:ascii="宋体" w:hAnsi="宋体" w:cs="宋体" w:eastAsia="宋体" w:hint="default"/>
          <w:sz w:val="29"/>
          <w:szCs w:val="29"/>
        </w:rPr>
      </w:pPr>
    </w:p>
    <w:p>
      <w:pPr>
        <w:pStyle w:val="BodyText"/>
        <w:spacing w:line="240" w:lineRule="auto"/>
        <w:ind w:left="741" w:right="127"/>
        <w:jc w:val="left"/>
      </w:pPr>
      <w:r>
        <w:rPr/>
        <w:t>（</w:t>
      </w:r>
      <w:r>
        <w:rPr>
          <w:rFonts w:ascii="宋体" w:hAnsi="宋体" w:cs="宋体" w:eastAsia="宋体" w:hint="default"/>
        </w:rPr>
        <w:t>1</w:t>
      </w:r>
      <w:r>
        <w:rPr/>
        <w:t>）</w:t>
      </w:r>
      <w:r>
        <w:rPr>
          <w:spacing w:val="-64"/>
        </w:rPr>
        <w:t> </w:t>
      </w:r>
      <w:r>
        <w:rPr/>
        <w:t>在建工程明细表</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239" w:type="dxa"/>
        <w:tblLayout w:type="fixed"/>
        <w:tblCellMar>
          <w:top w:w="0" w:type="dxa"/>
          <w:left w:w="0" w:type="dxa"/>
          <w:bottom w:w="0" w:type="dxa"/>
          <w:right w:w="0" w:type="dxa"/>
        </w:tblCellMar>
        <w:tblLook w:val="01E0"/>
      </w:tblPr>
      <w:tblGrid>
        <w:gridCol w:w="1166"/>
        <w:gridCol w:w="1318"/>
        <w:gridCol w:w="1151"/>
        <w:gridCol w:w="1318"/>
        <w:gridCol w:w="1223"/>
        <w:gridCol w:w="1152"/>
        <w:gridCol w:w="1222"/>
      </w:tblGrid>
      <w:tr>
        <w:trPr>
          <w:trHeight w:val="378" w:hRule="exact"/>
        </w:trPr>
        <w:tc>
          <w:tcPr>
            <w:tcW w:w="1166"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8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59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166" w:type="dxa"/>
            <w:vMerge/>
            <w:tcBorders>
              <w:left w:val="nil" w:sz="6" w:space="0" w:color="auto"/>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49"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3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49"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822" w:hRule="exact"/>
        </w:trPr>
        <w:tc>
          <w:tcPr>
            <w:tcW w:w="116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设备投资</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94"/>
                <w:sz w:val="21"/>
                <w:szCs w:val="21"/>
              </w:rPr>
              <w:t> </w:t>
            </w:r>
            <w:r>
              <w:rPr>
                <w:rFonts w:ascii="宋体" w:hAnsi="宋体" w:cs="宋体" w:eastAsia="宋体" w:hint="default"/>
                <w:sz w:val="21"/>
                <w:szCs w:val="21"/>
              </w:rPr>
              <w:t>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产线</w:t>
            </w:r>
          </w:p>
        </w:tc>
        <w:tc>
          <w:tcPr>
            <w:tcW w:w="1318"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4,519,730.77</w:t>
            </w:r>
          </w:p>
        </w:tc>
        <w:tc>
          <w:tcPr>
            <w:tcW w:w="115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4,519,730.77</w:t>
            </w:r>
          </w:p>
        </w:tc>
      </w:tr>
      <w:tr>
        <w:trPr>
          <w:trHeight w:val="822" w:hRule="exact"/>
        </w:trPr>
        <w:tc>
          <w:tcPr>
            <w:tcW w:w="116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涿州开发</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26"/>
              <w:ind w:left="122" w:right="75"/>
              <w:jc w:val="left"/>
              <w:rPr>
                <w:rFonts w:ascii="宋体" w:hAnsi="宋体" w:cs="宋体" w:eastAsia="宋体" w:hint="default"/>
                <w:sz w:val="21"/>
                <w:szCs w:val="21"/>
              </w:rPr>
            </w:pPr>
            <w:r>
              <w:rPr>
                <w:rFonts w:ascii="宋体" w:hAnsi="宋体" w:cs="宋体" w:eastAsia="宋体" w:hint="default"/>
                <w:spacing w:val="23"/>
                <w:sz w:val="21"/>
                <w:szCs w:val="21"/>
              </w:rPr>
              <w:t>区项目二</w:t>
            </w:r>
            <w:r>
              <w:rPr>
                <w:rFonts w:ascii="宋体" w:hAnsi="宋体" w:cs="宋体" w:eastAsia="宋体" w:hint="default"/>
                <w:spacing w:val="-74"/>
                <w:sz w:val="21"/>
                <w:szCs w:val="21"/>
              </w:rPr>
              <w:t> </w:t>
            </w:r>
            <w:r>
              <w:rPr>
                <w:rFonts w:ascii="宋体" w:hAnsi="宋体" w:cs="宋体" w:eastAsia="宋体" w:hint="default"/>
                <w:sz w:val="21"/>
                <w:szCs w:val="21"/>
              </w:rPr>
              <w:t>期</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24,057,805.64</w:t>
            </w:r>
          </w:p>
        </w:tc>
        <w:tc>
          <w:tcPr>
            <w:tcW w:w="1151"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24,057,805.64</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1,428,383.00</w:t>
            </w:r>
          </w:p>
        </w:tc>
        <w:tc>
          <w:tcPr>
            <w:tcW w:w="115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1,428,383.00</w:t>
            </w:r>
          </w:p>
        </w:tc>
      </w:tr>
      <w:tr>
        <w:trPr>
          <w:trHeight w:val="822" w:hRule="exact"/>
        </w:trPr>
        <w:tc>
          <w:tcPr>
            <w:tcW w:w="116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非接触卡</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26"/>
              <w:ind w:left="122" w:right="75"/>
              <w:jc w:val="left"/>
              <w:rPr>
                <w:rFonts w:ascii="宋体" w:hAnsi="宋体" w:cs="宋体" w:eastAsia="宋体" w:hint="default"/>
                <w:sz w:val="21"/>
                <w:szCs w:val="21"/>
              </w:rPr>
            </w:pPr>
            <w:r>
              <w:rPr>
                <w:rFonts w:ascii="宋体" w:hAnsi="宋体" w:cs="宋体" w:eastAsia="宋体" w:hint="default"/>
                <w:spacing w:val="23"/>
                <w:sz w:val="21"/>
                <w:szCs w:val="21"/>
              </w:rPr>
              <w:t>生产线技</w:t>
            </w:r>
            <w:r>
              <w:rPr>
                <w:rFonts w:ascii="宋体" w:hAnsi="宋体" w:cs="宋体" w:eastAsia="宋体" w:hint="default"/>
                <w:spacing w:val="-74"/>
                <w:sz w:val="21"/>
                <w:szCs w:val="21"/>
              </w:rPr>
              <w:t> </w:t>
            </w:r>
            <w:r>
              <w:rPr>
                <w:rFonts w:ascii="宋体" w:hAnsi="宋体" w:cs="宋体" w:eastAsia="宋体" w:hint="default"/>
                <w:sz w:val="21"/>
                <w:szCs w:val="21"/>
              </w:rPr>
              <w:t>术改造</w:t>
            </w:r>
          </w:p>
        </w:tc>
        <w:tc>
          <w:tcPr>
            <w:tcW w:w="1318"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341,880.36</w:t>
            </w:r>
          </w:p>
        </w:tc>
        <w:tc>
          <w:tcPr>
            <w:tcW w:w="115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341,880.36</w:t>
            </w:r>
          </w:p>
        </w:tc>
      </w:tr>
      <w:tr>
        <w:trPr>
          <w:trHeight w:val="550" w:hRule="exact"/>
        </w:trPr>
        <w:tc>
          <w:tcPr>
            <w:tcW w:w="116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苏北办公</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楼改造</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6,564,831.80</w:t>
            </w:r>
          </w:p>
        </w:tc>
        <w:tc>
          <w:tcPr>
            <w:tcW w:w="1151"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6,564,831.80</w:t>
            </w:r>
          </w:p>
        </w:tc>
        <w:tc>
          <w:tcPr>
            <w:tcW w:w="1223" w:type="dxa"/>
            <w:tcBorders>
              <w:top w:val="single" w:sz="2" w:space="0" w:color="000000"/>
              <w:left w:val="single" w:sz="2" w:space="0" w:color="000000"/>
              <w:bottom w:val="single" w:sz="2" w:space="0" w:color="000000"/>
              <w:right w:val="single" w:sz="2" w:space="0" w:color="000000"/>
            </w:tcBorders>
          </w:tcPr>
          <w:p>
            <w:pPr/>
          </w:p>
        </w:tc>
        <w:tc>
          <w:tcPr>
            <w:tcW w:w="115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728" w:hRule="exact"/>
        </w:trPr>
        <w:tc>
          <w:tcPr>
            <w:tcW w:w="1166"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71"/>
              <w:ind w:left="122" w:right="75"/>
              <w:jc w:val="left"/>
              <w:rPr>
                <w:rFonts w:ascii="宋体" w:hAnsi="宋体" w:cs="宋体" w:eastAsia="宋体" w:hint="default"/>
                <w:sz w:val="21"/>
                <w:szCs w:val="21"/>
              </w:rPr>
            </w:pPr>
            <w:r>
              <w:rPr>
                <w:rFonts w:ascii="宋体" w:hAnsi="宋体" w:cs="宋体" w:eastAsia="宋体" w:hint="default"/>
                <w:spacing w:val="23"/>
                <w:sz w:val="21"/>
                <w:szCs w:val="21"/>
              </w:rPr>
              <w:t>唐山办公</w:t>
            </w:r>
            <w:r>
              <w:rPr>
                <w:rFonts w:ascii="宋体" w:hAnsi="宋体" w:cs="宋体" w:eastAsia="宋体" w:hint="default"/>
                <w:spacing w:val="-74"/>
                <w:sz w:val="21"/>
                <w:szCs w:val="21"/>
              </w:rPr>
              <w:t> </w:t>
            </w:r>
            <w:r>
              <w:rPr>
                <w:rFonts w:ascii="宋体" w:hAnsi="宋体" w:cs="宋体" w:eastAsia="宋体" w:hint="default"/>
                <w:sz w:val="21"/>
                <w:szCs w:val="21"/>
              </w:rPr>
              <w:t>楼项目</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11,059,828.30</w:t>
            </w:r>
          </w:p>
        </w:tc>
        <w:tc>
          <w:tcPr>
            <w:tcW w:w="1151"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11,059,828.30</w:t>
            </w:r>
          </w:p>
        </w:tc>
        <w:tc>
          <w:tcPr>
            <w:tcW w:w="1223" w:type="dxa"/>
            <w:tcBorders>
              <w:top w:val="single" w:sz="2" w:space="0" w:color="000000"/>
              <w:left w:val="single" w:sz="2" w:space="0" w:color="000000"/>
              <w:bottom w:val="single" w:sz="2" w:space="0" w:color="000000"/>
              <w:right w:val="single" w:sz="2" w:space="0" w:color="000000"/>
            </w:tcBorders>
          </w:tcPr>
          <w:p>
            <w:pPr/>
          </w:p>
        </w:tc>
        <w:tc>
          <w:tcPr>
            <w:tcW w:w="115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1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251,264.06</w:t>
            </w:r>
          </w:p>
        </w:tc>
        <w:tc>
          <w:tcPr>
            <w:tcW w:w="1151"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251,264.06</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213,438.35</w:t>
            </w:r>
          </w:p>
        </w:tc>
        <w:tc>
          <w:tcPr>
            <w:tcW w:w="115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213,438.35</w:t>
            </w:r>
          </w:p>
        </w:tc>
      </w:tr>
      <w:tr>
        <w:trPr>
          <w:trHeight w:val="359" w:hRule="exact"/>
        </w:trPr>
        <w:tc>
          <w:tcPr>
            <w:tcW w:w="11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41,933,729.80</w:t>
            </w:r>
            <w:r>
              <w:rPr>
                <w:rFonts w:ascii="Arial Narrow"/>
                <w:spacing w:val="-1"/>
                <w:sz w:val="21"/>
              </w:rPr>
            </w:r>
          </w:p>
        </w:tc>
        <w:tc>
          <w:tcPr>
            <w:tcW w:w="1151"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41,933,729.80</w:t>
            </w:r>
            <w:r>
              <w:rPr>
                <w:rFonts w:ascii="Arial Narrow"/>
                <w:spacing w:val="-1"/>
                <w:sz w:val="21"/>
              </w:rPr>
            </w: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6,503,432.48</w:t>
            </w:r>
            <w:r>
              <w:rPr>
                <w:rFonts w:ascii="Arial Narrow"/>
                <w:spacing w:val="-1"/>
                <w:sz w:val="21"/>
              </w:rPr>
            </w:r>
          </w:p>
        </w:tc>
        <w:tc>
          <w:tcPr>
            <w:tcW w:w="1152" w:type="dxa"/>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b/>
                <w:spacing w:val="-1"/>
                <w:sz w:val="21"/>
              </w:rPr>
              <w:t>6,503,432.48</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831" w:right="0"/>
        <w:jc w:val="left"/>
      </w:pPr>
      <w:r>
        <w:rPr/>
        <w:t>（</w:t>
      </w:r>
      <w:r>
        <w:rPr>
          <w:rFonts w:ascii="宋体" w:hAnsi="宋体" w:cs="宋体" w:eastAsia="宋体" w:hint="default"/>
        </w:rPr>
        <w:t>2</w:t>
      </w:r>
      <w:r>
        <w:rPr/>
        <w:t>）重大在建工程项目变动情况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228"/>
        <w:gridCol w:w="1223"/>
        <w:gridCol w:w="1318"/>
        <w:gridCol w:w="1600"/>
        <w:gridCol w:w="1100"/>
        <w:gridCol w:w="1320"/>
      </w:tblGrid>
      <w:tr>
        <w:trPr>
          <w:trHeight w:val="378" w:hRule="exact"/>
        </w:trPr>
        <w:tc>
          <w:tcPr>
            <w:tcW w:w="2228"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工程名称</w:t>
            </w:r>
            <w:r>
              <w:rPr>
                <w:rFonts w:ascii="宋体" w:hAnsi="宋体" w:cs="宋体" w:eastAsia="宋体" w:hint="default"/>
                <w:sz w:val="21"/>
                <w:szCs w:val="21"/>
              </w:rPr>
            </w:r>
          </w:p>
        </w:tc>
        <w:tc>
          <w:tcPr>
            <w:tcW w:w="1223"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18"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27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320"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2228" w:type="dxa"/>
            <w:vMerge/>
            <w:tcBorders>
              <w:left w:val="nil" w:sz="6" w:space="0" w:color="auto"/>
              <w:bottom w:val="single" w:sz="2" w:space="0" w:color="000000"/>
              <w:right w:val="single" w:sz="2" w:space="0" w:color="000000"/>
            </w:tcBorders>
          </w:tcPr>
          <w:p>
            <w:pPr/>
          </w:p>
        </w:tc>
        <w:tc>
          <w:tcPr>
            <w:tcW w:w="1223" w:type="dxa"/>
            <w:vMerge/>
            <w:tcBorders>
              <w:left w:val="single" w:sz="2" w:space="0" w:color="000000"/>
              <w:bottom w:val="single" w:sz="2" w:space="0" w:color="000000"/>
              <w:right w:val="single" w:sz="2" w:space="0" w:color="000000"/>
            </w:tcBorders>
          </w:tcPr>
          <w:p>
            <w:pPr/>
          </w:p>
        </w:tc>
        <w:tc>
          <w:tcPr>
            <w:tcW w:w="1318" w:type="dxa"/>
            <w:vMerge/>
            <w:tcBorders>
              <w:left w:val="single" w:sz="2" w:space="0" w:color="000000"/>
              <w:bottom w:val="single" w:sz="2" w:space="0" w:color="000000"/>
              <w:right w:val="single" w:sz="2" w:space="0" w:color="000000"/>
            </w:tcBorders>
          </w:tcPr>
          <w:p>
            <w:pPr/>
          </w:p>
        </w:tc>
        <w:tc>
          <w:tcPr>
            <w:tcW w:w="1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24" w:right="0"/>
              <w:jc w:val="left"/>
              <w:rPr>
                <w:rFonts w:ascii="宋体" w:hAnsi="宋体" w:cs="宋体" w:eastAsia="宋体" w:hint="default"/>
                <w:sz w:val="21"/>
                <w:szCs w:val="21"/>
              </w:rPr>
            </w:pPr>
            <w:r>
              <w:rPr>
                <w:rFonts w:ascii="宋体" w:hAnsi="宋体" w:cs="宋体" w:eastAsia="宋体" w:hint="default"/>
                <w:b/>
                <w:bCs/>
                <w:sz w:val="21"/>
                <w:szCs w:val="21"/>
              </w:rPr>
              <w:t>转入固定资产</w:t>
            </w:r>
            <w:r>
              <w:rPr>
                <w:rFonts w:ascii="宋体" w:hAnsi="宋体" w:cs="宋体" w:eastAsia="宋体" w:hint="default"/>
                <w:sz w:val="21"/>
                <w:szCs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46" w:right="0"/>
              <w:jc w:val="left"/>
              <w:rPr>
                <w:rFonts w:ascii="宋体" w:hAnsi="宋体" w:cs="宋体" w:eastAsia="宋体" w:hint="default"/>
                <w:sz w:val="21"/>
                <w:szCs w:val="21"/>
              </w:rPr>
            </w:pPr>
            <w:r>
              <w:rPr>
                <w:rFonts w:ascii="宋体" w:hAnsi="宋体" w:cs="宋体" w:eastAsia="宋体" w:hint="default"/>
                <w:b/>
                <w:bCs/>
                <w:sz w:val="21"/>
                <w:szCs w:val="21"/>
              </w:rPr>
              <w:t>其他减少</w:t>
            </w:r>
            <w:r>
              <w:rPr>
                <w:rFonts w:ascii="宋体" w:hAnsi="宋体" w:cs="宋体" w:eastAsia="宋体" w:hint="default"/>
                <w:sz w:val="21"/>
                <w:szCs w:val="21"/>
              </w:rPr>
            </w:r>
          </w:p>
        </w:tc>
        <w:tc>
          <w:tcPr>
            <w:tcW w:w="1320" w:type="dxa"/>
            <w:vMerge/>
            <w:tcBorders>
              <w:left w:val="single" w:sz="2" w:space="0" w:color="000000"/>
              <w:bottom w:val="single" w:sz="2" w:space="0" w:color="000000"/>
              <w:right w:val="nil" w:sz="6" w:space="0" w:color="auto"/>
            </w:tcBorders>
          </w:tcPr>
          <w:p>
            <w:pPr/>
          </w:p>
        </w:tc>
      </w:tr>
      <w:tr>
        <w:trPr>
          <w:trHeight w:val="366"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涿州开发区项目二期</w:t>
            </w:r>
          </w:p>
        </w:tc>
        <w:tc>
          <w:tcPr>
            <w:tcW w:w="12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1,428,383.00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22,629,422.64</w:t>
            </w:r>
          </w:p>
        </w:tc>
        <w:tc>
          <w:tcPr>
            <w:tcW w:w="160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1" w:right="0"/>
              <w:jc w:val="center"/>
              <w:rPr>
                <w:rFonts w:ascii="Arial Narrow" w:hAnsi="Arial Narrow" w:cs="Arial Narrow" w:eastAsia="Arial Narrow" w:hint="default"/>
                <w:sz w:val="21"/>
                <w:szCs w:val="21"/>
              </w:rPr>
            </w:pPr>
            <w:r>
              <w:rPr>
                <w:rFonts w:ascii="Arial Narrow"/>
                <w:sz w:val="21"/>
              </w:rPr>
              <w:t>24,057,805.64</w:t>
            </w:r>
          </w:p>
        </w:tc>
      </w:tr>
      <w:tr>
        <w:trPr>
          <w:trHeight w:val="365"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唐山办公楼项目</w:t>
            </w:r>
          </w:p>
        </w:tc>
        <w:tc>
          <w:tcPr>
            <w:tcW w:w="122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11,059,828.30</w:t>
            </w:r>
          </w:p>
        </w:tc>
        <w:tc>
          <w:tcPr>
            <w:tcW w:w="160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11,059,828.30</w:t>
            </w:r>
          </w:p>
        </w:tc>
      </w:tr>
      <w:tr>
        <w:trPr>
          <w:trHeight w:val="378" w:hRule="exact"/>
        </w:trPr>
        <w:tc>
          <w:tcPr>
            <w:tcW w:w="22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1,428,383.00</w:t>
            </w:r>
            <w:r>
              <w:rPr>
                <w:rFonts w:ascii="Arial Narrow"/>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b/>
                <w:sz w:val="21"/>
              </w:rPr>
              <w:t>33,689,250.94</w:t>
            </w:r>
            <w:r>
              <w:rPr>
                <w:rFonts w:ascii="Arial Narrow"/>
                <w:sz w:val="21"/>
              </w:rPr>
            </w:r>
          </w:p>
        </w:tc>
        <w:tc>
          <w:tcPr>
            <w:tcW w:w="1600" w:type="dxa"/>
            <w:tcBorders>
              <w:top w:val="single" w:sz="2" w:space="0" w:color="000000"/>
              <w:left w:val="single" w:sz="2" w:space="0" w:color="000000"/>
              <w:bottom w:val="single" w:sz="12" w:space="0" w:color="000000"/>
              <w:right w:val="single" w:sz="2" w:space="0" w:color="000000"/>
            </w:tcBorders>
          </w:tcPr>
          <w:p>
            <w:pPr/>
          </w:p>
        </w:tc>
        <w:tc>
          <w:tcPr>
            <w:tcW w:w="1100" w:type="dxa"/>
            <w:tcBorders>
              <w:top w:val="single" w:sz="2" w:space="0" w:color="000000"/>
              <w:left w:val="single" w:sz="2" w:space="0" w:color="000000"/>
              <w:bottom w:val="single" w:sz="12" w:space="0" w:color="000000"/>
              <w:right w:val="single" w:sz="2" w:space="0" w:color="000000"/>
            </w:tcBorders>
          </w:tcPr>
          <w:p>
            <w:pPr/>
          </w:p>
        </w:tc>
        <w:tc>
          <w:tcPr>
            <w:tcW w:w="13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left="1" w:right="0"/>
              <w:jc w:val="center"/>
              <w:rPr>
                <w:rFonts w:ascii="Arial Narrow" w:hAnsi="Arial Narrow" w:cs="Arial Narrow" w:eastAsia="Arial Narrow" w:hint="default"/>
                <w:sz w:val="21"/>
                <w:szCs w:val="21"/>
              </w:rPr>
            </w:pPr>
            <w:r>
              <w:rPr>
                <w:rFonts w:ascii="Arial Narrow"/>
                <w:b/>
                <w:sz w:val="21"/>
              </w:rPr>
              <w:t>35,117,633.94</w:t>
            </w:r>
            <w:r>
              <w:rPr>
                <w:rFonts w:ascii="Arial Narrow"/>
                <w:sz w:val="21"/>
              </w:rPr>
            </w:r>
          </w:p>
        </w:tc>
      </w:tr>
    </w:tbl>
    <w:p>
      <w:pPr>
        <w:spacing w:line="240" w:lineRule="auto" w:before="4"/>
        <w:rPr>
          <w:rFonts w:ascii="宋体" w:hAnsi="宋体" w:cs="宋体" w:eastAsia="宋体" w:hint="default"/>
          <w:sz w:val="18"/>
          <w:szCs w:val="18"/>
        </w:rPr>
      </w:pPr>
    </w:p>
    <w:p>
      <w:pPr>
        <w:pStyle w:val="BodyText"/>
        <w:spacing w:line="240" w:lineRule="auto" w:before="31"/>
        <w:ind w:left="281" w:right="0"/>
        <w:jc w:val="left"/>
      </w:pPr>
      <w:r>
        <w:rPr/>
        <w:t>（续表）</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462"/>
        <w:gridCol w:w="1318"/>
        <w:gridCol w:w="1150"/>
        <w:gridCol w:w="800"/>
        <w:gridCol w:w="1001"/>
        <w:gridCol w:w="1200"/>
        <w:gridCol w:w="1099"/>
        <w:gridCol w:w="792"/>
      </w:tblGrid>
      <w:tr>
        <w:trPr>
          <w:trHeight w:val="738" w:hRule="exact"/>
        </w:trPr>
        <w:tc>
          <w:tcPr>
            <w:tcW w:w="14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b/>
                <w:bCs/>
                <w:sz w:val="21"/>
                <w:szCs w:val="21"/>
              </w:rPr>
              <w:t>工程名称</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预算数</w:t>
            </w:r>
            <w:r>
              <w:rPr>
                <w:rFonts w:ascii="宋体" w:hAnsi="宋体" w:cs="宋体" w:eastAsia="宋体" w:hint="default"/>
                <w:sz w:val="21"/>
                <w:szCs w:val="21"/>
              </w:rPr>
            </w:r>
          </w:p>
        </w:tc>
        <w:tc>
          <w:tcPr>
            <w:tcW w:w="115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50" w:right="149"/>
              <w:jc w:val="both"/>
              <w:rPr>
                <w:rFonts w:ascii="宋体" w:hAnsi="宋体" w:cs="宋体" w:eastAsia="宋体" w:hint="default"/>
                <w:sz w:val="21"/>
                <w:szCs w:val="21"/>
              </w:rPr>
            </w:pPr>
            <w:r>
              <w:rPr>
                <w:rFonts w:ascii="宋体" w:hAnsi="宋体" w:cs="宋体" w:eastAsia="宋体" w:hint="default"/>
                <w:b/>
                <w:bCs/>
                <w:sz w:val="21"/>
                <w:szCs w:val="21"/>
              </w:rPr>
              <w:t>工程投入</w:t>
            </w:r>
            <w:r>
              <w:rPr>
                <w:rFonts w:ascii="宋体" w:hAnsi="宋体" w:cs="宋体" w:eastAsia="宋体" w:hint="default"/>
                <w:b/>
                <w:bCs/>
                <w:spacing w:val="1"/>
                <w:w w:val="99"/>
                <w:sz w:val="21"/>
                <w:szCs w:val="21"/>
              </w:rPr>
              <w:t> </w:t>
            </w:r>
            <w:r>
              <w:rPr>
                <w:rFonts w:ascii="宋体" w:hAnsi="宋体" w:cs="宋体" w:eastAsia="宋体" w:hint="default"/>
                <w:b/>
                <w:bCs/>
                <w:sz w:val="21"/>
                <w:szCs w:val="21"/>
              </w:rPr>
              <w:t>占预算比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21"/>
              <w:ind w:left="185" w:right="185"/>
              <w:jc w:val="left"/>
              <w:rPr>
                <w:rFonts w:ascii="宋体" w:hAnsi="宋体" w:cs="宋体" w:eastAsia="宋体" w:hint="default"/>
                <w:sz w:val="21"/>
                <w:szCs w:val="21"/>
              </w:rPr>
            </w:pPr>
            <w:r>
              <w:rPr>
                <w:rFonts w:ascii="宋体" w:hAnsi="宋体" w:cs="宋体" w:eastAsia="宋体" w:hint="default"/>
                <w:b/>
                <w:bCs/>
                <w:sz w:val="21"/>
                <w:szCs w:val="21"/>
              </w:rPr>
              <w:t>工程</w:t>
            </w:r>
            <w:r>
              <w:rPr>
                <w:rFonts w:ascii="宋体" w:hAnsi="宋体" w:cs="宋体" w:eastAsia="宋体" w:hint="default"/>
                <w:b/>
                <w:bCs/>
                <w:spacing w:val="1"/>
                <w:w w:val="99"/>
                <w:sz w:val="21"/>
                <w:szCs w:val="21"/>
              </w:rPr>
              <w:t> </w:t>
            </w:r>
            <w:r>
              <w:rPr>
                <w:rFonts w:ascii="宋体" w:hAnsi="宋体" w:cs="宋体" w:eastAsia="宋体" w:hint="default"/>
                <w:b/>
                <w:bCs/>
                <w:sz w:val="21"/>
                <w:szCs w:val="21"/>
              </w:rPr>
              <w:t>进度</w:t>
            </w:r>
            <w:r>
              <w:rPr>
                <w:rFonts w:ascii="宋体" w:hAnsi="宋体" w:cs="宋体" w:eastAsia="宋体" w:hint="default"/>
                <w:sz w:val="21"/>
                <w:szCs w:val="21"/>
              </w:rPr>
            </w:r>
          </w:p>
        </w:tc>
        <w:tc>
          <w:tcPr>
            <w:tcW w:w="100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81" w:right="179"/>
              <w:jc w:val="both"/>
              <w:rPr>
                <w:rFonts w:ascii="宋体" w:hAnsi="宋体" w:cs="宋体" w:eastAsia="宋体" w:hint="default"/>
                <w:sz w:val="21"/>
                <w:szCs w:val="21"/>
              </w:rPr>
            </w:pPr>
            <w:r>
              <w:rPr>
                <w:rFonts w:ascii="宋体" w:hAnsi="宋体" w:cs="宋体" w:eastAsia="宋体" w:hint="default"/>
                <w:b/>
                <w:bCs/>
                <w:sz w:val="21"/>
                <w:szCs w:val="21"/>
              </w:rPr>
              <w:t>利息资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本化累</w:t>
            </w:r>
            <w:r>
              <w:rPr>
                <w:rFonts w:ascii="宋体" w:hAnsi="宋体" w:cs="宋体" w:eastAsia="宋体" w:hint="default"/>
                <w:b/>
                <w:bCs/>
                <w:spacing w:val="1"/>
                <w:w w:val="99"/>
                <w:sz w:val="21"/>
                <w:szCs w:val="21"/>
              </w:rPr>
              <w:t> </w:t>
            </w:r>
            <w:r>
              <w:rPr>
                <w:rFonts w:ascii="宋体" w:hAnsi="宋体" w:cs="宋体" w:eastAsia="宋体" w:hint="default"/>
                <w:b/>
                <w:bCs/>
                <w:sz w:val="21"/>
                <w:szCs w:val="21"/>
              </w:rPr>
              <w:t>计金额</w:t>
            </w:r>
            <w:r>
              <w:rPr>
                <w:rFonts w:ascii="宋体" w:hAnsi="宋体" w:cs="宋体" w:eastAsia="宋体" w:hint="default"/>
                <w:sz w:val="21"/>
                <w:szCs w:val="21"/>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04" w:right="105"/>
              <w:jc w:val="center"/>
              <w:rPr>
                <w:rFonts w:ascii="宋体" w:hAnsi="宋体" w:cs="宋体" w:eastAsia="宋体" w:hint="default"/>
                <w:sz w:val="21"/>
                <w:szCs w:val="21"/>
              </w:rPr>
            </w:pPr>
            <w:r>
              <w:rPr>
                <w:rFonts w:ascii="宋体" w:hAnsi="宋体" w:cs="宋体" w:eastAsia="宋体" w:hint="default"/>
                <w:b/>
                <w:bCs/>
                <w:spacing w:val="-14"/>
                <w:sz w:val="21"/>
                <w:szCs w:val="21"/>
              </w:rPr>
              <w:t>其中：本年</w:t>
            </w:r>
            <w:r>
              <w:rPr>
                <w:rFonts w:ascii="宋体" w:hAnsi="宋体" w:cs="宋体" w:eastAsia="宋体" w:hint="default"/>
                <w:b/>
                <w:bCs/>
                <w:w w:val="99"/>
                <w:sz w:val="21"/>
                <w:szCs w:val="21"/>
              </w:rPr>
              <w:t> </w:t>
            </w:r>
            <w:r>
              <w:rPr>
                <w:rFonts w:ascii="宋体" w:hAnsi="宋体" w:cs="宋体" w:eastAsia="宋体" w:hint="default"/>
                <w:b/>
                <w:bCs/>
                <w:sz w:val="21"/>
                <w:szCs w:val="21"/>
              </w:rPr>
              <w:t>利息资本</w:t>
            </w:r>
            <w:r>
              <w:rPr>
                <w:rFonts w:ascii="宋体" w:hAnsi="宋体" w:cs="宋体" w:eastAsia="宋体" w:hint="default"/>
                <w:sz w:val="21"/>
                <w:szCs w:val="21"/>
              </w:rPr>
            </w:r>
          </w:p>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化金额</w:t>
            </w:r>
            <w:r>
              <w:rPr>
                <w:rFonts w:ascii="宋体" w:hAnsi="宋体" w:cs="宋体" w:eastAsia="宋体" w:hint="default"/>
                <w:sz w:val="21"/>
                <w:szCs w:val="21"/>
              </w:rPr>
            </w:r>
          </w:p>
        </w:tc>
        <w:tc>
          <w:tcPr>
            <w:tcW w:w="1099"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1"/>
              <w:ind w:left="124" w:right="122"/>
              <w:jc w:val="center"/>
              <w:rPr>
                <w:rFonts w:ascii="宋体" w:hAnsi="宋体" w:cs="宋体" w:eastAsia="宋体" w:hint="default"/>
                <w:sz w:val="21"/>
                <w:szCs w:val="21"/>
              </w:rPr>
            </w:pPr>
            <w:r>
              <w:rPr>
                <w:rFonts w:ascii="宋体" w:hAnsi="宋体" w:cs="宋体" w:eastAsia="宋体" w:hint="default"/>
                <w:b/>
                <w:bCs/>
                <w:sz w:val="21"/>
                <w:szCs w:val="21"/>
              </w:rPr>
              <w:t>本年利息</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资本化率</w:t>
            </w:r>
            <w:r>
              <w:rPr>
                <w:rFonts w:ascii="宋体" w:hAnsi="宋体" w:cs="宋体" w:eastAsia="宋体" w:hint="default"/>
                <w:sz w:val="21"/>
                <w:szCs w:val="21"/>
              </w:rPr>
            </w:r>
          </w:p>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792" w:type="dxa"/>
            <w:tcBorders>
              <w:top w:val="single" w:sz="12" w:space="0" w:color="000000"/>
              <w:left w:val="single" w:sz="2" w:space="0" w:color="000000"/>
              <w:bottom w:val="single" w:sz="2" w:space="0" w:color="000000"/>
              <w:right w:val="nil" w:sz="6" w:space="0" w:color="auto"/>
            </w:tcBorders>
          </w:tcPr>
          <w:p>
            <w:pPr>
              <w:pStyle w:val="TableParagraph"/>
              <w:spacing w:line="240" w:lineRule="exact" w:before="121"/>
              <w:ind w:left="182" w:right="182"/>
              <w:jc w:val="left"/>
              <w:rPr>
                <w:rFonts w:ascii="宋体" w:hAnsi="宋体" w:cs="宋体" w:eastAsia="宋体" w:hint="default"/>
                <w:sz w:val="21"/>
                <w:szCs w:val="21"/>
              </w:rPr>
            </w:pPr>
            <w:r>
              <w:rPr>
                <w:rFonts w:ascii="宋体" w:hAnsi="宋体" w:cs="宋体" w:eastAsia="宋体" w:hint="default"/>
                <w:b/>
                <w:bCs/>
                <w:sz w:val="21"/>
                <w:szCs w:val="21"/>
              </w:rPr>
              <w:t>资金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来源</w:t>
            </w:r>
            <w:r>
              <w:rPr>
                <w:rFonts w:ascii="宋体" w:hAnsi="宋体" w:cs="宋体" w:eastAsia="宋体" w:hint="default"/>
                <w:sz w:val="21"/>
                <w:szCs w:val="21"/>
              </w:rPr>
            </w:r>
          </w:p>
        </w:tc>
      </w:tr>
      <w:tr>
        <w:trPr>
          <w:trHeight w:val="550" w:hRule="exact"/>
        </w:trPr>
        <w:tc>
          <w:tcPr>
            <w:tcW w:w="1462"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hAnsi="宋体" w:cs="宋体" w:eastAsia="宋体" w:hint="default"/>
                <w:sz w:val="21"/>
                <w:szCs w:val="21"/>
              </w:rPr>
              <w:t>涿州开发区</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项目二期</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81,430,000.00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z w:val="21"/>
              </w:rPr>
              <w:t>29.54%</w:t>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29.54%</w:t>
            </w:r>
          </w:p>
        </w:tc>
        <w:tc>
          <w:tcPr>
            <w:tcW w:w="1001"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792" w:type="dxa"/>
            <w:tcBorders>
              <w:top w:val="single" w:sz="2" w:space="0" w:color="000000"/>
              <w:left w:val="single" w:sz="2" w:space="0" w:color="000000"/>
              <w:bottom w:val="single" w:sz="2" w:space="0" w:color="000000"/>
              <w:right w:val="nil" w:sz="6" w:space="0" w:color="auto"/>
            </w:tcBorders>
          </w:tcPr>
          <w:p>
            <w:pPr>
              <w:pStyle w:val="TableParagraph"/>
              <w:spacing w:line="239" w:lineRule="exact"/>
              <w:ind w:left="261"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550" w:hRule="exact"/>
        </w:trPr>
        <w:tc>
          <w:tcPr>
            <w:tcW w:w="146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z w:val="21"/>
                <w:szCs w:val="21"/>
              </w:rPr>
              <w:t>唐</w:t>
            </w:r>
            <w:r>
              <w:rPr>
                <w:rFonts w:ascii="宋体" w:hAnsi="宋体" w:cs="宋体" w:eastAsia="宋体" w:hint="default"/>
                <w:spacing w:val="-60"/>
                <w:sz w:val="21"/>
                <w:szCs w:val="21"/>
              </w:rPr>
              <w:t> </w:t>
            </w:r>
            <w:r>
              <w:rPr>
                <w:rFonts w:ascii="宋体" w:hAnsi="宋体" w:cs="宋体" w:eastAsia="宋体" w:hint="default"/>
                <w:sz w:val="21"/>
                <w:szCs w:val="21"/>
              </w:rPr>
              <w:t>山</w:t>
            </w:r>
            <w:r>
              <w:rPr>
                <w:rFonts w:ascii="宋体" w:hAnsi="宋体" w:cs="宋体" w:eastAsia="宋体" w:hint="default"/>
                <w:spacing w:val="-60"/>
                <w:sz w:val="21"/>
                <w:szCs w:val="21"/>
              </w:rPr>
              <w:t> </w:t>
            </w:r>
            <w:r>
              <w:rPr>
                <w:rFonts w:ascii="宋体" w:hAnsi="宋体" w:cs="宋体" w:eastAsia="宋体" w:hint="default"/>
                <w:sz w:val="21"/>
                <w:szCs w:val="21"/>
              </w:rPr>
              <w:t>办</w:t>
            </w:r>
            <w:r>
              <w:rPr>
                <w:rFonts w:ascii="宋体" w:hAnsi="宋体" w:cs="宋体" w:eastAsia="宋体" w:hint="default"/>
                <w:spacing w:val="-60"/>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楼</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13,201,925.00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z w:val="21"/>
              </w:rPr>
              <w:t>83.77%</w:t>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83.77%</w:t>
            </w:r>
          </w:p>
        </w:tc>
        <w:tc>
          <w:tcPr>
            <w:tcW w:w="1001"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792"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261"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378" w:hRule="exact"/>
        </w:trPr>
        <w:tc>
          <w:tcPr>
            <w:tcW w:w="14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94,631,925.00</w:t>
            </w:r>
            <w:r>
              <w:rPr>
                <w:rFonts w:ascii="Arial Narrow"/>
                <w:sz w:val="21"/>
              </w:rPr>
            </w:r>
          </w:p>
        </w:tc>
        <w:tc>
          <w:tcPr>
            <w:tcW w:w="1150" w:type="dxa"/>
            <w:tcBorders>
              <w:top w:val="single" w:sz="2" w:space="0" w:color="000000"/>
              <w:left w:val="single" w:sz="2" w:space="0" w:color="000000"/>
              <w:bottom w:val="single" w:sz="12" w:space="0" w:color="000000"/>
              <w:right w:val="single" w:sz="2" w:space="0" w:color="000000"/>
            </w:tcBorders>
          </w:tcPr>
          <w:p>
            <w:pPr/>
          </w:p>
        </w:tc>
        <w:tc>
          <w:tcPr>
            <w:tcW w:w="800" w:type="dxa"/>
            <w:tcBorders>
              <w:top w:val="single" w:sz="2" w:space="0" w:color="000000"/>
              <w:left w:val="single" w:sz="2" w:space="0" w:color="000000"/>
              <w:bottom w:val="single" w:sz="12" w:space="0" w:color="000000"/>
              <w:right w:val="single" w:sz="2" w:space="0" w:color="000000"/>
            </w:tcBorders>
          </w:tcPr>
          <w:p>
            <w:pPr/>
          </w:p>
        </w:tc>
        <w:tc>
          <w:tcPr>
            <w:tcW w:w="1001" w:type="dxa"/>
            <w:tcBorders>
              <w:top w:val="single" w:sz="2" w:space="0" w:color="000000"/>
              <w:left w:val="single" w:sz="2" w:space="0" w:color="000000"/>
              <w:bottom w:val="single" w:sz="12" w:space="0" w:color="000000"/>
              <w:right w:val="single" w:sz="2" w:space="0" w:color="000000"/>
            </w:tcBorders>
          </w:tcPr>
          <w:p>
            <w:pPr/>
          </w:p>
        </w:tc>
        <w:tc>
          <w:tcPr>
            <w:tcW w:w="1200" w:type="dxa"/>
            <w:tcBorders>
              <w:top w:val="single" w:sz="2" w:space="0" w:color="000000"/>
              <w:left w:val="single" w:sz="2" w:space="0" w:color="000000"/>
              <w:bottom w:val="single" w:sz="12" w:space="0" w:color="000000"/>
              <w:right w:val="single" w:sz="2" w:space="0" w:color="000000"/>
            </w:tcBorders>
          </w:tcPr>
          <w:p>
            <w:pPr/>
          </w:p>
        </w:tc>
        <w:tc>
          <w:tcPr>
            <w:tcW w:w="1099" w:type="dxa"/>
            <w:tcBorders>
              <w:top w:val="single" w:sz="2" w:space="0" w:color="000000"/>
              <w:left w:val="single" w:sz="2" w:space="0" w:color="000000"/>
              <w:bottom w:val="single" w:sz="12" w:space="0" w:color="000000"/>
              <w:right w:val="single" w:sz="2" w:space="0" w:color="000000"/>
            </w:tcBorders>
          </w:tcPr>
          <w:p>
            <w:pPr/>
          </w:p>
        </w:tc>
        <w:tc>
          <w:tcPr>
            <w:tcW w:w="7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1"/>
        <w:ind w:left="681" w:right="0"/>
        <w:jc w:val="left"/>
      </w:pPr>
      <w:r>
        <w:rPr>
          <w:rFonts w:ascii="宋体" w:hAnsi="宋体" w:cs="宋体" w:eastAsia="宋体" w:hint="default"/>
        </w:rPr>
        <w:t>14.</w:t>
      </w:r>
      <w:r>
        <w:rPr>
          <w:rFonts w:ascii="宋体" w:hAnsi="宋体" w:cs="宋体" w:eastAsia="宋体" w:hint="default"/>
          <w:spacing w:val="-43"/>
        </w:rPr>
        <w:t> </w:t>
      </w:r>
      <w:r>
        <w:rPr/>
        <w:t>无形资产</w:t>
      </w:r>
    </w:p>
    <w:p>
      <w:pPr>
        <w:spacing w:line="240" w:lineRule="auto" w:before="5"/>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087"/>
        <w:gridCol w:w="1662"/>
        <w:gridCol w:w="1664"/>
        <w:gridCol w:w="1662"/>
        <w:gridCol w:w="1663"/>
      </w:tblGrid>
      <w:tr>
        <w:trPr>
          <w:trHeight w:val="359" w:hRule="exact"/>
        </w:trPr>
        <w:tc>
          <w:tcPr>
            <w:tcW w:w="2087"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63"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166,422,686.28</w:t>
            </w:r>
            <w:r>
              <w:rPr>
                <w:rFonts w:ascii="Arial Narrow"/>
                <w:spacing w:val="-1"/>
                <w:sz w:val="21"/>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42,706,738.96</w:t>
            </w:r>
            <w:r>
              <w:rPr>
                <w:rFonts w:ascii="Arial Narrow"/>
                <w:spacing w:val="-1"/>
                <w:sz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785" w:right="0"/>
              <w:jc w:val="left"/>
              <w:rPr>
                <w:rFonts w:ascii="Arial Narrow" w:hAnsi="Arial Narrow" w:cs="Arial Narrow" w:eastAsia="Arial Narrow" w:hint="default"/>
                <w:sz w:val="21"/>
                <w:szCs w:val="21"/>
              </w:rPr>
            </w:pPr>
            <w:r>
              <w:rPr>
                <w:rFonts w:ascii="Arial Narrow"/>
                <w:b/>
                <w:sz w:val="21"/>
              </w:rPr>
              <w:t>11,111.11</w:t>
            </w:r>
            <w:r>
              <w:rPr>
                <w:rFonts w:ascii="Arial Narrow"/>
                <w:sz w:val="21"/>
              </w:rPr>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355" w:right="0"/>
              <w:jc w:val="left"/>
              <w:rPr>
                <w:rFonts w:ascii="Arial Narrow" w:hAnsi="Arial Narrow" w:cs="Arial Narrow" w:eastAsia="Arial Narrow" w:hint="default"/>
                <w:sz w:val="21"/>
                <w:szCs w:val="21"/>
              </w:rPr>
            </w:pPr>
            <w:r>
              <w:rPr>
                <w:rFonts w:ascii="Arial Narrow"/>
                <w:b/>
                <w:sz w:val="21"/>
              </w:rPr>
              <w:t>209,118,314.13</w:t>
            </w:r>
            <w:r>
              <w:rPr>
                <w:rFonts w:ascii="Arial Narrow"/>
                <w:sz w:val="21"/>
              </w:rPr>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63,395,956.13</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4,128,060.00</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451" w:right="0"/>
              <w:jc w:val="left"/>
              <w:rPr>
                <w:rFonts w:ascii="Arial Narrow" w:hAnsi="Arial Narrow" w:cs="Arial Narrow" w:eastAsia="Arial Narrow" w:hint="default"/>
                <w:sz w:val="21"/>
                <w:szCs w:val="21"/>
              </w:rPr>
            </w:pPr>
            <w:r>
              <w:rPr>
                <w:rFonts w:ascii="Arial Narrow"/>
                <w:sz w:val="21"/>
              </w:rPr>
              <w:t>67,524,016.13</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28,072,117.19</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6,851,309.06</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451" w:right="0"/>
              <w:jc w:val="left"/>
              <w:rPr>
                <w:rFonts w:ascii="Arial Narrow" w:hAnsi="Arial Narrow" w:cs="Arial Narrow" w:eastAsia="Arial Narrow" w:hint="default"/>
                <w:sz w:val="21"/>
                <w:szCs w:val="21"/>
              </w:rPr>
            </w:pPr>
            <w:r>
              <w:rPr>
                <w:rFonts w:ascii="Arial Narrow"/>
                <w:sz w:val="21"/>
              </w:rPr>
              <w:t>34,923,426.25</w:t>
            </w:r>
          </w:p>
        </w:tc>
      </w:tr>
      <w:tr>
        <w:trPr>
          <w:trHeight w:val="359" w:hRule="exact"/>
        </w:trPr>
        <w:tc>
          <w:tcPr>
            <w:tcW w:w="2087"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51,329,757.81</w:t>
            </w:r>
          </w:p>
        </w:tc>
        <w:tc>
          <w:tcPr>
            <w:tcW w:w="16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26,132,533.49</w:t>
            </w:r>
          </w:p>
        </w:tc>
        <w:tc>
          <w:tcPr>
            <w:tcW w:w="1662" w:type="dxa"/>
            <w:tcBorders>
              <w:top w:val="single" w:sz="2" w:space="0" w:color="000000"/>
              <w:left w:val="single" w:sz="2" w:space="0" w:color="000000"/>
              <w:bottom w:val="single" w:sz="12" w:space="0" w:color="000000"/>
              <w:right w:val="single" w:sz="2" w:space="0" w:color="000000"/>
            </w:tcBorders>
          </w:tcPr>
          <w:p>
            <w:pPr/>
          </w:p>
        </w:tc>
        <w:tc>
          <w:tcPr>
            <w:tcW w:w="16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left="451" w:right="0"/>
              <w:jc w:val="left"/>
              <w:rPr>
                <w:rFonts w:ascii="Arial Narrow" w:hAnsi="Arial Narrow" w:cs="Arial Narrow" w:eastAsia="Arial Narrow" w:hint="default"/>
                <w:sz w:val="21"/>
                <w:szCs w:val="21"/>
              </w:rPr>
            </w:pPr>
            <w:r>
              <w:rPr>
                <w:rFonts w:ascii="Arial Narrow"/>
                <w:sz w:val="21"/>
              </w:rPr>
              <w:t>77,462,291.30</w:t>
            </w:r>
          </w:p>
        </w:tc>
      </w:tr>
    </w:tbl>
    <w:p>
      <w:pPr>
        <w:spacing w:after="0" w:line="240" w:lineRule="auto"/>
        <w:jc w:val="left"/>
        <w:rPr>
          <w:rFonts w:ascii="Arial Narrow" w:hAnsi="Arial Narrow" w:cs="Arial Narrow" w:eastAsia="Arial Narrow" w:hint="default"/>
          <w:sz w:val="21"/>
          <w:szCs w:val="21"/>
        </w:rPr>
        <w:sectPr>
          <w:pgSz w:w="11910" w:h="16840"/>
          <w:pgMar w:header="877" w:footer="857" w:top="1100" w:bottom="1040" w:left="1420" w:right="142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087"/>
        <w:gridCol w:w="1662"/>
        <w:gridCol w:w="1664"/>
        <w:gridCol w:w="1662"/>
        <w:gridCol w:w="1663"/>
      </w:tblGrid>
      <w:tr>
        <w:trPr>
          <w:trHeight w:val="358" w:hRule="exact"/>
        </w:trPr>
        <w:tc>
          <w:tcPr>
            <w:tcW w:w="2087" w:type="dxa"/>
            <w:tcBorders>
              <w:top w:val="single" w:sz="12" w:space="0" w:color="000000"/>
              <w:left w:val="nil" w:sz="6" w:space="0" w:color="auto"/>
              <w:bottom w:val="single" w:sz="2" w:space="0" w:color="000000"/>
              <w:right w:val="single" w:sz="2" w:space="0" w:color="000000"/>
            </w:tcBorders>
          </w:tcPr>
          <w:p>
            <w:pPr>
              <w:pStyle w:val="TableParagraph"/>
              <w:spacing w:line="274"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62"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4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64"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40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62"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405"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63" w:type="dxa"/>
            <w:tcBorders>
              <w:top w:val="single" w:sz="12" w:space="0" w:color="000000"/>
              <w:left w:val="single" w:sz="2" w:space="0" w:color="000000"/>
              <w:bottom w:val="single" w:sz="2" w:space="0" w:color="000000"/>
              <w:right w:val="nil" w:sz="6" w:space="0" w:color="auto"/>
            </w:tcBorders>
          </w:tcPr>
          <w:p>
            <w:pPr>
              <w:pStyle w:val="TableParagraph"/>
              <w:spacing w:line="274"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23,057,490.66</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5,594,836.41</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11,111.11</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28,641,215.96</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567,364.49</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567,364.49</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43,212,705.92</w:t>
            </w:r>
            <w:r>
              <w:rPr>
                <w:rFonts w:ascii="Arial Narrow"/>
                <w:spacing w:val="-1"/>
                <w:sz w:val="21"/>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15,377,625.34</w:t>
            </w:r>
            <w:r>
              <w:rPr>
                <w:rFonts w:ascii="Arial Narrow"/>
                <w:spacing w:val="-1"/>
                <w:sz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11,111.11</w:t>
            </w:r>
            <w:r>
              <w:rPr>
                <w:rFonts w:ascii="Arial Narrow"/>
                <w:spacing w:val="-1"/>
                <w:sz w:val="21"/>
              </w:rPr>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58,579,220.15</w:t>
            </w:r>
            <w:r>
              <w:rPr>
                <w:rFonts w:ascii="Arial Narrow"/>
                <w:spacing w:val="-1"/>
                <w:sz w:val="21"/>
              </w:rPr>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7,276,447.40</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1,461,888.79</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8,738,336.19</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4,842,559.51</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3,082,100.96</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7,924,660.47</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22,657,224.63</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7,929,620.12</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30,586,844.75</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z w:val="21"/>
              </w:rPr>
              <w:t>8,276,978.90</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2,803,548.15</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11,111.11</w:t>
            </w: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11,069,415.94</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159,495.48</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100,467.32</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259,962.80</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123,209,980.36</w:t>
            </w:r>
            <w:r>
              <w:rPr>
                <w:rFonts w:ascii="Arial Narrow"/>
                <w:spacing w:val="-1"/>
                <w:sz w:val="21"/>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150,539,093.98</w:t>
            </w:r>
            <w:r>
              <w:rPr>
                <w:rFonts w:ascii="Arial Narrow"/>
                <w:spacing w:val="-1"/>
                <w:sz w:val="21"/>
              </w:rPr>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56,119,508.73</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58,785,679.94</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23,229,557.68</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26,998,765.78</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28,672,533.18</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46,875,446.55</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14,780,511.76</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z w:val="21"/>
              </w:rPr>
              <w:t>17,571,800.02</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407,869.01</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307,401.69</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123,209,980.36</w:t>
            </w:r>
            <w:r>
              <w:rPr>
                <w:rFonts w:ascii="Arial Narrow"/>
                <w:spacing w:val="-1"/>
                <w:sz w:val="21"/>
              </w:rPr>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b/>
                <w:spacing w:val="-1"/>
                <w:sz w:val="21"/>
              </w:rPr>
              <w:t>150,539,093.98</w:t>
            </w:r>
            <w:r>
              <w:rPr>
                <w:rFonts w:ascii="Arial Narrow"/>
                <w:spacing w:val="-1"/>
                <w:sz w:val="21"/>
              </w:rPr>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56,119,508.73</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58,785,679.94</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23,229,557.68</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26,998,765.78</w:t>
            </w:r>
          </w:p>
        </w:tc>
      </w:tr>
      <w:tr>
        <w:trPr>
          <w:trHeight w:val="344"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28,672,533.18</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46,875,446.55</w:t>
            </w:r>
          </w:p>
        </w:tc>
      </w:tr>
      <w:tr>
        <w:trPr>
          <w:trHeight w:val="346" w:hRule="exact"/>
        </w:trPr>
        <w:tc>
          <w:tcPr>
            <w:tcW w:w="208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14,780,511.76</w:t>
            </w:r>
          </w:p>
        </w:tc>
        <w:tc>
          <w:tcPr>
            <w:tcW w:w="1664"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17,571,800.02</w:t>
            </w:r>
          </w:p>
        </w:tc>
      </w:tr>
      <w:tr>
        <w:trPr>
          <w:trHeight w:val="358" w:hRule="exact"/>
        </w:trPr>
        <w:tc>
          <w:tcPr>
            <w:tcW w:w="2087"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407,869.01</w:t>
            </w:r>
          </w:p>
        </w:tc>
        <w:tc>
          <w:tcPr>
            <w:tcW w:w="1664" w:type="dxa"/>
            <w:tcBorders>
              <w:top w:val="single" w:sz="2" w:space="0" w:color="000000"/>
              <w:left w:val="single" w:sz="2" w:space="0" w:color="000000"/>
              <w:bottom w:val="single" w:sz="12" w:space="0" w:color="000000"/>
              <w:right w:val="single" w:sz="2" w:space="0" w:color="000000"/>
            </w:tcBorders>
          </w:tcPr>
          <w:p>
            <w:pPr/>
          </w:p>
        </w:tc>
        <w:tc>
          <w:tcPr>
            <w:tcW w:w="1662" w:type="dxa"/>
            <w:tcBorders>
              <w:top w:val="single" w:sz="2" w:space="0" w:color="000000"/>
              <w:left w:val="single" w:sz="2" w:space="0" w:color="000000"/>
              <w:bottom w:val="single" w:sz="12" w:space="0" w:color="000000"/>
              <w:right w:val="single" w:sz="2" w:space="0" w:color="000000"/>
            </w:tcBorders>
          </w:tcPr>
          <w:p>
            <w:pPr/>
          </w:p>
        </w:tc>
        <w:tc>
          <w:tcPr>
            <w:tcW w:w="16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307,401.69</w:t>
            </w:r>
          </w:p>
        </w:tc>
      </w:tr>
    </w:tbl>
    <w:p>
      <w:pPr>
        <w:spacing w:line="240" w:lineRule="auto" w:before="4"/>
        <w:rPr>
          <w:rFonts w:ascii="宋体" w:hAnsi="宋体" w:cs="宋体" w:eastAsia="宋体" w:hint="default"/>
          <w:sz w:val="18"/>
          <w:szCs w:val="18"/>
        </w:rPr>
      </w:pPr>
    </w:p>
    <w:p>
      <w:pPr>
        <w:pStyle w:val="BodyText"/>
        <w:spacing w:line="300" w:lineRule="auto" w:before="31"/>
        <w:ind w:left="241" w:right="233" w:firstLine="440"/>
        <w:jc w:val="left"/>
      </w:pPr>
      <w:r>
        <w:rPr/>
        <w:t>本年增加的著作权</w:t>
      </w:r>
      <w:r>
        <w:rPr>
          <w:spacing w:val="-49"/>
        </w:rPr>
        <w:t> </w:t>
      </w:r>
      <w:r>
        <w:rPr>
          <w:rFonts w:ascii="宋体" w:hAnsi="宋体" w:cs="宋体" w:eastAsia="宋体" w:hint="default"/>
        </w:rPr>
        <w:t>6,851,309.06</w:t>
      </w:r>
      <w:r>
        <w:rPr>
          <w:rFonts w:ascii="宋体" w:hAnsi="宋体" w:cs="宋体" w:eastAsia="宋体" w:hint="default"/>
          <w:spacing w:val="-49"/>
        </w:rPr>
        <w:t> </w:t>
      </w:r>
      <w:r>
        <w:rPr/>
        <w:t>元，增加的专有技术</w:t>
      </w:r>
      <w:r>
        <w:rPr>
          <w:spacing w:val="-49"/>
        </w:rPr>
        <w:t> </w:t>
      </w:r>
      <w:r>
        <w:rPr>
          <w:rFonts w:ascii="宋体" w:hAnsi="宋体" w:cs="宋体" w:eastAsia="宋体" w:hint="default"/>
        </w:rPr>
        <w:t>26,132,533.49</w:t>
      </w:r>
      <w:r>
        <w:rPr>
          <w:rFonts w:ascii="宋体" w:hAnsi="宋体" w:cs="宋体" w:eastAsia="宋体" w:hint="default"/>
          <w:spacing w:val="-49"/>
        </w:rPr>
        <w:t> </w:t>
      </w:r>
      <w:r>
        <w:rPr/>
        <w:t>元全部为研发</w:t>
      </w:r>
      <w:r>
        <w:rPr>
          <w:w w:val="99"/>
        </w:rPr>
        <w:t> </w:t>
      </w:r>
      <w:r>
        <w:rPr/>
        <w:t>转入。</w:t>
      </w:r>
    </w:p>
    <w:p>
      <w:pPr>
        <w:spacing w:line="240" w:lineRule="auto" w:before="8"/>
        <w:rPr>
          <w:rFonts w:ascii="宋体" w:hAnsi="宋体" w:cs="宋体" w:eastAsia="宋体" w:hint="default"/>
          <w:sz w:val="19"/>
          <w:szCs w:val="19"/>
        </w:rPr>
      </w:pPr>
    </w:p>
    <w:p>
      <w:pPr>
        <w:pStyle w:val="BodyText"/>
        <w:spacing w:line="240" w:lineRule="auto"/>
        <w:ind w:left="681" w:right="127"/>
        <w:jc w:val="left"/>
      </w:pPr>
      <w:r>
        <w:rPr/>
        <w:t>本年增加的累计摊销中，本年摊销</w:t>
      </w:r>
      <w:r>
        <w:rPr>
          <w:spacing w:val="-57"/>
        </w:rPr>
        <w:t> </w:t>
      </w:r>
      <w:r>
        <w:rPr>
          <w:rFonts w:ascii="宋体" w:hAnsi="宋体" w:cs="宋体" w:eastAsia="宋体" w:hint="default"/>
        </w:rPr>
        <w:t>15,377,625.34</w:t>
      </w:r>
      <w:r>
        <w:rPr>
          <w:rFonts w:ascii="宋体" w:hAnsi="宋体" w:cs="宋体" w:eastAsia="宋体" w:hint="default"/>
          <w:spacing w:val="-59"/>
        </w:rPr>
        <w:t> </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0"/>
          <w:szCs w:val="20"/>
        </w:rPr>
      </w:pPr>
    </w:p>
    <w:p>
      <w:pPr>
        <w:pStyle w:val="BodyText"/>
        <w:spacing w:line="240" w:lineRule="auto"/>
        <w:ind w:left="644" w:right="127"/>
        <w:jc w:val="left"/>
      </w:pPr>
      <w:r>
        <w:rPr>
          <w:rFonts w:ascii="宋体" w:hAnsi="宋体" w:cs="宋体" w:eastAsia="宋体" w:hint="default"/>
        </w:rPr>
        <w:t>15.</w:t>
      </w:r>
      <w:r>
        <w:rPr>
          <w:rFonts w:ascii="宋体" w:hAnsi="宋体" w:cs="宋体" w:eastAsia="宋体" w:hint="default"/>
          <w:spacing w:val="-46"/>
        </w:rPr>
        <w:t> </w:t>
      </w:r>
      <w:r>
        <w:rPr/>
        <w:t>开发支出</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181"/>
        <w:gridCol w:w="1250"/>
        <w:gridCol w:w="1445"/>
        <w:gridCol w:w="1638"/>
        <w:gridCol w:w="1874"/>
        <w:gridCol w:w="1349"/>
      </w:tblGrid>
      <w:tr>
        <w:trPr>
          <w:trHeight w:val="358" w:hRule="exact"/>
        </w:trPr>
        <w:tc>
          <w:tcPr>
            <w:tcW w:w="1181" w:type="dxa"/>
            <w:vMerge w:val="restart"/>
            <w:tcBorders>
              <w:top w:val="single" w:sz="12" w:space="0" w:color="000000"/>
              <w:left w:val="nil" w:sz="6" w:space="0" w:color="auto"/>
              <w:right w:val="single" w:sz="2" w:space="0" w:color="000000"/>
            </w:tcBorders>
          </w:tcPr>
          <w:p>
            <w:pPr>
              <w:pStyle w:val="TableParagraph"/>
              <w:spacing w:line="240" w:lineRule="auto" w:before="172"/>
              <w:ind w:left="38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50" w:type="dxa"/>
            <w:vMerge w:val="restart"/>
            <w:tcBorders>
              <w:top w:val="single" w:sz="12" w:space="0" w:color="000000"/>
              <w:left w:val="single" w:sz="2" w:space="0" w:color="000000"/>
              <w:right w:val="single" w:sz="2" w:space="0" w:color="000000"/>
            </w:tcBorders>
          </w:tcPr>
          <w:p>
            <w:pPr>
              <w:pStyle w:val="TableParagraph"/>
              <w:spacing w:line="240" w:lineRule="auto" w:before="172"/>
              <w:ind w:left="20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45" w:type="dxa"/>
            <w:vMerge w:val="restart"/>
            <w:tcBorders>
              <w:top w:val="single" w:sz="12" w:space="0" w:color="000000"/>
              <w:left w:val="single" w:sz="2" w:space="0" w:color="000000"/>
              <w:right w:val="single" w:sz="2" w:space="0" w:color="000000"/>
            </w:tcBorders>
          </w:tcPr>
          <w:p>
            <w:pPr>
              <w:pStyle w:val="TableParagraph"/>
              <w:spacing w:line="240" w:lineRule="auto" w:before="172"/>
              <w:ind w:left="297"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351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349" w:type="dxa"/>
            <w:vMerge w:val="restart"/>
            <w:tcBorders>
              <w:top w:val="single" w:sz="12" w:space="0" w:color="000000"/>
              <w:left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46" w:hRule="exact"/>
        </w:trPr>
        <w:tc>
          <w:tcPr>
            <w:tcW w:w="1181" w:type="dxa"/>
            <w:vMerge/>
            <w:tcBorders>
              <w:left w:val="nil" w:sz="6" w:space="0" w:color="auto"/>
              <w:bottom w:val="single" w:sz="2" w:space="0" w:color="000000"/>
              <w:right w:val="single" w:sz="2" w:space="0" w:color="000000"/>
            </w:tcBorders>
          </w:tcPr>
          <w:p>
            <w:pPr/>
          </w:p>
        </w:tc>
        <w:tc>
          <w:tcPr>
            <w:tcW w:w="1250" w:type="dxa"/>
            <w:vMerge/>
            <w:tcBorders>
              <w:left w:val="single" w:sz="2" w:space="0" w:color="000000"/>
              <w:bottom w:val="single" w:sz="2" w:space="0" w:color="000000"/>
              <w:right w:val="single" w:sz="2" w:space="0" w:color="000000"/>
            </w:tcBorders>
          </w:tcPr>
          <w:p>
            <w:pPr/>
          </w:p>
        </w:tc>
        <w:tc>
          <w:tcPr>
            <w:tcW w:w="1445" w:type="dxa"/>
            <w:vMerge/>
            <w:tcBorders>
              <w:left w:val="single" w:sz="2" w:space="0" w:color="000000"/>
              <w:bottom w:val="single" w:sz="2" w:space="0" w:color="000000"/>
              <w:right w:val="single" w:sz="2" w:space="0" w:color="000000"/>
            </w:tcBorders>
          </w:tcPr>
          <w:p>
            <w:pP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83" w:right="0"/>
              <w:jc w:val="left"/>
              <w:rPr>
                <w:rFonts w:ascii="宋体" w:hAnsi="宋体" w:cs="宋体" w:eastAsia="宋体" w:hint="default"/>
                <w:sz w:val="21"/>
                <w:szCs w:val="21"/>
              </w:rPr>
            </w:pPr>
            <w:r>
              <w:rPr>
                <w:rFonts w:ascii="宋体" w:hAnsi="宋体" w:cs="宋体" w:eastAsia="宋体" w:hint="default"/>
                <w:b/>
                <w:bCs/>
                <w:sz w:val="21"/>
                <w:szCs w:val="21"/>
              </w:rPr>
              <w:t>计入当期损益</w:t>
            </w:r>
            <w:r>
              <w:rPr>
                <w:rFonts w:ascii="宋体" w:hAnsi="宋体" w:cs="宋体" w:eastAsia="宋体" w:hint="default"/>
                <w:sz w:val="21"/>
                <w:szCs w:val="21"/>
              </w:rPr>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确认为无形资产</w:t>
            </w:r>
            <w:r>
              <w:rPr>
                <w:rFonts w:ascii="宋体" w:hAnsi="宋体" w:cs="宋体" w:eastAsia="宋体" w:hint="default"/>
                <w:sz w:val="21"/>
                <w:szCs w:val="21"/>
              </w:rPr>
            </w:r>
          </w:p>
        </w:tc>
        <w:tc>
          <w:tcPr>
            <w:tcW w:w="1349" w:type="dxa"/>
            <w:vMerge/>
            <w:tcBorders>
              <w:left w:val="single" w:sz="2" w:space="0" w:color="000000"/>
              <w:bottom w:val="single" w:sz="2" w:space="0" w:color="000000"/>
              <w:right w:val="nil" w:sz="6" w:space="0" w:color="auto"/>
            </w:tcBorders>
          </w:tcPr>
          <w:p>
            <w:pPr/>
          </w:p>
        </w:tc>
      </w:tr>
      <w:tr>
        <w:trPr>
          <w:trHeight w:val="344" w:hRule="exact"/>
        </w:trPr>
        <w:tc>
          <w:tcPr>
            <w:tcW w:w="118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研究支出</w:t>
            </w:r>
          </w:p>
        </w:tc>
        <w:tc>
          <w:tcPr>
            <w:tcW w:w="1250" w:type="dxa"/>
            <w:tcBorders>
              <w:top w:val="single" w:sz="2" w:space="0" w:color="000000"/>
              <w:left w:val="single" w:sz="2" w:space="0" w:color="000000"/>
              <w:bottom w:val="single" w:sz="2" w:space="0" w:color="000000"/>
              <w:right w:val="single" w:sz="2" w:space="0" w:color="000000"/>
            </w:tcBorders>
          </w:tcPr>
          <w:p>
            <w:pP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113,427,632.31</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113,427,632.31</w:t>
            </w:r>
          </w:p>
        </w:tc>
        <w:tc>
          <w:tcPr>
            <w:tcW w:w="1874" w:type="dxa"/>
            <w:tcBorders>
              <w:top w:val="single" w:sz="2" w:space="0" w:color="000000"/>
              <w:left w:val="single" w:sz="2" w:space="0" w:color="000000"/>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18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0" w:right="0"/>
              <w:jc w:val="center"/>
              <w:rPr>
                <w:rFonts w:ascii="Arial Narrow" w:hAnsi="Arial Narrow" w:cs="Arial Narrow" w:eastAsia="Arial Narrow" w:hint="default"/>
                <w:sz w:val="21"/>
                <w:szCs w:val="21"/>
              </w:rPr>
            </w:pPr>
            <w:r>
              <w:rPr>
                <w:rFonts w:ascii="Arial Narrow"/>
                <w:sz w:val="21"/>
              </w:rPr>
              <w:t>8,620,001.29</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47,740,452.94</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446,700.14</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34,799,969.08</w:t>
            </w: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21,113,785.01</w:t>
            </w:r>
          </w:p>
        </w:tc>
      </w:tr>
      <w:tr>
        <w:trPr>
          <w:trHeight w:val="378" w:hRule="exact"/>
        </w:trPr>
        <w:tc>
          <w:tcPr>
            <w:tcW w:w="11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30" w:right="0"/>
              <w:jc w:val="center"/>
              <w:rPr>
                <w:rFonts w:ascii="Arial Narrow" w:hAnsi="Arial Narrow" w:cs="Arial Narrow" w:eastAsia="Arial Narrow" w:hint="default"/>
                <w:sz w:val="21"/>
                <w:szCs w:val="21"/>
              </w:rPr>
            </w:pPr>
            <w:r>
              <w:rPr>
                <w:rFonts w:ascii="Arial Narrow"/>
                <w:b/>
                <w:sz w:val="21"/>
              </w:rPr>
              <w:t>8,620,001.29</w:t>
            </w:r>
            <w:r>
              <w:rPr>
                <w:rFonts w:ascii="Arial Narrow"/>
                <w:sz w:val="21"/>
              </w:rPr>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161,168,085.25</w:t>
            </w:r>
            <w:r>
              <w:rPr>
                <w:rFonts w:ascii="Arial Narrow"/>
                <w:spacing w:val="-1"/>
                <w:sz w:val="21"/>
              </w:rPr>
            </w: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113,874,332.45</w:t>
            </w:r>
            <w:r>
              <w:rPr>
                <w:rFonts w:ascii="Arial Narrow"/>
                <w:spacing w:val="-1"/>
                <w:sz w:val="21"/>
              </w:rPr>
            </w:r>
          </w:p>
        </w:tc>
        <w:tc>
          <w:tcPr>
            <w:tcW w:w="18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34,799,969.08</w:t>
            </w:r>
            <w:r>
              <w:rPr>
                <w:rFonts w:ascii="Arial Narrow"/>
                <w:spacing w:val="-1"/>
                <w:sz w:val="21"/>
              </w:rPr>
            </w:r>
          </w:p>
        </w:tc>
        <w:tc>
          <w:tcPr>
            <w:tcW w:w="13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21,113,785.01</w:t>
            </w:r>
            <w:r>
              <w:rPr>
                <w:rFonts w:ascii="Arial Narrow"/>
                <w:spacing w:val="-1"/>
                <w:sz w:val="21"/>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127" w:firstLine="440"/>
        <w:jc w:val="left"/>
      </w:pPr>
      <w:r>
        <w:rPr/>
        <w:t>本年开发支出占本年研究开发项目支出总额的比例为</w:t>
      </w:r>
      <w:r>
        <w:rPr>
          <w:spacing w:val="10"/>
        </w:rPr>
        <w:t> </w:t>
      </w:r>
      <w:r>
        <w:rPr>
          <w:rFonts w:ascii="宋体" w:hAnsi="宋体" w:cs="宋体" w:eastAsia="宋体" w:hint="default"/>
        </w:rPr>
        <w:t>29.62%</w:t>
      </w:r>
      <w:r>
        <w:rPr/>
        <w:t>。通过本公司内部研发</w:t>
      </w:r>
      <w:r>
        <w:rPr>
          <w:w w:val="99"/>
        </w:rPr>
        <w:t> </w:t>
      </w:r>
      <w:r>
        <w:rPr/>
        <w:t>形成的无形资产占无形资产年末账面价值的比例为</w:t>
      </w:r>
      <w:r>
        <w:rPr>
          <w:spacing w:val="-64"/>
        </w:rPr>
        <w:t> </w:t>
      </w:r>
      <w:r>
        <w:rPr>
          <w:rFonts w:ascii="宋体" w:hAnsi="宋体" w:cs="宋体" w:eastAsia="宋体" w:hint="default"/>
        </w:rPr>
        <w:t>23.12%</w:t>
      </w:r>
      <w:r>
        <w:rPr/>
        <w:t>。</w:t>
      </w:r>
    </w:p>
    <w:p>
      <w:pPr>
        <w:pStyle w:val="BodyText"/>
        <w:spacing w:line="240" w:lineRule="auto" w:before="118"/>
        <w:ind w:left="644" w:right="127"/>
        <w:jc w:val="left"/>
      </w:pPr>
      <w:r>
        <w:rPr>
          <w:rFonts w:ascii="宋体" w:hAnsi="宋体" w:cs="宋体" w:eastAsia="宋体" w:hint="default"/>
        </w:rPr>
        <w:t>16.</w:t>
      </w:r>
      <w:r>
        <w:rPr>
          <w:rFonts w:ascii="宋体" w:hAnsi="宋体" w:cs="宋体" w:eastAsia="宋体" w:hint="default"/>
          <w:spacing w:val="-45"/>
        </w:rPr>
        <w:t> </w:t>
      </w:r>
      <w:r>
        <w:rPr/>
        <w:t>商誉</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64" w:type="dxa"/>
        <w:tblLayout w:type="fixed"/>
        <w:tblCellMar>
          <w:top w:w="0" w:type="dxa"/>
          <w:left w:w="0" w:type="dxa"/>
          <w:bottom w:w="0" w:type="dxa"/>
          <w:right w:w="0" w:type="dxa"/>
        </w:tblCellMar>
        <w:tblLook w:val="01E0"/>
      </w:tblPr>
      <w:tblGrid>
        <w:gridCol w:w="3032"/>
        <w:gridCol w:w="1319"/>
        <w:gridCol w:w="662"/>
        <w:gridCol w:w="1186"/>
        <w:gridCol w:w="1318"/>
        <w:gridCol w:w="1222"/>
      </w:tblGrid>
      <w:tr>
        <w:trPr>
          <w:trHeight w:val="563" w:hRule="exact"/>
        </w:trPr>
        <w:tc>
          <w:tcPr>
            <w:tcW w:w="30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785"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3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662"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sz w:val="21"/>
                <w:szCs w:val="21"/>
              </w:rPr>
            </w:r>
          </w:p>
        </w:tc>
        <w:tc>
          <w:tcPr>
            <w:tcW w:w="1186"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left="379"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r>
      <w:tr>
        <w:trPr>
          <w:trHeight w:val="564" w:hRule="exact"/>
        </w:trPr>
        <w:tc>
          <w:tcPr>
            <w:tcW w:w="3032"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2" w:right="174"/>
              <w:jc w:val="left"/>
              <w:rPr>
                <w:rFonts w:ascii="宋体" w:hAnsi="宋体" w:cs="宋体" w:eastAsia="宋体" w:hint="default"/>
                <w:sz w:val="21"/>
                <w:szCs w:val="21"/>
              </w:rPr>
            </w:pPr>
            <w:r>
              <w:rPr>
                <w:rFonts w:ascii="宋体" w:hAnsi="宋体" w:cs="宋体" w:eastAsia="宋体" w:hint="default"/>
                <w:sz w:val="21"/>
                <w:szCs w:val="21"/>
              </w:rPr>
              <w:t>北京航天斯大电子科技有限公 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333,744.72</w:t>
            </w:r>
          </w:p>
        </w:tc>
        <w:tc>
          <w:tcPr>
            <w:tcW w:w="662"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4"/>
              <w:jc w:val="right"/>
              <w:rPr>
                <w:rFonts w:ascii="Arial Narrow" w:hAnsi="Arial Narrow" w:cs="Arial Narrow" w:eastAsia="Arial Narrow" w:hint="default"/>
                <w:sz w:val="21"/>
                <w:szCs w:val="21"/>
              </w:rPr>
            </w:pPr>
            <w:r>
              <w:rPr>
                <w:rFonts w:ascii="Arial Narrow"/>
                <w:spacing w:val="-1"/>
                <w:sz w:val="21"/>
              </w:rPr>
              <w:t>333,744.72</w:t>
            </w:r>
          </w:p>
        </w:tc>
        <w:tc>
          <w:tcPr>
            <w:tcW w:w="1318"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3032" w:type="dxa"/>
            <w:tcBorders>
              <w:top w:val="single" w:sz="2" w:space="0" w:color="000000"/>
              <w:left w:val="nil" w:sz="6" w:space="0" w:color="auto"/>
              <w:bottom w:val="single" w:sz="2" w:space="0" w:color="000000"/>
              <w:right w:val="single" w:sz="2" w:space="0" w:color="000000"/>
            </w:tcBorders>
          </w:tcPr>
          <w:p>
            <w:pPr>
              <w:pStyle w:val="TableParagraph"/>
              <w:spacing w:line="280" w:lineRule="exact" w:before="1"/>
              <w:ind w:left="122" w:right="174"/>
              <w:jc w:val="left"/>
              <w:rPr>
                <w:rFonts w:ascii="宋体" w:hAnsi="宋体" w:cs="宋体" w:eastAsia="宋体" w:hint="default"/>
                <w:sz w:val="21"/>
                <w:szCs w:val="21"/>
              </w:rPr>
            </w:pPr>
            <w:r>
              <w:rPr>
                <w:rFonts w:ascii="宋体" w:hAnsi="宋体" w:cs="宋体" w:eastAsia="宋体" w:hint="default"/>
                <w:sz w:val="21"/>
                <w:szCs w:val="21"/>
              </w:rPr>
              <w:t>航天信息系统工程（北京）有 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Arial Narrow" w:hAnsi="Arial Narrow" w:cs="Arial Narrow" w:eastAsia="Arial Narrow" w:hint="default"/>
                <w:sz w:val="21"/>
                <w:szCs w:val="21"/>
              </w:rPr>
            </w:pPr>
            <w:r>
              <w:rPr>
                <w:rFonts w:ascii="Arial Narrow"/>
                <w:spacing w:val="-1"/>
                <w:sz w:val="21"/>
              </w:rPr>
              <w:t>936,821.91</w:t>
            </w:r>
          </w:p>
        </w:tc>
        <w:tc>
          <w:tcPr>
            <w:tcW w:w="662"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Arial Narrow" w:hAnsi="Arial Narrow" w:cs="Arial Narrow" w:eastAsia="Arial Narrow" w:hint="default"/>
                <w:sz w:val="21"/>
                <w:szCs w:val="21"/>
              </w:rPr>
            </w:pPr>
            <w:r>
              <w:rPr>
                <w:rFonts w:ascii="Arial Narrow"/>
                <w:sz w:val="21"/>
              </w:rPr>
              <w:t>936,821.91</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0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498,528.34</w:t>
            </w:r>
          </w:p>
        </w:tc>
        <w:tc>
          <w:tcPr>
            <w:tcW w:w="662"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498,528.34</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345" w:hRule="exact"/>
        </w:trPr>
        <w:tc>
          <w:tcPr>
            <w:tcW w:w="30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666,040.44</w:t>
            </w:r>
          </w:p>
        </w:tc>
        <w:tc>
          <w:tcPr>
            <w:tcW w:w="662"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666,040.44</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0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z w:val="21"/>
              </w:rPr>
              <w:t>2,779.03</w:t>
            </w:r>
          </w:p>
        </w:tc>
        <w:tc>
          <w:tcPr>
            <w:tcW w:w="662"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z w:val="21"/>
              </w:rPr>
              <w:t>2,779.03</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3032"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2" w:right="174"/>
              <w:jc w:val="left"/>
              <w:rPr>
                <w:rFonts w:ascii="宋体" w:hAnsi="宋体" w:cs="宋体" w:eastAsia="宋体" w:hint="default"/>
                <w:sz w:val="21"/>
                <w:szCs w:val="21"/>
              </w:rPr>
            </w:pPr>
            <w:r>
              <w:rPr>
                <w:rFonts w:ascii="宋体" w:hAnsi="宋体" w:cs="宋体" w:eastAsia="宋体" w:hint="default"/>
                <w:sz w:val="21"/>
                <w:szCs w:val="21"/>
              </w:rPr>
              <w:t>西部安全认证中心有限责任公 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603,285.25</w:t>
            </w:r>
          </w:p>
        </w:tc>
        <w:tc>
          <w:tcPr>
            <w:tcW w:w="662"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603,285.25</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4" w:hRule="exact"/>
        </w:trPr>
        <w:tc>
          <w:tcPr>
            <w:tcW w:w="3032"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2" w:right="174"/>
              <w:jc w:val="left"/>
              <w:rPr>
                <w:rFonts w:ascii="宋体" w:hAnsi="宋体" w:cs="宋体" w:eastAsia="宋体" w:hint="default"/>
                <w:sz w:val="21"/>
                <w:szCs w:val="21"/>
              </w:rPr>
            </w:pPr>
            <w:r>
              <w:rPr>
                <w:rFonts w:ascii="宋体" w:hAnsi="宋体" w:cs="宋体" w:eastAsia="宋体" w:hint="default"/>
                <w:sz w:val="21"/>
                <w:szCs w:val="21"/>
              </w:rPr>
              <w:t>北京航天世纪投资咨询有限公 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8,870,611.23</w:t>
            </w:r>
          </w:p>
        </w:tc>
        <w:tc>
          <w:tcPr>
            <w:tcW w:w="662"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3"/>
              <w:jc w:val="right"/>
              <w:rPr>
                <w:rFonts w:ascii="Arial Narrow" w:hAnsi="Arial Narrow" w:cs="Arial Narrow" w:eastAsia="Arial Narrow" w:hint="default"/>
                <w:sz w:val="21"/>
                <w:szCs w:val="21"/>
              </w:rPr>
            </w:pPr>
            <w:r>
              <w:rPr>
                <w:rFonts w:ascii="Arial Narrow"/>
                <w:spacing w:val="-1"/>
                <w:sz w:val="21"/>
              </w:rPr>
              <w:t>8,870,611.23</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
              <w:jc w:val="center"/>
              <w:rPr>
                <w:rFonts w:ascii="Arial Narrow" w:hAnsi="Arial Narrow" w:cs="Arial Narrow" w:eastAsia="Arial Narrow" w:hint="default"/>
                <w:sz w:val="21"/>
                <w:szCs w:val="21"/>
              </w:rPr>
            </w:pPr>
            <w:r>
              <w:rPr>
                <w:rFonts w:ascii="Arial Narrow"/>
                <w:sz w:val="21"/>
              </w:rPr>
              <w:t>7,802,714.61</w:t>
            </w:r>
          </w:p>
        </w:tc>
      </w:tr>
      <w:tr>
        <w:trPr>
          <w:trHeight w:val="346" w:hRule="exact"/>
        </w:trPr>
        <w:tc>
          <w:tcPr>
            <w:tcW w:w="30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武汉华迪世纪计算机有限公司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78,965.74</w:t>
            </w:r>
          </w:p>
        </w:tc>
        <w:tc>
          <w:tcPr>
            <w:tcW w:w="662"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78,965.74</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0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11,990,776.66</w:t>
            </w:r>
            <w:r>
              <w:rPr>
                <w:rFonts w:ascii="Arial Narrow"/>
                <w:spacing w:val="-1"/>
                <w:sz w:val="21"/>
              </w:rPr>
            </w:r>
          </w:p>
        </w:tc>
        <w:tc>
          <w:tcPr>
            <w:tcW w:w="662" w:type="dxa"/>
            <w:tcBorders>
              <w:top w:val="single" w:sz="2" w:space="0" w:color="000000"/>
              <w:left w:val="single" w:sz="2" w:space="0" w:color="000000"/>
              <w:bottom w:val="single" w:sz="12" w:space="0" w:color="000000"/>
              <w:right w:val="single" w:sz="2" w:space="0" w:color="000000"/>
            </w:tcBorders>
          </w:tcPr>
          <w:p>
            <w:pP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333,744.72</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11,657,031.94</w:t>
            </w:r>
            <w:r>
              <w:rPr>
                <w:rFonts w:ascii="Arial Narrow"/>
                <w:spacing w:val="-1"/>
                <w:sz w:val="21"/>
              </w:rPr>
            </w:r>
          </w:p>
        </w:tc>
        <w:tc>
          <w:tcPr>
            <w:tcW w:w="1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b/>
                <w:sz w:val="21"/>
              </w:rPr>
              <w:t>7,802,714.61</w:t>
            </w:r>
            <w:r>
              <w:rPr>
                <w:rFonts w:ascii="Arial Narrow"/>
                <w:sz w:val="21"/>
              </w:rPr>
            </w:r>
          </w:p>
        </w:tc>
      </w:tr>
    </w:tbl>
    <w:p>
      <w:pPr>
        <w:spacing w:line="240" w:lineRule="auto" w:before="8"/>
        <w:rPr>
          <w:rFonts w:ascii="宋体" w:hAnsi="宋体" w:cs="宋体" w:eastAsia="宋体" w:hint="default"/>
          <w:sz w:val="7"/>
          <w:szCs w:val="7"/>
        </w:rPr>
      </w:pPr>
    </w:p>
    <w:p>
      <w:pPr>
        <w:pStyle w:val="BodyText"/>
        <w:spacing w:line="240" w:lineRule="auto" w:before="31"/>
        <w:ind w:left="704" w:right="0"/>
        <w:jc w:val="left"/>
      </w:pPr>
      <w:r>
        <w:rPr>
          <w:rFonts w:ascii="宋体" w:hAnsi="宋体" w:cs="宋体" w:eastAsia="宋体" w:hint="default"/>
        </w:rPr>
        <w:t>17.</w:t>
      </w:r>
      <w:r>
        <w:rPr>
          <w:rFonts w:ascii="宋体" w:hAnsi="宋体" w:cs="宋体" w:eastAsia="宋体" w:hint="default"/>
          <w:spacing w:val="-46"/>
        </w:rPr>
        <w:t> </w:t>
      </w:r>
      <w:r>
        <w:rPr/>
        <w:t>长期待摊费用</w:t>
      </w:r>
    </w:p>
    <w:p>
      <w:pPr>
        <w:spacing w:line="240" w:lineRule="auto" w:before="7"/>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930"/>
        <w:gridCol w:w="1600"/>
        <w:gridCol w:w="1697"/>
        <w:gridCol w:w="2019"/>
        <w:gridCol w:w="1589"/>
      </w:tblGrid>
      <w:tr>
        <w:trPr>
          <w:trHeight w:val="358" w:hRule="exact"/>
        </w:trPr>
        <w:tc>
          <w:tcPr>
            <w:tcW w:w="1930" w:type="dxa"/>
            <w:tcBorders>
              <w:top w:val="single" w:sz="12" w:space="0" w:color="000000"/>
              <w:left w:val="nil" w:sz="6" w:space="0" w:color="auto"/>
              <w:bottom w:val="single" w:sz="2" w:space="0" w:color="000000"/>
              <w:right w:val="single" w:sz="2" w:space="0" w:color="000000"/>
            </w:tcBorders>
          </w:tcPr>
          <w:p>
            <w:pPr>
              <w:pStyle w:val="TableParagraph"/>
              <w:spacing w:line="274" w:lineRule="exact"/>
              <w:ind w:right="743"/>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00"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37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2019"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584" w:right="0"/>
              <w:jc w:val="left"/>
              <w:rPr>
                <w:rFonts w:ascii="宋体" w:hAnsi="宋体" w:cs="宋体" w:eastAsia="宋体" w:hint="default"/>
                <w:sz w:val="21"/>
                <w:szCs w:val="21"/>
              </w:rPr>
            </w:pPr>
            <w:r>
              <w:rPr>
                <w:rFonts w:ascii="宋体" w:hAnsi="宋体" w:cs="宋体" w:eastAsia="宋体" w:hint="default"/>
                <w:b/>
                <w:bCs/>
                <w:sz w:val="21"/>
                <w:szCs w:val="21"/>
              </w:rPr>
              <w:t>本年摊销</w:t>
            </w:r>
            <w:r>
              <w:rPr>
                <w:rFonts w:ascii="宋体" w:hAnsi="宋体" w:cs="宋体" w:eastAsia="宋体" w:hint="default"/>
                <w:sz w:val="21"/>
                <w:szCs w:val="21"/>
              </w:rPr>
            </w:r>
          </w:p>
        </w:tc>
        <w:tc>
          <w:tcPr>
            <w:tcW w:w="1589" w:type="dxa"/>
            <w:tcBorders>
              <w:top w:val="single" w:sz="12" w:space="0" w:color="000000"/>
              <w:left w:val="single" w:sz="2" w:space="0" w:color="000000"/>
              <w:bottom w:val="single" w:sz="2" w:space="0" w:color="000000"/>
              <w:right w:val="nil" w:sz="6" w:space="0" w:color="auto"/>
            </w:tcBorders>
          </w:tcPr>
          <w:p>
            <w:pPr>
              <w:pStyle w:val="TableParagraph"/>
              <w:spacing w:line="274" w:lineRule="exact"/>
              <w:ind w:left="36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房屋装修费</w:t>
            </w:r>
          </w:p>
        </w:tc>
        <w:tc>
          <w:tcPr>
            <w:tcW w:w="1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14,086,366.36</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16,063,959.69</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6,049,460.59</w:t>
            </w:r>
          </w:p>
        </w:tc>
        <w:tc>
          <w:tcPr>
            <w:tcW w:w="15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24,100,865.46</w:t>
            </w:r>
          </w:p>
        </w:tc>
      </w:tr>
      <w:tr>
        <w:trPr>
          <w:trHeight w:val="344"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1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930,843.74</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476,852.56</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769,021.59</w:t>
            </w:r>
          </w:p>
        </w:tc>
        <w:tc>
          <w:tcPr>
            <w:tcW w:w="15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638,674.71</w:t>
            </w:r>
          </w:p>
        </w:tc>
      </w:tr>
      <w:tr>
        <w:trPr>
          <w:trHeight w:val="346"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产品检测费</w:t>
            </w:r>
          </w:p>
        </w:tc>
        <w:tc>
          <w:tcPr>
            <w:tcW w:w="1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903,945.42</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652,500.00</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1,010,070.48</w:t>
            </w:r>
          </w:p>
        </w:tc>
        <w:tc>
          <w:tcPr>
            <w:tcW w:w="15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546,374.94</w:t>
            </w:r>
          </w:p>
        </w:tc>
      </w:tr>
      <w:tr>
        <w:trPr>
          <w:trHeight w:val="344" w:hRule="exact"/>
        </w:trPr>
        <w:tc>
          <w:tcPr>
            <w:tcW w:w="19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0"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685,675.25</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44,236.47</w:t>
            </w:r>
          </w:p>
        </w:tc>
        <w:tc>
          <w:tcPr>
            <w:tcW w:w="15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641,438.78</w:t>
            </w:r>
          </w:p>
        </w:tc>
      </w:tr>
      <w:tr>
        <w:trPr>
          <w:trHeight w:val="359" w:hRule="exact"/>
        </w:trPr>
        <w:tc>
          <w:tcPr>
            <w:tcW w:w="1930"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right="743"/>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15,921,155.52</w:t>
            </w:r>
            <w:r>
              <w:rPr>
                <w:rFonts w:ascii="Arial Narrow"/>
                <w:spacing w:val="-1"/>
                <w:sz w:val="21"/>
              </w:rPr>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17,878,987.50</w:t>
            </w:r>
            <w:r>
              <w:rPr>
                <w:rFonts w:ascii="Arial Narrow"/>
                <w:spacing w:val="-1"/>
                <w:sz w:val="21"/>
              </w:rPr>
            </w:r>
          </w:p>
        </w:tc>
        <w:tc>
          <w:tcPr>
            <w:tcW w:w="20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7,872,789.13</w:t>
            </w:r>
            <w:r>
              <w:rPr>
                <w:rFonts w:ascii="Arial Narrow"/>
                <w:spacing w:val="-1"/>
                <w:sz w:val="21"/>
              </w:rPr>
            </w:r>
          </w:p>
        </w:tc>
        <w:tc>
          <w:tcPr>
            <w:tcW w:w="15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b/>
                <w:spacing w:val="-1"/>
                <w:sz w:val="21"/>
              </w:rPr>
              <w:t>25,927,353.89</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701" w:right="0"/>
        <w:jc w:val="left"/>
      </w:pPr>
      <w:r>
        <w:rPr>
          <w:rFonts w:ascii="宋体" w:hAnsi="宋体" w:cs="宋体" w:eastAsia="宋体" w:hint="default"/>
        </w:rPr>
        <w:t>18.</w:t>
      </w:r>
      <w:r>
        <w:rPr>
          <w:rFonts w:ascii="宋体" w:hAnsi="宋体" w:cs="宋体" w:eastAsia="宋体" w:hint="default"/>
          <w:spacing w:val="-47"/>
        </w:rPr>
        <w:t> </w:t>
      </w:r>
      <w:r>
        <w:rPr/>
        <w:t>递延所得税资产和递延所得税负债</w:t>
      </w:r>
    </w:p>
    <w:p>
      <w:pPr>
        <w:pStyle w:val="BodyText"/>
        <w:spacing w:line="240" w:lineRule="auto" w:before="140"/>
        <w:ind w:left="800" w:right="0"/>
        <w:jc w:val="left"/>
      </w:pPr>
      <w:r>
        <w:rPr/>
        <w:t>（</w:t>
      </w:r>
      <w:r>
        <w:rPr>
          <w:rFonts w:ascii="宋体" w:hAnsi="宋体" w:cs="宋体" w:eastAsia="宋体" w:hint="default"/>
        </w:rPr>
        <w:t>1</w:t>
      </w:r>
      <w:r>
        <w:rPr/>
        <w:t>）</w:t>
      </w:r>
      <w:r>
        <w:rPr>
          <w:spacing w:val="-68"/>
        </w:rPr>
        <w:t> </w:t>
      </w:r>
      <w:r>
        <w:rPr/>
        <w:t>已确认递延所得税资产和递延所得税负债</w:t>
      </w:r>
    </w:p>
    <w:p>
      <w:pPr>
        <w:spacing w:line="240" w:lineRule="auto" w:before="5"/>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3322"/>
        <w:gridCol w:w="2702"/>
        <w:gridCol w:w="2714"/>
      </w:tblGrid>
      <w:tr>
        <w:trPr>
          <w:trHeight w:val="378"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702" w:type="dxa"/>
            <w:tcBorders>
              <w:top w:val="single" w:sz="2" w:space="0" w:color="000000"/>
              <w:left w:val="single" w:sz="2" w:space="0" w:color="000000"/>
              <w:bottom w:val="single" w:sz="2" w:space="0" w:color="000000"/>
              <w:right w:val="single" w:sz="2" w:space="0" w:color="000000"/>
            </w:tcBorders>
          </w:tcPr>
          <w:p>
            <w:pPr/>
          </w:p>
        </w:tc>
        <w:tc>
          <w:tcPr>
            <w:tcW w:w="27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3"/>
              <w:jc w:val="right"/>
              <w:rPr>
                <w:rFonts w:ascii="Arial Narrow" w:hAnsi="Arial Narrow" w:cs="Arial Narrow" w:eastAsia="Arial Narrow" w:hint="default"/>
                <w:sz w:val="21"/>
                <w:szCs w:val="21"/>
              </w:rPr>
            </w:pPr>
            <w:r>
              <w:rPr>
                <w:rFonts w:ascii="Arial Narrow"/>
                <w:spacing w:val="-1"/>
                <w:sz w:val="21"/>
              </w:rPr>
              <w:t>27,802,416.35</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10"/>
              <w:jc w:val="right"/>
              <w:rPr>
                <w:rFonts w:ascii="Arial Narrow" w:hAnsi="Arial Narrow" w:cs="Arial Narrow" w:eastAsia="Arial Narrow" w:hint="default"/>
                <w:sz w:val="21"/>
                <w:szCs w:val="21"/>
              </w:rPr>
            </w:pPr>
            <w:r>
              <w:rPr>
                <w:rFonts w:ascii="Arial Narrow"/>
                <w:spacing w:val="-1"/>
                <w:sz w:val="21"/>
              </w:rPr>
              <w:t>22,843,984.69</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2,130,185.84</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1,918,881.90</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4"/>
              <w:jc w:val="right"/>
              <w:rPr>
                <w:rFonts w:ascii="Arial Narrow" w:hAnsi="Arial Narrow" w:cs="Arial Narrow" w:eastAsia="Arial Narrow" w:hint="default"/>
                <w:sz w:val="21"/>
                <w:szCs w:val="21"/>
              </w:rPr>
            </w:pPr>
            <w:r>
              <w:rPr>
                <w:rFonts w:ascii="Arial Narrow"/>
                <w:spacing w:val="-1"/>
                <w:sz w:val="21"/>
              </w:rPr>
              <w:t>774,818.79</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10"/>
              <w:jc w:val="right"/>
              <w:rPr>
                <w:rFonts w:ascii="Arial Narrow" w:hAnsi="Arial Narrow" w:cs="Arial Narrow" w:eastAsia="Arial Narrow" w:hint="default"/>
                <w:sz w:val="21"/>
                <w:szCs w:val="21"/>
              </w:rPr>
            </w:pPr>
            <w:r>
              <w:rPr>
                <w:rFonts w:ascii="Arial Narrow"/>
                <w:spacing w:val="-1"/>
                <w:sz w:val="21"/>
              </w:rPr>
              <w:t>869,202.81</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2,817,361.77</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3,318,333.01</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3"/>
              <w:jc w:val="right"/>
              <w:rPr>
                <w:rFonts w:ascii="Arial Narrow" w:hAnsi="Arial Narrow" w:cs="Arial Narrow" w:eastAsia="Arial Narrow" w:hint="default"/>
                <w:sz w:val="21"/>
                <w:szCs w:val="21"/>
              </w:rPr>
            </w:pPr>
            <w:r>
              <w:rPr>
                <w:rFonts w:ascii="Arial Narrow"/>
                <w:spacing w:val="-1"/>
                <w:sz w:val="21"/>
              </w:rPr>
              <w:t>1,170,407.19</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10"/>
              <w:jc w:val="right"/>
              <w:rPr>
                <w:rFonts w:ascii="Arial Narrow" w:hAnsi="Arial Narrow" w:cs="Arial Narrow" w:eastAsia="Arial Narrow" w:hint="default"/>
                <w:sz w:val="21"/>
                <w:szCs w:val="21"/>
              </w:rPr>
            </w:pPr>
            <w:r>
              <w:rPr>
                <w:rFonts w:ascii="Arial Narrow"/>
                <w:spacing w:val="-1"/>
                <w:sz w:val="21"/>
              </w:rPr>
              <w:t>1,170,407.19</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2,416,666.64</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1,916,666.65</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工会经费、职工教育经费</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3"/>
              <w:jc w:val="right"/>
              <w:rPr>
                <w:rFonts w:ascii="Arial Narrow" w:hAnsi="Arial Narrow" w:cs="Arial Narrow" w:eastAsia="Arial Narrow" w:hint="default"/>
                <w:sz w:val="21"/>
                <w:szCs w:val="21"/>
              </w:rPr>
            </w:pPr>
            <w:r>
              <w:rPr>
                <w:rFonts w:ascii="Arial Narrow"/>
                <w:spacing w:val="-1"/>
                <w:sz w:val="21"/>
              </w:rPr>
              <w:t>5,045,419.54</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10"/>
              <w:jc w:val="right"/>
              <w:rPr>
                <w:rFonts w:ascii="Arial Narrow" w:hAnsi="Arial Narrow" w:cs="Arial Narrow" w:eastAsia="Arial Narrow" w:hint="default"/>
                <w:sz w:val="21"/>
                <w:szCs w:val="21"/>
              </w:rPr>
            </w:pPr>
            <w:r>
              <w:rPr>
                <w:rFonts w:ascii="Arial Narrow"/>
                <w:spacing w:val="-1"/>
                <w:sz w:val="21"/>
              </w:rPr>
              <w:t>4,317,688.73</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预提安装服务费</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1,053,768.93</w:t>
            </w:r>
          </w:p>
        </w:tc>
        <w:tc>
          <w:tcPr>
            <w:tcW w:w="27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预收维护费</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3"/>
              <w:jc w:val="right"/>
              <w:rPr>
                <w:rFonts w:ascii="Arial Narrow" w:hAnsi="Arial Narrow" w:cs="Arial Narrow" w:eastAsia="Arial Narrow" w:hint="default"/>
                <w:sz w:val="21"/>
                <w:szCs w:val="21"/>
              </w:rPr>
            </w:pPr>
            <w:r>
              <w:rPr>
                <w:rFonts w:ascii="Arial Narrow"/>
                <w:spacing w:val="-1"/>
                <w:sz w:val="21"/>
              </w:rPr>
              <w:t>3,881,297.08</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10"/>
              <w:jc w:val="right"/>
              <w:rPr>
                <w:rFonts w:ascii="Arial Narrow" w:hAnsi="Arial Narrow" w:cs="Arial Narrow" w:eastAsia="Arial Narrow" w:hint="default"/>
                <w:sz w:val="21"/>
                <w:szCs w:val="21"/>
              </w:rPr>
            </w:pPr>
            <w:r>
              <w:rPr>
                <w:rFonts w:ascii="Arial Narrow"/>
                <w:spacing w:val="-1"/>
                <w:sz w:val="21"/>
              </w:rPr>
              <w:t>3,395,493.17</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合并抵消资产价值</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21,713,927.28</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spacing w:val="-1"/>
                <w:sz w:val="21"/>
              </w:rPr>
              <w:t>19,345,758.25</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4"/>
              <w:jc w:val="right"/>
              <w:rPr>
                <w:rFonts w:ascii="Arial Narrow" w:hAnsi="Arial Narrow" w:cs="Arial Narrow" w:eastAsia="Arial Narrow" w:hint="default"/>
                <w:sz w:val="21"/>
                <w:szCs w:val="21"/>
              </w:rPr>
            </w:pPr>
            <w:r>
              <w:rPr>
                <w:rFonts w:ascii="Arial Narrow"/>
                <w:spacing w:val="-1"/>
                <w:sz w:val="21"/>
              </w:rPr>
              <w:t>255,273.40</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10"/>
              <w:jc w:val="right"/>
              <w:rPr>
                <w:rFonts w:ascii="Arial Narrow" w:hAnsi="Arial Narrow" w:cs="Arial Narrow" w:eastAsia="Arial Narrow" w:hint="default"/>
                <w:sz w:val="21"/>
                <w:szCs w:val="21"/>
              </w:rPr>
            </w:pPr>
            <w:r>
              <w:rPr>
                <w:rFonts w:ascii="Arial Narrow"/>
                <w:spacing w:val="-1"/>
                <w:sz w:val="21"/>
              </w:rPr>
              <w:t>311,886.86</w:t>
            </w:r>
          </w:p>
        </w:tc>
      </w:tr>
      <w:tr>
        <w:trPr>
          <w:trHeight w:val="358"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b/>
                <w:spacing w:val="-1"/>
                <w:sz w:val="21"/>
              </w:rPr>
              <w:t>69,061,542.81</w:t>
            </w:r>
            <w:r>
              <w:rPr>
                <w:rFonts w:ascii="Arial Narrow"/>
                <w:spacing w:val="-1"/>
                <w:sz w:val="21"/>
              </w:rPr>
            </w: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210"/>
              <w:jc w:val="right"/>
              <w:rPr>
                <w:rFonts w:ascii="Arial Narrow" w:hAnsi="Arial Narrow" w:cs="Arial Narrow" w:eastAsia="Arial Narrow" w:hint="default"/>
                <w:sz w:val="21"/>
                <w:szCs w:val="21"/>
              </w:rPr>
            </w:pPr>
            <w:r>
              <w:rPr>
                <w:rFonts w:ascii="Arial Narrow"/>
                <w:b/>
                <w:spacing w:val="-1"/>
                <w:sz w:val="21"/>
              </w:rPr>
              <w:t>59,408,303.26</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801" w:right="0"/>
        <w:jc w:val="left"/>
      </w:pPr>
      <w:r>
        <w:rPr/>
        <w:t>（</w:t>
      </w:r>
      <w:r>
        <w:rPr>
          <w:rFonts w:ascii="宋体" w:hAnsi="宋体" w:cs="宋体" w:eastAsia="宋体" w:hint="default"/>
        </w:rPr>
        <w:t>2</w:t>
      </w:r>
      <w:r>
        <w:rPr/>
        <w:t>）</w:t>
      </w:r>
      <w:r>
        <w:rPr>
          <w:spacing w:val="-66"/>
        </w:rPr>
        <w:t> </w:t>
      </w:r>
      <w:r>
        <w:rPr/>
        <w:t>未确认递延所得税资产明细</w:t>
      </w:r>
    </w:p>
    <w:p>
      <w:pPr>
        <w:spacing w:after="0" w:line="240" w:lineRule="auto"/>
        <w:jc w:val="left"/>
        <w:sectPr>
          <w:pgSz w:w="11910" w:h="16840"/>
          <w:pgMar w:header="877" w:footer="857" w:top="1100" w:bottom="1040" w:left="1400" w:right="140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322"/>
        <w:gridCol w:w="2702"/>
        <w:gridCol w:w="2714"/>
      </w:tblGrid>
      <w:tr>
        <w:trPr>
          <w:trHeight w:val="378"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09"/>
              <w:jc w:val="right"/>
              <w:rPr>
                <w:rFonts w:ascii="Arial Narrow" w:hAnsi="Arial Narrow" w:cs="Arial Narrow" w:eastAsia="Arial Narrow" w:hint="default"/>
                <w:sz w:val="21"/>
                <w:szCs w:val="21"/>
              </w:rPr>
            </w:pPr>
            <w:r>
              <w:rPr>
                <w:rFonts w:ascii="Arial Narrow"/>
                <w:spacing w:val="-1"/>
                <w:sz w:val="21"/>
              </w:rPr>
              <w:t>3,551,692.51</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210"/>
              <w:jc w:val="right"/>
              <w:rPr>
                <w:rFonts w:ascii="Arial Narrow" w:hAnsi="Arial Narrow" w:cs="Arial Narrow" w:eastAsia="Arial Narrow" w:hint="default"/>
                <w:sz w:val="21"/>
                <w:szCs w:val="21"/>
              </w:rPr>
            </w:pPr>
            <w:r>
              <w:rPr>
                <w:rFonts w:ascii="Arial Narrow"/>
                <w:spacing w:val="-1"/>
                <w:sz w:val="21"/>
              </w:rPr>
              <w:t>4,328,527.58</w:t>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09"/>
              <w:jc w:val="right"/>
              <w:rPr>
                <w:rFonts w:ascii="Arial Narrow" w:hAnsi="Arial Narrow" w:cs="Arial Narrow" w:eastAsia="Arial Narrow" w:hint="default"/>
                <w:sz w:val="21"/>
                <w:szCs w:val="21"/>
              </w:rPr>
            </w:pPr>
            <w:r>
              <w:rPr>
                <w:rFonts w:ascii="Arial Narrow"/>
                <w:spacing w:val="-1"/>
                <w:sz w:val="21"/>
              </w:rPr>
              <w:t>59,260,060.12</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210"/>
              <w:jc w:val="right"/>
              <w:rPr>
                <w:rFonts w:ascii="Arial Narrow" w:hAnsi="Arial Narrow" w:cs="Arial Narrow" w:eastAsia="Arial Narrow" w:hint="default"/>
                <w:sz w:val="21"/>
                <w:szCs w:val="21"/>
              </w:rPr>
            </w:pPr>
            <w:r>
              <w:rPr>
                <w:rFonts w:ascii="Arial Narrow"/>
                <w:spacing w:val="-1"/>
                <w:sz w:val="21"/>
              </w:rPr>
              <w:t>42,191,729.40</w:t>
            </w:r>
          </w:p>
        </w:tc>
      </w:tr>
      <w:tr>
        <w:trPr>
          <w:trHeight w:val="378"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09"/>
              <w:jc w:val="right"/>
              <w:rPr>
                <w:rFonts w:ascii="Arial Narrow" w:hAnsi="Arial Narrow" w:cs="Arial Narrow" w:eastAsia="Arial Narrow" w:hint="default"/>
                <w:sz w:val="21"/>
                <w:szCs w:val="21"/>
              </w:rPr>
            </w:pPr>
            <w:r>
              <w:rPr>
                <w:rFonts w:ascii="Arial Narrow"/>
                <w:b/>
                <w:spacing w:val="-1"/>
                <w:sz w:val="21"/>
              </w:rPr>
              <w:t>62,811,752.63</w:t>
            </w:r>
            <w:r>
              <w:rPr>
                <w:rFonts w:ascii="Arial Narrow"/>
                <w:spacing w:val="-1"/>
                <w:sz w:val="21"/>
              </w:rPr>
            </w: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210"/>
              <w:jc w:val="right"/>
              <w:rPr>
                <w:rFonts w:ascii="Arial Narrow" w:hAnsi="Arial Narrow" w:cs="Arial Narrow" w:eastAsia="Arial Narrow" w:hint="default"/>
                <w:sz w:val="21"/>
                <w:szCs w:val="21"/>
              </w:rPr>
            </w:pPr>
            <w:r>
              <w:rPr>
                <w:rFonts w:ascii="Arial Narrow"/>
                <w:b/>
                <w:spacing w:val="-1"/>
                <w:sz w:val="21"/>
              </w:rPr>
              <w:t>46,520,256.98</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t>（</w:t>
      </w:r>
      <w:r>
        <w:rPr>
          <w:rFonts w:ascii="宋体" w:hAnsi="宋体" w:cs="宋体" w:eastAsia="宋体" w:hint="default"/>
        </w:rPr>
        <w:t>3</w:t>
      </w:r>
      <w:r>
        <w:rPr/>
        <w:t>）</w:t>
      </w:r>
      <w:r>
        <w:rPr>
          <w:spacing w:val="-71"/>
        </w:rPr>
        <w:t> </w:t>
      </w:r>
      <w:r>
        <w:rPr/>
        <w:t>未确认递延所得税资产的可抵扣亏损将于以下年度到期</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38"/>
        <w:gridCol w:w="2059"/>
        <w:gridCol w:w="2072"/>
        <w:gridCol w:w="2069"/>
      </w:tblGrid>
      <w:tr>
        <w:trPr>
          <w:trHeight w:val="378" w:hRule="exact"/>
        </w:trPr>
        <w:tc>
          <w:tcPr>
            <w:tcW w:w="25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0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1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0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65" w:hRule="exact"/>
        </w:trPr>
        <w:tc>
          <w:tcPr>
            <w:tcW w:w="25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2014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059" w:type="dxa"/>
            <w:tcBorders>
              <w:top w:val="single" w:sz="2" w:space="0" w:color="000000"/>
              <w:left w:val="single" w:sz="2" w:space="0" w:color="000000"/>
              <w:bottom w:val="single" w:sz="2" w:space="0" w:color="000000"/>
              <w:right w:val="single" w:sz="2" w:space="0" w:color="000000"/>
            </w:tcBorders>
          </w:tcPr>
          <w:p>
            <w:pPr/>
          </w:p>
        </w:tc>
        <w:tc>
          <w:tcPr>
            <w:tcW w:w="20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1,453,942.33</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5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2015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0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36,971,745.33</w:t>
            </w:r>
          </w:p>
        </w:tc>
        <w:tc>
          <w:tcPr>
            <w:tcW w:w="20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40,737,787.07</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5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2016</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0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22,288,314.79</w:t>
            </w:r>
          </w:p>
        </w:tc>
        <w:tc>
          <w:tcPr>
            <w:tcW w:w="2072" w:type="dxa"/>
            <w:tcBorders>
              <w:top w:val="single" w:sz="2" w:space="0" w:color="000000"/>
              <w:left w:val="single" w:sz="2" w:space="0" w:color="000000"/>
              <w:bottom w:val="single" w:sz="2" w:space="0" w:color="000000"/>
              <w:right w:val="single" w:sz="2" w:space="0" w:color="000000"/>
            </w:tcBorders>
          </w:tcPr>
          <w:p>
            <w:pP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5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59,260,060.12</w:t>
            </w:r>
            <w:r>
              <w:rPr>
                <w:rFonts w:ascii="Arial Narrow"/>
                <w:spacing w:val="-1"/>
                <w:sz w:val="21"/>
              </w:rPr>
            </w:r>
          </w:p>
        </w:tc>
        <w:tc>
          <w:tcPr>
            <w:tcW w:w="20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42,191,729.40</w:t>
            </w:r>
            <w:r>
              <w:rPr>
                <w:rFonts w:ascii="Arial Narrow"/>
                <w:spacing w:val="-1"/>
                <w:sz w:val="21"/>
              </w:rPr>
            </w:r>
          </w:p>
        </w:tc>
        <w:tc>
          <w:tcPr>
            <w:tcW w:w="206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t>（</w:t>
      </w:r>
      <w:r>
        <w:rPr>
          <w:rFonts w:ascii="宋体" w:hAnsi="宋体" w:cs="宋体" w:eastAsia="宋体" w:hint="default"/>
        </w:rPr>
        <w:t>4</w:t>
      </w:r>
      <w:r>
        <w:rPr/>
        <w:t>）</w:t>
      </w:r>
      <w:r>
        <w:rPr>
          <w:spacing w:val="-65"/>
        </w:rPr>
        <w:t> </w:t>
      </w:r>
      <w:r>
        <w:rPr/>
        <w:t>可抵扣差异项目明细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818"/>
        <w:gridCol w:w="3920"/>
      </w:tblGrid>
      <w:tr>
        <w:trPr>
          <w:trHeight w:val="378" w:hRule="exact"/>
        </w:trPr>
        <w:tc>
          <w:tcPr>
            <w:tcW w:w="4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65"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160,465,189.79</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11,346,037.72</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5,165,458.59</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18,736,454.81</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7,802,714.61</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9,666,666.55</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工会经费、职工教育经费</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29,148,577.93</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预收维护费</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15,525,188.31</w:t>
            </w:r>
          </w:p>
        </w:tc>
      </w:tr>
      <w:tr>
        <w:trPr>
          <w:trHeight w:val="487"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预提安装服务费</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7,025,126.17</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合并抵消资产价值</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101,541,109.21</w:t>
            </w:r>
          </w:p>
        </w:tc>
      </w:tr>
      <w:tr>
        <w:trPr>
          <w:trHeight w:val="345"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1,021,093.48</w:t>
            </w:r>
          </w:p>
        </w:tc>
      </w:tr>
      <w:tr>
        <w:trPr>
          <w:trHeight w:val="359" w:hRule="exact"/>
        </w:trPr>
        <w:tc>
          <w:tcPr>
            <w:tcW w:w="481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367,443,617.17</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19.</w:t>
      </w:r>
      <w:r>
        <w:rPr>
          <w:rFonts w:ascii="宋体" w:hAnsi="宋体" w:cs="宋体" w:eastAsia="宋体" w:hint="default"/>
          <w:spacing w:val="-45"/>
        </w:rPr>
        <w:t> </w:t>
      </w:r>
      <w:r>
        <w:rPr/>
        <w:t>资产减值准备明细表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58"/>
        <w:gridCol w:w="1415"/>
        <w:gridCol w:w="1318"/>
        <w:gridCol w:w="1266"/>
        <w:gridCol w:w="1267"/>
        <w:gridCol w:w="1414"/>
      </w:tblGrid>
      <w:tr>
        <w:trPr>
          <w:trHeight w:val="378" w:hRule="exact"/>
        </w:trPr>
        <w:tc>
          <w:tcPr>
            <w:tcW w:w="2058"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5"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18"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b/>
                <w:bCs/>
                <w:sz w:val="21"/>
                <w:szCs w:val="21"/>
              </w:rPr>
              <w:t>本年计提</w:t>
            </w:r>
            <w:r>
              <w:rPr>
                <w:rFonts w:ascii="宋体" w:hAnsi="宋体" w:cs="宋体" w:eastAsia="宋体" w:hint="default"/>
                <w:sz w:val="21"/>
                <w:szCs w:val="21"/>
              </w:rPr>
            </w:r>
          </w:p>
        </w:tc>
        <w:tc>
          <w:tcPr>
            <w:tcW w:w="25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842"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2058" w:type="dxa"/>
            <w:vMerge/>
            <w:tcBorders>
              <w:left w:val="nil" w:sz="6" w:space="0" w:color="auto"/>
              <w:bottom w:val="single" w:sz="2" w:space="0" w:color="000000"/>
              <w:right w:val="single" w:sz="2" w:space="0" w:color="000000"/>
            </w:tcBorders>
          </w:tcPr>
          <w:p>
            <w:pPr/>
          </w:p>
        </w:tc>
        <w:tc>
          <w:tcPr>
            <w:tcW w:w="1415" w:type="dxa"/>
            <w:vMerge/>
            <w:tcBorders>
              <w:left w:val="single" w:sz="2" w:space="0" w:color="000000"/>
              <w:bottom w:val="single" w:sz="2" w:space="0" w:color="000000"/>
              <w:right w:val="single" w:sz="2" w:space="0" w:color="000000"/>
            </w:tcBorders>
          </w:tcPr>
          <w:p>
            <w:pPr/>
          </w:p>
        </w:tc>
        <w:tc>
          <w:tcPr>
            <w:tcW w:w="1318" w:type="dxa"/>
            <w:vMerge/>
            <w:tcBorders>
              <w:left w:val="single" w:sz="2" w:space="0" w:color="000000"/>
              <w:bottom w:val="single" w:sz="2" w:space="0" w:color="000000"/>
              <w:right w:val="single" w:sz="2" w:space="0" w:color="000000"/>
            </w:tcBorders>
          </w:tcPr>
          <w:p>
            <w:pP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420"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08" w:right="0"/>
              <w:jc w:val="left"/>
              <w:rPr>
                <w:rFonts w:ascii="宋体" w:hAnsi="宋体" w:cs="宋体" w:eastAsia="宋体" w:hint="default"/>
                <w:sz w:val="21"/>
                <w:szCs w:val="21"/>
              </w:rPr>
            </w:pPr>
            <w:r>
              <w:rPr>
                <w:rFonts w:ascii="宋体" w:hAnsi="宋体" w:cs="宋体" w:eastAsia="宋体" w:hint="default"/>
                <w:b/>
                <w:bCs/>
                <w:sz w:val="21"/>
                <w:szCs w:val="21"/>
              </w:rPr>
              <w:t>其他转出</w:t>
            </w:r>
            <w:r>
              <w:rPr>
                <w:rFonts w:ascii="宋体" w:hAnsi="宋体" w:cs="宋体" w:eastAsia="宋体" w:hint="default"/>
                <w:sz w:val="21"/>
                <w:szCs w:val="21"/>
              </w:rPr>
            </w:r>
          </w:p>
        </w:tc>
        <w:tc>
          <w:tcPr>
            <w:tcW w:w="1414" w:type="dxa"/>
            <w:vMerge/>
            <w:tcBorders>
              <w:left w:val="single" w:sz="2" w:space="0" w:color="000000"/>
              <w:bottom w:val="single" w:sz="2" w:space="0" w:color="000000"/>
              <w:right w:val="nil" w:sz="6" w:space="0" w:color="auto"/>
            </w:tcBorders>
          </w:tcPr>
          <w:p>
            <w:pPr/>
          </w:p>
        </w:tc>
      </w:tr>
      <w:tr>
        <w:trPr>
          <w:trHeight w:val="346" w:hRule="exact"/>
        </w:trPr>
        <w:tc>
          <w:tcPr>
            <w:tcW w:w="205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136,967,746.89</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31,531,778.62</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4,124,904.48</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3,471,474.03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160,903,147.00</w:t>
            </w:r>
          </w:p>
        </w:tc>
      </w:tr>
      <w:tr>
        <w:trPr>
          <w:trHeight w:val="344" w:hRule="exact"/>
        </w:trPr>
        <w:tc>
          <w:tcPr>
            <w:tcW w:w="205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11,515,357.25</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158,340.85</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327,660.38</w:t>
            </w:r>
          </w:p>
        </w:tc>
        <w:tc>
          <w:tcPr>
            <w:tcW w:w="1267"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11,346,037.72</w:t>
            </w:r>
          </w:p>
        </w:tc>
      </w:tr>
      <w:tr>
        <w:trPr>
          <w:trHeight w:val="346" w:hRule="exact"/>
        </w:trPr>
        <w:tc>
          <w:tcPr>
            <w:tcW w:w="205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长期股权投资减值准备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5,794,685.37</w:t>
            </w:r>
          </w:p>
        </w:tc>
        <w:tc>
          <w:tcPr>
            <w:tcW w:w="1318" w:type="dxa"/>
            <w:tcBorders>
              <w:top w:val="single" w:sz="2" w:space="0" w:color="000000"/>
              <w:left w:val="single" w:sz="2" w:space="0" w:color="000000"/>
              <w:bottom w:val="single" w:sz="2" w:space="0" w:color="000000"/>
              <w:right w:val="single" w:sz="2" w:space="0" w:color="000000"/>
            </w:tcBorders>
          </w:tcPr>
          <w:p>
            <w:pPr/>
          </w:p>
        </w:tc>
        <w:tc>
          <w:tcPr>
            <w:tcW w:w="1266"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629,226.78</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5,165,458.59</w:t>
            </w:r>
          </w:p>
        </w:tc>
      </w:tr>
      <w:tr>
        <w:trPr>
          <w:trHeight w:val="344" w:hRule="exact"/>
        </w:trPr>
        <w:tc>
          <w:tcPr>
            <w:tcW w:w="205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22,076,263.12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49,230.76</w:t>
            </w:r>
          </w:p>
        </w:tc>
        <w:tc>
          <w:tcPr>
            <w:tcW w:w="1266"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3,389,039.07</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18,736,454.81</w:t>
            </w:r>
          </w:p>
        </w:tc>
      </w:tr>
      <w:tr>
        <w:trPr>
          <w:trHeight w:val="346" w:hRule="exact"/>
        </w:trPr>
        <w:tc>
          <w:tcPr>
            <w:tcW w:w="205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7,802,714.61</w:t>
            </w:r>
          </w:p>
        </w:tc>
        <w:tc>
          <w:tcPr>
            <w:tcW w:w="1318" w:type="dxa"/>
            <w:tcBorders>
              <w:top w:val="single" w:sz="2" w:space="0" w:color="000000"/>
              <w:left w:val="single" w:sz="2" w:space="0" w:color="000000"/>
              <w:bottom w:val="single" w:sz="2" w:space="0" w:color="000000"/>
              <w:right w:val="single" w:sz="2" w:space="0" w:color="000000"/>
            </w:tcBorders>
          </w:tcPr>
          <w:p>
            <w:pPr/>
          </w:p>
        </w:tc>
        <w:tc>
          <w:tcPr>
            <w:tcW w:w="1266"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7,802,714.61</w:t>
            </w:r>
          </w:p>
        </w:tc>
      </w:tr>
      <w:tr>
        <w:trPr>
          <w:trHeight w:val="358" w:hRule="exact"/>
        </w:trPr>
        <w:tc>
          <w:tcPr>
            <w:tcW w:w="205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184,156,767.24</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31,739,350.23</w:t>
            </w:r>
            <w:r>
              <w:rPr>
                <w:rFonts w:ascii="Arial Narrow"/>
                <w:spacing w:val="-1"/>
                <w:sz w:val="21"/>
              </w:rPr>
            </w:r>
          </w:p>
        </w:tc>
        <w:tc>
          <w:tcPr>
            <w:tcW w:w="1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4,452,564.86</w:t>
            </w:r>
            <w:r>
              <w:rPr>
                <w:rFonts w:ascii="Arial Narrow"/>
                <w:spacing w:val="-1"/>
                <w:sz w:val="21"/>
              </w:rPr>
            </w: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7,489,739.88</w:t>
            </w:r>
            <w:r>
              <w:rPr>
                <w:rFonts w:ascii="Arial Narrow"/>
                <w:spacing w:val="-1"/>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b/>
                <w:spacing w:val="-1"/>
                <w:sz w:val="21"/>
              </w:rPr>
              <w:t>203,953,812.73</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20.</w:t>
      </w:r>
      <w:r>
        <w:rPr>
          <w:rFonts w:ascii="宋体" w:hAnsi="宋体" w:cs="宋体" w:eastAsia="宋体" w:hint="default"/>
          <w:spacing w:val="-43"/>
        </w:rPr>
        <w:t> </w:t>
      </w:r>
      <w:r>
        <w:rPr/>
        <w:t>应付票据</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817"/>
        <w:gridCol w:w="2976"/>
        <w:gridCol w:w="2945"/>
      </w:tblGrid>
      <w:tr>
        <w:trPr>
          <w:trHeight w:val="378" w:hRule="exact"/>
        </w:trPr>
        <w:tc>
          <w:tcPr>
            <w:tcW w:w="28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97,476,373.00</w:t>
            </w:r>
          </w:p>
        </w:tc>
        <w:tc>
          <w:tcPr>
            <w:tcW w:w="29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left="866" w:right="0"/>
              <w:jc w:val="left"/>
              <w:rPr>
                <w:rFonts w:ascii="Arial Narrow" w:hAnsi="Arial Narrow" w:cs="Arial Narrow" w:eastAsia="Arial Narrow" w:hint="default"/>
                <w:sz w:val="21"/>
                <w:szCs w:val="21"/>
              </w:rPr>
            </w:pPr>
            <w:r>
              <w:rPr>
                <w:rFonts w:ascii="Arial Narrow"/>
                <w:sz w:val="21"/>
              </w:rPr>
              <w:t>18,146,419.00</w:t>
            </w:r>
          </w:p>
        </w:tc>
      </w:tr>
      <w:tr>
        <w:trPr>
          <w:trHeight w:val="365" w:hRule="exact"/>
        </w:trPr>
        <w:tc>
          <w:tcPr>
            <w:tcW w:w="2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76" w:type="dxa"/>
            <w:tcBorders>
              <w:top w:val="single" w:sz="2" w:space="0" w:color="000000"/>
              <w:left w:val="single" w:sz="2" w:space="0" w:color="000000"/>
              <w:bottom w:val="single" w:sz="2" w:space="0" w:color="000000"/>
              <w:right w:val="single" w:sz="2" w:space="0" w:color="000000"/>
            </w:tcBorders>
          </w:tcPr>
          <w:p>
            <w:pPr/>
          </w:p>
        </w:tc>
        <w:tc>
          <w:tcPr>
            <w:tcW w:w="2945"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b/>
                <w:sz w:val="21"/>
              </w:rPr>
              <w:t>97,476,373.00</w:t>
            </w:r>
            <w:r>
              <w:rPr>
                <w:rFonts w:ascii="Arial Narrow"/>
                <w:sz w:val="21"/>
              </w:rPr>
            </w:r>
          </w:p>
        </w:tc>
        <w:tc>
          <w:tcPr>
            <w:tcW w:w="29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left="866" w:right="0"/>
              <w:jc w:val="left"/>
              <w:rPr>
                <w:rFonts w:ascii="Arial Narrow" w:hAnsi="Arial Narrow" w:cs="Arial Narrow" w:eastAsia="Arial Narrow" w:hint="default"/>
                <w:sz w:val="21"/>
                <w:szCs w:val="21"/>
              </w:rPr>
            </w:pPr>
            <w:r>
              <w:rPr>
                <w:rFonts w:ascii="Arial Narrow"/>
                <w:b/>
                <w:sz w:val="21"/>
              </w:rPr>
              <w:t>18,146,419.00</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t>（</w:t>
      </w:r>
      <w:r>
        <w:rPr>
          <w:rFonts w:ascii="宋体" w:hAnsi="宋体" w:cs="宋体" w:eastAsia="宋体" w:hint="default"/>
        </w:rPr>
        <w:t>1</w:t>
      </w:r>
      <w:r>
        <w:rPr/>
        <w:t>）</w:t>
      </w:r>
      <w:r>
        <w:rPr>
          <w:spacing w:val="-63"/>
        </w:rPr>
        <w:t> </w:t>
      </w:r>
      <w:r>
        <w:rPr/>
        <w:t>本公司年末银行承兑汇票全部将于</w:t>
      </w:r>
      <w:r>
        <w:rPr>
          <w:spacing w:val="-57"/>
        </w:rPr>
        <w:t> </w:t>
      </w:r>
      <w:r>
        <w:rPr>
          <w:rFonts w:ascii="宋体" w:hAnsi="宋体" w:cs="宋体" w:eastAsia="宋体" w:hint="default"/>
        </w:rPr>
        <w:t>2013</w:t>
      </w:r>
      <w:r>
        <w:rPr>
          <w:rFonts w:ascii="宋体" w:hAnsi="宋体" w:cs="宋体" w:eastAsia="宋体" w:hint="default"/>
          <w:spacing w:val="-59"/>
        </w:rPr>
        <w:t> </w:t>
      </w:r>
      <w:r>
        <w:rPr/>
        <w:t>年到期。</w:t>
      </w:r>
    </w:p>
    <w:p>
      <w:pPr>
        <w:spacing w:line="240" w:lineRule="auto" w:before="1"/>
        <w:rPr>
          <w:rFonts w:ascii="宋体" w:hAnsi="宋体" w:cs="宋体" w:eastAsia="宋体" w:hint="default"/>
          <w:sz w:val="25"/>
          <w:szCs w:val="25"/>
        </w:rPr>
      </w:pPr>
    </w:p>
    <w:p>
      <w:pPr>
        <w:pStyle w:val="BodyText"/>
        <w:spacing w:line="300" w:lineRule="auto"/>
        <w:ind w:left="241" w:right="233" w:firstLine="424"/>
        <w:jc w:val="left"/>
      </w:pPr>
      <w:r>
        <w:rPr/>
        <w:t>（</w:t>
      </w:r>
      <w:r>
        <w:rPr>
          <w:rFonts w:ascii="宋体" w:hAnsi="宋体" w:cs="宋体" w:eastAsia="宋体" w:hint="default"/>
        </w:rPr>
        <w:t>2</w:t>
      </w:r>
      <w:r>
        <w:rPr/>
        <w:t>）</w:t>
      </w:r>
      <w:r>
        <w:rPr>
          <w:spacing w:val="-87"/>
        </w:rPr>
        <w:t> </w:t>
      </w:r>
      <w:r>
        <w:rPr/>
        <w:t>应付票据年末余额较年初增加</w:t>
      </w:r>
      <w:r>
        <w:rPr>
          <w:spacing w:val="-30"/>
        </w:rPr>
        <w:t> </w:t>
      </w:r>
      <w:r>
        <w:rPr>
          <w:rFonts w:ascii="宋体" w:hAnsi="宋体" w:cs="宋体" w:eastAsia="宋体" w:hint="default"/>
        </w:rPr>
        <w:t>79,329,954.00</w:t>
      </w:r>
      <w:r>
        <w:rPr>
          <w:rFonts w:ascii="宋体" w:hAnsi="宋体" w:cs="宋体" w:eastAsia="宋体" w:hint="default"/>
          <w:spacing w:val="-31"/>
        </w:rPr>
        <w:t> </w:t>
      </w:r>
      <w:r>
        <w:rPr/>
        <w:t>元，增幅</w:t>
      </w:r>
      <w:r>
        <w:rPr>
          <w:spacing w:val="-32"/>
        </w:rPr>
        <w:t> </w:t>
      </w:r>
      <w:r>
        <w:rPr>
          <w:rFonts w:ascii="宋体" w:hAnsi="宋体" w:cs="宋体" w:eastAsia="宋体" w:hint="default"/>
        </w:rPr>
        <w:t>437.17%</w:t>
      </w:r>
      <w:r>
        <w:rPr/>
        <w:t>，主要原因是</w:t>
      </w:r>
      <w:r>
        <w:rPr>
          <w:w w:val="99"/>
        </w:rPr>
        <w:t> </w:t>
      </w:r>
      <w:r>
        <w:rPr/>
        <w:t>本公司本年更多的使用银行承兑汇票结算方式。</w:t>
      </w:r>
    </w:p>
    <w:p>
      <w:pPr>
        <w:pStyle w:val="BodyText"/>
        <w:spacing w:line="240" w:lineRule="auto" w:before="190"/>
        <w:ind w:left="641" w:right="127"/>
        <w:jc w:val="left"/>
      </w:pPr>
      <w:r>
        <w:rPr>
          <w:rFonts w:ascii="宋体" w:hAnsi="宋体" w:cs="宋体" w:eastAsia="宋体" w:hint="default"/>
        </w:rPr>
        <w:t>21.</w:t>
      </w:r>
      <w:r>
        <w:rPr>
          <w:rFonts w:ascii="宋体" w:hAnsi="宋体" w:cs="宋体" w:eastAsia="宋体" w:hint="default"/>
          <w:spacing w:val="-43"/>
        </w:rPr>
        <w:t> </w:t>
      </w:r>
      <w:r>
        <w:rPr/>
        <w:t>应付账款</w:t>
      </w:r>
    </w:p>
    <w:p>
      <w:pPr>
        <w:spacing w:line="240" w:lineRule="auto" w:before="13"/>
        <w:rPr>
          <w:rFonts w:ascii="宋体" w:hAnsi="宋体" w:cs="宋体" w:eastAsia="宋体" w:hint="default"/>
          <w:sz w:val="28"/>
          <w:szCs w:val="28"/>
        </w:rPr>
      </w:pPr>
    </w:p>
    <w:p>
      <w:pPr>
        <w:pStyle w:val="BodyText"/>
        <w:spacing w:line="240" w:lineRule="auto"/>
        <w:ind w:left="641" w:right="127"/>
        <w:jc w:val="left"/>
      </w:pPr>
      <w:r>
        <w:rPr/>
        <w:t>（</w:t>
      </w:r>
      <w:r>
        <w:rPr>
          <w:rFonts w:ascii="宋体" w:hAnsi="宋体" w:cs="宋体" w:eastAsia="宋体" w:hint="default"/>
        </w:rPr>
        <w:t>1</w:t>
      </w:r>
      <w:r>
        <w:rPr/>
        <w:t>）</w:t>
      </w:r>
      <w:r>
        <w:rPr>
          <w:spacing w:val="-63"/>
        </w:rPr>
        <w:t> </w:t>
      </w:r>
      <w:r>
        <w:rPr/>
        <w:t>应付账款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63"/>
        <w:gridCol w:w="2656"/>
        <w:gridCol w:w="3019"/>
      </w:tblGrid>
      <w:tr>
        <w:trPr>
          <w:trHeight w:val="388"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76"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b/>
                <w:spacing w:val="-1"/>
                <w:sz w:val="21"/>
              </w:rPr>
              <w:t>609,136,136.93</w:t>
            </w:r>
            <w:r>
              <w:rPr>
                <w:rFonts w:ascii="Arial Narrow"/>
                <w:spacing w:val="-1"/>
                <w:sz w:val="21"/>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4"/>
              <w:jc w:val="right"/>
              <w:rPr>
                <w:rFonts w:ascii="Arial Narrow" w:hAnsi="Arial Narrow" w:cs="Arial Narrow" w:eastAsia="Arial Narrow" w:hint="default"/>
                <w:sz w:val="21"/>
                <w:szCs w:val="21"/>
              </w:rPr>
            </w:pPr>
            <w:r>
              <w:rPr>
                <w:rFonts w:ascii="Arial Narrow"/>
                <w:b/>
                <w:spacing w:val="-1"/>
                <w:sz w:val="21"/>
              </w:rPr>
              <w:t>413,675,306.76</w:t>
            </w:r>
            <w:r>
              <w:rPr>
                <w:rFonts w:ascii="Arial Narrow"/>
                <w:spacing w:val="-1"/>
                <w:sz w:val="21"/>
              </w:rPr>
            </w:r>
          </w:p>
        </w:tc>
      </w:tr>
      <w:tr>
        <w:trPr>
          <w:trHeight w:val="378"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2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58,441,682.70</w:t>
            </w:r>
          </w:p>
        </w:tc>
        <w:tc>
          <w:tcPr>
            <w:tcW w:w="3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58,466,936.24</w:t>
            </w:r>
          </w:p>
        </w:tc>
      </w:tr>
    </w:tbl>
    <w:p>
      <w:pPr>
        <w:spacing w:line="240" w:lineRule="auto" w:before="4"/>
        <w:rPr>
          <w:rFonts w:ascii="宋体" w:hAnsi="宋体" w:cs="宋体" w:eastAsia="宋体" w:hint="default"/>
          <w:sz w:val="18"/>
          <w:szCs w:val="18"/>
        </w:rPr>
      </w:pPr>
    </w:p>
    <w:p>
      <w:pPr>
        <w:pStyle w:val="BodyText"/>
        <w:spacing w:line="300" w:lineRule="auto" w:before="31"/>
        <w:ind w:left="241" w:right="236" w:firstLine="440"/>
        <w:jc w:val="both"/>
      </w:pPr>
      <w:r>
        <w:rPr/>
        <w:t>应付账款年末余额较年初增加</w:t>
      </w:r>
      <w:r>
        <w:rPr>
          <w:spacing w:val="-60"/>
        </w:rPr>
        <w:t> </w:t>
      </w:r>
      <w:r>
        <w:rPr>
          <w:rFonts w:ascii="宋体" w:hAnsi="宋体" w:cs="宋体" w:eastAsia="宋体" w:hint="default"/>
        </w:rPr>
        <w:t>195,460,830.17</w:t>
      </w:r>
      <w:r>
        <w:rPr>
          <w:rFonts w:ascii="宋体" w:hAnsi="宋体" w:cs="宋体" w:eastAsia="宋体" w:hint="default"/>
          <w:spacing w:val="-62"/>
        </w:rPr>
        <w:t> </w:t>
      </w:r>
      <w:r>
        <w:rPr>
          <w:spacing w:val="-3"/>
        </w:rPr>
        <w:t>元，增幅</w:t>
      </w:r>
      <w:r>
        <w:rPr>
          <w:spacing w:val="-61"/>
        </w:rPr>
        <w:t> </w:t>
      </w:r>
      <w:r>
        <w:rPr>
          <w:rFonts w:ascii="宋体" w:hAnsi="宋体" w:cs="宋体" w:eastAsia="宋体" w:hint="default"/>
        </w:rPr>
        <w:t>47.25%</w:t>
      </w:r>
      <w:r>
        <w:rPr/>
        <w:t>，主要原因是本公司</w:t>
      </w:r>
      <w:r>
        <w:rPr>
          <w:spacing w:val="1"/>
          <w:w w:val="99"/>
        </w:rPr>
        <w:t> </w:t>
      </w:r>
      <w:r>
        <w:rPr>
          <w:spacing w:val="-2"/>
        </w:rPr>
        <w:t>及子公司本年度生产及渠道销售规模扩大，原材料及商品采购增多，应付供应商货款相应</w:t>
      </w:r>
      <w:r>
        <w:rPr>
          <w:w w:val="99"/>
        </w:rPr>
        <w:t> </w:t>
      </w:r>
      <w:r>
        <w:rPr/>
        <w:t>增加。</w:t>
      </w:r>
    </w:p>
    <w:p>
      <w:pPr>
        <w:spacing w:line="240" w:lineRule="auto" w:before="8"/>
        <w:rPr>
          <w:rFonts w:ascii="宋体" w:hAnsi="宋体" w:cs="宋体" w:eastAsia="宋体" w:hint="default"/>
          <w:sz w:val="19"/>
          <w:szCs w:val="19"/>
        </w:rPr>
      </w:pPr>
    </w:p>
    <w:p>
      <w:pPr>
        <w:pStyle w:val="BodyText"/>
        <w:spacing w:line="300" w:lineRule="auto"/>
        <w:ind w:left="241" w:right="238" w:firstLine="424"/>
        <w:jc w:val="both"/>
      </w:pPr>
      <w:r>
        <w:rPr/>
        <w:t>（</w:t>
      </w:r>
      <w:r>
        <w:rPr>
          <w:rFonts w:ascii="宋体" w:hAnsi="宋体" w:cs="宋体" w:eastAsia="宋体" w:hint="default"/>
        </w:rPr>
        <w:t>2</w:t>
      </w:r>
      <w:r>
        <w:rPr/>
        <w:t>）</w:t>
      </w:r>
      <w:r>
        <w:rPr>
          <w:spacing w:val="-87"/>
        </w:rPr>
        <w:t> </w:t>
      </w:r>
      <w:r>
        <w:rPr/>
        <w:t>年末应付账款中不含应付持有本公司</w:t>
      </w:r>
      <w:r>
        <w:rPr>
          <w:spacing w:val="-56"/>
        </w:rPr>
        <w:t> </w:t>
      </w:r>
      <w:r>
        <w:rPr>
          <w:rFonts w:ascii="宋体" w:hAnsi="宋体" w:cs="宋体" w:eastAsia="宋体" w:hint="default"/>
          <w:spacing w:val="-11"/>
        </w:rPr>
        <w:t>5%</w:t>
      </w:r>
      <w:r>
        <w:rPr>
          <w:spacing w:val="-11"/>
        </w:rPr>
        <w:t>（含</w:t>
      </w:r>
      <w:r>
        <w:rPr>
          <w:spacing w:val="-58"/>
        </w:rPr>
        <w:t> </w:t>
      </w:r>
      <w:r>
        <w:rPr>
          <w:rFonts w:ascii="宋体" w:hAnsi="宋体" w:cs="宋体" w:eastAsia="宋体" w:hint="default"/>
          <w:spacing w:val="-3"/>
        </w:rPr>
        <w:t>5%</w:t>
      </w:r>
      <w:r>
        <w:rPr>
          <w:spacing w:val="-3"/>
        </w:rPr>
        <w:t>）以上表决权股份股东单位的款</w:t>
      </w:r>
      <w:r>
        <w:rPr>
          <w:w w:val="99"/>
        </w:rPr>
        <w:t> </w:t>
      </w:r>
      <w:r>
        <w:rPr/>
        <w:t>项。</w:t>
      </w:r>
    </w:p>
    <w:p>
      <w:pPr>
        <w:pStyle w:val="BodyText"/>
        <w:spacing w:line="556" w:lineRule="auto" w:before="190"/>
        <w:ind w:left="641" w:right="255" w:firstLine="26"/>
        <w:jc w:val="left"/>
      </w:pPr>
      <w:r>
        <w:rPr/>
        <w:t>（</w:t>
      </w:r>
      <w:r>
        <w:rPr>
          <w:rFonts w:ascii="宋体" w:hAnsi="宋体" w:cs="宋体" w:eastAsia="宋体" w:hint="default"/>
        </w:rPr>
        <w:t>3</w:t>
      </w:r>
      <w:r>
        <w:rPr/>
        <w:t>）</w:t>
      </w:r>
      <w:r>
        <w:rPr>
          <w:spacing w:val="-94"/>
        </w:rPr>
        <w:t> </w:t>
      </w:r>
      <w:r>
        <w:rPr/>
        <w:t>应付关联方款项情况详见“九、关联方及关联交易（三）关联方往来余额”。</w:t>
      </w:r>
      <w:r>
        <w:rPr>
          <w:w w:val="99"/>
        </w:rPr>
        <w:t> </w:t>
      </w:r>
      <w:r>
        <w:rPr>
          <w:rFonts w:ascii="宋体" w:hAnsi="宋体" w:cs="宋体" w:eastAsia="宋体" w:hint="default"/>
        </w:rPr>
        <w:t>22.</w:t>
      </w:r>
      <w:r>
        <w:rPr>
          <w:rFonts w:ascii="宋体" w:hAnsi="宋体" w:cs="宋体" w:eastAsia="宋体" w:hint="default"/>
          <w:spacing w:val="-43"/>
        </w:rPr>
        <w:t> </w:t>
      </w:r>
      <w:r>
        <w:rPr/>
        <w:t>预收款项</w:t>
      </w:r>
    </w:p>
    <w:p>
      <w:pPr>
        <w:pStyle w:val="BodyText"/>
        <w:spacing w:line="240" w:lineRule="auto" w:before="89"/>
        <w:ind w:left="641" w:right="127"/>
        <w:jc w:val="left"/>
      </w:pPr>
      <w:r>
        <w:rPr/>
        <w:t>（</w:t>
      </w:r>
      <w:r>
        <w:rPr>
          <w:rFonts w:ascii="宋体" w:hAnsi="宋体" w:cs="宋体" w:eastAsia="宋体" w:hint="default"/>
        </w:rPr>
        <w:t>1</w:t>
      </w:r>
      <w:r>
        <w:rPr/>
        <w:t>）</w:t>
      </w:r>
      <w:r>
        <w:rPr>
          <w:spacing w:val="-63"/>
        </w:rPr>
        <w:t> </w:t>
      </w:r>
      <w:r>
        <w:rPr/>
        <w:t>预收款项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63"/>
        <w:gridCol w:w="2656"/>
        <w:gridCol w:w="3019"/>
      </w:tblGrid>
      <w:tr>
        <w:trPr>
          <w:trHeight w:val="388"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76"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b/>
                <w:spacing w:val="-1"/>
                <w:sz w:val="21"/>
              </w:rPr>
              <w:t>796,458,489.44</w:t>
            </w:r>
            <w:r>
              <w:rPr>
                <w:rFonts w:ascii="Arial Narrow"/>
                <w:spacing w:val="-1"/>
                <w:sz w:val="21"/>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4"/>
              <w:jc w:val="right"/>
              <w:rPr>
                <w:rFonts w:ascii="Arial Narrow" w:hAnsi="Arial Narrow" w:cs="Arial Narrow" w:eastAsia="Arial Narrow" w:hint="default"/>
                <w:sz w:val="21"/>
                <w:szCs w:val="21"/>
              </w:rPr>
            </w:pPr>
            <w:r>
              <w:rPr>
                <w:rFonts w:ascii="Arial Narrow"/>
                <w:b/>
                <w:spacing w:val="-1"/>
                <w:sz w:val="21"/>
              </w:rPr>
              <w:t>715,951,536.36</w:t>
            </w:r>
            <w:r>
              <w:rPr>
                <w:rFonts w:ascii="Arial Narrow"/>
                <w:spacing w:val="-1"/>
                <w:sz w:val="21"/>
              </w:rPr>
            </w:r>
          </w:p>
        </w:tc>
      </w:tr>
      <w:tr>
        <w:trPr>
          <w:trHeight w:val="378"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2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30,602,370.24</w:t>
            </w:r>
          </w:p>
        </w:tc>
        <w:tc>
          <w:tcPr>
            <w:tcW w:w="3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20,623,922.77</w:t>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spacing w:val="-15"/>
        </w:rPr>
        <w:t>（</w:t>
      </w:r>
      <w:r>
        <w:rPr>
          <w:rFonts w:ascii="宋体" w:hAnsi="宋体" w:cs="宋体" w:eastAsia="宋体" w:hint="default"/>
          <w:spacing w:val="-15"/>
        </w:rPr>
        <w:t>2</w:t>
      </w:r>
      <w:r>
        <w:rPr>
          <w:spacing w:val="-15"/>
        </w:rPr>
        <w:t>）</w:t>
      </w:r>
      <w:r>
        <w:rPr>
          <w:spacing w:val="-6"/>
        </w:rPr>
        <w:t> </w:t>
      </w:r>
      <w:r>
        <w:rPr/>
        <w:t>年末预收款项中不含预收持本公司</w:t>
      </w:r>
      <w:r>
        <w:rPr>
          <w:spacing w:val="-47"/>
        </w:rPr>
        <w:t> </w:t>
      </w:r>
      <w:r>
        <w:rPr>
          <w:rFonts w:ascii="宋体" w:hAnsi="宋体" w:cs="宋体" w:eastAsia="宋体" w:hint="default"/>
          <w:spacing w:val="-15"/>
        </w:rPr>
        <w:t>5%</w:t>
      </w:r>
      <w:r>
        <w:rPr>
          <w:spacing w:val="-15"/>
        </w:rPr>
        <w:t>（含</w:t>
      </w:r>
      <w:r>
        <w:rPr>
          <w:spacing w:val="-89"/>
        </w:rPr>
        <w:t> </w:t>
      </w:r>
      <w:r>
        <w:rPr>
          <w:rFonts w:ascii="宋体" w:hAnsi="宋体" w:cs="宋体" w:eastAsia="宋体" w:hint="default"/>
          <w:spacing w:val="-28"/>
        </w:rPr>
        <w:t>5%</w:t>
      </w:r>
      <w:r>
        <w:rPr>
          <w:spacing w:val="-28"/>
        </w:rPr>
        <w:t>）以上表决权股份的股东单位款项。</w:t>
      </w:r>
      <w:r>
        <w:rPr/>
      </w:r>
    </w:p>
    <w:p>
      <w:pPr>
        <w:spacing w:line="240" w:lineRule="auto" w:before="1"/>
        <w:rPr>
          <w:rFonts w:ascii="宋体" w:hAnsi="宋体" w:cs="宋体" w:eastAsia="宋体" w:hint="default"/>
          <w:sz w:val="29"/>
          <w:szCs w:val="29"/>
        </w:rPr>
      </w:pPr>
    </w:p>
    <w:p>
      <w:pPr>
        <w:pStyle w:val="BodyText"/>
        <w:spacing w:line="240" w:lineRule="auto"/>
        <w:ind w:left="641" w:right="127"/>
        <w:jc w:val="left"/>
      </w:pPr>
      <w:r>
        <w:rPr/>
        <w:t>（</w:t>
      </w:r>
      <w:r>
        <w:rPr>
          <w:rFonts w:ascii="宋体" w:hAnsi="宋体" w:cs="宋体" w:eastAsia="宋体" w:hint="default"/>
        </w:rPr>
        <w:t>3</w:t>
      </w:r>
      <w:r>
        <w:rPr/>
        <w:t>）</w:t>
      </w:r>
      <w:r>
        <w:rPr>
          <w:spacing w:val="-73"/>
        </w:rPr>
        <w:t> </w:t>
      </w:r>
      <w:r>
        <w:rPr/>
        <w:t>预收关联方款项情况详见“九、关联方及关联交易（三）关联方往来余额”。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84"/>
        <w:ind w:left="641" w:right="127"/>
        <w:jc w:val="left"/>
      </w:pPr>
      <w:r>
        <w:rPr>
          <w:rFonts w:ascii="宋体" w:hAnsi="宋体" w:cs="宋体" w:eastAsia="宋体" w:hint="default"/>
        </w:rPr>
        <w:t>23.</w:t>
      </w:r>
      <w:r>
        <w:rPr>
          <w:rFonts w:ascii="宋体" w:hAnsi="宋体" w:cs="宋体" w:eastAsia="宋体" w:hint="default"/>
          <w:spacing w:val="-43"/>
        </w:rPr>
        <w:t> </w:t>
      </w:r>
      <w:r>
        <w:rPr/>
        <w:t>应付职工薪酬</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082"/>
        <w:gridCol w:w="1414"/>
        <w:gridCol w:w="1415"/>
        <w:gridCol w:w="1414"/>
        <w:gridCol w:w="1414"/>
      </w:tblGrid>
      <w:tr>
        <w:trPr>
          <w:trHeight w:val="378" w:hRule="exact"/>
        </w:trPr>
        <w:tc>
          <w:tcPr>
            <w:tcW w:w="30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102,939,154.52</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700,590,875.77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725,579,703.57</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77,950,326.72</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24,970,101.68</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52,853,417.98</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75,063,791.62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2,759,728.04</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4,207,425.28</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124,732,862.57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124,536,658.56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4,403,629.29</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713,948.46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37,525,599.36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37,466,479.25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773,068.57</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3,305,874.89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74,888,542.19</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74,780,251.28</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3,414,165.80</w:t>
            </w:r>
          </w:p>
        </w:tc>
      </w:tr>
      <w:tr>
        <w:trPr>
          <w:trHeight w:val="366"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752"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89,356.18</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6,190,474.30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6,176,423.78</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103,406.70</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41,877.37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2,154,647.67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2,155,111.12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41,413.92</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36,276.81</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2,744,948.81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2,729,742.89</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51,482.73</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其他保险费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20,091.57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1,228,650.24</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1,228,650.24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20,091.57</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665,801.79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34,771,677.30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34,854,599.50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582,879.59</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30,160,343.92</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21,674,821.87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19,572,852.51</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32,262,313.28</w:t>
            </w:r>
          </w:p>
        </w:tc>
      </w:tr>
      <w:tr>
        <w:trPr>
          <w:trHeight w:val="366"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z w:val="21"/>
              </w:rPr>
              <w:t>2,392.43</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502,187.30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502,187.30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z w:val="21"/>
              </w:rPr>
              <w:t>2,392.43</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834,438.02</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203,866.86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203,866.86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834,438.02</w:t>
            </w:r>
          </w:p>
        </w:tc>
      </w:tr>
      <w:tr>
        <w:trPr>
          <w:trHeight w:val="365" w:hRule="exact"/>
        </w:trPr>
        <w:tc>
          <w:tcPr>
            <w:tcW w:w="30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1,551,833.97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1,551,833.97</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0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163,779,657.64</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936,881,543.62</w:t>
            </w:r>
            <w:r>
              <w:rPr>
                <w:rFonts w:ascii="Arial Narrow"/>
                <w:spacing w:val="-1"/>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981,865,493.89</w:t>
            </w:r>
            <w:r>
              <w:rPr>
                <w:rFonts w:ascii="Arial Narrow"/>
                <w:spacing w:val="-1"/>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118,795,707.37</w:t>
            </w:r>
            <w:r>
              <w:rPr>
                <w:rFonts w:ascii="Arial Narrow"/>
                <w:spacing w:val="-1"/>
                <w:sz w:val="21"/>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232" w:firstLine="440"/>
        <w:jc w:val="left"/>
      </w:pPr>
      <w:r>
        <w:rPr/>
        <w:t>应付职工薪酬－工资年初余额</w:t>
      </w:r>
      <w:r>
        <w:rPr>
          <w:spacing w:val="-64"/>
        </w:rPr>
        <w:t> </w:t>
      </w:r>
      <w:r>
        <w:rPr>
          <w:rFonts w:ascii="宋体" w:hAnsi="宋体" w:cs="宋体" w:eastAsia="宋体" w:hint="default"/>
        </w:rPr>
        <w:t>102,939,154.52</w:t>
      </w:r>
      <w:r>
        <w:rPr>
          <w:rFonts w:ascii="宋体" w:hAnsi="宋体" w:cs="宋体" w:eastAsia="宋体" w:hint="default"/>
          <w:spacing w:val="-66"/>
        </w:rPr>
        <w:t> </w:t>
      </w:r>
      <w:r>
        <w:rPr/>
        <w:t>元，为本公司根据财企</w:t>
      </w:r>
      <w:r>
        <w:rPr>
          <w:rFonts w:ascii="宋体" w:hAnsi="宋体" w:cs="宋体" w:eastAsia="宋体" w:hint="default"/>
        </w:rPr>
        <w:t>[2008]34</w:t>
      </w:r>
      <w:r>
        <w:rPr>
          <w:rFonts w:ascii="宋体" w:hAnsi="宋体" w:cs="宋体" w:eastAsia="宋体" w:hint="default"/>
          <w:spacing w:val="-65"/>
        </w:rPr>
        <w:t> </w:t>
      </w:r>
      <w:r>
        <w:rPr/>
        <w:t>号之</w:t>
      </w:r>
      <w:r>
        <w:rPr>
          <w:w w:val="99"/>
        </w:rPr>
        <w:t> </w:t>
      </w:r>
      <w:r>
        <w:rPr/>
        <w:t>规定，将截至</w:t>
      </w:r>
      <w:r>
        <w:rPr>
          <w:spacing w:val="-51"/>
        </w:rPr>
        <w:t> </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日因实施工效挂钩形成的工资结余作为负债管理所致；年</w:t>
      </w:r>
    </w:p>
    <w:p>
      <w:pPr>
        <w:pStyle w:val="BodyText"/>
        <w:spacing w:line="240" w:lineRule="auto" w:before="17"/>
        <w:ind w:left="241" w:right="127"/>
        <w:jc w:val="left"/>
      </w:pPr>
      <w:r>
        <w:rPr/>
        <w:t>末数较年初数减少</w:t>
      </w:r>
      <w:r>
        <w:rPr>
          <w:spacing w:val="-49"/>
        </w:rPr>
        <w:t> </w:t>
      </w:r>
      <w:r>
        <w:rPr>
          <w:rFonts w:ascii="宋体" w:hAnsi="宋体" w:cs="宋体" w:eastAsia="宋体" w:hint="default"/>
        </w:rPr>
        <w:t>24,988,827.80</w:t>
      </w:r>
      <w:r>
        <w:rPr>
          <w:rFonts w:ascii="宋体" w:hAnsi="宋体" w:cs="宋体" w:eastAsia="宋体" w:hint="default"/>
          <w:spacing w:val="-49"/>
        </w:rPr>
        <w:t> </w:t>
      </w:r>
      <w:r>
        <w:rPr/>
        <w:t>元，主要为</w:t>
      </w:r>
      <w:r>
        <w:rPr>
          <w:spacing w:val="-48"/>
        </w:rPr>
        <w:t> </w:t>
      </w:r>
      <w:r>
        <w:rPr>
          <w:rFonts w:ascii="宋体" w:hAnsi="宋体" w:cs="宋体" w:eastAsia="宋体" w:hint="default"/>
        </w:rPr>
        <w:t>2012</w:t>
      </w:r>
      <w:r>
        <w:rPr>
          <w:rFonts w:ascii="宋体" w:hAnsi="宋体" w:cs="宋体" w:eastAsia="宋体" w:hint="default"/>
          <w:spacing w:val="-49"/>
        </w:rPr>
        <w:t> </w:t>
      </w:r>
      <w:r>
        <w:rPr/>
        <w:t>年度本公司依据科工集团批复使用期</w:t>
      </w:r>
    </w:p>
    <w:p>
      <w:pPr>
        <w:pStyle w:val="BodyText"/>
        <w:spacing w:line="300" w:lineRule="auto" w:before="72"/>
        <w:ind w:left="241" w:right="234"/>
        <w:jc w:val="left"/>
      </w:pPr>
      <w:r>
        <w:rPr/>
        <w:t>初工资结余</w:t>
      </w:r>
      <w:r>
        <w:rPr>
          <w:spacing w:val="-58"/>
        </w:rPr>
        <w:t> </w:t>
      </w:r>
      <w:r>
        <w:rPr>
          <w:rFonts w:ascii="宋体" w:hAnsi="宋体" w:cs="宋体" w:eastAsia="宋体" w:hint="default"/>
        </w:rPr>
        <w:t>24,689,040.29</w:t>
      </w:r>
      <w:r>
        <w:rPr>
          <w:rFonts w:ascii="宋体" w:hAnsi="宋体" w:cs="宋体" w:eastAsia="宋体" w:hint="default"/>
          <w:spacing w:val="-58"/>
        </w:rPr>
        <w:t> </w:t>
      </w:r>
      <w:r>
        <w:rPr>
          <w:spacing w:val="-3"/>
        </w:rPr>
        <w:t>元，其他减少主要为本年度注销子公司清理的应付职工薪酬余</w:t>
      </w:r>
      <w:r>
        <w:rPr>
          <w:w w:val="99"/>
        </w:rPr>
        <w:t> </w:t>
      </w:r>
      <w:r>
        <w:rPr/>
        <w:t>额。</w:t>
      </w:r>
    </w:p>
    <w:p>
      <w:pPr>
        <w:spacing w:line="240" w:lineRule="auto" w:before="8"/>
        <w:rPr>
          <w:rFonts w:ascii="宋体" w:hAnsi="宋体" w:cs="宋体" w:eastAsia="宋体" w:hint="default"/>
          <w:sz w:val="19"/>
          <w:szCs w:val="19"/>
        </w:rPr>
      </w:pPr>
    </w:p>
    <w:p>
      <w:pPr>
        <w:pStyle w:val="BodyText"/>
        <w:spacing w:line="240" w:lineRule="auto"/>
        <w:ind w:left="681" w:right="127"/>
        <w:jc w:val="left"/>
      </w:pPr>
      <w:r>
        <w:rPr/>
        <w:t>应付职工薪酬－职工福利费年末余额较年初减少</w:t>
      </w:r>
      <w:r>
        <w:rPr>
          <w:spacing w:val="-58"/>
        </w:rPr>
        <w:t> </w:t>
      </w:r>
      <w:r>
        <w:rPr>
          <w:rFonts w:ascii="宋体" w:hAnsi="宋体" w:cs="宋体" w:eastAsia="宋体" w:hint="default"/>
        </w:rPr>
        <w:t>22,210,373.64</w:t>
      </w:r>
      <w:r>
        <w:rPr>
          <w:rFonts w:ascii="宋体" w:hAnsi="宋体" w:cs="宋体" w:eastAsia="宋体" w:hint="default"/>
          <w:spacing w:val="-58"/>
        </w:rPr>
        <w:t> </w:t>
      </w:r>
      <w:r>
        <w:rPr>
          <w:spacing w:val="-9"/>
        </w:rPr>
        <w:t>元，主要原因是本期</w:t>
      </w:r>
    </w:p>
    <w:p>
      <w:pPr>
        <w:pStyle w:val="BodyText"/>
        <w:spacing w:line="240" w:lineRule="auto" w:before="72"/>
        <w:ind w:left="241" w:right="127"/>
        <w:jc w:val="left"/>
      </w:pPr>
      <w:r>
        <w:rPr/>
        <w:t>缴纳原已计提应为员工缴纳的</w:t>
      </w:r>
      <w:r>
        <w:rPr>
          <w:spacing w:val="-58"/>
        </w:rPr>
        <w:t> </w:t>
      </w:r>
      <w:r>
        <w:rPr>
          <w:rFonts w:ascii="宋体" w:hAnsi="宋体" w:cs="宋体" w:eastAsia="宋体" w:hint="default"/>
        </w:rPr>
        <w:t>2006</w:t>
      </w:r>
      <w:r>
        <w:rPr>
          <w:rFonts w:ascii="宋体" w:hAnsi="宋体" w:cs="宋体" w:eastAsia="宋体" w:hint="default"/>
          <w:spacing w:val="-60"/>
        </w:rPr>
        <w:t> </w:t>
      </w:r>
      <w:r>
        <w:rPr/>
        <w:t>年至</w:t>
      </w:r>
      <w:r>
        <w:rPr>
          <w:spacing w:val="-59"/>
        </w:rPr>
        <w:t> </w:t>
      </w:r>
      <w:r>
        <w:rPr>
          <w:rFonts w:ascii="宋体" w:hAnsi="宋体" w:cs="宋体" w:eastAsia="宋体" w:hint="default"/>
        </w:rPr>
        <w:t>2009</w:t>
      </w:r>
      <w:r>
        <w:rPr>
          <w:rFonts w:ascii="宋体" w:hAnsi="宋体" w:cs="宋体" w:eastAsia="宋体" w:hint="default"/>
          <w:spacing w:val="-59"/>
        </w:rPr>
        <w:t> </w:t>
      </w:r>
      <w:r>
        <w:rPr/>
        <w:t>年的企业年金。</w:t>
      </w:r>
    </w:p>
    <w:p>
      <w:pPr>
        <w:spacing w:line="240" w:lineRule="auto" w:before="9"/>
        <w:rPr>
          <w:rFonts w:ascii="宋体" w:hAnsi="宋体" w:cs="宋体" w:eastAsia="宋体" w:hint="default"/>
          <w:sz w:val="18"/>
          <w:szCs w:val="18"/>
        </w:rPr>
      </w:pPr>
    </w:p>
    <w:p>
      <w:pPr>
        <w:pStyle w:val="BodyText"/>
        <w:spacing w:line="240" w:lineRule="auto"/>
        <w:ind w:left="641" w:right="127"/>
        <w:jc w:val="left"/>
      </w:pPr>
      <w:r>
        <w:rPr>
          <w:rFonts w:ascii="宋体" w:hAnsi="宋体" w:cs="宋体" w:eastAsia="宋体" w:hint="default"/>
        </w:rPr>
        <w:t>24.</w:t>
      </w:r>
      <w:r>
        <w:rPr>
          <w:rFonts w:ascii="宋体" w:hAnsi="宋体" w:cs="宋体" w:eastAsia="宋体" w:hint="default"/>
          <w:spacing w:val="-43"/>
        </w:rPr>
        <w:t> </w:t>
      </w:r>
      <w:r>
        <w:rPr/>
        <w:t>应交税费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708"/>
        <w:gridCol w:w="2658"/>
        <w:gridCol w:w="2371"/>
      </w:tblGrid>
      <w:tr>
        <w:trPr>
          <w:trHeight w:val="378" w:hRule="exact"/>
        </w:trPr>
        <w:tc>
          <w:tcPr>
            <w:tcW w:w="37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right="1631"/>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76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27,667,940.59</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35,734,813.35</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7,384,429.16</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9,279,719.99</w:t>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106,728,060.87</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109,800,315.08</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19,094,952.44</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4,268,210.03</w:t>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4,636,290.22</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4,886,912.91</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1,458,031.80</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1,480,317.79</w:t>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29,740.06</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30,340.29</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3,057,066.49</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2,920,446.52</w:t>
            </w:r>
          </w:p>
        </w:tc>
      </w:tr>
      <w:tr>
        <w:trPr>
          <w:trHeight w:val="344"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707,090.38</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411,439.23</w:t>
            </w:r>
          </w:p>
        </w:tc>
      </w:tr>
      <w:tr>
        <w:trPr>
          <w:trHeight w:val="346"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441,826.28</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1,446,567.63</w:t>
            </w:r>
          </w:p>
        </w:tc>
      </w:tr>
      <w:tr>
        <w:trPr>
          <w:trHeight w:val="378" w:hRule="exact"/>
        </w:trPr>
        <w:tc>
          <w:tcPr>
            <w:tcW w:w="37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right="1631"/>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171,205,428.29</w:t>
            </w:r>
            <w:r>
              <w:rPr>
                <w:rFonts w:ascii="Arial Narrow"/>
                <w:spacing w:val="-1"/>
                <w:sz w:val="21"/>
              </w:rPr>
            </w:r>
          </w:p>
        </w:tc>
        <w:tc>
          <w:tcPr>
            <w:tcW w:w="23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170,259,082.82</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8"/>
        <w:rPr>
          <w:rFonts w:ascii="宋体" w:hAnsi="宋体" w:cs="宋体" w:eastAsia="宋体" w:hint="default"/>
          <w:sz w:val="17"/>
          <w:szCs w:val="17"/>
        </w:rPr>
      </w:pPr>
    </w:p>
    <w:p>
      <w:pPr>
        <w:pStyle w:val="BodyText"/>
        <w:spacing w:line="240" w:lineRule="auto" w:before="31"/>
        <w:ind w:left="641" w:right="127"/>
        <w:jc w:val="left"/>
      </w:pPr>
      <w:r>
        <w:rPr>
          <w:rFonts w:ascii="宋体" w:hAnsi="宋体" w:cs="宋体" w:eastAsia="宋体" w:hint="default"/>
        </w:rPr>
        <w:t>25.</w:t>
      </w:r>
      <w:r>
        <w:rPr>
          <w:rFonts w:ascii="宋体" w:hAnsi="宋体" w:cs="宋体" w:eastAsia="宋体" w:hint="default"/>
          <w:spacing w:val="-43"/>
        </w:rPr>
        <w:t> </w:t>
      </w:r>
      <w:r>
        <w:rPr/>
        <w:t>应付股利</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568"/>
        <w:gridCol w:w="2111"/>
        <w:gridCol w:w="2059"/>
      </w:tblGrid>
      <w:tr>
        <w:trPr>
          <w:trHeight w:val="378" w:hRule="exact"/>
        </w:trPr>
        <w:tc>
          <w:tcPr>
            <w:tcW w:w="45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1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3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60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6" w:hRule="exact"/>
        </w:trPr>
        <w:tc>
          <w:tcPr>
            <w:tcW w:w="456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得实发展（集团）有限公司</w:t>
            </w:r>
          </w:p>
        </w:tc>
        <w:tc>
          <w:tcPr>
            <w:tcW w:w="2111" w:type="dxa"/>
            <w:tcBorders>
              <w:top w:val="single" w:sz="2" w:space="0" w:color="000000"/>
              <w:left w:val="single" w:sz="2" w:space="0" w:color="000000"/>
              <w:bottom w:val="single" w:sz="2" w:space="0" w:color="000000"/>
              <w:right w:val="single" w:sz="2" w:space="0" w:color="000000"/>
            </w:tcBorders>
          </w:tcPr>
          <w:p>
            <w:pPr/>
          </w:p>
        </w:tc>
        <w:tc>
          <w:tcPr>
            <w:tcW w:w="2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08"/>
              <w:jc w:val="right"/>
              <w:rPr>
                <w:rFonts w:ascii="Arial Narrow" w:hAnsi="Arial Narrow" w:cs="Arial Narrow" w:eastAsia="Arial Narrow" w:hint="default"/>
                <w:sz w:val="21"/>
                <w:szCs w:val="21"/>
              </w:rPr>
            </w:pPr>
            <w:r>
              <w:rPr>
                <w:rFonts w:ascii="Arial Narrow"/>
                <w:spacing w:val="-1"/>
                <w:sz w:val="21"/>
              </w:rPr>
              <w:t>6,831,404.43</w:t>
            </w:r>
          </w:p>
        </w:tc>
      </w:tr>
      <w:tr>
        <w:trPr>
          <w:trHeight w:val="344" w:hRule="exact"/>
        </w:trPr>
        <w:tc>
          <w:tcPr>
            <w:tcW w:w="456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航天科工集团第三研究院第</w:t>
            </w:r>
            <w:r>
              <w:rPr>
                <w:rFonts w:ascii="宋体" w:hAnsi="宋体" w:cs="宋体" w:eastAsia="宋体" w:hint="default"/>
                <w:spacing w:val="-53"/>
                <w:sz w:val="21"/>
                <w:szCs w:val="21"/>
              </w:rPr>
              <w:t> </w:t>
            </w:r>
            <w:r>
              <w:rPr>
                <w:rFonts w:ascii="宋体" w:hAnsi="宋体" w:cs="宋体" w:eastAsia="宋体" w:hint="default"/>
                <w:sz w:val="21"/>
                <w:szCs w:val="21"/>
              </w:rPr>
              <w:t>8357</w:t>
            </w:r>
            <w:r>
              <w:rPr>
                <w:rFonts w:ascii="宋体" w:hAnsi="宋体" w:cs="宋体" w:eastAsia="宋体" w:hint="default"/>
                <w:spacing w:val="-54"/>
                <w:sz w:val="21"/>
                <w:szCs w:val="21"/>
              </w:rPr>
              <w:t> </w:t>
            </w:r>
            <w:r>
              <w:rPr>
                <w:rFonts w:ascii="宋体" w:hAnsi="宋体" w:cs="宋体" w:eastAsia="宋体" w:hint="default"/>
                <w:sz w:val="21"/>
                <w:szCs w:val="21"/>
              </w:rPr>
              <w:t>研究所</w:t>
            </w:r>
          </w:p>
        </w:tc>
        <w:tc>
          <w:tcPr>
            <w:tcW w:w="2111" w:type="dxa"/>
            <w:tcBorders>
              <w:top w:val="single" w:sz="2" w:space="0" w:color="000000"/>
              <w:left w:val="single" w:sz="2" w:space="0" w:color="000000"/>
              <w:bottom w:val="single" w:sz="2" w:space="0" w:color="000000"/>
              <w:right w:val="single" w:sz="2" w:space="0" w:color="000000"/>
            </w:tcBorders>
          </w:tcPr>
          <w:p>
            <w:pPr/>
          </w:p>
        </w:tc>
        <w:tc>
          <w:tcPr>
            <w:tcW w:w="2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09"/>
              <w:jc w:val="right"/>
              <w:rPr>
                <w:rFonts w:ascii="Arial Narrow" w:hAnsi="Arial Narrow" w:cs="Arial Narrow" w:eastAsia="Arial Narrow" w:hint="default"/>
                <w:sz w:val="21"/>
                <w:szCs w:val="21"/>
              </w:rPr>
            </w:pPr>
            <w:r>
              <w:rPr>
                <w:rFonts w:ascii="Arial Narrow"/>
                <w:spacing w:val="-1"/>
                <w:sz w:val="21"/>
              </w:rPr>
              <w:t>2,716,000.00</w:t>
            </w:r>
          </w:p>
        </w:tc>
      </w:tr>
      <w:tr>
        <w:trPr>
          <w:trHeight w:val="346" w:hRule="exact"/>
        </w:trPr>
        <w:tc>
          <w:tcPr>
            <w:tcW w:w="456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南充市国有资产投资经营有限公司</w:t>
            </w:r>
          </w:p>
        </w:tc>
        <w:tc>
          <w:tcPr>
            <w:tcW w:w="2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pacing w:val="-1"/>
                <w:sz w:val="21"/>
              </w:rPr>
              <w:t>585,777.29</w:t>
            </w:r>
          </w:p>
        </w:tc>
        <w:tc>
          <w:tcPr>
            <w:tcW w:w="2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08"/>
              <w:jc w:val="right"/>
              <w:rPr>
                <w:rFonts w:ascii="Arial Narrow" w:hAnsi="Arial Narrow" w:cs="Arial Narrow" w:eastAsia="Arial Narrow" w:hint="default"/>
                <w:sz w:val="21"/>
                <w:szCs w:val="21"/>
              </w:rPr>
            </w:pPr>
            <w:r>
              <w:rPr>
                <w:rFonts w:ascii="Arial Narrow"/>
                <w:spacing w:val="-1"/>
                <w:sz w:val="21"/>
              </w:rPr>
              <w:t>248,870.33</w:t>
            </w:r>
          </w:p>
        </w:tc>
      </w:tr>
      <w:tr>
        <w:trPr>
          <w:trHeight w:val="345" w:hRule="exact"/>
        </w:trPr>
        <w:tc>
          <w:tcPr>
            <w:tcW w:w="456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2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2"/>
              <w:jc w:val="right"/>
              <w:rPr>
                <w:rFonts w:ascii="Arial Narrow" w:hAnsi="Arial Narrow" w:cs="Arial Narrow" w:eastAsia="Arial Narrow" w:hint="default"/>
                <w:sz w:val="21"/>
                <w:szCs w:val="21"/>
              </w:rPr>
            </w:pPr>
            <w:r>
              <w:rPr>
                <w:rFonts w:ascii="Arial Narrow"/>
                <w:sz w:val="21"/>
              </w:rPr>
              <w:t>141,305.17</w:t>
            </w:r>
          </w:p>
        </w:tc>
        <w:tc>
          <w:tcPr>
            <w:tcW w:w="2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08"/>
              <w:jc w:val="right"/>
              <w:rPr>
                <w:rFonts w:ascii="Arial Narrow" w:hAnsi="Arial Narrow" w:cs="Arial Narrow" w:eastAsia="Arial Narrow" w:hint="default"/>
                <w:sz w:val="21"/>
                <w:szCs w:val="21"/>
              </w:rPr>
            </w:pPr>
            <w:r>
              <w:rPr>
                <w:rFonts w:ascii="Arial Narrow"/>
                <w:spacing w:val="-1"/>
                <w:sz w:val="21"/>
              </w:rPr>
              <w:t>141,305.17</w:t>
            </w:r>
          </w:p>
        </w:tc>
      </w:tr>
      <w:tr>
        <w:trPr>
          <w:trHeight w:val="346" w:hRule="exact"/>
        </w:trPr>
        <w:tc>
          <w:tcPr>
            <w:tcW w:w="4568"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2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z w:val="21"/>
              </w:rPr>
              <w:t>8,000.00</w:t>
            </w:r>
          </w:p>
        </w:tc>
        <w:tc>
          <w:tcPr>
            <w:tcW w:w="2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08"/>
              <w:jc w:val="right"/>
              <w:rPr>
                <w:rFonts w:ascii="Arial Narrow" w:hAnsi="Arial Narrow" w:cs="Arial Narrow" w:eastAsia="Arial Narrow" w:hint="default"/>
                <w:sz w:val="21"/>
                <w:szCs w:val="21"/>
              </w:rPr>
            </w:pPr>
            <w:r>
              <w:rPr>
                <w:rFonts w:ascii="Arial Narrow"/>
                <w:sz w:val="21"/>
              </w:rPr>
              <w:t>8,000.00</w:t>
            </w:r>
          </w:p>
        </w:tc>
      </w:tr>
      <w:tr>
        <w:trPr>
          <w:trHeight w:val="378" w:hRule="exact"/>
        </w:trPr>
        <w:tc>
          <w:tcPr>
            <w:tcW w:w="45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312"/>
              <w:jc w:val="right"/>
              <w:rPr>
                <w:rFonts w:ascii="Arial Narrow" w:hAnsi="Arial Narrow" w:cs="Arial Narrow" w:eastAsia="Arial Narrow" w:hint="default"/>
                <w:sz w:val="21"/>
                <w:szCs w:val="21"/>
              </w:rPr>
            </w:pPr>
            <w:r>
              <w:rPr>
                <w:rFonts w:ascii="Arial Narrow"/>
                <w:b/>
                <w:spacing w:val="-1"/>
                <w:sz w:val="21"/>
              </w:rPr>
              <w:t>735,082.46</w:t>
            </w:r>
            <w:r>
              <w:rPr>
                <w:rFonts w:ascii="Arial Narrow"/>
                <w:spacing w:val="-1"/>
                <w:sz w:val="21"/>
              </w:rPr>
            </w:r>
          </w:p>
        </w:tc>
        <w:tc>
          <w:tcPr>
            <w:tcW w:w="20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308"/>
              <w:jc w:val="right"/>
              <w:rPr>
                <w:rFonts w:ascii="Arial Narrow" w:hAnsi="Arial Narrow" w:cs="Arial Narrow" w:eastAsia="Arial Narrow" w:hint="default"/>
                <w:sz w:val="21"/>
                <w:szCs w:val="21"/>
              </w:rPr>
            </w:pPr>
            <w:r>
              <w:rPr>
                <w:rFonts w:ascii="Arial Narrow"/>
                <w:b/>
                <w:spacing w:val="-1"/>
                <w:sz w:val="21"/>
              </w:rPr>
              <w:t>9,945,579.93</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26.</w:t>
      </w:r>
      <w:r>
        <w:rPr>
          <w:rFonts w:ascii="宋体" w:hAnsi="宋体" w:cs="宋体" w:eastAsia="宋体" w:hint="default"/>
          <w:spacing w:val="-43"/>
        </w:rPr>
        <w:t> </w:t>
      </w:r>
      <w:r>
        <w:rPr/>
        <w:t>其他应付款</w:t>
      </w:r>
    </w:p>
    <w:p>
      <w:pPr>
        <w:spacing w:line="240" w:lineRule="auto" w:before="12"/>
        <w:rPr>
          <w:rFonts w:ascii="宋体" w:hAnsi="宋体" w:cs="宋体" w:eastAsia="宋体" w:hint="default"/>
          <w:sz w:val="19"/>
          <w:szCs w:val="19"/>
        </w:rPr>
      </w:pPr>
    </w:p>
    <w:p>
      <w:pPr>
        <w:pStyle w:val="BodyText"/>
        <w:spacing w:line="240" w:lineRule="auto"/>
        <w:ind w:left="644" w:right="127"/>
        <w:jc w:val="left"/>
      </w:pPr>
      <w:r>
        <w:rPr/>
        <w:t>（</w:t>
      </w:r>
      <w:r>
        <w:rPr>
          <w:rFonts w:ascii="宋体" w:hAnsi="宋体" w:cs="宋体" w:eastAsia="宋体" w:hint="default"/>
        </w:rPr>
        <w:t>1</w:t>
      </w:r>
      <w:r>
        <w:rPr/>
        <w:t>）</w:t>
      </w:r>
      <w:r>
        <w:rPr>
          <w:spacing w:val="-67"/>
        </w:rPr>
        <w:t> </w:t>
      </w:r>
      <w:r>
        <w:rPr/>
        <w:t>其他应付款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63"/>
        <w:gridCol w:w="2656"/>
        <w:gridCol w:w="3019"/>
      </w:tblGrid>
      <w:tr>
        <w:trPr>
          <w:trHeight w:val="389"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74"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313"/>
              <w:jc w:val="right"/>
              <w:rPr>
                <w:rFonts w:ascii="Arial Narrow" w:hAnsi="Arial Narrow" w:cs="Arial Narrow" w:eastAsia="Arial Narrow" w:hint="default"/>
                <w:sz w:val="21"/>
                <w:szCs w:val="21"/>
              </w:rPr>
            </w:pPr>
            <w:r>
              <w:rPr>
                <w:rFonts w:ascii="Arial Narrow"/>
                <w:b/>
                <w:spacing w:val="-1"/>
                <w:sz w:val="21"/>
              </w:rPr>
              <w:t>74,589,788.01</w:t>
            </w:r>
            <w:r>
              <w:rPr>
                <w:rFonts w:ascii="Arial Narrow"/>
                <w:spacing w:val="-1"/>
                <w:sz w:val="21"/>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314"/>
              <w:jc w:val="right"/>
              <w:rPr>
                <w:rFonts w:ascii="Arial Narrow" w:hAnsi="Arial Narrow" w:cs="Arial Narrow" w:eastAsia="Arial Narrow" w:hint="default"/>
                <w:sz w:val="21"/>
                <w:szCs w:val="21"/>
              </w:rPr>
            </w:pPr>
            <w:r>
              <w:rPr>
                <w:rFonts w:ascii="Arial Narrow"/>
                <w:b/>
                <w:spacing w:val="-1"/>
                <w:sz w:val="21"/>
              </w:rPr>
              <w:t>80,116,497.76</w:t>
            </w:r>
            <w:r>
              <w:rPr>
                <w:rFonts w:ascii="Arial Narrow"/>
                <w:spacing w:val="-1"/>
                <w:sz w:val="21"/>
              </w:rPr>
            </w:r>
          </w:p>
        </w:tc>
      </w:tr>
      <w:tr>
        <w:trPr>
          <w:trHeight w:val="378"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2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313"/>
              <w:jc w:val="right"/>
              <w:rPr>
                <w:rFonts w:ascii="Arial Narrow" w:hAnsi="Arial Narrow" w:cs="Arial Narrow" w:eastAsia="Arial Narrow" w:hint="default"/>
                <w:sz w:val="21"/>
                <w:szCs w:val="21"/>
              </w:rPr>
            </w:pPr>
            <w:r>
              <w:rPr>
                <w:rFonts w:ascii="Arial Narrow"/>
                <w:spacing w:val="-1"/>
                <w:sz w:val="21"/>
              </w:rPr>
              <w:t>27,432,139.30</w:t>
            </w:r>
          </w:p>
        </w:tc>
        <w:tc>
          <w:tcPr>
            <w:tcW w:w="3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314"/>
              <w:jc w:val="right"/>
              <w:rPr>
                <w:rFonts w:ascii="Arial Narrow" w:hAnsi="Arial Narrow" w:cs="Arial Narrow" w:eastAsia="Arial Narrow" w:hint="default"/>
                <w:sz w:val="21"/>
                <w:szCs w:val="21"/>
              </w:rPr>
            </w:pPr>
            <w:r>
              <w:rPr>
                <w:rFonts w:ascii="Arial Narrow"/>
                <w:spacing w:val="-1"/>
                <w:sz w:val="21"/>
              </w:rPr>
              <w:t>29,569,951.22</w:t>
            </w:r>
          </w:p>
        </w:tc>
      </w:tr>
    </w:tbl>
    <w:p>
      <w:pPr>
        <w:spacing w:line="240" w:lineRule="auto" w:before="2"/>
        <w:rPr>
          <w:rFonts w:ascii="宋体" w:hAnsi="宋体" w:cs="宋体" w:eastAsia="宋体" w:hint="default"/>
          <w:sz w:val="13"/>
          <w:szCs w:val="13"/>
        </w:rPr>
      </w:pPr>
    </w:p>
    <w:p>
      <w:pPr>
        <w:pStyle w:val="BodyText"/>
        <w:spacing w:line="357" w:lineRule="auto" w:before="31"/>
        <w:ind w:left="241" w:right="236" w:firstLine="403"/>
        <w:jc w:val="left"/>
      </w:pPr>
      <w:r>
        <w:rPr/>
        <w:t>（</w:t>
      </w:r>
      <w:r>
        <w:rPr>
          <w:rFonts w:ascii="宋体" w:hAnsi="宋体" w:cs="宋体" w:eastAsia="宋体" w:hint="default"/>
        </w:rPr>
        <w:t>2</w:t>
      </w:r>
      <w:r>
        <w:rPr/>
        <w:t>）</w:t>
      </w:r>
      <w:r>
        <w:rPr>
          <w:spacing w:val="-66"/>
        </w:rPr>
        <w:t> </w:t>
      </w:r>
      <w:r>
        <w:rPr/>
        <w:t>年末其他应付款中不含应付持本公司</w:t>
      </w:r>
      <w:r>
        <w:rPr>
          <w:spacing w:val="-56"/>
        </w:rPr>
        <w:t> </w:t>
      </w:r>
      <w:r>
        <w:rPr>
          <w:rFonts w:ascii="宋体" w:hAnsi="宋体" w:cs="宋体" w:eastAsia="宋体" w:hint="default"/>
          <w:spacing w:val="-11"/>
        </w:rPr>
        <w:t>5%</w:t>
      </w:r>
      <w:r>
        <w:rPr>
          <w:spacing w:val="-11"/>
        </w:rPr>
        <w:t>（含</w:t>
      </w:r>
      <w:r>
        <w:rPr>
          <w:spacing w:val="-58"/>
        </w:rPr>
        <w:t> </w:t>
      </w:r>
      <w:r>
        <w:rPr>
          <w:rFonts w:ascii="宋体" w:hAnsi="宋体" w:cs="宋体" w:eastAsia="宋体" w:hint="default"/>
          <w:spacing w:val="-3"/>
        </w:rPr>
        <w:t>5%</w:t>
      </w:r>
      <w:r>
        <w:rPr>
          <w:spacing w:val="-3"/>
        </w:rPr>
        <w:t>）以上表决权股份的股东单位款</w:t>
      </w:r>
      <w:r>
        <w:rPr>
          <w:w w:val="99"/>
        </w:rPr>
        <w:t> </w:t>
      </w:r>
      <w:r>
        <w:rPr/>
        <w:t>项。</w:t>
      </w:r>
    </w:p>
    <w:p>
      <w:pPr>
        <w:spacing w:line="240" w:lineRule="auto" w:before="11"/>
        <w:rPr>
          <w:rFonts w:ascii="宋体" w:hAnsi="宋体" w:cs="宋体" w:eastAsia="宋体" w:hint="default"/>
          <w:sz w:val="20"/>
          <w:szCs w:val="20"/>
        </w:rPr>
      </w:pPr>
    </w:p>
    <w:p>
      <w:pPr>
        <w:pStyle w:val="BodyText"/>
        <w:spacing w:line="556" w:lineRule="auto"/>
        <w:ind w:left="641" w:right="858"/>
        <w:jc w:val="left"/>
      </w:pPr>
      <w:r>
        <w:rPr/>
        <w:pict>
          <v:shape style="position:absolute;margin-left:78.239983pt;margin-top:56.587688pt;width:439.1pt;height:141.7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5"/>
                    <w:gridCol w:w="1846"/>
                    <w:gridCol w:w="2271"/>
                    <w:gridCol w:w="1946"/>
                  </w:tblGrid>
                  <w:tr>
                    <w:trPr>
                      <w:trHeight w:val="378" w:hRule="exact"/>
                    </w:trPr>
                    <w:tc>
                      <w:tcPr>
                        <w:tcW w:w="2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right="111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9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2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1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9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759"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4"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备品备件款</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6,883,816.92</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2"/>
                          <w:jc w:val="right"/>
                          <w:rPr>
                            <w:rFonts w:ascii="Arial Narrow" w:hAnsi="Arial Narrow" w:cs="Arial Narrow" w:eastAsia="Arial Narrow" w:hint="default"/>
                            <w:sz w:val="21"/>
                            <w:szCs w:val="21"/>
                          </w:rPr>
                        </w:pPr>
                        <w:r>
                          <w:rPr>
                            <w:rFonts w:ascii="Arial Narrow"/>
                            <w:spacing w:val="-1"/>
                            <w:sz w:val="21"/>
                          </w:rPr>
                          <w:t>11,258,540.35</w:t>
                        </w:r>
                      </w:p>
                    </w:tc>
                    <w:tc>
                      <w:tcPr>
                        <w:tcW w:w="194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防伪税控保证金</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3"/>
                          <w:jc w:val="right"/>
                          <w:rPr>
                            <w:rFonts w:ascii="Arial Narrow" w:hAnsi="Arial Narrow" w:cs="Arial Narrow" w:eastAsia="Arial Narrow" w:hint="default"/>
                            <w:sz w:val="21"/>
                            <w:szCs w:val="21"/>
                          </w:rPr>
                        </w:pPr>
                        <w:r>
                          <w:rPr>
                            <w:rFonts w:ascii="Arial Narrow"/>
                            <w:spacing w:val="-1"/>
                            <w:sz w:val="21"/>
                          </w:rPr>
                          <w:t>32,573,743.70</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pacing w:val="-1"/>
                            <w:sz w:val="21"/>
                          </w:rPr>
                          <w:t>45,339,282.95</w:t>
                        </w:r>
                      </w:p>
                    </w:tc>
                    <w:tc>
                      <w:tcPr>
                        <w:tcW w:w="1946" w:type="dxa"/>
                        <w:tcBorders>
                          <w:top w:val="single" w:sz="2" w:space="0" w:color="000000"/>
                          <w:left w:val="single" w:sz="2" w:space="0" w:color="000000"/>
                          <w:bottom w:val="single" w:sz="2" w:space="0" w:color="000000"/>
                          <w:right w:val="nil" w:sz="6" w:space="0" w:color="auto"/>
                        </w:tcBorders>
                      </w:tcPr>
                      <w:p>
                        <w:pPr>
                          <w:pStyle w:val="TableParagraph"/>
                          <w:spacing w:line="274" w:lineRule="exact"/>
                          <w:ind w:left="706" w:right="0"/>
                          <w:jc w:val="left"/>
                          <w:rPr>
                            <w:rFonts w:ascii="宋体" w:hAnsi="宋体" w:cs="宋体" w:eastAsia="宋体" w:hint="default"/>
                            <w:sz w:val="21"/>
                            <w:szCs w:val="21"/>
                          </w:rPr>
                        </w:pPr>
                        <w:r>
                          <w:rPr>
                            <w:rFonts w:ascii="宋体" w:hAnsi="宋体" w:cs="宋体" w:eastAsia="宋体" w:hint="default"/>
                            <w:sz w:val="21"/>
                            <w:szCs w:val="21"/>
                          </w:rPr>
                          <w:t>注释</w:t>
                        </w:r>
                      </w:p>
                    </w:tc>
                  </w:tr>
                  <w:tr>
                    <w:trPr>
                      <w:trHeight w:val="344"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远教工程安装费</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7,025,126.17</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9,173,610.58</w:t>
                        </w:r>
                      </w:p>
                    </w:tc>
                    <w:tc>
                      <w:tcPr>
                        <w:tcW w:w="194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董事会会费</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3"/>
                          <w:jc w:val="right"/>
                          <w:rPr>
                            <w:rFonts w:ascii="Arial Narrow" w:hAnsi="Arial Narrow" w:cs="Arial Narrow" w:eastAsia="Arial Narrow" w:hint="default"/>
                            <w:sz w:val="21"/>
                            <w:szCs w:val="21"/>
                          </w:rPr>
                        </w:pPr>
                        <w:r>
                          <w:rPr>
                            <w:rFonts w:ascii="Arial Narrow"/>
                            <w:spacing w:val="-1"/>
                            <w:sz w:val="21"/>
                          </w:rPr>
                          <w:t>10,230,412.31</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2"/>
                          <w:jc w:val="right"/>
                          <w:rPr>
                            <w:rFonts w:ascii="Arial Narrow" w:hAnsi="Arial Narrow" w:cs="Arial Narrow" w:eastAsia="Arial Narrow" w:hint="default"/>
                            <w:sz w:val="21"/>
                            <w:szCs w:val="21"/>
                          </w:rPr>
                        </w:pPr>
                        <w:r>
                          <w:rPr>
                            <w:rFonts w:ascii="Arial Narrow"/>
                            <w:spacing w:val="-1"/>
                            <w:sz w:val="21"/>
                          </w:rPr>
                          <w:t>8,905,715.36</w:t>
                        </w:r>
                      </w:p>
                    </w:tc>
                    <w:tc>
                      <w:tcPr>
                        <w:tcW w:w="194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科研项目拨款</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3,400,000.00</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13"/>
                          <w:jc w:val="right"/>
                          <w:rPr>
                            <w:rFonts w:ascii="Arial Narrow" w:hAnsi="Arial Narrow" w:cs="Arial Narrow" w:eastAsia="Arial Narrow" w:hint="default"/>
                            <w:sz w:val="21"/>
                            <w:szCs w:val="21"/>
                          </w:rPr>
                        </w:pPr>
                        <w:r>
                          <w:rPr>
                            <w:rFonts w:ascii="Arial Narrow"/>
                            <w:spacing w:val="-1"/>
                            <w:sz w:val="21"/>
                          </w:rPr>
                          <w:t>1,800,000.00</w:t>
                        </w:r>
                      </w:p>
                    </w:tc>
                    <w:tc>
                      <w:tcPr>
                        <w:tcW w:w="194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3"/>
                          <w:jc w:val="right"/>
                          <w:rPr>
                            <w:rFonts w:ascii="Arial Narrow" w:hAnsi="Arial Narrow" w:cs="Arial Narrow" w:eastAsia="Arial Narrow" w:hint="default"/>
                            <w:sz w:val="21"/>
                            <w:szCs w:val="21"/>
                          </w:rPr>
                        </w:pPr>
                        <w:r>
                          <w:rPr>
                            <w:rFonts w:ascii="Arial Narrow"/>
                            <w:spacing w:val="-1"/>
                            <w:sz w:val="21"/>
                          </w:rPr>
                          <w:t>7,661,138.55</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13"/>
                          <w:jc w:val="right"/>
                          <w:rPr>
                            <w:rFonts w:ascii="Arial Narrow" w:hAnsi="Arial Narrow" w:cs="Arial Narrow" w:eastAsia="Arial Narrow" w:hint="default"/>
                            <w:sz w:val="21"/>
                            <w:szCs w:val="21"/>
                          </w:rPr>
                        </w:pPr>
                        <w:r>
                          <w:rPr>
                            <w:rFonts w:ascii="Arial Narrow"/>
                            <w:spacing w:val="-1"/>
                            <w:sz w:val="21"/>
                          </w:rPr>
                          <w:t>6,427,319.38</w:t>
                        </w:r>
                      </w:p>
                    </w:tc>
                    <w:tc>
                      <w:tcPr>
                        <w:tcW w:w="1946"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675"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right="1115"/>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314"/>
                          <w:jc w:val="right"/>
                          <w:rPr>
                            <w:rFonts w:ascii="Arial Narrow" w:hAnsi="Arial Narrow" w:cs="Arial Narrow" w:eastAsia="Arial Narrow" w:hint="default"/>
                            <w:sz w:val="21"/>
                            <w:szCs w:val="21"/>
                          </w:rPr>
                        </w:pPr>
                        <w:r>
                          <w:rPr>
                            <w:rFonts w:ascii="Arial Narrow"/>
                            <w:b/>
                            <w:sz w:val="21"/>
                          </w:rPr>
                          <w:t>67,774,237.65</w:t>
                        </w:r>
                        <w:r>
                          <w:rPr>
                            <w:rFonts w:ascii="Arial Narrow"/>
                            <w:sz w:val="21"/>
                          </w:rPr>
                        </w:r>
                      </w:p>
                    </w:tc>
                    <w:tc>
                      <w:tcPr>
                        <w:tcW w:w="22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312"/>
                          <w:jc w:val="right"/>
                          <w:rPr>
                            <w:rFonts w:ascii="Arial Narrow" w:hAnsi="Arial Narrow" w:cs="Arial Narrow" w:eastAsia="Arial Narrow" w:hint="default"/>
                            <w:sz w:val="21"/>
                            <w:szCs w:val="21"/>
                          </w:rPr>
                        </w:pPr>
                        <w:r>
                          <w:rPr>
                            <w:rFonts w:ascii="Arial Narrow"/>
                            <w:b/>
                            <w:spacing w:val="-1"/>
                            <w:sz w:val="21"/>
                          </w:rPr>
                          <w:t>82,904,468.62</w:t>
                        </w:r>
                        <w:r>
                          <w:rPr>
                            <w:rFonts w:ascii="Arial Narrow"/>
                            <w:spacing w:val="-1"/>
                            <w:sz w:val="21"/>
                          </w:rPr>
                        </w:r>
                      </w:p>
                    </w:tc>
                    <w:tc>
                      <w:tcPr>
                        <w:tcW w:w="1946"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w:t>
      </w:r>
      <w:r>
        <w:rPr>
          <w:rFonts w:ascii="宋体" w:hAnsi="宋体" w:cs="宋体" w:eastAsia="宋体" w:hint="default"/>
        </w:rPr>
        <w:t>3</w:t>
      </w:r>
      <w:r>
        <w:rPr/>
        <w:t>）</w:t>
      </w:r>
      <w:r>
        <w:rPr>
          <w:spacing w:val="-16"/>
        </w:rPr>
        <w:t> </w:t>
      </w:r>
      <w:r>
        <w:rPr>
          <w:spacing w:val="-25"/>
        </w:rPr>
        <w:t>其他应付款关联方情况详见“九、关联方及关联交易（三）关联方往来余额”。</w:t>
      </w:r>
      <w:r>
        <w:rPr>
          <w:spacing w:val="-102"/>
        </w:rPr>
        <w:t> </w:t>
      </w:r>
      <w:r>
        <w:rPr>
          <w:spacing w:val="-102"/>
        </w:rPr>
      </w:r>
      <w:r>
        <w:rPr>
          <w:rFonts w:ascii="宋体" w:hAnsi="宋体" w:cs="宋体" w:eastAsia="宋体" w:hint="default"/>
        </w:rPr>
        <w:t>27.</w:t>
      </w:r>
      <w:r>
        <w:rPr>
          <w:rFonts w:ascii="宋体" w:hAnsi="宋体" w:cs="宋体" w:eastAsia="宋体" w:hint="default"/>
          <w:spacing w:val="-43"/>
        </w:rPr>
        <w:t> </w:t>
      </w:r>
      <w:r>
        <w:rPr/>
        <w:t>其他流动负债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300" w:lineRule="auto" w:before="31"/>
        <w:ind w:left="241" w:right="237" w:firstLine="440"/>
        <w:jc w:val="both"/>
      </w:pPr>
      <w:r>
        <w:rPr/>
        <w:t>注释：根据</w:t>
      </w:r>
      <w:r>
        <w:rPr>
          <w:spacing w:val="-43"/>
        </w:rPr>
        <w:t> </w:t>
      </w:r>
      <w:r>
        <w:rPr>
          <w:rFonts w:ascii="宋体" w:hAnsi="宋体" w:cs="宋体" w:eastAsia="宋体" w:hint="default"/>
        </w:rPr>
        <w:t>2003</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22</w:t>
      </w:r>
      <w:r>
        <w:rPr>
          <w:rFonts w:ascii="宋体" w:hAnsi="宋体" w:cs="宋体" w:eastAsia="宋体" w:hint="default"/>
          <w:spacing w:val="-44"/>
        </w:rPr>
        <w:t> </w:t>
      </w:r>
      <w:r>
        <w:rPr/>
        <w:t>日国家税务总局流转税管理司流便函</w:t>
      </w:r>
      <w:r>
        <w:rPr>
          <w:rFonts w:ascii="宋体" w:hAnsi="宋体" w:cs="宋体" w:eastAsia="宋体" w:hint="default"/>
        </w:rPr>
        <w:t>[2003]118</w:t>
      </w:r>
      <w:r>
        <w:rPr>
          <w:rFonts w:ascii="宋体" w:hAnsi="宋体" w:cs="宋体" w:eastAsia="宋体" w:hint="default"/>
          <w:spacing w:val="-44"/>
        </w:rPr>
        <w:t> </w:t>
      </w:r>
      <w:r>
        <w:rPr/>
        <w:t>号《关</w:t>
      </w:r>
      <w:r>
        <w:rPr>
          <w:w w:val="99"/>
        </w:rPr>
        <w:t> </w:t>
      </w:r>
      <w:r>
        <w:rPr>
          <w:spacing w:val="-2"/>
        </w:rPr>
        <w:t>于建议提取增值税防伪税控开票系统服务保证金的函》，本公司提取一定数额的服务保证</w:t>
      </w:r>
      <w:r>
        <w:rPr>
          <w:w w:val="99"/>
        </w:rPr>
        <w:t> </w:t>
      </w:r>
      <w:r>
        <w:rPr/>
        <w:t>金，用于保障公司产品增值税防伪税控系统的正常运行。本公司 </w:t>
      </w:r>
      <w:r>
        <w:rPr>
          <w:rFonts w:ascii="宋体" w:hAnsi="宋体" w:cs="宋体" w:eastAsia="宋体" w:hint="default"/>
        </w:rPr>
        <w:t>2003</w:t>
      </w:r>
      <w:r>
        <w:rPr>
          <w:rFonts w:ascii="宋体" w:hAnsi="宋体" w:cs="宋体" w:eastAsia="宋体" w:hint="default"/>
          <w:spacing w:val="-84"/>
        </w:rPr>
        <w:t> </w:t>
      </w:r>
      <w:r>
        <w:rPr/>
        <w:t>年度计提服务保证</w:t>
      </w:r>
      <w:r>
        <w:rPr>
          <w:w w:val="99"/>
        </w:rPr>
        <w:t> </w:t>
      </w:r>
      <w:r>
        <w:rPr/>
        <w:t>金</w:t>
      </w:r>
      <w:r>
        <w:rPr>
          <w:spacing w:val="41"/>
        </w:rPr>
        <w:t> </w:t>
      </w:r>
      <w:r>
        <w:rPr>
          <w:rFonts w:ascii="宋体" w:hAnsi="宋体" w:cs="宋体" w:eastAsia="宋体" w:hint="default"/>
        </w:rPr>
        <w:t>53,000,000.00</w:t>
      </w:r>
      <w:r>
        <w:rPr>
          <w:rFonts w:ascii="宋体" w:hAnsi="宋体" w:cs="宋体" w:eastAsia="宋体" w:hint="default"/>
          <w:spacing w:val="42"/>
        </w:rPr>
        <w:t> </w:t>
      </w:r>
      <w:r>
        <w:rPr/>
        <w:t>元</w:t>
      </w:r>
      <w:r>
        <w:rPr>
          <w:spacing w:val="-68"/>
        </w:rPr>
        <w:t> </w:t>
      </w:r>
      <w:r>
        <w:rPr/>
        <w:t>，</w:t>
      </w:r>
      <w:r>
        <w:rPr>
          <w:spacing w:val="-67"/>
        </w:rPr>
        <w:t> </w:t>
      </w:r>
      <w:r>
        <w:rPr/>
        <w:t>本</w:t>
      </w:r>
      <w:r>
        <w:rPr>
          <w:spacing w:val="-68"/>
        </w:rPr>
        <w:t> </w:t>
      </w:r>
      <w:r>
        <w:rPr/>
        <w:t>年</w:t>
      </w:r>
      <w:r>
        <w:rPr>
          <w:spacing w:val="-67"/>
        </w:rPr>
        <w:t> </w:t>
      </w:r>
      <w:r>
        <w:rPr/>
        <w:t>依</w:t>
      </w:r>
      <w:r>
        <w:rPr>
          <w:spacing w:val="-67"/>
        </w:rPr>
        <w:t> </w:t>
      </w:r>
      <w:r>
        <w:rPr/>
        <w:t>据</w:t>
      </w:r>
      <w:r>
        <w:rPr>
          <w:spacing w:val="-67"/>
        </w:rPr>
        <w:t> </w:t>
      </w:r>
      <w:r>
        <w:rPr/>
        <w:t>上</w:t>
      </w:r>
      <w:r>
        <w:rPr>
          <w:spacing w:val="-68"/>
        </w:rPr>
        <w:t> </w:t>
      </w:r>
      <w:r>
        <w:rPr/>
        <w:t>述</w:t>
      </w:r>
      <w:r>
        <w:rPr>
          <w:spacing w:val="-67"/>
        </w:rPr>
        <w:t> </w:t>
      </w:r>
      <w:r>
        <w:rPr/>
        <w:t>文</w:t>
      </w:r>
      <w:r>
        <w:rPr>
          <w:spacing w:val="-67"/>
        </w:rPr>
        <w:t> </w:t>
      </w:r>
      <w:r>
        <w:rPr/>
        <w:t>件</w:t>
      </w:r>
      <w:r>
        <w:rPr>
          <w:spacing w:val="-67"/>
        </w:rPr>
        <w:t> </w:t>
      </w:r>
      <w:r>
        <w:rPr/>
        <w:t>规</w:t>
      </w:r>
      <w:r>
        <w:rPr>
          <w:spacing w:val="-68"/>
        </w:rPr>
        <w:t> </w:t>
      </w:r>
      <w:r>
        <w:rPr/>
        <w:t>定</w:t>
      </w:r>
      <w:r>
        <w:rPr>
          <w:spacing w:val="-67"/>
        </w:rPr>
        <w:t> </w:t>
      </w:r>
      <w:r>
        <w:rPr/>
        <w:t>以</w:t>
      </w:r>
      <w:r>
        <w:rPr>
          <w:spacing w:val="-67"/>
        </w:rPr>
        <w:t> </w:t>
      </w:r>
      <w:r>
        <w:rPr/>
        <w:t>及</w:t>
      </w:r>
      <w:r>
        <w:rPr>
          <w:spacing w:val="-67"/>
        </w:rPr>
        <w:t> </w:t>
      </w:r>
      <w:r>
        <w:rPr/>
        <w:t>本</w:t>
      </w:r>
      <w:r>
        <w:rPr>
          <w:spacing w:val="-68"/>
        </w:rPr>
        <w:t> </w:t>
      </w:r>
      <w:r>
        <w:rPr/>
        <w:t>公</w:t>
      </w:r>
      <w:r>
        <w:rPr>
          <w:spacing w:val="-67"/>
        </w:rPr>
        <w:t> </w:t>
      </w:r>
      <w:r>
        <w:rPr/>
        <w:t>司</w:t>
      </w:r>
      <w:r>
        <w:rPr>
          <w:spacing w:val="-67"/>
        </w:rPr>
        <w:t> </w:t>
      </w:r>
      <w:r>
        <w:rPr/>
        <w:t>实</w:t>
      </w:r>
      <w:r>
        <w:rPr>
          <w:spacing w:val="-67"/>
        </w:rPr>
        <w:t> </w:t>
      </w:r>
      <w:r>
        <w:rPr/>
        <w:t>际</w:t>
      </w:r>
      <w:r>
        <w:rPr>
          <w:spacing w:val="-68"/>
        </w:rPr>
        <w:t> </w:t>
      </w:r>
      <w:r>
        <w:rPr/>
        <w:t>需</w:t>
      </w:r>
      <w:r>
        <w:rPr>
          <w:spacing w:val="-67"/>
        </w:rPr>
        <w:t> </w:t>
      </w:r>
      <w:r>
        <w:rPr/>
        <w:t>要</w:t>
      </w:r>
      <w:r>
        <w:rPr>
          <w:spacing w:val="-67"/>
        </w:rPr>
        <w:t> </w:t>
      </w:r>
      <w:r>
        <w:rPr/>
        <w:t>使</w:t>
      </w:r>
      <w:r>
        <w:rPr>
          <w:spacing w:val="-67"/>
        </w:rPr>
        <w:t> </w:t>
      </w:r>
      <w:r>
        <w:rPr/>
        <w:t>用</w:t>
      </w:r>
      <w:r>
        <w:rPr>
          <w:spacing w:val="-68"/>
        </w:rPr>
        <w:t> </w:t>
      </w:r>
      <w:r>
        <w:rPr/>
        <w:t>金</w:t>
      </w:r>
      <w:r>
        <w:rPr>
          <w:spacing w:val="-67"/>
        </w:rPr>
        <w:t> </w:t>
      </w:r>
      <w:r>
        <w:rPr/>
        <w:t>额</w:t>
      </w:r>
      <w:r>
        <w:rPr>
          <w:w w:val="99"/>
        </w:rPr>
        <w:t> </w:t>
      </w:r>
      <w:r>
        <w:rPr>
          <w:rFonts w:ascii="宋体" w:hAnsi="宋体" w:cs="宋体" w:eastAsia="宋体" w:hint="default"/>
        </w:rPr>
        <w:t>12,765,539.25</w:t>
      </w:r>
      <w:r>
        <w:rPr>
          <w:rFonts w:ascii="宋体" w:hAnsi="宋体" w:cs="宋体" w:eastAsia="宋体" w:hint="default"/>
          <w:spacing w:val="-58"/>
        </w:rPr>
        <w:t> </w:t>
      </w:r>
      <w:r>
        <w:rPr/>
        <w:t>元。</w:t>
      </w:r>
    </w:p>
    <w:p>
      <w:pPr>
        <w:pStyle w:val="BodyText"/>
        <w:spacing w:line="240" w:lineRule="auto" w:before="190"/>
        <w:ind w:left="641" w:right="127"/>
        <w:jc w:val="left"/>
      </w:pPr>
      <w:r>
        <w:rPr>
          <w:rFonts w:ascii="宋体" w:hAnsi="宋体" w:cs="宋体" w:eastAsia="宋体" w:hint="default"/>
        </w:rPr>
        <w:t>28.</w:t>
      </w:r>
      <w:r>
        <w:rPr>
          <w:rFonts w:ascii="宋体" w:hAnsi="宋体" w:cs="宋体" w:eastAsia="宋体" w:hint="default"/>
          <w:spacing w:val="-44"/>
        </w:rPr>
        <w:t> </w:t>
      </w:r>
      <w:r>
        <w:rPr/>
        <w:t>其他非流动负债</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896"/>
        <w:gridCol w:w="2024"/>
        <w:gridCol w:w="1911"/>
        <w:gridCol w:w="1907"/>
      </w:tblGrid>
      <w:tr>
        <w:trPr>
          <w:trHeight w:val="378" w:hRule="exact"/>
        </w:trPr>
        <w:tc>
          <w:tcPr>
            <w:tcW w:w="28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8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3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9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4" w:hRule="exact"/>
        </w:trPr>
        <w:tc>
          <w:tcPr>
            <w:tcW w:w="289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专项拨款</w:t>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11"/>
              <w:jc w:val="right"/>
              <w:rPr>
                <w:rFonts w:ascii="Arial Narrow" w:hAnsi="Arial Narrow" w:cs="Arial Narrow" w:eastAsia="Arial Narrow" w:hint="default"/>
                <w:sz w:val="21"/>
                <w:szCs w:val="21"/>
              </w:rPr>
            </w:pPr>
            <w:r>
              <w:rPr>
                <w:rFonts w:ascii="Arial Narrow"/>
                <w:spacing w:val="-1"/>
                <w:sz w:val="21"/>
              </w:rPr>
              <w:t>23,083,800.00</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33"/>
              <w:jc w:val="right"/>
              <w:rPr>
                <w:rFonts w:ascii="Arial Narrow" w:hAnsi="Arial Narrow" w:cs="Arial Narrow" w:eastAsia="Arial Narrow" w:hint="default"/>
                <w:sz w:val="21"/>
                <w:szCs w:val="21"/>
              </w:rPr>
            </w:pPr>
            <w:r>
              <w:rPr>
                <w:rFonts w:ascii="Arial Narrow"/>
                <w:spacing w:val="-1"/>
                <w:sz w:val="21"/>
              </w:rPr>
              <w:t>20,703,800.00</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46" w:hRule="exact"/>
        </w:trPr>
        <w:tc>
          <w:tcPr>
            <w:tcW w:w="289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免税基金</w:t>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411"/>
              <w:jc w:val="right"/>
              <w:rPr>
                <w:rFonts w:ascii="Arial Narrow" w:hAnsi="Arial Narrow" w:cs="Arial Narrow" w:eastAsia="Arial Narrow" w:hint="default"/>
                <w:sz w:val="21"/>
                <w:szCs w:val="21"/>
              </w:rPr>
            </w:pPr>
            <w:r>
              <w:rPr>
                <w:rFonts w:ascii="Arial Narrow"/>
                <w:spacing w:val="-1"/>
                <w:sz w:val="21"/>
              </w:rPr>
              <w:t>20,484,286.45</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33"/>
              <w:jc w:val="right"/>
              <w:rPr>
                <w:rFonts w:ascii="Arial Narrow" w:hAnsi="Arial Narrow" w:cs="Arial Narrow" w:eastAsia="Arial Narrow" w:hint="default"/>
                <w:sz w:val="21"/>
                <w:szCs w:val="21"/>
              </w:rPr>
            </w:pPr>
            <w:r>
              <w:rPr>
                <w:rFonts w:ascii="Arial Narrow"/>
                <w:spacing w:val="-1"/>
                <w:sz w:val="21"/>
              </w:rPr>
              <w:t>20,484,286.45</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89"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r>
      <w:tr>
        <w:trPr>
          <w:trHeight w:val="407" w:hRule="exact"/>
        </w:trPr>
        <w:tc>
          <w:tcPr>
            <w:tcW w:w="28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21"/>
                <w:szCs w:val="21"/>
              </w:rPr>
            </w:pPr>
            <w:r>
              <w:rPr>
                <w:rFonts w:ascii="宋体" w:hAnsi="宋体" w:cs="宋体" w:eastAsia="宋体" w:hint="default"/>
                <w:sz w:val="21"/>
                <w:szCs w:val="21"/>
              </w:rPr>
              <w:t>其他拨款</w:t>
            </w:r>
          </w:p>
        </w:tc>
        <w:tc>
          <w:tcPr>
            <w:tcW w:w="2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11"/>
              <w:jc w:val="right"/>
              <w:rPr>
                <w:rFonts w:ascii="Arial Narrow" w:hAnsi="Arial Narrow" w:cs="Arial Narrow" w:eastAsia="Arial Narrow" w:hint="default"/>
                <w:sz w:val="21"/>
                <w:szCs w:val="21"/>
              </w:rPr>
            </w:pPr>
            <w:r>
              <w:rPr>
                <w:rFonts w:ascii="Arial Narrow"/>
                <w:spacing w:val="-1"/>
                <w:sz w:val="21"/>
              </w:rPr>
              <w:t>7,403,213.67</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333"/>
              <w:jc w:val="right"/>
              <w:rPr>
                <w:rFonts w:ascii="Arial Narrow" w:hAnsi="Arial Narrow" w:cs="Arial Narrow" w:eastAsia="Arial Narrow" w:hint="default"/>
                <w:sz w:val="21"/>
                <w:szCs w:val="21"/>
              </w:rPr>
            </w:pPr>
            <w:r>
              <w:rPr>
                <w:rFonts w:ascii="Arial Narrow"/>
                <w:spacing w:val="-1"/>
                <w:sz w:val="21"/>
              </w:rPr>
              <w:t>7,772,469.66</w:t>
            </w:r>
          </w:p>
        </w:tc>
        <w:tc>
          <w:tcPr>
            <w:tcW w:w="190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411"/>
              <w:jc w:val="right"/>
              <w:rPr>
                <w:rFonts w:ascii="Arial Narrow" w:hAnsi="Arial Narrow" w:cs="Arial Narrow" w:eastAsia="Arial Narrow" w:hint="default"/>
                <w:sz w:val="21"/>
                <w:szCs w:val="21"/>
              </w:rPr>
            </w:pPr>
            <w:r>
              <w:rPr>
                <w:rFonts w:ascii="Arial Narrow"/>
                <w:b/>
                <w:spacing w:val="-1"/>
                <w:sz w:val="21"/>
              </w:rPr>
              <w:t>50,971,300.12</w:t>
            </w:r>
            <w:r>
              <w:rPr>
                <w:rFonts w:ascii="Arial Narrow"/>
                <w:spacing w:val="-1"/>
                <w:sz w:val="21"/>
              </w:rPr>
            </w:r>
          </w:p>
        </w:tc>
        <w:tc>
          <w:tcPr>
            <w:tcW w:w="1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333"/>
              <w:jc w:val="right"/>
              <w:rPr>
                <w:rFonts w:ascii="Arial Narrow" w:hAnsi="Arial Narrow" w:cs="Arial Narrow" w:eastAsia="Arial Narrow" w:hint="default"/>
                <w:sz w:val="21"/>
                <w:szCs w:val="21"/>
              </w:rPr>
            </w:pPr>
            <w:r>
              <w:rPr>
                <w:rFonts w:ascii="Arial Narrow"/>
                <w:b/>
                <w:spacing w:val="-1"/>
                <w:sz w:val="21"/>
              </w:rPr>
              <w:t>48,960,556.11</w:t>
            </w:r>
            <w:r>
              <w:rPr>
                <w:rFonts w:ascii="Arial Narrow"/>
                <w:spacing w:val="-1"/>
                <w:sz w:val="21"/>
              </w:rPr>
            </w:r>
          </w:p>
        </w:tc>
        <w:tc>
          <w:tcPr>
            <w:tcW w:w="190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300" w:lineRule="auto" w:before="31"/>
        <w:ind w:left="241" w:right="240" w:firstLine="440"/>
        <w:jc w:val="both"/>
      </w:pPr>
      <w:r>
        <w:rPr/>
        <w:t>注释</w:t>
      </w:r>
      <w:r>
        <w:rPr>
          <w:spacing w:val="-66"/>
        </w:rPr>
        <w:t> </w:t>
      </w:r>
      <w:r>
        <w:rPr>
          <w:rFonts w:ascii="宋体" w:hAnsi="宋体" w:cs="宋体" w:eastAsia="宋体" w:hint="default"/>
        </w:rPr>
        <w:t>1</w:t>
      </w:r>
      <w:r>
        <w:rPr/>
        <w:t>：专项拨款本年增加</w:t>
      </w:r>
      <w:r>
        <w:rPr>
          <w:spacing w:val="-66"/>
        </w:rPr>
        <w:t> </w:t>
      </w:r>
      <w:r>
        <w:rPr>
          <w:rFonts w:ascii="宋体" w:hAnsi="宋体" w:cs="宋体" w:eastAsia="宋体" w:hint="default"/>
        </w:rPr>
        <w:t>238</w:t>
      </w:r>
      <w:r>
        <w:rPr>
          <w:rFonts w:ascii="宋体" w:hAnsi="宋体" w:cs="宋体" w:eastAsia="宋体" w:hint="default"/>
          <w:spacing w:val="-66"/>
        </w:rPr>
        <w:t> </w:t>
      </w:r>
      <w:r>
        <w:rPr/>
        <w:t>万元，为上海市财政局及上海市闵行区财政局拨入的</w:t>
      </w:r>
      <w:r>
        <w:rPr>
          <w:w w:val="99"/>
        </w:rPr>
        <w:t> </w:t>
      </w:r>
      <w:r>
        <w:rPr/>
        <w:t>面向新一代金融智能终端的智能</w:t>
      </w:r>
      <w:r>
        <w:rPr>
          <w:spacing w:val="-52"/>
        </w:rPr>
        <w:t> </w:t>
      </w:r>
      <w:r>
        <w:rPr>
          <w:rFonts w:ascii="宋体" w:hAnsi="宋体" w:cs="宋体" w:eastAsia="宋体" w:hint="default"/>
        </w:rPr>
        <w:t>SOC</w:t>
      </w:r>
      <w:r>
        <w:rPr>
          <w:rFonts w:ascii="宋体" w:hAnsi="宋体" w:cs="宋体" w:eastAsia="宋体" w:hint="default"/>
          <w:spacing w:val="-54"/>
        </w:rPr>
        <w:t> </w:t>
      </w:r>
      <w:r>
        <w:rPr>
          <w:spacing w:val="-4"/>
        </w:rPr>
        <w:t>芯片项目、上海市科技小巨人培育项目、安全芯片抗</w:t>
      </w:r>
      <w:r>
        <w:rPr>
          <w:w w:val="99"/>
        </w:rPr>
        <w:t> </w:t>
      </w:r>
      <w:r>
        <w:rPr/>
        <w:t>攻击技术研究与互联网支付芯片研制项目经费。</w:t>
      </w:r>
    </w:p>
    <w:p>
      <w:pPr>
        <w:spacing w:line="240" w:lineRule="auto" w:before="8"/>
        <w:rPr>
          <w:rFonts w:ascii="宋体" w:hAnsi="宋体" w:cs="宋体" w:eastAsia="宋体" w:hint="default"/>
          <w:sz w:val="19"/>
          <w:szCs w:val="19"/>
        </w:rPr>
      </w:pPr>
    </w:p>
    <w:p>
      <w:pPr>
        <w:pStyle w:val="BodyText"/>
        <w:spacing w:line="300" w:lineRule="auto"/>
        <w:ind w:left="241" w:right="169" w:firstLine="440"/>
        <w:jc w:val="both"/>
      </w:pPr>
      <w:r>
        <w:rPr/>
        <w:t>注释</w:t>
      </w:r>
      <w:r>
        <w:rPr>
          <w:spacing w:val="-69"/>
        </w:rPr>
        <w:t> </w:t>
      </w:r>
      <w:r>
        <w:rPr>
          <w:rFonts w:ascii="宋体" w:hAnsi="宋体" w:cs="宋体" w:eastAsia="宋体" w:hint="default"/>
        </w:rPr>
        <w:t>2</w:t>
      </w:r>
      <w:r>
        <w:rPr/>
        <w:t>：本公司设立前原航天金穗高技术有限公司、原北京航天金卡电子工程公司按</w:t>
      </w:r>
      <w:r>
        <w:rPr>
          <w:w w:val="99"/>
        </w:rPr>
        <w:t> </w:t>
      </w:r>
      <w:r>
        <w:rPr>
          <w:spacing w:val="-2"/>
        </w:rPr>
        <w:t>照《北京市新技术产业开发实验区暂行条例》和《北京市新技术产业开发实验区暂行条例</w:t>
      </w:r>
      <w:r>
        <w:rPr>
          <w:w w:val="99"/>
        </w:rPr>
        <w:t> </w:t>
      </w:r>
      <w:r>
        <w:rPr>
          <w:w w:val="95"/>
        </w:rPr>
        <w:t>实施办法》的规定，享受的减免所得税计入“免税基金”科目。根据企业会计准则规定，</w:t>
      </w:r>
      <w:r>
        <w:rPr>
          <w:spacing w:val="97"/>
          <w:w w:val="95"/>
        </w:rPr>
        <w:t> </w:t>
      </w:r>
      <w:r>
        <w:rPr>
          <w:spacing w:val="97"/>
          <w:w w:val="95"/>
        </w:rPr>
      </w:r>
      <w:r>
        <w:rPr/>
        <w:t>免税基金列入“其他非流动负债”项目下。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1"/>
        <w:ind w:left="641" w:right="127"/>
        <w:jc w:val="left"/>
      </w:pPr>
      <w:r>
        <w:rPr>
          <w:rFonts w:ascii="宋体" w:hAnsi="宋体" w:cs="宋体" w:eastAsia="宋体" w:hint="default"/>
        </w:rPr>
        <w:t>29.</w:t>
      </w:r>
      <w:r>
        <w:rPr>
          <w:rFonts w:ascii="宋体" w:hAnsi="宋体" w:cs="宋体" w:eastAsia="宋体" w:hint="default"/>
          <w:spacing w:val="-42"/>
        </w:rPr>
        <w:t> </w:t>
      </w:r>
      <w:r>
        <w:rPr/>
        <w:t>股本</w:t>
      </w:r>
    </w:p>
    <w:p>
      <w:pPr>
        <w:spacing w:before="141"/>
        <w:ind w:left="4575" w:right="346"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27"/>
        <w:gridCol w:w="781"/>
        <w:gridCol w:w="896"/>
        <w:gridCol w:w="672"/>
        <w:gridCol w:w="427"/>
        <w:gridCol w:w="844"/>
        <w:gridCol w:w="701"/>
        <w:gridCol w:w="708"/>
        <w:gridCol w:w="786"/>
        <w:gridCol w:w="895"/>
      </w:tblGrid>
      <w:tr>
        <w:trPr>
          <w:trHeight w:val="414" w:hRule="exact"/>
        </w:trPr>
        <w:tc>
          <w:tcPr>
            <w:tcW w:w="202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left="122"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Arial Narrow" w:hAnsi="Arial Narrow" w:cs="Arial Narrow" w:eastAsia="Arial Narrow" w:hint="default"/>
                <w:b/>
                <w:bCs/>
                <w:sz w:val="21"/>
                <w:szCs w:val="21"/>
              </w:rPr>
              <w:t>/</w:t>
            </w:r>
            <w:r>
              <w:rPr>
                <w:rFonts w:ascii="宋体" w:hAnsi="宋体" w:cs="宋体" w:eastAsia="宋体" w:hint="default"/>
                <w:b/>
                <w:bCs/>
                <w:sz w:val="21"/>
                <w:szCs w:val="21"/>
              </w:rPr>
              <w:t>类别</w:t>
            </w:r>
            <w:r>
              <w:rPr>
                <w:rFonts w:ascii="宋体" w:hAnsi="宋体" w:cs="宋体" w:eastAsia="宋体" w:hint="default"/>
                <w:sz w:val="21"/>
                <w:szCs w:val="21"/>
              </w:rPr>
            </w:r>
          </w:p>
        </w:tc>
        <w:tc>
          <w:tcPr>
            <w:tcW w:w="16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1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3352"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本年变动</w:t>
            </w:r>
            <w:r>
              <w:rPr>
                <w:rFonts w:ascii="宋体" w:hAnsi="宋体" w:cs="宋体" w:eastAsia="宋体" w:hint="default"/>
                <w:sz w:val="21"/>
                <w:szCs w:val="21"/>
              </w:rPr>
            </w:r>
          </w:p>
        </w:tc>
        <w:tc>
          <w:tcPr>
            <w:tcW w:w="168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41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822" w:hRule="exact"/>
        </w:trPr>
        <w:tc>
          <w:tcPr>
            <w:tcW w:w="2027" w:type="dxa"/>
            <w:vMerge/>
            <w:tcBorders>
              <w:left w:val="nil" w:sz="6" w:space="0" w:color="auto"/>
              <w:bottom w:val="single" w:sz="2" w:space="0" w:color="000000"/>
              <w:right w:val="single" w:sz="2" w:space="0" w:color="000000"/>
            </w:tcBorders>
          </w:tcPr>
          <w:p>
            <w:pPr/>
          </w:p>
        </w:tc>
        <w:tc>
          <w:tcPr>
            <w:tcW w:w="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29"/>
              <w:ind w:left="122" w:right="120"/>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新股</w:t>
            </w:r>
            <w:r>
              <w:rPr>
                <w:rFonts w:ascii="宋体" w:hAnsi="宋体" w:cs="宋体" w:eastAsia="宋体" w:hint="default"/>
                <w:sz w:val="21"/>
                <w:szCs w:val="21"/>
              </w:rPr>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29"/>
              <w:ind w:left="105" w:right="104"/>
              <w:jc w:val="left"/>
              <w:rPr>
                <w:rFonts w:ascii="宋体" w:hAnsi="宋体" w:cs="宋体" w:eastAsia="宋体" w:hint="default"/>
                <w:sz w:val="21"/>
                <w:szCs w:val="21"/>
              </w:rPr>
            </w:pPr>
            <w:r>
              <w:rPr>
                <w:rFonts w:ascii="宋体" w:hAnsi="宋体" w:cs="宋体" w:eastAsia="宋体" w:hint="default"/>
                <w:b/>
                <w:bCs/>
                <w:sz w:val="21"/>
                <w:szCs w:val="21"/>
              </w:rPr>
              <w:t>送</w:t>
            </w:r>
            <w:r>
              <w:rPr>
                <w:rFonts w:ascii="宋体" w:hAnsi="宋体" w:cs="宋体" w:eastAsia="宋体" w:hint="default"/>
                <w:b/>
                <w:bCs/>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公积</w:t>
            </w:r>
            <w:r>
              <w:rPr>
                <w:rFonts w:ascii="宋体" w:hAnsi="宋体" w:cs="宋体" w:eastAsia="宋体" w:hint="default"/>
                <w:sz w:val="21"/>
                <w:szCs w:val="21"/>
              </w:rPr>
            </w:r>
          </w:p>
          <w:p>
            <w:pPr>
              <w:pStyle w:val="TableParagraph"/>
              <w:spacing w:line="272" w:lineRule="exact" w:before="26"/>
              <w:ind w:left="311" w:right="207" w:hanging="105"/>
              <w:jc w:val="left"/>
              <w:rPr>
                <w:rFonts w:ascii="宋体" w:hAnsi="宋体" w:cs="宋体" w:eastAsia="宋体" w:hint="default"/>
                <w:sz w:val="21"/>
                <w:szCs w:val="21"/>
              </w:rPr>
            </w:pPr>
            <w:r>
              <w:rPr>
                <w:rFonts w:ascii="宋体" w:hAnsi="宋体" w:cs="宋体" w:eastAsia="宋体" w:hint="default"/>
                <w:b/>
                <w:bCs/>
                <w:sz w:val="21"/>
                <w:szCs w:val="21"/>
              </w:rPr>
              <w:t>金转</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02" w:hRule="exact"/>
        </w:trPr>
        <w:tc>
          <w:tcPr>
            <w:tcW w:w="2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43" w:right="0"/>
              <w:jc w:val="left"/>
              <w:rPr>
                <w:rFonts w:ascii="Arial Narrow" w:hAnsi="Arial Narrow" w:cs="Arial Narrow" w:eastAsia="Arial Narrow" w:hint="default"/>
                <w:sz w:val="21"/>
                <w:szCs w:val="21"/>
              </w:rPr>
            </w:pPr>
            <w:r>
              <w:rPr>
                <w:rFonts w:ascii="Arial Narrow"/>
                <w:sz w:val="21"/>
              </w:rPr>
              <w:t>92,340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Arial Narrow" w:hAnsi="Arial Narrow" w:cs="Arial Narrow" w:eastAsia="Arial Narrow" w:hint="default"/>
                <w:sz w:val="21"/>
                <w:szCs w:val="21"/>
              </w:rPr>
            </w:pPr>
            <w:r>
              <w:rPr>
                <w:rFonts w:ascii="Arial Narrow"/>
                <w:sz w:val="21"/>
              </w:rPr>
              <w:t>100.00%</w:t>
            </w:r>
          </w:p>
        </w:tc>
        <w:tc>
          <w:tcPr>
            <w:tcW w:w="672"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2" w:right="0"/>
              <w:jc w:val="center"/>
              <w:rPr>
                <w:rFonts w:ascii="Arial Narrow" w:hAnsi="Arial Narrow" w:cs="Arial Narrow" w:eastAsia="Arial Narrow" w:hint="default"/>
                <w:sz w:val="21"/>
                <w:szCs w:val="21"/>
              </w:rPr>
            </w:pPr>
            <w:r>
              <w:rPr>
                <w:rFonts w:ascii="Arial Narrow"/>
                <w:sz w:val="21"/>
              </w:rPr>
              <w:t>92,340</w:t>
            </w:r>
          </w:p>
        </w:tc>
        <w:tc>
          <w:tcPr>
            <w:tcW w:w="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Arial Narrow" w:hAnsi="Arial Narrow" w:cs="Arial Narrow" w:eastAsia="Arial Narrow" w:hint="default"/>
                <w:sz w:val="21"/>
                <w:szCs w:val="21"/>
              </w:rPr>
            </w:pPr>
            <w:r>
              <w:rPr>
                <w:rFonts w:ascii="Arial Narrow"/>
                <w:sz w:val="21"/>
              </w:rPr>
              <w:t>100.00%</w:t>
            </w:r>
          </w:p>
        </w:tc>
      </w:tr>
      <w:tr>
        <w:trPr>
          <w:trHeight w:val="402" w:hRule="exact"/>
        </w:trPr>
        <w:tc>
          <w:tcPr>
            <w:tcW w:w="2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无限售条件股份合计</w:t>
            </w:r>
            <w:r>
              <w:rPr>
                <w:rFonts w:ascii="宋体" w:hAnsi="宋体" w:cs="宋体" w:eastAsia="宋体" w:hint="default"/>
                <w:sz w:val="21"/>
                <w:szCs w:val="21"/>
              </w:rPr>
            </w:r>
          </w:p>
        </w:tc>
        <w:tc>
          <w:tcPr>
            <w:tcW w:w="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43" w:right="0"/>
              <w:jc w:val="left"/>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672"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2" w:right="0"/>
              <w:jc w:val="center"/>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r>
      <w:tr>
        <w:trPr>
          <w:trHeight w:val="415" w:hRule="exact"/>
        </w:trPr>
        <w:tc>
          <w:tcPr>
            <w:tcW w:w="20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股份总额</w:t>
            </w:r>
            <w:r>
              <w:rPr>
                <w:rFonts w:ascii="宋体" w:hAnsi="宋体" w:cs="宋体" w:eastAsia="宋体" w:hint="default"/>
                <w:sz w:val="21"/>
                <w:szCs w:val="21"/>
              </w:rPr>
            </w:r>
          </w:p>
        </w:tc>
        <w:tc>
          <w:tcPr>
            <w:tcW w:w="7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43" w:right="0"/>
              <w:jc w:val="left"/>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672" w:type="dxa"/>
            <w:tcBorders>
              <w:top w:val="single" w:sz="2" w:space="0" w:color="000000"/>
              <w:left w:val="single" w:sz="2" w:space="0" w:color="000000"/>
              <w:bottom w:val="single" w:sz="12" w:space="0" w:color="000000"/>
              <w:right w:val="single" w:sz="2" w:space="0" w:color="000000"/>
            </w:tcBorders>
          </w:tcPr>
          <w:p>
            <w:pPr/>
          </w:p>
        </w:tc>
        <w:tc>
          <w:tcPr>
            <w:tcW w:w="427" w:type="dxa"/>
            <w:tcBorders>
              <w:top w:val="single" w:sz="2" w:space="0" w:color="000000"/>
              <w:left w:val="single" w:sz="2" w:space="0" w:color="000000"/>
              <w:bottom w:val="single" w:sz="12" w:space="0" w:color="000000"/>
              <w:right w:val="single" w:sz="2" w:space="0" w:color="000000"/>
            </w:tcBorders>
          </w:tcPr>
          <w:p>
            <w:pPr/>
          </w:p>
        </w:tc>
        <w:tc>
          <w:tcPr>
            <w:tcW w:w="844" w:type="dxa"/>
            <w:tcBorders>
              <w:top w:val="single" w:sz="2" w:space="0" w:color="000000"/>
              <w:left w:val="single" w:sz="2" w:space="0" w:color="000000"/>
              <w:bottom w:val="single" w:sz="12" w:space="0" w:color="000000"/>
              <w:right w:val="single" w:sz="2" w:space="0" w:color="000000"/>
            </w:tcBorders>
          </w:tcPr>
          <w:p>
            <w:pPr/>
          </w:p>
        </w:tc>
        <w:tc>
          <w:tcPr>
            <w:tcW w:w="701"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42" w:right="0"/>
              <w:jc w:val="center"/>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30.</w:t>
      </w:r>
      <w:r>
        <w:rPr>
          <w:rFonts w:ascii="宋体" w:hAnsi="宋体" w:cs="宋体" w:eastAsia="宋体" w:hint="default"/>
          <w:spacing w:val="-43"/>
        </w:rPr>
        <w:t> </w:t>
      </w:r>
      <w:r>
        <w:rPr/>
        <w:t>资本公积</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08"/>
        <w:gridCol w:w="1697"/>
        <w:gridCol w:w="1382"/>
        <w:gridCol w:w="1882"/>
        <w:gridCol w:w="1669"/>
      </w:tblGrid>
      <w:tr>
        <w:trPr>
          <w:trHeight w:val="378" w:hRule="exact"/>
        </w:trPr>
        <w:tc>
          <w:tcPr>
            <w:tcW w:w="21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66"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8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71"/>
              <w:jc w:val="center"/>
              <w:rPr>
                <w:rFonts w:ascii="Arial Narrow" w:hAnsi="Arial Narrow" w:cs="Arial Narrow" w:eastAsia="Arial Narrow" w:hint="default"/>
                <w:sz w:val="21"/>
                <w:szCs w:val="21"/>
              </w:rPr>
            </w:pPr>
            <w:r>
              <w:rPr>
                <w:rFonts w:ascii="Arial Narrow"/>
                <w:sz w:val="21"/>
              </w:rPr>
              <w:t>138,858,998.47</w:t>
            </w:r>
          </w:p>
        </w:tc>
        <w:tc>
          <w:tcPr>
            <w:tcW w:w="1382" w:type="dxa"/>
            <w:tcBorders>
              <w:top w:val="single" w:sz="2" w:space="0" w:color="000000"/>
              <w:left w:val="single" w:sz="2" w:space="0" w:color="000000"/>
              <w:bottom w:val="single" w:sz="2" w:space="0" w:color="000000"/>
              <w:right w:val="single" w:sz="2" w:space="0" w:color="000000"/>
            </w:tcBorders>
          </w:tcPr>
          <w:p>
            <w:pPr/>
          </w:p>
        </w:tc>
        <w:tc>
          <w:tcPr>
            <w:tcW w:w="1882" w:type="dxa"/>
            <w:tcBorders>
              <w:top w:val="single" w:sz="2" w:space="0" w:color="000000"/>
              <w:left w:val="single" w:sz="2" w:space="0" w:color="000000"/>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41"/>
              <w:jc w:val="center"/>
              <w:rPr>
                <w:rFonts w:ascii="Arial Narrow" w:hAnsi="Arial Narrow" w:cs="Arial Narrow" w:eastAsia="Arial Narrow" w:hint="default"/>
                <w:sz w:val="21"/>
                <w:szCs w:val="21"/>
              </w:rPr>
            </w:pPr>
            <w:r>
              <w:rPr>
                <w:rFonts w:ascii="Arial Narrow"/>
                <w:sz w:val="21"/>
              </w:rPr>
              <w:t>138,858,998.47</w:t>
            </w:r>
          </w:p>
        </w:tc>
      </w:tr>
      <w:tr>
        <w:trPr>
          <w:trHeight w:val="365"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2" w:right="0"/>
              <w:jc w:val="center"/>
              <w:rPr>
                <w:rFonts w:ascii="Arial Narrow" w:hAnsi="Arial Narrow" w:cs="Arial Narrow" w:eastAsia="Arial Narrow" w:hint="default"/>
                <w:sz w:val="21"/>
                <w:szCs w:val="21"/>
              </w:rPr>
            </w:pPr>
            <w:r>
              <w:rPr>
                <w:rFonts w:ascii="Arial Narrow"/>
                <w:sz w:val="21"/>
              </w:rPr>
              <w:t>70,967,349.23</w:t>
            </w:r>
          </w:p>
        </w:tc>
        <w:tc>
          <w:tcPr>
            <w:tcW w:w="1382" w:type="dxa"/>
            <w:tcBorders>
              <w:top w:val="single" w:sz="2" w:space="0" w:color="000000"/>
              <w:left w:val="single" w:sz="2" w:space="0" w:color="000000"/>
              <w:bottom w:val="single" w:sz="2" w:space="0" w:color="000000"/>
              <w:right w:val="single" w:sz="2" w:space="0" w:color="000000"/>
            </w:tcBorders>
          </w:tcPr>
          <w:p>
            <w:pP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 w:right="0"/>
              <w:jc w:val="center"/>
              <w:rPr>
                <w:rFonts w:ascii="Arial Narrow" w:hAnsi="Arial Narrow" w:cs="Arial Narrow" w:eastAsia="Arial Narrow" w:hint="default"/>
                <w:sz w:val="21"/>
                <w:szCs w:val="21"/>
              </w:rPr>
            </w:pPr>
            <w:r>
              <w:rPr>
                <w:rFonts w:ascii="Arial Narrow"/>
                <w:sz w:val="21"/>
              </w:rPr>
              <w:t>3,705,932.31</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52" w:right="0"/>
              <w:jc w:val="center"/>
              <w:rPr>
                <w:rFonts w:ascii="Arial Narrow" w:hAnsi="Arial Narrow" w:cs="Arial Narrow" w:eastAsia="Arial Narrow" w:hint="default"/>
                <w:sz w:val="21"/>
                <w:szCs w:val="21"/>
              </w:rPr>
            </w:pPr>
            <w:r>
              <w:rPr>
                <w:rFonts w:ascii="Arial Narrow"/>
                <w:sz w:val="21"/>
              </w:rPr>
              <w:t>67,261,416.92</w:t>
            </w:r>
          </w:p>
        </w:tc>
      </w:tr>
      <w:tr>
        <w:trPr>
          <w:trHeight w:val="379" w:hRule="exact"/>
        </w:trPr>
        <w:tc>
          <w:tcPr>
            <w:tcW w:w="21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71"/>
              <w:jc w:val="center"/>
              <w:rPr>
                <w:rFonts w:ascii="Arial Narrow" w:hAnsi="Arial Narrow" w:cs="Arial Narrow" w:eastAsia="Arial Narrow" w:hint="default"/>
                <w:sz w:val="21"/>
                <w:szCs w:val="21"/>
              </w:rPr>
            </w:pPr>
            <w:r>
              <w:rPr>
                <w:rFonts w:ascii="Arial Narrow"/>
                <w:b/>
                <w:sz w:val="21"/>
              </w:rPr>
              <w:t>209,826,347.70</w:t>
            </w:r>
            <w:r>
              <w:rPr>
                <w:rFonts w:ascii="Arial Narrow"/>
                <w:sz w:val="21"/>
              </w:rPr>
            </w:r>
          </w:p>
        </w:tc>
        <w:tc>
          <w:tcPr>
            <w:tcW w:w="1382" w:type="dxa"/>
            <w:tcBorders>
              <w:top w:val="single" w:sz="2" w:space="0" w:color="000000"/>
              <w:left w:val="single" w:sz="2" w:space="0" w:color="000000"/>
              <w:bottom w:val="single" w:sz="12" w:space="0" w:color="000000"/>
              <w:right w:val="single" w:sz="2" w:space="0" w:color="000000"/>
            </w:tcBorders>
          </w:tcPr>
          <w:p>
            <w:pPr/>
          </w:p>
        </w:tc>
        <w:tc>
          <w:tcPr>
            <w:tcW w:w="1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1" w:right="0"/>
              <w:jc w:val="center"/>
              <w:rPr>
                <w:rFonts w:ascii="Arial Narrow" w:hAnsi="Arial Narrow" w:cs="Arial Narrow" w:eastAsia="Arial Narrow" w:hint="default"/>
                <w:sz w:val="21"/>
                <w:szCs w:val="21"/>
              </w:rPr>
            </w:pPr>
            <w:r>
              <w:rPr>
                <w:rFonts w:ascii="Arial Narrow"/>
                <w:b/>
                <w:sz w:val="21"/>
              </w:rPr>
              <w:t>3,705,932.31</w:t>
            </w:r>
            <w:r>
              <w:rPr>
                <w:rFonts w:ascii="Arial Narrow"/>
                <w:sz w:val="21"/>
              </w:rPr>
            </w:r>
          </w:p>
        </w:tc>
        <w:tc>
          <w:tcPr>
            <w:tcW w:w="1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41"/>
              <w:jc w:val="center"/>
              <w:rPr>
                <w:rFonts w:ascii="Arial Narrow" w:hAnsi="Arial Narrow" w:cs="Arial Narrow" w:eastAsia="Arial Narrow" w:hint="default"/>
                <w:sz w:val="21"/>
                <w:szCs w:val="21"/>
              </w:rPr>
            </w:pPr>
            <w:r>
              <w:rPr>
                <w:rFonts w:ascii="Arial Narrow"/>
                <w:b/>
                <w:sz w:val="21"/>
              </w:rPr>
              <w:t>206,120,415.39</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31.</w:t>
      </w:r>
      <w:r>
        <w:rPr>
          <w:rFonts w:ascii="宋体" w:hAnsi="宋体" w:cs="宋体" w:eastAsia="宋体" w:hint="default"/>
          <w:spacing w:val="-43"/>
        </w:rPr>
        <w:t> </w:t>
      </w:r>
      <w:r>
        <w:rPr/>
        <w:t>盈余公积</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23"/>
        <w:gridCol w:w="1604"/>
        <w:gridCol w:w="1528"/>
        <w:gridCol w:w="1580"/>
        <w:gridCol w:w="1602"/>
      </w:tblGrid>
      <w:tr>
        <w:trPr>
          <w:trHeight w:val="378" w:hRule="exact"/>
        </w:trPr>
        <w:tc>
          <w:tcPr>
            <w:tcW w:w="24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39"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6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7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487"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0"/>
              <w:jc w:val="center"/>
              <w:rPr>
                <w:rFonts w:ascii="Arial Narrow" w:hAnsi="Arial Narrow" w:cs="Arial Narrow" w:eastAsia="Arial Narrow" w:hint="default"/>
                <w:sz w:val="21"/>
                <w:szCs w:val="21"/>
              </w:rPr>
            </w:pPr>
            <w:r>
              <w:rPr>
                <w:rFonts w:ascii="Arial Narrow"/>
                <w:sz w:val="21"/>
              </w:rPr>
              <w:t>386,794,753.77</w:t>
            </w: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5" w:right="0"/>
              <w:jc w:val="left"/>
              <w:rPr>
                <w:rFonts w:ascii="Arial Narrow" w:hAnsi="Arial Narrow" w:cs="Arial Narrow" w:eastAsia="Arial Narrow" w:hint="default"/>
                <w:sz w:val="21"/>
                <w:szCs w:val="21"/>
              </w:rPr>
            </w:pPr>
            <w:r>
              <w:rPr>
                <w:rFonts w:ascii="Arial Narrow"/>
                <w:sz w:val="21"/>
              </w:rPr>
              <w:t>68,055,893.97</w:t>
            </w:r>
          </w:p>
        </w:tc>
        <w:tc>
          <w:tcPr>
            <w:tcW w:w="1580" w:type="dxa"/>
            <w:tcBorders>
              <w:top w:val="single" w:sz="2" w:space="0" w:color="000000"/>
              <w:left w:val="single" w:sz="2" w:space="0" w:color="000000"/>
              <w:bottom w:val="single" w:sz="2" w:space="0" w:color="000000"/>
              <w:right w:val="single" w:sz="2" w:space="0" w:color="000000"/>
            </w:tcBorders>
          </w:tcPr>
          <w:p>
            <w:pPr/>
          </w:p>
        </w:tc>
        <w:tc>
          <w:tcPr>
            <w:tcW w:w="16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06"/>
              <w:jc w:val="right"/>
              <w:rPr>
                <w:rFonts w:ascii="Arial Narrow" w:hAnsi="Arial Narrow" w:cs="Arial Narrow" w:eastAsia="Arial Narrow" w:hint="default"/>
                <w:sz w:val="21"/>
                <w:szCs w:val="21"/>
              </w:rPr>
            </w:pPr>
            <w:r>
              <w:rPr>
                <w:rFonts w:ascii="Arial Narrow"/>
                <w:spacing w:val="-1"/>
                <w:sz w:val="21"/>
              </w:rPr>
              <w:t>454,850,647.74</w:t>
            </w:r>
          </w:p>
        </w:tc>
      </w:tr>
      <w:tr>
        <w:trPr>
          <w:trHeight w:val="500" w:hRule="exact"/>
        </w:trPr>
        <w:tc>
          <w:tcPr>
            <w:tcW w:w="24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9"/>
              <w:ind w:right="0"/>
              <w:jc w:val="center"/>
              <w:rPr>
                <w:rFonts w:ascii="Arial Narrow" w:hAnsi="Arial Narrow" w:cs="Arial Narrow" w:eastAsia="Arial Narrow" w:hint="default"/>
                <w:sz w:val="21"/>
                <w:szCs w:val="21"/>
              </w:rPr>
            </w:pPr>
            <w:r>
              <w:rPr>
                <w:rFonts w:ascii="Arial Narrow"/>
                <w:b/>
                <w:sz w:val="21"/>
              </w:rPr>
              <w:t>386,794,753.77</w:t>
            </w:r>
            <w:r>
              <w:rPr>
                <w:rFonts w:ascii="Arial Narrow"/>
                <w:sz w:val="21"/>
              </w:rPr>
            </w:r>
          </w:p>
        </w:tc>
        <w:tc>
          <w:tcPr>
            <w:tcW w:w="15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4" w:right="0"/>
              <w:jc w:val="left"/>
              <w:rPr>
                <w:rFonts w:ascii="Arial Narrow" w:hAnsi="Arial Narrow" w:cs="Arial Narrow" w:eastAsia="Arial Narrow" w:hint="default"/>
                <w:sz w:val="21"/>
                <w:szCs w:val="21"/>
              </w:rPr>
            </w:pPr>
            <w:r>
              <w:rPr>
                <w:rFonts w:ascii="Arial Narrow"/>
                <w:b/>
                <w:sz w:val="21"/>
              </w:rPr>
              <w:t>68,055,893.97</w:t>
            </w:r>
            <w:r>
              <w:rPr>
                <w:rFonts w:ascii="Arial Narrow"/>
                <w:sz w:val="21"/>
              </w:rPr>
            </w:r>
          </w:p>
        </w:tc>
        <w:tc>
          <w:tcPr>
            <w:tcW w:w="1580" w:type="dxa"/>
            <w:tcBorders>
              <w:top w:val="single" w:sz="2" w:space="0" w:color="000000"/>
              <w:left w:val="single" w:sz="2" w:space="0" w:color="000000"/>
              <w:bottom w:val="single" w:sz="12" w:space="0" w:color="000000"/>
              <w:right w:val="single" w:sz="2" w:space="0" w:color="000000"/>
            </w:tcBorders>
          </w:tcPr>
          <w:p>
            <w:pPr/>
          </w:p>
        </w:tc>
        <w:tc>
          <w:tcPr>
            <w:tcW w:w="16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9"/>
              <w:ind w:right="106"/>
              <w:jc w:val="right"/>
              <w:rPr>
                <w:rFonts w:ascii="Arial Narrow" w:hAnsi="Arial Narrow" w:cs="Arial Narrow" w:eastAsia="Arial Narrow" w:hint="default"/>
                <w:sz w:val="21"/>
                <w:szCs w:val="21"/>
              </w:rPr>
            </w:pPr>
            <w:r>
              <w:rPr>
                <w:rFonts w:ascii="Arial Narrow"/>
                <w:b/>
                <w:sz w:val="21"/>
              </w:rPr>
              <w:t>454,850,647.74</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32.</w:t>
      </w:r>
      <w:r>
        <w:rPr>
          <w:rFonts w:ascii="宋体" w:hAnsi="宋体" w:cs="宋体" w:eastAsia="宋体" w:hint="default"/>
          <w:spacing w:val="-43"/>
        </w:rPr>
        <w:t> </w:t>
      </w:r>
      <w:r>
        <w:rPr/>
        <w:t>未分配利润</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942"/>
        <w:gridCol w:w="2172"/>
        <w:gridCol w:w="2623"/>
      </w:tblGrid>
      <w:tr>
        <w:trPr>
          <w:trHeight w:val="378" w:hRule="exact"/>
        </w:trPr>
        <w:tc>
          <w:tcPr>
            <w:tcW w:w="39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6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308"/>
              <w:jc w:val="right"/>
              <w:rPr>
                <w:rFonts w:ascii="宋体" w:hAnsi="宋体" w:cs="宋体" w:eastAsia="宋体" w:hint="default"/>
                <w:sz w:val="21"/>
                <w:szCs w:val="21"/>
              </w:rPr>
            </w:pPr>
            <w:r>
              <w:rPr>
                <w:rFonts w:ascii="宋体" w:hAnsi="宋体" w:cs="宋体" w:eastAsia="宋体" w:hint="default"/>
                <w:b/>
                <w:bCs/>
                <w:w w:val="95"/>
                <w:sz w:val="21"/>
                <w:szCs w:val="21"/>
              </w:rPr>
              <w:t>提取或分配比例（</w:t>
            </w:r>
            <w:r>
              <w:rPr>
                <w:rFonts w:ascii="宋体" w:hAnsi="宋体" w:cs="宋体" w:eastAsia="宋体" w:hint="default"/>
                <w:b/>
                <w:bCs/>
                <w:w w:val="95"/>
                <w:sz w:val="21"/>
                <w:szCs w:val="21"/>
              </w:rPr>
              <w:t>%</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上年年末金额</w:t>
            </w:r>
            <w:r>
              <w:rPr>
                <w:rFonts w:ascii="宋体" w:hAnsi="宋体" w:cs="宋体" w:eastAsia="宋体" w:hint="default"/>
                <w:sz w:val="21"/>
                <w:szCs w:val="21"/>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b/>
                <w:spacing w:val="-1"/>
                <w:sz w:val="21"/>
              </w:rPr>
              <w:t>3,267,663,268.92</w:t>
            </w:r>
            <w:r>
              <w:rPr>
                <w:rFonts w:ascii="Arial Narrow"/>
                <w:spacing w:val="-1"/>
                <w:sz w:val="21"/>
              </w:rPr>
            </w: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加：年初未分配利润调整数</w:t>
            </w:r>
          </w:p>
        </w:tc>
        <w:tc>
          <w:tcPr>
            <w:tcW w:w="2172" w:type="dxa"/>
            <w:tcBorders>
              <w:top w:val="single" w:sz="2" w:space="0" w:color="000000"/>
              <w:left w:val="single" w:sz="2" w:space="0" w:color="000000"/>
              <w:bottom w:val="single" w:sz="2" w:space="0" w:color="000000"/>
              <w:right w:val="single" w:sz="2" w:space="0" w:color="000000"/>
            </w:tcBorders>
          </w:tcPr>
          <w:p>
            <w:pP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本年年初金额</w:t>
            </w:r>
            <w:r>
              <w:rPr>
                <w:rFonts w:ascii="宋体" w:hAnsi="宋体" w:cs="宋体" w:eastAsia="宋体" w:hint="default"/>
                <w:sz w:val="21"/>
                <w:szCs w:val="21"/>
              </w:rPr>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3,267,663,268.92</w:t>
            </w:r>
            <w:r>
              <w:rPr>
                <w:rFonts w:ascii="Arial Narrow"/>
                <w:spacing w:val="-1"/>
                <w:sz w:val="21"/>
              </w:rPr>
            </w: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加：本年归属于母公司股东的净利润</w:t>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1,017,996,074.98</w:t>
            </w: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68,055,893.97</w:t>
            </w:r>
          </w:p>
        </w:tc>
        <w:tc>
          <w:tcPr>
            <w:tcW w:w="26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312"/>
              <w:jc w:val="right"/>
              <w:rPr>
                <w:rFonts w:ascii="宋体" w:hAnsi="宋体" w:cs="宋体" w:eastAsia="宋体" w:hint="default"/>
                <w:sz w:val="21"/>
                <w:szCs w:val="21"/>
              </w:rPr>
            </w:pPr>
            <w:r>
              <w:rPr>
                <w:rFonts w:ascii="宋体" w:hAnsi="宋体" w:cs="宋体" w:eastAsia="宋体" w:hint="default"/>
                <w:spacing w:val="-8"/>
                <w:sz w:val="21"/>
                <w:szCs w:val="21"/>
              </w:rPr>
              <w:t>按母公司净利润</w:t>
            </w:r>
            <w:r>
              <w:rPr>
                <w:rFonts w:ascii="宋体" w:hAnsi="宋体" w:cs="宋体" w:eastAsia="宋体" w:hint="default"/>
                <w:spacing w:val="-54"/>
                <w:sz w:val="21"/>
                <w:szCs w:val="21"/>
              </w:rPr>
              <w:t> </w:t>
            </w:r>
            <w:r>
              <w:rPr>
                <w:rFonts w:ascii="Arial Narrow" w:hAnsi="Arial Narrow" w:cs="Arial Narrow" w:eastAsia="Arial Narrow" w:hint="default"/>
                <w:spacing w:val="-7"/>
                <w:sz w:val="21"/>
                <w:szCs w:val="21"/>
              </w:rPr>
              <w:t>10%</w:t>
            </w:r>
            <w:r>
              <w:rPr>
                <w:rFonts w:ascii="宋体" w:hAnsi="宋体" w:cs="宋体" w:eastAsia="宋体" w:hint="default"/>
                <w:spacing w:val="-7"/>
                <w:sz w:val="21"/>
                <w:szCs w:val="21"/>
              </w:rPr>
              <w:t>提取</w:t>
            </w:r>
            <w:r>
              <w:rPr>
                <w:rFonts w:ascii="宋体" w:hAnsi="宋体" w:cs="宋体" w:eastAsia="宋体" w:hint="default"/>
                <w:sz w:val="21"/>
                <w:szCs w:val="21"/>
              </w:rPr>
            </w:r>
          </w:p>
        </w:tc>
      </w:tr>
      <w:tr>
        <w:trPr>
          <w:trHeight w:val="366"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56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387,828,000.00</w:t>
            </w:r>
          </w:p>
        </w:tc>
        <w:tc>
          <w:tcPr>
            <w:tcW w:w="2623"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本年年末金额</w:t>
            </w:r>
            <w:r>
              <w:rPr>
                <w:rFonts w:ascii="宋体" w:hAnsi="宋体" w:cs="宋体" w:eastAsia="宋体" w:hint="default"/>
                <w:sz w:val="21"/>
                <w:szCs w:val="21"/>
              </w:rPr>
            </w:r>
          </w:p>
        </w:tc>
        <w:tc>
          <w:tcPr>
            <w:tcW w:w="21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b/>
                <w:spacing w:val="-1"/>
                <w:sz w:val="21"/>
              </w:rPr>
              <w:t>3,829,775,449.93</w:t>
            </w:r>
            <w:r>
              <w:rPr>
                <w:rFonts w:ascii="Arial Narrow"/>
                <w:spacing w:val="-1"/>
                <w:sz w:val="21"/>
              </w:rPr>
            </w:r>
          </w:p>
        </w:tc>
        <w:tc>
          <w:tcPr>
            <w:tcW w:w="262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0" w:right="127"/>
        <w:jc w:val="left"/>
      </w:pPr>
      <w:r>
        <w:rPr/>
        <w:t>（</w:t>
      </w:r>
      <w:r>
        <w:rPr>
          <w:rFonts w:ascii="宋体" w:hAnsi="宋体" w:cs="宋体" w:eastAsia="宋体" w:hint="default"/>
        </w:rPr>
        <w:t>1</w:t>
      </w:r>
      <w:r>
        <w:rPr/>
        <w:t>）</w:t>
      </w:r>
      <w:r>
        <w:rPr>
          <w:rFonts w:ascii="宋体" w:hAnsi="宋体" w:cs="宋体" w:eastAsia="宋体" w:hint="default"/>
        </w:rPr>
        <w:t>2009</w:t>
      </w:r>
      <w:r>
        <w:rPr>
          <w:rFonts w:ascii="宋体" w:hAnsi="宋体" w:cs="宋体" w:eastAsia="宋体" w:hint="default"/>
          <w:spacing w:val="-61"/>
        </w:rPr>
        <w:t> </w:t>
      </w:r>
      <w:r>
        <w:rPr/>
        <w:t>年－</w:t>
      </w:r>
      <w:r>
        <w:rPr>
          <w:rFonts w:ascii="宋体" w:hAnsi="宋体" w:cs="宋体" w:eastAsia="宋体" w:hint="default"/>
        </w:rPr>
        <w:t>2011</w:t>
      </w:r>
      <w:r>
        <w:rPr>
          <w:rFonts w:ascii="宋体" w:hAnsi="宋体" w:cs="宋体" w:eastAsia="宋体" w:hint="default"/>
          <w:spacing w:val="-60"/>
        </w:rPr>
        <w:t> </w:t>
      </w:r>
      <w:r>
        <w:rPr/>
        <w:t>年三年现金分红情况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257"/>
        <w:gridCol w:w="2411"/>
        <w:gridCol w:w="2267"/>
        <w:gridCol w:w="2803"/>
      </w:tblGrid>
      <w:tr>
        <w:trPr>
          <w:trHeight w:val="415" w:hRule="exact"/>
        </w:trPr>
        <w:tc>
          <w:tcPr>
            <w:tcW w:w="12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sz w:val="21"/>
                <w:szCs w:val="21"/>
              </w:rPr>
            </w:r>
          </w:p>
        </w:tc>
        <w:tc>
          <w:tcPr>
            <w:tcW w:w="24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现金分红金额</w:t>
            </w:r>
            <w:r>
              <w:rPr>
                <w:rFonts w:ascii="宋体" w:hAnsi="宋体" w:cs="宋体" w:eastAsia="宋体" w:hint="default"/>
                <w:sz w:val="21"/>
                <w:szCs w:val="21"/>
              </w:rPr>
            </w:r>
          </w:p>
        </w:tc>
        <w:tc>
          <w:tcPr>
            <w:tcW w:w="22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归属于母公司净利润</w:t>
            </w:r>
            <w:r>
              <w:rPr>
                <w:rFonts w:ascii="宋体" w:hAnsi="宋体" w:cs="宋体" w:eastAsia="宋体" w:hint="default"/>
                <w:sz w:val="21"/>
                <w:szCs w:val="21"/>
              </w:rPr>
            </w:r>
          </w:p>
        </w:tc>
        <w:tc>
          <w:tcPr>
            <w:tcW w:w="28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b/>
                <w:bCs/>
                <w:sz w:val="21"/>
                <w:szCs w:val="21"/>
              </w:rPr>
              <w:t>现金分红占净利润比率</w:t>
            </w:r>
            <w:r>
              <w:rPr>
                <w:rFonts w:ascii="宋体" w:hAnsi="宋体" w:cs="宋体" w:eastAsia="宋体" w:hint="default"/>
                <w:sz w:val="21"/>
                <w:szCs w:val="21"/>
              </w:rPr>
            </w:r>
          </w:p>
        </w:tc>
      </w:tr>
      <w:tr>
        <w:trPr>
          <w:trHeight w:val="402"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年度</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387,828,000.00</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987,060,520.71</w:t>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39.29%</w:t>
            </w:r>
          </w:p>
        </w:tc>
      </w:tr>
      <w:tr>
        <w:trPr>
          <w:trHeight w:val="402"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年度</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369,360,000.00</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907,881,118.50</w:t>
            </w:r>
          </w:p>
        </w:tc>
        <w:tc>
          <w:tcPr>
            <w:tcW w:w="28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40.68%</w:t>
            </w:r>
          </w:p>
        </w:tc>
      </w:tr>
      <w:tr>
        <w:trPr>
          <w:trHeight w:val="415" w:hRule="exact"/>
        </w:trPr>
        <w:tc>
          <w:tcPr>
            <w:tcW w:w="12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年度</w:t>
            </w:r>
          </w:p>
        </w:tc>
        <w:tc>
          <w:tcPr>
            <w:tcW w:w="24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193,914,000.00</w:t>
            </w:r>
          </w:p>
        </w:tc>
        <w:tc>
          <w:tcPr>
            <w:tcW w:w="2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610,494,013.00</w:t>
            </w:r>
          </w:p>
        </w:tc>
        <w:tc>
          <w:tcPr>
            <w:tcW w:w="28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31.76%</w:t>
            </w:r>
          </w:p>
        </w:tc>
      </w:tr>
    </w:tbl>
    <w:p>
      <w:pPr>
        <w:spacing w:line="240" w:lineRule="auto" w:before="9"/>
        <w:rPr>
          <w:rFonts w:ascii="宋体" w:hAnsi="宋体" w:cs="宋体" w:eastAsia="宋体" w:hint="default"/>
          <w:sz w:val="13"/>
          <w:szCs w:val="13"/>
        </w:rPr>
      </w:pPr>
    </w:p>
    <w:p>
      <w:pPr>
        <w:pStyle w:val="BodyText"/>
        <w:spacing w:line="240" w:lineRule="auto" w:before="31"/>
        <w:ind w:left="689" w:right="127"/>
        <w:jc w:val="left"/>
      </w:pPr>
      <w:r>
        <w:rPr/>
        <w:t>根据本公司</w:t>
      </w:r>
      <w:r>
        <w:rPr>
          <w:spacing w:val="-59"/>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1"/>
        </w:rPr>
        <w:t> </w:t>
      </w:r>
      <w:r>
        <w:rPr>
          <w:rFonts w:ascii="宋体" w:hAnsi="宋体" w:cs="宋体" w:eastAsia="宋体" w:hint="default"/>
        </w:rPr>
        <w:t>26</w:t>
      </w:r>
      <w:r>
        <w:rPr>
          <w:rFonts w:ascii="宋体" w:hAnsi="宋体" w:cs="宋体" w:eastAsia="宋体" w:hint="default"/>
          <w:spacing w:val="-60"/>
        </w:rPr>
        <w:t> </w:t>
      </w:r>
      <w:r>
        <w:rPr/>
        <w:t>日召开的</w:t>
      </w:r>
      <w:r>
        <w:rPr>
          <w:spacing w:val="-60"/>
        </w:rPr>
        <w:t> </w:t>
      </w:r>
      <w:r>
        <w:rPr>
          <w:rFonts w:ascii="宋体" w:hAnsi="宋体" w:cs="宋体" w:eastAsia="宋体" w:hint="default"/>
        </w:rPr>
        <w:t>2011</w:t>
      </w:r>
      <w:r>
        <w:rPr>
          <w:rFonts w:ascii="宋体" w:hAnsi="宋体" w:cs="宋体" w:eastAsia="宋体" w:hint="default"/>
          <w:spacing w:val="-60"/>
        </w:rPr>
        <w:t> </w:t>
      </w:r>
      <w:r>
        <w:rPr/>
        <w:t>年度股东大会审议通过的《</w:t>
      </w:r>
      <w:r>
        <w:rPr>
          <w:rFonts w:ascii="宋体" w:hAnsi="宋体" w:cs="宋体" w:eastAsia="宋体" w:hint="default"/>
        </w:rPr>
        <w:t>2011</w:t>
      </w:r>
      <w:r>
        <w:rPr>
          <w:rFonts w:ascii="宋体" w:hAnsi="宋体" w:cs="宋体" w:eastAsia="宋体" w:hint="default"/>
          <w:spacing w:val="-60"/>
        </w:rPr>
        <w:t> </w:t>
      </w:r>
      <w:r>
        <w:rPr/>
        <w:t>年度利润</w:t>
      </w:r>
    </w:p>
    <w:p>
      <w:pPr>
        <w:pStyle w:val="BodyText"/>
        <w:spacing w:line="240" w:lineRule="auto" w:before="72"/>
        <w:ind w:left="241" w:right="127"/>
        <w:jc w:val="left"/>
        <w:rPr>
          <w:rFonts w:ascii="宋体" w:hAnsi="宋体" w:cs="宋体" w:eastAsia="宋体" w:hint="default"/>
        </w:rPr>
      </w:pPr>
      <w:r>
        <w:rPr>
          <w:spacing w:val="-23"/>
        </w:rPr>
        <w:t>分配方案》：以</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日总股本</w:t>
      </w:r>
      <w:r>
        <w:rPr>
          <w:spacing w:val="-56"/>
        </w:rPr>
        <w:t> </w:t>
      </w:r>
      <w:r>
        <w:rPr>
          <w:rFonts w:ascii="宋体" w:hAnsi="宋体" w:cs="宋体" w:eastAsia="宋体" w:hint="default"/>
        </w:rPr>
        <w:t>92,340</w:t>
      </w:r>
      <w:r>
        <w:rPr>
          <w:rFonts w:ascii="宋体" w:hAnsi="宋体" w:cs="宋体" w:eastAsia="宋体" w:hint="default"/>
          <w:spacing w:val="-57"/>
        </w:rPr>
        <w:t> </w:t>
      </w:r>
      <w:r>
        <w:rPr>
          <w:spacing w:val="-12"/>
        </w:rPr>
        <w:t>万股为基数，每</w:t>
      </w:r>
      <w:r>
        <w:rPr>
          <w:spacing w:val="-55"/>
        </w:rPr>
        <w:t> </w:t>
      </w:r>
      <w:r>
        <w:rPr>
          <w:rFonts w:ascii="宋体" w:hAnsi="宋体" w:cs="宋体" w:eastAsia="宋体" w:hint="default"/>
        </w:rPr>
        <w:t>10</w:t>
      </w:r>
      <w:r>
        <w:rPr>
          <w:rFonts w:ascii="宋体" w:hAnsi="宋体" w:cs="宋体" w:eastAsia="宋体" w:hint="default"/>
          <w:spacing w:val="-56"/>
        </w:rPr>
        <w:t> </w:t>
      </w:r>
      <w:r>
        <w:rPr/>
        <w:t>股派送现金红利</w:t>
      </w:r>
      <w:r>
        <w:rPr>
          <w:spacing w:val="-55"/>
        </w:rPr>
        <w:t> </w:t>
      </w:r>
      <w:r>
        <w:rPr>
          <w:rFonts w:ascii="宋体" w:hAnsi="宋体" w:cs="宋体" w:eastAsia="宋体" w:hint="default"/>
        </w:rPr>
        <w:t>4.20</w:t>
      </w:r>
    </w:p>
    <w:p>
      <w:pPr>
        <w:pStyle w:val="BodyText"/>
        <w:spacing w:line="240" w:lineRule="auto" w:before="72"/>
        <w:ind w:left="241" w:right="127"/>
        <w:jc w:val="left"/>
      </w:pPr>
      <w:r>
        <w:rPr/>
        <w:t>元（含税），共计派送金额为</w:t>
      </w:r>
      <w:r>
        <w:rPr>
          <w:spacing w:val="-61"/>
        </w:rPr>
        <w:t> </w:t>
      </w:r>
      <w:r>
        <w:rPr>
          <w:rFonts w:ascii="宋体" w:hAnsi="宋体" w:cs="宋体" w:eastAsia="宋体" w:hint="default"/>
        </w:rPr>
        <w:t>387,828,000.00</w:t>
      </w:r>
      <w:r>
        <w:rPr>
          <w:rFonts w:ascii="宋体" w:hAnsi="宋体" w:cs="宋体" w:eastAsia="宋体" w:hint="default"/>
          <w:spacing w:val="-63"/>
        </w:rPr>
        <w:t> </w:t>
      </w:r>
      <w:r>
        <w:rPr/>
        <w:t>元，本年度已实施完毕。</w:t>
      </w:r>
    </w:p>
    <w:p>
      <w:pPr>
        <w:spacing w:line="240" w:lineRule="auto" w:before="3"/>
        <w:rPr>
          <w:rFonts w:ascii="宋体" w:hAnsi="宋体" w:cs="宋体" w:eastAsia="宋体" w:hint="default"/>
          <w:sz w:val="19"/>
          <w:szCs w:val="19"/>
        </w:rPr>
      </w:pPr>
    </w:p>
    <w:p>
      <w:pPr>
        <w:pStyle w:val="BodyText"/>
        <w:spacing w:line="240" w:lineRule="auto"/>
        <w:ind w:left="640" w:right="127"/>
        <w:jc w:val="left"/>
      </w:pPr>
      <w:r>
        <w:rPr/>
        <w:t>（</w:t>
      </w:r>
      <w:r>
        <w:rPr>
          <w:rFonts w:ascii="宋体" w:hAnsi="宋体" w:cs="宋体" w:eastAsia="宋体" w:hint="default"/>
        </w:rPr>
        <w:t>2</w:t>
      </w:r>
      <w:r>
        <w:rPr/>
        <w:t>）根据本公司</w:t>
      </w:r>
      <w:r>
        <w:rPr>
          <w:spacing w:val="-45"/>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4"/>
        </w:rPr>
        <w:t> </w:t>
      </w:r>
      <w:r>
        <w:rPr/>
        <w:t>月</w:t>
      </w:r>
      <w:r>
        <w:rPr>
          <w:spacing w:val="-45"/>
        </w:rPr>
        <w:t> </w:t>
      </w:r>
      <w:r>
        <w:rPr>
          <w:rFonts w:ascii="宋体" w:hAnsi="宋体" w:cs="宋体" w:eastAsia="宋体" w:hint="default"/>
        </w:rPr>
        <w:t>20</w:t>
      </w:r>
      <w:r>
        <w:rPr>
          <w:rFonts w:ascii="宋体" w:hAnsi="宋体" w:cs="宋体" w:eastAsia="宋体" w:hint="default"/>
          <w:spacing w:val="-46"/>
        </w:rPr>
        <w:t> </w:t>
      </w:r>
      <w:r>
        <w:rPr/>
        <w:t>日第五届董事会第二次会议通过的利润分配预案，</w:t>
      </w:r>
    </w:p>
    <w:p>
      <w:pPr>
        <w:pStyle w:val="BodyText"/>
        <w:spacing w:line="240" w:lineRule="auto" w:before="72"/>
        <w:ind w:left="241" w:right="127"/>
        <w:jc w:val="left"/>
      </w:pPr>
      <w:r>
        <w:rPr/>
        <w:t>以</w:t>
      </w:r>
      <w:r>
        <w:rPr>
          <w:spacing w:val="-55"/>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日总股本</w:t>
      </w:r>
      <w:r>
        <w:rPr>
          <w:spacing w:val="-55"/>
        </w:rPr>
        <w:t> </w:t>
      </w:r>
      <w:r>
        <w:rPr>
          <w:rFonts w:ascii="宋体" w:hAnsi="宋体" w:cs="宋体" w:eastAsia="宋体" w:hint="default"/>
        </w:rPr>
        <w:t>92,340</w:t>
      </w:r>
      <w:r>
        <w:rPr>
          <w:rFonts w:ascii="宋体" w:hAnsi="宋体" w:cs="宋体" w:eastAsia="宋体" w:hint="default"/>
          <w:spacing w:val="-55"/>
        </w:rPr>
        <w:t> </w:t>
      </w:r>
      <w:r>
        <w:rPr/>
        <w:t>万股为基数，每</w:t>
      </w:r>
      <w:r>
        <w:rPr>
          <w:spacing w:val="-54"/>
        </w:rPr>
        <w:t> </w:t>
      </w:r>
      <w:r>
        <w:rPr>
          <w:rFonts w:ascii="宋体" w:hAnsi="宋体" w:cs="宋体" w:eastAsia="宋体" w:hint="default"/>
        </w:rPr>
        <w:t>10</w:t>
      </w:r>
      <w:r>
        <w:rPr>
          <w:rFonts w:ascii="宋体" w:hAnsi="宋体" w:cs="宋体" w:eastAsia="宋体" w:hint="default"/>
          <w:spacing w:val="-54"/>
        </w:rPr>
        <w:t> </w:t>
      </w:r>
      <w:r>
        <w:rPr/>
        <w:t>股派发现金红利</w:t>
      </w:r>
      <w:r>
        <w:rPr>
          <w:spacing w:val="-53"/>
        </w:rPr>
        <w:t> </w:t>
      </w:r>
      <w:r>
        <w:rPr>
          <w:rFonts w:ascii="宋体" w:hAnsi="宋体" w:cs="宋体" w:eastAsia="宋体" w:hint="default"/>
        </w:rPr>
        <w:t>4.3</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w:t>
      </w:r>
    </w:p>
    <w:p>
      <w:pPr>
        <w:pStyle w:val="BodyText"/>
        <w:spacing w:line="240" w:lineRule="auto" w:before="72"/>
        <w:ind w:left="241" w:right="127"/>
        <w:jc w:val="left"/>
      </w:pPr>
      <w:r>
        <w:rPr/>
        <w:t>总计派送金额为</w:t>
      </w:r>
      <w:r>
        <w:rPr>
          <w:spacing w:val="-61"/>
        </w:rPr>
        <w:t> </w:t>
      </w:r>
      <w:r>
        <w:rPr>
          <w:rFonts w:ascii="宋体" w:hAnsi="宋体" w:cs="宋体" w:eastAsia="宋体" w:hint="default"/>
        </w:rPr>
        <w:t>397,062,000</w:t>
      </w:r>
      <w:r>
        <w:rPr>
          <w:rFonts w:ascii="宋体" w:hAnsi="宋体" w:cs="宋体" w:eastAsia="宋体" w:hint="default"/>
          <w:spacing w:val="-61"/>
        </w:rPr>
        <w:t> </w:t>
      </w:r>
      <w:r>
        <w:rPr/>
        <w:t>元，剩余利润作为未分配利润留存。</w:t>
      </w:r>
    </w:p>
    <w:p>
      <w:pPr>
        <w:spacing w:line="240" w:lineRule="auto" w:before="3"/>
        <w:rPr>
          <w:rFonts w:ascii="宋体" w:hAnsi="宋体" w:cs="宋体" w:eastAsia="宋体" w:hint="default"/>
          <w:sz w:val="19"/>
          <w:szCs w:val="19"/>
        </w:rPr>
      </w:pPr>
    </w:p>
    <w:p>
      <w:pPr>
        <w:pStyle w:val="BodyText"/>
        <w:spacing w:line="240" w:lineRule="auto"/>
        <w:ind w:left="640" w:right="127"/>
        <w:jc w:val="left"/>
      </w:pPr>
      <w:r>
        <w:rPr/>
        <w:t>（</w:t>
      </w:r>
      <w:r>
        <w:rPr>
          <w:rFonts w:ascii="宋体" w:hAnsi="宋体" w:cs="宋体" w:eastAsia="宋体" w:hint="default"/>
        </w:rPr>
        <w:t>3</w:t>
      </w:r>
      <w:r>
        <w:rPr/>
        <w:t>）子公司当年提取盈余公积的情况</w:t>
      </w:r>
    </w:p>
    <w:p>
      <w:pPr>
        <w:spacing w:line="240" w:lineRule="auto" w:before="3"/>
        <w:rPr>
          <w:rFonts w:ascii="宋体" w:hAnsi="宋体" w:cs="宋体" w:eastAsia="宋体" w:hint="default"/>
          <w:sz w:val="19"/>
          <w:szCs w:val="19"/>
        </w:rPr>
      </w:pPr>
    </w:p>
    <w:p>
      <w:pPr>
        <w:pStyle w:val="BodyText"/>
        <w:spacing w:line="240" w:lineRule="auto"/>
        <w:ind w:left="689" w:right="127"/>
        <w:jc w:val="left"/>
      </w:pPr>
      <w:r>
        <w:rPr/>
        <w:t>本公司之子公司</w:t>
      </w:r>
      <w:r>
        <w:rPr>
          <w:spacing w:val="-51"/>
        </w:rPr>
        <w:t> </w:t>
      </w:r>
      <w:r>
        <w:rPr>
          <w:rFonts w:ascii="宋体" w:hAnsi="宋体" w:cs="宋体" w:eastAsia="宋体" w:hint="default"/>
        </w:rPr>
        <w:t>2012</w:t>
      </w:r>
      <w:r>
        <w:rPr>
          <w:rFonts w:ascii="宋体" w:hAnsi="宋体" w:cs="宋体" w:eastAsia="宋体" w:hint="default"/>
          <w:spacing w:val="-51"/>
        </w:rPr>
        <w:t> </w:t>
      </w:r>
      <w:r>
        <w:rPr/>
        <w:t>年度提取盈余公积共计</w:t>
      </w:r>
      <w:r>
        <w:rPr>
          <w:spacing w:val="-52"/>
        </w:rPr>
        <w:t> </w:t>
      </w:r>
      <w:r>
        <w:rPr>
          <w:rFonts w:ascii="宋体" w:hAnsi="宋体" w:cs="宋体" w:eastAsia="宋体" w:hint="default"/>
        </w:rPr>
        <w:t>50,381,454.64</w:t>
      </w:r>
      <w:r>
        <w:rPr>
          <w:rFonts w:ascii="宋体" w:hAnsi="宋体" w:cs="宋体" w:eastAsia="宋体" w:hint="default"/>
          <w:spacing w:val="-50"/>
        </w:rPr>
        <w:t> </w:t>
      </w:r>
      <w:r>
        <w:rPr/>
        <w:t>元，其中归属于母公司</w:t>
      </w:r>
    </w:p>
    <w:p>
      <w:pPr>
        <w:pStyle w:val="BodyText"/>
        <w:spacing w:line="240" w:lineRule="auto" w:before="72"/>
        <w:ind w:left="241" w:right="127"/>
        <w:jc w:val="left"/>
      </w:pPr>
      <w:r>
        <w:rPr/>
        <w:t>的金额为</w:t>
      </w:r>
      <w:r>
        <w:rPr>
          <w:spacing w:val="-58"/>
        </w:rPr>
        <w:t> </w:t>
      </w:r>
      <w:r>
        <w:rPr>
          <w:rFonts w:ascii="宋体" w:hAnsi="宋体" w:cs="宋体" w:eastAsia="宋体" w:hint="default"/>
        </w:rPr>
        <w:t>32,510,003.18</w:t>
      </w:r>
      <w:r>
        <w:rPr>
          <w:rFonts w:ascii="宋体" w:hAnsi="宋体" w:cs="宋体" w:eastAsia="宋体" w:hint="default"/>
          <w:spacing w:val="-57"/>
        </w:rPr>
        <w:t> </w:t>
      </w:r>
      <w:r>
        <w:rPr/>
        <w:t>元。</w:t>
      </w:r>
    </w:p>
    <w:p>
      <w:pPr>
        <w:pStyle w:val="BodyText"/>
        <w:spacing w:line="240" w:lineRule="auto" w:before="185"/>
        <w:ind w:left="644" w:right="127"/>
        <w:jc w:val="left"/>
      </w:pPr>
      <w:r>
        <w:rPr>
          <w:rFonts w:ascii="宋体" w:hAnsi="宋体" w:cs="宋体" w:eastAsia="宋体" w:hint="default"/>
        </w:rPr>
        <w:t>33.</w:t>
      </w:r>
      <w:r>
        <w:rPr>
          <w:rFonts w:ascii="宋体" w:hAnsi="宋体" w:cs="宋体" w:eastAsia="宋体" w:hint="default"/>
          <w:spacing w:val="-46"/>
        </w:rPr>
        <w:t> </w:t>
      </w:r>
      <w:r>
        <w:rPr/>
        <w:t>少数股东权益</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876"/>
        <w:gridCol w:w="1577"/>
        <w:gridCol w:w="1643"/>
        <w:gridCol w:w="1642"/>
      </w:tblGrid>
      <w:tr>
        <w:trPr>
          <w:trHeight w:val="330" w:hRule="exact"/>
        </w:trPr>
        <w:tc>
          <w:tcPr>
            <w:tcW w:w="3876"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少数股权比例</w:t>
            </w:r>
            <w:r>
              <w:rPr>
                <w:rFonts w:ascii="宋体" w:hAnsi="宋体" w:cs="宋体" w:eastAsia="宋体" w:hint="default"/>
                <w:sz w:val="21"/>
                <w:szCs w:val="21"/>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39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42"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39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北京航天斯大电子有限公司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25.00%</w:t>
            </w:r>
          </w:p>
        </w:tc>
        <w:tc>
          <w:tcPr>
            <w:tcW w:w="1643"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26,097,166.05</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45.00%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16,734,213.17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15,865,490.96</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66.00%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54,396,231.29</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49,137,949.06</w:t>
            </w:r>
          </w:p>
        </w:tc>
      </w:tr>
      <w:tr>
        <w:trPr>
          <w:trHeight w:val="318"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31.12%</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8,844,571.68</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6,814,473.85</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北京航天在线网络科技有限公司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Arial Narrow" w:hAnsi="Arial Narrow" w:cs="Arial Narrow" w:eastAsia="Arial Narrow" w:hint="default"/>
                <w:sz w:val="21"/>
                <w:szCs w:val="21"/>
              </w:rPr>
            </w:pPr>
            <w:r>
              <w:rPr>
                <w:rFonts w:ascii="Arial Narrow"/>
                <w:spacing w:val="-1"/>
                <w:sz w:val="21"/>
              </w:rPr>
              <w:t>635,924.69</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北京爱信诺航天科技有限公司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45.00%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11,741,993.68</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10,189,901.88</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华迪计算机集团有限公司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33.53%</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47,678,331.25</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77,793,066.22</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北京航天世纪投资咨询有限公司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18,044,131.04</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15,127,414.81</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黑龙江金穗科技有限公司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41.60%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6,602,327.04</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7,480,437.97</w:t>
            </w:r>
          </w:p>
        </w:tc>
      </w:tr>
      <w:tr>
        <w:trPr>
          <w:trHeight w:val="318"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18,751,463.27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18,168,758.36</w:t>
            </w:r>
          </w:p>
        </w:tc>
      </w:tr>
      <w:tr>
        <w:trPr>
          <w:trHeight w:val="330" w:hRule="exact"/>
        </w:trPr>
        <w:tc>
          <w:tcPr>
            <w:tcW w:w="3876"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大连航天金穗科技有限公司</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12,838,506.10</w:t>
            </w:r>
          </w:p>
        </w:tc>
        <w:tc>
          <w:tcPr>
            <w:tcW w:w="1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11,400,625.52</w:t>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876"/>
        <w:gridCol w:w="1577"/>
        <w:gridCol w:w="1643"/>
        <w:gridCol w:w="1642"/>
      </w:tblGrid>
      <w:tr>
        <w:trPr>
          <w:trHeight w:val="330" w:hRule="exact"/>
        </w:trPr>
        <w:tc>
          <w:tcPr>
            <w:tcW w:w="3876"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少数股权比例</w:t>
            </w:r>
            <w:r>
              <w:rPr>
                <w:rFonts w:ascii="宋体" w:hAnsi="宋体" w:cs="宋体" w:eastAsia="宋体" w:hint="default"/>
                <w:sz w:val="21"/>
                <w:szCs w:val="21"/>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39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42"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39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8,472,437.18</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8,056,963.01</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天津航天金穗科技开发有限公司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37.00%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15,486,699.37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13,977,549.80</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48.00%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22,490,704.81</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18,195,086.58</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湖南航天卫星通信科技有限公司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11,527,504.97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14,895,622.17</w:t>
            </w:r>
          </w:p>
        </w:tc>
      </w:tr>
      <w:tr>
        <w:trPr>
          <w:trHeight w:val="318"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4,370,716.12</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4,681,918.03</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4,350,701.44</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3,567,270.76</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32,100,820.05</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26,351,788.97</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137,542,465.06</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109,238,716.52</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7,386,288.45</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6,189,176.72</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4,468,521.78</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4,339,320.01</w:t>
            </w:r>
          </w:p>
        </w:tc>
      </w:tr>
      <w:tr>
        <w:trPr>
          <w:trHeight w:val="318"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9,626,731.22</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8,785,544.81</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3,748,978.74</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4,022,054.13</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28.00%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9,044,323.88</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8,193,541.65</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2,115,098.67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2,004,976.44</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7,872,155.99</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7,048,847.82</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16,638,772.55</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17,463,851.12</w:t>
            </w:r>
          </w:p>
        </w:tc>
      </w:tr>
      <w:tr>
        <w:trPr>
          <w:trHeight w:val="318"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4.20%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2,561,353.42</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2,370,538.34</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31,351,811.37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22,117,264.54</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39.88%</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52,080,022.12</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23,505,022.33</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38.00%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49,594,578.60</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z w:val="21"/>
              </w:rPr>
              <w:t>43,831,403.37</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27.00%</w:t>
            </w:r>
          </w:p>
        </w:tc>
        <w:tc>
          <w:tcPr>
            <w:tcW w:w="1643"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6,998,040.33</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27.00%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7,856,395.16</w:t>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淄博航天信息有限公司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2,976,773.53</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2,686,990.10</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山东航天信息有限公司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11,648,523.35</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10,904,335.84</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15,750,336.78</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13,972,648.84</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60.00%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7,767,850.63</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z w:val="21"/>
              </w:rPr>
              <w:t>8,363,619.33</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33.00%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14,360,165.83</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12,257,770.43</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61.36%</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15,234,976.79</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12,897,118.35</w:t>
            </w:r>
          </w:p>
        </w:tc>
      </w:tr>
      <w:tr>
        <w:trPr>
          <w:trHeight w:val="318"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Arial Narrow" w:hAnsi="Arial Narrow" w:cs="Arial Narrow" w:eastAsia="Arial Narrow" w:hint="default"/>
                <w:sz w:val="21"/>
                <w:szCs w:val="21"/>
              </w:rPr>
            </w:pPr>
            <w:r>
              <w:rPr>
                <w:rFonts w:ascii="Arial Narrow"/>
                <w:sz w:val="21"/>
              </w:rPr>
              <w:t>66.00%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Arial Narrow" w:hAnsi="Arial Narrow" w:cs="Arial Narrow" w:eastAsia="Arial Narrow" w:hint="default"/>
                <w:sz w:val="21"/>
                <w:szCs w:val="21"/>
              </w:rPr>
            </w:pPr>
            <w:r>
              <w:rPr>
                <w:rFonts w:ascii="Arial Narrow"/>
                <w:spacing w:val="-1"/>
                <w:sz w:val="21"/>
              </w:rPr>
              <w:t>24,052,920.79</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105"/>
              <w:jc w:val="right"/>
              <w:rPr>
                <w:rFonts w:ascii="Arial Narrow" w:hAnsi="Arial Narrow" w:cs="Arial Narrow" w:eastAsia="Arial Narrow" w:hint="default"/>
                <w:sz w:val="21"/>
                <w:szCs w:val="21"/>
              </w:rPr>
            </w:pPr>
            <w:r>
              <w:rPr>
                <w:rFonts w:ascii="Arial Narrow"/>
                <w:spacing w:val="-1"/>
                <w:sz w:val="21"/>
              </w:rPr>
              <w:t>20,982,666.96</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60.00%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13,210,101.63</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12,257,633.22</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四川航天金穗高技术有限公司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66.00%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33,295,107.25</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spacing w:val="-1"/>
                <w:sz w:val="21"/>
              </w:rPr>
              <w:t>25,539,493.00</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8,974,962.77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8,001,398.60</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2,282,741.42</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2,322,516.84</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厦门爱信诺航天信息科技有限公司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40.00%</w:t>
            </w:r>
          </w:p>
        </w:tc>
        <w:tc>
          <w:tcPr>
            <w:tcW w:w="1643"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2,018,987.08</w:t>
            </w:r>
          </w:p>
        </w:tc>
      </w:tr>
      <w:tr>
        <w:trPr>
          <w:trHeight w:val="318"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66.00%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3,233,306.62</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3,327,449.85</w:t>
            </w:r>
          </w:p>
        </w:tc>
      </w:tr>
      <w:tr>
        <w:trPr>
          <w:trHeight w:val="317" w:hRule="exact"/>
        </w:trPr>
        <w:tc>
          <w:tcPr>
            <w:tcW w:w="3876"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228"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Arial Narrow" w:hAnsi="Arial Narrow" w:cs="Arial Narrow" w:eastAsia="Arial Narrow" w:hint="default"/>
                <w:sz w:val="21"/>
                <w:szCs w:val="21"/>
              </w:rPr>
            </w:pPr>
            <w:r>
              <w:rPr>
                <w:rFonts w:ascii="Arial Narrow"/>
                <w:sz w:val="21"/>
              </w:rPr>
              <w:t>49.00%</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8,713,227.92</w:t>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330" w:hRule="exact"/>
        </w:trPr>
        <w:tc>
          <w:tcPr>
            <w:tcW w:w="3876"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77" w:type="dxa"/>
            <w:tcBorders>
              <w:top w:val="single" w:sz="2" w:space="0" w:color="000000"/>
              <w:left w:val="single" w:sz="2" w:space="0" w:color="000000"/>
              <w:bottom w:val="single" w:sz="12" w:space="0" w:color="000000"/>
              <w:right w:val="single" w:sz="2" w:space="0" w:color="000000"/>
            </w:tcBorders>
          </w:tcPr>
          <w:p>
            <w:pP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b/>
                <w:spacing w:val="-1"/>
                <w:sz w:val="21"/>
              </w:rPr>
              <w:t>797,819,844.78</w:t>
            </w:r>
            <w:r>
              <w:rPr>
                <w:rFonts w:ascii="Arial Narrow"/>
                <w:spacing w:val="-1"/>
                <w:sz w:val="21"/>
              </w:rPr>
            </w:r>
          </w:p>
        </w:tc>
        <w:tc>
          <w:tcPr>
            <w:tcW w:w="1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5"/>
              <w:jc w:val="right"/>
              <w:rPr>
                <w:rFonts w:ascii="Arial Narrow" w:hAnsi="Arial Narrow" w:cs="Arial Narrow" w:eastAsia="Arial Narrow" w:hint="default"/>
                <w:sz w:val="21"/>
                <w:szCs w:val="21"/>
              </w:rPr>
            </w:pPr>
            <w:r>
              <w:rPr>
                <w:rFonts w:ascii="Arial Narrow"/>
                <w:b/>
                <w:spacing w:val="-1"/>
                <w:sz w:val="21"/>
              </w:rPr>
              <w:t>730,078,335.26</w:t>
            </w:r>
            <w:r>
              <w:rPr>
                <w:rFonts w:ascii="Arial Narrow"/>
                <w:spacing w:val="-1"/>
                <w:sz w:val="21"/>
              </w:rPr>
            </w:r>
          </w:p>
        </w:tc>
      </w:tr>
    </w:tbl>
    <w:p>
      <w:pPr>
        <w:spacing w:line="240" w:lineRule="auto" w:before="7"/>
        <w:rPr>
          <w:rFonts w:ascii="宋体" w:hAnsi="宋体" w:cs="宋体" w:eastAsia="宋体" w:hint="default"/>
          <w:sz w:val="8"/>
          <w:szCs w:val="8"/>
        </w:rPr>
      </w:pPr>
    </w:p>
    <w:p>
      <w:pPr>
        <w:pStyle w:val="BodyText"/>
        <w:spacing w:line="240" w:lineRule="auto" w:before="31"/>
        <w:ind w:left="644" w:right="127"/>
        <w:jc w:val="left"/>
      </w:pPr>
      <w:r>
        <w:rPr>
          <w:rFonts w:ascii="宋体" w:hAnsi="宋体" w:cs="宋体" w:eastAsia="宋体" w:hint="default"/>
        </w:rPr>
        <w:t>34.</w:t>
      </w:r>
      <w:r>
        <w:rPr>
          <w:rFonts w:ascii="宋体" w:hAnsi="宋体" w:cs="宋体" w:eastAsia="宋体" w:hint="default"/>
          <w:spacing w:val="-48"/>
        </w:rPr>
        <w:t> </w:t>
      </w:r>
      <w:r>
        <w:rPr/>
        <w:t>营业收入、营业成本</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332"/>
        <w:gridCol w:w="2204"/>
        <w:gridCol w:w="2202"/>
      </w:tblGrid>
      <w:tr>
        <w:trPr>
          <w:trHeight w:val="378"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7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2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67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0"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14,466,032,009.12</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10"/>
              <w:jc w:val="right"/>
              <w:rPr>
                <w:rFonts w:ascii="Arial Narrow" w:hAnsi="Arial Narrow" w:cs="Arial Narrow" w:eastAsia="Arial Narrow" w:hint="default"/>
                <w:sz w:val="21"/>
                <w:szCs w:val="21"/>
              </w:rPr>
            </w:pPr>
            <w:r>
              <w:rPr>
                <w:rFonts w:ascii="Arial Narrow"/>
                <w:spacing w:val="-1"/>
                <w:sz w:val="21"/>
              </w:rPr>
              <w:t>11,471,971,683.72</w:t>
            </w:r>
          </w:p>
        </w:tc>
      </w:tr>
      <w:tr>
        <w:trPr>
          <w:trHeight w:val="353"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2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59,273,755.68</w:t>
            </w:r>
          </w:p>
        </w:tc>
        <w:tc>
          <w:tcPr>
            <w:tcW w:w="22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209"/>
              <w:jc w:val="right"/>
              <w:rPr>
                <w:rFonts w:ascii="Arial Narrow" w:hAnsi="Arial Narrow" w:cs="Arial Narrow" w:eastAsia="Arial Narrow" w:hint="default"/>
                <w:sz w:val="21"/>
                <w:szCs w:val="21"/>
              </w:rPr>
            </w:pPr>
            <w:r>
              <w:rPr>
                <w:rFonts w:ascii="Arial Narrow"/>
                <w:spacing w:val="-1"/>
                <w:sz w:val="21"/>
              </w:rPr>
              <w:t>67,804,895.39</w:t>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4332"/>
        <w:gridCol w:w="2204"/>
        <w:gridCol w:w="2202"/>
      </w:tblGrid>
      <w:tr>
        <w:trPr>
          <w:trHeight w:val="378"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7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2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67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0"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b/>
                <w:spacing w:val="-1"/>
                <w:sz w:val="21"/>
              </w:rPr>
              <w:t>14,525,305,764.80</w:t>
            </w:r>
            <w:r>
              <w:rPr>
                <w:rFonts w:ascii="Arial Narrow"/>
                <w:spacing w:val="-1"/>
                <w:sz w:val="21"/>
              </w:rPr>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10"/>
              <w:jc w:val="right"/>
              <w:rPr>
                <w:rFonts w:ascii="Arial Narrow" w:hAnsi="Arial Narrow" w:cs="Arial Narrow" w:eastAsia="Arial Narrow" w:hint="default"/>
                <w:sz w:val="21"/>
                <w:szCs w:val="21"/>
              </w:rPr>
            </w:pPr>
            <w:r>
              <w:rPr>
                <w:rFonts w:ascii="Arial Narrow"/>
                <w:b/>
                <w:spacing w:val="-1"/>
                <w:sz w:val="21"/>
              </w:rPr>
              <w:t>11,539,776,579.11</w:t>
            </w:r>
            <w:r>
              <w:rPr>
                <w:rFonts w:ascii="Arial Narrow"/>
                <w:spacing w:val="-1"/>
                <w:sz w:val="21"/>
              </w:rPr>
            </w:r>
          </w:p>
        </w:tc>
      </w:tr>
      <w:tr>
        <w:trPr>
          <w:trHeight w:val="340"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11,906,656,504.36</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10"/>
              <w:jc w:val="right"/>
              <w:rPr>
                <w:rFonts w:ascii="Arial Narrow" w:hAnsi="Arial Narrow" w:cs="Arial Narrow" w:eastAsia="Arial Narrow" w:hint="default"/>
                <w:sz w:val="21"/>
                <w:szCs w:val="21"/>
              </w:rPr>
            </w:pPr>
            <w:r>
              <w:rPr>
                <w:rFonts w:ascii="Arial Narrow"/>
                <w:spacing w:val="-1"/>
                <w:sz w:val="21"/>
              </w:rPr>
              <w:t>9,057,997,038.03</w:t>
            </w:r>
          </w:p>
        </w:tc>
      </w:tr>
      <w:tr>
        <w:trPr>
          <w:trHeight w:val="341"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24,639,899.45</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209"/>
              <w:jc w:val="right"/>
              <w:rPr>
                <w:rFonts w:ascii="Arial Narrow" w:hAnsi="Arial Narrow" w:cs="Arial Narrow" w:eastAsia="Arial Narrow" w:hint="default"/>
                <w:sz w:val="21"/>
                <w:szCs w:val="21"/>
              </w:rPr>
            </w:pPr>
            <w:r>
              <w:rPr>
                <w:rFonts w:ascii="Arial Narrow"/>
                <w:spacing w:val="-1"/>
                <w:sz w:val="21"/>
              </w:rPr>
              <w:t>4,899,351.96</w:t>
            </w:r>
          </w:p>
        </w:tc>
      </w:tr>
      <w:tr>
        <w:trPr>
          <w:trHeight w:val="353"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b/>
                <w:spacing w:val="-1"/>
                <w:sz w:val="21"/>
              </w:rPr>
              <w:t>11,931,296,403.81</w:t>
            </w:r>
            <w:r>
              <w:rPr>
                <w:rFonts w:ascii="Arial Narrow"/>
                <w:spacing w:val="-1"/>
                <w:sz w:val="21"/>
              </w:rPr>
            </w:r>
          </w:p>
        </w:tc>
        <w:tc>
          <w:tcPr>
            <w:tcW w:w="22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210"/>
              <w:jc w:val="right"/>
              <w:rPr>
                <w:rFonts w:ascii="Arial Narrow" w:hAnsi="Arial Narrow" w:cs="Arial Narrow" w:eastAsia="Arial Narrow" w:hint="default"/>
                <w:sz w:val="21"/>
                <w:szCs w:val="21"/>
              </w:rPr>
            </w:pPr>
            <w:r>
              <w:rPr>
                <w:rFonts w:ascii="Arial Narrow"/>
                <w:b/>
                <w:spacing w:val="-1"/>
                <w:sz w:val="21"/>
              </w:rPr>
              <w:t>9,062,896,389.99</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761" w:right="3957"/>
        <w:jc w:val="left"/>
      </w:pPr>
      <w:r>
        <w:rPr/>
        <w:t>（</w:t>
      </w:r>
      <w:r>
        <w:rPr>
          <w:rFonts w:ascii="宋体" w:hAnsi="宋体" w:cs="宋体" w:eastAsia="宋体" w:hint="default"/>
        </w:rPr>
        <w:t>1</w:t>
      </w:r>
      <w:r>
        <w:rPr/>
        <w:t>）</w:t>
      </w:r>
      <w:r>
        <w:rPr>
          <w:spacing w:val="-63"/>
        </w:rPr>
        <w:t> </w:t>
      </w:r>
      <w:r>
        <w:rPr/>
        <w:t>主营业务—按产品分类</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186"/>
        <w:gridCol w:w="1654"/>
        <w:gridCol w:w="1653"/>
        <w:gridCol w:w="1654"/>
        <w:gridCol w:w="1592"/>
      </w:tblGrid>
      <w:tr>
        <w:trPr>
          <w:trHeight w:val="298" w:hRule="exact"/>
        </w:trPr>
        <w:tc>
          <w:tcPr>
            <w:tcW w:w="2186" w:type="dxa"/>
            <w:vMerge w:val="restart"/>
            <w:tcBorders>
              <w:top w:val="single" w:sz="17" w:space="0" w:color="000000"/>
              <w:left w:val="nil" w:sz="6" w:space="0" w:color="auto"/>
              <w:right w:val="single" w:sz="2"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306" w:type="dxa"/>
            <w:gridSpan w:val="2"/>
            <w:tcBorders>
              <w:top w:val="single" w:sz="17"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246" w:type="dxa"/>
            <w:gridSpan w:val="2"/>
            <w:tcBorders>
              <w:top w:val="single" w:sz="17" w:space="0" w:color="000000"/>
              <w:left w:val="single" w:sz="2" w:space="0" w:color="000000"/>
              <w:bottom w:val="single" w:sz="2"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77" w:hRule="exact"/>
        </w:trPr>
        <w:tc>
          <w:tcPr>
            <w:tcW w:w="2186" w:type="dxa"/>
            <w:vMerge/>
            <w:tcBorders>
              <w:left w:val="nil" w:sz="6" w:space="0" w:color="auto"/>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01"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00"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0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550" w:hRule="exact"/>
        </w:trPr>
        <w:tc>
          <w:tcPr>
            <w:tcW w:w="218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增值税防伪税控系统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及相关设备</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2,829,230,023.80</w:t>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pacing w:val="-1"/>
                <w:sz w:val="21"/>
              </w:rPr>
              <w:t>1,571,583,716.15</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2,679,348,070.40</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6"/>
              <w:jc w:val="right"/>
              <w:rPr>
                <w:rFonts w:ascii="Arial Narrow" w:hAnsi="Arial Narrow" w:cs="Arial Narrow" w:eastAsia="Arial Narrow" w:hint="default"/>
                <w:sz w:val="21"/>
                <w:szCs w:val="21"/>
              </w:rPr>
            </w:pPr>
            <w:r>
              <w:rPr>
                <w:rFonts w:ascii="Arial Narrow"/>
                <w:spacing w:val="-1"/>
                <w:sz w:val="21"/>
              </w:rPr>
              <w:t>1,475,373,364.35</w:t>
            </w:r>
          </w:p>
        </w:tc>
      </w:tr>
      <w:tr>
        <w:trPr>
          <w:trHeight w:val="346" w:hRule="exact"/>
        </w:trPr>
        <w:tc>
          <w:tcPr>
            <w:tcW w:w="218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2"/>
                <w:sz w:val="21"/>
                <w:szCs w:val="21"/>
              </w:rPr>
              <w:t> </w:t>
            </w:r>
            <w:r>
              <w:rPr>
                <w:rFonts w:ascii="宋体" w:hAnsi="宋体" w:cs="宋体" w:eastAsia="宋体" w:hint="default"/>
                <w:sz w:val="21"/>
                <w:szCs w:val="21"/>
              </w:rPr>
              <w:t>卡</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244,929,005.10</w:t>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135,664,728.39</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152,497,979.25</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62,326,177.62</w:t>
            </w:r>
          </w:p>
        </w:tc>
      </w:tr>
      <w:tr>
        <w:trPr>
          <w:trHeight w:val="344" w:hRule="exact"/>
        </w:trPr>
        <w:tc>
          <w:tcPr>
            <w:tcW w:w="218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税控收款机</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161,477,436.39</w:t>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94,844,951.12</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199,880,843.88</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100,538,461.32</w:t>
            </w:r>
          </w:p>
        </w:tc>
      </w:tr>
      <w:tr>
        <w:trPr>
          <w:trHeight w:val="346" w:hRule="exact"/>
        </w:trPr>
        <w:tc>
          <w:tcPr>
            <w:tcW w:w="218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40"/>
              <w:jc w:val="left"/>
              <w:rPr>
                <w:rFonts w:ascii="宋体" w:hAnsi="宋体" w:cs="宋体" w:eastAsia="宋体" w:hint="default"/>
                <w:sz w:val="21"/>
                <w:szCs w:val="21"/>
              </w:rPr>
            </w:pPr>
            <w:r>
              <w:rPr>
                <w:rFonts w:ascii="宋体" w:hAnsi="宋体" w:cs="宋体" w:eastAsia="宋体" w:hint="default"/>
                <w:sz w:val="21"/>
                <w:szCs w:val="21"/>
              </w:rPr>
              <w:t>网络、软件与系统集成</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3,020,482,286.84</w:t>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2,232,244,630.09</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2,678,065,184.11</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2,018,848,715.22</w:t>
            </w:r>
          </w:p>
        </w:tc>
      </w:tr>
      <w:tr>
        <w:trPr>
          <w:trHeight w:val="344" w:hRule="exact"/>
        </w:trPr>
        <w:tc>
          <w:tcPr>
            <w:tcW w:w="218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7,750,205,133.06</w:t>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7,571,582,107.90</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5,243,449,444.93</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5,068,840,747.30</w:t>
            </w:r>
          </w:p>
        </w:tc>
      </w:tr>
      <w:tr>
        <w:trPr>
          <w:trHeight w:val="346" w:hRule="exact"/>
        </w:trPr>
        <w:tc>
          <w:tcPr>
            <w:tcW w:w="218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459,708,123.93</w:t>
            </w:r>
          </w:p>
        </w:tc>
        <w:tc>
          <w:tcPr>
            <w:tcW w:w="1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300,736,370.71</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518,730,161.15</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332,069,572.22</w:t>
            </w:r>
          </w:p>
        </w:tc>
      </w:tr>
      <w:tr>
        <w:trPr>
          <w:trHeight w:val="366" w:hRule="exact"/>
        </w:trPr>
        <w:tc>
          <w:tcPr>
            <w:tcW w:w="2186" w:type="dxa"/>
            <w:tcBorders>
              <w:top w:val="single" w:sz="2" w:space="0" w:color="000000"/>
              <w:left w:val="nil" w:sz="6" w:space="0" w:color="auto"/>
              <w:bottom w:val="single" w:sz="17"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4"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14,466,032,009.12</w:t>
            </w:r>
            <w:r>
              <w:rPr>
                <w:rFonts w:ascii="Arial Narrow"/>
                <w:spacing w:val="-1"/>
                <w:sz w:val="21"/>
              </w:rPr>
            </w:r>
          </w:p>
        </w:tc>
        <w:tc>
          <w:tcPr>
            <w:tcW w:w="1653"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11,906,656,504.36</w:t>
            </w:r>
            <w:r>
              <w:rPr>
                <w:rFonts w:ascii="Arial Narrow"/>
                <w:spacing w:val="-1"/>
                <w:sz w:val="21"/>
              </w:rPr>
            </w:r>
          </w:p>
        </w:tc>
        <w:tc>
          <w:tcPr>
            <w:tcW w:w="1654"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11,471,971,683.72</w:t>
            </w:r>
            <w:r>
              <w:rPr>
                <w:rFonts w:ascii="Arial Narrow"/>
                <w:spacing w:val="-1"/>
                <w:sz w:val="21"/>
              </w:rPr>
            </w:r>
          </w:p>
        </w:tc>
        <w:tc>
          <w:tcPr>
            <w:tcW w:w="1592"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b/>
                <w:spacing w:val="-1"/>
                <w:sz w:val="21"/>
              </w:rPr>
              <w:t>9,057,997,038.03</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355" w:lineRule="auto" w:before="31"/>
        <w:ind w:left="262" w:right="255" w:firstLine="424"/>
        <w:jc w:val="left"/>
      </w:pPr>
      <w:r>
        <w:rPr/>
        <w:t>（</w:t>
      </w:r>
      <w:r>
        <w:rPr>
          <w:rFonts w:ascii="宋体" w:hAnsi="宋体" w:cs="宋体" w:eastAsia="宋体" w:hint="default"/>
        </w:rPr>
        <w:t>2</w:t>
      </w:r>
      <w:r>
        <w:rPr/>
        <w:t>） 本公司本年度前五名客户营业收入合计 </w:t>
      </w:r>
      <w:r>
        <w:rPr>
          <w:rFonts w:ascii="宋体" w:hAnsi="宋体" w:cs="宋体" w:eastAsia="宋体" w:hint="default"/>
        </w:rPr>
        <w:t>1,787,193,380.68</w:t>
      </w:r>
      <w:r>
        <w:rPr>
          <w:rFonts w:ascii="宋体" w:hAnsi="宋体" w:cs="宋体" w:eastAsia="宋体" w:hint="default"/>
          <w:spacing w:val="-73"/>
        </w:rPr>
        <w:t> </w:t>
      </w:r>
      <w:r>
        <w:rPr/>
        <w:t>元，占本年度营业</w:t>
      </w:r>
      <w:r>
        <w:rPr>
          <w:w w:val="99"/>
        </w:rPr>
        <w:t> </w:t>
      </w:r>
      <w:r>
        <w:rPr/>
        <w:t>收入总额的</w:t>
      </w:r>
      <w:r>
        <w:rPr>
          <w:spacing w:val="-58"/>
        </w:rPr>
        <w:t> </w:t>
      </w:r>
      <w:r>
        <w:rPr>
          <w:rFonts w:ascii="宋体" w:hAnsi="宋体" w:cs="宋体" w:eastAsia="宋体" w:hint="default"/>
        </w:rPr>
        <w:t>12.30%</w:t>
      </w:r>
      <w:r>
        <w:rPr/>
        <w:t>。</w:t>
      </w:r>
    </w:p>
    <w:p>
      <w:pPr>
        <w:spacing w:line="240" w:lineRule="auto" w:before="0"/>
        <w:rPr>
          <w:rFonts w:ascii="宋体" w:hAnsi="宋体" w:cs="宋体" w:eastAsia="宋体" w:hint="default"/>
          <w:sz w:val="21"/>
          <w:szCs w:val="21"/>
        </w:rPr>
      </w:pPr>
    </w:p>
    <w:p>
      <w:pPr>
        <w:pStyle w:val="BodyText"/>
        <w:spacing w:line="240" w:lineRule="auto"/>
        <w:ind w:left="661" w:right="3957"/>
        <w:jc w:val="left"/>
      </w:pPr>
      <w:r>
        <w:rPr>
          <w:rFonts w:ascii="宋体" w:hAnsi="宋体" w:cs="宋体" w:eastAsia="宋体" w:hint="default"/>
        </w:rPr>
        <w:t>35.</w:t>
      </w:r>
      <w:r>
        <w:rPr>
          <w:rFonts w:ascii="宋体" w:hAnsi="宋体" w:cs="宋体" w:eastAsia="宋体" w:hint="default"/>
          <w:spacing w:val="-44"/>
        </w:rPr>
        <w:t> </w:t>
      </w:r>
      <w:r>
        <w:rPr/>
        <w:t>营业税金及附加</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854"/>
        <w:gridCol w:w="1919"/>
        <w:gridCol w:w="2034"/>
        <w:gridCol w:w="1931"/>
      </w:tblGrid>
      <w:tr>
        <w:trPr>
          <w:trHeight w:val="358"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19"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53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34"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59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31" w:type="dxa"/>
            <w:tcBorders>
              <w:top w:val="single" w:sz="12" w:space="0" w:color="000000"/>
              <w:left w:val="single" w:sz="2" w:space="0" w:color="000000"/>
              <w:bottom w:val="single" w:sz="2"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计缴标准</w:t>
            </w:r>
            <w:r>
              <w:rPr>
                <w:rFonts w:ascii="宋体" w:hAnsi="宋体" w:cs="宋体" w:eastAsia="宋体" w:hint="default"/>
                <w:sz w:val="21"/>
                <w:szCs w:val="21"/>
              </w:rPr>
            </w:r>
          </w:p>
        </w:tc>
      </w:tr>
      <w:tr>
        <w:trPr>
          <w:trHeight w:val="34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73,608,442.00</w:t>
            </w:r>
          </w:p>
        </w:tc>
        <w:tc>
          <w:tcPr>
            <w:tcW w:w="2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71,359,432.60</w:t>
            </w:r>
          </w:p>
        </w:tc>
        <w:tc>
          <w:tcPr>
            <w:tcW w:w="1931"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5%</w:t>
            </w:r>
          </w:p>
        </w:tc>
      </w:tr>
      <w:tr>
        <w:trPr>
          <w:trHeight w:val="344"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24,811,960.59</w:t>
            </w:r>
          </w:p>
        </w:tc>
        <w:tc>
          <w:tcPr>
            <w:tcW w:w="2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26,762,914.03</w:t>
            </w:r>
          </w:p>
        </w:tc>
        <w:tc>
          <w:tcPr>
            <w:tcW w:w="19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7%</w:t>
            </w:r>
          </w:p>
        </w:tc>
      </w:tr>
      <w:tr>
        <w:trPr>
          <w:trHeight w:val="34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15,150,467.36</w:t>
            </w:r>
          </w:p>
        </w:tc>
        <w:tc>
          <w:tcPr>
            <w:tcW w:w="2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14,266,526.24</w:t>
            </w:r>
          </w:p>
        </w:tc>
        <w:tc>
          <w:tcPr>
            <w:tcW w:w="19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3%</w:t>
            </w:r>
          </w:p>
        </w:tc>
      </w:tr>
      <w:tr>
        <w:trPr>
          <w:trHeight w:val="344"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4,181,074.16</w:t>
            </w:r>
          </w:p>
        </w:tc>
        <w:tc>
          <w:tcPr>
            <w:tcW w:w="20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3,514,451.43</w:t>
            </w:r>
          </w:p>
        </w:tc>
        <w:tc>
          <w:tcPr>
            <w:tcW w:w="1931"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5%</w:t>
            </w:r>
          </w:p>
        </w:tc>
      </w:tr>
      <w:tr>
        <w:trPr>
          <w:trHeight w:val="359"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117,751,944.11</w:t>
            </w:r>
            <w:r>
              <w:rPr>
                <w:rFonts w:ascii="Arial Narrow"/>
                <w:spacing w:val="-1"/>
                <w:sz w:val="21"/>
              </w:rPr>
            </w:r>
          </w:p>
        </w:tc>
        <w:tc>
          <w:tcPr>
            <w:tcW w:w="20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115,903,324.30</w:t>
            </w:r>
            <w:r>
              <w:rPr>
                <w:rFonts w:ascii="Arial Narrow"/>
                <w:spacing w:val="-1"/>
                <w:sz w:val="21"/>
              </w:rPr>
            </w:r>
          </w:p>
        </w:tc>
        <w:tc>
          <w:tcPr>
            <w:tcW w:w="193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61" w:right="3957"/>
        <w:jc w:val="left"/>
      </w:pPr>
      <w:r>
        <w:rPr>
          <w:rFonts w:ascii="宋体" w:hAnsi="宋体" w:cs="宋体" w:eastAsia="宋体" w:hint="default"/>
        </w:rPr>
        <w:t>36.</w:t>
      </w:r>
      <w:r>
        <w:rPr>
          <w:rFonts w:ascii="宋体" w:hAnsi="宋体" w:cs="宋体" w:eastAsia="宋体" w:hint="default"/>
          <w:spacing w:val="-43"/>
        </w:rPr>
        <w:t> </w:t>
      </w:r>
      <w:r>
        <w:rPr/>
        <w:t>销售费用</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646"/>
        <w:gridCol w:w="3140"/>
        <w:gridCol w:w="2952"/>
      </w:tblGrid>
      <w:tr>
        <w:trPr>
          <w:trHeight w:val="338" w:hRule="exact"/>
        </w:trPr>
        <w:tc>
          <w:tcPr>
            <w:tcW w:w="2646"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40"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952"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7"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Arial Narrow" w:hAnsi="Arial Narrow" w:cs="Arial Narrow" w:eastAsia="Arial Narrow" w:hint="default"/>
                <w:sz w:val="21"/>
                <w:szCs w:val="21"/>
              </w:rPr>
            </w:pPr>
            <w:r>
              <w:rPr>
                <w:rFonts w:ascii="Arial Narrow"/>
                <w:spacing w:val="-1"/>
                <w:sz w:val="21"/>
              </w:rPr>
              <w:t>132,512,983.33</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4"/>
              <w:jc w:val="right"/>
              <w:rPr>
                <w:rFonts w:ascii="Arial Narrow" w:hAnsi="Arial Narrow" w:cs="Arial Narrow" w:eastAsia="Arial Narrow" w:hint="default"/>
                <w:sz w:val="21"/>
                <w:szCs w:val="21"/>
              </w:rPr>
            </w:pPr>
            <w:r>
              <w:rPr>
                <w:rFonts w:ascii="Arial Narrow"/>
                <w:spacing w:val="-1"/>
                <w:sz w:val="21"/>
              </w:rPr>
              <w:t>109,281,127.39</w:t>
            </w:r>
          </w:p>
        </w:tc>
      </w:tr>
      <w:tr>
        <w:trPr>
          <w:trHeight w:val="317"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32,537,236.17</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37,917,024.33</w:t>
            </w:r>
          </w:p>
        </w:tc>
      </w:tr>
      <w:tr>
        <w:trPr>
          <w:trHeight w:val="317"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19,371,186.29</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16,908,920.79</w:t>
            </w:r>
          </w:p>
        </w:tc>
      </w:tr>
      <w:tr>
        <w:trPr>
          <w:trHeight w:val="317"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16,279,152.54</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35,958,599.59</w:t>
            </w:r>
          </w:p>
        </w:tc>
      </w:tr>
      <w:tr>
        <w:trPr>
          <w:trHeight w:val="318"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21,584,655.43</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16,083,676.21</w:t>
            </w:r>
          </w:p>
        </w:tc>
      </w:tr>
      <w:tr>
        <w:trPr>
          <w:trHeight w:val="317"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z w:val="21"/>
              </w:rPr>
              <w:t>4,860,600.50</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4"/>
              <w:jc w:val="right"/>
              <w:rPr>
                <w:rFonts w:ascii="Arial Narrow" w:hAnsi="Arial Narrow" w:cs="Arial Narrow" w:eastAsia="Arial Narrow" w:hint="default"/>
                <w:sz w:val="21"/>
                <w:szCs w:val="21"/>
              </w:rPr>
            </w:pPr>
            <w:r>
              <w:rPr>
                <w:rFonts w:ascii="Arial Narrow"/>
                <w:spacing w:val="-1"/>
                <w:sz w:val="21"/>
              </w:rPr>
              <w:t>6,709,599.67</w:t>
            </w:r>
          </w:p>
        </w:tc>
      </w:tr>
      <w:tr>
        <w:trPr>
          <w:trHeight w:val="317"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Arial Narrow" w:hAnsi="Arial Narrow" w:cs="Arial Narrow" w:eastAsia="Arial Narrow" w:hint="default"/>
                <w:sz w:val="21"/>
                <w:szCs w:val="21"/>
              </w:rPr>
            </w:pPr>
            <w:r>
              <w:rPr>
                <w:rFonts w:ascii="Arial Narrow"/>
                <w:spacing w:val="-1"/>
                <w:sz w:val="21"/>
              </w:rPr>
              <w:t>19,199,135.60</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4"/>
              <w:jc w:val="right"/>
              <w:rPr>
                <w:rFonts w:ascii="Arial Narrow" w:hAnsi="Arial Narrow" w:cs="Arial Narrow" w:eastAsia="Arial Narrow" w:hint="default"/>
                <w:sz w:val="21"/>
                <w:szCs w:val="21"/>
              </w:rPr>
            </w:pPr>
            <w:r>
              <w:rPr>
                <w:rFonts w:ascii="Arial Narrow"/>
                <w:spacing w:val="-1"/>
                <w:sz w:val="21"/>
              </w:rPr>
              <w:t>16,481,297.90</w:t>
            </w:r>
          </w:p>
        </w:tc>
      </w:tr>
      <w:tr>
        <w:trPr>
          <w:trHeight w:val="317"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8,644,016.67</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7,928,804.50</w:t>
            </w:r>
          </w:p>
        </w:tc>
      </w:tr>
      <w:tr>
        <w:trPr>
          <w:trHeight w:val="317" w:hRule="exact"/>
        </w:trPr>
        <w:tc>
          <w:tcPr>
            <w:tcW w:w="2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43,321,458.36</w:t>
            </w:r>
          </w:p>
        </w:tc>
        <w:tc>
          <w:tcPr>
            <w:tcW w:w="2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35,539,928.30</w:t>
            </w:r>
          </w:p>
        </w:tc>
      </w:tr>
      <w:tr>
        <w:trPr>
          <w:trHeight w:val="338" w:hRule="exact"/>
        </w:trPr>
        <w:tc>
          <w:tcPr>
            <w:tcW w:w="2646"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40"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b/>
                <w:spacing w:val="-1"/>
                <w:sz w:val="21"/>
              </w:rPr>
              <w:t>298,310,424.89</w:t>
            </w:r>
            <w:r>
              <w:rPr>
                <w:rFonts w:ascii="Arial Narrow"/>
                <w:spacing w:val="-1"/>
                <w:sz w:val="21"/>
              </w:rPr>
            </w:r>
          </w:p>
        </w:tc>
        <w:tc>
          <w:tcPr>
            <w:tcW w:w="2952"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b/>
                <w:spacing w:val="-1"/>
                <w:sz w:val="21"/>
              </w:rPr>
              <w:t>282,808,978.68</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40" w:right="1440"/>
        </w:sectPr>
      </w:pPr>
    </w:p>
    <w:p>
      <w:pPr>
        <w:spacing w:line="240" w:lineRule="auto" w:before="8"/>
        <w:rPr>
          <w:rFonts w:ascii="宋体" w:hAnsi="宋体" w:cs="宋体" w:eastAsia="宋体" w:hint="default"/>
          <w:sz w:val="17"/>
          <w:szCs w:val="17"/>
        </w:rPr>
      </w:pPr>
    </w:p>
    <w:p>
      <w:pPr>
        <w:pStyle w:val="BodyText"/>
        <w:spacing w:line="240" w:lineRule="auto" w:before="31"/>
        <w:ind w:left="661" w:right="3957"/>
        <w:jc w:val="left"/>
      </w:pPr>
      <w:r>
        <w:rPr>
          <w:rFonts w:ascii="宋体" w:hAnsi="宋体" w:cs="宋体" w:eastAsia="宋体" w:hint="default"/>
        </w:rPr>
        <w:t>37.</w:t>
      </w:r>
      <w:r>
        <w:rPr>
          <w:rFonts w:ascii="宋体" w:hAnsi="宋体" w:cs="宋体" w:eastAsia="宋体" w:hint="default"/>
          <w:spacing w:val="-43"/>
        </w:rPr>
        <w:t> </w:t>
      </w:r>
      <w:r>
        <w:rPr/>
        <w:t>管理费用</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628"/>
        <w:gridCol w:w="3054"/>
        <w:gridCol w:w="3055"/>
      </w:tblGrid>
      <w:tr>
        <w:trPr>
          <w:trHeight w:val="341" w:hRule="exact"/>
        </w:trPr>
        <w:tc>
          <w:tcPr>
            <w:tcW w:w="2628"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54"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055"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296,138,764.33</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277,646,089.49</w:t>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87,537,397.68</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81,118,003.81</w:t>
            </w:r>
          </w:p>
        </w:tc>
      </w:tr>
      <w:tr>
        <w:trPr>
          <w:trHeight w:val="319"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Arial Narrow" w:hAnsi="Arial Narrow" w:cs="Arial Narrow" w:eastAsia="Arial Narrow" w:hint="default"/>
                <w:sz w:val="21"/>
                <w:szCs w:val="21"/>
              </w:rPr>
            </w:pPr>
            <w:r>
              <w:rPr>
                <w:rFonts w:ascii="Arial Narrow"/>
                <w:spacing w:val="-1"/>
                <w:sz w:val="21"/>
              </w:rPr>
              <w:t>113,427,632.31</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118,209,859.68</w:t>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58,047,209.19</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50,865,486.05</w:t>
            </w:r>
          </w:p>
        </w:tc>
      </w:tr>
      <w:tr>
        <w:trPr>
          <w:trHeight w:val="321"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41,074,528.17</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36,537,258.28</w:t>
            </w:r>
          </w:p>
        </w:tc>
      </w:tr>
      <w:tr>
        <w:trPr>
          <w:trHeight w:val="319"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28,066,817.38</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31,182,422.20</w:t>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14,548,476.18</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15,003,876.94</w:t>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12,693,824.07</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12,689,018.80</w:t>
            </w:r>
          </w:p>
        </w:tc>
      </w:tr>
      <w:tr>
        <w:trPr>
          <w:trHeight w:val="319"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15,896,378.58</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16,016,597.21</w:t>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6,178,791.30</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1"/>
                <w:szCs w:val="21"/>
              </w:rPr>
            </w:pPr>
            <w:r>
              <w:rPr>
                <w:rFonts w:ascii="Arial Narrow"/>
                <w:spacing w:val="-1"/>
                <w:sz w:val="21"/>
              </w:rPr>
              <w:t>7,313,150.76</w:t>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10,204,134.06</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8,623,492.13</w:t>
            </w:r>
          </w:p>
        </w:tc>
      </w:tr>
      <w:tr>
        <w:trPr>
          <w:trHeight w:val="319"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流动资产报废</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3,928,876.93</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18,042,017.59</w:t>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董事会会费</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3,338,199.00</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3,091,743.08</w:t>
            </w:r>
          </w:p>
        </w:tc>
      </w:tr>
      <w:tr>
        <w:trPr>
          <w:trHeight w:val="320"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物业、水电汽费用</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17,225,933.69</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12,603,901.38</w:t>
            </w:r>
          </w:p>
        </w:tc>
      </w:tr>
      <w:tr>
        <w:trPr>
          <w:trHeight w:val="319" w:hRule="exact"/>
        </w:trPr>
        <w:tc>
          <w:tcPr>
            <w:tcW w:w="2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27,978,273.97</w:t>
            </w:r>
          </w:p>
        </w:tc>
        <w:tc>
          <w:tcPr>
            <w:tcW w:w="3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spacing w:val="-1"/>
                <w:sz w:val="21"/>
              </w:rPr>
              <w:t>24,632,110.42</w:t>
            </w:r>
          </w:p>
        </w:tc>
      </w:tr>
      <w:tr>
        <w:trPr>
          <w:trHeight w:val="341" w:hRule="exact"/>
        </w:trPr>
        <w:tc>
          <w:tcPr>
            <w:tcW w:w="2628"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54"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b/>
                <w:spacing w:val="-1"/>
                <w:sz w:val="21"/>
              </w:rPr>
              <w:t>736,285,236.84</w:t>
            </w:r>
            <w:r>
              <w:rPr>
                <w:rFonts w:ascii="Arial Narrow"/>
                <w:spacing w:val="-1"/>
                <w:sz w:val="21"/>
              </w:rPr>
            </w:r>
          </w:p>
        </w:tc>
        <w:tc>
          <w:tcPr>
            <w:tcW w:w="3055"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35"/>
              <w:ind w:right="104"/>
              <w:jc w:val="right"/>
              <w:rPr>
                <w:rFonts w:ascii="Arial Narrow" w:hAnsi="Arial Narrow" w:cs="Arial Narrow" w:eastAsia="Arial Narrow" w:hint="default"/>
                <w:sz w:val="21"/>
                <w:szCs w:val="21"/>
              </w:rPr>
            </w:pPr>
            <w:r>
              <w:rPr>
                <w:rFonts w:ascii="Arial Narrow"/>
                <w:b/>
                <w:spacing w:val="-1"/>
                <w:sz w:val="21"/>
              </w:rPr>
              <w:t>713,575,027.82</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3957"/>
        <w:jc w:val="left"/>
      </w:pPr>
      <w:r>
        <w:rPr>
          <w:rFonts w:ascii="宋体" w:hAnsi="宋体" w:cs="宋体" w:eastAsia="宋体" w:hint="default"/>
        </w:rPr>
        <w:t>38.</w:t>
      </w:r>
      <w:r>
        <w:rPr>
          <w:rFonts w:ascii="宋体" w:hAnsi="宋体" w:cs="宋体" w:eastAsia="宋体" w:hint="default"/>
          <w:spacing w:val="-43"/>
        </w:rPr>
        <w:t> </w:t>
      </w:r>
      <w:r>
        <w:rPr/>
        <w:t>财务费用</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4626"/>
        <w:gridCol w:w="2148"/>
        <w:gridCol w:w="1963"/>
      </w:tblGrid>
      <w:tr>
        <w:trPr>
          <w:trHeight w:val="378" w:hRule="exact"/>
        </w:trPr>
        <w:tc>
          <w:tcPr>
            <w:tcW w:w="46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4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5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4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48" w:type="dxa"/>
            <w:tcBorders>
              <w:top w:val="single" w:sz="2" w:space="0" w:color="000000"/>
              <w:left w:val="single" w:sz="2" w:space="0" w:color="000000"/>
              <w:bottom w:val="single" w:sz="2" w:space="0" w:color="000000"/>
              <w:right w:val="single" w:sz="2" w:space="0" w:color="000000"/>
            </w:tcBorders>
          </w:tcPr>
          <w:p>
            <w:pP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1,482,343.16</w:t>
            </w:r>
          </w:p>
        </w:tc>
      </w:tr>
      <w:tr>
        <w:trPr>
          <w:trHeight w:val="365" w:hRule="exact"/>
        </w:trPr>
        <w:tc>
          <w:tcPr>
            <w:tcW w:w="4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47,244,883.73</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56,558,704.02</w:t>
            </w:r>
          </w:p>
        </w:tc>
      </w:tr>
      <w:tr>
        <w:trPr>
          <w:trHeight w:val="366" w:hRule="exact"/>
        </w:trPr>
        <w:tc>
          <w:tcPr>
            <w:tcW w:w="4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13,509.97</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-58.76</w:t>
            </w:r>
          </w:p>
        </w:tc>
      </w:tr>
      <w:tr>
        <w:trPr>
          <w:trHeight w:val="365" w:hRule="exact"/>
        </w:trPr>
        <w:tc>
          <w:tcPr>
            <w:tcW w:w="4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4,024,200.05</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1,997,836.51</w:t>
            </w:r>
          </w:p>
        </w:tc>
      </w:tr>
      <w:tr>
        <w:trPr>
          <w:trHeight w:val="378" w:hRule="exact"/>
        </w:trPr>
        <w:tc>
          <w:tcPr>
            <w:tcW w:w="46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z w:val="21"/>
              </w:rPr>
              <w:t>-43,207,173.71</w:t>
            </w:r>
            <w:r>
              <w:rPr>
                <w:rFonts w:ascii="Arial Narrow"/>
                <w:sz w:val="21"/>
              </w:rPr>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z w:val="21"/>
              </w:rPr>
              <w:t>-53,078,583.11</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3957"/>
        <w:jc w:val="left"/>
      </w:pPr>
      <w:r>
        <w:rPr>
          <w:rFonts w:ascii="宋体" w:hAnsi="宋体" w:cs="宋体" w:eastAsia="宋体" w:hint="default"/>
        </w:rPr>
        <w:t>39.</w:t>
      </w:r>
      <w:r>
        <w:rPr>
          <w:rFonts w:ascii="宋体" w:hAnsi="宋体" w:cs="宋体" w:eastAsia="宋体" w:hint="default"/>
          <w:spacing w:val="-43"/>
        </w:rPr>
        <w:t> </w:t>
      </w:r>
      <w:r>
        <w:rPr/>
        <w:t>资产减值损失</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708"/>
        <w:gridCol w:w="2453"/>
        <w:gridCol w:w="2576"/>
      </w:tblGrid>
      <w:tr>
        <w:trPr>
          <w:trHeight w:val="378" w:hRule="exact"/>
        </w:trPr>
        <w:tc>
          <w:tcPr>
            <w:tcW w:w="37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80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27,406,874.14</w:t>
            </w:r>
          </w:p>
        </w:tc>
        <w:tc>
          <w:tcPr>
            <w:tcW w:w="25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1,578,155.88</w:t>
            </w:r>
          </w:p>
        </w:tc>
      </w:tr>
      <w:tr>
        <w:trPr>
          <w:trHeight w:val="365"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-169,319.53</w:t>
            </w:r>
          </w:p>
        </w:tc>
        <w:tc>
          <w:tcPr>
            <w:tcW w:w="25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382,725.94</w:t>
            </w:r>
          </w:p>
        </w:tc>
      </w:tr>
      <w:tr>
        <w:trPr>
          <w:trHeight w:val="365" w:hRule="exact"/>
        </w:trPr>
        <w:tc>
          <w:tcPr>
            <w:tcW w:w="3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49,230.76</w:t>
            </w:r>
          </w:p>
        </w:tc>
        <w:tc>
          <w:tcPr>
            <w:tcW w:w="25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3,699,380.61</w:t>
            </w:r>
          </w:p>
        </w:tc>
      </w:tr>
      <w:tr>
        <w:trPr>
          <w:trHeight w:val="378" w:hRule="exact"/>
        </w:trPr>
        <w:tc>
          <w:tcPr>
            <w:tcW w:w="37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27,286,785.37</w:t>
            </w:r>
            <w:r>
              <w:rPr>
                <w:rFonts w:ascii="Arial Narrow"/>
                <w:spacing w:val="-1"/>
                <w:sz w:val="21"/>
              </w:rPr>
            </w:r>
          </w:p>
        </w:tc>
        <w:tc>
          <w:tcPr>
            <w:tcW w:w="25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5,660,262.43</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3957"/>
        <w:jc w:val="left"/>
      </w:pPr>
      <w:r>
        <w:rPr>
          <w:rFonts w:ascii="宋体" w:hAnsi="宋体" w:cs="宋体" w:eastAsia="宋体" w:hint="default"/>
        </w:rPr>
        <w:t>40.</w:t>
      </w:r>
      <w:r>
        <w:rPr>
          <w:rFonts w:ascii="宋体" w:hAnsi="宋体" w:cs="宋体" w:eastAsia="宋体" w:hint="default"/>
          <w:spacing w:val="-43"/>
        </w:rPr>
        <w:t> </w:t>
      </w:r>
      <w:r>
        <w:rPr/>
        <w:t>投资收益</w:t>
      </w:r>
    </w:p>
    <w:p>
      <w:pPr>
        <w:spacing w:line="240" w:lineRule="auto" w:before="1"/>
        <w:rPr>
          <w:rFonts w:ascii="宋体" w:hAnsi="宋体" w:cs="宋体" w:eastAsia="宋体" w:hint="default"/>
          <w:sz w:val="29"/>
          <w:szCs w:val="29"/>
        </w:rPr>
      </w:pPr>
    </w:p>
    <w:p>
      <w:pPr>
        <w:pStyle w:val="BodyText"/>
        <w:spacing w:line="240" w:lineRule="auto"/>
        <w:ind w:left="761" w:right="3957"/>
        <w:jc w:val="left"/>
      </w:pPr>
      <w:r>
        <w:rPr/>
        <w:t>（</w:t>
      </w:r>
      <w:r>
        <w:rPr>
          <w:rFonts w:ascii="宋体" w:hAnsi="宋体" w:cs="宋体" w:eastAsia="宋体" w:hint="default"/>
        </w:rPr>
        <w:t>1</w:t>
      </w:r>
      <w:r>
        <w:rPr/>
        <w:t>）</w:t>
      </w:r>
      <w:r>
        <w:rPr>
          <w:spacing w:val="-64"/>
        </w:rPr>
        <w:t> </w:t>
      </w:r>
      <w:r>
        <w:rPr/>
        <w:t>投资收益来源</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4630"/>
        <w:gridCol w:w="2151"/>
        <w:gridCol w:w="1957"/>
      </w:tblGrid>
      <w:tr>
        <w:trPr>
          <w:trHeight w:val="378" w:hRule="exact"/>
        </w:trPr>
        <w:tc>
          <w:tcPr>
            <w:tcW w:w="46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5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5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4"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10,891,500.00</w:t>
            </w: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10,290,250.00</w:t>
            </w:r>
          </w:p>
        </w:tc>
      </w:tr>
      <w:tr>
        <w:trPr>
          <w:trHeight w:val="359" w:hRule="exact"/>
        </w:trPr>
        <w:tc>
          <w:tcPr>
            <w:tcW w:w="463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-212,242.39</w:t>
            </w:r>
          </w:p>
        </w:tc>
        <w:tc>
          <w:tcPr>
            <w:tcW w:w="19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z w:val="21"/>
              </w:rPr>
              <w:t>-1,184,245.73</w:t>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40" w:right="1440"/>
        </w:sectPr>
      </w:pPr>
    </w:p>
    <w:p>
      <w:pPr>
        <w:spacing w:line="240" w:lineRule="auto" w:before="11"/>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4630"/>
        <w:gridCol w:w="2151"/>
        <w:gridCol w:w="1957"/>
      </w:tblGrid>
      <w:tr>
        <w:trPr>
          <w:trHeight w:val="378" w:hRule="exact"/>
        </w:trPr>
        <w:tc>
          <w:tcPr>
            <w:tcW w:w="46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5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5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4"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51" w:type="dxa"/>
            <w:tcBorders>
              <w:top w:val="single" w:sz="2" w:space="0" w:color="000000"/>
              <w:left w:val="single" w:sz="2" w:space="0" w:color="000000"/>
              <w:bottom w:val="single" w:sz="2" w:space="0" w:color="000000"/>
              <w:right w:val="single" w:sz="2" w:space="0" w:color="000000"/>
            </w:tcBorders>
          </w:tcPr>
          <w:p>
            <w:pP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15,467,119.16</w:t>
            </w:r>
          </w:p>
        </w:tc>
      </w:tr>
      <w:tr>
        <w:trPr>
          <w:trHeight w:val="378" w:hRule="exact"/>
        </w:trPr>
        <w:tc>
          <w:tcPr>
            <w:tcW w:w="46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938" w:right="0"/>
              <w:jc w:val="left"/>
              <w:rPr>
                <w:rFonts w:ascii="Arial Narrow" w:hAnsi="Arial Narrow" w:cs="Arial Narrow" w:eastAsia="Arial Narrow" w:hint="default"/>
                <w:sz w:val="21"/>
                <w:szCs w:val="21"/>
              </w:rPr>
            </w:pPr>
            <w:r>
              <w:rPr>
                <w:rFonts w:ascii="Arial Narrow"/>
                <w:b/>
                <w:sz w:val="21"/>
              </w:rPr>
              <w:t>10,679,257.61</w:t>
            </w:r>
            <w:r>
              <w:rPr>
                <w:rFonts w:ascii="Arial Narrow"/>
                <w:sz w:val="21"/>
              </w:rPr>
            </w:r>
          </w:p>
        </w:tc>
        <w:tc>
          <w:tcPr>
            <w:tcW w:w="19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24,573,123.43</w:t>
            </w:r>
            <w:r>
              <w:rPr>
                <w:rFonts w:ascii="Arial Narrow"/>
                <w:spacing w:val="-1"/>
                <w:sz w:val="21"/>
              </w:rPr>
            </w:r>
          </w:p>
        </w:tc>
      </w:tr>
    </w:tbl>
    <w:p>
      <w:pPr>
        <w:spacing w:line="240" w:lineRule="auto" w:before="4"/>
        <w:rPr>
          <w:rFonts w:ascii="宋体" w:hAnsi="宋体" w:cs="宋体" w:eastAsia="宋体" w:hint="default"/>
          <w:sz w:val="18"/>
          <w:szCs w:val="18"/>
        </w:rPr>
      </w:pPr>
    </w:p>
    <w:p>
      <w:pPr>
        <w:pStyle w:val="BodyText"/>
        <w:spacing w:line="240" w:lineRule="auto" w:before="31"/>
        <w:ind w:left="701" w:right="253"/>
        <w:jc w:val="left"/>
      </w:pPr>
      <w:r>
        <w:rPr/>
        <w:t>注：本公司投资收益汇回不存在重大限制情况。</w:t>
      </w:r>
    </w:p>
    <w:p>
      <w:pPr>
        <w:spacing w:line="240" w:lineRule="auto" w:before="10"/>
        <w:rPr>
          <w:rFonts w:ascii="宋体" w:hAnsi="宋体" w:cs="宋体" w:eastAsia="宋体" w:hint="default"/>
          <w:sz w:val="18"/>
          <w:szCs w:val="18"/>
        </w:rPr>
      </w:pPr>
    </w:p>
    <w:p>
      <w:pPr>
        <w:pStyle w:val="BodyText"/>
        <w:spacing w:line="240" w:lineRule="auto"/>
        <w:ind w:left="761" w:right="3957"/>
        <w:jc w:val="left"/>
      </w:pPr>
      <w:r>
        <w:rPr/>
        <w:t>（</w:t>
      </w:r>
      <w:r>
        <w:rPr>
          <w:rFonts w:ascii="宋体" w:hAnsi="宋体" w:cs="宋体" w:eastAsia="宋体" w:hint="default"/>
        </w:rPr>
        <w:t>2</w:t>
      </w:r>
      <w:r>
        <w:rPr/>
        <w:t>）</w:t>
      </w:r>
      <w:r>
        <w:rPr>
          <w:spacing w:val="-67"/>
        </w:rPr>
        <w:t> </w:t>
      </w:r>
      <w:r>
        <w:rPr/>
        <w:t>成本法核算的长期股权投资收益</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452"/>
        <w:gridCol w:w="2644"/>
        <w:gridCol w:w="2642"/>
      </w:tblGrid>
      <w:tr>
        <w:trPr>
          <w:trHeight w:val="378" w:hRule="exact"/>
        </w:trPr>
        <w:tc>
          <w:tcPr>
            <w:tcW w:w="34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4" w:hRule="exact"/>
        </w:trPr>
        <w:tc>
          <w:tcPr>
            <w:tcW w:w="345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z w:val="21"/>
              </w:rPr>
              <w:t>10,891,500.00</w:t>
            </w:r>
            <w:r>
              <w:rPr>
                <w:rFonts w:ascii="Arial Narrow"/>
                <w:sz w:val="21"/>
              </w:rPr>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10,290,250.00</w:t>
            </w:r>
            <w:r>
              <w:rPr>
                <w:rFonts w:ascii="Arial Narrow"/>
                <w:spacing w:val="-1"/>
                <w:sz w:val="21"/>
              </w:rPr>
            </w:r>
          </w:p>
        </w:tc>
      </w:tr>
      <w:tr>
        <w:trPr>
          <w:trHeight w:val="346" w:hRule="exact"/>
        </w:trPr>
        <w:tc>
          <w:tcPr>
            <w:tcW w:w="345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644" w:type="dxa"/>
            <w:tcBorders>
              <w:top w:val="single" w:sz="2" w:space="0" w:color="000000"/>
              <w:left w:val="single" w:sz="2" w:space="0" w:color="000000"/>
              <w:bottom w:val="single" w:sz="2" w:space="0" w:color="000000"/>
              <w:right w:val="single" w:sz="2" w:space="0" w:color="000000"/>
            </w:tcBorders>
          </w:tcPr>
          <w:p>
            <w:pPr/>
          </w:p>
        </w:tc>
        <w:tc>
          <w:tcPr>
            <w:tcW w:w="264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45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2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5,807,500.00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4,825,000.00</w:t>
            </w:r>
          </w:p>
        </w:tc>
      </w:tr>
      <w:tr>
        <w:trPr>
          <w:trHeight w:val="359" w:hRule="exact"/>
        </w:trPr>
        <w:tc>
          <w:tcPr>
            <w:tcW w:w="3452"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2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5,084,000.00</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5,465,250.00</w:t>
            </w:r>
          </w:p>
        </w:tc>
      </w:tr>
    </w:tbl>
    <w:p>
      <w:pPr>
        <w:spacing w:line="240" w:lineRule="auto" w:before="2"/>
        <w:rPr>
          <w:rFonts w:ascii="宋体" w:hAnsi="宋体" w:cs="宋体" w:eastAsia="宋体" w:hint="default"/>
          <w:sz w:val="13"/>
          <w:szCs w:val="13"/>
        </w:rPr>
      </w:pPr>
    </w:p>
    <w:p>
      <w:pPr>
        <w:pStyle w:val="BodyText"/>
        <w:spacing w:line="240" w:lineRule="auto" w:before="31"/>
        <w:ind w:left="761" w:right="3957"/>
        <w:jc w:val="left"/>
      </w:pPr>
      <w:r>
        <w:rPr/>
        <w:t>（</w:t>
      </w:r>
      <w:r>
        <w:rPr>
          <w:rFonts w:ascii="宋体" w:hAnsi="宋体" w:cs="宋体" w:eastAsia="宋体" w:hint="default"/>
        </w:rPr>
        <w:t>3</w:t>
      </w:r>
      <w:r>
        <w:rPr/>
        <w:t>）</w:t>
      </w:r>
      <w:r>
        <w:rPr>
          <w:spacing w:val="-67"/>
        </w:rPr>
        <w:t> </w:t>
      </w:r>
      <w:r>
        <w:rPr/>
        <w:t>权益法核算的长期股权投资收益</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452"/>
        <w:gridCol w:w="2644"/>
        <w:gridCol w:w="2642"/>
      </w:tblGrid>
      <w:tr>
        <w:trPr>
          <w:trHeight w:val="378" w:hRule="exact"/>
        </w:trPr>
        <w:tc>
          <w:tcPr>
            <w:tcW w:w="34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4" w:hRule="exact"/>
        </w:trPr>
        <w:tc>
          <w:tcPr>
            <w:tcW w:w="345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z w:val="21"/>
              </w:rPr>
              <w:t>-212,242.39</w:t>
            </w:r>
            <w:r>
              <w:rPr>
                <w:rFonts w:ascii="Arial Narrow"/>
                <w:sz w:val="21"/>
              </w:rPr>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b/>
                <w:sz w:val="21"/>
              </w:rPr>
              <w:t>-1,184,245.73</w:t>
            </w:r>
            <w:r>
              <w:rPr>
                <w:rFonts w:ascii="Arial Narrow"/>
                <w:sz w:val="21"/>
              </w:rPr>
            </w:r>
          </w:p>
        </w:tc>
      </w:tr>
      <w:tr>
        <w:trPr>
          <w:trHeight w:val="346" w:hRule="exact"/>
        </w:trPr>
        <w:tc>
          <w:tcPr>
            <w:tcW w:w="345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644" w:type="dxa"/>
            <w:tcBorders>
              <w:top w:val="single" w:sz="2" w:space="0" w:color="000000"/>
              <w:left w:val="single" w:sz="2" w:space="0" w:color="000000"/>
              <w:bottom w:val="single" w:sz="2" w:space="0" w:color="000000"/>
              <w:right w:val="single" w:sz="2" w:space="0" w:color="000000"/>
            </w:tcBorders>
          </w:tcPr>
          <w:p>
            <w:pPr/>
          </w:p>
        </w:tc>
        <w:tc>
          <w:tcPr>
            <w:tcW w:w="2642"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45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中科信息安全共性技术国家工程研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究中心有限公司</w:t>
            </w:r>
          </w:p>
        </w:tc>
        <w:tc>
          <w:tcPr>
            <w:tcW w:w="2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z w:val="21"/>
              </w:rPr>
              <w:t>-283,552.20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1"/>
                <w:sz w:val="21"/>
              </w:rPr>
              <w:t>100,782.32</w:t>
            </w:r>
          </w:p>
        </w:tc>
      </w:tr>
      <w:tr>
        <w:trPr>
          <w:trHeight w:val="358" w:hRule="exact"/>
        </w:trPr>
        <w:tc>
          <w:tcPr>
            <w:tcW w:w="3452"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2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71,309.81</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-1,285,028.05</w:t>
            </w:r>
          </w:p>
        </w:tc>
      </w:tr>
    </w:tbl>
    <w:p>
      <w:pPr>
        <w:spacing w:line="240" w:lineRule="auto" w:before="2"/>
        <w:rPr>
          <w:rFonts w:ascii="宋体" w:hAnsi="宋体" w:cs="宋体" w:eastAsia="宋体" w:hint="default"/>
          <w:sz w:val="13"/>
          <w:szCs w:val="13"/>
        </w:rPr>
      </w:pPr>
    </w:p>
    <w:p>
      <w:pPr>
        <w:pStyle w:val="BodyText"/>
        <w:spacing w:line="240" w:lineRule="auto" w:before="31"/>
        <w:ind w:left="664" w:right="3957"/>
        <w:jc w:val="left"/>
      </w:pPr>
      <w:r>
        <w:rPr>
          <w:rFonts w:ascii="宋体" w:hAnsi="宋体" w:cs="宋体" w:eastAsia="宋体" w:hint="default"/>
        </w:rPr>
        <w:t>41.</w:t>
      </w:r>
      <w:r>
        <w:rPr>
          <w:rFonts w:ascii="宋体" w:hAnsi="宋体" w:cs="宋体" w:eastAsia="宋体" w:hint="default"/>
          <w:spacing w:val="-46"/>
        </w:rPr>
        <w:t> </w:t>
      </w:r>
      <w:r>
        <w:rPr/>
        <w:t>营业外收入</w:t>
      </w:r>
    </w:p>
    <w:p>
      <w:pPr>
        <w:pStyle w:val="BodyText"/>
        <w:spacing w:line="240" w:lineRule="auto" w:before="140"/>
        <w:ind w:left="760" w:right="3957"/>
        <w:jc w:val="left"/>
      </w:pPr>
      <w:r>
        <w:rPr/>
        <w:t>（</w:t>
      </w:r>
      <w:r>
        <w:rPr>
          <w:rFonts w:ascii="宋体" w:hAnsi="宋体" w:cs="宋体" w:eastAsia="宋体" w:hint="default"/>
        </w:rPr>
        <w:t>1</w:t>
      </w:r>
      <w:r>
        <w:rPr/>
        <w:t>）</w:t>
      </w:r>
      <w:r>
        <w:rPr>
          <w:spacing w:val="-63"/>
        </w:rPr>
        <w:t> </w:t>
      </w:r>
      <w:r>
        <w:rPr/>
        <w:t>营业外收入明细</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242"/>
        <w:gridCol w:w="1926"/>
        <w:gridCol w:w="1664"/>
        <w:gridCol w:w="1907"/>
      </w:tblGrid>
      <w:tr>
        <w:trPr>
          <w:trHeight w:val="596" w:hRule="exact"/>
        </w:trPr>
        <w:tc>
          <w:tcPr>
            <w:tcW w:w="3242"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6"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16"/>
              <w:ind w:left="53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64"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16"/>
              <w:ind w:left="407"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07" w:type="dxa"/>
            <w:tcBorders>
              <w:top w:val="single" w:sz="17" w:space="0" w:color="000000"/>
              <w:left w:val="single" w:sz="2" w:space="0" w:color="000000"/>
              <w:bottom w:val="single" w:sz="2" w:space="0" w:color="000000"/>
              <w:right w:val="nil" w:sz="6" w:space="0" w:color="auto"/>
            </w:tcBorders>
          </w:tcPr>
          <w:p>
            <w:pPr>
              <w:pStyle w:val="TableParagraph"/>
              <w:spacing w:line="272" w:lineRule="exact" w:before="8"/>
              <w:ind w:left="423" w:right="109" w:hanging="316"/>
              <w:jc w:val="left"/>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b/>
                <w:bCs/>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344"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784,211.31</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2,167,698.67</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784,211.31</w:t>
            </w:r>
          </w:p>
        </w:tc>
      </w:tr>
      <w:tr>
        <w:trPr>
          <w:trHeight w:val="346"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784,211.31</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2,167,698.67</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784,211.31</w:t>
            </w:r>
          </w:p>
        </w:tc>
      </w:tr>
      <w:tr>
        <w:trPr>
          <w:trHeight w:val="345"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51,375.22</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2,564.10</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51,375.22</w:t>
            </w:r>
          </w:p>
        </w:tc>
      </w:tr>
      <w:tr>
        <w:trPr>
          <w:trHeight w:val="346"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129,586,945.28</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44,652,364.45</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21,759,724.36</w:t>
            </w:r>
          </w:p>
        </w:tc>
      </w:tr>
      <w:tr>
        <w:trPr>
          <w:trHeight w:val="344"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96,460.50</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142,313.16</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96,460.50</w:t>
            </w:r>
          </w:p>
        </w:tc>
      </w:tr>
      <w:tr>
        <w:trPr>
          <w:trHeight w:val="346"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173,261.99</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5,965,695.91</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173,261.99</w:t>
            </w:r>
          </w:p>
        </w:tc>
      </w:tr>
      <w:tr>
        <w:trPr>
          <w:trHeight w:val="344" w:hRule="exact"/>
        </w:trPr>
        <w:tc>
          <w:tcPr>
            <w:tcW w:w="324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4,824,917.53</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2,420,849.46</w:t>
            </w:r>
          </w:p>
        </w:tc>
        <w:tc>
          <w:tcPr>
            <w:tcW w:w="1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4,824,917.53</w:t>
            </w:r>
          </w:p>
        </w:tc>
      </w:tr>
      <w:tr>
        <w:trPr>
          <w:trHeight w:val="366" w:hRule="exact"/>
        </w:trPr>
        <w:tc>
          <w:tcPr>
            <w:tcW w:w="3242" w:type="dxa"/>
            <w:tcBorders>
              <w:top w:val="single" w:sz="2" w:space="0" w:color="000000"/>
              <w:left w:val="nil" w:sz="6" w:space="0" w:color="auto"/>
              <w:bottom w:val="single" w:sz="17"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26"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135,517,171.83</w:t>
            </w:r>
            <w:r>
              <w:rPr>
                <w:rFonts w:ascii="Arial Narrow"/>
                <w:spacing w:val="-1"/>
                <w:sz w:val="21"/>
              </w:rPr>
            </w:r>
          </w:p>
        </w:tc>
        <w:tc>
          <w:tcPr>
            <w:tcW w:w="1664"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55,351,485.75</w:t>
            </w:r>
            <w:r>
              <w:rPr>
                <w:rFonts w:ascii="Arial Narrow"/>
                <w:spacing w:val="-1"/>
                <w:sz w:val="21"/>
              </w:rPr>
            </w:r>
          </w:p>
        </w:tc>
        <w:tc>
          <w:tcPr>
            <w:tcW w:w="1907"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b/>
                <w:spacing w:val="-1"/>
                <w:sz w:val="21"/>
              </w:rPr>
              <w:t>27,689,950.91</w:t>
            </w:r>
            <w:r>
              <w:rPr>
                <w:rFonts w:ascii="Arial Narrow"/>
                <w:spacing w:val="-1"/>
                <w:sz w:val="21"/>
              </w:rPr>
            </w:r>
          </w:p>
        </w:tc>
      </w:tr>
    </w:tbl>
    <w:p>
      <w:pPr>
        <w:pStyle w:val="BodyText"/>
        <w:spacing w:line="240" w:lineRule="auto" w:before="84"/>
        <w:ind w:left="760" w:right="3957"/>
        <w:jc w:val="left"/>
      </w:pPr>
      <w:r>
        <w:rPr/>
        <w:t>（</w:t>
      </w:r>
      <w:r>
        <w:rPr>
          <w:rFonts w:ascii="宋体" w:hAnsi="宋体" w:cs="宋体" w:eastAsia="宋体" w:hint="default"/>
        </w:rPr>
        <w:t>2</w:t>
      </w:r>
      <w:r>
        <w:rPr/>
        <w:t>）</w:t>
      </w:r>
      <w:r>
        <w:rPr>
          <w:spacing w:val="-63"/>
        </w:rPr>
        <w:t> </w:t>
      </w:r>
      <w:r>
        <w:rPr/>
        <w:t>政府补助明细</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200"/>
        <w:gridCol w:w="1901"/>
        <w:gridCol w:w="1640"/>
        <w:gridCol w:w="1998"/>
      </w:tblGrid>
      <w:tr>
        <w:trPr>
          <w:trHeight w:val="338" w:hRule="exact"/>
        </w:trPr>
        <w:tc>
          <w:tcPr>
            <w:tcW w:w="3200" w:type="dxa"/>
            <w:tcBorders>
              <w:top w:val="single" w:sz="17" w:space="0" w:color="000000"/>
              <w:left w:val="nil" w:sz="6" w:space="0" w:color="auto"/>
              <w:bottom w:val="single" w:sz="2" w:space="0" w:color="000000"/>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7" w:space="0" w:color="000000"/>
              <w:left w:val="single" w:sz="2" w:space="0" w:color="000000"/>
              <w:bottom w:val="single" w:sz="2" w:space="0" w:color="000000"/>
              <w:right w:val="single" w:sz="2"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40" w:type="dxa"/>
            <w:tcBorders>
              <w:top w:val="single" w:sz="17" w:space="0" w:color="000000"/>
              <w:left w:val="single" w:sz="2" w:space="0" w:color="000000"/>
              <w:bottom w:val="single" w:sz="2" w:space="0" w:color="000000"/>
              <w:right w:val="single" w:sz="2" w:space="0" w:color="000000"/>
            </w:tcBorders>
          </w:tcPr>
          <w:p>
            <w:pPr>
              <w:pStyle w:val="TableParagraph"/>
              <w:spacing w:line="26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98" w:type="dxa"/>
            <w:tcBorders>
              <w:top w:val="single" w:sz="17" w:space="0" w:color="000000"/>
              <w:left w:val="single" w:sz="2" w:space="0" w:color="000000"/>
              <w:bottom w:val="single" w:sz="2" w:space="0" w:color="000000"/>
              <w:right w:val="nil" w:sz="6" w:space="0" w:color="auto"/>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b/>
                <w:bCs/>
                <w:sz w:val="21"/>
                <w:szCs w:val="21"/>
              </w:rPr>
              <w:t>来源和依据</w:t>
            </w:r>
            <w:r>
              <w:rPr>
                <w:rFonts w:ascii="宋体" w:hAnsi="宋体" w:cs="宋体" w:eastAsia="宋体" w:hint="default"/>
                <w:sz w:val="21"/>
                <w:szCs w:val="21"/>
              </w:rPr>
            </w:r>
          </w:p>
        </w:tc>
      </w:tr>
      <w:tr>
        <w:trPr>
          <w:trHeight w:val="317" w:hRule="exact"/>
        </w:trPr>
        <w:tc>
          <w:tcPr>
            <w:tcW w:w="3200"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107,827,220.92</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Arial Narrow" w:hAnsi="Arial Narrow" w:cs="Arial Narrow" w:eastAsia="Arial Narrow" w:hint="default"/>
                <w:sz w:val="21"/>
                <w:szCs w:val="21"/>
              </w:rPr>
            </w:pPr>
            <w:r>
              <w:rPr>
                <w:rFonts w:ascii="Arial Narrow"/>
                <w:spacing w:val="-1"/>
                <w:sz w:val="21"/>
              </w:rPr>
              <w:t>20,775,909.28</w:t>
            </w:r>
          </w:p>
        </w:tc>
        <w:tc>
          <w:tcPr>
            <w:tcW w:w="1998"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317" w:hRule="exact"/>
        </w:trPr>
        <w:tc>
          <w:tcPr>
            <w:tcW w:w="3200"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营业税返还</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182,208.67</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127,970.86</w:t>
            </w:r>
          </w:p>
        </w:tc>
        <w:tc>
          <w:tcPr>
            <w:tcW w:w="1998"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320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扶持企业发展资金</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5,965,474.87</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5,547,322.89</w:t>
            </w:r>
          </w:p>
        </w:tc>
        <w:tc>
          <w:tcPr>
            <w:tcW w:w="1998"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320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高新技术企业补助</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5,755,200.00</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150,000.00</w:t>
            </w:r>
          </w:p>
        </w:tc>
        <w:tc>
          <w:tcPr>
            <w:tcW w:w="1998" w:type="dxa"/>
            <w:tcBorders>
              <w:top w:val="single" w:sz="2" w:space="0" w:color="000000"/>
              <w:left w:val="single" w:sz="2" w:space="0" w:color="000000"/>
              <w:bottom w:val="single" w:sz="2" w:space="0" w:color="000000"/>
              <w:right w:val="nil" w:sz="6" w:space="0" w:color="auto"/>
            </w:tcBorders>
          </w:tcPr>
          <w:p>
            <w:pPr/>
          </w:p>
        </w:tc>
      </w:tr>
      <w:tr>
        <w:trPr>
          <w:trHeight w:val="338" w:hRule="exact"/>
        </w:trPr>
        <w:tc>
          <w:tcPr>
            <w:tcW w:w="3200" w:type="dxa"/>
            <w:tcBorders>
              <w:top w:val="single" w:sz="2" w:space="0" w:color="000000"/>
              <w:left w:val="nil" w:sz="6" w:space="0" w:color="auto"/>
              <w:bottom w:val="single" w:sz="17"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科技企业财政专项补贴</w:t>
            </w:r>
          </w:p>
        </w:tc>
        <w:tc>
          <w:tcPr>
            <w:tcW w:w="1901"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1,346,700.00</w:t>
            </w:r>
          </w:p>
        </w:tc>
        <w:tc>
          <w:tcPr>
            <w:tcW w:w="1640"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1,319,000.00</w:t>
            </w:r>
          </w:p>
        </w:tc>
        <w:tc>
          <w:tcPr>
            <w:tcW w:w="1998" w:type="dxa"/>
            <w:tcBorders>
              <w:top w:val="single" w:sz="2" w:space="0" w:color="000000"/>
              <w:left w:val="single" w:sz="2" w:space="0" w:color="000000"/>
              <w:bottom w:val="single" w:sz="17" w:space="0" w:color="000000"/>
              <w:right w:val="nil" w:sz="6" w:space="0" w:color="auto"/>
            </w:tcBorders>
          </w:tcPr>
          <w:p>
            <w:pPr/>
          </w:p>
        </w:tc>
      </w:tr>
    </w:tbl>
    <w:p>
      <w:pPr>
        <w:spacing w:after="0"/>
        <w:sectPr>
          <w:pgSz w:w="11910" w:h="16840"/>
          <w:pgMar w:header="877" w:footer="857" w:top="1100" w:bottom="1040" w:left="1440" w:right="1440"/>
        </w:sectPr>
      </w:pPr>
    </w:p>
    <w:p>
      <w:pPr>
        <w:spacing w:line="240" w:lineRule="auto" w:before="11"/>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3200"/>
        <w:gridCol w:w="1901"/>
        <w:gridCol w:w="1640"/>
        <w:gridCol w:w="1998"/>
      </w:tblGrid>
      <w:tr>
        <w:trPr>
          <w:trHeight w:val="337" w:hRule="exact"/>
        </w:trPr>
        <w:tc>
          <w:tcPr>
            <w:tcW w:w="3200" w:type="dxa"/>
            <w:tcBorders>
              <w:top w:val="single" w:sz="17" w:space="0" w:color="000000"/>
              <w:left w:val="nil" w:sz="6" w:space="0" w:color="auto"/>
              <w:bottom w:val="single" w:sz="2" w:space="0" w:color="000000"/>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财政补助金</w:t>
            </w:r>
          </w:p>
        </w:tc>
        <w:tc>
          <w:tcPr>
            <w:tcW w:w="1901"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Arial Narrow" w:hAnsi="Arial Narrow" w:cs="Arial Narrow" w:eastAsia="Arial Narrow" w:hint="default"/>
                <w:sz w:val="21"/>
                <w:szCs w:val="21"/>
              </w:rPr>
            </w:pPr>
            <w:r>
              <w:rPr>
                <w:rFonts w:ascii="Arial Narrow"/>
                <w:spacing w:val="-1"/>
                <w:sz w:val="21"/>
              </w:rPr>
              <w:t>4,413,999.16</w:t>
            </w:r>
          </w:p>
        </w:tc>
        <w:tc>
          <w:tcPr>
            <w:tcW w:w="1640"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Arial Narrow" w:hAnsi="Arial Narrow" w:cs="Arial Narrow" w:eastAsia="Arial Narrow" w:hint="default"/>
                <w:sz w:val="21"/>
                <w:szCs w:val="21"/>
              </w:rPr>
            </w:pPr>
            <w:r>
              <w:rPr>
                <w:rFonts w:ascii="Arial Narrow"/>
                <w:spacing w:val="-1"/>
                <w:sz w:val="21"/>
              </w:rPr>
              <w:t>14,268,129.00</w:t>
            </w:r>
          </w:p>
        </w:tc>
        <w:tc>
          <w:tcPr>
            <w:tcW w:w="1998" w:type="dxa"/>
            <w:tcBorders>
              <w:top w:val="single" w:sz="17" w:space="0" w:color="000000"/>
              <w:left w:val="single" w:sz="2" w:space="0" w:color="000000"/>
              <w:bottom w:val="single" w:sz="2" w:space="0" w:color="000000"/>
              <w:right w:val="nil" w:sz="6" w:space="0" w:color="auto"/>
            </w:tcBorders>
          </w:tcPr>
          <w:p>
            <w:pPr/>
          </w:p>
        </w:tc>
      </w:tr>
      <w:tr>
        <w:trPr>
          <w:trHeight w:val="317" w:hRule="exact"/>
        </w:trPr>
        <w:tc>
          <w:tcPr>
            <w:tcW w:w="320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4,096,141.66</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2,464,032.42</w:t>
            </w:r>
          </w:p>
        </w:tc>
        <w:tc>
          <w:tcPr>
            <w:tcW w:w="1998" w:type="dxa"/>
            <w:tcBorders>
              <w:top w:val="single" w:sz="2" w:space="0" w:color="000000"/>
              <w:left w:val="single" w:sz="2" w:space="0" w:color="000000"/>
              <w:bottom w:val="single" w:sz="2" w:space="0" w:color="000000"/>
              <w:right w:val="nil" w:sz="6" w:space="0" w:color="auto"/>
            </w:tcBorders>
          </w:tcPr>
          <w:p>
            <w:pPr/>
          </w:p>
        </w:tc>
      </w:tr>
      <w:tr>
        <w:trPr>
          <w:trHeight w:val="338" w:hRule="exact"/>
        </w:trPr>
        <w:tc>
          <w:tcPr>
            <w:tcW w:w="3200" w:type="dxa"/>
            <w:tcBorders>
              <w:top w:val="single" w:sz="2" w:space="0" w:color="000000"/>
              <w:left w:val="nil" w:sz="6" w:space="0" w:color="auto"/>
              <w:bottom w:val="single" w:sz="17"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b/>
                <w:spacing w:val="-1"/>
                <w:sz w:val="21"/>
              </w:rPr>
              <w:t>129,586,945.28</w:t>
            </w:r>
            <w:r>
              <w:rPr>
                <w:rFonts w:ascii="Arial Narrow"/>
                <w:spacing w:val="-1"/>
                <w:sz w:val="21"/>
              </w:rPr>
            </w:r>
          </w:p>
        </w:tc>
        <w:tc>
          <w:tcPr>
            <w:tcW w:w="1640"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b/>
                <w:spacing w:val="-1"/>
                <w:sz w:val="21"/>
              </w:rPr>
              <w:t>44,652,364.45</w:t>
            </w:r>
            <w:r>
              <w:rPr>
                <w:rFonts w:ascii="Arial Narrow"/>
                <w:spacing w:val="-1"/>
                <w:sz w:val="21"/>
              </w:rPr>
            </w:r>
          </w:p>
        </w:tc>
        <w:tc>
          <w:tcPr>
            <w:tcW w:w="1998" w:type="dxa"/>
            <w:tcBorders>
              <w:top w:val="single" w:sz="2" w:space="0" w:color="000000"/>
              <w:left w:val="single" w:sz="2"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before="31"/>
        <w:ind w:left="664" w:right="3957"/>
        <w:jc w:val="left"/>
      </w:pPr>
      <w:r>
        <w:rPr/>
        <w:t>注释：增值税返还</w:t>
      </w:r>
    </w:p>
    <w:p>
      <w:pPr>
        <w:spacing w:line="240" w:lineRule="auto" w:before="3"/>
        <w:rPr>
          <w:rFonts w:ascii="宋体" w:hAnsi="宋体" w:cs="宋体" w:eastAsia="宋体" w:hint="default"/>
          <w:sz w:val="19"/>
          <w:szCs w:val="19"/>
        </w:rPr>
      </w:pPr>
    </w:p>
    <w:p>
      <w:pPr>
        <w:pStyle w:val="BodyText"/>
        <w:spacing w:line="300" w:lineRule="auto"/>
        <w:ind w:left="261" w:right="261" w:firstLine="447"/>
        <w:jc w:val="both"/>
      </w:pPr>
      <w:r>
        <w:rPr>
          <w:spacing w:val="-3"/>
        </w:rPr>
        <w:t>本公司及本公司之子公司北京航天金盾科技有限公司、航天信息系统工程（北京）有</w:t>
      </w:r>
      <w:r>
        <w:rPr>
          <w:w w:val="99"/>
        </w:rPr>
        <w:t> </w:t>
      </w:r>
      <w:r>
        <w:rPr>
          <w:spacing w:val="-2"/>
        </w:rPr>
        <w:t>限公司、北京航天金税技术有限公司、北京航天在线网络科技有限公司、华迪计算机集团</w:t>
      </w:r>
      <w:r>
        <w:rPr>
          <w:w w:val="99"/>
        </w:rPr>
        <w:t> </w:t>
      </w:r>
      <w:r>
        <w:rPr/>
        <w:t>有限公司、航天信息软件技术有限公司，根据国家税务总局财税</w:t>
      </w:r>
      <w:r>
        <w:rPr>
          <w:rFonts w:ascii="宋体" w:hAnsi="宋体" w:cs="宋体" w:eastAsia="宋体" w:hint="default"/>
        </w:rPr>
        <w:t>[2000]18</w:t>
      </w:r>
      <w:r>
        <w:rPr>
          <w:rFonts w:ascii="宋体" w:hAnsi="宋体" w:cs="宋体" w:eastAsia="宋体" w:hint="default"/>
          <w:spacing w:val="4"/>
        </w:rPr>
        <w:t> </w:t>
      </w:r>
      <w:r>
        <w:rPr/>
        <w:t>号《鼓励软件</w:t>
      </w:r>
      <w:r>
        <w:rPr>
          <w:w w:val="99"/>
        </w:rPr>
        <w:t> </w:t>
      </w:r>
      <w:r>
        <w:rPr>
          <w:spacing w:val="-2"/>
        </w:rPr>
        <w:t>产业和集成电路产业发展的若干政策》及北京市海淀区国家税务局《软件产品即征即退审</w:t>
      </w:r>
      <w:r>
        <w:rPr>
          <w:w w:val="99"/>
        </w:rPr>
        <w:t> </w:t>
      </w:r>
      <w:r>
        <w:rPr/>
        <w:t>核确认表》，本年收到税务机关增值税退税</w:t>
      </w:r>
      <w:r>
        <w:rPr>
          <w:spacing w:val="-59"/>
        </w:rPr>
        <w:t> </w:t>
      </w:r>
      <w:r>
        <w:rPr>
          <w:rFonts w:ascii="宋体" w:hAnsi="宋体" w:cs="宋体" w:eastAsia="宋体" w:hint="default"/>
        </w:rPr>
        <w:t>93,208,536.80</w:t>
      </w:r>
      <w:r>
        <w:rPr>
          <w:rFonts w:ascii="宋体" w:hAnsi="宋体" w:cs="宋体" w:eastAsia="宋体" w:hint="default"/>
          <w:spacing w:val="-59"/>
        </w:rPr>
        <w:t> </w:t>
      </w:r>
      <w:r>
        <w:rPr/>
        <w:t>元。</w:t>
      </w:r>
    </w:p>
    <w:p>
      <w:pPr>
        <w:pStyle w:val="BodyText"/>
        <w:spacing w:line="300" w:lineRule="auto" w:before="197"/>
        <w:ind w:left="261" w:right="259" w:firstLine="447"/>
        <w:jc w:val="both"/>
      </w:pPr>
      <w:r>
        <w:rPr>
          <w:spacing w:val="-3"/>
        </w:rPr>
        <w:t>本公司之子公司湖南航天信息有限公司、辽宁航天信息有限公司、江苏爱信诺航天信</w:t>
      </w:r>
      <w:r>
        <w:rPr>
          <w:w w:val="99"/>
        </w:rPr>
        <w:t> </w:t>
      </w:r>
      <w:r>
        <w:rPr>
          <w:spacing w:val="-2"/>
        </w:rPr>
        <w:t>息科技有限公司、大连航天金穗科技有限公司、江苏航天信息有限公司、广西航天信息技</w:t>
      </w:r>
      <w:r>
        <w:rPr>
          <w:w w:val="99"/>
        </w:rPr>
        <w:t> </w:t>
      </w:r>
      <w:r>
        <w:rPr>
          <w:spacing w:val="-2"/>
        </w:rPr>
        <w:t>术有限公司、浙江爱信诺航天信息有限公司、上海爱信诺航天信息有限公司、上海爱信诺</w:t>
      </w:r>
      <w:r>
        <w:rPr>
          <w:w w:val="99"/>
        </w:rPr>
        <w:t> </w:t>
      </w:r>
      <w:r>
        <w:rPr>
          <w:spacing w:val="-2"/>
        </w:rPr>
        <w:t>航芯电子科技有限公司、安徽航天信息科技有限公司、苏州航天信息有限公司、航天信息</w:t>
      </w:r>
      <w:r>
        <w:rPr>
          <w:w w:val="99"/>
        </w:rPr>
        <w:t> </w:t>
      </w:r>
      <w:r>
        <w:rPr/>
        <w:t>重庆有限公司，根据国家税务总局财税</w:t>
      </w:r>
      <w:r>
        <w:rPr>
          <w:rFonts w:ascii="宋体" w:hAnsi="宋体" w:cs="宋体" w:eastAsia="宋体" w:hint="default"/>
        </w:rPr>
        <w:t>[2000]18</w:t>
      </w:r>
      <w:r>
        <w:rPr>
          <w:rFonts w:ascii="宋体" w:hAnsi="宋体" w:cs="宋体" w:eastAsia="宋体" w:hint="default"/>
          <w:spacing w:val="13"/>
        </w:rPr>
        <w:t> </w:t>
      </w:r>
      <w:r>
        <w:rPr/>
        <w:t>号《鼓励软件产业和集成电路产业发展</w:t>
      </w:r>
      <w:r>
        <w:rPr>
          <w:spacing w:val="-108"/>
        </w:rPr>
        <w:t> </w:t>
      </w:r>
      <w:r>
        <w:rPr>
          <w:spacing w:val="-108"/>
        </w:rPr>
      </w:r>
      <w:r>
        <w:rPr/>
        <w:t>的若干政策》，本年取得增值税退税</w:t>
      </w:r>
      <w:r>
        <w:rPr>
          <w:spacing w:val="-59"/>
        </w:rPr>
        <w:t> </w:t>
      </w:r>
      <w:r>
        <w:rPr>
          <w:rFonts w:ascii="宋体" w:hAnsi="宋体" w:cs="宋体" w:eastAsia="宋体" w:hint="default"/>
        </w:rPr>
        <w:t>14,618,684.12</w:t>
      </w:r>
      <w:r>
        <w:rPr>
          <w:rFonts w:ascii="宋体" w:hAnsi="宋体" w:cs="宋体" w:eastAsia="宋体" w:hint="default"/>
          <w:spacing w:val="-60"/>
        </w:rPr>
        <w:t> </w:t>
      </w:r>
      <w:r>
        <w:rPr/>
        <w:t>元。</w:t>
      </w:r>
    </w:p>
    <w:p>
      <w:pPr>
        <w:pStyle w:val="BodyText"/>
        <w:spacing w:line="300" w:lineRule="auto" w:before="197"/>
        <w:ind w:left="261" w:right="256" w:firstLine="447"/>
        <w:jc w:val="both"/>
      </w:pPr>
      <w:r>
        <w:rPr>
          <w:spacing w:val="-3"/>
        </w:rPr>
        <w:t>由于上年国家增值税退税政策调整，增值税退税实施细则颁布较迟，本公司本年收到</w:t>
      </w:r>
      <w:r>
        <w:rPr>
          <w:w w:val="99"/>
        </w:rPr>
        <w:t> </w:t>
      </w:r>
      <w:r>
        <w:rPr/>
        <w:t>本年及上年的增值税退税，导致增值税退税收入同比增加 </w:t>
      </w:r>
      <w:r>
        <w:rPr>
          <w:rFonts w:ascii="宋体" w:hAnsi="宋体" w:cs="宋体" w:eastAsia="宋体" w:hint="default"/>
        </w:rPr>
        <w:t>87,051,311.64</w:t>
      </w:r>
      <w:r>
        <w:rPr>
          <w:rFonts w:ascii="宋体" w:hAnsi="宋体" w:cs="宋体" w:eastAsia="宋体" w:hint="default"/>
          <w:spacing w:val="18"/>
        </w:rPr>
        <w:t> </w:t>
      </w:r>
      <w:r>
        <w:rPr/>
        <w:t>元（其中属于</w:t>
      </w:r>
    </w:p>
    <w:p>
      <w:pPr>
        <w:pStyle w:val="BodyText"/>
        <w:spacing w:line="240" w:lineRule="auto" w:before="17"/>
        <w:ind w:left="261" w:right="3957"/>
        <w:jc w:val="left"/>
      </w:pPr>
      <w:r>
        <w:rPr>
          <w:rFonts w:ascii="宋体" w:hAnsi="宋体" w:cs="宋体" w:eastAsia="宋体" w:hint="default"/>
        </w:rPr>
        <w:t>2011</w:t>
      </w:r>
      <w:r>
        <w:rPr>
          <w:rFonts w:ascii="宋体" w:hAnsi="宋体" w:cs="宋体" w:eastAsia="宋体" w:hint="default"/>
          <w:spacing w:val="-58"/>
        </w:rPr>
        <w:t> </w:t>
      </w:r>
      <w:r>
        <w:rPr/>
        <w:t>年的增值税退税</w:t>
      </w:r>
      <w:r>
        <w:rPr>
          <w:spacing w:val="-58"/>
        </w:rPr>
        <w:t> </w:t>
      </w:r>
      <w:r>
        <w:rPr>
          <w:rFonts w:ascii="宋体" w:hAnsi="宋体" w:cs="宋体" w:eastAsia="宋体" w:hint="default"/>
        </w:rPr>
        <w:t>47,259,949.66</w:t>
      </w:r>
      <w:r>
        <w:rPr>
          <w:rFonts w:ascii="宋体" w:hAnsi="宋体" w:cs="宋体" w:eastAsia="宋体" w:hint="default"/>
          <w:spacing w:val="-57"/>
        </w:rPr>
        <w:t> </w:t>
      </w:r>
      <w:r>
        <w:rPr/>
        <w:t>元）。</w:t>
      </w:r>
    </w:p>
    <w:p>
      <w:pPr>
        <w:spacing w:line="240" w:lineRule="auto" w:before="9"/>
        <w:rPr>
          <w:rFonts w:ascii="宋体" w:hAnsi="宋体" w:cs="宋体" w:eastAsia="宋体" w:hint="default"/>
          <w:sz w:val="18"/>
          <w:szCs w:val="18"/>
        </w:rPr>
      </w:pPr>
    </w:p>
    <w:p>
      <w:pPr>
        <w:pStyle w:val="BodyText"/>
        <w:spacing w:line="240" w:lineRule="auto"/>
        <w:ind w:left="661" w:right="3957"/>
        <w:jc w:val="left"/>
      </w:pPr>
      <w:r>
        <w:rPr>
          <w:rFonts w:ascii="宋体" w:hAnsi="宋体" w:cs="宋体" w:eastAsia="宋体" w:hint="default"/>
        </w:rPr>
        <w:t>42.</w:t>
      </w:r>
      <w:r>
        <w:rPr>
          <w:rFonts w:ascii="宋体" w:hAnsi="宋体" w:cs="宋体" w:eastAsia="宋体" w:hint="default"/>
          <w:spacing w:val="-43"/>
        </w:rPr>
        <w:t> </w:t>
      </w:r>
      <w:r>
        <w:rPr/>
        <w:t>营业外支出</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922"/>
        <w:gridCol w:w="1901"/>
        <w:gridCol w:w="1900"/>
        <w:gridCol w:w="2015"/>
      </w:tblGrid>
      <w:tr>
        <w:trPr>
          <w:trHeight w:val="563"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52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1,415,450.77</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2,068,204.86</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1,415,450.77</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1,415,450.77</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2,068,204.86</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1,415,450.77</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127,830.97</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263,500.00</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127,830.97</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461,492.91</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951,658.98</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461,492.91</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59,126.59</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18,121.18</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59,126.59</w:t>
            </w:r>
          </w:p>
        </w:tc>
      </w:tr>
      <w:tr>
        <w:trPr>
          <w:trHeight w:val="36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01" w:type="dxa"/>
            <w:tcBorders>
              <w:top w:val="single" w:sz="2" w:space="0" w:color="000000"/>
              <w:left w:val="single" w:sz="2" w:space="0" w:color="000000"/>
              <w:bottom w:val="single" w:sz="2" w:space="0" w:color="000000"/>
              <w:right w:val="single" w:sz="2" w:space="0" w:color="000000"/>
            </w:tcBorders>
          </w:tcPr>
          <w:p>
            <w:pP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-11,978,356.44</w:t>
            </w:r>
          </w:p>
        </w:tc>
        <w:tc>
          <w:tcPr>
            <w:tcW w:w="201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1,506,782.00</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5,170,055.46</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1,506,782.00</w:t>
            </w:r>
          </w:p>
        </w:tc>
      </w:tr>
      <w:tr>
        <w:trPr>
          <w:trHeight w:val="378"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3,570,683.24</w:t>
            </w:r>
            <w:r>
              <w:rPr>
                <w:rFonts w:ascii="Arial Narrow"/>
                <w:spacing w:val="-1"/>
                <w:sz w:val="21"/>
              </w:rPr>
            </w:r>
          </w:p>
        </w:tc>
        <w:tc>
          <w:tcPr>
            <w:tcW w:w="1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z w:val="21"/>
              </w:rPr>
              <w:t>-3,506,815.96</w:t>
            </w:r>
            <w:r>
              <w:rPr>
                <w:rFonts w:ascii="Arial Narrow"/>
                <w:sz w:val="21"/>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3,570,683.24</w:t>
            </w:r>
            <w:r>
              <w:rPr>
                <w:rFonts w:ascii="Arial Narrow"/>
                <w:spacing w:val="-1"/>
                <w:sz w:val="21"/>
              </w:rPr>
            </w:r>
          </w:p>
        </w:tc>
      </w:tr>
    </w:tbl>
    <w:p>
      <w:pPr>
        <w:spacing w:line="240" w:lineRule="auto" w:before="9"/>
        <w:rPr>
          <w:rFonts w:ascii="宋体" w:hAnsi="宋体" w:cs="宋体" w:eastAsia="宋体" w:hint="default"/>
          <w:sz w:val="13"/>
          <w:szCs w:val="13"/>
        </w:rPr>
      </w:pPr>
    </w:p>
    <w:p>
      <w:pPr>
        <w:pStyle w:val="BodyText"/>
        <w:spacing w:line="300" w:lineRule="auto" w:before="31"/>
        <w:ind w:left="261" w:right="257" w:firstLine="447"/>
        <w:jc w:val="both"/>
      </w:pPr>
      <w:r>
        <w:rPr/>
        <w:t>营业外支出本年金额比上年增加</w:t>
      </w:r>
      <w:r>
        <w:rPr>
          <w:spacing w:val="-45"/>
        </w:rPr>
        <w:t> </w:t>
      </w:r>
      <w:r>
        <w:rPr>
          <w:rFonts w:ascii="宋体" w:hAnsi="宋体" w:cs="宋体" w:eastAsia="宋体" w:hint="default"/>
        </w:rPr>
        <w:t>7,077,499.20</w:t>
      </w:r>
      <w:r>
        <w:rPr>
          <w:rFonts w:ascii="宋体" w:hAnsi="宋体" w:cs="宋体" w:eastAsia="宋体" w:hint="default"/>
          <w:spacing w:val="-44"/>
        </w:rPr>
        <w:t> </w:t>
      </w:r>
      <w:r>
        <w:rPr/>
        <w:t>元，主要原因是上年本公司之子公司</w:t>
      </w:r>
      <w:r>
        <w:rPr>
          <w:w w:val="99"/>
        </w:rPr>
        <w:t> </w:t>
      </w:r>
      <w:r>
        <w:rPr>
          <w:spacing w:val="3"/>
        </w:rPr>
        <w:t>华迪计算机集团有限公司的子公司深圳南方华迪计算机有限公司与华为技术有限公司就</w:t>
      </w:r>
      <w:r>
        <w:rPr>
          <w:spacing w:val="-104"/>
        </w:rPr>
        <w:t> </w:t>
      </w:r>
      <w:r>
        <w:rPr>
          <w:spacing w:val="-104"/>
        </w:rPr>
      </w:r>
      <w:r>
        <w:rPr/>
        <w:t>所提供的</w:t>
      </w:r>
      <w:r>
        <w:rPr>
          <w:spacing w:val="-52"/>
        </w:rPr>
        <w:t> </w:t>
      </w:r>
      <w:r>
        <w:rPr>
          <w:rFonts w:ascii="宋体" w:hAnsi="宋体" w:cs="宋体" w:eastAsia="宋体" w:hint="default"/>
        </w:rPr>
        <w:t>ORACLEL</w:t>
      </w:r>
      <w:r>
        <w:rPr>
          <w:rFonts w:ascii="宋体" w:hAnsi="宋体" w:cs="宋体" w:eastAsia="宋体" w:hint="default"/>
          <w:spacing w:val="-51"/>
        </w:rPr>
        <w:t> </w:t>
      </w:r>
      <w:r>
        <w:rPr>
          <w:spacing w:val="-3"/>
        </w:rPr>
        <w:t>软件存在侵权行为的纠纷达成和解协议，因此在上年冲回以前年度计提</w:t>
      </w:r>
      <w:r>
        <w:rPr>
          <w:w w:val="99"/>
        </w:rPr>
        <w:t> </w:t>
      </w:r>
      <w:r>
        <w:rPr/>
        <w:t>的预计负债</w:t>
      </w:r>
      <w:r>
        <w:rPr>
          <w:spacing w:val="-57"/>
        </w:rPr>
        <w:t> </w:t>
      </w:r>
      <w:r>
        <w:rPr>
          <w:rFonts w:ascii="宋体" w:hAnsi="宋体" w:cs="宋体" w:eastAsia="宋体" w:hint="default"/>
        </w:rPr>
        <w:t>11,978,356.44</w:t>
      </w:r>
      <w:r>
        <w:rPr>
          <w:rFonts w:ascii="宋体" w:hAnsi="宋体" w:cs="宋体" w:eastAsia="宋体" w:hint="default"/>
          <w:spacing w:val="-57"/>
        </w:rPr>
        <w:t> </w:t>
      </w:r>
      <w:r>
        <w:rPr/>
        <w:t>元。</w:t>
      </w:r>
    </w:p>
    <w:p>
      <w:pPr>
        <w:spacing w:after="0" w:line="300" w:lineRule="auto"/>
        <w:jc w:val="both"/>
        <w:sectPr>
          <w:pgSz w:w="11910" w:h="16840"/>
          <w:pgMar w:header="877" w:footer="857" w:top="1100" w:bottom="1040" w:left="1440" w:right="1440"/>
        </w:sectPr>
      </w:pPr>
    </w:p>
    <w:p>
      <w:pPr>
        <w:spacing w:line="240" w:lineRule="auto" w:before="8"/>
        <w:rPr>
          <w:rFonts w:ascii="宋体" w:hAnsi="宋体" w:cs="宋体" w:eastAsia="宋体" w:hint="default"/>
          <w:sz w:val="17"/>
          <w:szCs w:val="17"/>
        </w:rPr>
      </w:pPr>
    </w:p>
    <w:p>
      <w:pPr>
        <w:pStyle w:val="BodyText"/>
        <w:spacing w:line="240" w:lineRule="auto" w:before="31"/>
        <w:ind w:left="641" w:right="127"/>
        <w:jc w:val="left"/>
      </w:pPr>
      <w:r>
        <w:rPr>
          <w:rFonts w:ascii="宋体" w:hAnsi="宋体" w:cs="宋体" w:eastAsia="宋体" w:hint="default"/>
        </w:rPr>
        <w:t>43.</w:t>
      </w:r>
      <w:r>
        <w:rPr>
          <w:rFonts w:ascii="宋体" w:hAnsi="宋体" w:cs="宋体" w:eastAsia="宋体" w:hint="default"/>
          <w:spacing w:val="-43"/>
        </w:rPr>
        <w:t> </w:t>
      </w:r>
      <w:r>
        <w:rPr/>
        <w:t>所得税费用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710"/>
        <w:gridCol w:w="2067"/>
        <w:gridCol w:w="1961"/>
      </w:tblGrid>
      <w:tr>
        <w:trPr>
          <w:trHeight w:val="406" w:hRule="exact"/>
        </w:trPr>
        <w:tc>
          <w:tcPr>
            <w:tcW w:w="47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0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5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91" w:hRule="exact"/>
        </w:trPr>
        <w:tc>
          <w:tcPr>
            <w:tcW w:w="4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当年所得税</w:t>
            </w:r>
          </w:p>
        </w:tc>
        <w:tc>
          <w:tcPr>
            <w:tcW w:w="2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2"/>
              <w:jc w:val="right"/>
              <w:rPr>
                <w:rFonts w:ascii="Arial Narrow" w:hAnsi="Arial Narrow" w:cs="Arial Narrow" w:eastAsia="Arial Narrow" w:hint="default"/>
                <w:sz w:val="21"/>
                <w:szCs w:val="21"/>
              </w:rPr>
            </w:pPr>
            <w:r>
              <w:rPr>
                <w:rFonts w:ascii="Arial Narrow"/>
                <w:spacing w:val="-1"/>
                <w:sz w:val="21"/>
              </w:rPr>
              <w:t>245,396,967.88</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4"/>
              <w:jc w:val="right"/>
              <w:rPr>
                <w:rFonts w:ascii="Arial Narrow" w:hAnsi="Arial Narrow" w:cs="Arial Narrow" w:eastAsia="Arial Narrow" w:hint="default"/>
                <w:sz w:val="21"/>
                <w:szCs w:val="21"/>
              </w:rPr>
            </w:pPr>
            <w:r>
              <w:rPr>
                <w:rFonts w:ascii="Arial Narrow"/>
                <w:spacing w:val="-1"/>
                <w:sz w:val="21"/>
              </w:rPr>
              <w:t>207,544,367.72</w:t>
            </w:r>
          </w:p>
        </w:tc>
      </w:tr>
      <w:tr>
        <w:trPr>
          <w:trHeight w:val="392" w:hRule="exact"/>
        </w:trPr>
        <w:tc>
          <w:tcPr>
            <w:tcW w:w="4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Arial Narrow" w:hAnsi="Arial Narrow" w:cs="Arial Narrow" w:eastAsia="Arial Narrow" w:hint="default"/>
                <w:sz w:val="21"/>
                <w:szCs w:val="21"/>
              </w:rPr>
            </w:pPr>
            <w:r>
              <w:rPr>
                <w:rFonts w:ascii="Arial Narrow"/>
                <w:sz w:val="21"/>
              </w:rPr>
              <w:t>-9,653,239.55</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4"/>
              <w:jc w:val="right"/>
              <w:rPr>
                <w:rFonts w:ascii="Arial Narrow" w:hAnsi="Arial Narrow" w:cs="Arial Narrow" w:eastAsia="Arial Narrow" w:hint="default"/>
                <w:sz w:val="21"/>
                <w:szCs w:val="21"/>
              </w:rPr>
            </w:pPr>
            <w:r>
              <w:rPr>
                <w:rFonts w:ascii="Arial Narrow"/>
                <w:spacing w:val="-1"/>
                <w:sz w:val="21"/>
              </w:rPr>
              <w:t>6,202,615.76</w:t>
            </w:r>
          </w:p>
        </w:tc>
      </w:tr>
      <w:tr>
        <w:trPr>
          <w:trHeight w:val="406" w:hRule="exact"/>
        </w:trPr>
        <w:tc>
          <w:tcPr>
            <w:tcW w:w="47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1"/>
              <w:ind w:right="102"/>
              <w:jc w:val="right"/>
              <w:rPr>
                <w:rFonts w:ascii="Arial Narrow" w:hAnsi="Arial Narrow" w:cs="Arial Narrow" w:eastAsia="Arial Narrow" w:hint="default"/>
                <w:sz w:val="21"/>
                <w:szCs w:val="21"/>
              </w:rPr>
            </w:pPr>
            <w:r>
              <w:rPr>
                <w:rFonts w:ascii="Arial Narrow"/>
                <w:b/>
                <w:spacing w:val="-1"/>
                <w:sz w:val="21"/>
              </w:rPr>
              <w:t>235,743,728.33</w:t>
            </w:r>
            <w:r>
              <w:rPr>
                <w:rFonts w:ascii="Arial Narrow"/>
                <w:spacing w:val="-1"/>
                <w:sz w:val="21"/>
              </w:rPr>
            </w:r>
          </w:p>
        </w:tc>
        <w:tc>
          <w:tcPr>
            <w:tcW w:w="19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1"/>
              <w:ind w:right="104"/>
              <w:jc w:val="right"/>
              <w:rPr>
                <w:rFonts w:ascii="Arial Narrow" w:hAnsi="Arial Narrow" w:cs="Arial Narrow" w:eastAsia="Arial Narrow" w:hint="default"/>
                <w:sz w:val="21"/>
                <w:szCs w:val="21"/>
              </w:rPr>
            </w:pPr>
            <w:r>
              <w:rPr>
                <w:rFonts w:ascii="Arial Narrow"/>
                <w:b/>
                <w:spacing w:val="-1"/>
                <w:sz w:val="21"/>
              </w:rPr>
              <w:t>213,746,983.48</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44.</w:t>
      </w:r>
      <w:r>
        <w:rPr>
          <w:rFonts w:ascii="宋体" w:hAnsi="宋体" w:cs="宋体" w:eastAsia="宋体" w:hint="default"/>
          <w:spacing w:val="-48"/>
        </w:rPr>
        <w:t> </w:t>
      </w:r>
      <w:r>
        <w:rPr/>
        <w:t>基本每股收益和稀释每股收益的计算过程</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296"/>
        <w:gridCol w:w="3471"/>
        <w:gridCol w:w="1558"/>
        <w:gridCol w:w="1414"/>
      </w:tblGrid>
      <w:tr>
        <w:trPr>
          <w:trHeight w:val="378" w:hRule="exact"/>
        </w:trPr>
        <w:tc>
          <w:tcPr>
            <w:tcW w:w="22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04"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5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551"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归属于母公司股东的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sz w:val="21"/>
              </w:rPr>
              <w:t>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1,017,996,074.98</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5"/>
              <w:jc w:val="right"/>
              <w:rPr>
                <w:rFonts w:ascii="Arial Narrow" w:hAnsi="Arial Narrow" w:cs="Arial Narrow" w:eastAsia="Arial Narrow" w:hint="default"/>
                <w:sz w:val="21"/>
                <w:szCs w:val="21"/>
              </w:rPr>
            </w:pPr>
            <w:r>
              <w:rPr>
                <w:rFonts w:ascii="Arial Narrow"/>
                <w:spacing w:val="-1"/>
                <w:sz w:val="21"/>
              </w:rPr>
              <w:t>987,060,520.71</w:t>
            </w:r>
          </w:p>
        </w:tc>
      </w:tr>
      <w:tr>
        <w:trPr>
          <w:trHeight w:val="550"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归属于母公司的非经</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常性损益</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sz w:val="21"/>
              </w:rPr>
              <w:t>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13,389,628.73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1"/>
                <w:sz w:val="21"/>
              </w:rPr>
              <w:t>21,635,067.51</w:t>
            </w:r>
          </w:p>
        </w:tc>
      </w:tr>
      <w:tr>
        <w:trPr>
          <w:trHeight w:val="82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归属于母公司股东、扣</w:t>
            </w:r>
          </w:p>
          <w:p>
            <w:pPr>
              <w:pStyle w:val="TableParagraph"/>
              <w:spacing w:line="272" w:lineRule="exact" w:before="26"/>
              <w:ind w:left="122" w:right="106"/>
              <w:jc w:val="left"/>
              <w:rPr>
                <w:rFonts w:ascii="宋体" w:hAnsi="宋体" w:cs="宋体" w:eastAsia="宋体" w:hint="default"/>
                <w:sz w:val="21"/>
                <w:szCs w:val="21"/>
              </w:rPr>
            </w:pPr>
            <w:r>
              <w:rPr>
                <w:rFonts w:ascii="宋体" w:hAnsi="宋体" w:cs="宋体" w:eastAsia="宋体" w:hint="default"/>
                <w:spacing w:val="18"/>
                <w:sz w:val="21"/>
                <w:szCs w:val="21"/>
              </w:rPr>
              <w:t>除非经常性损益后的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净利润</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sz w:val="21"/>
              </w:rPr>
              <w:t>3=1-2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1,004,606,446.25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965,425,453.20</w:t>
            </w:r>
          </w:p>
        </w:tc>
      </w:tr>
      <w:tr>
        <w:trPr>
          <w:trHeight w:val="344"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4" w:right="0"/>
              <w:jc w:val="left"/>
              <w:rPr>
                <w:rFonts w:ascii="宋体" w:hAnsi="宋体" w:cs="宋体" w:eastAsia="宋体" w:hint="default"/>
                <w:sz w:val="21"/>
                <w:szCs w:val="21"/>
              </w:rPr>
            </w:pPr>
            <w:r>
              <w:rPr>
                <w:rFonts w:ascii="宋体"/>
                <w:sz w:val="21"/>
              </w:rPr>
              <w:t>4</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923,400,000.00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923,400,000.00</w:t>
            </w:r>
          </w:p>
        </w:tc>
      </w:tr>
      <w:tr>
        <w:trPr>
          <w:trHeight w:val="82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公积金转增股本或股</w:t>
            </w:r>
          </w:p>
          <w:p>
            <w:pPr>
              <w:pStyle w:val="TableParagraph"/>
              <w:spacing w:line="272" w:lineRule="exact" w:before="26"/>
              <w:ind w:left="122" w:right="106"/>
              <w:jc w:val="left"/>
              <w:rPr>
                <w:rFonts w:ascii="宋体" w:hAnsi="宋体" w:cs="宋体" w:eastAsia="宋体" w:hint="default"/>
                <w:sz w:val="21"/>
                <w:szCs w:val="21"/>
              </w:rPr>
            </w:pPr>
            <w:r>
              <w:rPr>
                <w:rFonts w:ascii="宋体" w:hAnsi="宋体" w:cs="宋体" w:eastAsia="宋体" w:hint="default"/>
                <w:spacing w:val="18"/>
                <w:sz w:val="21"/>
                <w:szCs w:val="21"/>
              </w:rPr>
              <w:t>票股利分配等增加股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份数（Ⅰ）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sz w:val="21"/>
              </w:rPr>
              <w:t>5</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发行新股或债转股等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增加股份数（Ⅱ）</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sz w:val="21"/>
              </w:rPr>
              <w:t>6</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82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增加股份（Ⅱ）下一月</w:t>
            </w:r>
          </w:p>
          <w:p>
            <w:pPr>
              <w:pStyle w:val="TableParagraph"/>
              <w:spacing w:line="272" w:lineRule="exact" w:before="26"/>
              <w:ind w:left="122" w:right="104"/>
              <w:jc w:val="left"/>
              <w:rPr>
                <w:rFonts w:ascii="宋体" w:hAnsi="宋体" w:cs="宋体" w:eastAsia="宋体" w:hint="default"/>
                <w:sz w:val="21"/>
                <w:szCs w:val="21"/>
              </w:rPr>
            </w:pPr>
            <w:r>
              <w:rPr>
                <w:rFonts w:ascii="宋体" w:hAnsi="宋体" w:cs="宋体" w:eastAsia="宋体" w:hint="default"/>
                <w:spacing w:val="18"/>
                <w:sz w:val="21"/>
                <w:szCs w:val="21"/>
              </w:rPr>
              <w:t>份起至年末的累计月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sz w:val="21"/>
              </w:rPr>
              <w:t>7</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04" w:right="0"/>
              <w:jc w:val="left"/>
              <w:rPr>
                <w:rFonts w:ascii="宋体" w:hAnsi="宋体" w:cs="宋体" w:eastAsia="宋体" w:hint="default"/>
                <w:sz w:val="21"/>
                <w:szCs w:val="21"/>
              </w:rPr>
            </w:pPr>
            <w:r>
              <w:rPr>
                <w:rFonts w:ascii="宋体"/>
                <w:sz w:val="21"/>
              </w:rPr>
              <w:t>8</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减少股份下一月份起</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至年末的累计月数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sz w:val="21"/>
              </w:rPr>
              <w:t>9</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缩股减少股份数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04" w:right="0"/>
              <w:jc w:val="left"/>
              <w:rPr>
                <w:rFonts w:ascii="宋体" w:hAnsi="宋体" w:cs="宋体" w:eastAsia="宋体" w:hint="default"/>
                <w:sz w:val="21"/>
                <w:szCs w:val="21"/>
              </w:rPr>
            </w:pPr>
            <w:r>
              <w:rPr>
                <w:rFonts w:ascii="宋体"/>
                <w:sz w:val="21"/>
              </w:rPr>
              <w:t>10</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04" w:right="0"/>
              <w:jc w:val="left"/>
              <w:rPr>
                <w:rFonts w:ascii="宋体" w:hAnsi="宋体" w:cs="宋体" w:eastAsia="宋体" w:hint="default"/>
                <w:sz w:val="21"/>
                <w:szCs w:val="21"/>
              </w:rPr>
            </w:pPr>
            <w:r>
              <w:rPr>
                <w:rFonts w:ascii="宋体"/>
                <w:sz w:val="21"/>
              </w:rPr>
              <w:t>11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12</w:t>
            </w:r>
          </w:p>
        </w:tc>
      </w:tr>
      <w:tr>
        <w:trPr>
          <w:trHeight w:val="550"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发行在外的普通股加</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权平均数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12=4+5+6</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11</w:t>
            </w:r>
          </w:p>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11-10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923,400,000.00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5"/>
              <w:jc w:val="right"/>
              <w:rPr>
                <w:rFonts w:ascii="Arial Narrow" w:hAnsi="Arial Narrow" w:cs="Arial Narrow" w:eastAsia="Arial Narrow" w:hint="default"/>
                <w:sz w:val="21"/>
                <w:szCs w:val="21"/>
              </w:rPr>
            </w:pPr>
            <w:r>
              <w:rPr>
                <w:rFonts w:ascii="Arial Narrow"/>
                <w:spacing w:val="-1"/>
                <w:sz w:val="21"/>
              </w:rPr>
              <w:t>923,400,000.00</w:t>
            </w:r>
          </w:p>
        </w:tc>
      </w:tr>
      <w:tr>
        <w:trPr>
          <w:trHeight w:val="344"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基本每股收益（Ⅰ）</w:t>
            </w:r>
            <w:r>
              <w:rPr>
                <w:rFonts w:ascii="宋体" w:hAnsi="宋体" w:cs="宋体" w:eastAsia="宋体" w:hint="default"/>
                <w:sz w:val="21"/>
                <w:szCs w:val="21"/>
              </w:rPr>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4" w:right="0"/>
              <w:jc w:val="left"/>
              <w:rPr>
                <w:rFonts w:ascii="宋体" w:hAnsi="宋体" w:cs="宋体" w:eastAsia="宋体" w:hint="default"/>
                <w:sz w:val="21"/>
                <w:szCs w:val="21"/>
              </w:rPr>
            </w:pPr>
            <w:r>
              <w:rPr>
                <w:rFonts w:ascii="宋体" w:hAnsi="宋体" w:cs="宋体" w:eastAsia="宋体" w:hint="default"/>
                <w:sz w:val="21"/>
                <w:szCs w:val="21"/>
              </w:rPr>
              <w:t>13=1</w:t>
            </w:r>
            <w:r>
              <w:rPr>
                <w:rFonts w:ascii="宋体" w:hAnsi="宋体" w:cs="宋体" w:eastAsia="宋体" w:hint="default"/>
                <w:sz w:val="21"/>
                <w:szCs w:val="21"/>
              </w:rPr>
              <w:t>÷</w:t>
            </w:r>
            <w:r>
              <w:rPr>
                <w:rFonts w:ascii="宋体" w:hAnsi="宋体" w:cs="宋体" w:eastAsia="宋体" w:hint="default"/>
                <w:sz w:val="21"/>
                <w:szCs w:val="21"/>
              </w:rPr>
              <w:t>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1.10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1.07</w:t>
            </w:r>
          </w:p>
        </w:tc>
      </w:tr>
      <w:tr>
        <w:trPr>
          <w:trHeight w:val="346"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基本每股收益（Ⅱ）</w:t>
            </w:r>
            <w:r>
              <w:rPr>
                <w:rFonts w:ascii="宋体" w:hAnsi="宋体" w:cs="宋体" w:eastAsia="宋体" w:hint="default"/>
                <w:sz w:val="21"/>
                <w:szCs w:val="21"/>
              </w:rPr>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14=3</w:t>
            </w:r>
            <w:r>
              <w:rPr>
                <w:rFonts w:ascii="宋体" w:hAnsi="宋体" w:cs="宋体" w:eastAsia="宋体" w:hint="default"/>
                <w:sz w:val="21"/>
                <w:szCs w:val="21"/>
              </w:rPr>
              <w:t>÷</w:t>
            </w:r>
            <w:r>
              <w:rPr>
                <w:rFonts w:ascii="宋体" w:hAnsi="宋体" w:cs="宋体" w:eastAsia="宋体" w:hint="default"/>
                <w:sz w:val="21"/>
                <w:szCs w:val="21"/>
              </w:rPr>
              <w:t>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1.09</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1.05</w:t>
            </w:r>
          </w:p>
        </w:tc>
      </w:tr>
      <w:tr>
        <w:trPr>
          <w:trHeight w:val="550"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已确认为费用的稀释</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性潜在普通股利息</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sz w:val="21"/>
              </w:rPr>
              <w:t>15</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sz w:val="21"/>
              </w:rPr>
              <w:t>16</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sz w:val="21"/>
              </w:rPr>
              <w:t>17</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3"/>
              <w:jc w:val="center"/>
              <w:rPr>
                <w:rFonts w:ascii="Arial Narrow" w:hAnsi="Arial Narrow" w:cs="Arial Narrow" w:eastAsia="Arial Narrow" w:hint="default"/>
                <w:sz w:val="21"/>
                <w:szCs w:val="21"/>
              </w:rPr>
            </w:pPr>
            <w:r>
              <w:rPr>
                <w:rFonts w:ascii="Arial Narrow"/>
                <w:sz w:val="21"/>
              </w:rPr>
              <w:t>15%</w:t>
            </w:r>
          </w:p>
        </w:tc>
      </w:tr>
      <w:tr>
        <w:trPr>
          <w:trHeight w:val="82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认股权证、期权行权、</w:t>
            </w:r>
          </w:p>
          <w:p>
            <w:pPr>
              <w:pStyle w:val="TableParagraph"/>
              <w:spacing w:line="272" w:lineRule="exact" w:before="26"/>
              <w:ind w:left="122" w:right="104"/>
              <w:jc w:val="left"/>
              <w:rPr>
                <w:rFonts w:ascii="宋体" w:hAnsi="宋体" w:cs="宋体" w:eastAsia="宋体" w:hint="default"/>
                <w:sz w:val="21"/>
                <w:szCs w:val="21"/>
              </w:rPr>
            </w:pPr>
            <w:r>
              <w:rPr>
                <w:rFonts w:ascii="宋体" w:hAnsi="宋体" w:cs="宋体" w:eastAsia="宋体" w:hint="default"/>
                <w:spacing w:val="18"/>
                <w:sz w:val="21"/>
                <w:szCs w:val="21"/>
              </w:rPr>
              <w:t>可转换债券等增加的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普通股加权平均数</w:t>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sz w:val="21"/>
              </w:rPr>
              <w:t>18</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稀释每股收益（Ⅰ）</w:t>
            </w:r>
            <w:r>
              <w:rPr>
                <w:rFonts w:ascii="宋体" w:hAnsi="宋体" w:cs="宋体" w:eastAsia="宋体" w:hint="default"/>
                <w:sz w:val="21"/>
                <w:szCs w:val="21"/>
              </w:rPr>
            </w:r>
          </w:p>
        </w:tc>
        <w:tc>
          <w:tcPr>
            <w:tcW w:w="3471"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19=[1+(15-16)</w:t>
            </w:r>
            <w:r>
              <w:rPr>
                <w:rFonts w:ascii="宋体" w:hAnsi="宋体" w:cs="宋体" w:eastAsia="宋体" w:hint="default"/>
                <w:sz w:val="21"/>
                <w:szCs w:val="21"/>
              </w:rPr>
              <w:t>×</w:t>
            </w:r>
            <w:r>
              <w:rPr>
                <w:rFonts w:ascii="宋体" w:hAnsi="宋体" w:cs="宋体" w:eastAsia="宋体" w:hint="default"/>
                <w:sz w:val="21"/>
                <w:szCs w:val="21"/>
              </w:rPr>
              <w:t>(1-17)]</w:t>
            </w:r>
            <w:r>
              <w:rPr>
                <w:rFonts w:ascii="宋体" w:hAnsi="宋体" w:cs="宋体" w:eastAsia="宋体" w:hint="default"/>
                <w:sz w:val="21"/>
                <w:szCs w:val="21"/>
              </w:rPr>
              <w:t>÷</w:t>
            </w:r>
            <w:r>
              <w:rPr>
                <w:rFonts w:ascii="宋体" w:hAnsi="宋体" w:cs="宋体" w:eastAsia="宋体" w:hint="default"/>
                <w:sz w:val="21"/>
                <w:szCs w:val="21"/>
              </w:rPr>
              <w:t>(12+18)</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1.10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1.07</w:t>
            </w:r>
          </w:p>
        </w:tc>
      </w:tr>
      <w:tr>
        <w:trPr>
          <w:trHeight w:val="359" w:hRule="exact"/>
        </w:trPr>
        <w:tc>
          <w:tcPr>
            <w:tcW w:w="2296"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稀释每股收益（Ⅱ）</w:t>
            </w:r>
            <w:r>
              <w:rPr>
                <w:rFonts w:ascii="宋体" w:hAnsi="宋体" w:cs="宋体" w:eastAsia="宋体" w:hint="default"/>
                <w:sz w:val="21"/>
                <w:szCs w:val="21"/>
              </w:rPr>
            </w:r>
          </w:p>
        </w:tc>
        <w:tc>
          <w:tcPr>
            <w:tcW w:w="3471"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19=[3+(15-16)</w:t>
            </w:r>
            <w:r>
              <w:rPr>
                <w:rFonts w:ascii="宋体" w:hAnsi="宋体" w:cs="宋体" w:eastAsia="宋体" w:hint="default"/>
                <w:sz w:val="21"/>
                <w:szCs w:val="21"/>
              </w:rPr>
              <w:t>×</w:t>
            </w:r>
            <w:r>
              <w:rPr>
                <w:rFonts w:ascii="宋体" w:hAnsi="宋体" w:cs="宋体" w:eastAsia="宋体" w:hint="default"/>
                <w:sz w:val="21"/>
                <w:szCs w:val="21"/>
              </w:rPr>
              <w:t>(1-17)]</w:t>
            </w:r>
            <w:r>
              <w:rPr>
                <w:rFonts w:ascii="宋体" w:hAnsi="宋体" w:cs="宋体" w:eastAsia="宋体" w:hint="default"/>
                <w:sz w:val="21"/>
                <w:szCs w:val="21"/>
              </w:rPr>
              <w:t>÷</w:t>
            </w:r>
            <w:r>
              <w:rPr>
                <w:rFonts w:ascii="宋体" w:hAnsi="宋体" w:cs="宋体" w:eastAsia="宋体" w:hint="default"/>
                <w:sz w:val="21"/>
                <w:szCs w:val="21"/>
              </w:rPr>
              <w:t>(12+18)</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1.09</w:t>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1.05</w:t>
            </w:r>
          </w:p>
        </w:tc>
      </w:tr>
    </w:tbl>
    <w:p>
      <w:pPr>
        <w:spacing w:after="0" w:line="240" w:lineRule="auto"/>
        <w:jc w:val="center"/>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8"/>
        <w:rPr>
          <w:rFonts w:ascii="宋体" w:hAnsi="宋体" w:cs="宋体" w:eastAsia="宋体" w:hint="default"/>
          <w:sz w:val="17"/>
          <w:szCs w:val="17"/>
        </w:rPr>
      </w:pPr>
    </w:p>
    <w:p>
      <w:pPr>
        <w:pStyle w:val="BodyText"/>
        <w:spacing w:line="240" w:lineRule="auto" w:before="31"/>
        <w:ind w:left="641" w:right="127"/>
        <w:jc w:val="left"/>
      </w:pPr>
      <w:r>
        <w:rPr>
          <w:rFonts w:ascii="宋体" w:hAnsi="宋体" w:cs="宋体" w:eastAsia="宋体" w:hint="default"/>
        </w:rPr>
        <w:t>45.</w:t>
      </w:r>
      <w:r>
        <w:rPr>
          <w:rFonts w:ascii="宋体" w:hAnsi="宋体" w:cs="宋体" w:eastAsia="宋体" w:hint="default"/>
          <w:spacing w:val="-43"/>
        </w:rPr>
        <w:t> </w:t>
      </w:r>
      <w:r>
        <w:rPr/>
        <w:t>其他综合收益</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535"/>
        <w:gridCol w:w="1685"/>
        <w:gridCol w:w="1518"/>
      </w:tblGrid>
      <w:tr>
        <w:trPr>
          <w:trHeight w:val="406" w:hRule="exact"/>
        </w:trPr>
        <w:tc>
          <w:tcPr>
            <w:tcW w:w="5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18"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91"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．可供出售金融资产产生的利得（损失）金额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438"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．按照权益法核算的在被投资单位其他综合收益中所享有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的份额</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z w:val="21"/>
              </w:rPr>
              <w:t>-3,705,932.31</w:t>
            </w:r>
          </w:p>
        </w:tc>
        <w:tc>
          <w:tcPr>
            <w:tcW w:w="1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5"/>
              <w:jc w:val="right"/>
              <w:rPr>
                <w:rFonts w:ascii="Arial Narrow" w:hAnsi="Arial Narrow" w:cs="Arial Narrow" w:eastAsia="Arial Narrow" w:hint="default"/>
                <w:sz w:val="21"/>
                <w:szCs w:val="21"/>
              </w:rPr>
            </w:pPr>
            <w:r>
              <w:rPr>
                <w:rFonts w:ascii="Arial Narrow"/>
                <w:sz w:val="21"/>
              </w:rPr>
              <w:t>-150,696.00</w:t>
            </w:r>
          </w:p>
        </w:tc>
      </w:tr>
      <w:tr>
        <w:trPr>
          <w:trHeight w:val="550"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38" w:right="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p>
          <w:p>
            <w:pPr>
              <w:pStyle w:val="TableParagraph"/>
              <w:spacing w:line="274" w:lineRule="exact"/>
              <w:ind w:left="858"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Arial Narrow" w:hAnsi="Arial Narrow" w:cs="Arial Narrow" w:eastAsia="Arial Narrow" w:hint="default"/>
                <w:sz w:val="21"/>
                <w:szCs w:val="21"/>
              </w:rPr>
            </w:pPr>
            <w:r>
              <w:rPr>
                <w:rFonts w:ascii="Arial Narrow"/>
                <w:b/>
                <w:sz w:val="21"/>
              </w:rPr>
              <w:t>-3,705,932.31</w:t>
            </w:r>
            <w:r>
              <w:rPr>
                <w:rFonts w:ascii="Arial Narrow"/>
                <w:sz w:val="21"/>
              </w:rPr>
            </w:r>
          </w:p>
        </w:tc>
        <w:tc>
          <w:tcPr>
            <w:tcW w:w="1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5"/>
              <w:jc w:val="right"/>
              <w:rPr>
                <w:rFonts w:ascii="Arial Narrow" w:hAnsi="Arial Narrow" w:cs="Arial Narrow" w:eastAsia="Arial Narrow" w:hint="default"/>
                <w:sz w:val="21"/>
                <w:szCs w:val="21"/>
              </w:rPr>
            </w:pPr>
            <w:r>
              <w:rPr>
                <w:rFonts w:ascii="Arial Narrow"/>
                <w:b/>
                <w:sz w:val="21"/>
              </w:rPr>
              <w:t>-150,696.00</w:t>
            </w:r>
            <w:r>
              <w:rPr>
                <w:rFonts w:ascii="Arial Narrow"/>
                <w:sz w:val="21"/>
              </w:rPr>
            </w: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．现金流量套期工具产生的利得（损失）金额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438"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right="682"/>
              <w:jc w:val="righ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858"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．外币财务报表折算差额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438"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5"/>
              <w:jc w:val="right"/>
              <w:rPr>
                <w:rFonts w:ascii="Arial Narrow" w:hAnsi="Arial Narrow" w:cs="Arial Narrow" w:eastAsia="Arial Narrow" w:hint="default"/>
                <w:sz w:val="21"/>
                <w:szCs w:val="21"/>
              </w:rPr>
            </w:pPr>
            <w:r>
              <w:rPr>
                <w:rFonts w:ascii="Arial Narrow"/>
                <w:sz w:val="21"/>
              </w:rPr>
              <w:t>-19,280,728.36</w:t>
            </w: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right="682"/>
              <w:jc w:val="righ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1"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333"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
        </w:tc>
      </w:tr>
      <w:tr>
        <w:trPr>
          <w:trHeight w:val="39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85"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4"/>
              <w:jc w:val="right"/>
              <w:rPr>
                <w:rFonts w:ascii="Arial Narrow" w:hAnsi="Arial Narrow" w:cs="Arial Narrow" w:eastAsia="Arial Narrow" w:hint="default"/>
                <w:sz w:val="21"/>
                <w:szCs w:val="21"/>
              </w:rPr>
            </w:pPr>
            <w:r>
              <w:rPr>
                <w:rFonts w:ascii="Arial Narrow"/>
                <w:b/>
                <w:sz w:val="21"/>
              </w:rPr>
              <w:t>-19,280,728.36</w:t>
            </w:r>
            <w:r>
              <w:rPr>
                <w:rFonts w:ascii="Arial Narrow"/>
                <w:sz w:val="21"/>
              </w:rPr>
            </w:r>
          </w:p>
        </w:tc>
      </w:tr>
      <w:tr>
        <w:trPr>
          <w:trHeight w:val="406" w:hRule="exact"/>
        </w:trPr>
        <w:tc>
          <w:tcPr>
            <w:tcW w:w="5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1"/>
              <w:ind w:right="103"/>
              <w:jc w:val="right"/>
              <w:rPr>
                <w:rFonts w:ascii="Arial Narrow" w:hAnsi="Arial Narrow" w:cs="Arial Narrow" w:eastAsia="Arial Narrow" w:hint="default"/>
                <w:sz w:val="21"/>
                <w:szCs w:val="21"/>
              </w:rPr>
            </w:pPr>
            <w:r>
              <w:rPr>
                <w:rFonts w:ascii="Arial Narrow"/>
                <w:b/>
                <w:sz w:val="21"/>
              </w:rPr>
              <w:t>-3,705,932.31</w:t>
            </w:r>
            <w:r>
              <w:rPr>
                <w:rFonts w:ascii="Arial Narrow"/>
                <w:sz w:val="21"/>
              </w:rPr>
            </w:r>
          </w:p>
        </w:tc>
        <w:tc>
          <w:tcPr>
            <w:tcW w:w="15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1"/>
              <w:ind w:right="105"/>
              <w:jc w:val="right"/>
              <w:rPr>
                <w:rFonts w:ascii="Arial Narrow" w:hAnsi="Arial Narrow" w:cs="Arial Narrow" w:eastAsia="Arial Narrow" w:hint="default"/>
                <w:sz w:val="21"/>
                <w:szCs w:val="21"/>
              </w:rPr>
            </w:pPr>
            <w:r>
              <w:rPr>
                <w:rFonts w:ascii="Arial Narrow"/>
                <w:b/>
                <w:sz w:val="21"/>
              </w:rPr>
              <w:t>-19,431,424.36</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rFonts w:ascii="宋体" w:hAnsi="宋体" w:cs="宋体" w:eastAsia="宋体" w:hint="default"/>
        </w:rPr>
        <w:t>46.</w:t>
      </w:r>
      <w:r>
        <w:rPr>
          <w:rFonts w:ascii="宋体" w:hAnsi="宋体" w:cs="宋体" w:eastAsia="宋体" w:hint="default"/>
          <w:spacing w:val="-44"/>
        </w:rPr>
        <w:t> </w:t>
      </w:r>
      <w:r>
        <w:rPr/>
        <w:t>现金流量表项目</w:t>
      </w:r>
    </w:p>
    <w:p>
      <w:pPr>
        <w:spacing w:line="240" w:lineRule="auto" w:before="13"/>
        <w:rPr>
          <w:rFonts w:ascii="宋体" w:hAnsi="宋体" w:cs="宋体" w:eastAsia="宋体" w:hint="default"/>
          <w:sz w:val="28"/>
          <w:szCs w:val="28"/>
        </w:rPr>
      </w:pPr>
    </w:p>
    <w:p>
      <w:pPr>
        <w:pStyle w:val="BodyText"/>
        <w:spacing w:line="439" w:lineRule="auto"/>
        <w:ind w:left="941" w:right="2685" w:hanging="201"/>
        <w:jc w:val="left"/>
      </w:pPr>
      <w:r>
        <w:rPr/>
        <w:t>（</w:t>
      </w:r>
      <w:r>
        <w:rPr>
          <w:rFonts w:ascii="宋体" w:hAnsi="宋体" w:cs="宋体" w:eastAsia="宋体" w:hint="default"/>
        </w:rPr>
        <w:t>1</w:t>
      </w:r>
      <w:r>
        <w:rPr/>
        <w:t>）</w:t>
      </w:r>
      <w:r>
        <w:rPr>
          <w:spacing w:val="-67"/>
        </w:rPr>
        <w:t> </w:t>
      </w:r>
      <w:r>
        <w:rPr/>
        <w:t>收到</w:t>
      </w:r>
      <w:r>
        <w:rPr>
          <w:rFonts w:ascii="宋体" w:hAnsi="宋体" w:cs="宋体" w:eastAsia="宋体" w:hint="default"/>
        </w:rPr>
        <w:t>/</w:t>
      </w:r>
      <w:r>
        <w:rPr/>
        <w:t>支付的其他与经营</w:t>
      </w:r>
      <w:r>
        <w:rPr>
          <w:rFonts w:ascii="宋体" w:hAnsi="宋体" w:cs="宋体" w:eastAsia="宋体" w:hint="default"/>
        </w:rPr>
        <w:t>/</w:t>
      </w:r>
      <w:r>
        <w:rPr/>
        <w:t>投资</w:t>
      </w:r>
      <w:r>
        <w:rPr>
          <w:rFonts w:ascii="宋体" w:hAnsi="宋体" w:cs="宋体" w:eastAsia="宋体" w:hint="default"/>
        </w:rPr>
        <w:t>/</w:t>
      </w:r>
      <w:r>
        <w:rPr/>
        <w:t>筹资活动有关的现金</w:t>
      </w:r>
      <w:r>
        <w:rPr>
          <w:w w:val="99"/>
        </w:rPr>
        <w:t> </w:t>
      </w:r>
      <w:r>
        <w:rPr>
          <w:rFonts w:ascii="宋体" w:hAnsi="宋体" w:cs="宋体" w:eastAsia="宋体" w:hint="default"/>
        </w:rPr>
        <w:t>1</w:t>
      </w:r>
      <w:r>
        <w:rPr/>
        <w:t>）</w:t>
      </w:r>
      <w:r>
        <w:rPr>
          <w:spacing w:val="-47"/>
        </w:rPr>
        <w:t> </w:t>
      </w:r>
      <w:r>
        <w:rPr/>
        <w:t>收到的其他与经营活动有关的现金</w:t>
      </w:r>
    </w:p>
    <w:tbl>
      <w:tblPr>
        <w:tblW w:w="0" w:type="auto"/>
        <w:jc w:val="left"/>
        <w:tblInd w:w="104" w:type="dxa"/>
        <w:tblLayout w:type="fixed"/>
        <w:tblCellMar>
          <w:top w:w="0" w:type="dxa"/>
          <w:left w:w="0" w:type="dxa"/>
          <w:bottom w:w="0" w:type="dxa"/>
          <w:right w:w="0" w:type="dxa"/>
        </w:tblCellMar>
        <w:tblLook w:val="01E0"/>
      </w:tblPr>
      <w:tblGrid>
        <w:gridCol w:w="5658"/>
        <w:gridCol w:w="3080"/>
      </w:tblGrid>
      <w:tr>
        <w:trPr>
          <w:trHeight w:val="378" w:hRule="exact"/>
        </w:trPr>
        <w:tc>
          <w:tcPr>
            <w:tcW w:w="56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44"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4"/>
              <w:jc w:val="right"/>
              <w:rPr>
                <w:rFonts w:ascii="Arial Narrow" w:hAnsi="Arial Narrow" w:cs="Arial Narrow" w:eastAsia="Arial Narrow" w:hint="default"/>
                <w:sz w:val="21"/>
                <w:szCs w:val="21"/>
              </w:rPr>
            </w:pPr>
            <w:r>
              <w:rPr>
                <w:rFonts w:ascii="Arial Narrow"/>
                <w:spacing w:val="-1"/>
                <w:sz w:val="21"/>
              </w:rPr>
              <w:t>59,460,813.24</w:t>
            </w:r>
          </w:p>
        </w:tc>
      </w:tr>
      <w:tr>
        <w:trPr>
          <w:trHeight w:val="346"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spacing w:val="-1"/>
                <w:sz w:val="21"/>
              </w:rPr>
              <w:t>31,856,017.50</w:t>
            </w:r>
          </w:p>
        </w:tc>
      </w:tr>
      <w:tr>
        <w:trPr>
          <w:trHeight w:val="344"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专项拨款</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4"/>
              <w:jc w:val="right"/>
              <w:rPr>
                <w:rFonts w:ascii="Arial Narrow" w:hAnsi="Arial Narrow" w:cs="Arial Narrow" w:eastAsia="Arial Narrow" w:hint="default"/>
                <w:sz w:val="21"/>
                <w:szCs w:val="21"/>
              </w:rPr>
            </w:pPr>
            <w:r>
              <w:rPr>
                <w:rFonts w:ascii="Arial Narrow"/>
                <w:spacing w:val="-1"/>
                <w:sz w:val="21"/>
              </w:rPr>
              <w:t>3,980,000.00</w:t>
            </w:r>
          </w:p>
        </w:tc>
      </w:tr>
      <w:tr>
        <w:trPr>
          <w:trHeight w:val="346"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其他应收（付）款往来</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spacing w:val="-1"/>
                <w:sz w:val="21"/>
              </w:rPr>
              <w:t>169,841,968.18</w:t>
            </w:r>
          </w:p>
        </w:tc>
      </w:tr>
      <w:tr>
        <w:trPr>
          <w:trHeight w:val="378" w:hRule="exact"/>
        </w:trPr>
        <w:tc>
          <w:tcPr>
            <w:tcW w:w="56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b/>
                <w:spacing w:val="-1"/>
                <w:sz w:val="21"/>
              </w:rPr>
              <w:t>265,138,798.92</w:t>
            </w:r>
            <w:r>
              <w:rPr>
                <w:rFonts w:ascii="Arial Narrow"/>
                <w:spacing w:val="-1"/>
                <w:sz w:val="21"/>
              </w:rPr>
            </w:r>
          </w:p>
        </w:tc>
      </w:tr>
    </w:tbl>
    <w:p>
      <w:pPr>
        <w:spacing w:line="240" w:lineRule="auto" w:before="9"/>
        <w:rPr>
          <w:rFonts w:ascii="宋体" w:hAnsi="宋体" w:cs="宋体" w:eastAsia="宋体" w:hint="default"/>
          <w:sz w:val="12"/>
          <w:szCs w:val="12"/>
        </w:rPr>
      </w:pPr>
    </w:p>
    <w:p>
      <w:pPr>
        <w:pStyle w:val="BodyText"/>
        <w:spacing w:line="240" w:lineRule="auto" w:before="31"/>
        <w:ind w:left="941" w:right="127"/>
        <w:jc w:val="left"/>
      </w:pPr>
      <w:r>
        <w:rPr>
          <w:rFonts w:ascii="宋体" w:hAnsi="宋体" w:cs="宋体" w:eastAsia="宋体" w:hint="default"/>
        </w:rPr>
        <w:t>2</w:t>
      </w:r>
      <w:r>
        <w:rPr/>
        <w:t>）</w:t>
      </w:r>
      <w:r>
        <w:rPr>
          <w:spacing w:val="-47"/>
        </w:rPr>
        <w:t> </w:t>
      </w:r>
      <w:r>
        <w:rPr/>
        <w:t>支付的其他与经营活动有关的现金</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5658"/>
        <w:gridCol w:w="3080"/>
      </w:tblGrid>
      <w:tr>
        <w:trPr>
          <w:trHeight w:val="378" w:hRule="exact"/>
        </w:trPr>
        <w:tc>
          <w:tcPr>
            <w:tcW w:w="56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65"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199,407,126.74</w:t>
            </w:r>
          </w:p>
        </w:tc>
      </w:tr>
      <w:tr>
        <w:trPr>
          <w:trHeight w:val="365"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354,725,627.53</w:t>
            </w:r>
          </w:p>
        </w:tc>
      </w:tr>
      <w:tr>
        <w:trPr>
          <w:trHeight w:val="365"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4,024,200.05</w:t>
            </w:r>
          </w:p>
        </w:tc>
      </w:tr>
      <w:tr>
        <w:trPr>
          <w:trHeight w:val="365"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1,673,625.96</w:t>
            </w:r>
          </w:p>
        </w:tc>
      </w:tr>
      <w:tr>
        <w:trPr>
          <w:trHeight w:val="365"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其他应收（付）款往来</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55,873,186.61</w:t>
            </w:r>
          </w:p>
        </w:tc>
      </w:tr>
      <w:tr>
        <w:trPr>
          <w:trHeight w:val="366"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预付房租、待摊费用等</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27,529,765.42</w:t>
            </w:r>
          </w:p>
        </w:tc>
      </w:tr>
      <w:tr>
        <w:trPr>
          <w:trHeight w:val="378" w:hRule="exact"/>
        </w:trPr>
        <w:tc>
          <w:tcPr>
            <w:tcW w:w="56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643,233,532.31</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941" w:right="127"/>
        <w:jc w:val="left"/>
      </w:pPr>
      <w:r>
        <w:rPr>
          <w:rFonts w:ascii="宋体" w:hAnsi="宋体" w:cs="宋体" w:eastAsia="宋体" w:hint="default"/>
        </w:rPr>
        <w:t>3</w:t>
      </w:r>
      <w:r>
        <w:rPr/>
        <w:t>）</w:t>
      </w:r>
      <w:r>
        <w:rPr>
          <w:spacing w:val="-47"/>
        </w:rPr>
        <w:t> </w:t>
      </w:r>
      <w:r>
        <w:rPr/>
        <w:t>收到的其他与筹资活动有关的现金</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658"/>
        <w:gridCol w:w="3080"/>
      </w:tblGrid>
      <w:tr>
        <w:trPr>
          <w:trHeight w:val="378" w:hRule="exact"/>
        </w:trPr>
        <w:tc>
          <w:tcPr>
            <w:tcW w:w="56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66"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子公司收到的应支付个人股东清算款</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300,000.00</w:t>
            </w:r>
          </w:p>
        </w:tc>
      </w:tr>
      <w:tr>
        <w:trPr>
          <w:trHeight w:val="378" w:hRule="exact"/>
        </w:trPr>
        <w:tc>
          <w:tcPr>
            <w:tcW w:w="56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300,000.00</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941" w:right="127"/>
        <w:jc w:val="left"/>
      </w:pPr>
      <w:r>
        <w:rPr>
          <w:rFonts w:ascii="宋体" w:hAnsi="宋体" w:cs="宋体" w:eastAsia="宋体" w:hint="default"/>
        </w:rPr>
        <w:t>4</w:t>
      </w:r>
      <w:r>
        <w:rPr/>
        <w:t>）</w:t>
      </w:r>
      <w:r>
        <w:rPr>
          <w:spacing w:val="-47"/>
        </w:rPr>
        <w:t> </w:t>
      </w:r>
      <w:r>
        <w:rPr/>
        <w:t>支付的其他与筹资活动有关的现金</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658"/>
        <w:gridCol w:w="3080"/>
      </w:tblGrid>
      <w:tr>
        <w:trPr>
          <w:trHeight w:val="378" w:hRule="exact"/>
        </w:trPr>
        <w:tc>
          <w:tcPr>
            <w:tcW w:w="56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66"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子公司依法减资支付退出股东退股款</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38,467,617.00</w:t>
            </w:r>
          </w:p>
        </w:tc>
      </w:tr>
      <w:tr>
        <w:trPr>
          <w:trHeight w:val="365" w:hRule="exact"/>
        </w:trPr>
        <w:tc>
          <w:tcPr>
            <w:tcW w:w="5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清算子公司支付少数股东款项等</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2,807,459.80</w:t>
            </w:r>
          </w:p>
        </w:tc>
      </w:tr>
      <w:tr>
        <w:trPr>
          <w:trHeight w:val="378" w:hRule="exact"/>
        </w:trPr>
        <w:tc>
          <w:tcPr>
            <w:tcW w:w="56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41,275,076.80</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t>（</w:t>
      </w:r>
      <w:r>
        <w:rPr>
          <w:rFonts w:ascii="宋体" w:hAnsi="宋体" w:cs="宋体" w:eastAsia="宋体" w:hint="default"/>
        </w:rPr>
        <w:t>2</w:t>
      </w:r>
      <w:r>
        <w:rPr/>
        <w:t>）</w:t>
      </w:r>
      <w:r>
        <w:rPr>
          <w:spacing w:val="-66"/>
        </w:rPr>
        <w:t> </w:t>
      </w:r>
      <w:r>
        <w:rPr/>
        <w:t>合并现金流量表补充资料</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230"/>
        <w:gridCol w:w="1952"/>
        <w:gridCol w:w="1556"/>
      </w:tblGrid>
      <w:tr>
        <w:trPr>
          <w:trHeight w:val="378" w:hRule="exact"/>
        </w:trPr>
        <w:tc>
          <w:tcPr>
            <w:tcW w:w="52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5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52"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1,364,464,161.36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1,281,695,620.66</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27,286,785.37</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5,660,262.43</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3"/>
              <w:jc w:val="right"/>
              <w:rPr>
                <w:rFonts w:ascii="Arial Narrow" w:hAnsi="Arial Narrow" w:cs="Arial Narrow" w:eastAsia="Arial Narrow" w:hint="default"/>
                <w:sz w:val="21"/>
                <w:szCs w:val="21"/>
              </w:rPr>
            </w:pPr>
            <w:r>
              <w:rPr>
                <w:rFonts w:ascii="Arial Narrow"/>
                <w:spacing w:val="-1"/>
                <w:sz w:val="21"/>
              </w:rPr>
              <w:t>77,553,980.78</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4"/>
              <w:jc w:val="right"/>
              <w:rPr>
                <w:rFonts w:ascii="Arial Narrow" w:hAnsi="Arial Narrow" w:cs="Arial Narrow" w:eastAsia="Arial Narrow" w:hint="default"/>
                <w:sz w:val="21"/>
                <w:szCs w:val="21"/>
              </w:rPr>
            </w:pPr>
            <w:r>
              <w:rPr>
                <w:rFonts w:ascii="Arial Narrow"/>
                <w:spacing w:val="-1"/>
                <w:sz w:val="21"/>
              </w:rPr>
              <w:t>81,396,344.74</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15,377,625.34</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12,405,827.57</w:t>
            </w:r>
          </w:p>
        </w:tc>
      </w:tr>
      <w:tr>
        <w:trPr>
          <w:trHeight w:val="366"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7,872,789.13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z w:val="21"/>
              </w:rPr>
              <w:t>5,331,805.71</w:t>
            </w:r>
          </w:p>
        </w:tc>
      </w:tr>
      <w:tr>
        <w:trPr>
          <w:trHeight w:val="72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3"/>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631,239.46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z w:val="21"/>
              </w:rPr>
              <w:t>-937,450.77</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91,869.89</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公允价值变动损益（收益以“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591,551.77</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-10,679,257.61</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z w:val="21"/>
              </w:rPr>
              <w:t>-24,573,123.43</w:t>
            </w:r>
          </w:p>
        </w:tc>
      </w:tr>
      <w:tr>
        <w:trPr>
          <w:trHeight w:val="366"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递延所得税资产的减少（增加以“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-9,653,239.55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6,202,615.76</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递延所得税负债的增加（减少以“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-100,750,173.35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z w:val="21"/>
              </w:rPr>
              <w:t>-10,821,070.92</w:t>
            </w:r>
          </w:p>
        </w:tc>
      </w:tr>
      <w:tr>
        <w:trPr>
          <w:trHeight w:val="378" w:hRule="exact"/>
        </w:trPr>
        <w:tc>
          <w:tcPr>
            <w:tcW w:w="52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-351,052,207.03</w:t>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z w:val="21"/>
              </w:rPr>
              <w:t>-117,628,399.75</w:t>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5230"/>
        <w:gridCol w:w="1952"/>
        <w:gridCol w:w="1556"/>
      </w:tblGrid>
      <w:tr>
        <w:trPr>
          <w:trHeight w:val="378" w:hRule="exact"/>
        </w:trPr>
        <w:tc>
          <w:tcPr>
            <w:tcW w:w="52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5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52"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宋体" w:hAnsi="宋体" w:cs="宋体" w:eastAsia="宋体" w:hint="default"/>
                <w:sz w:val="21"/>
                <w:szCs w:val="21"/>
              </w:rPr>
              <w:t>-</w:t>
            </w:r>
            <w:r>
              <w:rPr>
                <w:rFonts w:ascii="宋体" w:hAnsi="宋体" w:cs="宋体" w:eastAsia="宋体" w:hint="default"/>
                <w:sz w:val="21"/>
                <w:szCs w:val="21"/>
              </w:rPr>
              <w:t>”填列）</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196,448,177.40</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z w:val="21"/>
              </w:rPr>
              <w:t>-44,870,009.02</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1,217,499,881.30</w:t>
            </w:r>
            <w:r>
              <w:rPr>
                <w:rFonts w:ascii="Arial Narrow"/>
                <w:spacing w:val="-1"/>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1,194,545,844.64</w:t>
            </w:r>
            <w:r>
              <w:rPr>
                <w:rFonts w:ascii="Arial Narrow"/>
                <w:spacing w:val="-1"/>
                <w:sz w:val="21"/>
              </w:rPr>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4,636,934,344.87</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4,246,369,500.82</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4,246,369,500.82</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3,745,340,157.42</w:t>
            </w:r>
          </w:p>
        </w:tc>
      </w:tr>
      <w:tr>
        <w:trPr>
          <w:trHeight w:val="365"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52"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2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390,564,844.05</w:t>
            </w:r>
            <w:r>
              <w:rPr>
                <w:rFonts w:ascii="Arial Narrow"/>
                <w:spacing w:val="-1"/>
                <w:sz w:val="21"/>
              </w:rPr>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501,029,343.40</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t>（</w:t>
      </w:r>
      <w:r>
        <w:rPr>
          <w:rFonts w:ascii="宋体" w:hAnsi="宋体" w:cs="宋体" w:eastAsia="宋体" w:hint="default"/>
        </w:rPr>
        <w:t>3</w:t>
      </w:r>
      <w:r>
        <w:rPr/>
        <w:t>）</w:t>
      </w:r>
      <w:r>
        <w:rPr>
          <w:spacing w:val="-65"/>
        </w:rPr>
        <w:t> </w:t>
      </w:r>
      <w:r>
        <w:rPr/>
        <w:t>现金和现金等价物</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811"/>
        <w:gridCol w:w="2076"/>
        <w:gridCol w:w="1850"/>
      </w:tblGrid>
      <w:tr>
        <w:trPr>
          <w:trHeight w:val="378" w:hRule="exact"/>
        </w:trPr>
        <w:tc>
          <w:tcPr>
            <w:tcW w:w="48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1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8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0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6"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4,636,934,344.87</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4,246,369,500.82</w:t>
            </w: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3,092,151.14</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2,696,922.72</w:t>
            </w: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4,626,819,624.08</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4,242,060,779.27</w:t>
            </w: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7,022,569.65</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1,611,798.83</w:t>
            </w: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076" w:type="dxa"/>
            <w:tcBorders>
              <w:top w:val="single" w:sz="2" w:space="0" w:color="000000"/>
              <w:left w:val="single" w:sz="2" w:space="0" w:color="000000"/>
              <w:bottom w:val="single" w:sz="2" w:space="0" w:color="000000"/>
              <w:right w:val="single" w:sz="2" w:space="0" w:color="000000"/>
            </w:tcBorders>
          </w:tcPr>
          <w:p>
            <w:pPr/>
          </w:p>
        </w:tc>
        <w:tc>
          <w:tcPr>
            <w:tcW w:w="18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期末现金和现金等价物余额</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4,636,934,344.87</w:t>
            </w:r>
          </w:p>
        </w:tc>
        <w:tc>
          <w:tcPr>
            <w:tcW w:w="1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4,246,369,500.82</w:t>
            </w:r>
          </w:p>
        </w:tc>
      </w:tr>
      <w:tr>
        <w:trPr>
          <w:trHeight w:val="563" w:hRule="exact"/>
        </w:trPr>
        <w:tc>
          <w:tcPr>
            <w:tcW w:w="4811" w:type="dxa"/>
            <w:tcBorders>
              <w:top w:val="single" w:sz="2" w:space="0" w:color="000000"/>
              <w:left w:val="nil" w:sz="6" w:space="0" w:color="auto"/>
              <w:bottom w:val="single" w:sz="1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2076" w:type="dxa"/>
            <w:tcBorders>
              <w:top w:val="single" w:sz="2" w:space="0" w:color="000000"/>
              <w:left w:val="single" w:sz="2" w:space="0" w:color="000000"/>
              <w:bottom w:val="single" w:sz="12" w:space="0" w:color="000000"/>
              <w:right w:val="single" w:sz="2" w:space="0" w:color="000000"/>
            </w:tcBorders>
          </w:tcPr>
          <w:p>
            <w:pPr/>
          </w:p>
        </w:tc>
        <w:tc>
          <w:tcPr>
            <w:tcW w:w="18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6"/>
          <w:szCs w:val="16"/>
        </w:rPr>
      </w:pPr>
    </w:p>
    <w:p>
      <w:pPr>
        <w:pStyle w:val="Heading2"/>
        <w:spacing w:line="240" w:lineRule="auto" w:before="26"/>
        <w:ind w:right="127"/>
        <w:jc w:val="left"/>
        <w:rPr>
          <w:b w:val="0"/>
          <w:bCs w:val="0"/>
        </w:rPr>
      </w:pPr>
      <w:r>
        <w:rPr>
          <w:rFonts w:ascii="Courier New" w:hAnsi="Courier New" w:cs="Courier New" w:eastAsia="Courier New" w:hint="default"/>
        </w:rPr>
        <w:t>(</w:t>
      </w:r>
      <w:r>
        <w:rPr/>
        <w:t>九</w:t>
      </w:r>
      <w:r>
        <w:rPr>
          <w:rFonts w:ascii="Courier New" w:hAnsi="Courier New" w:cs="Courier New" w:eastAsia="Courier New" w:hint="default"/>
        </w:rPr>
        <w:t>)</w:t>
      </w:r>
      <w:r>
        <w:rPr/>
        <w:t>、</w:t>
      </w:r>
      <w:r>
        <w:rPr>
          <w:spacing w:val="-92"/>
        </w:rPr>
        <w:t> </w:t>
      </w:r>
      <w:r>
        <w:rPr/>
        <w:t>关联方及关联交易</w:t>
      </w:r>
      <w:r>
        <w:rPr>
          <w:b w:val="0"/>
          <w:bCs w:val="0"/>
        </w:rPr>
      </w:r>
    </w:p>
    <w:p>
      <w:pPr>
        <w:pStyle w:val="Heading3"/>
        <w:spacing w:line="240" w:lineRule="auto" w:before="151"/>
        <w:ind w:left="661" w:right="127"/>
        <w:jc w:val="left"/>
        <w:rPr>
          <w:b w:val="0"/>
          <w:bCs w:val="0"/>
        </w:rPr>
      </w:pPr>
      <w:r>
        <w:rPr>
          <w:spacing w:val="3"/>
        </w:rPr>
        <w:t>（一）关联方关系</w:t>
      </w:r>
      <w:r>
        <w:rPr>
          <w:b w:val="0"/>
          <w:bCs w:val="0"/>
        </w:rPr>
      </w:r>
    </w:p>
    <w:p>
      <w:pPr>
        <w:spacing w:before="192"/>
        <w:ind w:left="824" w:right="5519" w:firstLine="0"/>
        <w:jc w:val="center"/>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3"/>
          <w:sz w:val="22"/>
          <w:szCs w:val="22"/>
        </w:rPr>
        <w:t> </w:t>
      </w:r>
      <w:r>
        <w:rPr>
          <w:rFonts w:ascii="宋体" w:hAnsi="宋体" w:cs="宋体" w:eastAsia="宋体" w:hint="default"/>
          <w:b/>
          <w:bCs/>
          <w:sz w:val="22"/>
          <w:szCs w:val="22"/>
        </w:rPr>
        <w:t>控股股东及最终控制方</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pStyle w:val="BodyText"/>
        <w:spacing w:line="240" w:lineRule="auto"/>
        <w:ind w:left="741" w:right="127"/>
        <w:jc w:val="left"/>
      </w:pPr>
      <w:r>
        <w:rPr/>
        <w:t>（</w:t>
      </w:r>
      <w:r>
        <w:rPr>
          <w:rFonts w:ascii="宋体" w:hAnsi="宋体" w:cs="宋体" w:eastAsia="宋体" w:hint="default"/>
        </w:rPr>
        <w:t>1</w:t>
      </w:r>
      <w:r>
        <w:rPr/>
        <w:t>）</w:t>
      </w:r>
      <w:r>
        <w:rPr>
          <w:spacing w:val="-66"/>
        </w:rPr>
        <w:t> </w:t>
      </w:r>
      <w:r>
        <w:rPr/>
        <w:t>控股股东及最终控制方</w:t>
      </w:r>
    </w:p>
    <w:p>
      <w:pPr>
        <w:spacing w:after="0" w:line="240" w:lineRule="auto"/>
        <w:jc w:val="left"/>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620"/>
        <w:gridCol w:w="1301"/>
        <w:gridCol w:w="1012"/>
        <w:gridCol w:w="2606"/>
        <w:gridCol w:w="1039"/>
        <w:gridCol w:w="1160"/>
      </w:tblGrid>
      <w:tr>
        <w:trPr>
          <w:trHeight w:val="554" w:hRule="exact"/>
        </w:trPr>
        <w:tc>
          <w:tcPr>
            <w:tcW w:w="1620"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控</w:t>
            </w:r>
            <w:r>
              <w:rPr>
                <w:rFonts w:ascii="宋体" w:hAnsi="宋体" w:cs="宋体" w:eastAsia="宋体" w:hint="default"/>
                <w:b/>
                <w:bCs/>
                <w:spacing w:val="-81"/>
                <w:sz w:val="21"/>
                <w:szCs w:val="21"/>
              </w:rPr>
              <w:t> </w:t>
            </w:r>
            <w:r>
              <w:rPr>
                <w:rFonts w:ascii="宋体" w:hAnsi="宋体" w:cs="宋体" w:eastAsia="宋体" w:hint="default"/>
                <w:b/>
                <w:bCs/>
                <w:sz w:val="21"/>
                <w:szCs w:val="21"/>
              </w:rPr>
              <w:t>股</w:t>
            </w:r>
            <w:r>
              <w:rPr>
                <w:rFonts w:ascii="宋体" w:hAnsi="宋体" w:cs="宋体" w:eastAsia="宋体" w:hint="default"/>
                <w:b/>
                <w:bCs/>
                <w:spacing w:val="-81"/>
                <w:sz w:val="21"/>
                <w:szCs w:val="21"/>
              </w:rPr>
              <w:t> </w:t>
            </w:r>
            <w:r>
              <w:rPr>
                <w:rFonts w:ascii="宋体" w:hAnsi="宋体" w:cs="宋体" w:eastAsia="宋体" w:hint="default"/>
                <w:b/>
                <w:bCs/>
                <w:spacing w:val="12"/>
                <w:sz w:val="21"/>
                <w:szCs w:val="21"/>
              </w:rPr>
              <w:t>股东</w:t>
            </w:r>
            <w:r>
              <w:rPr>
                <w:rFonts w:ascii="宋体" w:hAnsi="宋体" w:cs="宋体" w:eastAsia="宋体" w:hint="default"/>
                <w:b/>
                <w:bCs/>
                <w:spacing w:val="-81"/>
                <w:sz w:val="21"/>
                <w:szCs w:val="21"/>
              </w:rPr>
              <w:t> </w:t>
            </w:r>
            <w:r>
              <w:rPr>
                <w:rFonts w:ascii="宋体" w:hAnsi="宋体" w:cs="宋体" w:eastAsia="宋体" w:hint="default"/>
                <w:b/>
                <w:bCs/>
                <w:spacing w:val="12"/>
                <w:sz w:val="21"/>
                <w:szCs w:val="21"/>
              </w:rPr>
              <w:t>及最</w:t>
            </w:r>
            <w:r>
              <w:rPr>
                <w:rFonts w:ascii="宋体" w:hAnsi="宋体" w:cs="宋体" w:eastAsia="宋体" w:hint="default"/>
                <w:spacing w:val="12"/>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终控制方名称</w:t>
            </w:r>
            <w:r>
              <w:rPr>
                <w:rFonts w:ascii="宋体" w:hAnsi="宋体" w:cs="宋体" w:eastAsia="宋体" w:hint="default"/>
                <w:sz w:val="21"/>
                <w:szCs w:val="21"/>
              </w:rPr>
            </w:r>
          </w:p>
        </w:tc>
        <w:tc>
          <w:tcPr>
            <w:tcW w:w="13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b/>
                <w:bCs/>
                <w:sz w:val="21"/>
                <w:szCs w:val="21"/>
              </w:rPr>
              <w:t>企业类型</w:t>
            </w:r>
            <w:r>
              <w:rPr>
                <w:rFonts w:ascii="宋体" w:hAnsi="宋体" w:cs="宋体" w:eastAsia="宋体" w:hint="default"/>
                <w:sz w:val="21"/>
                <w:szCs w:val="21"/>
              </w:rPr>
            </w:r>
          </w:p>
        </w:tc>
        <w:tc>
          <w:tcPr>
            <w:tcW w:w="10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8"/>
              <w:ind w:left="185"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2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1039"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法人代</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表</w:t>
            </w:r>
            <w:r>
              <w:rPr>
                <w:rFonts w:ascii="宋体" w:hAnsi="宋体" w:cs="宋体" w:eastAsia="宋体" w:hint="default"/>
                <w:sz w:val="21"/>
                <w:szCs w:val="21"/>
              </w:rPr>
            </w:r>
          </w:p>
        </w:tc>
        <w:tc>
          <w:tcPr>
            <w:tcW w:w="116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组织机</w:t>
            </w:r>
            <w:r>
              <w:rPr>
                <w:rFonts w:ascii="宋体" w:hAnsi="宋体" w:cs="宋体" w:eastAsia="宋体" w:hint="default"/>
                <w:sz w:val="21"/>
                <w:szCs w:val="21"/>
              </w:rPr>
            </w:r>
          </w:p>
          <w:p>
            <w:pPr>
              <w:pStyle w:val="TableParagraph"/>
              <w:spacing w:line="274"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构代码</w:t>
            </w:r>
            <w:r>
              <w:rPr>
                <w:rFonts w:ascii="宋体" w:hAnsi="宋体" w:cs="宋体" w:eastAsia="宋体" w:hint="default"/>
                <w:sz w:val="21"/>
                <w:szCs w:val="21"/>
              </w:rPr>
            </w:r>
          </w:p>
        </w:tc>
      </w:tr>
      <w:tr>
        <w:trPr>
          <w:trHeight w:val="1404" w:hRule="exact"/>
        </w:trPr>
        <w:tc>
          <w:tcPr>
            <w:tcW w:w="162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397" w:right="168" w:hanging="210"/>
              <w:jc w:val="left"/>
              <w:rPr>
                <w:rFonts w:ascii="宋体" w:hAnsi="宋体" w:cs="宋体" w:eastAsia="宋体" w:hint="default"/>
                <w:sz w:val="21"/>
                <w:szCs w:val="21"/>
              </w:rPr>
            </w:pPr>
            <w:r>
              <w:rPr>
                <w:rFonts w:ascii="宋体" w:hAnsi="宋体" w:cs="宋体" w:eastAsia="宋体" w:hint="default"/>
                <w:sz w:val="21"/>
                <w:szCs w:val="21"/>
              </w:rPr>
              <w:t>中国航天科工 集团公司</w:t>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全民所有制</w:t>
            </w:r>
          </w:p>
        </w:tc>
        <w:tc>
          <w:tcPr>
            <w:tcW w:w="1012" w:type="dxa"/>
            <w:tcBorders>
              <w:top w:val="single" w:sz="2" w:space="0" w:color="000000"/>
              <w:left w:val="single" w:sz="2" w:space="0" w:color="000000"/>
              <w:bottom w:val="single" w:sz="12" w:space="0" w:color="000000"/>
              <w:right w:val="single" w:sz="2" w:space="0" w:color="000000"/>
            </w:tcBorders>
          </w:tcPr>
          <w:p>
            <w:pPr>
              <w:pStyle w:val="TableParagraph"/>
              <w:spacing w:line="237" w:lineRule="auto" w:before="116"/>
              <w:ind w:left="107" w:right="110"/>
              <w:jc w:val="center"/>
              <w:rPr>
                <w:rFonts w:ascii="宋体" w:hAnsi="宋体" w:cs="宋体" w:eastAsia="宋体" w:hint="default"/>
                <w:sz w:val="21"/>
                <w:szCs w:val="21"/>
              </w:rPr>
            </w:pPr>
            <w:r>
              <w:rPr>
                <w:rFonts w:ascii="宋体" w:hAnsi="宋体" w:cs="宋体" w:eastAsia="宋体" w:hint="default"/>
                <w:sz w:val="21"/>
                <w:szCs w:val="21"/>
              </w:rPr>
              <w:t>北京市 海淀区 阜成路</w:t>
            </w:r>
            <w:r>
              <w:rPr>
                <w:rFonts w:ascii="宋体" w:hAnsi="宋体" w:cs="宋体" w:eastAsia="宋体" w:hint="default"/>
                <w:spacing w:val="-53"/>
                <w:sz w:val="21"/>
                <w:szCs w:val="21"/>
              </w:rPr>
              <w:t> </w:t>
            </w:r>
            <w:r>
              <w:rPr>
                <w:rFonts w:ascii="宋体" w:hAnsi="宋体" w:cs="宋体" w:eastAsia="宋体" w:hint="default"/>
                <w:sz w:val="21"/>
                <w:szCs w:val="21"/>
              </w:rPr>
              <w:t>8 </w:t>
            </w:r>
            <w:r>
              <w:rPr>
                <w:rFonts w:ascii="宋体" w:hAnsi="宋体" w:cs="宋体" w:eastAsia="宋体" w:hint="default"/>
                <w:sz w:val="21"/>
                <w:szCs w:val="21"/>
              </w:rPr>
              <w:t>号</w:t>
            </w:r>
          </w:p>
        </w:tc>
        <w:tc>
          <w:tcPr>
            <w:tcW w:w="2606"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4"/>
              <w:ind w:left="-1" w:right="-4"/>
              <w:jc w:val="both"/>
              <w:rPr>
                <w:rFonts w:ascii="宋体" w:hAnsi="宋体" w:cs="宋体" w:eastAsia="宋体" w:hint="default"/>
                <w:sz w:val="21"/>
                <w:szCs w:val="21"/>
              </w:rPr>
            </w:pPr>
            <w:r>
              <w:rPr>
                <w:rFonts w:ascii="宋体" w:hAnsi="宋体" w:cs="宋体" w:eastAsia="宋体" w:hint="default"/>
                <w:spacing w:val="-24"/>
                <w:sz w:val="21"/>
                <w:szCs w:val="21"/>
              </w:rPr>
              <w:t>国有资产投资、经营管理；航天 </w:t>
            </w:r>
            <w:r>
              <w:rPr>
                <w:rFonts w:ascii="宋体" w:hAnsi="宋体" w:cs="宋体" w:eastAsia="宋体" w:hint="default"/>
                <w:spacing w:val="-30"/>
                <w:sz w:val="21"/>
                <w:szCs w:val="21"/>
              </w:rPr>
              <w:t>产品、卫星地面应用系统与设备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4"/>
                <w:sz w:val="21"/>
                <w:szCs w:val="21"/>
              </w:rPr>
              <w:t>电子及通讯设备研制、生产、销</w:t>
            </w:r>
            <w:r>
              <w:rPr>
                <w:rFonts w:ascii="宋体" w:hAnsi="宋体" w:cs="宋体" w:eastAsia="宋体" w:hint="default"/>
                <w:spacing w:val="-24"/>
                <w:sz w:val="21"/>
                <w:szCs w:val="21"/>
              </w:rPr>
              <w:t> 售；航天技术的科技开发、技术 </w:t>
            </w:r>
            <w:r>
              <w:rPr>
                <w:rFonts w:ascii="宋体" w:hAnsi="宋体" w:cs="宋体" w:eastAsia="宋体" w:hint="default"/>
                <w:spacing w:val="-19"/>
                <w:sz w:val="21"/>
                <w:szCs w:val="21"/>
              </w:rPr>
              <w:t>咨询等</w:t>
            </w:r>
          </w:p>
        </w:tc>
        <w:tc>
          <w:tcPr>
            <w:tcW w:w="10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许达哲</w:t>
            </w:r>
          </w:p>
        </w:tc>
        <w:tc>
          <w:tcPr>
            <w:tcW w:w="116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4" w:right="0"/>
              <w:jc w:val="left"/>
              <w:rPr>
                <w:rFonts w:ascii="宋体" w:hAnsi="宋体" w:cs="宋体" w:eastAsia="宋体" w:hint="default"/>
                <w:sz w:val="21"/>
                <w:szCs w:val="21"/>
              </w:rPr>
            </w:pPr>
            <w:r>
              <w:rPr>
                <w:rFonts w:ascii="宋体"/>
                <w:sz w:val="21"/>
              </w:rPr>
              <w:t>710925243</w:t>
            </w: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t>（</w:t>
      </w:r>
      <w:r>
        <w:rPr>
          <w:rFonts w:ascii="宋体" w:hAnsi="宋体" w:cs="宋体" w:eastAsia="宋体" w:hint="default"/>
        </w:rPr>
        <w:t>2</w:t>
      </w:r>
      <w:r>
        <w:rPr/>
        <w:t>）</w:t>
      </w:r>
      <w:r>
        <w:rPr>
          <w:spacing w:val="-67"/>
        </w:rPr>
        <w:t> </w:t>
      </w:r>
      <w:r>
        <w:rPr/>
        <w:t>控股股东的注册资本及其变化</w:t>
      </w:r>
    </w:p>
    <w:p>
      <w:pPr>
        <w:spacing w:before="140"/>
        <w:ind w:left="4575" w:right="236"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96"/>
        <w:gridCol w:w="1475"/>
        <w:gridCol w:w="1598"/>
        <w:gridCol w:w="1474"/>
        <w:gridCol w:w="1596"/>
      </w:tblGrid>
      <w:tr>
        <w:trPr>
          <w:trHeight w:val="328" w:hRule="exact"/>
        </w:trPr>
        <w:tc>
          <w:tcPr>
            <w:tcW w:w="2596"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b/>
                <w:bCs/>
                <w:sz w:val="21"/>
                <w:szCs w:val="21"/>
              </w:rPr>
              <w:t>控股股东</w:t>
            </w:r>
            <w:r>
              <w:rPr>
                <w:rFonts w:ascii="宋体" w:hAnsi="宋体" w:cs="宋体" w:eastAsia="宋体" w:hint="default"/>
                <w:sz w:val="21"/>
                <w:szCs w:val="21"/>
              </w:rPr>
            </w:r>
          </w:p>
        </w:tc>
        <w:tc>
          <w:tcPr>
            <w:tcW w:w="1475"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37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96"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54" w:hRule="exact"/>
        </w:trPr>
        <w:tc>
          <w:tcPr>
            <w:tcW w:w="2596" w:type="dxa"/>
            <w:tcBorders>
              <w:top w:val="single" w:sz="2" w:space="0" w:color="000000"/>
              <w:left w:val="nil" w:sz="6" w:space="0" w:color="auto"/>
              <w:bottom w:val="single" w:sz="1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4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5"/>
              <w:ind w:right="1"/>
              <w:jc w:val="center"/>
              <w:rPr>
                <w:rFonts w:ascii="Arial Narrow" w:hAnsi="Arial Narrow" w:cs="Arial Narrow" w:eastAsia="Arial Narrow" w:hint="default"/>
                <w:sz w:val="21"/>
                <w:szCs w:val="21"/>
              </w:rPr>
            </w:pPr>
            <w:r>
              <w:rPr>
                <w:rFonts w:ascii="Arial Narrow"/>
                <w:sz w:val="21"/>
              </w:rPr>
              <w:t>720,326</w:t>
            </w:r>
          </w:p>
        </w:tc>
        <w:tc>
          <w:tcPr>
            <w:tcW w:w="1598" w:type="dxa"/>
            <w:tcBorders>
              <w:top w:val="single" w:sz="2" w:space="0" w:color="000000"/>
              <w:left w:val="single" w:sz="2" w:space="0" w:color="000000"/>
              <w:bottom w:val="single" w:sz="12" w:space="0" w:color="000000"/>
              <w:right w:val="single" w:sz="2" w:space="0" w:color="000000"/>
            </w:tcBorders>
          </w:tcPr>
          <w:p>
            <w:pPr/>
          </w:p>
        </w:tc>
        <w:tc>
          <w:tcPr>
            <w:tcW w:w="1474" w:type="dxa"/>
            <w:tcBorders>
              <w:top w:val="single" w:sz="2" w:space="0" w:color="000000"/>
              <w:left w:val="single" w:sz="2" w:space="0" w:color="000000"/>
              <w:bottom w:val="single" w:sz="12" w:space="0" w:color="000000"/>
              <w:right w:val="single" w:sz="2" w:space="0" w:color="000000"/>
            </w:tcBorders>
          </w:tcPr>
          <w:p>
            <w:pP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sz w:val="21"/>
              </w:rPr>
              <w:t>720,326</w:t>
            </w: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t>（</w:t>
      </w:r>
      <w:r>
        <w:rPr>
          <w:rFonts w:ascii="宋体" w:hAnsi="宋体" w:cs="宋体" w:eastAsia="宋体" w:hint="default"/>
        </w:rPr>
        <w:t>3</w:t>
      </w:r>
      <w:r>
        <w:rPr/>
        <w:t>）</w:t>
      </w:r>
      <w:r>
        <w:rPr>
          <w:spacing w:val="-68"/>
        </w:rPr>
        <w:t> </w:t>
      </w:r>
      <w:r>
        <w:rPr/>
        <w:t>控股股东的所持股份或权益及其变化</w:t>
      </w:r>
    </w:p>
    <w:p>
      <w:pPr>
        <w:spacing w:before="140"/>
        <w:ind w:left="4575" w:right="236"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96"/>
        <w:gridCol w:w="1474"/>
        <w:gridCol w:w="1599"/>
        <w:gridCol w:w="1474"/>
        <w:gridCol w:w="1596"/>
      </w:tblGrid>
      <w:tr>
        <w:trPr>
          <w:trHeight w:val="329" w:hRule="exact"/>
        </w:trPr>
        <w:tc>
          <w:tcPr>
            <w:tcW w:w="2596" w:type="dxa"/>
            <w:vMerge w:val="restart"/>
            <w:tcBorders>
              <w:top w:val="single" w:sz="12" w:space="0" w:color="000000"/>
              <w:left w:val="nil" w:sz="6" w:space="0" w:color="auto"/>
              <w:right w:val="single" w:sz="2" w:space="0" w:color="000000"/>
            </w:tcBorders>
          </w:tcPr>
          <w:p>
            <w:pPr>
              <w:pStyle w:val="TableParagraph"/>
              <w:spacing w:line="240" w:lineRule="auto" w:before="155"/>
              <w:ind w:left="18" w:right="0"/>
              <w:jc w:val="center"/>
              <w:rPr>
                <w:rFonts w:ascii="宋体" w:hAnsi="宋体" w:cs="宋体" w:eastAsia="宋体" w:hint="default"/>
                <w:sz w:val="21"/>
                <w:szCs w:val="21"/>
              </w:rPr>
            </w:pPr>
            <w:r>
              <w:rPr>
                <w:rFonts w:ascii="宋体" w:hAnsi="宋体" w:cs="宋体" w:eastAsia="宋体" w:hint="default"/>
                <w:b/>
                <w:bCs/>
                <w:sz w:val="21"/>
                <w:szCs w:val="21"/>
              </w:rPr>
              <w:t>控股股东</w:t>
            </w:r>
            <w:r>
              <w:rPr>
                <w:rFonts w:ascii="宋体" w:hAnsi="宋体" w:cs="宋体" w:eastAsia="宋体" w:hint="default"/>
                <w:sz w:val="21"/>
                <w:szCs w:val="21"/>
              </w:rPr>
            </w:r>
          </w:p>
        </w:tc>
        <w:tc>
          <w:tcPr>
            <w:tcW w:w="30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持股金额</w:t>
            </w:r>
            <w:r>
              <w:rPr>
                <w:rFonts w:ascii="宋体" w:hAnsi="宋体" w:cs="宋体" w:eastAsia="宋体" w:hint="default"/>
                <w:sz w:val="21"/>
                <w:szCs w:val="21"/>
              </w:rPr>
            </w:r>
          </w:p>
        </w:tc>
        <w:tc>
          <w:tcPr>
            <w:tcW w:w="3070"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844"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0" w:hRule="exact"/>
        </w:trPr>
        <w:tc>
          <w:tcPr>
            <w:tcW w:w="2596" w:type="dxa"/>
            <w:vMerge/>
            <w:tcBorders>
              <w:left w:val="nil" w:sz="6" w:space="0" w:color="auto"/>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年末比例</w:t>
            </w:r>
            <w:r>
              <w:rPr>
                <w:rFonts w:ascii="宋体" w:hAnsi="宋体" w:cs="宋体" w:eastAsia="宋体" w:hint="default"/>
                <w:sz w:val="21"/>
                <w:szCs w:val="21"/>
              </w:rPr>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年初比例</w:t>
            </w:r>
            <w:r>
              <w:rPr>
                <w:rFonts w:ascii="宋体" w:hAnsi="宋体" w:cs="宋体" w:eastAsia="宋体" w:hint="default"/>
                <w:sz w:val="21"/>
                <w:szCs w:val="21"/>
              </w:rPr>
            </w:r>
          </w:p>
        </w:tc>
      </w:tr>
      <w:tr>
        <w:trPr>
          <w:trHeight w:val="353" w:hRule="exact"/>
        </w:trPr>
        <w:tc>
          <w:tcPr>
            <w:tcW w:w="2596"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0"/>
              <w:jc w:val="center"/>
              <w:rPr>
                <w:rFonts w:ascii="Arial Narrow" w:hAnsi="Arial Narrow" w:cs="Arial Narrow" w:eastAsia="Arial Narrow" w:hint="default"/>
                <w:sz w:val="21"/>
                <w:szCs w:val="21"/>
              </w:rPr>
            </w:pPr>
            <w:r>
              <w:rPr>
                <w:rFonts w:ascii="Arial Narrow"/>
                <w:sz w:val="21"/>
              </w:rPr>
              <w:t>37,007</w:t>
            </w:r>
          </w:p>
        </w:tc>
        <w:tc>
          <w:tcPr>
            <w:tcW w:w="15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0"/>
              <w:jc w:val="center"/>
              <w:rPr>
                <w:rFonts w:ascii="Arial Narrow" w:hAnsi="Arial Narrow" w:cs="Arial Narrow" w:eastAsia="Arial Narrow" w:hint="default"/>
                <w:sz w:val="21"/>
                <w:szCs w:val="21"/>
              </w:rPr>
            </w:pPr>
            <w:r>
              <w:rPr>
                <w:rFonts w:ascii="Arial Narrow"/>
                <w:sz w:val="21"/>
              </w:rPr>
              <w:t>37,007</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0"/>
              <w:jc w:val="center"/>
              <w:rPr>
                <w:rFonts w:ascii="Arial Narrow" w:hAnsi="Arial Narrow" w:cs="Arial Narrow" w:eastAsia="Arial Narrow" w:hint="default"/>
                <w:sz w:val="21"/>
                <w:szCs w:val="21"/>
              </w:rPr>
            </w:pPr>
            <w:r>
              <w:rPr>
                <w:rFonts w:ascii="Arial Narrow"/>
                <w:sz w:val="21"/>
              </w:rPr>
              <w:t>40.07%</w:t>
            </w: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0"/>
              <w:jc w:val="center"/>
              <w:rPr>
                <w:rFonts w:ascii="Arial Narrow" w:hAnsi="Arial Narrow" w:cs="Arial Narrow" w:eastAsia="Arial Narrow" w:hint="default"/>
                <w:sz w:val="21"/>
                <w:szCs w:val="21"/>
              </w:rPr>
            </w:pPr>
            <w:r>
              <w:rPr>
                <w:rFonts w:ascii="Arial Narrow"/>
                <w:sz w:val="21"/>
              </w:rPr>
              <w:t>40.07%</w:t>
            </w:r>
          </w:p>
        </w:tc>
      </w:tr>
    </w:tbl>
    <w:p>
      <w:pPr>
        <w:spacing w:line="240" w:lineRule="auto" w:before="6"/>
        <w:rPr>
          <w:rFonts w:ascii="宋体" w:hAnsi="宋体" w:cs="宋体" w:eastAsia="宋体" w:hint="default"/>
          <w:sz w:val="27"/>
          <w:szCs w:val="27"/>
        </w:rPr>
      </w:pPr>
    </w:p>
    <w:p>
      <w:pPr>
        <w:pStyle w:val="BodyText"/>
        <w:spacing w:line="343" w:lineRule="auto" w:before="31"/>
        <w:ind w:left="658" w:right="614" w:firstLine="183"/>
        <w:jc w:val="left"/>
      </w:pPr>
      <w:r>
        <w:rPr>
          <w:rFonts w:ascii="宋体" w:hAnsi="宋体" w:cs="宋体" w:eastAsia="宋体" w:hint="default"/>
          <w:b/>
          <w:bCs/>
        </w:rPr>
        <w:t>2.</w:t>
      </w:r>
      <w:r>
        <w:rPr>
          <w:rFonts w:ascii="宋体" w:hAnsi="宋体" w:cs="宋体" w:eastAsia="宋体" w:hint="default"/>
          <w:b/>
          <w:bCs/>
          <w:spacing w:val="66"/>
        </w:rPr>
        <w:t> </w:t>
      </w:r>
      <w:r>
        <w:rPr>
          <w:rFonts w:ascii="宋体" w:hAnsi="宋体" w:cs="宋体" w:eastAsia="宋体" w:hint="default"/>
          <w:b/>
          <w:bCs/>
        </w:rPr>
        <w:t>子公司</w:t>
      </w:r>
      <w:r>
        <w:rPr>
          <w:rFonts w:ascii="宋体" w:hAnsi="宋体" w:cs="宋体" w:eastAsia="宋体" w:hint="default"/>
          <w:b/>
          <w:bCs/>
          <w:spacing w:val="1"/>
          <w:w w:val="99"/>
        </w:rPr>
        <w:t> </w:t>
      </w:r>
      <w:r>
        <w:rPr>
          <w:spacing w:val="-12"/>
        </w:rPr>
        <w:t>本公司之子公司情况详见“七、企业合并及合并财务报表之（一）子公司”中所述。</w:t>
      </w:r>
    </w:p>
    <w:p>
      <w:pPr>
        <w:spacing w:line="240" w:lineRule="auto" w:before="3"/>
        <w:rPr>
          <w:rFonts w:ascii="宋体" w:hAnsi="宋体" w:cs="宋体" w:eastAsia="宋体" w:hint="default"/>
          <w:sz w:val="25"/>
          <w:szCs w:val="25"/>
        </w:rPr>
      </w:pPr>
    </w:p>
    <w:p>
      <w:pPr>
        <w:pStyle w:val="Heading3"/>
        <w:spacing w:line="240" w:lineRule="auto"/>
        <w:ind w:left="841" w:right="127"/>
        <w:jc w:val="left"/>
        <w:rPr>
          <w:b w:val="0"/>
          <w:bCs w:val="0"/>
        </w:rPr>
      </w:pPr>
      <w:r>
        <w:rPr>
          <w:rFonts w:ascii="宋体" w:hAnsi="宋体" w:cs="宋体" w:eastAsia="宋体" w:hint="default"/>
        </w:rPr>
        <w:t>3.</w:t>
      </w:r>
      <w:r>
        <w:rPr>
          <w:rFonts w:ascii="宋体" w:hAnsi="宋体" w:cs="宋体" w:eastAsia="宋体" w:hint="default"/>
          <w:spacing w:val="63"/>
        </w:rPr>
        <w:t> </w:t>
      </w:r>
      <w:r>
        <w:rPr/>
        <w:t>合营企业及联营企业</w:t>
      </w:r>
      <w:r>
        <w:rPr>
          <w:b w:val="0"/>
          <w:bCs w:val="0"/>
        </w:rPr>
      </w:r>
    </w:p>
    <w:p>
      <w:pPr>
        <w:spacing w:line="240" w:lineRule="auto" w:before="4"/>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1802"/>
        <w:gridCol w:w="680"/>
        <w:gridCol w:w="950"/>
        <w:gridCol w:w="1090"/>
        <w:gridCol w:w="727"/>
        <w:gridCol w:w="716"/>
        <w:gridCol w:w="900"/>
        <w:gridCol w:w="1002"/>
        <w:gridCol w:w="871"/>
      </w:tblGrid>
      <w:tr>
        <w:trPr>
          <w:trHeight w:val="800" w:hRule="exact"/>
        </w:trPr>
        <w:tc>
          <w:tcPr>
            <w:tcW w:w="1802" w:type="dxa"/>
            <w:tcBorders>
              <w:top w:val="single" w:sz="12" w:space="0" w:color="000000"/>
              <w:left w:val="nil" w:sz="6" w:space="0" w:color="auto"/>
              <w:bottom w:val="single" w:sz="2" w:space="0" w:color="000000"/>
              <w:right w:val="single" w:sz="2" w:space="0" w:color="000000"/>
            </w:tcBorders>
          </w:tcPr>
          <w:p>
            <w:pPr>
              <w:pStyle w:val="TableParagraph"/>
              <w:spacing w:line="274" w:lineRule="exact" w:before="84"/>
              <w:ind w:left="122" w:right="0"/>
              <w:jc w:val="left"/>
              <w:rPr>
                <w:rFonts w:ascii="宋体" w:hAnsi="宋体" w:cs="宋体" w:eastAsia="宋体" w:hint="default"/>
                <w:sz w:val="21"/>
                <w:szCs w:val="21"/>
              </w:rPr>
            </w:pPr>
            <w:r>
              <w:rPr>
                <w:rFonts w:ascii="宋体" w:hAnsi="宋体" w:cs="宋体" w:eastAsia="宋体" w:hint="default"/>
                <w:b/>
                <w:bCs/>
                <w:sz w:val="21"/>
                <w:szCs w:val="21"/>
              </w:rPr>
              <w:t>被投资</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68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127" w:right="125"/>
              <w:jc w:val="left"/>
              <w:rPr>
                <w:rFonts w:ascii="宋体" w:hAnsi="宋体" w:cs="宋体" w:eastAsia="宋体" w:hint="default"/>
                <w:sz w:val="21"/>
                <w:szCs w:val="21"/>
              </w:rPr>
            </w:pPr>
            <w:r>
              <w:rPr>
                <w:rFonts w:ascii="宋体" w:hAnsi="宋体" w:cs="宋体" w:eastAsia="宋体" w:hint="default"/>
                <w:b/>
                <w:bCs/>
                <w:sz w:val="21"/>
                <w:szCs w:val="21"/>
              </w:rPr>
              <w:t>企业</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9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09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331" w:right="329"/>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727"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148" w:right="149"/>
              <w:jc w:val="left"/>
              <w:rPr>
                <w:rFonts w:ascii="宋体" w:hAnsi="宋体" w:cs="宋体" w:eastAsia="宋体" w:hint="default"/>
                <w:sz w:val="21"/>
                <w:szCs w:val="21"/>
              </w:rPr>
            </w:pPr>
            <w:r>
              <w:rPr>
                <w:rFonts w:ascii="宋体" w:hAnsi="宋体" w:cs="宋体" w:eastAsia="宋体" w:hint="default"/>
                <w:b/>
                <w:bCs/>
                <w:sz w:val="21"/>
                <w:szCs w:val="21"/>
              </w:rPr>
              <w:t>法人</w:t>
            </w:r>
            <w:r>
              <w:rPr>
                <w:rFonts w:ascii="宋体" w:hAnsi="宋体" w:cs="宋体" w:eastAsia="宋体" w:hint="default"/>
                <w:b/>
                <w:bCs/>
                <w:spacing w:val="1"/>
                <w:w w:val="99"/>
                <w:sz w:val="21"/>
                <w:szCs w:val="21"/>
              </w:rPr>
              <w:t> </w:t>
            </w:r>
            <w:r>
              <w:rPr>
                <w:rFonts w:ascii="宋体" w:hAnsi="宋体" w:cs="宋体" w:eastAsia="宋体" w:hint="default"/>
                <w:b/>
                <w:bCs/>
                <w:sz w:val="21"/>
                <w:szCs w:val="21"/>
              </w:rPr>
              <w:t>代表</w:t>
            </w:r>
            <w:r>
              <w:rPr>
                <w:rFonts w:ascii="宋体" w:hAnsi="宋体" w:cs="宋体" w:eastAsia="宋体" w:hint="default"/>
                <w:sz w:val="21"/>
                <w:szCs w:val="21"/>
              </w:rPr>
            </w:r>
          </w:p>
        </w:tc>
        <w:tc>
          <w:tcPr>
            <w:tcW w:w="716"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143" w:right="143"/>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235" w:right="235"/>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002"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12"/>
              <w:ind w:left="286" w:right="180" w:hanging="106"/>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71"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12"/>
              <w:ind w:left="222" w:right="222"/>
              <w:jc w:val="left"/>
              <w:rPr>
                <w:rFonts w:ascii="宋体" w:hAnsi="宋体" w:cs="宋体" w:eastAsia="宋体" w:hint="default"/>
                <w:sz w:val="21"/>
                <w:szCs w:val="21"/>
              </w:rPr>
            </w:pPr>
            <w:r>
              <w:rPr>
                <w:rFonts w:ascii="宋体" w:hAnsi="宋体" w:cs="宋体" w:eastAsia="宋体" w:hint="default"/>
                <w:b/>
                <w:bCs/>
                <w:sz w:val="21"/>
                <w:szCs w:val="21"/>
              </w:rPr>
              <w:t>关联</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r>
      <w:tr>
        <w:trPr>
          <w:trHeight w:val="1130" w:hRule="exact"/>
        </w:trPr>
        <w:tc>
          <w:tcPr>
            <w:tcW w:w="1802"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0"/>
              <w:ind w:left="122" w:right="87"/>
              <w:jc w:val="both"/>
              <w:rPr>
                <w:rFonts w:ascii="宋体" w:hAnsi="宋体" w:cs="宋体" w:eastAsia="宋体" w:hint="default"/>
                <w:sz w:val="21"/>
                <w:szCs w:val="21"/>
              </w:rPr>
            </w:pPr>
            <w:r>
              <w:rPr>
                <w:rFonts w:ascii="宋体" w:hAnsi="宋体" w:cs="宋体" w:eastAsia="宋体" w:hint="default"/>
                <w:spacing w:val="16"/>
                <w:sz w:val="21"/>
                <w:szCs w:val="21"/>
              </w:rPr>
              <w:t>中科信息安全共 性技术国家工程 研究中心有限公</w:t>
            </w:r>
            <w:r>
              <w:rPr>
                <w:rFonts w:ascii="宋体" w:hAnsi="宋体" w:cs="宋体" w:eastAsia="宋体" w:hint="default"/>
                <w:sz w:val="21"/>
                <w:szCs w:val="21"/>
              </w:rPr>
            </w:r>
          </w:p>
          <w:p>
            <w:pPr>
              <w:pStyle w:val="TableParagraph"/>
              <w:spacing w:line="248" w:lineRule="exact"/>
              <w:ind w:left="122" w:right="0"/>
              <w:jc w:val="both"/>
              <w:rPr>
                <w:rFonts w:ascii="宋体" w:hAnsi="宋体" w:cs="宋体" w:eastAsia="宋体" w:hint="default"/>
                <w:sz w:val="21"/>
                <w:szCs w:val="21"/>
              </w:rPr>
            </w:pPr>
            <w:r>
              <w:rPr>
                <w:rFonts w:ascii="宋体" w:hAnsi="宋体" w:cs="宋体" w:eastAsia="宋体" w:hint="default"/>
                <w:sz w:val="21"/>
                <w:szCs w:val="21"/>
              </w:rPr>
              <w:t>司</w:t>
            </w:r>
          </w:p>
        </w:tc>
        <w:tc>
          <w:tcPr>
            <w:tcW w:w="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72" w:lineRule="exact"/>
              <w:ind w:left="127" w:right="126"/>
              <w:jc w:val="left"/>
              <w:rPr>
                <w:rFonts w:ascii="宋体" w:hAnsi="宋体" w:cs="宋体" w:eastAsia="宋体" w:hint="default"/>
                <w:sz w:val="21"/>
                <w:szCs w:val="21"/>
              </w:rPr>
            </w:pPr>
            <w:r>
              <w:rPr>
                <w:rFonts w:ascii="宋体" w:hAnsi="宋体" w:cs="宋体" w:eastAsia="宋体" w:hint="default"/>
                <w:sz w:val="21"/>
                <w:szCs w:val="21"/>
              </w:rPr>
              <w:t>有限 责任</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72" w:lineRule="exact"/>
              <w:ind w:left="157" w:right="156"/>
              <w:jc w:val="left"/>
              <w:rPr>
                <w:rFonts w:ascii="宋体" w:hAnsi="宋体" w:cs="宋体" w:eastAsia="宋体" w:hint="default"/>
                <w:sz w:val="21"/>
                <w:szCs w:val="21"/>
              </w:rPr>
            </w:pPr>
            <w:r>
              <w:rPr>
                <w:rFonts w:ascii="宋体" w:hAnsi="宋体" w:cs="宋体" w:eastAsia="宋体" w:hint="default"/>
                <w:sz w:val="21"/>
                <w:szCs w:val="21"/>
              </w:rPr>
              <w:t>北京市 海淀区</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72" w:lineRule="exact"/>
              <w:ind w:left="331" w:right="121" w:hanging="210"/>
              <w:jc w:val="left"/>
              <w:rPr>
                <w:rFonts w:ascii="宋体" w:hAnsi="宋体" w:cs="宋体" w:eastAsia="宋体" w:hint="default"/>
                <w:sz w:val="21"/>
                <w:szCs w:val="21"/>
              </w:rPr>
            </w:pPr>
            <w:r>
              <w:rPr>
                <w:rFonts w:ascii="宋体" w:hAnsi="宋体" w:cs="宋体" w:eastAsia="宋体" w:hint="default"/>
                <w:sz w:val="21"/>
                <w:szCs w:val="21"/>
              </w:rPr>
              <w:t>信息安全 研发</w:t>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47"/>
              <w:jc w:val="right"/>
              <w:rPr>
                <w:rFonts w:ascii="宋体" w:hAnsi="宋体" w:cs="宋体" w:eastAsia="宋体" w:hint="default"/>
                <w:sz w:val="21"/>
                <w:szCs w:val="21"/>
              </w:rPr>
            </w:pPr>
            <w:r>
              <w:rPr>
                <w:rFonts w:ascii="宋体" w:hAnsi="宋体" w:cs="宋体" w:eastAsia="宋体" w:hint="default"/>
                <w:sz w:val="21"/>
                <w:szCs w:val="21"/>
              </w:rPr>
              <w:t>于逢良</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right="138"/>
              <w:jc w:val="right"/>
              <w:rPr>
                <w:rFonts w:ascii="Arial Narrow" w:hAnsi="Arial Narrow" w:cs="Arial Narrow" w:eastAsia="Arial Narrow" w:hint="default"/>
                <w:sz w:val="21"/>
                <w:szCs w:val="21"/>
              </w:rPr>
            </w:pPr>
            <w:r>
              <w:rPr>
                <w:rFonts w:ascii="Arial Narrow"/>
                <w:sz w:val="21"/>
              </w:rPr>
              <w:t>5,000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right="0"/>
              <w:jc w:val="center"/>
              <w:rPr>
                <w:rFonts w:ascii="Arial Narrow" w:hAnsi="Arial Narrow" w:cs="Arial Narrow" w:eastAsia="Arial Narrow" w:hint="default"/>
                <w:sz w:val="21"/>
                <w:szCs w:val="21"/>
              </w:rPr>
            </w:pPr>
            <w:r>
              <w:rPr>
                <w:rFonts w:ascii="Arial Narrow"/>
                <w:sz w:val="21"/>
              </w:rPr>
              <w:t>22%</w:t>
            </w:r>
          </w:p>
        </w:tc>
        <w:tc>
          <w:tcPr>
            <w:tcW w:w="1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right="1"/>
              <w:jc w:val="center"/>
              <w:rPr>
                <w:rFonts w:ascii="Arial Narrow" w:hAnsi="Arial Narrow" w:cs="Arial Narrow" w:eastAsia="Arial Narrow" w:hint="default"/>
                <w:sz w:val="21"/>
                <w:szCs w:val="21"/>
              </w:rPr>
            </w:pPr>
            <w:r>
              <w:rPr>
                <w:rFonts w:ascii="Arial Narrow"/>
                <w:sz w:val="21"/>
              </w:rPr>
              <w:t>22%</w:t>
            </w:r>
          </w:p>
        </w:tc>
        <w:tc>
          <w:tcPr>
            <w:tcW w:w="8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72" w:lineRule="exact"/>
              <w:ind w:left="170" w:right="276"/>
              <w:jc w:val="left"/>
              <w:rPr>
                <w:rFonts w:ascii="宋体" w:hAnsi="宋体" w:cs="宋体" w:eastAsia="宋体" w:hint="default"/>
                <w:sz w:val="21"/>
                <w:szCs w:val="21"/>
              </w:rPr>
            </w:pPr>
            <w:r>
              <w:rPr>
                <w:rFonts w:ascii="宋体" w:hAnsi="宋体" w:cs="宋体" w:eastAsia="宋体" w:hint="default"/>
                <w:sz w:val="21"/>
                <w:szCs w:val="21"/>
              </w:rPr>
              <w:t>联营 企业</w:t>
            </w:r>
          </w:p>
        </w:tc>
      </w:tr>
      <w:tr>
        <w:trPr>
          <w:trHeight w:val="709" w:hRule="exact"/>
        </w:trPr>
        <w:tc>
          <w:tcPr>
            <w:tcW w:w="1802" w:type="dxa"/>
            <w:tcBorders>
              <w:top w:val="single" w:sz="2" w:space="0" w:color="000000"/>
              <w:left w:val="nil" w:sz="6" w:space="0" w:color="auto"/>
              <w:bottom w:val="single" w:sz="12" w:space="0" w:color="000000"/>
              <w:right w:val="single" w:sz="2" w:space="0" w:color="000000"/>
            </w:tcBorders>
          </w:tcPr>
          <w:p>
            <w:pPr>
              <w:pStyle w:val="TableParagraph"/>
              <w:spacing w:line="272" w:lineRule="exact" w:before="65"/>
              <w:ind w:left="122" w:right="87"/>
              <w:jc w:val="left"/>
              <w:rPr>
                <w:rFonts w:ascii="宋体" w:hAnsi="宋体" w:cs="宋体" w:eastAsia="宋体" w:hint="default"/>
                <w:sz w:val="21"/>
                <w:szCs w:val="21"/>
              </w:rPr>
            </w:pPr>
            <w:r>
              <w:rPr>
                <w:rFonts w:ascii="宋体" w:hAnsi="宋体" w:cs="宋体" w:eastAsia="宋体" w:hint="default"/>
                <w:spacing w:val="16"/>
                <w:sz w:val="21"/>
                <w:szCs w:val="21"/>
              </w:rPr>
              <w:t>大有数字资源有 </w:t>
            </w:r>
            <w:r>
              <w:rPr>
                <w:rFonts w:ascii="宋体" w:hAnsi="宋体" w:cs="宋体" w:eastAsia="宋体" w:hint="default"/>
                <w:sz w:val="21"/>
                <w:szCs w:val="21"/>
              </w:rPr>
              <w:t>限责任公司</w:t>
            </w:r>
          </w:p>
        </w:tc>
        <w:tc>
          <w:tcPr>
            <w:tcW w:w="680"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65"/>
              <w:ind w:left="127" w:right="126"/>
              <w:jc w:val="left"/>
              <w:rPr>
                <w:rFonts w:ascii="宋体" w:hAnsi="宋体" w:cs="宋体" w:eastAsia="宋体" w:hint="default"/>
                <w:sz w:val="21"/>
                <w:szCs w:val="21"/>
              </w:rPr>
            </w:pPr>
            <w:r>
              <w:rPr>
                <w:rFonts w:ascii="宋体" w:hAnsi="宋体" w:cs="宋体" w:eastAsia="宋体" w:hint="default"/>
                <w:sz w:val="21"/>
                <w:szCs w:val="21"/>
              </w:rPr>
              <w:t>有限 责任</w:t>
            </w:r>
          </w:p>
        </w:tc>
        <w:tc>
          <w:tcPr>
            <w:tcW w:w="950"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65"/>
              <w:ind w:left="157" w:right="156"/>
              <w:jc w:val="left"/>
              <w:rPr>
                <w:rFonts w:ascii="宋体" w:hAnsi="宋体" w:cs="宋体" w:eastAsia="宋体" w:hint="default"/>
                <w:sz w:val="21"/>
                <w:szCs w:val="21"/>
              </w:rPr>
            </w:pPr>
            <w:r>
              <w:rPr>
                <w:rFonts w:ascii="宋体" w:hAnsi="宋体" w:cs="宋体" w:eastAsia="宋体" w:hint="default"/>
                <w:sz w:val="21"/>
                <w:szCs w:val="21"/>
              </w:rPr>
              <w:t>北京市 海淀区</w:t>
            </w:r>
          </w:p>
        </w:tc>
        <w:tc>
          <w:tcPr>
            <w:tcW w:w="1090"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65"/>
              <w:ind w:left="121" w:right="121" w:firstLine="105"/>
              <w:jc w:val="left"/>
              <w:rPr>
                <w:rFonts w:ascii="宋体" w:hAnsi="宋体" w:cs="宋体" w:eastAsia="宋体" w:hint="default"/>
                <w:sz w:val="21"/>
                <w:szCs w:val="21"/>
              </w:rPr>
            </w:pPr>
            <w:r>
              <w:rPr>
                <w:rFonts w:ascii="宋体" w:hAnsi="宋体" w:cs="宋体" w:eastAsia="宋体" w:hint="default"/>
                <w:sz w:val="21"/>
                <w:szCs w:val="21"/>
              </w:rPr>
              <w:t>计算机 网络服务</w:t>
            </w:r>
          </w:p>
        </w:tc>
        <w:tc>
          <w:tcPr>
            <w:tcW w:w="7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4"/>
              <w:ind w:right="47"/>
              <w:jc w:val="right"/>
              <w:rPr>
                <w:rFonts w:ascii="宋体" w:hAnsi="宋体" w:cs="宋体" w:eastAsia="宋体" w:hint="default"/>
                <w:sz w:val="21"/>
                <w:szCs w:val="21"/>
              </w:rPr>
            </w:pPr>
            <w:r>
              <w:rPr>
                <w:rFonts w:ascii="宋体" w:hAnsi="宋体" w:cs="宋体" w:eastAsia="宋体" w:hint="default"/>
                <w:sz w:val="21"/>
                <w:szCs w:val="21"/>
              </w:rPr>
              <w:t>郭英楼</w:t>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38"/>
              <w:jc w:val="right"/>
              <w:rPr>
                <w:rFonts w:ascii="Arial Narrow" w:hAnsi="Arial Narrow" w:cs="Arial Narrow" w:eastAsia="Arial Narrow" w:hint="default"/>
                <w:sz w:val="21"/>
                <w:szCs w:val="21"/>
              </w:rPr>
            </w:pPr>
            <w:r>
              <w:rPr>
                <w:rFonts w:ascii="Arial Narrow"/>
                <w:sz w:val="21"/>
              </w:rPr>
              <w:t>3,000</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33.33%</w:t>
            </w:r>
          </w:p>
        </w:tc>
        <w:tc>
          <w:tcPr>
            <w:tcW w:w="10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33.33%</w:t>
            </w:r>
          </w:p>
        </w:tc>
        <w:tc>
          <w:tcPr>
            <w:tcW w:w="871" w:type="dxa"/>
            <w:tcBorders>
              <w:top w:val="single" w:sz="2" w:space="0" w:color="000000"/>
              <w:left w:val="single" w:sz="2" w:space="0" w:color="000000"/>
              <w:bottom w:val="single" w:sz="12" w:space="0" w:color="000000"/>
              <w:right w:val="nil" w:sz="6" w:space="0" w:color="auto"/>
            </w:tcBorders>
          </w:tcPr>
          <w:p>
            <w:pPr>
              <w:pStyle w:val="TableParagraph"/>
              <w:spacing w:line="272" w:lineRule="exact" w:before="65"/>
              <w:ind w:left="170" w:right="276"/>
              <w:jc w:val="left"/>
              <w:rPr>
                <w:rFonts w:ascii="宋体" w:hAnsi="宋体" w:cs="宋体" w:eastAsia="宋体" w:hint="default"/>
                <w:sz w:val="21"/>
                <w:szCs w:val="21"/>
              </w:rPr>
            </w:pPr>
            <w:r>
              <w:rPr>
                <w:rFonts w:ascii="宋体" w:hAnsi="宋体" w:cs="宋体" w:eastAsia="宋体" w:hint="default"/>
                <w:sz w:val="21"/>
                <w:szCs w:val="21"/>
              </w:rPr>
              <w:t>联营 企业</w:t>
            </w:r>
          </w:p>
        </w:tc>
      </w:tr>
    </w:tbl>
    <w:p>
      <w:pPr>
        <w:spacing w:line="240" w:lineRule="auto" w:before="6"/>
        <w:rPr>
          <w:rFonts w:ascii="宋体" w:hAnsi="宋体" w:cs="宋体" w:eastAsia="宋体" w:hint="default"/>
          <w:b/>
          <w:bCs/>
          <w:sz w:val="27"/>
          <w:szCs w:val="27"/>
        </w:rPr>
      </w:pPr>
    </w:p>
    <w:p>
      <w:pPr>
        <w:spacing w:before="31"/>
        <w:ind w:left="841" w:right="127"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4"/>
          <w:sz w:val="22"/>
          <w:szCs w:val="22"/>
        </w:rPr>
        <w:t> </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2406"/>
        <w:gridCol w:w="4280"/>
        <w:gridCol w:w="2052"/>
      </w:tblGrid>
      <w:tr>
        <w:trPr>
          <w:trHeight w:val="378" w:hRule="exact"/>
        </w:trPr>
        <w:tc>
          <w:tcPr>
            <w:tcW w:w="24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关联关系类型</w:t>
            </w:r>
            <w:r>
              <w:rPr>
                <w:rFonts w:ascii="宋体" w:hAnsi="宋体" w:cs="宋体" w:eastAsia="宋体" w:hint="default"/>
                <w:sz w:val="21"/>
                <w:szCs w:val="21"/>
              </w:rPr>
            </w:r>
          </w:p>
        </w:tc>
        <w:tc>
          <w:tcPr>
            <w:tcW w:w="42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0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91" w:right="0"/>
              <w:jc w:val="left"/>
              <w:rPr>
                <w:rFonts w:ascii="宋体" w:hAnsi="宋体" w:cs="宋体" w:eastAsia="宋体" w:hint="default"/>
                <w:sz w:val="21"/>
                <w:szCs w:val="21"/>
              </w:rPr>
            </w:pPr>
            <w:r>
              <w:rPr>
                <w:rFonts w:ascii="宋体" w:hAnsi="宋体" w:cs="宋体" w:eastAsia="宋体" w:hint="default"/>
                <w:b/>
                <w:bCs/>
                <w:sz w:val="21"/>
                <w:szCs w:val="21"/>
              </w:rPr>
              <w:t>主要交易内容</w:t>
            </w:r>
            <w:r>
              <w:rPr>
                <w:rFonts w:ascii="宋体" w:hAnsi="宋体" w:cs="宋体" w:eastAsia="宋体" w:hint="default"/>
                <w:sz w:val="21"/>
                <w:szCs w:val="21"/>
              </w:rPr>
            </w:r>
          </w:p>
        </w:tc>
      </w:tr>
      <w:tr>
        <w:trPr>
          <w:trHeight w:val="822" w:hRule="exact"/>
        </w:trPr>
        <w:tc>
          <w:tcPr>
            <w:tcW w:w="240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）受同一母公司及最</w:t>
            </w:r>
            <w:r>
              <w:rPr>
                <w:rFonts w:ascii="宋体" w:hAnsi="宋体" w:cs="宋体" w:eastAsia="宋体" w:hint="default"/>
                <w:sz w:val="21"/>
                <w:szCs w:val="21"/>
              </w:rPr>
            </w:r>
          </w:p>
          <w:p>
            <w:pPr>
              <w:pStyle w:val="TableParagraph"/>
              <w:spacing w:line="272" w:lineRule="exact" w:before="26"/>
              <w:ind w:left="122" w:right="173"/>
              <w:jc w:val="left"/>
              <w:rPr>
                <w:rFonts w:ascii="宋体" w:hAnsi="宋体" w:cs="宋体" w:eastAsia="宋体" w:hint="default"/>
                <w:sz w:val="21"/>
                <w:szCs w:val="21"/>
              </w:rPr>
            </w:pPr>
            <w:r>
              <w:rPr>
                <w:rFonts w:ascii="宋体" w:hAnsi="宋体" w:cs="宋体" w:eastAsia="宋体" w:hint="default"/>
                <w:b/>
                <w:bCs/>
                <w:sz w:val="21"/>
                <w:szCs w:val="21"/>
              </w:rPr>
              <w:t>终控制方控制的其他企</w:t>
            </w:r>
            <w:r>
              <w:rPr>
                <w:rFonts w:ascii="宋体" w:hAnsi="宋体" w:cs="宋体" w:eastAsia="宋体" w:hint="default"/>
                <w:b/>
                <w:bCs/>
                <w:w w:val="99"/>
                <w:sz w:val="21"/>
                <w:szCs w:val="21"/>
              </w:rPr>
              <w:t> </w:t>
            </w:r>
            <w:r>
              <w:rPr>
                <w:rFonts w:ascii="宋体" w:hAnsi="宋体" w:cs="宋体" w:eastAsia="宋体" w:hint="default"/>
                <w:b/>
                <w:bCs/>
                <w:sz w:val="21"/>
                <w:szCs w:val="21"/>
              </w:rPr>
              <w:t>业</w:t>
            </w:r>
            <w:r>
              <w:rPr>
                <w:rFonts w:ascii="宋体" w:hAnsi="宋体" w:cs="宋体" w:eastAsia="宋体" w:hint="default"/>
                <w:sz w:val="21"/>
                <w:szCs w:val="21"/>
              </w:rPr>
            </w:r>
          </w:p>
        </w:tc>
        <w:tc>
          <w:tcPr>
            <w:tcW w:w="4280"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中国航天科工集团第二研究院二十三所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78" w:hRule="exact"/>
        </w:trPr>
        <w:tc>
          <w:tcPr>
            <w:tcW w:w="2406" w:type="dxa"/>
            <w:tcBorders>
              <w:top w:val="single" w:sz="2" w:space="0" w:color="000000"/>
              <w:left w:val="nil" w:sz="6" w:space="0" w:color="auto"/>
              <w:bottom w:val="single" w:sz="12" w:space="0" w:color="000000"/>
              <w:right w:val="single" w:sz="2" w:space="0" w:color="000000"/>
            </w:tcBorders>
          </w:tcPr>
          <w:p>
            <w:pPr/>
          </w:p>
        </w:tc>
        <w:tc>
          <w:tcPr>
            <w:tcW w:w="42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20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销售商品、提供劳务</w:t>
            </w:r>
          </w:p>
        </w:tc>
      </w:tr>
    </w:tbl>
    <w:p>
      <w:pPr>
        <w:spacing w:after="0" w:line="240" w:lineRule="auto"/>
        <w:jc w:val="left"/>
        <w:rPr>
          <w:rFonts w:ascii="宋体" w:hAnsi="宋体" w:cs="宋体" w:eastAsia="宋体" w:hint="default"/>
          <w:sz w:val="21"/>
          <w:szCs w:val="21"/>
        </w:rPr>
        <w:sectPr>
          <w:pgSz w:w="11910" w:h="16840"/>
          <w:pgMar w:header="877" w:footer="857" w:top="1100" w:bottom="1040" w:left="1460" w:right="1460"/>
        </w:sectPr>
      </w:pPr>
    </w:p>
    <w:p>
      <w:pPr>
        <w:spacing w:line="240" w:lineRule="auto" w:before="11"/>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2406"/>
        <w:gridCol w:w="4280"/>
        <w:gridCol w:w="2052"/>
      </w:tblGrid>
      <w:tr>
        <w:trPr>
          <w:trHeight w:val="378" w:hRule="exact"/>
        </w:trPr>
        <w:tc>
          <w:tcPr>
            <w:tcW w:w="24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关联关系类型</w:t>
            </w:r>
            <w:r>
              <w:rPr>
                <w:rFonts w:ascii="宋体" w:hAnsi="宋体" w:cs="宋体" w:eastAsia="宋体" w:hint="default"/>
                <w:sz w:val="21"/>
                <w:szCs w:val="21"/>
              </w:rPr>
            </w:r>
          </w:p>
        </w:tc>
        <w:tc>
          <w:tcPr>
            <w:tcW w:w="42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0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91" w:right="0"/>
              <w:jc w:val="left"/>
              <w:rPr>
                <w:rFonts w:ascii="宋体" w:hAnsi="宋体" w:cs="宋体" w:eastAsia="宋体" w:hint="default"/>
                <w:sz w:val="21"/>
                <w:szCs w:val="21"/>
              </w:rPr>
            </w:pPr>
            <w:r>
              <w:rPr>
                <w:rFonts w:ascii="宋体" w:hAnsi="宋体" w:cs="宋体" w:eastAsia="宋体" w:hint="default"/>
                <w:b/>
                <w:bCs/>
                <w:sz w:val="21"/>
                <w:szCs w:val="21"/>
              </w:rPr>
              <w:t>主要交易内容</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中国航天科工飞航技术研究院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中国航天科工动力技术研究院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深圳市航天物业管理有限公司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接受劳务</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深圳航天广宇工业（集团）公司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中国航空综合技术研究所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550"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存款业务、</w:t>
            </w:r>
            <w:r>
              <w:rPr>
                <w:rFonts w:ascii="宋体" w:hAnsi="宋体" w:cs="宋体" w:eastAsia="宋体" w:hint="default"/>
                <w:spacing w:val="-81"/>
                <w:sz w:val="21"/>
                <w:szCs w:val="21"/>
              </w:rPr>
              <w:t> </w:t>
            </w:r>
            <w:r>
              <w:rPr>
                <w:rFonts w:ascii="宋体" w:hAnsi="宋体" w:cs="宋体" w:eastAsia="宋体" w:hint="default"/>
                <w:spacing w:val="14"/>
                <w:sz w:val="21"/>
                <w:szCs w:val="21"/>
              </w:rPr>
              <w:t>提供劳</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务、销售商品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中国航天科工集团第二研究院二〇六所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中国航天科工集团第四总体设计部</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中国航天系统工程有限公司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中国航天汽车有限责任公司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中国航天科工集团〇六一基地</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中国航天建筑设计研究院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南京晨光集团有限责任公司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航天科工资产管理有限公司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中国航天科工集团八五一一研究所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中国航天科工集团第四研究院十七所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中国航天科工集团第六研究院六〇二所</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中国航天科工防御技术研究院物资供应站</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中国航天科工防御技术研究院党校</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北京航星科技有限公司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提供劳务、接受劳务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贵州航天工业有限责任公司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航天科工深圳（集团）有限公司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中国华腾工业有限公司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航天通信控股集团股份有限公司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中国航天科工运载技术研究院</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航天证券有限责任公司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航天精工有限公司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中国航天建设集团有限公司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中国航天科工集团公司培训中心</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4280" w:type="dxa"/>
            <w:tcBorders>
              <w:top w:val="single" w:sz="2" w:space="0" w:color="000000"/>
              <w:left w:val="single" w:sz="2" w:space="0" w:color="000000"/>
              <w:bottom w:val="single" w:sz="2" w:space="0" w:color="000000"/>
              <w:right w:val="single" w:sz="2" w:space="0" w:color="000000"/>
            </w:tcBorders>
          </w:tcPr>
          <w:p>
            <w:pPr/>
          </w:p>
        </w:tc>
        <w:tc>
          <w:tcPr>
            <w:tcW w:w="20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pacing w:val="-17"/>
                <w:sz w:val="21"/>
                <w:szCs w:val="21"/>
              </w:rPr>
              <w:t>中国长城工业集团有限公司</w:t>
            </w:r>
            <w:r>
              <w:rPr>
                <w:rFonts w:ascii="宋体" w:hAnsi="宋体" w:cs="宋体" w:eastAsia="宋体" w:hint="default"/>
                <w:sz w:val="21"/>
                <w:szCs w:val="21"/>
              </w:rPr>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提供劳务</w:t>
            </w:r>
          </w:p>
        </w:tc>
      </w:tr>
      <w:tr>
        <w:trPr>
          <w:trHeight w:val="379" w:hRule="exact"/>
        </w:trPr>
        <w:tc>
          <w:tcPr>
            <w:tcW w:w="2406" w:type="dxa"/>
            <w:tcBorders>
              <w:top w:val="single" w:sz="2" w:space="0" w:color="000000"/>
              <w:left w:val="nil" w:sz="6" w:space="0" w:color="auto"/>
              <w:bottom w:val="single" w:sz="12" w:space="0" w:color="000000"/>
              <w:right w:val="single" w:sz="2" w:space="0" w:color="000000"/>
            </w:tcBorders>
          </w:tcPr>
          <w:p>
            <w:pPr/>
          </w:p>
        </w:tc>
        <w:tc>
          <w:tcPr>
            <w:tcW w:w="42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20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销售商品、购买商品</w:t>
            </w:r>
          </w:p>
        </w:tc>
      </w:tr>
    </w:tbl>
    <w:p>
      <w:pPr>
        <w:spacing w:after="0" w:line="240" w:lineRule="auto"/>
        <w:jc w:val="left"/>
        <w:rPr>
          <w:rFonts w:ascii="宋体" w:hAnsi="宋体" w:cs="宋体" w:eastAsia="宋体" w:hint="default"/>
          <w:sz w:val="21"/>
          <w:szCs w:val="21"/>
        </w:rPr>
        <w:sectPr>
          <w:pgSz w:w="11910" w:h="16840"/>
          <w:pgMar w:header="877" w:footer="857" w:top="1100" w:bottom="1040" w:left="1460" w:right="1460"/>
        </w:sectPr>
      </w:pPr>
    </w:p>
    <w:p>
      <w:pPr>
        <w:spacing w:line="240" w:lineRule="auto" w:before="11"/>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2406"/>
        <w:gridCol w:w="4280"/>
        <w:gridCol w:w="2052"/>
      </w:tblGrid>
      <w:tr>
        <w:trPr>
          <w:trHeight w:val="378" w:hRule="exact"/>
        </w:trPr>
        <w:tc>
          <w:tcPr>
            <w:tcW w:w="24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关联关系类型</w:t>
            </w:r>
            <w:r>
              <w:rPr>
                <w:rFonts w:ascii="宋体" w:hAnsi="宋体" w:cs="宋体" w:eastAsia="宋体" w:hint="default"/>
                <w:sz w:val="21"/>
                <w:szCs w:val="21"/>
              </w:rPr>
            </w:r>
          </w:p>
        </w:tc>
        <w:tc>
          <w:tcPr>
            <w:tcW w:w="42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0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91" w:right="0"/>
              <w:jc w:val="left"/>
              <w:rPr>
                <w:rFonts w:ascii="宋体" w:hAnsi="宋体" w:cs="宋体" w:eastAsia="宋体" w:hint="default"/>
                <w:sz w:val="21"/>
                <w:szCs w:val="21"/>
              </w:rPr>
            </w:pPr>
            <w:r>
              <w:rPr>
                <w:rFonts w:ascii="宋体" w:hAnsi="宋体" w:cs="宋体" w:eastAsia="宋体" w:hint="default"/>
                <w:b/>
                <w:bCs/>
                <w:sz w:val="21"/>
                <w:szCs w:val="21"/>
              </w:rPr>
              <w:t>主要交易内容</w:t>
            </w:r>
            <w:r>
              <w:rPr>
                <w:rFonts w:ascii="宋体" w:hAnsi="宋体" w:cs="宋体" w:eastAsia="宋体" w:hint="default"/>
                <w:sz w:val="21"/>
                <w:szCs w:val="21"/>
              </w:rPr>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晋江达乐电脑技术开发有限公司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连云港市东凌计算机技术有限公司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南安鸿博计算机技术有限公司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提供劳务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福州正有网络通信技术有限公司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购买商品、接受劳务</w:t>
            </w:r>
          </w:p>
        </w:tc>
      </w:tr>
      <w:tr>
        <w:trPr>
          <w:trHeight w:val="550"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104"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销售商品、提供劳</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务、购买商品</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山东神舟能源开发有限责任公司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pacing w:val="-6"/>
                <w:sz w:val="21"/>
                <w:szCs w:val="21"/>
              </w:rPr>
              <w:t>销售商品、购买商品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山东神舟票证印刷有限公司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王良民</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风险保证金</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无锡市航天金穗高技术有限公司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上海新跃仪表厂</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550"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哈尔滨工业大学软件工程股份有限公司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销售商品、</w:t>
            </w:r>
            <w:r>
              <w:rPr>
                <w:rFonts w:ascii="宋体" w:hAnsi="宋体" w:cs="宋体" w:eastAsia="宋体" w:hint="default"/>
                <w:spacing w:val="-80"/>
                <w:sz w:val="21"/>
                <w:szCs w:val="21"/>
              </w:rPr>
              <w:t> </w:t>
            </w:r>
            <w:r>
              <w:rPr>
                <w:rFonts w:ascii="宋体" w:hAnsi="宋体" w:cs="宋体" w:eastAsia="宋体" w:hint="default"/>
                <w:spacing w:val="14"/>
                <w:sz w:val="21"/>
                <w:szCs w:val="21"/>
              </w:rPr>
              <w:t>购买商</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品、接受劳务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武汉三江航天远方科技有限公司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6"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北京航天福道高技术股份有限公司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北京中天鹏宇贸易有限公司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朝阳市燕都信息技术有限公司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接受劳务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铁岭金穗电子科技开发有限公司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接受劳务</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65" w:hRule="exact"/>
        </w:trPr>
        <w:tc>
          <w:tcPr>
            <w:tcW w:w="2406" w:type="dxa"/>
            <w:tcBorders>
              <w:top w:val="single" w:sz="2" w:space="0" w:color="000000"/>
              <w:left w:val="nil" w:sz="6" w:space="0" w:color="auto"/>
              <w:bottom w:val="single" w:sz="2" w:space="0" w:color="000000"/>
              <w:right w:val="single" w:sz="2" w:space="0" w:color="000000"/>
            </w:tcBorders>
          </w:tcPr>
          <w:p>
            <w:pPr/>
          </w:p>
        </w:tc>
        <w:tc>
          <w:tcPr>
            <w:tcW w:w="4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河南许继信息有限公司</w:t>
            </w:r>
          </w:p>
        </w:tc>
        <w:tc>
          <w:tcPr>
            <w:tcW w:w="2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购买商品</w:t>
            </w:r>
          </w:p>
        </w:tc>
      </w:tr>
      <w:tr>
        <w:trPr>
          <w:trHeight w:val="379" w:hRule="exact"/>
        </w:trPr>
        <w:tc>
          <w:tcPr>
            <w:tcW w:w="2406" w:type="dxa"/>
            <w:tcBorders>
              <w:top w:val="single" w:sz="2" w:space="0" w:color="000000"/>
              <w:left w:val="nil" w:sz="6" w:space="0" w:color="auto"/>
              <w:bottom w:val="single" w:sz="12" w:space="0" w:color="000000"/>
              <w:right w:val="single" w:sz="2" w:space="0" w:color="000000"/>
            </w:tcBorders>
          </w:tcPr>
          <w:p>
            <w:pPr/>
          </w:p>
        </w:tc>
        <w:tc>
          <w:tcPr>
            <w:tcW w:w="42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内蒙古四通金穗电子有限公司</w:t>
            </w:r>
          </w:p>
        </w:tc>
        <w:tc>
          <w:tcPr>
            <w:tcW w:w="20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sz w:val="21"/>
                <w:szCs w:val="21"/>
              </w:rPr>
              <w:t>备件质押金</w:t>
            </w:r>
          </w:p>
        </w:tc>
      </w:tr>
    </w:tbl>
    <w:p>
      <w:pPr>
        <w:spacing w:line="240" w:lineRule="auto" w:before="4"/>
        <w:rPr>
          <w:rFonts w:ascii="Times New Roman" w:hAnsi="Times New Roman" w:cs="Times New Roman" w:eastAsia="Times New Roman" w:hint="default"/>
          <w:sz w:val="10"/>
          <w:szCs w:val="10"/>
        </w:rPr>
      </w:pPr>
    </w:p>
    <w:p>
      <w:pPr>
        <w:spacing w:before="31"/>
        <w:ind w:left="661" w:right="127" w:firstLine="0"/>
        <w:jc w:val="left"/>
        <w:rPr>
          <w:rFonts w:ascii="宋体" w:hAnsi="宋体" w:cs="宋体" w:eastAsia="宋体" w:hint="default"/>
          <w:sz w:val="22"/>
          <w:szCs w:val="22"/>
        </w:rPr>
      </w:pPr>
      <w:r>
        <w:rPr>
          <w:rFonts w:ascii="宋体" w:hAnsi="宋体" w:cs="宋体" w:eastAsia="宋体" w:hint="default"/>
          <w:b/>
          <w:bCs/>
          <w:spacing w:val="3"/>
          <w:sz w:val="22"/>
          <w:szCs w:val="22"/>
        </w:rPr>
        <w:t>（二）关联交易</w:t>
      </w:r>
      <w:r>
        <w:rPr>
          <w:rFonts w:ascii="宋体" w:hAnsi="宋体" w:cs="宋体" w:eastAsia="宋体" w:hint="default"/>
          <w:sz w:val="22"/>
          <w:szCs w:val="22"/>
        </w:rPr>
      </w:r>
    </w:p>
    <w:p>
      <w:pPr>
        <w:pStyle w:val="BodyText"/>
        <w:spacing w:line="540" w:lineRule="exact" w:before="17"/>
        <w:ind w:left="689" w:right="127" w:firstLine="153"/>
        <w:jc w:val="left"/>
      </w:pPr>
      <w:r>
        <w:rPr>
          <w:rFonts w:ascii="宋体" w:hAnsi="宋体" w:cs="宋体" w:eastAsia="宋体" w:hint="default"/>
        </w:rPr>
        <w:t>1</w:t>
      </w:r>
      <w:r>
        <w:rPr/>
        <w:t>．</w:t>
      </w:r>
      <w:r>
        <w:rPr>
          <w:spacing w:val="-43"/>
        </w:rPr>
        <w:t> </w:t>
      </w:r>
      <w:r>
        <w:rPr/>
        <w:t>定价政策和定价依据</w:t>
      </w:r>
      <w:r>
        <w:rPr>
          <w:w w:val="99"/>
        </w:rPr>
        <w:t> </w:t>
      </w:r>
      <w:r>
        <w:rPr>
          <w:spacing w:val="3"/>
        </w:rPr>
        <w:t>本公司的日常关联交易，是根据企业实际发展需要以及日常经营业务的需要而发生</w:t>
      </w:r>
    </w:p>
    <w:p>
      <w:pPr>
        <w:pStyle w:val="BodyText"/>
        <w:spacing w:line="283" w:lineRule="exact"/>
        <w:ind w:left="241" w:right="127"/>
        <w:jc w:val="left"/>
      </w:pPr>
      <w:r>
        <w:rPr/>
        <w:t>的，本公司在进行关联交易时遵循了公平、合理、规范的原则。</w:t>
      </w:r>
    </w:p>
    <w:p>
      <w:pPr>
        <w:spacing w:line="240" w:lineRule="auto" w:before="3"/>
        <w:rPr>
          <w:rFonts w:ascii="宋体" w:hAnsi="宋体" w:cs="宋体" w:eastAsia="宋体" w:hint="default"/>
          <w:sz w:val="19"/>
          <w:szCs w:val="19"/>
        </w:rPr>
      </w:pPr>
    </w:p>
    <w:p>
      <w:pPr>
        <w:pStyle w:val="BodyText"/>
        <w:spacing w:line="300" w:lineRule="auto"/>
        <w:ind w:left="241" w:right="242" w:firstLine="447"/>
        <w:jc w:val="both"/>
      </w:pPr>
      <w:r>
        <w:rPr>
          <w:spacing w:val="-3"/>
        </w:rPr>
        <w:t>本公司在与关联方进行日常经营相关的关联交易时，交易价格按照市场规律和相关行</w:t>
      </w:r>
      <w:r>
        <w:rPr>
          <w:w w:val="99"/>
        </w:rPr>
        <w:t> </w:t>
      </w:r>
      <w:r>
        <w:rPr>
          <w:spacing w:val="-2"/>
        </w:rPr>
        <w:t>业政策制订，以市场同类交易标的的价格为依据。根据不同的日常关联交易内容，公司将</w:t>
      </w:r>
      <w:r>
        <w:rPr>
          <w:w w:val="99"/>
        </w:rPr>
        <w:t> </w:t>
      </w:r>
      <w:r>
        <w:rPr/>
        <w:t>与关联方签署具体交易协议，详细约定交易价格、交易内容、交易时间等交易事项。</w:t>
      </w:r>
    </w:p>
    <w:p>
      <w:pPr>
        <w:pStyle w:val="BodyText"/>
        <w:spacing w:line="240" w:lineRule="auto" w:before="137"/>
        <w:ind w:left="842" w:right="127"/>
        <w:jc w:val="left"/>
      </w:pPr>
      <w:r>
        <w:rPr>
          <w:rFonts w:ascii="宋体" w:hAnsi="宋体" w:cs="宋体" w:eastAsia="宋体" w:hint="default"/>
        </w:rPr>
        <w:t>2</w:t>
      </w:r>
      <w:r>
        <w:rPr/>
        <w:t>．</w:t>
      </w:r>
      <w:r>
        <w:rPr>
          <w:spacing w:val="-48"/>
        </w:rPr>
        <w:t> </w:t>
      </w:r>
      <w:r>
        <w:rPr/>
        <w:t>购买商品、接受劳务等关联交易</w:t>
      </w:r>
    </w:p>
    <w:p>
      <w:pPr>
        <w:spacing w:line="240" w:lineRule="auto" w:before="4"/>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625"/>
        <w:gridCol w:w="1264"/>
        <w:gridCol w:w="1211"/>
        <w:gridCol w:w="902"/>
        <w:gridCol w:w="1652"/>
        <w:gridCol w:w="929"/>
      </w:tblGrid>
      <w:tr>
        <w:trPr>
          <w:trHeight w:val="358" w:hRule="exact"/>
        </w:trPr>
        <w:tc>
          <w:tcPr>
            <w:tcW w:w="262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6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6"/>
              <w:ind w:left="418" w:right="204" w:hanging="212"/>
              <w:jc w:val="left"/>
              <w:rPr>
                <w:rFonts w:ascii="宋体" w:hAnsi="宋体" w:cs="宋体" w:eastAsia="宋体" w:hint="default"/>
                <w:sz w:val="21"/>
                <w:szCs w:val="21"/>
              </w:rPr>
            </w:pPr>
            <w:r>
              <w:rPr>
                <w:rFonts w:ascii="宋体" w:hAnsi="宋体" w:cs="宋体" w:eastAsia="宋体" w:hint="default"/>
                <w:b/>
                <w:bCs/>
                <w:sz w:val="21"/>
                <w:szCs w:val="21"/>
              </w:rPr>
              <w:t>关联交易</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21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581" w:type="dxa"/>
            <w:gridSpan w:val="2"/>
            <w:tcBorders>
              <w:top w:val="single" w:sz="12" w:space="0" w:color="000000"/>
              <w:left w:val="single" w:sz="2" w:space="0" w:color="000000"/>
              <w:bottom w:val="single" w:sz="2"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625" w:type="dxa"/>
            <w:vMerge/>
            <w:tcBorders>
              <w:left w:val="nil" w:sz="6" w:space="0" w:color="auto"/>
              <w:bottom w:val="single" w:sz="2" w:space="0" w:color="000000"/>
              <w:right w:val="single" w:sz="2" w:space="0" w:color="000000"/>
            </w:tcBorders>
          </w:tcPr>
          <w:p>
            <w:pPr/>
          </w:p>
        </w:tc>
        <w:tc>
          <w:tcPr>
            <w:tcW w:w="1264" w:type="dxa"/>
            <w:vMerge/>
            <w:tcBorders>
              <w:left w:val="single" w:sz="2" w:space="0" w:color="000000"/>
              <w:bottom w:val="single" w:sz="2" w:space="0" w:color="000000"/>
              <w:right w:val="single" w:sz="2" w:space="0" w:color="000000"/>
            </w:tcBorders>
          </w:tcPr>
          <w:p>
            <w:pP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30" w:right="130"/>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9"/>
              <w:ind w:left="38" w:right="41"/>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控制的其他企业</w:t>
            </w:r>
            <w:r>
              <w:rPr>
                <w:rFonts w:ascii="宋体" w:hAnsi="宋体" w:cs="宋体" w:eastAsia="宋体" w:hint="default"/>
                <w:sz w:val="21"/>
                <w:szCs w:val="21"/>
              </w:rPr>
            </w:r>
          </w:p>
        </w:tc>
        <w:tc>
          <w:tcPr>
            <w:tcW w:w="1264" w:type="dxa"/>
            <w:tcBorders>
              <w:top w:val="single" w:sz="2" w:space="0" w:color="000000"/>
              <w:left w:val="single" w:sz="2" w:space="0" w:color="000000"/>
              <w:bottom w:val="single" w:sz="2" w:space="0" w:color="000000"/>
              <w:right w:val="single" w:sz="2" w:space="0" w:color="000000"/>
            </w:tcBorders>
          </w:tcPr>
          <w:p>
            <w:pPr/>
          </w:p>
        </w:tc>
        <w:tc>
          <w:tcPr>
            <w:tcW w:w="1211"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625"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北京航星科技开发公司</w:t>
            </w:r>
          </w:p>
        </w:tc>
        <w:tc>
          <w:tcPr>
            <w:tcW w:w="1264"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11" w:type="dxa"/>
            <w:tcBorders>
              <w:top w:val="single" w:sz="2" w:space="0" w:color="000000"/>
              <w:left w:val="single" w:sz="2" w:space="0" w:color="000000"/>
              <w:bottom w:val="single" w:sz="12" w:space="0" w:color="000000"/>
              <w:right w:val="single" w:sz="2" w:space="0" w:color="000000"/>
            </w:tcBorders>
          </w:tcPr>
          <w:p>
            <w:pPr/>
          </w:p>
        </w:tc>
        <w:tc>
          <w:tcPr>
            <w:tcW w:w="902" w:type="dxa"/>
            <w:tcBorders>
              <w:top w:val="single" w:sz="2" w:space="0" w:color="000000"/>
              <w:left w:val="single" w:sz="2" w:space="0" w:color="000000"/>
              <w:bottom w:val="single" w:sz="12" w:space="0" w:color="000000"/>
              <w:right w:val="single" w:sz="2" w:space="0" w:color="000000"/>
            </w:tcBorders>
          </w:tcPr>
          <w:p>
            <w:pPr/>
          </w:p>
        </w:tc>
        <w:tc>
          <w:tcPr>
            <w:tcW w:w="1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757" w:right="0"/>
              <w:jc w:val="left"/>
              <w:rPr>
                <w:rFonts w:ascii="Arial Narrow" w:hAnsi="Arial Narrow" w:cs="Arial Narrow" w:eastAsia="Arial Narrow" w:hint="default"/>
                <w:sz w:val="21"/>
                <w:szCs w:val="21"/>
              </w:rPr>
            </w:pPr>
            <w:r>
              <w:rPr>
                <w:rFonts w:ascii="Arial Narrow"/>
                <w:sz w:val="21"/>
              </w:rPr>
              <w:t>413,255.56</w:t>
            </w:r>
          </w:p>
        </w:tc>
        <w:tc>
          <w:tcPr>
            <w:tcW w:w="9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left="310" w:right="0"/>
              <w:jc w:val="left"/>
              <w:rPr>
                <w:rFonts w:ascii="Arial Narrow" w:hAnsi="Arial Narrow" w:cs="Arial Narrow" w:eastAsia="Arial Narrow" w:hint="default"/>
                <w:sz w:val="21"/>
                <w:szCs w:val="21"/>
              </w:rPr>
            </w:pPr>
            <w:r>
              <w:rPr>
                <w:rFonts w:ascii="Arial Narrow"/>
                <w:sz w:val="21"/>
              </w:rPr>
              <w:t>11.28%</w:t>
            </w:r>
          </w:p>
        </w:tc>
      </w:tr>
    </w:tbl>
    <w:p>
      <w:pPr>
        <w:spacing w:after="0" w:line="240" w:lineRule="auto"/>
        <w:jc w:val="left"/>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2625"/>
        <w:gridCol w:w="1264"/>
        <w:gridCol w:w="1211"/>
        <w:gridCol w:w="902"/>
        <w:gridCol w:w="1652"/>
        <w:gridCol w:w="929"/>
      </w:tblGrid>
      <w:tr>
        <w:trPr>
          <w:trHeight w:val="358" w:hRule="exact"/>
        </w:trPr>
        <w:tc>
          <w:tcPr>
            <w:tcW w:w="262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6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6"/>
              <w:ind w:left="418" w:right="204" w:hanging="212"/>
              <w:jc w:val="left"/>
              <w:rPr>
                <w:rFonts w:ascii="宋体" w:hAnsi="宋体" w:cs="宋体" w:eastAsia="宋体" w:hint="default"/>
                <w:sz w:val="21"/>
                <w:szCs w:val="21"/>
              </w:rPr>
            </w:pPr>
            <w:r>
              <w:rPr>
                <w:rFonts w:ascii="宋体" w:hAnsi="宋体" w:cs="宋体" w:eastAsia="宋体" w:hint="default"/>
                <w:b/>
                <w:bCs/>
                <w:sz w:val="21"/>
                <w:szCs w:val="21"/>
              </w:rPr>
              <w:t>关联交易</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21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581" w:type="dxa"/>
            <w:gridSpan w:val="2"/>
            <w:tcBorders>
              <w:top w:val="single" w:sz="12" w:space="0" w:color="000000"/>
              <w:left w:val="single" w:sz="2" w:space="0" w:color="000000"/>
              <w:bottom w:val="single" w:sz="2"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625" w:type="dxa"/>
            <w:vMerge/>
            <w:tcBorders>
              <w:left w:val="nil" w:sz="6" w:space="0" w:color="auto"/>
              <w:bottom w:val="single" w:sz="2" w:space="0" w:color="000000"/>
              <w:right w:val="single" w:sz="2" w:space="0" w:color="000000"/>
            </w:tcBorders>
          </w:tcPr>
          <w:p>
            <w:pPr/>
          </w:p>
        </w:tc>
        <w:tc>
          <w:tcPr>
            <w:tcW w:w="1264" w:type="dxa"/>
            <w:vMerge/>
            <w:tcBorders>
              <w:left w:val="single" w:sz="2" w:space="0" w:color="000000"/>
              <w:bottom w:val="single" w:sz="2" w:space="0" w:color="000000"/>
              <w:right w:val="single" w:sz="2" w:space="0" w:color="000000"/>
            </w:tcBorders>
          </w:tcPr>
          <w:p>
            <w:pP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30" w:right="130"/>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9"/>
              <w:ind w:left="38" w:right="41"/>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2"/>
                <w:sz w:val="21"/>
                <w:szCs w:val="21"/>
              </w:rPr>
              <w:t>深圳航天广宇工业（集团）</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296,396.16</w:t>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8"/>
              <w:jc w:val="right"/>
              <w:rPr>
                <w:rFonts w:ascii="Arial Narrow" w:hAnsi="Arial Narrow" w:cs="Arial Narrow" w:eastAsia="Arial Narrow" w:hint="default"/>
                <w:sz w:val="21"/>
                <w:szCs w:val="21"/>
              </w:rPr>
            </w:pPr>
            <w:r>
              <w:rPr>
                <w:rFonts w:ascii="Arial Narrow"/>
                <w:sz w:val="21"/>
              </w:rPr>
              <w:t>0.01%</w:t>
            </w: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44" w:right="0"/>
              <w:jc w:val="left"/>
              <w:rPr>
                <w:rFonts w:ascii="宋体" w:hAnsi="宋体" w:cs="宋体" w:eastAsia="宋体" w:hint="default"/>
                <w:sz w:val="21"/>
                <w:szCs w:val="21"/>
              </w:rPr>
            </w:pPr>
            <w:r>
              <w:rPr>
                <w:rFonts w:ascii="宋体" w:hAnsi="宋体" w:cs="宋体" w:eastAsia="宋体" w:hint="default"/>
                <w:spacing w:val="2"/>
                <w:sz w:val="21"/>
                <w:szCs w:val="21"/>
              </w:rPr>
              <w:t>深圳市航天物业管理有限公</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3,646,863.28</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38.40%</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1,743,168.43</w:t>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8"/>
              <w:jc w:val="right"/>
              <w:rPr>
                <w:rFonts w:ascii="Arial Narrow" w:hAnsi="Arial Narrow" w:cs="Arial Narrow" w:eastAsia="Arial Narrow" w:hint="default"/>
                <w:sz w:val="21"/>
                <w:szCs w:val="21"/>
              </w:rPr>
            </w:pPr>
            <w:r>
              <w:rPr>
                <w:rFonts w:ascii="Arial Narrow"/>
                <w:sz w:val="21"/>
              </w:rPr>
              <w:t>47.60%</w:t>
            </w:r>
          </w:p>
        </w:tc>
      </w:tr>
      <w:tr>
        <w:trPr>
          <w:trHeight w:val="346"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中国航天系统工程有限公司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2,549,887.59</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z w:val="21"/>
              </w:rPr>
              <w:t>0.06%</w:t>
            </w: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其他关联方</w:t>
            </w:r>
            <w:r>
              <w:rPr>
                <w:rFonts w:ascii="宋体" w:hAnsi="宋体" w:cs="宋体" w:eastAsia="宋体" w:hint="default"/>
                <w:sz w:val="21"/>
                <w:szCs w:val="21"/>
              </w:rPr>
            </w:r>
          </w:p>
        </w:tc>
        <w:tc>
          <w:tcPr>
            <w:tcW w:w="1264" w:type="dxa"/>
            <w:tcBorders>
              <w:top w:val="single" w:sz="2" w:space="0" w:color="000000"/>
              <w:left w:val="single" w:sz="2" w:space="0" w:color="000000"/>
              <w:bottom w:val="single" w:sz="2" w:space="0" w:color="000000"/>
              <w:right w:val="single" w:sz="2" w:space="0" w:color="000000"/>
            </w:tcBorders>
          </w:tcPr>
          <w:p>
            <w:pPr/>
          </w:p>
        </w:tc>
        <w:tc>
          <w:tcPr>
            <w:tcW w:w="1211"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2"/>
                <w:sz w:val="21"/>
                <w:szCs w:val="21"/>
              </w:rPr>
              <w:t>福州正有网络通信技术有限</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1,673,706.86</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0.04%</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1,716,638.44</w:t>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8"/>
              <w:jc w:val="right"/>
              <w:rPr>
                <w:rFonts w:ascii="Arial Narrow" w:hAnsi="Arial Narrow" w:cs="Arial Narrow" w:eastAsia="Arial Narrow" w:hint="default"/>
                <w:sz w:val="21"/>
                <w:szCs w:val="21"/>
              </w:rPr>
            </w:pPr>
            <w:r>
              <w:rPr>
                <w:rFonts w:ascii="Arial Narrow"/>
                <w:sz w:val="21"/>
              </w:rPr>
              <w:t>4.12%</w:t>
            </w: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2"/>
                <w:sz w:val="21"/>
                <w:szCs w:val="21"/>
              </w:rPr>
              <w:t>福州正有网络通信技术有限</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2,065,640.70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21.75%</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1,505,931.20</w:t>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8"/>
              <w:jc w:val="right"/>
              <w:rPr>
                <w:rFonts w:ascii="Arial Narrow" w:hAnsi="Arial Narrow" w:cs="Arial Narrow" w:eastAsia="Arial Narrow" w:hint="default"/>
                <w:sz w:val="21"/>
                <w:szCs w:val="21"/>
              </w:rPr>
            </w:pPr>
            <w:r>
              <w:rPr>
                <w:rFonts w:ascii="Arial Narrow"/>
                <w:sz w:val="21"/>
              </w:rPr>
              <w:t>41.12%</w:t>
            </w: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2"/>
                <w:sz w:val="21"/>
                <w:szCs w:val="21"/>
              </w:rPr>
              <w:t>山东神舟能源开发有限责任</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84,676.29</w:t>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8"/>
              <w:jc w:val="right"/>
              <w:rPr>
                <w:rFonts w:ascii="Arial Narrow" w:hAnsi="Arial Narrow" w:cs="Arial Narrow" w:eastAsia="Arial Narrow" w:hint="default"/>
                <w:sz w:val="21"/>
                <w:szCs w:val="21"/>
              </w:rPr>
            </w:pPr>
            <w:r>
              <w:rPr>
                <w:rFonts w:ascii="Arial Narrow"/>
                <w:sz w:val="21"/>
              </w:rPr>
              <w:t>5.60%</w:t>
            </w:r>
          </w:p>
        </w:tc>
      </w:tr>
      <w:tr>
        <w:trPr>
          <w:trHeight w:val="346"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山东神舟票证印刷有限公司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10,482.47</w:t>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8"/>
              <w:jc w:val="right"/>
              <w:rPr>
                <w:rFonts w:ascii="Arial Narrow" w:hAnsi="Arial Narrow" w:cs="Arial Narrow" w:eastAsia="Arial Narrow" w:hint="default"/>
                <w:sz w:val="21"/>
                <w:szCs w:val="21"/>
              </w:rPr>
            </w:pPr>
            <w:r>
              <w:rPr>
                <w:rFonts w:ascii="Arial Narrow"/>
                <w:sz w:val="21"/>
              </w:rPr>
              <w:t>0.69%</w:t>
            </w:r>
          </w:p>
        </w:tc>
      </w:tr>
      <w:tr>
        <w:trPr>
          <w:trHeight w:val="344"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上海新跃仪表厂</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12,036,324.81</w:t>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8"/>
              <w:jc w:val="right"/>
              <w:rPr>
                <w:rFonts w:ascii="Arial Narrow" w:hAnsi="Arial Narrow" w:cs="Arial Narrow" w:eastAsia="Arial Narrow" w:hint="default"/>
                <w:sz w:val="21"/>
                <w:szCs w:val="21"/>
              </w:rPr>
            </w:pPr>
            <w:r>
              <w:rPr>
                <w:rFonts w:ascii="Arial Narrow"/>
                <w:sz w:val="21"/>
              </w:rPr>
              <w:t>7.16%</w:t>
            </w:r>
          </w:p>
        </w:tc>
      </w:tr>
      <w:tr>
        <w:trPr>
          <w:trHeight w:val="346"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16,923.07</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z w:val="21"/>
              </w:rPr>
              <w:t>0.00%</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39,487.19</w:t>
            </w:r>
          </w:p>
        </w:tc>
        <w:tc>
          <w:tcPr>
            <w:tcW w:w="9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8"/>
              <w:jc w:val="right"/>
              <w:rPr>
                <w:rFonts w:ascii="Arial Narrow" w:hAnsi="Arial Narrow" w:cs="Arial Narrow" w:eastAsia="Arial Narrow" w:hint="default"/>
                <w:sz w:val="21"/>
                <w:szCs w:val="21"/>
              </w:rPr>
            </w:pPr>
            <w:r>
              <w:rPr>
                <w:rFonts w:ascii="Arial Narrow"/>
                <w:sz w:val="21"/>
              </w:rPr>
              <w:t>0.21%</w:t>
            </w: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朝阳市燕都信息技术有限公</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150,000.00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1.58%</w:t>
            </w: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铁岭金穗电子科技开发有限</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95,000.00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1.00%</w:t>
            </w: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51,282.05</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z w:val="21"/>
              </w:rPr>
              <w:t>0.00%</w:t>
            </w: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2,103,555.41</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z w:val="21"/>
              </w:rPr>
              <w:t>0.05%</w:t>
            </w: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哈尔滨工业大学软件工程股</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1,494,890.55</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0.03%</w:t>
            </w: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哈尔滨工业大学软件工程股</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3,540,150.00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37.27%</w:t>
            </w: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25"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河南许继信息有限公司</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69,230.77</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z w:val="21"/>
              </w:rPr>
              <w:t>0.00%</w:t>
            </w:r>
          </w:p>
        </w:tc>
        <w:tc>
          <w:tcPr>
            <w:tcW w:w="1652"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625"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64" w:type="dxa"/>
            <w:tcBorders>
              <w:top w:val="single" w:sz="2" w:space="0" w:color="000000"/>
              <w:left w:val="single" w:sz="2" w:space="0" w:color="000000"/>
              <w:bottom w:val="single" w:sz="12" w:space="0" w:color="000000"/>
              <w:right w:val="single" w:sz="2" w:space="0" w:color="000000"/>
            </w:tcBorders>
          </w:tcPr>
          <w:p>
            <w:pPr/>
          </w:p>
        </w:tc>
        <w:tc>
          <w:tcPr>
            <w:tcW w:w="12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b/>
                <w:spacing w:val="-1"/>
                <w:sz w:val="21"/>
              </w:rPr>
              <w:t>17,457,130.28</w:t>
            </w:r>
            <w:r>
              <w:rPr>
                <w:rFonts w:ascii="Arial Narrow"/>
                <w:spacing w:val="-1"/>
                <w:sz w:val="21"/>
              </w:rPr>
            </w:r>
          </w:p>
        </w:tc>
        <w:tc>
          <w:tcPr>
            <w:tcW w:w="902" w:type="dxa"/>
            <w:tcBorders>
              <w:top w:val="single" w:sz="2" w:space="0" w:color="000000"/>
              <w:left w:val="single" w:sz="2" w:space="0" w:color="000000"/>
              <w:bottom w:val="single" w:sz="12" w:space="0" w:color="000000"/>
              <w:right w:val="single" w:sz="2" w:space="0" w:color="000000"/>
            </w:tcBorders>
          </w:tcPr>
          <w:p>
            <w:pPr/>
          </w:p>
        </w:tc>
        <w:tc>
          <w:tcPr>
            <w:tcW w:w="1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b/>
                <w:spacing w:val="-1"/>
                <w:sz w:val="21"/>
              </w:rPr>
              <w:t>17,846,360.55</w:t>
            </w:r>
            <w:r>
              <w:rPr>
                <w:rFonts w:ascii="Arial Narrow"/>
                <w:spacing w:val="-1"/>
                <w:sz w:val="21"/>
              </w:rPr>
            </w:r>
          </w:p>
        </w:tc>
        <w:tc>
          <w:tcPr>
            <w:tcW w:w="92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31"/>
        <w:ind w:left="762" w:right="0"/>
        <w:jc w:val="left"/>
      </w:pPr>
      <w:r>
        <w:rPr>
          <w:rFonts w:ascii="宋体" w:hAnsi="宋体" w:cs="宋体" w:eastAsia="宋体" w:hint="default"/>
        </w:rPr>
        <w:t>3</w:t>
      </w:r>
      <w:r>
        <w:rPr/>
        <w:t>．</w:t>
      </w:r>
      <w:r>
        <w:rPr>
          <w:spacing w:val="-48"/>
        </w:rPr>
        <w:t> </w:t>
      </w:r>
      <w:r>
        <w:rPr/>
        <w:t>销售商品及提供劳务等关联交易</w:t>
      </w:r>
    </w:p>
    <w:p>
      <w:pPr>
        <w:spacing w:line="240" w:lineRule="auto" w:before="4"/>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716"/>
        <w:gridCol w:w="1271"/>
        <w:gridCol w:w="1300"/>
        <w:gridCol w:w="878"/>
        <w:gridCol w:w="1343"/>
        <w:gridCol w:w="1074"/>
      </w:tblGrid>
      <w:tr>
        <w:trPr>
          <w:trHeight w:val="302" w:hRule="exact"/>
        </w:trPr>
        <w:tc>
          <w:tcPr>
            <w:tcW w:w="27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7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525" w:right="106" w:hanging="422"/>
              <w:jc w:val="left"/>
              <w:rPr>
                <w:rFonts w:ascii="宋体" w:hAnsi="宋体" w:cs="宋体" w:eastAsia="宋体" w:hint="default"/>
                <w:sz w:val="21"/>
                <w:szCs w:val="21"/>
              </w:rPr>
            </w:pPr>
            <w:r>
              <w:rPr>
                <w:rFonts w:ascii="宋体" w:hAnsi="宋体" w:cs="宋体" w:eastAsia="宋体" w:hint="default"/>
                <w:b/>
                <w:bCs/>
                <w:sz w:val="21"/>
                <w:szCs w:val="21"/>
              </w:rPr>
              <w:t>关联交易类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1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417" w:type="dxa"/>
            <w:gridSpan w:val="2"/>
            <w:tcBorders>
              <w:top w:val="single" w:sz="12" w:space="0" w:color="000000"/>
              <w:left w:val="single" w:sz="2" w:space="0" w:color="000000"/>
              <w:bottom w:val="single" w:sz="2" w:space="0" w:color="000000"/>
              <w:right w:val="nil" w:sz="6" w:space="0" w:color="auto"/>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716" w:type="dxa"/>
            <w:vMerge/>
            <w:tcBorders>
              <w:left w:val="nil" w:sz="6" w:space="0" w:color="auto"/>
              <w:bottom w:val="single" w:sz="2" w:space="0" w:color="000000"/>
              <w:right w:val="single" w:sz="2" w:space="0" w:color="000000"/>
            </w:tcBorders>
          </w:tcPr>
          <w:p>
            <w:pPr/>
          </w:p>
        </w:tc>
        <w:tc>
          <w:tcPr>
            <w:tcW w:w="1271" w:type="dxa"/>
            <w:vMerge/>
            <w:tcBorders>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18" w:right="119"/>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8"/>
              <w:ind w:left="112" w:right="113"/>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b/>
                <w:bCs/>
                <w:spacing w:val="-33"/>
                <w:sz w:val="21"/>
                <w:szCs w:val="21"/>
              </w:rPr>
              <w:t>母公司及最终控制方</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0"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中国航天科工集团公司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pacing w:val="-1"/>
                <w:sz w:val="21"/>
              </w:rPr>
              <w:t>9,051,917.16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0.06%</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681,452.99</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0.01%</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中国航天科工集团公司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5"/>
              <w:jc w:val="right"/>
              <w:rPr>
                <w:rFonts w:ascii="Arial Narrow" w:hAnsi="Arial Narrow" w:cs="Arial Narrow" w:eastAsia="Arial Narrow" w:hint="default"/>
                <w:sz w:val="21"/>
                <w:szCs w:val="21"/>
              </w:rPr>
            </w:pPr>
            <w:r>
              <w:rPr>
                <w:rFonts w:ascii="Arial Narrow"/>
                <w:spacing w:val="-1"/>
                <w:sz w:val="21"/>
              </w:rPr>
              <w:t>2,155,000.00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6"/>
              <w:jc w:val="right"/>
              <w:rPr>
                <w:rFonts w:ascii="Arial Narrow" w:hAnsi="Arial Narrow" w:cs="Arial Narrow" w:eastAsia="Arial Narrow" w:hint="default"/>
                <w:sz w:val="21"/>
                <w:szCs w:val="21"/>
              </w:rPr>
            </w:pPr>
            <w:r>
              <w:rPr>
                <w:rFonts w:ascii="Arial Narrow"/>
                <w:sz w:val="21"/>
              </w:rPr>
              <w:t>3.64%</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4"/>
              <w:jc w:val="right"/>
              <w:rPr>
                <w:rFonts w:ascii="Arial Narrow" w:hAnsi="Arial Narrow" w:cs="Arial Narrow" w:eastAsia="Arial Narrow" w:hint="default"/>
                <w:sz w:val="21"/>
                <w:szCs w:val="21"/>
              </w:rPr>
            </w:pPr>
            <w:r>
              <w:rPr>
                <w:rFonts w:ascii="Arial Narrow"/>
                <w:spacing w:val="-1"/>
                <w:sz w:val="21"/>
              </w:rPr>
              <w:t>1,991,122.00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290" w:right="0"/>
              <w:jc w:val="left"/>
              <w:rPr>
                <w:rFonts w:ascii="Arial Narrow" w:hAnsi="Arial Narrow" w:cs="Arial Narrow" w:eastAsia="Arial Narrow" w:hint="default"/>
                <w:sz w:val="21"/>
                <w:szCs w:val="21"/>
              </w:rPr>
            </w:pPr>
            <w:r>
              <w:rPr>
                <w:rFonts w:ascii="Arial Narrow"/>
                <w:sz w:val="21"/>
              </w:rPr>
              <w:t>2.94%</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b/>
                <w:bCs/>
                <w:spacing w:val="-31"/>
                <w:sz w:val="21"/>
                <w:szCs w:val="21"/>
              </w:rPr>
              <w:t>受同一母公司及最终控制方控制</w:t>
            </w:r>
            <w:r>
              <w:rPr>
                <w:rFonts w:ascii="宋体" w:hAnsi="宋体" w:cs="宋体" w:eastAsia="宋体" w:hint="default"/>
                <w:spacing w:val="-31"/>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b/>
                <w:bCs/>
                <w:spacing w:val="-33"/>
                <w:sz w:val="21"/>
                <w:szCs w:val="21"/>
              </w:rPr>
              <w:t>的其他企业</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302" w:hRule="exact"/>
        </w:trPr>
        <w:tc>
          <w:tcPr>
            <w:tcW w:w="2716"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航天科工财务有限责任公司</w:t>
            </w:r>
          </w:p>
        </w:tc>
        <w:tc>
          <w:tcPr>
            <w:tcW w:w="1271" w:type="dxa"/>
            <w:tcBorders>
              <w:top w:val="single" w:sz="2" w:space="0" w:color="000000"/>
              <w:left w:val="single" w:sz="2" w:space="0" w:color="000000"/>
              <w:bottom w:val="single" w:sz="1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12" w:space="0" w:color="000000"/>
              <w:right w:val="single" w:sz="2" w:space="0" w:color="000000"/>
            </w:tcBorders>
          </w:tcPr>
          <w:p>
            <w:pPr/>
          </w:p>
        </w:tc>
        <w:tc>
          <w:tcPr>
            <w:tcW w:w="878" w:type="dxa"/>
            <w:tcBorders>
              <w:top w:val="single" w:sz="2" w:space="0" w:color="000000"/>
              <w:left w:val="single" w:sz="2" w:space="0" w:color="000000"/>
              <w:bottom w:val="single" w:sz="12" w:space="0" w:color="000000"/>
              <w:right w:val="single" w:sz="2" w:space="0" w:color="000000"/>
            </w:tcBorders>
          </w:tcPr>
          <w:p>
            <w:pP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z w:val="21"/>
              </w:rPr>
              <w:t>5,000.00</w:t>
            </w:r>
          </w:p>
        </w:tc>
        <w:tc>
          <w:tcPr>
            <w:tcW w:w="10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0.01%</w:t>
            </w:r>
          </w:p>
        </w:tc>
      </w:tr>
    </w:tbl>
    <w:p>
      <w:pPr>
        <w:spacing w:after="0" w:line="240" w:lineRule="auto"/>
        <w:jc w:val="left"/>
        <w:rPr>
          <w:rFonts w:ascii="Arial Narrow" w:hAnsi="Arial Narrow" w:cs="Arial Narrow" w:eastAsia="Arial Narrow" w:hint="default"/>
          <w:sz w:val="21"/>
          <w:szCs w:val="21"/>
        </w:rPr>
        <w:sectPr>
          <w:pgSz w:w="11910" w:h="16840"/>
          <w:pgMar w:header="877" w:footer="857" w:top="1100" w:bottom="1040" w:left="1540" w:right="1540"/>
        </w:sectPr>
      </w:pPr>
    </w:p>
    <w:p>
      <w:pPr>
        <w:spacing w:line="240" w:lineRule="auto" w:before="11"/>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2716"/>
        <w:gridCol w:w="1271"/>
        <w:gridCol w:w="1300"/>
        <w:gridCol w:w="878"/>
        <w:gridCol w:w="1343"/>
        <w:gridCol w:w="1074"/>
      </w:tblGrid>
      <w:tr>
        <w:trPr>
          <w:trHeight w:val="301" w:hRule="exact"/>
        </w:trPr>
        <w:tc>
          <w:tcPr>
            <w:tcW w:w="27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7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2" w:lineRule="exact"/>
              <w:ind w:left="525" w:right="106" w:hanging="422"/>
              <w:jc w:val="left"/>
              <w:rPr>
                <w:rFonts w:ascii="宋体" w:hAnsi="宋体" w:cs="宋体" w:eastAsia="宋体" w:hint="default"/>
                <w:sz w:val="21"/>
                <w:szCs w:val="21"/>
              </w:rPr>
            </w:pPr>
            <w:r>
              <w:rPr>
                <w:rFonts w:ascii="宋体" w:hAnsi="宋体" w:cs="宋体" w:eastAsia="宋体" w:hint="default"/>
                <w:b/>
                <w:bCs/>
                <w:sz w:val="21"/>
                <w:szCs w:val="21"/>
              </w:rPr>
              <w:t>关联交易类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1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417" w:type="dxa"/>
            <w:gridSpan w:val="2"/>
            <w:tcBorders>
              <w:top w:val="single" w:sz="12" w:space="0" w:color="000000"/>
              <w:left w:val="single" w:sz="2" w:space="0" w:color="000000"/>
              <w:bottom w:val="single" w:sz="2" w:space="0" w:color="000000"/>
              <w:right w:val="nil" w:sz="6" w:space="0" w:color="auto"/>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716" w:type="dxa"/>
            <w:vMerge/>
            <w:tcBorders>
              <w:left w:val="nil" w:sz="6" w:space="0" w:color="auto"/>
              <w:bottom w:val="single" w:sz="2" w:space="0" w:color="000000"/>
              <w:right w:val="single" w:sz="2" w:space="0" w:color="000000"/>
            </w:tcBorders>
          </w:tcPr>
          <w:p>
            <w:pPr/>
          </w:p>
        </w:tc>
        <w:tc>
          <w:tcPr>
            <w:tcW w:w="1271" w:type="dxa"/>
            <w:vMerge/>
            <w:tcBorders>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18" w:right="119"/>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9"/>
              <w:ind w:left="112" w:right="113"/>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航天科工财务有限责任公司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9,433.96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航天科工资产管理有限公司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85,470.09</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29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9"/>
                <w:sz w:val="21"/>
                <w:szCs w:val="21"/>
              </w:rPr>
              <w:t>湖南航天工业总公司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pacing w:val="-1"/>
                <w:sz w:val="21"/>
              </w:rPr>
              <w:t>2,985,557.13</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0.02%</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302,820.51</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487"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4"/>
              <w:ind w:left="44" w:right="0"/>
              <w:jc w:val="left"/>
              <w:rPr>
                <w:rFonts w:ascii="宋体" w:hAnsi="宋体" w:cs="宋体" w:eastAsia="宋体" w:hint="default"/>
                <w:sz w:val="21"/>
                <w:szCs w:val="21"/>
              </w:rPr>
            </w:pPr>
            <w:r>
              <w:rPr>
                <w:rFonts w:ascii="宋体" w:hAnsi="宋体" w:cs="宋体" w:eastAsia="宋体" w:hint="default"/>
                <w:spacing w:val="-29"/>
                <w:sz w:val="21"/>
                <w:szCs w:val="21"/>
              </w:rPr>
              <w:t>湖南航天工业总公司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sz w:val="21"/>
              </w:rPr>
              <w:t>300.00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24"/>
              <w:jc w:val="right"/>
              <w:rPr>
                <w:rFonts w:ascii="Arial Narrow" w:hAnsi="Arial Narrow" w:cs="Arial Narrow" w:eastAsia="Arial Narrow" w:hint="default"/>
                <w:sz w:val="21"/>
                <w:szCs w:val="21"/>
              </w:rPr>
            </w:pPr>
            <w:r>
              <w:rPr>
                <w:rFonts w:ascii="Arial Narrow"/>
                <w:spacing w:val="-1"/>
                <w:sz w:val="21"/>
              </w:rPr>
              <w:t>100,000.00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90" w:right="0"/>
              <w:jc w:val="left"/>
              <w:rPr>
                <w:rFonts w:ascii="Arial Narrow" w:hAnsi="Arial Narrow" w:cs="Arial Narrow" w:eastAsia="Arial Narrow" w:hint="default"/>
                <w:sz w:val="21"/>
                <w:szCs w:val="21"/>
              </w:rPr>
            </w:pPr>
            <w:r>
              <w:rPr>
                <w:rFonts w:ascii="Arial Narrow"/>
                <w:sz w:val="21"/>
              </w:rPr>
              <w:t>0.15%</w:t>
            </w: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0"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南京晨光集团有限责任公司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300,000.00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中国航天建筑设计研究院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4"/>
              <w:jc w:val="right"/>
              <w:rPr>
                <w:rFonts w:ascii="Arial Narrow" w:hAnsi="Arial Narrow" w:cs="Arial Narrow" w:eastAsia="Arial Narrow" w:hint="default"/>
                <w:sz w:val="21"/>
                <w:szCs w:val="21"/>
              </w:rPr>
            </w:pPr>
            <w:r>
              <w:rPr>
                <w:rFonts w:ascii="Arial Narrow"/>
                <w:sz w:val="21"/>
              </w:rPr>
              <w:t>6,183.76</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290"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中国航天建筑设计研究院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350,000.00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0.52%</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中国航天科工飞航技术研究院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235,849.06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中国航天科工防御技术研究院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33,018.87</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4"/>
              <w:jc w:val="left"/>
              <w:rPr>
                <w:rFonts w:ascii="宋体" w:hAnsi="宋体" w:cs="宋体" w:eastAsia="宋体" w:hint="default"/>
                <w:sz w:val="21"/>
                <w:szCs w:val="21"/>
              </w:rPr>
            </w:pPr>
            <w:r>
              <w:rPr>
                <w:rFonts w:ascii="宋体" w:hAnsi="宋体" w:cs="宋体" w:eastAsia="宋体" w:hint="default"/>
                <w:spacing w:val="-20"/>
                <w:sz w:val="21"/>
                <w:szCs w:val="21"/>
              </w:rPr>
              <w:t>中国航天科工集团八五一一研究</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4"/>
              <w:jc w:val="right"/>
              <w:rPr>
                <w:rFonts w:ascii="Arial Narrow" w:hAnsi="Arial Narrow" w:cs="Arial Narrow" w:eastAsia="Arial Narrow" w:hint="default"/>
                <w:sz w:val="21"/>
                <w:szCs w:val="21"/>
              </w:rPr>
            </w:pPr>
            <w:r>
              <w:rPr>
                <w:rFonts w:ascii="Arial Narrow"/>
                <w:spacing w:val="-1"/>
                <w:sz w:val="21"/>
              </w:rPr>
              <w:t>166,666.67</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90" w:right="0"/>
              <w:jc w:val="left"/>
              <w:rPr>
                <w:rFonts w:ascii="Arial Narrow" w:hAnsi="Arial Narrow" w:cs="Arial Narrow" w:eastAsia="Arial Narrow" w:hint="default"/>
                <w:sz w:val="21"/>
                <w:szCs w:val="21"/>
              </w:rPr>
            </w:pPr>
            <w:r>
              <w:rPr>
                <w:rFonts w:ascii="Arial Narrow"/>
                <w:sz w:val="21"/>
              </w:rPr>
              <w:t>0.00%</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4"/>
              <w:jc w:val="left"/>
              <w:rPr>
                <w:rFonts w:ascii="宋体" w:hAnsi="宋体" w:cs="宋体" w:eastAsia="宋体" w:hint="default"/>
                <w:sz w:val="21"/>
                <w:szCs w:val="21"/>
              </w:rPr>
            </w:pPr>
            <w:r>
              <w:rPr>
                <w:rFonts w:ascii="宋体" w:hAnsi="宋体" w:cs="宋体" w:eastAsia="宋体" w:hint="default"/>
                <w:spacing w:val="-20"/>
                <w:sz w:val="21"/>
                <w:szCs w:val="21"/>
              </w:rPr>
              <w:t>中国航天科工集团第二研究院二</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pacing w:val="-22"/>
                <w:sz w:val="21"/>
                <w:szCs w:val="21"/>
              </w:rPr>
              <w:t>〇六所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sz w:val="21"/>
              </w:rPr>
              <w:t>77,649.57</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90" w:right="0"/>
              <w:jc w:val="left"/>
              <w:rPr>
                <w:rFonts w:ascii="Arial Narrow" w:hAnsi="Arial Narrow" w:cs="Arial Narrow" w:eastAsia="Arial Narrow" w:hint="default"/>
                <w:sz w:val="21"/>
                <w:szCs w:val="21"/>
              </w:rPr>
            </w:pPr>
            <w:r>
              <w:rPr>
                <w:rFonts w:ascii="Arial Narrow"/>
                <w:sz w:val="21"/>
              </w:rPr>
              <w:t>0.00%</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4"/>
              <w:jc w:val="left"/>
              <w:rPr>
                <w:rFonts w:ascii="宋体" w:hAnsi="宋体" w:cs="宋体" w:eastAsia="宋体" w:hint="default"/>
                <w:sz w:val="21"/>
                <w:szCs w:val="21"/>
              </w:rPr>
            </w:pPr>
            <w:r>
              <w:rPr>
                <w:rFonts w:ascii="宋体" w:hAnsi="宋体" w:cs="宋体" w:eastAsia="宋体" w:hint="default"/>
                <w:spacing w:val="-20"/>
                <w:sz w:val="21"/>
                <w:szCs w:val="21"/>
              </w:rPr>
              <w:t>中国航天科工集团第二研究院二</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pacing w:val="-22"/>
                <w:sz w:val="21"/>
                <w:szCs w:val="21"/>
              </w:rPr>
              <w:t>十三所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1,272,179.48</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0.01%</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spacing w:val="-1"/>
                <w:sz w:val="21"/>
              </w:rPr>
              <w:t>1,815,811.97</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90" w:right="0"/>
              <w:jc w:val="left"/>
              <w:rPr>
                <w:rFonts w:ascii="Arial Narrow" w:hAnsi="Arial Narrow" w:cs="Arial Narrow" w:eastAsia="Arial Narrow" w:hint="default"/>
                <w:sz w:val="21"/>
                <w:szCs w:val="21"/>
              </w:rPr>
            </w:pPr>
            <w:r>
              <w:rPr>
                <w:rFonts w:ascii="Arial Narrow"/>
                <w:sz w:val="21"/>
              </w:rPr>
              <w:t>0.02%</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3"/>
                <w:sz w:val="21"/>
                <w:szCs w:val="21"/>
              </w:rPr>
              <w:t>中国航天科工动力技术研究院</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127,358.49</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481,666.67</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中国航天科工信息技术研究院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80,188.68</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2,484,683.94</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0.02%</w:t>
            </w: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中国航天科工信息技术研究院</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20,000.00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0.03%</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中国航天汽车有限责任公司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4"/>
              <w:jc w:val="right"/>
              <w:rPr>
                <w:rFonts w:ascii="Arial Narrow" w:hAnsi="Arial Narrow" w:cs="Arial Narrow" w:eastAsia="Arial Narrow" w:hint="default"/>
                <w:sz w:val="21"/>
                <w:szCs w:val="21"/>
              </w:rPr>
            </w:pPr>
            <w:r>
              <w:rPr>
                <w:rFonts w:ascii="Arial Narrow"/>
                <w:spacing w:val="-1"/>
                <w:sz w:val="21"/>
              </w:rPr>
              <w:t>115,000.00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290" w:right="0"/>
              <w:jc w:val="left"/>
              <w:rPr>
                <w:rFonts w:ascii="Arial Narrow" w:hAnsi="Arial Narrow" w:cs="Arial Narrow" w:eastAsia="Arial Narrow" w:hint="default"/>
                <w:sz w:val="21"/>
                <w:szCs w:val="21"/>
              </w:rPr>
            </w:pPr>
            <w:r>
              <w:rPr>
                <w:rFonts w:ascii="Arial Narrow"/>
                <w:sz w:val="21"/>
              </w:rPr>
              <w:t>0.17%</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中国航天汽车有限责任公司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476,162.26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4"/>
              <w:jc w:val="left"/>
              <w:rPr>
                <w:rFonts w:ascii="宋体" w:hAnsi="宋体" w:cs="宋体" w:eastAsia="宋体" w:hint="default"/>
                <w:sz w:val="21"/>
                <w:szCs w:val="21"/>
              </w:rPr>
            </w:pPr>
            <w:r>
              <w:rPr>
                <w:rFonts w:ascii="宋体" w:hAnsi="宋体" w:cs="宋体" w:eastAsia="宋体" w:hint="default"/>
                <w:spacing w:val="-20"/>
                <w:sz w:val="21"/>
                <w:szCs w:val="21"/>
              </w:rPr>
              <w:t>重庆航天新世纪卫星应用技术有</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pacing w:val="-26"/>
                <w:sz w:val="21"/>
                <w:szCs w:val="21"/>
              </w:rPr>
              <w:t>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spacing w:val="-1"/>
                <w:sz w:val="21"/>
              </w:rPr>
              <w:t>17,094.02</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90" w:right="0"/>
              <w:jc w:val="left"/>
              <w:rPr>
                <w:rFonts w:ascii="Arial Narrow" w:hAnsi="Arial Narrow" w:cs="Arial Narrow" w:eastAsia="Arial Narrow" w:hint="default"/>
                <w:sz w:val="21"/>
                <w:szCs w:val="21"/>
              </w:rPr>
            </w:pPr>
            <w:r>
              <w:rPr>
                <w:rFonts w:ascii="Arial Narrow"/>
                <w:sz w:val="21"/>
              </w:rPr>
              <w:t>0.00%</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中国航天科工集团第六研究院六</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pacing w:val="-22"/>
                <w:sz w:val="21"/>
                <w:szCs w:val="21"/>
              </w:rPr>
              <w:t>〇二所</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6"/>
              <w:jc w:val="right"/>
              <w:rPr>
                <w:rFonts w:ascii="Arial Narrow" w:hAnsi="Arial Narrow" w:cs="Arial Narrow" w:eastAsia="Arial Narrow" w:hint="default"/>
                <w:sz w:val="21"/>
                <w:szCs w:val="21"/>
              </w:rPr>
            </w:pPr>
            <w:r>
              <w:rPr>
                <w:rFonts w:ascii="Arial Narrow"/>
                <w:spacing w:val="-1"/>
                <w:sz w:val="21"/>
              </w:rPr>
              <w:t>100,458.98</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中国航天科工防御技术研究院物</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pacing w:val="-25"/>
                <w:sz w:val="21"/>
                <w:szCs w:val="21"/>
              </w:rPr>
              <w:t>资供应站</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9,433.96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中国航天科工防御技术研究院党</w:t>
            </w:r>
          </w:p>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校</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6"/>
              <w:jc w:val="right"/>
              <w:rPr>
                <w:rFonts w:ascii="Arial Narrow" w:hAnsi="Arial Narrow" w:cs="Arial Narrow" w:eastAsia="Arial Narrow" w:hint="default"/>
                <w:sz w:val="21"/>
                <w:szCs w:val="21"/>
              </w:rPr>
            </w:pPr>
            <w:r>
              <w:rPr>
                <w:rFonts w:ascii="Arial Narrow"/>
                <w:spacing w:val="-1"/>
                <w:sz w:val="21"/>
              </w:rPr>
              <w:t>37,735.85</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北京航星科技有限公司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5"/>
              <w:jc w:val="right"/>
              <w:rPr>
                <w:rFonts w:ascii="Arial Narrow" w:hAnsi="Arial Narrow" w:cs="Arial Narrow" w:eastAsia="Arial Narrow" w:hint="default"/>
                <w:sz w:val="21"/>
                <w:szCs w:val="21"/>
              </w:rPr>
            </w:pPr>
            <w:r>
              <w:rPr>
                <w:rFonts w:ascii="Arial Narrow"/>
                <w:sz w:val="21"/>
              </w:rPr>
              <w:t>8,008.55</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5"/>
              <w:jc w:val="right"/>
              <w:rPr>
                <w:rFonts w:ascii="Arial Narrow" w:hAnsi="Arial Narrow" w:cs="Arial Narrow" w:eastAsia="Arial Narrow" w:hint="default"/>
                <w:sz w:val="21"/>
                <w:szCs w:val="21"/>
              </w:rPr>
            </w:pPr>
            <w:r>
              <w:rPr>
                <w:rFonts w:ascii="Arial Narrow"/>
                <w:sz w:val="21"/>
              </w:rPr>
              <w:t>0.01%</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贵州航天工业有限责任公司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330,188.68</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航天科工深圳（集团）有限公司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75,471.70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中国华腾工业有限公司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150,943.40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航天通信控股集团股份有限公司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117,924.53</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3"/>
                <w:sz w:val="21"/>
                <w:szCs w:val="21"/>
              </w:rPr>
              <w:t>中国航天科工运载技术研究院</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236,708.59</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航天证券有限责任公司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5"/>
              <w:jc w:val="right"/>
              <w:rPr>
                <w:rFonts w:ascii="Arial Narrow" w:hAnsi="Arial Narrow" w:cs="Arial Narrow" w:eastAsia="Arial Narrow" w:hint="default"/>
                <w:sz w:val="21"/>
                <w:szCs w:val="21"/>
              </w:rPr>
            </w:pPr>
            <w:r>
              <w:rPr>
                <w:rFonts w:ascii="Arial Narrow"/>
                <w:sz w:val="21"/>
              </w:rPr>
              <w:t>9,433.96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29"/>
                <w:sz w:val="21"/>
                <w:szCs w:val="21"/>
              </w:rPr>
              <w:t>航天精工有限公司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14,150.94</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中国航天建设集团有限公司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150,943.40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中国航天科工集团公司培训中心</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10,371.79</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b/>
                <w:bCs/>
                <w:spacing w:val="-33"/>
                <w:sz w:val="21"/>
                <w:szCs w:val="21"/>
              </w:rPr>
              <w:t>其他关联关系方</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福州凯特信息技术有限公司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335,081.18</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晋江达乐电脑技术开发有限公司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4"/>
              <w:jc w:val="right"/>
              <w:rPr>
                <w:rFonts w:ascii="Arial Narrow" w:hAnsi="Arial Narrow" w:cs="Arial Narrow" w:eastAsia="Arial Narrow" w:hint="default"/>
                <w:sz w:val="21"/>
                <w:szCs w:val="21"/>
              </w:rPr>
            </w:pPr>
            <w:r>
              <w:rPr>
                <w:rFonts w:ascii="Arial Narrow"/>
                <w:sz w:val="21"/>
              </w:rPr>
              <w:t>6,499.00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290" w:right="0"/>
              <w:jc w:val="left"/>
              <w:rPr>
                <w:rFonts w:ascii="Arial Narrow" w:hAnsi="Arial Narrow" w:cs="Arial Narrow" w:eastAsia="Arial Narrow" w:hint="default"/>
                <w:sz w:val="21"/>
                <w:szCs w:val="21"/>
              </w:rPr>
            </w:pPr>
            <w:r>
              <w:rPr>
                <w:rFonts w:ascii="Arial Narrow"/>
                <w:sz w:val="21"/>
              </w:rPr>
              <w:t>0.00%</w:t>
            </w:r>
          </w:p>
        </w:tc>
      </w:tr>
      <w:tr>
        <w:trPr>
          <w:trHeight w:val="302" w:hRule="exact"/>
        </w:trPr>
        <w:tc>
          <w:tcPr>
            <w:tcW w:w="2716"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晋江达乐电脑技术开发有限公司</w:t>
            </w:r>
          </w:p>
        </w:tc>
        <w:tc>
          <w:tcPr>
            <w:tcW w:w="1271" w:type="dxa"/>
            <w:tcBorders>
              <w:top w:val="single" w:sz="2" w:space="0" w:color="000000"/>
              <w:left w:val="single" w:sz="2" w:space="0" w:color="000000"/>
              <w:bottom w:val="single" w:sz="1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12" w:space="0" w:color="000000"/>
              <w:right w:val="single" w:sz="2" w:space="0" w:color="000000"/>
            </w:tcBorders>
          </w:tcPr>
          <w:p>
            <w:pPr/>
          </w:p>
        </w:tc>
        <w:tc>
          <w:tcPr>
            <w:tcW w:w="878" w:type="dxa"/>
            <w:tcBorders>
              <w:top w:val="single" w:sz="2" w:space="0" w:color="000000"/>
              <w:left w:val="single" w:sz="2" w:space="0" w:color="000000"/>
              <w:bottom w:val="single" w:sz="12" w:space="0" w:color="000000"/>
              <w:right w:val="single" w:sz="2" w:space="0" w:color="000000"/>
            </w:tcBorders>
          </w:tcPr>
          <w:p>
            <w:pP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z w:val="21"/>
              </w:rPr>
              <w:t>1,950.00</w:t>
            </w:r>
          </w:p>
        </w:tc>
        <w:tc>
          <w:tcPr>
            <w:tcW w:w="10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bl>
    <w:p>
      <w:pPr>
        <w:spacing w:after="0" w:line="240" w:lineRule="auto"/>
        <w:jc w:val="left"/>
        <w:rPr>
          <w:rFonts w:ascii="Arial Narrow" w:hAnsi="Arial Narrow" w:cs="Arial Narrow" w:eastAsia="Arial Narrow" w:hint="default"/>
          <w:sz w:val="21"/>
          <w:szCs w:val="21"/>
        </w:rPr>
        <w:sectPr>
          <w:pgSz w:w="11910" w:h="16840"/>
          <w:pgMar w:header="877" w:footer="857" w:top="1100" w:bottom="1040" w:left="1540" w:right="1540"/>
        </w:sectPr>
      </w:pPr>
    </w:p>
    <w:p>
      <w:pPr>
        <w:spacing w:line="240" w:lineRule="auto" w:before="11"/>
        <w:rPr>
          <w:rFonts w:ascii="Times New Roman" w:hAnsi="Times New Roman" w:cs="Times New Roman" w:eastAsia="Times New Roman" w:hint="default"/>
          <w:sz w:val="25"/>
          <w:szCs w:val="25"/>
        </w:rPr>
      </w:pPr>
    </w:p>
    <w:tbl>
      <w:tblPr>
        <w:tblW w:w="0" w:type="auto"/>
        <w:jc w:val="left"/>
        <w:tblInd w:w="182" w:type="dxa"/>
        <w:tblLayout w:type="fixed"/>
        <w:tblCellMar>
          <w:top w:w="0" w:type="dxa"/>
          <w:left w:w="0" w:type="dxa"/>
          <w:bottom w:w="0" w:type="dxa"/>
          <w:right w:w="0" w:type="dxa"/>
        </w:tblCellMar>
        <w:tblLook w:val="01E0"/>
      </w:tblPr>
      <w:tblGrid>
        <w:gridCol w:w="2716"/>
        <w:gridCol w:w="1271"/>
        <w:gridCol w:w="1300"/>
        <w:gridCol w:w="878"/>
        <w:gridCol w:w="1343"/>
        <w:gridCol w:w="1074"/>
      </w:tblGrid>
      <w:tr>
        <w:trPr>
          <w:trHeight w:val="301" w:hRule="exact"/>
        </w:trPr>
        <w:tc>
          <w:tcPr>
            <w:tcW w:w="27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7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2" w:lineRule="exact"/>
              <w:ind w:left="525" w:right="106" w:hanging="422"/>
              <w:jc w:val="left"/>
              <w:rPr>
                <w:rFonts w:ascii="宋体" w:hAnsi="宋体" w:cs="宋体" w:eastAsia="宋体" w:hint="default"/>
                <w:sz w:val="21"/>
                <w:szCs w:val="21"/>
              </w:rPr>
            </w:pPr>
            <w:r>
              <w:rPr>
                <w:rFonts w:ascii="宋体" w:hAnsi="宋体" w:cs="宋体" w:eastAsia="宋体" w:hint="default"/>
                <w:b/>
                <w:bCs/>
                <w:sz w:val="21"/>
                <w:szCs w:val="21"/>
              </w:rPr>
              <w:t>关联交易类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1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417" w:type="dxa"/>
            <w:gridSpan w:val="2"/>
            <w:tcBorders>
              <w:top w:val="single" w:sz="12" w:space="0" w:color="000000"/>
              <w:left w:val="single" w:sz="2" w:space="0" w:color="000000"/>
              <w:bottom w:val="single" w:sz="2" w:space="0" w:color="000000"/>
              <w:right w:val="nil" w:sz="6" w:space="0" w:color="auto"/>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716" w:type="dxa"/>
            <w:vMerge/>
            <w:tcBorders>
              <w:left w:val="nil" w:sz="6" w:space="0" w:color="auto"/>
              <w:bottom w:val="single" w:sz="2" w:space="0" w:color="000000"/>
              <w:right w:val="single" w:sz="2" w:space="0" w:color="000000"/>
            </w:tcBorders>
          </w:tcPr>
          <w:p>
            <w:pPr/>
          </w:p>
        </w:tc>
        <w:tc>
          <w:tcPr>
            <w:tcW w:w="1271" w:type="dxa"/>
            <w:vMerge/>
            <w:tcBorders>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18" w:right="119"/>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9"/>
              <w:ind w:left="112" w:right="113"/>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4"/>
              <w:jc w:val="left"/>
              <w:rPr>
                <w:rFonts w:ascii="宋体" w:hAnsi="宋体" w:cs="宋体" w:eastAsia="宋体" w:hint="default"/>
                <w:sz w:val="21"/>
                <w:szCs w:val="21"/>
              </w:rPr>
            </w:pPr>
            <w:r>
              <w:rPr>
                <w:rFonts w:ascii="宋体" w:hAnsi="宋体" w:cs="宋体" w:eastAsia="宋体" w:hint="default"/>
                <w:spacing w:val="-20"/>
                <w:sz w:val="21"/>
                <w:szCs w:val="21"/>
              </w:rPr>
              <w:t>连云港市东凌计算机技术有限公</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Narrow" w:hAnsi="Arial Narrow" w:cs="Arial Narrow" w:eastAsia="Arial Narrow" w:hint="default"/>
                <w:sz w:val="21"/>
                <w:szCs w:val="21"/>
              </w:rPr>
            </w:pPr>
            <w:r>
              <w:rPr>
                <w:rFonts w:ascii="Arial Narrow"/>
                <w:sz w:val="21"/>
              </w:rPr>
              <w:t>3,717.95</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90" w:right="0"/>
              <w:jc w:val="left"/>
              <w:rPr>
                <w:rFonts w:ascii="Arial Narrow" w:hAnsi="Arial Narrow" w:cs="Arial Narrow" w:eastAsia="Arial Narrow" w:hint="default"/>
                <w:sz w:val="21"/>
                <w:szCs w:val="21"/>
              </w:rPr>
            </w:pPr>
            <w:r>
              <w:rPr>
                <w:rFonts w:ascii="Arial Narrow"/>
                <w:sz w:val="21"/>
              </w:rPr>
              <w:t>0.00%</w:t>
            </w:r>
          </w:p>
        </w:tc>
      </w:tr>
      <w:tr>
        <w:trPr>
          <w:trHeight w:val="29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南安鸿博计算机技术有限公司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z w:val="21"/>
              </w:rPr>
              <w:t>2,730.08</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泉州天宝电脑有限公司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z w:val="21"/>
              </w:rPr>
              <w:t>7,000.00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泉州天宝电脑有限公司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z w:val="21"/>
              </w:rPr>
              <w:t>8,110.83</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0.01%</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无锡市航天金穗高技术有限公司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673,632.49</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0.01%</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9"/>
                <w:sz w:val="21"/>
                <w:szCs w:val="21"/>
              </w:rPr>
              <w:t>武汉三江航天远方科技有限</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5"/>
              <w:jc w:val="right"/>
              <w:rPr>
                <w:rFonts w:ascii="Arial Narrow" w:hAnsi="Arial Narrow" w:cs="Arial Narrow" w:eastAsia="Arial Narrow" w:hint="default"/>
                <w:sz w:val="21"/>
                <w:szCs w:val="21"/>
              </w:rPr>
            </w:pPr>
            <w:r>
              <w:rPr>
                <w:rFonts w:ascii="Arial Narrow"/>
                <w:spacing w:val="-1"/>
                <w:sz w:val="21"/>
              </w:rPr>
              <w:t>1,267,364.76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5"/>
              <w:jc w:val="right"/>
              <w:rPr>
                <w:rFonts w:ascii="Arial Narrow" w:hAnsi="Arial Narrow" w:cs="Arial Narrow" w:eastAsia="Arial Narrow" w:hint="default"/>
                <w:sz w:val="21"/>
                <w:szCs w:val="21"/>
              </w:rPr>
            </w:pPr>
            <w:r>
              <w:rPr>
                <w:rFonts w:ascii="Arial Narrow"/>
                <w:sz w:val="21"/>
              </w:rPr>
              <w:t>0.01%</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4"/>
              <w:jc w:val="right"/>
              <w:rPr>
                <w:rFonts w:ascii="Arial Narrow" w:hAnsi="Arial Narrow" w:cs="Arial Narrow" w:eastAsia="Arial Narrow" w:hint="default"/>
                <w:sz w:val="21"/>
                <w:szCs w:val="21"/>
              </w:rPr>
            </w:pPr>
            <w:r>
              <w:rPr>
                <w:rFonts w:ascii="Arial Narrow"/>
                <w:spacing w:val="-1"/>
                <w:sz w:val="21"/>
              </w:rPr>
              <w:t>4,563,754.69</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90" w:right="0"/>
              <w:jc w:val="left"/>
              <w:rPr>
                <w:rFonts w:ascii="Arial Narrow" w:hAnsi="Arial Narrow" w:cs="Arial Narrow" w:eastAsia="Arial Narrow" w:hint="default"/>
                <w:sz w:val="21"/>
                <w:szCs w:val="21"/>
              </w:rPr>
            </w:pPr>
            <w:r>
              <w:rPr>
                <w:rFonts w:ascii="Arial Narrow"/>
                <w:sz w:val="21"/>
              </w:rPr>
              <w:t>0.04%</w:t>
            </w:r>
          </w:p>
        </w:tc>
      </w:tr>
      <w:tr>
        <w:trPr>
          <w:trHeight w:val="289"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山东神舟能源开发有限责任公司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z w:val="21"/>
              </w:rPr>
              <w:t>6,850.00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0.00%</w:t>
            </w: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3"/>
                <w:sz w:val="21"/>
                <w:szCs w:val="21"/>
              </w:rPr>
              <w:t>中国长城工业集团有限公司</w:t>
            </w:r>
            <w:r>
              <w:rPr>
                <w:rFonts w:ascii="宋体" w:hAnsi="宋体" w:cs="宋体" w:eastAsia="宋体" w:hint="default"/>
                <w:sz w:val="21"/>
                <w:szCs w:val="21"/>
              </w:rPr>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167,446.00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z w:val="21"/>
              </w:rPr>
              <w:t>0.28%</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165,122.00</w:t>
            </w:r>
          </w:p>
        </w:tc>
        <w:tc>
          <w:tcPr>
            <w:tcW w:w="1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290" w:right="0"/>
              <w:jc w:val="left"/>
              <w:rPr>
                <w:rFonts w:ascii="Arial Narrow" w:hAnsi="Arial Narrow" w:cs="Arial Narrow" w:eastAsia="Arial Narrow" w:hint="default"/>
                <w:sz w:val="21"/>
                <w:szCs w:val="21"/>
              </w:rPr>
            </w:pPr>
            <w:r>
              <w:rPr>
                <w:rFonts w:ascii="Arial Narrow"/>
                <w:sz w:val="21"/>
              </w:rPr>
              <w:t>0.24%</w:t>
            </w:r>
          </w:p>
        </w:tc>
      </w:tr>
      <w:tr>
        <w:trPr>
          <w:trHeight w:val="551"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哈尔滨工业大学软件工程股份有</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pacing w:val="-22"/>
                <w:sz w:val="21"/>
                <w:szCs w:val="21"/>
              </w:rPr>
              <w:t>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pacing w:val="-1"/>
                <w:sz w:val="21"/>
              </w:rPr>
              <w:t>1,286,032.50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Narrow" w:hAnsi="Arial Narrow" w:cs="Arial Narrow" w:eastAsia="Arial Narrow" w:hint="default"/>
                <w:sz w:val="21"/>
                <w:szCs w:val="21"/>
              </w:rPr>
            </w:pPr>
            <w:r>
              <w:rPr>
                <w:rFonts w:ascii="Arial Narrow"/>
                <w:sz w:val="21"/>
              </w:rPr>
              <w:t>0.01%</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31"/>
                <w:sz w:val="21"/>
                <w:szCs w:val="21"/>
              </w:rPr>
              <w:t>北京航天福道高技术股份有限公</w:t>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6"/>
              <w:jc w:val="right"/>
              <w:rPr>
                <w:rFonts w:ascii="Arial Narrow" w:hAnsi="Arial Narrow" w:cs="Arial Narrow" w:eastAsia="Arial Narrow" w:hint="default"/>
                <w:sz w:val="21"/>
                <w:szCs w:val="21"/>
              </w:rPr>
            </w:pPr>
            <w:r>
              <w:rPr>
                <w:rFonts w:ascii="Arial Narrow"/>
                <w:spacing w:val="-1"/>
                <w:sz w:val="21"/>
              </w:rPr>
              <w:t>703,840.17</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spacing w:val="-30"/>
                <w:sz w:val="21"/>
                <w:szCs w:val="21"/>
              </w:rPr>
              <w:t>北京中天鹏宇贸易有限公司</w:t>
            </w:r>
          </w:p>
        </w:tc>
        <w:tc>
          <w:tcPr>
            <w:tcW w:w="127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199,201.03</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
              <w:jc w:val="right"/>
              <w:rPr>
                <w:rFonts w:ascii="Arial Narrow" w:hAnsi="Arial Narrow" w:cs="Arial Narrow" w:eastAsia="Arial Narrow" w:hint="default"/>
                <w:sz w:val="21"/>
                <w:szCs w:val="21"/>
              </w:rPr>
            </w:pPr>
            <w:r>
              <w:rPr>
                <w:rFonts w:ascii="Arial Narrow"/>
                <w:sz w:val="21"/>
              </w:rPr>
              <w:t>0.00%</w:t>
            </w:r>
          </w:p>
        </w:tc>
        <w:tc>
          <w:tcPr>
            <w:tcW w:w="1343" w:type="dxa"/>
            <w:tcBorders>
              <w:top w:val="single" w:sz="2" w:space="0" w:color="000000"/>
              <w:left w:val="single" w:sz="2" w:space="0" w:color="000000"/>
              <w:bottom w:val="single" w:sz="2" w:space="0" w:color="000000"/>
              <w:right w:val="single" w:sz="2" w:space="0" w:color="000000"/>
            </w:tcBorders>
          </w:tcPr>
          <w:p>
            <w:pPr/>
          </w:p>
        </w:tc>
        <w:tc>
          <w:tcPr>
            <w:tcW w:w="1074" w:type="dxa"/>
            <w:tcBorders>
              <w:top w:val="single" w:sz="2" w:space="0" w:color="000000"/>
              <w:left w:val="single" w:sz="2" w:space="0" w:color="000000"/>
              <w:bottom w:val="single" w:sz="2" w:space="0" w:color="000000"/>
              <w:right w:val="nil" w:sz="6" w:space="0" w:color="auto"/>
            </w:tcBorders>
          </w:tcPr>
          <w:p>
            <w:pPr/>
          </w:p>
        </w:tc>
      </w:tr>
      <w:tr>
        <w:trPr>
          <w:trHeight w:val="302" w:hRule="exact"/>
        </w:trPr>
        <w:tc>
          <w:tcPr>
            <w:tcW w:w="2716"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1" w:type="dxa"/>
            <w:tcBorders>
              <w:top w:val="single" w:sz="2" w:space="0" w:color="000000"/>
              <w:left w:val="single" w:sz="2" w:space="0" w:color="000000"/>
              <w:bottom w:val="single" w:sz="12" w:space="0" w:color="000000"/>
              <w:right w:val="single" w:sz="2" w:space="0" w:color="000000"/>
            </w:tcBorders>
          </w:tcPr>
          <w:p>
            <w:pPr/>
          </w:p>
        </w:tc>
        <w:tc>
          <w:tcPr>
            <w:tcW w:w="13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25"/>
              <w:jc w:val="right"/>
              <w:rPr>
                <w:rFonts w:ascii="Arial Narrow" w:hAnsi="Arial Narrow" w:cs="Arial Narrow" w:eastAsia="Arial Narrow" w:hint="default"/>
                <w:sz w:val="21"/>
                <w:szCs w:val="21"/>
              </w:rPr>
            </w:pPr>
            <w:r>
              <w:rPr>
                <w:rFonts w:ascii="Arial Narrow"/>
                <w:b/>
                <w:spacing w:val="-1"/>
                <w:sz w:val="21"/>
              </w:rPr>
              <w:t>21,302,623.88</w:t>
            </w:r>
            <w:r>
              <w:rPr>
                <w:rFonts w:ascii="Arial Narrow"/>
                <w:spacing w:val="-1"/>
                <w:sz w:val="21"/>
              </w:rPr>
            </w:r>
          </w:p>
        </w:tc>
        <w:tc>
          <w:tcPr>
            <w:tcW w:w="878" w:type="dxa"/>
            <w:tcBorders>
              <w:top w:val="single" w:sz="2" w:space="0" w:color="000000"/>
              <w:left w:val="single" w:sz="2" w:space="0" w:color="000000"/>
              <w:bottom w:val="single" w:sz="12" w:space="0" w:color="000000"/>
              <w:right w:val="single" w:sz="2" w:space="0" w:color="000000"/>
            </w:tcBorders>
          </w:tcPr>
          <w:p>
            <w:pP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24"/>
              <w:jc w:val="right"/>
              <w:rPr>
                <w:rFonts w:ascii="Arial Narrow" w:hAnsi="Arial Narrow" w:cs="Arial Narrow" w:eastAsia="Arial Narrow" w:hint="default"/>
                <w:sz w:val="21"/>
                <w:szCs w:val="21"/>
              </w:rPr>
            </w:pPr>
            <w:r>
              <w:rPr>
                <w:rFonts w:ascii="Arial Narrow"/>
                <w:b/>
                <w:spacing w:val="-1"/>
                <w:sz w:val="21"/>
              </w:rPr>
              <w:t>14,775,070.41</w:t>
            </w:r>
            <w:r>
              <w:rPr>
                <w:rFonts w:ascii="Arial Narrow"/>
                <w:spacing w:val="-1"/>
                <w:sz w:val="21"/>
              </w:rPr>
            </w:r>
          </w:p>
        </w:tc>
        <w:tc>
          <w:tcPr>
            <w:tcW w:w="10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Times New Roman" w:hAnsi="Times New Roman" w:cs="Times New Roman" w:eastAsia="Times New Roman" w:hint="default"/>
          <w:sz w:val="10"/>
          <w:szCs w:val="10"/>
        </w:rPr>
      </w:pPr>
    </w:p>
    <w:p>
      <w:pPr>
        <w:pStyle w:val="BodyText"/>
        <w:spacing w:line="240" w:lineRule="auto" w:before="31"/>
        <w:ind w:left="842" w:right="127"/>
        <w:jc w:val="left"/>
      </w:pPr>
      <w:r>
        <w:rPr>
          <w:rFonts w:ascii="宋体" w:hAnsi="宋体" w:cs="宋体" w:eastAsia="宋体" w:hint="default"/>
        </w:rPr>
        <w:t>4</w:t>
      </w:r>
      <w:r>
        <w:rPr/>
        <w:t>．</w:t>
      </w:r>
      <w:r>
        <w:rPr>
          <w:spacing w:val="-44"/>
        </w:rPr>
        <w:t> </w:t>
      </w:r>
      <w:r>
        <w:rPr/>
        <w:t>出租情况</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26"/>
        <w:gridCol w:w="1520"/>
        <w:gridCol w:w="1141"/>
        <w:gridCol w:w="1141"/>
        <w:gridCol w:w="1203"/>
        <w:gridCol w:w="1061"/>
        <w:gridCol w:w="1246"/>
      </w:tblGrid>
      <w:tr>
        <w:trPr>
          <w:trHeight w:val="835" w:hRule="exact"/>
        </w:trPr>
        <w:tc>
          <w:tcPr>
            <w:tcW w:w="1426" w:type="dxa"/>
            <w:tcBorders>
              <w:top w:val="single" w:sz="12" w:space="0" w:color="000000"/>
              <w:left w:val="nil" w:sz="6" w:space="0" w:color="auto"/>
              <w:bottom w:val="single" w:sz="2" w:space="0" w:color="000000"/>
              <w:right w:val="single" w:sz="2" w:space="0" w:color="000000"/>
            </w:tcBorders>
          </w:tcPr>
          <w:p>
            <w:pPr>
              <w:pStyle w:val="TableParagraph"/>
              <w:spacing w:line="272" w:lineRule="exact" w:before="130"/>
              <w:ind w:left="508" w:right="384" w:hanging="106"/>
              <w:jc w:val="left"/>
              <w:rPr>
                <w:rFonts w:ascii="宋体" w:hAnsi="宋体" w:cs="宋体" w:eastAsia="宋体" w:hint="default"/>
                <w:sz w:val="21"/>
                <w:szCs w:val="21"/>
              </w:rPr>
            </w:pPr>
            <w:r>
              <w:rPr>
                <w:rFonts w:ascii="宋体" w:hAnsi="宋体" w:cs="宋体" w:eastAsia="宋体" w:hint="default"/>
                <w:b/>
                <w:bCs/>
                <w:sz w:val="21"/>
                <w:szCs w:val="21"/>
              </w:rPr>
              <w:t>出租方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546" w:right="439" w:hanging="106"/>
              <w:jc w:val="left"/>
              <w:rPr>
                <w:rFonts w:ascii="宋体" w:hAnsi="宋体" w:cs="宋体" w:eastAsia="宋体" w:hint="default"/>
                <w:sz w:val="21"/>
                <w:szCs w:val="21"/>
              </w:rPr>
            </w:pPr>
            <w:r>
              <w:rPr>
                <w:rFonts w:ascii="宋体" w:hAnsi="宋体" w:cs="宋体" w:eastAsia="宋体" w:hint="default"/>
                <w:b/>
                <w:bCs/>
                <w:sz w:val="21"/>
                <w:szCs w:val="21"/>
              </w:rPr>
              <w:t>承租方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1141"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357" w:right="143" w:hanging="212"/>
              <w:jc w:val="left"/>
              <w:rPr>
                <w:rFonts w:ascii="宋体" w:hAnsi="宋体" w:cs="宋体" w:eastAsia="宋体" w:hint="default"/>
                <w:sz w:val="21"/>
                <w:szCs w:val="21"/>
              </w:rPr>
            </w:pPr>
            <w:r>
              <w:rPr>
                <w:rFonts w:ascii="宋体" w:hAnsi="宋体" w:cs="宋体" w:eastAsia="宋体" w:hint="default"/>
                <w:b/>
                <w:bCs/>
                <w:sz w:val="21"/>
                <w:szCs w:val="21"/>
              </w:rPr>
              <w:t>租赁资产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种类</w:t>
            </w:r>
            <w:r>
              <w:rPr>
                <w:rFonts w:ascii="宋体" w:hAnsi="宋体" w:cs="宋体" w:eastAsia="宋体" w:hint="default"/>
                <w:sz w:val="21"/>
                <w:szCs w:val="21"/>
              </w:rPr>
            </w:r>
          </w:p>
        </w:tc>
        <w:tc>
          <w:tcPr>
            <w:tcW w:w="1141"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before="102"/>
              <w:ind w:left="1" w:right="0"/>
              <w:jc w:val="center"/>
              <w:rPr>
                <w:rFonts w:ascii="宋体" w:hAnsi="宋体" w:cs="宋体" w:eastAsia="宋体" w:hint="default"/>
                <w:sz w:val="21"/>
                <w:szCs w:val="21"/>
              </w:rPr>
            </w:pPr>
            <w:r>
              <w:rPr>
                <w:rFonts w:ascii="宋体" w:hAnsi="宋体" w:cs="宋体" w:eastAsia="宋体" w:hint="default"/>
                <w:b/>
                <w:bCs/>
                <w:sz w:val="21"/>
                <w:szCs w:val="21"/>
              </w:rPr>
              <w:t>租赁</w:t>
            </w:r>
            <w:r>
              <w:rPr>
                <w:rFonts w:ascii="宋体" w:hAnsi="宋体" w:cs="宋体" w:eastAsia="宋体" w:hint="default"/>
                <w:sz w:val="21"/>
                <w:szCs w:val="21"/>
              </w:rPr>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起始日</w:t>
            </w:r>
            <w:r>
              <w:rPr>
                <w:rFonts w:ascii="宋体" w:hAnsi="宋体" w:cs="宋体" w:eastAsia="宋体" w:hint="default"/>
                <w:sz w:val="21"/>
                <w:szCs w:val="21"/>
              </w:rPr>
            </w:r>
          </w:p>
        </w:tc>
        <w:tc>
          <w:tcPr>
            <w:tcW w:w="1203"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b/>
                <w:bCs/>
                <w:sz w:val="21"/>
                <w:szCs w:val="21"/>
              </w:rPr>
              <w:t>租赁</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终止日</w:t>
            </w:r>
            <w:r>
              <w:rPr>
                <w:rFonts w:ascii="宋体" w:hAnsi="宋体" w:cs="宋体" w:eastAsia="宋体" w:hint="default"/>
                <w:sz w:val="21"/>
                <w:szCs w:val="21"/>
              </w:rPr>
            </w:r>
          </w:p>
        </w:tc>
        <w:tc>
          <w:tcPr>
            <w:tcW w:w="1061"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30"/>
              <w:ind w:left="104" w:right="104"/>
              <w:jc w:val="left"/>
              <w:rPr>
                <w:rFonts w:ascii="宋体" w:hAnsi="宋体" w:cs="宋体" w:eastAsia="宋体" w:hint="default"/>
                <w:sz w:val="21"/>
                <w:szCs w:val="21"/>
              </w:rPr>
            </w:pPr>
            <w:r>
              <w:rPr>
                <w:rFonts w:ascii="宋体" w:hAnsi="宋体" w:cs="宋体" w:eastAsia="宋体" w:hint="default"/>
                <w:b/>
                <w:bCs/>
                <w:sz w:val="21"/>
                <w:szCs w:val="21"/>
              </w:rPr>
              <w:t>租赁收益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定价依据</w:t>
            </w:r>
            <w:r>
              <w:rPr>
                <w:rFonts w:ascii="宋体" w:hAnsi="宋体" w:cs="宋体" w:eastAsia="宋体" w:hint="default"/>
                <w:sz w:val="21"/>
                <w:szCs w:val="21"/>
              </w:rPr>
            </w:r>
          </w:p>
        </w:tc>
        <w:tc>
          <w:tcPr>
            <w:tcW w:w="1246"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本年确认</w:t>
            </w:r>
            <w:r>
              <w:rPr>
                <w:rFonts w:ascii="宋体" w:hAnsi="宋体" w:cs="宋体" w:eastAsia="宋体" w:hint="default"/>
                <w:sz w:val="21"/>
                <w:szCs w:val="21"/>
              </w:rPr>
            </w:r>
          </w:p>
          <w:p>
            <w:pPr>
              <w:pStyle w:val="TableParagraph"/>
              <w:spacing w:line="272" w:lineRule="exact" w:before="26"/>
              <w:ind w:left="513" w:right="199" w:hanging="317"/>
              <w:jc w:val="left"/>
              <w:rPr>
                <w:rFonts w:ascii="宋体" w:hAnsi="宋体" w:cs="宋体" w:eastAsia="宋体" w:hint="default"/>
                <w:sz w:val="21"/>
                <w:szCs w:val="21"/>
              </w:rPr>
            </w:pPr>
            <w:r>
              <w:rPr>
                <w:rFonts w:ascii="宋体" w:hAnsi="宋体" w:cs="宋体" w:eastAsia="宋体" w:hint="default"/>
                <w:b/>
                <w:bCs/>
                <w:sz w:val="21"/>
                <w:szCs w:val="21"/>
              </w:rPr>
              <w:t>的租赁收</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r>
      <w:tr>
        <w:trPr>
          <w:trHeight w:val="698" w:hRule="exact"/>
        </w:trPr>
        <w:tc>
          <w:tcPr>
            <w:tcW w:w="1426" w:type="dxa"/>
            <w:tcBorders>
              <w:top w:val="single" w:sz="2" w:space="0" w:color="000000"/>
              <w:left w:val="nil" w:sz="6" w:space="0" w:color="auto"/>
              <w:bottom w:val="single" w:sz="12" w:space="0" w:color="000000"/>
              <w:right w:val="single" w:sz="2" w:space="0" w:color="000000"/>
            </w:tcBorders>
          </w:tcPr>
          <w:p>
            <w:pPr>
              <w:pStyle w:val="TableParagraph"/>
              <w:spacing w:line="272" w:lineRule="exact" w:before="61"/>
              <w:ind w:left="194" w:right="177"/>
              <w:jc w:val="left"/>
              <w:rPr>
                <w:rFonts w:ascii="宋体" w:hAnsi="宋体" w:cs="宋体" w:eastAsia="宋体" w:hint="default"/>
                <w:sz w:val="21"/>
                <w:szCs w:val="21"/>
              </w:rPr>
            </w:pPr>
            <w:r>
              <w:rPr>
                <w:rFonts w:ascii="宋体" w:hAnsi="宋体" w:cs="宋体" w:eastAsia="宋体" w:hint="default"/>
                <w:sz w:val="21"/>
                <w:szCs w:val="21"/>
              </w:rPr>
              <w:t>航天信息股 份有限公司</w:t>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61"/>
              <w:ind w:left="223" w:right="126" w:hanging="96"/>
              <w:jc w:val="left"/>
              <w:rPr>
                <w:rFonts w:ascii="宋体" w:hAnsi="宋体" w:cs="宋体" w:eastAsia="宋体" w:hint="default"/>
                <w:sz w:val="21"/>
                <w:szCs w:val="21"/>
              </w:rPr>
            </w:pPr>
            <w:r>
              <w:rPr>
                <w:rFonts w:ascii="宋体" w:hAnsi="宋体" w:cs="宋体" w:eastAsia="宋体" w:hint="default"/>
                <w:sz w:val="21"/>
                <w:szCs w:val="21"/>
              </w:rPr>
              <w:t>中国长城工业 </w:t>
            </w:r>
            <w:r>
              <w:rPr>
                <w:rFonts w:ascii="宋体" w:hAnsi="宋体" w:cs="宋体" w:eastAsia="宋体" w:hint="default"/>
                <w:spacing w:val="-33"/>
                <w:sz w:val="21"/>
                <w:szCs w:val="21"/>
              </w:rPr>
              <w:t>集团有限公司</w:t>
            </w:r>
            <w:r>
              <w:rPr>
                <w:rFonts w:ascii="宋体" w:hAnsi="宋体" w:cs="宋体" w:eastAsia="宋体" w:hint="default"/>
                <w:sz w:val="21"/>
                <w:szCs w:val="21"/>
              </w:rPr>
            </w:r>
          </w:p>
        </w:tc>
        <w:tc>
          <w:tcPr>
            <w:tcW w:w="11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8"/>
              <w:ind w:left="357"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141"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before="33"/>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11</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03"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before="33"/>
              <w:ind w:left="17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p>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8"/>
              <w:ind w:left="106" w:right="0"/>
              <w:jc w:val="left"/>
              <w:rPr>
                <w:rFonts w:ascii="宋体" w:hAnsi="宋体" w:cs="宋体" w:eastAsia="宋体" w:hint="default"/>
                <w:sz w:val="21"/>
                <w:szCs w:val="21"/>
              </w:rPr>
            </w:pPr>
            <w:r>
              <w:rPr>
                <w:rFonts w:ascii="宋体" w:hAnsi="宋体" w:cs="宋体" w:eastAsia="宋体" w:hint="default"/>
                <w:sz w:val="21"/>
                <w:szCs w:val="21"/>
              </w:rPr>
              <w:t>协议价格</w:t>
            </w:r>
          </w:p>
        </w:tc>
        <w:tc>
          <w:tcPr>
            <w:tcW w:w="1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4" w:right="0"/>
              <w:jc w:val="left"/>
              <w:rPr>
                <w:rFonts w:ascii="Arial Narrow" w:hAnsi="Arial Narrow" w:cs="Arial Narrow" w:eastAsia="Arial Narrow" w:hint="default"/>
                <w:sz w:val="21"/>
                <w:szCs w:val="21"/>
              </w:rPr>
            </w:pPr>
            <w:r>
              <w:rPr>
                <w:rFonts w:ascii="Arial Narrow"/>
                <w:sz w:val="21"/>
              </w:rPr>
              <w:t>3,613,737.00</w:t>
            </w:r>
          </w:p>
        </w:tc>
      </w:tr>
    </w:tbl>
    <w:p>
      <w:pPr>
        <w:spacing w:line="240" w:lineRule="auto" w:before="9"/>
        <w:rPr>
          <w:rFonts w:ascii="宋体" w:hAnsi="宋体" w:cs="宋体" w:eastAsia="宋体" w:hint="default"/>
          <w:sz w:val="13"/>
          <w:szCs w:val="13"/>
        </w:rPr>
      </w:pPr>
    </w:p>
    <w:p>
      <w:pPr>
        <w:pStyle w:val="BodyText"/>
        <w:spacing w:line="300" w:lineRule="auto" w:before="31"/>
        <w:ind w:left="241" w:right="237" w:firstLine="447"/>
        <w:jc w:val="both"/>
      </w:pPr>
      <w:r>
        <w:rPr>
          <w:rFonts w:ascii="宋体" w:hAnsi="宋体" w:cs="宋体" w:eastAsia="宋体" w:hint="default"/>
        </w:rPr>
        <w:t>2008</w:t>
      </w:r>
      <w:r>
        <w:rPr>
          <w:rFonts w:ascii="宋体" w:hAnsi="宋体" w:cs="宋体" w:eastAsia="宋体" w:hint="default"/>
          <w:spacing w:val="-42"/>
        </w:rPr>
        <w:t> </w:t>
      </w:r>
      <w:r>
        <w:rPr/>
        <w:t>年</w:t>
      </w:r>
      <w:r>
        <w:rPr>
          <w:spacing w:val="-42"/>
        </w:rPr>
        <w:t> </w:t>
      </w:r>
      <w:r>
        <w:rPr>
          <w:rFonts w:ascii="宋体" w:hAnsi="宋体" w:cs="宋体" w:eastAsia="宋体" w:hint="default"/>
        </w:rPr>
        <w:t>11</w:t>
      </w:r>
      <w:r>
        <w:rPr>
          <w:rFonts w:ascii="宋体" w:hAnsi="宋体" w:cs="宋体" w:eastAsia="宋体" w:hint="default"/>
          <w:spacing w:val="-42"/>
        </w:rPr>
        <w:t> </w:t>
      </w:r>
      <w:r>
        <w:rPr/>
        <w:t>月</w:t>
      </w:r>
      <w:r>
        <w:rPr>
          <w:spacing w:val="-42"/>
        </w:rPr>
        <w:t> </w:t>
      </w:r>
      <w:r>
        <w:rPr>
          <w:rFonts w:ascii="宋体" w:hAnsi="宋体" w:cs="宋体" w:eastAsia="宋体" w:hint="default"/>
        </w:rPr>
        <w:t>22</w:t>
      </w:r>
      <w:r>
        <w:rPr>
          <w:rFonts w:ascii="宋体" w:hAnsi="宋体" w:cs="宋体" w:eastAsia="宋体" w:hint="default"/>
          <w:spacing w:val="-42"/>
        </w:rPr>
        <w:t> </w:t>
      </w:r>
      <w:r>
        <w:rPr/>
        <w:t>日本公司与中国长城工业集团有限公司签订房屋租赁合同，将航天</w:t>
      </w:r>
      <w:r>
        <w:rPr>
          <w:w w:val="99"/>
        </w:rPr>
        <w:t> </w:t>
      </w:r>
      <w:r>
        <w:rPr/>
        <w:t>信息园</w:t>
      </w:r>
      <w:r>
        <w:rPr>
          <w:spacing w:val="-66"/>
        </w:rPr>
        <w:t> </w:t>
      </w:r>
      <w:r>
        <w:rPr>
          <w:rFonts w:ascii="宋体" w:hAnsi="宋体" w:cs="宋体" w:eastAsia="宋体" w:hint="default"/>
        </w:rPr>
        <w:t>2</w:t>
      </w:r>
      <w:r>
        <w:rPr>
          <w:rFonts w:ascii="宋体" w:hAnsi="宋体" w:cs="宋体" w:eastAsia="宋体" w:hint="default"/>
          <w:spacing w:val="-66"/>
        </w:rPr>
        <w:t> </w:t>
      </w:r>
      <w:r>
        <w:rPr/>
        <w:t>号楼（</w:t>
      </w:r>
      <w:r>
        <w:rPr>
          <w:rFonts w:ascii="宋体" w:hAnsi="宋体" w:cs="宋体" w:eastAsia="宋体" w:hint="default"/>
        </w:rPr>
        <w:t>U</w:t>
      </w:r>
      <w:r>
        <w:rPr>
          <w:rFonts w:ascii="宋体" w:hAnsi="宋体" w:cs="宋体" w:eastAsia="宋体" w:hint="default"/>
          <w:spacing w:val="-66"/>
        </w:rPr>
        <w:t> </w:t>
      </w:r>
      <w:r>
        <w:rPr/>
        <w:t>型建筑群三连体）地上及地下建筑面积租赁给对方使用。根据本公司产</w:t>
      </w:r>
      <w:r>
        <w:rPr>
          <w:w w:val="99"/>
        </w:rPr>
        <w:t> </w:t>
      </w:r>
      <w:r>
        <w:rPr>
          <w:spacing w:val="-7"/>
        </w:rPr>
        <w:t>业发展规划，航天信息园</w:t>
      </w:r>
      <w:r>
        <w:rPr>
          <w:spacing w:val="-61"/>
        </w:rPr>
        <w:t> </w:t>
      </w:r>
      <w:r>
        <w:rPr>
          <w:rFonts w:ascii="宋体" w:hAnsi="宋体" w:cs="宋体" w:eastAsia="宋体" w:hint="default"/>
        </w:rPr>
        <w:t>1</w:t>
      </w:r>
      <w:r>
        <w:rPr>
          <w:rFonts w:ascii="宋体" w:hAnsi="宋体" w:cs="宋体" w:eastAsia="宋体" w:hint="default"/>
          <w:spacing w:val="-61"/>
        </w:rPr>
        <w:t> </w:t>
      </w:r>
      <w:r>
        <w:rPr/>
        <w:t>号楼场地已无法满足本公司总部及产品公司日常经营所需办公</w:t>
      </w:r>
      <w:r>
        <w:rPr>
          <w:w w:val="99"/>
        </w:rPr>
        <w:t> </w:t>
      </w:r>
      <w:r>
        <w:rPr>
          <w:spacing w:val="-2"/>
        </w:rPr>
        <w:t>场所、研发设计、测试和实验的场地需要，产业拓展受到一定制约。经与中国长城工业集</w:t>
      </w:r>
      <w:r>
        <w:rPr>
          <w:w w:val="99"/>
        </w:rPr>
        <w:t> </w:t>
      </w:r>
      <w:r>
        <w:rPr>
          <w:spacing w:val="-2"/>
        </w:rPr>
        <w:t>团有限公司协商，中国长城工业集团有限公司作为本公司股东积极支持公司产业发展，克</w:t>
      </w:r>
      <w:r>
        <w:rPr>
          <w:w w:val="99"/>
        </w:rPr>
        <w:t> </w:t>
      </w:r>
      <w:r>
        <w:rPr/>
        <w:t>服自身困难，同意退租。</w:t>
      </w:r>
      <w:r>
        <w:rPr>
          <w:spacing w:val="-2"/>
        </w:rPr>
        <w:t> </w:t>
      </w:r>
      <w:r>
        <w:rPr>
          <w:rFonts w:ascii="宋体" w:hAnsi="宋体" w:cs="宋体" w:eastAsia="宋体" w:hint="default"/>
        </w:rPr>
        <w:t>2012</w:t>
      </w:r>
      <w:r>
        <w:rPr>
          <w:rFonts w:ascii="宋体" w:hAnsi="宋体" w:cs="宋体" w:eastAsia="宋体" w:hint="default"/>
          <w:spacing w:val="-40"/>
        </w:rPr>
        <w:t> </w:t>
      </w:r>
      <w:r>
        <w:rPr/>
        <w:t>年</w:t>
      </w:r>
      <w:r>
        <w:rPr>
          <w:spacing w:val="-41"/>
        </w:rPr>
        <w:t> </w:t>
      </w:r>
      <w:r>
        <w:rPr>
          <w:rFonts w:ascii="宋体" w:hAnsi="宋体" w:cs="宋体" w:eastAsia="宋体" w:hint="default"/>
        </w:rPr>
        <w:t>5</w:t>
      </w:r>
      <w:r>
        <w:rPr>
          <w:rFonts w:ascii="宋体" w:hAnsi="宋体" w:cs="宋体" w:eastAsia="宋体" w:hint="default"/>
          <w:spacing w:val="-40"/>
        </w:rPr>
        <w:t> </w:t>
      </w:r>
      <w:r>
        <w:rPr/>
        <w:t>月</w:t>
      </w:r>
      <w:r>
        <w:rPr>
          <w:spacing w:val="-40"/>
        </w:rPr>
        <w:t> </w:t>
      </w:r>
      <w:r>
        <w:rPr>
          <w:rFonts w:ascii="宋体" w:hAnsi="宋体" w:cs="宋体" w:eastAsia="宋体" w:hint="default"/>
        </w:rPr>
        <w:t>11</w:t>
      </w:r>
      <w:r>
        <w:rPr>
          <w:rFonts w:ascii="宋体" w:hAnsi="宋体" w:cs="宋体" w:eastAsia="宋体" w:hint="default"/>
          <w:spacing w:val="-40"/>
        </w:rPr>
        <w:t> </w:t>
      </w:r>
      <w:r>
        <w:rPr/>
        <w:t>日，本公司与中国长城工业集团有限公司签订</w:t>
      </w:r>
      <w:r>
        <w:rPr>
          <w:w w:val="99"/>
        </w:rPr>
        <w:t> </w:t>
      </w:r>
      <w:r>
        <w:rPr>
          <w:spacing w:val="-3"/>
        </w:rPr>
        <w:t>了《房屋租赁合同终止协议书》，中国长城工业集团有限公司将租赁房屋除</w:t>
      </w:r>
      <w:r>
        <w:rPr>
          <w:spacing w:val="-47"/>
        </w:rPr>
        <w:t> </w:t>
      </w:r>
      <w:r>
        <w:rPr>
          <w:rFonts w:ascii="宋体" w:hAnsi="宋体" w:cs="宋体" w:eastAsia="宋体" w:hint="default"/>
        </w:rPr>
        <w:t>C</w:t>
      </w:r>
      <w:r>
        <w:rPr>
          <w:rFonts w:ascii="宋体" w:hAnsi="宋体" w:cs="宋体" w:eastAsia="宋体" w:hint="default"/>
          <w:spacing w:val="-50"/>
        </w:rPr>
        <w:t> </w:t>
      </w:r>
      <w:r>
        <w:rPr/>
        <w:t>座一层地上</w:t>
      </w:r>
      <w:r>
        <w:rPr>
          <w:w w:val="99"/>
        </w:rPr>
        <w:t> </w:t>
      </w:r>
      <w:r>
        <w:rPr/>
        <w:t>建筑面积</w:t>
      </w:r>
      <w:r>
        <w:rPr>
          <w:spacing w:val="-52"/>
        </w:rPr>
        <w:t> </w:t>
      </w:r>
      <w:r>
        <w:rPr>
          <w:rFonts w:ascii="宋体" w:hAnsi="宋体" w:cs="宋体" w:eastAsia="宋体" w:hint="default"/>
        </w:rPr>
        <w:t>698.25</w:t>
      </w:r>
      <w:r>
        <w:rPr>
          <w:rFonts w:ascii="宋体" w:hAnsi="宋体" w:cs="宋体" w:eastAsia="宋体" w:hint="default"/>
          <w:spacing w:val="-52"/>
        </w:rPr>
        <w:t> </w:t>
      </w:r>
      <w:r>
        <w:rPr/>
        <w:t>平方米以外的全部面积腾退给本公司，租金结算到</w:t>
      </w:r>
      <w:r>
        <w:rPr>
          <w:spacing w:val="-50"/>
        </w:rPr>
        <w:t> </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w:t>
      </w:r>
      <w:r>
        <w:rPr>
          <w:w w:val="99"/>
        </w:rPr>
        <w:t> </w:t>
      </w:r>
      <w:r>
        <w:rPr>
          <w:spacing w:val="-2"/>
        </w:rPr>
        <w:t>考虑到中国长城工业集团有限公司入住时投入较大（包含固定资产及装修投入），本公司</w:t>
      </w:r>
      <w:r>
        <w:rPr>
          <w:w w:val="99"/>
        </w:rPr>
        <w:t> </w:t>
      </w:r>
      <w:r>
        <w:rPr>
          <w:spacing w:val="-2"/>
        </w:rPr>
        <w:t>同意以购买资产形式对中国长城工业集团有限公司进行补偿，补偿金额以双方共同选定的</w:t>
      </w:r>
      <w:r>
        <w:rPr>
          <w:w w:val="99"/>
        </w:rPr>
        <w:t> </w:t>
      </w:r>
      <w:r>
        <w:rPr/>
        <w:t>资产评估机构出具的评估报告为准。最终确定金额为</w:t>
      </w:r>
      <w:r>
        <w:rPr>
          <w:spacing w:val="-59"/>
        </w:rPr>
        <w:t> </w:t>
      </w:r>
      <w:r>
        <w:rPr>
          <w:rFonts w:ascii="宋体" w:hAnsi="宋体" w:cs="宋体" w:eastAsia="宋体" w:hint="default"/>
        </w:rPr>
        <w:t>1,329.50</w:t>
      </w:r>
      <w:r>
        <w:rPr>
          <w:rFonts w:ascii="宋体" w:hAnsi="宋体" w:cs="宋体" w:eastAsia="宋体" w:hint="default"/>
          <w:spacing w:val="-60"/>
        </w:rPr>
        <w:t> </w:t>
      </w:r>
      <w:r>
        <w:rPr/>
        <w:t>万元。</w:t>
      </w:r>
    </w:p>
    <w:p>
      <w:pPr>
        <w:pStyle w:val="BodyText"/>
        <w:spacing w:line="240" w:lineRule="auto" w:before="137"/>
        <w:ind w:left="842" w:right="127"/>
        <w:jc w:val="left"/>
      </w:pPr>
      <w:r>
        <w:rPr>
          <w:rFonts w:ascii="宋体" w:hAnsi="宋体" w:cs="宋体" w:eastAsia="宋体" w:hint="default"/>
        </w:rPr>
        <w:t>5</w:t>
      </w:r>
      <w:r>
        <w:rPr/>
        <w:t>．</w:t>
      </w:r>
      <w:r>
        <w:rPr>
          <w:spacing w:val="-44"/>
        </w:rPr>
        <w:t> </w:t>
      </w:r>
      <w:r>
        <w:rPr/>
        <w:t>存款业务</w:t>
      </w:r>
    </w:p>
    <w:p>
      <w:pPr>
        <w:spacing w:line="240" w:lineRule="auto" w:before="3"/>
        <w:rPr>
          <w:rFonts w:ascii="宋体" w:hAnsi="宋体" w:cs="宋体" w:eastAsia="宋体" w:hint="default"/>
          <w:sz w:val="19"/>
          <w:szCs w:val="19"/>
        </w:rPr>
      </w:pPr>
    </w:p>
    <w:p>
      <w:pPr>
        <w:pStyle w:val="BodyText"/>
        <w:spacing w:line="300" w:lineRule="auto"/>
        <w:ind w:left="241" w:right="236" w:firstLine="447"/>
        <w:jc w:val="both"/>
        <w:rPr>
          <w:rFonts w:ascii="宋体" w:hAnsi="宋体" w:cs="宋体" w:eastAsia="宋体" w:hint="default"/>
        </w:rPr>
      </w:pPr>
      <w:r>
        <w:rPr>
          <w:spacing w:val="-3"/>
        </w:rPr>
        <w:t>根据本公司第四届董事会第十九次会议《关于与航天科工财务有限责任公司签订金融</w:t>
      </w:r>
      <w:r>
        <w:rPr>
          <w:w w:val="99"/>
        </w:rPr>
        <w:t> </w:t>
      </w:r>
      <w:r>
        <w:rPr>
          <w:spacing w:val="-2"/>
        </w:rPr>
        <w:t>服务协议的议案》，本公司与航天科工财务有限责任公司（以下简称“财务公司”）签订</w:t>
      </w:r>
      <w:r>
        <w:rPr>
          <w:w w:val="99"/>
        </w:rPr>
        <w:t> </w:t>
      </w:r>
      <w:r>
        <w:rPr/>
        <w:t>了金融服务协议，财务公司将本公司部分货币资金余额统一进行集中和管理。截至</w:t>
      </w:r>
      <w:r>
        <w:rPr>
          <w:spacing w:val="10"/>
        </w:rPr>
        <w:t> </w:t>
      </w:r>
      <w:r>
        <w:rPr>
          <w:rFonts w:ascii="宋体" w:hAnsi="宋体" w:cs="宋体" w:eastAsia="宋体" w:hint="default"/>
        </w:rPr>
        <w:t>2012</w:t>
      </w:r>
    </w:p>
    <w:p>
      <w:pPr>
        <w:spacing w:after="0" w:line="300" w:lineRule="auto"/>
        <w:jc w:val="both"/>
        <w:rPr>
          <w:rFonts w:ascii="宋体" w:hAnsi="宋体" w:cs="宋体" w:eastAsia="宋体" w:hint="default"/>
        </w:rPr>
        <w:sectPr>
          <w:pgSz w:w="11910" w:h="16840"/>
          <w:pgMar w:header="877" w:footer="857" w:top="1100" w:bottom="1040" w:left="1460" w:right="1460"/>
        </w:sectPr>
      </w:pPr>
    </w:p>
    <w:p>
      <w:pPr>
        <w:spacing w:line="240" w:lineRule="auto" w:before="10"/>
        <w:rPr>
          <w:rFonts w:ascii="宋体" w:hAnsi="宋体" w:cs="宋体" w:eastAsia="宋体" w:hint="default"/>
          <w:sz w:val="22"/>
          <w:szCs w:val="22"/>
        </w:rPr>
      </w:pPr>
    </w:p>
    <w:p>
      <w:pPr>
        <w:pStyle w:val="BodyText"/>
        <w:spacing w:line="300" w:lineRule="auto" w:before="31"/>
        <w:ind w:left="241" w:right="127"/>
        <w:jc w:val="left"/>
      </w:pP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日，本公司由财务公司集中的存款余额为</w:t>
      </w:r>
      <w:r>
        <w:rPr>
          <w:spacing w:val="-51"/>
        </w:rPr>
        <w:t> </w:t>
      </w:r>
      <w:r>
        <w:rPr>
          <w:rFonts w:ascii="宋体" w:hAnsi="宋体" w:cs="宋体" w:eastAsia="宋体" w:hint="default"/>
        </w:rPr>
        <w:t>2,430,397,261.65</w:t>
      </w:r>
      <w:r>
        <w:rPr>
          <w:rFonts w:ascii="宋体" w:hAnsi="宋体" w:cs="宋体" w:eastAsia="宋体" w:hint="default"/>
          <w:spacing w:val="-52"/>
        </w:rPr>
        <w:t> </w:t>
      </w:r>
      <w:r>
        <w:rPr/>
        <w:t>元。该存款利率</w:t>
      </w:r>
      <w:r>
        <w:rPr>
          <w:w w:val="99"/>
        </w:rPr>
        <w:t> </w:t>
      </w:r>
      <w:r>
        <w:rPr/>
        <w:t>与同期银行存款利率一致，资金由本公司自由支配使用。</w:t>
      </w:r>
    </w:p>
    <w:p>
      <w:pPr>
        <w:spacing w:line="240" w:lineRule="auto" w:before="3"/>
        <w:rPr>
          <w:rFonts w:ascii="宋体" w:hAnsi="宋体" w:cs="宋体" w:eastAsia="宋体" w:hint="default"/>
          <w:sz w:val="17"/>
          <w:szCs w:val="17"/>
        </w:rPr>
      </w:pPr>
    </w:p>
    <w:p>
      <w:pPr>
        <w:pStyle w:val="BodyText"/>
        <w:spacing w:line="240" w:lineRule="auto" w:before="31"/>
        <w:ind w:left="842" w:right="127"/>
        <w:jc w:val="left"/>
      </w:pPr>
      <w:r>
        <w:rPr>
          <w:rFonts w:ascii="宋体" w:hAnsi="宋体" w:cs="宋体" w:eastAsia="宋体" w:hint="default"/>
        </w:rPr>
        <w:t>6</w:t>
      </w:r>
      <w:r>
        <w:rPr/>
        <w:t>．</w:t>
      </w:r>
      <w:r>
        <w:rPr>
          <w:spacing w:val="-44"/>
        </w:rPr>
        <w:t> </w:t>
      </w:r>
      <w:r>
        <w:rPr/>
        <w:t>关键管理人员薪酬</w:t>
      </w:r>
    </w:p>
    <w:p>
      <w:pPr>
        <w:spacing w:before="83"/>
        <w:ind w:left="4575" w:right="237"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3"/>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580"/>
        <w:gridCol w:w="2567"/>
        <w:gridCol w:w="2435"/>
      </w:tblGrid>
      <w:tr>
        <w:trPr>
          <w:trHeight w:val="378" w:hRule="exact"/>
        </w:trPr>
        <w:tc>
          <w:tcPr>
            <w:tcW w:w="3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44"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4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78" w:hRule="exact"/>
        </w:trPr>
        <w:tc>
          <w:tcPr>
            <w:tcW w:w="3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3"/>
              <w:ind w:left="44" w:right="0"/>
              <w:jc w:val="left"/>
              <w:rPr>
                <w:rFonts w:ascii="宋体" w:hAnsi="宋体" w:cs="宋体" w:eastAsia="宋体" w:hint="default"/>
                <w:sz w:val="21"/>
                <w:szCs w:val="21"/>
              </w:rPr>
            </w:pPr>
            <w:r>
              <w:rPr>
                <w:rFonts w:ascii="宋体" w:hAnsi="宋体" w:cs="宋体" w:eastAsia="宋体" w:hint="default"/>
                <w:sz w:val="21"/>
                <w:szCs w:val="21"/>
              </w:rPr>
              <w:t>关键管理人员薪酬</w:t>
            </w:r>
          </w:p>
        </w:tc>
        <w:tc>
          <w:tcPr>
            <w:tcW w:w="2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417.80</w:t>
            </w:r>
          </w:p>
        </w:tc>
        <w:tc>
          <w:tcPr>
            <w:tcW w:w="24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422.00</w:t>
            </w:r>
          </w:p>
        </w:tc>
      </w:tr>
    </w:tbl>
    <w:p>
      <w:pPr>
        <w:spacing w:line="240" w:lineRule="auto" w:before="4"/>
        <w:rPr>
          <w:rFonts w:ascii="宋体" w:hAnsi="宋体" w:cs="宋体" w:eastAsia="宋体" w:hint="default"/>
          <w:sz w:val="18"/>
          <w:szCs w:val="18"/>
        </w:rPr>
      </w:pPr>
    </w:p>
    <w:p>
      <w:pPr>
        <w:spacing w:line="400" w:lineRule="auto" w:before="31"/>
        <w:ind w:left="740" w:right="6080" w:hanging="80"/>
        <w:jc w:val="left"/>
        <w:rPr>
          <w:rFonts w:ascii="宋体" w:hAnsi="宋体" w:cs="宋体" w:eastAsia="宋体" w:hint="default"/>
          <w:sz w:val="22"/>
          <w:szCs w:val="22"/>
        </w:rPr>
      </w:pPr>
      <w:r>
        <w:rPr>
          <w:rFonts w:ascii="宋体" w:hAnsi="宋体" w:cs="宋体" w:eastAsia="宋体" w:hint="default"/>
          <w:b/>
          <w:bCs/>
          <w:spacing w:val="2"/>
          <w:sz w:val="22"/>
          <w:szCs w:val="22"/>
        </w:rPr>
        <w:t>（三）关联方往来余额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33"/>
          <w:sz w:val="22"/>
          <w:szCs w:val="22"/>
        </w:rPr>
        <w:t> </w:t>
      </w:r>
      <w:r>
        <w:rPr>
          <w:rFonts w:ascii="宋体" w:hAnsi="宋体" w:cs="宋体" w:eastAsia="宋体" w:hint="default"/>
          <w:sz w:val="22"/>
          <w:szCs w:val="22"/>
        </w:rPr>
        <w:t>关联方应收账款</w:t>
      </w:r>
    </w:p>
    <w:tbl>
      <w:tblPr>
        <w:tblW w:w="0" w:type="auto"/>
        <w:jc w:val="left"/>
        <w:tblInd w:w="104" w:type="dxa"/>
        <w:tblLayout w:type="fixed"/>
        <w:tblCellMar>
          <w:top w:w="0" w:type="dxa"/>
          <w:left w:w="0" w:type="dxa"/>
          <w:bottom w:w="0" w:type="dxa"/>
          <w:right w:w="0" w:type="dxa"/>
        </w:tblCellMar>
        <w:tblLook w:val="01E0"/>
      </w:tblPr>
      <w:tblGrid>
        <w:gridCol w:w="3704"/>
        <w:gridCol w:w="1355"/>
        <w:gridCol w:w="1218"/>
        <w:gridCol w:w="1246"/>
        <w:gridCol w:w="1216"/>
      </w:tblGrid>
      <w:tr>
        <w:trPr>
          <w:trHeight w:val="328" w:hRule="exact"/>
        </w:trPr>
        <w:tc>
          <w:tcPr>
            <w:tcW w:w="3704"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57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61"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8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0" w:hRule="exact"/>
        </w:trPr>
        <w:tc>
          <w:tcPr>
            <w:tcW w:w="3704" w:type="dxa"/>
            <w:vMerge/>
            <w:tcBorders>
              <w:left w:val="nil" w:sz="6" w:space="0" w:color="auto"/>
              <w:bottom w:val="single" w:sz="2" w:space="0" w:color="000000"/>
              <w:right w:val="single" w:sz="2" w:space="0" w:color="000000"/>
            </w:tcBorders>
          </w:tcPr>
          <w:p>
            <w:pP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25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18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71"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529"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他企业</w:t>
            </w:r>
            <w:r>
              <w:rPr>
                <w:rFonts w:ascii="宋体" w:hAnsi="宋体" w:cs="宋体" w:eastAsia="宋体" w:hint="default"/>
                <w:sz w:val="21"/>
                <w:szCs w:val="21"/>
              </w:rPr>
            </w:r>
          </w:p>
        </w:tc>
        <w:tc>
          <w:tcPr>
            <w:tcW w:w="1355"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104,641.77</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z w:val="21"/>
              </w:rPr>
              <w:t>6,278.51</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149,023.27</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10,248.20</w:t>
            </w: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z w:val="21"/>
              </w:rPr>
              <w:t>960.36</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z w:val="21"/>
              </w:rPr>
              <w:t>576.22</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z w:val="21"/>
              </w:rPr>
              <w:t>960.36</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5"/>
              <w:jc w:val="right"/>
              <w:rPr>
                <w:rFonts w:ascii="Arial Narrow" w:hAnsi="Arial Narrow" w:cs="Arial Narrow" w:eastAsia="Arial Narrow" w:hint="default"/>
                <w:sz w:val="21"/>
                <w:szCs w:val="21"/>
              </w:rPr>
            </w:pPr>
            <w:r>
              <w:rPr>
                <w:rFonts w:ascii="Arial Narrow"/>
                <w:sz w:val="21"/>
              </w:rPr>
              <w:t>576.22</w:t>
            </w: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218,300.00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112,080.00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183,300.00</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109,980.00</w:t>
            </w:r>
          </w:p>
        </w:tc>
      </w:tr>
      <w:tr>
        <w:trPr>
          <w:trHeight w:val="341"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29,071.21</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z w:val="21"/>
              </w:rPr>
              <w:t>1,744.27</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29,071.21</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z w:val="21"/>
              </w:rPr>
              <w:t>1,744.27</w:t>
            </w: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中国航天科工集团第四总体设计部</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40,000.00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24,000.00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40,000.00</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24,000.00</w:t>
            </w: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中国航天科工集团第二研究院二十三</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1,839,030.00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126,449.00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1,150,580.00</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73,118.00</w:t>
            </w:r>
          </w:p>
        </w:tc>
      </w:tr>
      <w:tr>
        <w:trPr>
          <w:trHeight w:val="341"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南京晨光集团有限责任公司</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30,000.00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z w:val="21"/>
              </w:rPr>
              <w:t>1,800.00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120,000.00</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z w:val="21"/>
              </w:rPr>
              <w:t>7,200.00</w:t>
            </w: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中国航天科工集团〇六一基地</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128,800.00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11,480.00</w:t>
            </w: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中国航天科工集团第六研究院六〇二</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11,754.00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z w:val="21"/>
              </w:rPr>
              <w:t>705.24</w:t>
            </w: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中国航天科工运载技术研究院</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z w:val="21"/>
              </w:rPr>
              <w:t>1,430.00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z w:val="21"/>
              </w:rPr>
              <w:t>85.80</w:t>
            </w: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中国航天科工动力技术研究院</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35,000.00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z w:val="21"/>
              </w:rPr>
              <w:t>2,100.00</w:t>
            </w: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355"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1355"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392,000.00</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23,520.00</w:t>
            </w: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武汉三江航天远方科技有限公司</w:t>
            </w:r>
          </w:p>
        </w:tc>
        <w:tc>
          <w:tcPr>
            <w:tcW w:w="1355"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124,155.00</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z w:val="21"/>
              </w:rPr>
              <w:t>7,449.30</w:t>
            </w: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哈尔滨工业大学软件工程股份有限公</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1,288,568.00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77,314.08</w:t>
            </w:r>
            <w:r>
              <w:rPr>
                <w:rFonts w:ascii="Arial Narrow"/>
                <w:sz w:val="21"/>
              </w:rPr>
            </w: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北京航天福道高技术股份有限公司</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81,420.00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z w:val="21"/>
              </w:rPr>
              <w:t>4,885.20</w:t>
            </w: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70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北京中天鹏宇贸易有限公司</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233,065.21</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13,983.91</w:t>
            </w:r>
          </w:p>
        </w:tc>
        <w:tc>
          <w:tcPr>
            <w:tcW w:w="1246"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410" w:hRule="exact"/>
        </w:trPr>
        <w:tc>
          <w:tcPr>
            <w:tcW w:w="37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3"/>
              <w:jc w:val="right"/>
              <w:rPr>
                <w:rFonts w:ascii="Arial Narrow" w:hAnsi="Arial Narrow" w:cs="Arial Narrow" w:eastAsia="Arial Narrow" w:hint="default"/>
                <w:sz w:val="21"/>
                <w:szCs w:val="21"/>
              </w:rPr>
            </w:pPr>
            <w:r>
              <w:rPr>
                <w:rFonts w:ascii="Arial Narrow"/>
                <w:b/>
                <w:spacing w:val="-1"/>
                <w:sz w:val="21"/>
              </w:rPr>
              <w:t>4,042,040.55</w:t>
            </w:r>
            <w:r>
              <w:rPr>
                <w:rFonts w:ascii="Arial Narrow"/>
                <w:spacing w:val="-1"/>
                <w:sz w:val="21"/>
              </w:rPr>
            </w: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4"/>
              <w:jc w:val="right"/>
              <w:rPr>
                <w:rFonts w:ascii="Arial Narrow" w:hAnsi="Arial Narrow" w:cs="Arial Narrow" w:eastAsia="Arial Narrow" w:hint="default"/>
                <w:sz w:val="21"/>
                <w:szCs w:val="21"/>
              </w:rPr>
            </w:pPr>
            <w:r>
              <w:rPr>
                <w:rFonts w:ascii="Arial Narrow"/>
                <w:b/>
                <w:spacing w:val="-1"/>
                <w:sz w:val="21"/>
              </w:rPr>
              <w:t>383,482.23</w:t>
            </w:r>
            <w:r>
              <w:rPr>
                <w:rFonts w:ascii="Arial Narrow"/>
                <w:spacing w:val="-1"/>
                <w:sz w:val="21"/>
              </w:rPr>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3"/>
              <w:jc w:val="right"/>
              <w:rPr>
                <w:rFonts w:ascii="Arial Narrow" w:hAnsi="Arial Narrow" w:cs="Arial Narrow" w:eastAsia="Arial Narrow" w:hint="default"/>
                <w:sz w:val="21"/>
                <w:szCs w:val="21"/>
              </w:rPr>
            </w:pPr>
            <w:r>
              <w:rPr>
                <w:rFonts w:ascii="Arial Narrow"/>
                <w:b/>
                <w:spacing w:val="-1"/>
                <w:sz w:val="21"/>
              </w:rPr>
              <w:t>2,189,089.84</w:t>
            </w:r>
            <w:r>
              <w:rPr>
                <w:rFonts w:ascii="Arial Narrow"/>
                <w:spacing w:val="-1"/>
                <w:sz w:val="21"/>
              </w:rPr>
            </w:r>
          </w:p>
        </w:tc>
        <w:tc>
          <w:tcPr>
            <w:tcW w:w="12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3"/>
              <w:ind w:right="106"/>
              <w:jc w:val="right"/>
              <w:rPr>
                <w:rFonts w:ascii="Arial Narrow" w:hAnsi="Arial Narrow" w:cs="Arial Narrow" w:eastAsia="Arial Narrow" w:hint="default"/>
                <w:sz w:val="21"/>
                <w:szCs w:val="21"/>
              </w:rPr>
            </w:pPr>
            <w:r>
              <w:rPr>
                <w:rFonts w:ascii="Arial Narrow"/>
                <w:b/>
                <w:spacing w:val="-1"/>
                <w:sz w:val="21"/>
              </w:rPr>
              <w:t>257,835.99</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0"/>
        <w:rPr>
          <w:rFonts w:ascii="宋体" w:hAnsi="宋体" w:cs="宋体" w:eastAsia="宋体" w:hint="default"/>
          <w:sz w:val="20"/>
          <w:szCs w:val="20"/>
        </w:rPr>
      </w:pPr>
    </w:p>
    <w:p>
      <w:pPr>
        <w:pStyle w:val="BodyText"/>
        <w:spacing w:line="240" w:lineRule="auto" w:before="188"/>
        <w:ind w:left="740" w:right="127"/>
        <w:jc w:val="left"/>
      </w:pPr>
      <w:r>
        <w:rPr>
          <w:rFonts w:ascii="宋体" w:hAnsi="宋体" w:cs="宋体" w:eastAsia="宋体" w:hint="default"/>
        </w:rPr>
        <w:t>2.</w:t>
      </w:r>
      <w:r>
        <w:rPr>
          <w:rFonts w:ascii="宋体" w:hAnsi="宋体" w:cs="宋体" w:eastAsia="宋体" w:hint="default"/>
          <w:spacing w:val="-33"/>
        </w:rPr>
        <w:t> </w:t>
      </w:r>
      <w:r>
        <w:rPr/>
        <w:t>关联方其他应收款</w:t>
      </w:r>
    </w:p>
    <w:p>
      <w:pPr>
        <w:spacing w:line="240" w:lineRule="auto" w:before="13"/>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3942"/>
        <w:gridCol w:w="1139"/>
        <w:gridCol w:w="1185"/>
        <w:gridCol w:w="1226"/>
        <w:gridCol w:w="1246"/>
      </w:tblGrid>
      <w:tr>
        <w:trPr>
          <w:trHeight w:val="328" w:hRule="exact"/>
        </w:trPr>
        <w:tc>
          <w:tcPr>
            <w:tcW w:w="3942" w:type="dxa"/>
            <w:vMerge w:val="restart"/>
            <w:tcBorders>
              <w:top w:val="single" w:sz="12" w:space="0" w:color="000000"/>
              <w:left w:val="nil" w:sz="6" w:space="0" w:color="auto"/>
              <w:right w:val="single" w:sz="2"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3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73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72"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81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1" w:hRule="exact"/>
        </w:trPr>
        <w:tc>
          <w:tcPr>
            <w:tcW w:w="3942" w:type="dxa"/>
            <w:vMerge/>
            <w:tcBorders>
              <w:left w:val="nil" w:sz="6" w:space="0" w:color="auto"/>
              <w:bottom w:val="single" w:sz="2" w:space="0" w:color="000000"/>
              <w:right w:val="single" w:sz="2" w:space="0" w:color="000000"/>
            </w:tcBorders>
          </w:tcPr>
          <w:p>
            <w:pPr/>
          </w:p>
        </w:tc>
        <w:tc>
          <w:tcPr>
            <w:tcW w:w="1139"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ind w:right="143"/>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ind w:left="18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72"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552"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企业</w:t>
            </w:r>
            <w:r>
              <w:rPr>
                <w:rFonts w:ascii="宋体" w:hAnsi="宋体" w:cs="宋体" w:eastAsia="宋体" w:hint="default"/>
                <w:sz w:val="21"/>
                <w:szCs w:val="21"/>
              </w:rPr>
            </w:r>
          </w:p>
        </w:tc>
        <w:tc>
          <w:tcPr>
            <w:tcW w:w="1139" w:type="dxa"/>
            <w:tcBorders>
              <w:top w:val="single" w:sz="2" w:space="0" w:color="000000"/>
              <w:left w:val="single" w:sz="2" w:space="0" w:color="000000"/>
              <w:bottom w:val="single" w:sz="2" w:space="0" w:color="000000"/>
              <w:right w:val="single" w:sz="2" w:space="0" w:color="000000"/>
            </w:tcBorders>
          </w:tcPr>
          <w:p>
            <w:pPr/>
          </w:p>
        </w:tc>
        <w:tc>
          <w:tcPr>
            <w:tcW w:w="1185"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11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90,000.00</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54,000.00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90,000.00</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54,000.00</w:t>
            </w:r>
          </w:p>
        </w:tc>
      </w:tr>
      <w:tr>
        <w:trPr>
          <w:trHeight w:val="340"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11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77,076.08</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46,245.65</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77,076.08</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41,554.08</w:t>
            </w:r>
          </w:p>
        </w:tc>
      </w:tr>
      <w:tr>
        <w:trPr>
          <w:trHeight w:val="341"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中国航天科工集团第四研究院十七所</w:t>
            </w:r>
          </w:p>
        </w:tc>
        <w:tc>
          <w:tcPr>
            <w:tcW w:w="1139" w:type="dxa"/>
            <w:tcBorders>
              <w:top w:val="single" w:sz="2" w:space="0" w:color="000000"/>
              <w:left w:val="single" w:sz="2" w:space="0" w:color="000000"/>
              <w:bottom w:val="single" w:sz="2" w:space="0" w:color="000000"/>
              <w:right w:val="single" w:sz="2" w:space="0" w:color="000000"/>
            </w:tcBorders>
          </w:tcPr>
          <w:p>
            <w:pPr/>
          </w:p>
        </w:tc>
        <w:tc>
          <w:tcPr>
            <w:tcW w:w="1185"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136,000.00</w:t>
            </w:r>
          </w:p>
        </w:tc>
        <w:tc>
          <w:tcPr>
            <w:tcW w:w="12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13,600.00</w:t>
            </w:r>
          </w:p>
        </w:tc>
      </w:tr>
      <w:tr>
        <w:trPr>
          <w:trHeight w:val="353" w:hRule="exact"/>
        </w:trPr>
        <w:tc>
          <w:tcPr>
            <w:tcW w:w="3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b/>
                <w:spacing w:val="-1"/>
                <w:sz w:val="21"/>
              </w:rPr>
              <w:t>167,076.08</w:t>
            </w:r>
            <w:r>
              <w:rPr>
                <w:rFonts w:ascii="Arial Narrow"/>
                <w:spacing w:val="-1"/>
                <w:sz w:val="21"/>
              </w:rPr>
            </w:r>
          </w:p>
        </w:tc>
        <w:tc>
          <w:tcPr>
            <w:tcW w:w="11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b/>
                <w:spacing w:val="-1"/>
                <w:sz w:val="21"/>
              </w:rPr>
              <w:t>100,245.65</w:t>
            </w:r>
            <w:r>
              <w:rPr>
                <w:rFonts w:ascii="Arial Narrow"/>
                <w:spacing w:val="-1"/>
                <w:sz w:val="21"/>
              </w:rPr>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b/>
                <w:spacing w:val="-1"/>
                <w:sz w:val="21"/>
              </w:rPr>
              <w:t>303,076.08</w:t>
            </w:r>
            <w:r>
              <w:rPr>
                <w:rFonts w:ascii="Arial Narrow"/>
                <w:spacing w:val="-1"/>
                <w:sz w:val="21"/>
              </w:rPr>
            </w:r>
          </w:p>
        </w:tc>
        <w:tc>
          <w:tcPr>
            <w:tcW w:w="12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b/>
                <w:spacing w:val="-1"/>
                <w:sz w:val="21"/>
              </w:rPr>
              <w:t>109,154.08</w:t>
            </w:r>
            <w:r>
              <w:rPr>
                <w:rFonts w:ascii="Arial Narrow"/>
                <w:spacing w:val="-1"/>
                <w:sz w:val="21"/>
              </w:rPr>
            </w:r>
          </w:p>
        </w:tc>
      </w:tr>
    </w:tbl>
    <w:p>
      <w:pPr>
        <w:spacing w:line="240" w:lineRule="auto" w:before="2"/>
        <w:rPr>
          <w:rFonts w:ascii="宋体" w:hAnsi="宋体" w:cs="宋体" w:eastAsia="宋体" w:hint="default"/>
          <w:sz w:val="9"/>
          <w:szCs w:val="9"/>
        </w:rPr>
      </w:pPr>
    </w:p>
    <w:p>
      <w:pPr>
        <w:pStyle w:val="BodyText"/>
        <w:spacing w:line="240" w:lineRule="auto" w:before="31"/>
        <w:ind w:left="741" w:right="127"/>
        <w:jc w:val="left"/>
      </w:pPr>
      <w:r>
        <w:rPr>
          <w:rFonts w:ascii="宋体" w:hAnsi="宋体" w:cs="宋体" w:eastAsia="宋体" w:hint="default"/>
        </w:rPr>
        <w:t>3.</w:t>
      </w:r>
      <w:r>
        <w:rPr>
          <w:rFonts w:ascii="宋体" w:hAnsi="宋体" w:cs="宋体" w:eastAsia="宋体" w:hint="default"/>
          <w:spacing w:val="-34"/>
        </w:rPr>
        <w:t> </w:t>
      </w:r>
      <w:r>
        <w:rPr/>
        <w:t>关联方预付账款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921"/>
        <w:gridCol w:w="1160"/>
        <w:gridCol w:w="1185"/>
        <w:gridCol w:w="1298"/>
        <w:gridCol w:w="1174"/>
      </w:tblGrid>
      <w:tr>
        <w:trPr>
          <w:trHeight w:val="328" w:hRule="exact"/>
        </w:trPr>
        <w:tc>
          <w:tcPr>
            <w:tcW w:w="3921" w:type="dxa"/>
            <w:vMerge w:val="restart"/>
            <w:tcBorders>
              <w:top w:val="single" w:sz="12" w:space="0" w:color="000000"/>
              <w:left w:val="nil" w:sz="6" w:space="0" w:color="auto"/>
              <w:right w:val="single" w:sz="2"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34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74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72"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81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1" w:hRule="exact"/>
        </w:trPr>
        <w:tc>
          <w:tcPr>
            <w:tcW w:w="3921" w:type="dxa"/>
            <w:vMerge/>
            <w:tcBorders>
              <w:left w:val="nil" w:sz="6" w:space="0" w:color="auto"/>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ind w:right="152"/>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ind w:left="22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74" w:type="dxa"/>
            <w:tcBorders>
              <w:top w:val="single" w:sz="2" w:space="0" w:color="000000"/>
              <w:left w:val="single" w:sz="2" w:space="0" w:color="000000"/>
              <w:bottom w:val="single" w:sz="2" w:space="0" w:color="000000"/>
              <w:right w:val="nil" w:sz="6" w:space="0" w:color="auto"/>
            </w:tcBorders>
          </w:tcPr>
          <w:p>
            <w:pPr>
              <w:pStyle w:val="TableParagraph"/>
              <w:spacing w:line="272" w:lineRule="exact"/>
              <w:ind w:left="16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0" w:hRule="exact"/>
        </w:trPr>
        <w:tc>
          <w:tcPr>
            <w:tcW w:w="3921"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160" w:type="dxa"/>
            <w:tcBorders>
              <w:top w:val="single" w:sz="2" w:space="0" w:color="000000"/>
              <w:left w:val="single" w:sz="2" w:space="0" w:color="000000"/>
              <w:bottom w:val="single" w:sz="2" w:space="0" w:color="000000"/>
              <w:right w:val="single" w:sz="2" w:space="0" w:color="000000"/>
            </w:tcBorders>
          </w:tcPr>
          <w:p>
            <w:pPr/>
          </w:p>
        </w:tc>
        <w:tc>
          <w:tcPr>
            <w:tcW w:w="1185"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921"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z w:val="21"/>
              </w:rPr>
              <w:t>6,600.00</w:t>
            </w:r>
          </w:p>
        </w:tc>
        <w:tc>
          <w:tcPr>
            <w:tcW w:w="1185"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z w:val="21"/>
              </w:rPr>
              <w:t>6,600.00</w:t>
            </w: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3921"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哈尔滨工业大学软件工程股份有限公司</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903,620.00</w:t>
            </w:r>
          </w:p>
        </w:tc>
        <w:tc>
          <w:tcPr>
            <w:tcW w:w="1185"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nil" w:sz="6" w:space="0" w:color="auto"/>
            </w:tcBorders>
          </w:tcPr>
          <w:p>
            <w:pPr/>
          </w:p>
        </w:tc>
      </w:tr>
      <w:tr>
        <w:trPr>
          <w:trHeight w:val="353" w:hRule="exact"/>
        </w:trPr>
        <w:tc>
          <w:tcPr>
            <w:tcW w:w="3921"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b/>
                <w:spacing w:val="-1"/>
                <w:sz w:val="21"/>
              </w:rPr>
              <w:t>910,220.00</w:t>
            </w:r>
            <w:r>
              <w:rPr>
                <w:rFonts w:ascii="Arial Narrow"/>
                <w:spacing w:val="-1"/>
                <w:sz w:val="21"/>
              </w:rPr>
            </w:r>
          </w:p>
        </w:tc>
        <w:tc>
          <w:tcPr>
            <w:tcW w:w="1185" w:type="dxa"/>
            <w:tcBorders>
              <w:top w:val="single" w:sz="2" w:space="0" w:color="000000"/>
              <w:left w:val="single" w:sz="2" w:space="0" w:color="000000"/>
              <w:bottom w:val="single" w:sz="12" w:space="0" w:color="000000"/>
              <w:right w:val="single" w:sz="2" w:space="0" w:color="000000"/>
            </w:tcBorders>
          </w:tcPr>
          <w:p>
            <w:pP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b/>
                <w:sz w:val="21"/>
              </w:rPr>
              <w:t>6,600.00</w:t>
            </w:r>
            <w:r>
              <w:rPr>
                <w:rFonts w:ascii="Arial Narrow"/>
                <w:sz w:val="21"/>
              </w:rPr>
            </w:r>
          </w:p>
        </w:tc>
        <w:tc>
          <w:tcPr>
            <w:tcW w:w="11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before="31"/>
        <w:ind w:left="741" w:right="127"/>
        <w:jc w:val="left"/>
      </w:pPr>
      <w:r>
        <w:rPr>
          <w:rFonts w:ascii="宋体" w:hAnsi="宋体" w:cs="宋体" w:eastAsia="宋体" w:hint="default"/>
        </w:rPr>
        <w:t>4.</w:t>
      </w:r>
      <w:r>
        <w:rPr>
          <w:rFonts w:ascii="宋体" w:hAnsi="宋体" w:cs="宋体" w:eastAsia="宋体" w:hint="default"/>
          <w:spacing w:val="-34"/>
        </w:rPr>
        <w:t> </w:t>
      </w:r>
      <w:r>
        <w:rPr/>
        <w:t>关联方应付账款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3"/>
        <w:gridCol w:w="2045"/>
        <w:gridCol w:w="1860"/>
      </w:tblGrid>
      <w:tr>
        <w:trPr>
          <w:trHeight w:val="328" w:hRule="exact"/>
        </w:trPr>
        <w:tc>
          <w:tcPr>
            <w:tcW w:w="4833"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5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中国航天系统工程有限公司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2,983,368.48</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z w:val="21"/>
              </w:rPr>
              <w:t>5,641.03</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11,282.06</w:t>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福州凯特信息技术有限公司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5"/>
              <w:jc w:val="right"/>
              <w:rPr>
                <w:rFonts w:ascii="Arial Narrow" w:hAnsi="Arial Narrow" w:cs="Arial Narrow" w:eastAsia="Arial Narrow" w:hint="default"/>
                <w:sz w:val="21"/>
                <w:szCs w:val="21"/>
              </w:rPr>
            </w:pPr>
            <w:r>
              <w:rPr>
                <w:rFonts w:ascii="Arial Narrow"/>
                <w:spacing w:val="-1"/>
                <w:sz w:val="21"/>
              </w:rPr>
              <w:t>73,162.39</w:t>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福州正有网络通信技术有限公司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128,888.89</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172,849.55</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哈尔滨工业大学软件工程股份有限公司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35,739.31</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53" w:hRule="exact"/>
        </w:trPr>
        <w:tc>
          <w:tcPr>
            <w:tcW w:w="4833"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b/>
                <w:spacing w:val="-1"/>
                <w:sz w:val="21"/>
              </w:rPr>
              <w:t>3,326,487.26</w:t>
            </w:r>
            <w:r>
              <w:rPr>
                <w:rFonts w:ascii="Arial Narrow"/>
                <w:spacing w:val="-1"/>
                <w:sz w:val="21"/>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105"/>
              <w:jc w:val="right"/>
              <w:rPr>
                <w:rFonts w:ascii="Arial Narrow" w:hAnsi="Arial Narrow" w:cs="Arial Narrow" w:eastAsia="Arial Narrow" w:hint="default"/>
                <w:sz w:val="21"/>
                <w:szCs w:val="21"/>
              </w:rPr>
            </w:pPr>
            <w:r>
              <w:rPr>
                <w:rFonts w:ascii="Arial Narrow"/>
                <w:b/>
                <w:spacing w:val="-1"/>
                <w:sz w:val="21"/>
              </w:rPr>
              <w:t>84,444.45</w:t>
            </w:r>
            <w:r>
              <w:rPr>
                <w:rFonts w:ascii="Arial Narrow"/>
                <w:spacing w:val="-1"/>
                <w:sz w:val="21"/>
              </w:rPr>
            </w:r>
          </w:p>
        </w:tc>
      </w:tr>
    </w:tbl>
    <w:p>
      <w:pPr>
        <w:spacing w:line="240" w:lineRule="auto" w:before="2"/>
        <w:rPr>
          <w:rFonts w:ascii="宋体" w:hAnsi="宋体" w:cs="宋体" w:eastAsia="宋体" w:hint="default"/>
          <w:sz w:val="9"/>
          <w:szCs w:val="9"/>
        </w:rPr>
      </w:pPr>
    </w:p>
    <w:p>
      <w:pPr>
        <w:pStyle w:val="BodyText"/>
        <w:spacing w:line="240" w:lineRule="auto" w:before="31"/>
        <w:ind w:left="741" w:right="127"/>
        <w:jc w:val="left"/>
      </w:pPr>
      <w:r>
        <w:rPr>
          <w:rFonts w:ascii="宋体" w:hAnsi="宋体" w:cs="宋体" w:eastAsia="宋体" w:hint="default"/>
        </w:rPr>
        <w:t>5.</w:t>
      </w:r>
      <w:r>
        <w:rPr>
          <w:rFonts w:ascii="宋体" w:hAnsi="宋体" w:cs="宋体" w:eastAsia="宋体" w:hint="default"/>
          <w:spacing w:val="-34"/>
        </w:rPr>
        <w:t> </w:t>
      </w:r>
      <w:r>
        <w:rPr/>
        <w:t>关联方其他应付款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3"/>
        <w:gridCol w:w="2045"/>
        <w:gridCol w:w="1860"/>
      </w:tblGrid>
      <w:tr>
        <w:trPr>
          <w:trHeight w:val="329" w:hRule="exact"/>
        </w:trPr>
        <w:tc>
          <w:tcPr>
            <w:tcW w:w="4833"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5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中国航天科工集团第二研究院七〇六所</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45,063.94</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5"/>
              <w:jc w:val="right"/>
              <w:rPr>
                <w:rFonts w:ascii="Arial Narrow" w:hAnsi="Arial Narrow" w:cs="Arial Narrow" w:eastAsia="Arial Narrow" w:hint="default"/>
                <w:sz w:val="21"/>
                <w:szCs w:val="21"/>
              </w:rPr>
            </w:pPr>
            <w:r>
              <w:rPr>
                <w:rFonts w:ascii="Arial Narrow"/>
                <w:spacing w:val="-1"/>
                <w:sz w:val="21"/>
              </w:rPr>
              <w:t>29,345.20</w:t>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深圳市航天物业管理有限公司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59,673.00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59,673.00</w:t>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805,535.00</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中国长城工业集团有限公司</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4"/>
              <w:jc w:val="right"/>
              <w:rPr>
                <w:rFonts w:ascii="Arial Narrow" w:hAnsi="Arial Narrow" w:cs="Arial Narrow" w:eastAsia="Arial Narrow" w:hint="default"/>
                <w:sz w:val="21"/>
                <w:szCs w:val="21"/>
              </w:rPr>
            </w:pPr>
            <w:r>
              <w:rPr>
                <w:rFonts w:ascii="Arial Narrow"/>
                <w:spacing w:val="-1"/>
                <w:sz w:val="21"/>
              </w:rPr>
              <w:t>535,397.80</w:t>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晋江达乐电脑技术开发有限公司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10,000.00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5"/>
              <w:jc w:val="right"/>
              <w:rPr>
                <w:rFonts w:ascii="Arial Narrow" w:hAnsi="Arial Narrow" w:cs="Arial Narrow" w:eastAsia="Arial Narrow" w:hint="default"/>
                <w:sz w:val="21"/>
                <w:szCs w:val="21"/>
              </w:rPr>
            </w:pPr>
            <w:r>
              <w:rPr>
                <w:rFonts w:ascii="Arial Narrow"/>
                <w:spacing w:val="-1"/>
                <w:sz w:val="21"/>
              </w:rPr>
              <w:t>10,000.00</w:t>
            </w:r>
          </w:p>
        </w:tc>
      </w:tr>
      <w:tr>
        <w:trPr>
          <w:trHeight w:val="353" w:hRule="exact"/>
        </w:trPr>
        <w:tc>
          <w:tcPr>
            <w:tcW w:w="4833"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王良民</w:t>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59,400.00</w:t>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105"/>
              <w:jc w:val="right"/>
              <w:rPr>
                <w:rFonts w:ascii="Arial Narrow" w:hAnsi="Arial Narrow" w:cs="Arial Narrow" w:eastAsia="Arial Narrow" w:hint="default"/>
                <w:sz w:val="21"/>
                <w:szCs w:val="21"/>
              </w:rPr>
            </w:pPr>
            <w:r>
              <w:rPr>
                <w:rFonts w:ascii="Arial Narrow"/>
                <w:spacing w:val="-1"/>
                <w:sz w:val="21"/>
              </w:rPr>
              <w:t>90,800.00</w:t>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833"/>
        <w:gridCol w:w="2045"/>
        <w:gridCol w:w="1860"/>
      </w:tblGrid>
      <w:tr>
        <w:trPr>
          <w:trHeight w:val="328" w:hRule="exact"/>
        </w:trPr>
        <w:tc>
          <w:tcPr>
            <w:tcW w:w="4833"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5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南安鸿博计算机技术有限公司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z w:val="21"/>
              </w:rPr>
              <w:t>1,900.00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z w:val="21"/>
              </w:rPr>
              <w:t>1,900.00</w:t>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z w:val="21"/>
              </w:rPr>
              <w:t>2,447.17</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4"/>
              <w:jc w:val="right"/>
              <w:rPr>
                <w:rFonts w:ascii="Arial Narrow" w:hAnsi="Arial Narrow" w:cs="Arial Narrow" w:eastAsia="Arial Narrow" w:hint="default"/>
                <w:sz w:val="21"/>
                <w:szCs w:val="21"/>
              </w:rPr>
            </w:pPr>
            <w:r>
              <w:rPr>
                <w:rFonts w:ascii="Arial Narrow"/>
                <w:sz w:val="21"/>
              </w:rPr>
              <w:t>2,447.17</w:t>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内蒙古四通金穗电子有限公司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40,000.00</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53" w:hRule="exact"/>
        </w:trPr>
        <w:tc>
          <w:tcPr>
            <w:tcW w:w="4833"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b/>
                <w:spacing w:val="-1"/>
                <w:sz w:val="21"/>
              </w:rPr>
              <w:t>1,024,019.11</w:t>
            </w:r>
            <w:r>
              <w:rPr>
                <w:rFonts w:ascii="Arial Narrow"/>
                <w:spacing w:val="-1"/>
                <w:sz w:val="21"/>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b/>
                <w:spacing w:val="-1"/>
                <w:sz w:val="21"/>
              </w:rPr>
              <w:t>729,563.17</w:t>
            </w:r>
            <w:r>
              <w:rPr>
                <w:rFonts w:ascii="Arial Narrow"/>
                <w:spacing w:val="-1"/>
                <w:sz w:val="21"/>
              </w:rPr>
            </w:r>
          </w:p>
        </w:tc>
      </w:tr>
    </w:tbl>
    <w:p>
      <w:pPr>
        <w:spacing w:line="240" w:lineRule="auto" w:before="4"/>
        <w:rPr>
          <w:rFonts w:ascii="宋体" w:hAnsi="宋体" w:cs="宋体" w:eastAsia="宋体" w:hint="default"/>
          <w:sz w:val="18"/>
          <w:szCs w:val="18"/>
        </w:rPr>
      </w:pPr>
    </w:p>
    <w:p>
      <w:pPr>
        <w:pStyle w:val="BodyText"/>
        <w:spacing w:line="240" w:lineRule="auto" w:before="31"/>
        <w:ind w:left="740" w:right="127"/>
        <w:jc w:val="left"/>
      </w:pPr>
      <w:r>
        <w:rPr>
          <w:rFonts w:ascii="宋体" w:hAnsi="宋体" w:cs="宋体" w:eastAsia="宋体" w:hint="default"/>
        </w:rPr>
        <w:t>6.</w:t>
      </w:r>
      <w:r>
        <w:rPr>
          <w:rFonts w:ascii="宋体" w:hAnsi="宋体" w:cs="宋体" w:eastAsia="宋体" w:hint="default"/>
          <w:spacing w:val="-33"/>
        </w:rPr>
        <w:t> </w:t>
      </w:r>
      <w:r>
        <w:rPr/>
        <w:t>关联方预收账款</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33"/>
        <w:gridCol w:w="2045"/>
        <w:gridCol w:w="1860"/>
      </w:tblGrid>
      <w:tr>
        <w:trPr>
          <w:trHeight w:val="329" w:hRule="exact"/>
        </w:trPr>
        <w:tc>
          <w:tcPr>
            <w:tcW w:w="4833"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45"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5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200,000.00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200,000.00</w:t>
            </w: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中国航空综合技术研究所</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100,000.00</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04"/>
              <w:jc w:val="right"/>
              <w:rPr>
                <w:rFonts w:ascii="Arial Narrow" w:hAnsi="Arial Narrow" w:cs="Arial Narrow" w:eastAsia="Arial Narrow" w:hint="default"/>
                <w:sz w:val="21"/>
                <w:szCs w:val="21"/>
              </w:rPr>
            </w:pPr>
            <w:r>
              <w:rPr>
                <w:rFonts w:ascii="Arial Narrow"/>
                <w:spacing w:val="-1"/>
                <w:sz w:val="21"/>
              </w:rPr>
              <w:t>100,000.00</w:t>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中国航天科工集团〇六一基地</w:t>
            </w:r>
          </w:p>
        </w:tc>
        <w:tc>
          <w:tcPr>
            <w:tcW w:w="2045" w:type="dxa"/>
            <w:tcBorders>
              <w:top w:val="single" w:sz="2" w:space="0" w:color="000000"/>
              <w:left w:val="single" w:sz="2" w:space="0" w:color="000000"/>
              <w:bottom w:val="single" w:sz="2" w:space="0" w:color="000000"/>
              <w:right w:val="single" w:sz="2" w:space="0" w:color="000000"/>
            </w:tcBorders>
          </w:tcPr>
          <w:p>
            <w:pP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465,000.00</w:t>
            </w:r>
          </w:p>
        </w:tc>
      </w:tr>
      <w:tr>
        <w:trPr>
          <w:trHeight w:val="340"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中国航天科工集团第二研究院七〇六所</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118,942.16</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4833"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2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280,000.00</w:t>
            </w:r>
          </w:p>
        </w:tc>
        <w:tc>
          <w:tcPr>
            <w:tcW w:w="1860" w:type="dxa"/>
            <w:tcBorders>
              <w:top w:val="single" w:sz="2" w:space="0" w:color="000000"/>
              <w:left w:val="single" w:sz="2" w:space="0" w:color="000000"/>
              <w:bottom w:val="single" w:sz="2" w:space="0" w:color="000000"/>
              <w:right w:val="nil" w:sz="6" w:space="0" w:color="auto"/>
            </w:tcBorders>
          </w:tcPr>
          <w:p>
            <w:pPr/>
          </w:p>
        </w:tc>
      </w:tr>
      <w:tr>
        <w:trPr>
          <w:trHeight w:val="353" w:hRule="exact"/>
        </w:trPr>
        <w:tc>
          <w:tcPr>
            <w:tcW w:w="4833"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b/>
                <w:spacing w:val="-1"/>
                <w:sz w:val="21"/>
              </w:rPr>
              <w:t>698,942.16</w:t>
            </w:r>
            <w:r>
              <w:rPr>
                <w:rFonts w:ascii="Arial Narrow"/>
                <w:spacing w:val="-1"/>
                <w:sz w:val="21"/>
              </w:rPr>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b/>
                <w:spacing w:val="-1"/>
                <w:sz w:val="21"/>
              </w:rPr>
              <w:t>765,000.00</w:t>
            </w:r>
            <w:r>
              <w:rPr>
                <w:rFonts w:ascii="Arial Narrow"/>
                <w:spacing w:val="-1"/>
                <w:sz w:val="21"/>
              </w:rPr>
            </w:r>
          </w:p>
        </w:tc>
      </w:tr>
    </w:tbl>
    <w:p>
      <w:pPr>
        <w:spacing w:line="240" w:lineRule="auto" w:before="12"/>
        <w:rPr>
          <w:rFonts w:ascii="宋体" w:hAnsi="宋体" w:cs="宋体" w:eastAsia="宋体" w:hint="default"/>
          <w:sz w:val="16"/>
          <w:szCs w:val="16"/>
        </w:rPr>
      </w:pPr>
    </w:p>
    <w:p>
      <w:pPr>
        <w:pStyle w:val="Heading2"/>
        <w:spacing w:line="240" w:lineRule="auto" w:before="26"/>
        <w:ind w:right="127"/>
        <w:jc w:val="left"/>
        <w:rPr>
          <w:b w:val="0"/>
          <w:bCs w:val="0"/>
        </w:rPr>
      </w:pPr>
      <w:r>
        <w:rPr>
          <w:rFonts w:ascii="Courier New" w:hAnsi="Courier New" w:cs="Courier New" w:eastAsia="Courier New" w:hint="default"/>
        </w:rPr>
        <w:t>(</w:t>
      </w:r>
      <w:r>
        <w:rPr/>
        <w:t>十</w:t>
      </w:r>
      <w:r>
        <w:rPr>
          <w:rFonts w:ascii="Courier New" w:hAnsi="Courier New" w:cs="Courier New" w:eastAsia="Courier New" w:hint="default"/>
        </w:rPr>
        <w:t>)</w:t>
      </w:r>
      <w:r>
        <w:rPr/>
        <w:t>、</w:t>
      </w:r>
      <w:r>
        <w:rPr>
          <w:spacing w:val="-84"/>
        </w:rPr>
        <w:t> </w:t>
      </w:r>
      <w:r>
        <w:rPr/>
        <w:t>或有事项</w:t>
      </w:r>
      <w:r>
        <w:rPr>
          <w:b w:val="0"/>
          <w:bCs w:val="0"/>
        </w:rPr>
      </w:r>
    </w:p>
    <w:p>
      <w:pPr>
        <w:pStyle w:val="BodyText"/>
        <w:spacing w:line="240" w:lineRule="auto" w:before="211"/>
        <w:ind w:left="689" w:right="127"/>
        <w:jc w:val="left"/>
      </w:pPr>
      <w:r>
        <w:rPr/>
        <w:t>截至</w:t>
      </w:r>
      <w:r>
        <w:rPr>
          <w:spacing w:val="-57"/>
        </w:rPr>
        <w:t> </w:t>
      </w:r>
      <w:r>
        <w:rPr>
          <w:rFonts w:ascii="宋体" w:hAnsi="宋体" w:cs="宋体" w:eastAsia="宋体" w:hint="default"/>
        </w:rPr>
        <w:t>2012</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日，本公司无其他重大或有事项。</w:t>
      </w:r>
    </w:p>
    <w:p>
      <w:pPr>
        <w:spacing w:line="240" w:lineRule="auto" w:before="1"/>
        <w:rPr>
          <w:rFonts w:ascii="宋体" w:hAnsi="宋体" w:cs="宋体" w:eastAsia="宋体" w:hint="default"/>
          <w:sz w:val="22"/>
          <w:szCs w:val="22"/>
        </w:rPr>
      </w:pPr>
    </w:p>
    <w:p>
      <w:pPr>
        <w:pStyle w:val="Heading2"/>
        <w:tabs>
          <w:tab w:pos="1921" w:val="left" w:leader="none"/>
        </w:tabs>
        <w:spacing w:line="240" w:lineRule="auto"/>
        <w:ind w:right="127"/>
        <w:jc w:val="left"/>
        <w:rPr>
          <w:b w:val="0"/>
          <w:bCs w:val="0"/>
        </w:rPr>
      </w:pPr>
      <w:r>
        <w:rPr>
          <w:rFonts w:ascii="Courier New" w:hAnsi="Courier New" w:cs="Courier New" w:eastAsia="Courier New" w:hint="default"/>
          <w:w w:val="95"/>
        </w:rPr>
        <w:t>(</w:t>
      </w:r>
      <w:r>
        <w:rPr>
          <w:w w:val="95"/>
        </w:rPr>
        <w:t>十一</w:t>
      </w:r>
      <w:r>
        <w:rPr>
          <w:rFonts w:ascii="Courier New" w:hAnsi="Courier New" w:cs="Courier New" w:eastAsia="Courier New" w:hint="default"/>
          <w:w w:val="95"/>
        </w:rPr>
        <w:t>)</w:t>
      </w:r>
      <w:r>
        <w:rPr>
          <w:w w:val="95"/>
        </w:rPr>
        <w:t>、</w:t>
        <w:tab/>
      </w:r>
      <w:r>
        <w:rPr>
          <w:spacing w:val="1"/>
        </w:rPr>
        <w:t>承诺事项</w:t>
      </w:r>
      <w:r>
        <w:rPr>
          <w:b w:val="0"/>
          <w:bCs w:val="0"/>
        </w:rPr>
      </w:r>
    </w:p>
    <w:p>
      <w:pPr>
        <w:pStyle w:val="BodyText"/>
        <w:spacing w:line="300" w:lineRule="auto" w:before="211"/>
        <w:ind w:left="241" w:right="241" w:firstLine="447"/>
        <w:jc w:val="both"/>
      </w:pPr>
      <w:r>
        <w:rPr/>
        <w:t>截至</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日，本公司先后与辽宁省国家税务局签订关于《辽宁省国家税</w:t>
      </w:r>
      <w:r>
        <w:rPr>
          <w:w w:val="99"/>
        </w:rPr>
        <w:t> </w:t>
      </w:r>
      <w:r>
        <w:rPr>
          <w:spacing w:val="-2"/>
        </w:rPr>
        <w:t>务局税控收款机供货商供货资格及产品选型项目合同书》；与江苏省国家税务局、江苏省</w:t>
      </w:r>
      <w:r>
        <w:rPr>
          <w:w w:val="99"/>
        </w:rPr>
        <w:t> </w:t>
      </w:r>
      <w:r>
        <w:rPr>
          <w:spacing w:val="-2"/>
        </w:rPr>
        <w:t>地方税务局签订关于《供货资格及服务协议》；与黑龙江省财政厅签订关于《供货资格及</w:t>
      </w:r>
      <w:r>
        <w:rPr>
          <w:w w:val="99"/>
        </w:rPr>
        <w:t> </w:t>
      </w:r>
      <w:r>
        <w:rPr>
          <w:spacing w:val="-2"/>
        </w:rPr>
        <w:t>服务协议》；与广西壮族自治区地方税务局签订关于《供货资格及服务协议》；与江西省</w:t>
      </w:r>
      <w:r>
        <w:rPr>
          <w:w w:val="99"/>
        </w:rPr>
        <w:t> </w:t>
      </w:r>
      <w:r>
        <w:rPr>
          <w:spacing w:val="-2"/>
          <w:w w:val="95"/>
        </w:rPr>
        <w:t>地方税务局签订《江西省地方税务局税控产品供货资格协议》；与湖北省地方税务局签订</w:t>
      </w:r>
      <w:r>
        <w:rPr>
          <w:spacing w:val="-2"/>
        </w:rPr>
      </w:r>
    </w:p>
    <w:p>
      <w:pPr>
        <w:pStyle w:val="BodyText"/>
        <w:spacing w:line="300" w:lineRule="auto" w:before="17"/>
        <w:ind w:left="241" w:right="238"/>
        <w:jc w:val="both"/>
      </w:pPr>
      <w:r>
        <w:rPr>
          <w:spacing w:val="-2"/>
        </w:rPr>
        <w:t>《税控收款机供货及服务总合同》；与青岛市国家税务局签订《青岛市税控收款机供货资</w:t>
      </w:r>
      <w:r>
        <w:rPr>
          <w:w w:val="99"/>
        </w:rPr>
        <w:t> </w:t>
      </w:r>
      <w:r>
        <w:rPr>
          <w:spacing w:val="-2"/>
        </w:rPr>
        <w:t>格及服务协议》；与上海市国家税务局及上海市地方税务局签订《上海市税控收款机供货</w:t>
      </w:r>
      <w:r>
        <w:rPr>
          <w:w w:val="99"/>
        </w:rPr>
        <w:t> </w:t>
      </w:r>
      <w:r>
        <w:rPr>
          <w:spacing w:val="-2"/>
        </w:rPr>
        <w:t>资格及服务协议》；就乌鲁木齐市、昌吉州地方税务局税控收款机供货商资格及产品选型</w:t>
      </w:r>
      <w:r>
        <w:rPr>
          <w:w w:val="99"/>
        </w:rPr>
        <w:t> </w:t>
      </w:r>
      <w:r>
        <w:rPr>
          <w:spacing w:val="-2"/>
        </w:rPr>
        <w:t>采购招标项目与乌鲁木齐市地方税务局签订合同；与北京轨道交通路网管理有限公司签订</w:t>
      </w:r>
    </w:p>
    <w:p>
      <w:pPr>
        <w:pStyle w:val="BodyText"/>
        <w:spacing w:line="300" w:lineRule="auto" w:before="17"/>
        <w:ind w:left="241" w:right="238"/>
        <w:jc w:val="both"/>
      </w:pPr>
      <w:r>
        <w:rPr/>
        <w:t>《北京市轨道交通一票通非接触式 </w:t>
      </w:r>
      <w:r>
        <w:rPr>
          <w:rFonts w:ascii="宋体" w:hAnsi="宋体" w:cs="宋体" w:eastAsia="宋体" w:hint="default"/>
        </w:rPr>
        <w:t>IC</w:t>
      </w:r>
      <w:r>
        <w:rPr>
          <w:rFonts w:ascii="宋体" w:hAnsi="宋体" w:cs="宋体" w:eastAsia="宋体" w:hint="default"/>
          <w:spacing w:val="-85"/>
        </w:rPr>
        <w:t> </w:t>
      </w:r>
      <w:r>
        <w:rPr/>
        <w:t>卡车票采购供货合同》；就山东省高速公路不停车</w:t>
      </w:r>
      <w:r>
        <w:rPr>
          <w:w w:val="99"/>
        </w:rPr>
        <w:t> </w:t>
      </w:r>
      <w:r>
        <w:rPr>
          <w:spacing w:val="3"/>
        </w:rPr>
        <w:t>收费建设项目与山东省交通厅高速公路收费结算中心签订《（</w:t>
      </w:r>
      <w:r>
        <w:rPr>
          <w:rFonts w:ascii="宋体" w:hAnsi="宋体" w:cs="宋体" w:eastAsia="宋体" w:hint="default"/>
          <w:spacing w:val="3"/>
        </w:rPr>
        <w:t>2009</w:t>
      </w:r>
      <w:r>
        <w:rPr>
          <w:spacing w:val="3"/>
        </w:rPr>
        <w:t>）鲁交（结算）合第</w:t>
      </w:r>
      <w:r>
        <w:rPr>
          <w:spacing w:val="-105"/>
        </w:rPr>
        <w:t> </w:t>
      </w:r>
      <w:r>
        <w:rPr>
          <w:spacing w:val="-105"/>
        </w:rPr>
      </w:r>
      <w:r>
        <w:rPr>
          <w:rFonts w:ascii="宋体" w:hAnsi="宋体" w:cs="宋体" w:eastAsia="宋体" w:hint="default"/>
        </w:rPr>
        <w:t>76</w:t>
      </w:r>
      <w:r>
        <w:rPr>
          <w:rFonts w:ascii="宋体" w:hAnsi="宋体" w:cs="宋体" w:eastAsia="宋体" w:hint="default"/>
          <w:spacing w:val="-66"/>
        </w:rPr>
        <w:t> </w:t>
      </w:r>
      <w:r>
        <w:rPr/>
        <w:t>号、</w:t>
      </w:r>
      <w:r>
        <w:rPr>
          <w:rFonts w:ascii="宋体" w:hAnsi="宋体" w:cs="宋体" w:eastAsia="宋体" w:hint="default"/>
        </w:rPr>
        <w:t>80</w:t>
      </w:r>
      <w:r>
        <w:rPr>
          <w:rFonts w:ascii="宋体" w:hAnsi="宋体" w:cs="宋体" w:eastAsia="宋体" w:hint="default"/>
          <w:spacing w:val="-66"/>
        </w:rPr>
        <w:t> </w:t>
      </w:r>
      <w:r>
        <w:rPr/>
        <w:t>号、</w:t>
      </w:r>
      <w:r>
        <w:rPr>
          <w:rFonts w:ascii="宋体" w:hAnsi="宋体" w:cs="宋体" w:eastAsia="宋体" w:hint="default"/>
        </w:rPr>
        <w:t>82</w:t>
      </w:r>
      <w:r>
        <w:rPr>
          <w:rFonts w:ascii="宋体" w:hAnsi="宋体" w:cs="宋体" w:eastAsia="宋体" w:hint="default"/>
          <w:spacing w:val="-66"/>
        </w:rPr>
        <w:t> </w:t>
      </w:r>
      <w:r>
        <w:rPr/>
        <w:t>号合同》；与北京市公安局警务保障部签订《北京市公安局派出所工作</w:t>
      </w:r>
      <w:r>
        <w:rPr>
          <w:w w:val="99"/>
        </w:rPr>
        <w:t> </w:t>
      </w:r>
      <w:r>
        <w:rPr>
          <w:spacing w:val="-2"/>
        </w:rPr>
        <w:t>综合信息系统冷僻字改造项目（系统集成）商务合同》；就四川省高速公路网复合通行卡</w:t>
      </w:r>
      <w:r>
        <w:rPr>
          <w:w w:val="99"/>
        </w:rPr>
        <w:t> </w:t>
      </w:r>
      <w:r>
        <w:rPr>
          <w:spacing w:val="-2"/>
        </w:rPr>
        <w:t>采购项目与四川智能交通系统管理有限责任公司、四川成德南高速公路有限责任公司、四</w:t>
      </w:r>
      <w:r>
        <w:rPr>
          <w:w w:val="99"/>
        </w:rPr>
        <w:t> </w:t>
      </w:r>
      <w:r>
        <w:rPr/>
        <w:t>川雅眉乐高速公路有限责任公司签订合同；与某部队单位签订《</w:t>
      </w:r>
      <w:r>
        <w:rPr>
          <w:rFonts w:ascii="宋体" w:hAnsi="宋体" w:cs="宋体" w:eastAsia="宋体" w:hint="default"/>
        </w:rPr>
        <w:t>2012</w:t>
      </w:r>
      <w:r>
        <w:rPr>
          <w:rFonts w:ascii="宋体" w:hAnsi="宋体" w:cs="宋体" w:eastAsia="宋体" w:hint="default"/>
          <w:spacing w:val="8"/>
        </w:rPr>
        <w:t> </w:t>
      </w:r>
      <w:r>
        <w:rPr/>
        <w:t>年三网融合系统采</w:t>
      </w:r>
      <w:r>
        <w:rPr>
          <w:spacing w:val="-108"/>
        </w:rPr>
        <w:t> </w:t>
      </w:r>
      <w:r>
        <w:rPr>
          <w:spacing w:val="-108"/>
        </w:rPr>
      </w:r>
      <w:r>
        <w:rPr>
          <w:spacing w:val="-2"/>
        </w:rPr>
        <w:t>购合同》；就粮食仓储物流管理平台设备的购销事宜与苏州市粮食购销公司签订政府采购</w:t>
      </w:r>
      <w:r>
        <w:rPr>
          <w:w w:val="99"/>
        </w:rPr>
        <w:t> </w:t>
      </w:r>
      <w:r>
        <w:rPr/>
        <w:t>合同；就</w:t>
      </w:r>
      <w:r>
        <w:rPr>
          <w:spacing w:val="-45"/>
        </w:rPr>
        <w:t> </w:t>
      </w:r>
      <w:r>
        <w:rPr>
          <w:rFonts w:ascii="宋体" w:hAnsi="宋体" w:cs="宋体" w:eastAsia="宋体" w:hint="default"/>
        </w:rPr>
        <w:t>2011</w:t>
      </w:r>
      <w:r>
        <w:rPr>
          <w:rFonts w:ascii="宋体" w:hAnsi="宋体" w:cs="宋体" w:eastAsia="宋体" w:hint="default"/>
          <w:spacing w:val="-45"/>
        </w:rPr>
        <w:t> </w:t>
      </w:r>
      <w:r>
        <w:rPr/>
        <w:t>年中央职业教育实训基地建设项目（计算机应用专业）与中金招标有限责</w:t>
      </w:r>
      <w:r>
        <w:rPr>
          <w:w w:val="99"/>
        </w:rPr>
        <w:t> </w:t>
      </w:r>
      <w:r>
        <w:rPr/>
        <w:t>任公司签订合同；与中国电信签订了一批《中国电信 </w:t>
      </w:r>
      <w:r>
        <w:rPr>
          <w:rFonts w:ascii="宋体" w:hAnsi="宋体" w:cs="宋体" w:eastAsia="宋体" w:hint="default"/>
        </w:rPr>
        <w:t>IT</w:t>
      </w:r>
      <w:r>
        <w:rPr>
          <w:rFonts w:ascii="宋体" w:hAnsi="宋体" w:cs="宋体" w:eastAsia="宋体" w:hint="default"/>
          <w:spacing w:val="-85"/>
        </w:rPr>
        <w:t> </w:t>
      </w:r>
      <w:r>
        <w:rPr/>
        <w:t>设备集中采购设备及相关服务采</w:t>
      </w:r>
      <w:r>
        <w:rPr>
          <w:w w:val="99"/>
        </w:rPr>
        <w:t> </w:t>
      </w:r>
      <w:r>
        <w:rPr>
          <w:spacing w:val="-2"/>
        </w:rPr>
        <w:t>购合同》及保修期相关约定。根据上述协议、合同约定，本公司须履行投标承诺，就相关</w:t>
      </w:r>
    </w:p>
    <w:p>
      <w:pPr>
        <w:spacing w:after="0" w:line="300" w:lineRule="auto"/>
        <w:jc w:val="both"/>
        <w:sectPr>
          <w:pgSz w:w="11910" w:h="16840"/>
          <w:pgMar w:header="877" w:footer="857" w:top="1100" w:bottom="1040" w:left="1460" w:right="1460"/>
        </w:sectPr>
      </w:pPr>
    </w:p>
    <w:p>
      <w:pPr>
        <w:spacing w:line="240" w:lineRule="auto" w:before="10"/>
        <w:rPr>
          <w:rFonts w:ascii="宋体" w:hAnsi="宋体" w:cs="宋体" w:eastAsia="宋体" w:hint="default"/>
          <w:sz w:val="22"/>
          <w:szCs w:val="22"/>
        </w:rPr>
      </w:pPr>
    </w:p>
    <w:p>
      <w:pPr>
        <w:pStyle w:val="BodyText"/>
        <w:spacing w:line="300" w:lineRule="auto" w:before="31"/>
        <w:ind w:left="241" w:right="417"/>
        <w:jc w:val="both"/>
      </w:pPr>
      <w:r>
        <w:rPr>
          <w:spacing w:val="-2"/>
        </w:rPr>
        <w:t>供货及提供服务接受上述国家税务局、地方税务局、北京轨道交通路网管理有限公司、山</w:t>
      </w:r>
      <w:r>
        <w:rPr>
          <w:w w:val="99"/>
        </w:rPr>
        <w:t> </w:t>
      </w:r>
      <w:r>
        <w:rPr>
          <w:spacing w:val="-2"/>
        </w:rPr>
        <w:t>东省交通厅高速公路收费结算中心、北京市公安局警务保障部、四川智能交通系统管理有</w:t>
      </w:r>
      <w:r>
        <w:rPr>
          <w:w w:val="99"/>
        </w:rPr>
        <w:t> </w:t>
      </w:r>
      <w:r>
        <w:rPr>
          <w:spacing w:val="-2"/>
        </w:rPr>
        <w:t>限责任公司、四川成德南高速公路有限责任公司、四川雅眉乐高速公路有限责任公司、某</w:t>
      </w:r>
      <w:r>
        <w:rPr>
          <w:w w:val="99"/>
        </w:rPr>
        <w:t> </w:t>
      </w:r>
      <w:r>
        <w:rPr>
          <w:spacing w:val="-2"/>
        </w:rPr>
        <w:t>部队单位、苏州市粮食购销公司、中金招标有限责任公司及中国电信等的监督和管理，必</w:t>
      </w:r>
      <w:r>
        <w:rPr>
          <w:w w:val="99"/>
        </w:rPr>
        <w:t> </w:t>
      </w:r>
      <w:r>
        <w:rPr/>
        <w:t>须提供与中标产品完全一致的产品。</w:t>
      </w:r>
    </w:p>
    <w:p>
      <w:pPr>
        <w:pStyle w:val="BodyText"/>
        <w:spacing w:line="300" w:lineRule="auto" w:before="197"/>
        <w:ind w:left="241" w:right="422" w:firstLine="447"/>
        <w:jc w:val="both"/>
      </w:pPr>
      <w:r>
        <w:rPr>
          <w:spacing w:val="3"/>
        </w:rPr>
        <w:t>为了履行承诺，本公司就上述服务协议与中国银行以及中国民生银行签署了保函协</w:t>
      </w:r>
      <w:r>
        <w:rPr>
          <w:w w:val="99"/>
        </w:rPr>
        <w:t> </w:t>
      </w:r>
      <w:r>
        <w:rPr>
          <w:spacing w:val="-2"/>
        </w:rPr>
        <w:t>议，由中国银行和中国民生银行向上述国家税务局、地方税务局、北京轨道交通路网管理</w:t>
      </w:r>
      <w:r>
        <w:rPr>
          <w:w w:val="99"/>
        </w:rPr>
        <w:t> </w:t>
      </w:r>
      <w:r>
        <w:rPr>
          <w:spacing w:val="-2"/>
        </w:rPr>
        <w:t>有限公司、山东省交通厅高速公路收费结算中心、北京市公安局警务保障部、四川智能交</w:t>
      </w:r>
      <w:r>
        <w:rPr>
          <w:w w:val="99"/>
        </w:rPr>
        <w:t> </w:t>
      </w:r>
      <w:r>
        <w:rPr>
          <w:spacing w:val="-2"/>
        </w:rPr>
        <w:t>通系统管理有限责任公司、四川成德南高速公路有限责任公司、四川雅眉乐高速公路有限</w:t>
      </w:r>
      <w:r>
        <w:rPr>
          <w:w w:val="99"/>
        </w:rPr>
        <w:t> </w:t>
      </w:r>
      <w:r>
        <w:rPr>
          <w:spacing w:val="-2"/>
        </w:rPr>
        <w:t>责任公司、某部队单位、苏州市粮食购销公司、中金招标有限责任公司、中国电信等开具</w:t>
      </w:r>
      <w:r>
        <w:rPr>
          <w:w w:val="99"/>
        </w:rPr>
        <w:t> </w:t>
      </w:r>
      <w:r>
        <w:rPr/>
        <w:t>了履约保函，具体情况如下：</w:t>
      </w:r>
    </w:p>
    <w:p>
      <w:pPr>
        <w:spacing w:before="28"/>
        <w:ind w:left="0" w:right="526"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13"/>
        <w:gridCol w:w="2179"/>
        <w:gridCol w:w="1704"/>
        <w:gridCol w:w="1132"/>
        <w:gridCol w:w="1135"/>
        <w:gridCol w:w="848"/>
      </w:tblGrid>
      <w:tr>
        <w:trPr>
          <w:trHeight w:val="378" w:hRule="exact"/>
        </w:trPr>
        <w:tc>
          <w:tcPr>
            <w:tcW w:w="19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646" w:right="0"/>
              <w:jc w:val="left"/>
              <w:rPr>
                <w:rFonts w:ascii="宋体" w:hAnsi="宋体" w:cs="宋体" w:eastAsia="宋体" w:hint="default"/>
                <w:sz w:val="21"/>
                <w:szCs w:val="21"/>
              </w:rPr>
            </w:pPr>
            <w:r>
              <w:rPr>
                <w:rFonts w:ascii="宋体" w:hAnsi="宋体" w:cs="宋体" w:eastAsia="宋体" w:hint="default"/>
                <w:b/>
                <w:bCs/>
                <w:sz w:val="21"/>
                <w:szCs w:val="21"/>
              </w:rPr>
              <w:t>税务局</w:t>
            </w:r>
            <w:r>
              <w:rPr>
                <w:rFonts w:ascii="宋体" w:hAnsi="宋体" w:cs="宋体" w:eastAsia="宋体" w:hint="default"/>
                <w:sz w:val="21"/>
                <w:szCs w:val="21"/>
              </w:rPr>
            </w:r>
          </w:p>
        </w:tc>
        <w:tc>
          <w:tcPr>
            <w:tcW w:w="21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保函开具时间</w:t>
            </w:r>
            <w:r>
              <w:rPr>
                <w:rFonts w:ascii="宋体" w:hAnsi="宋体" w:cs="宋体" w:eastAsia="宋体" w:hint="default"/>
                <w:sz w:val="21"/>
                <w:szCs w:val="21"/>
              </w:rPr>
            </w:r>
          </w:p>
        </w:tc>
        <w:tc>
          <w:tcPr>
            <w:tcW w:w="17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保函开具银行</w:t>
            </w:r>
            <w:r>
              <w:rPr>
                <w:rFonts w:ascii="宋体" w:hAnsi="宋体" w:cs="宋体" w:eastAsia="宋体" w:hint="default"/>
                <w:sz w:val="21"/>
                <w:szCs w:val="21"/>
              </w:rPr>
            </w:r>
          </w:p>
        </w:tc>
        <w:tc>
          <w:tcPr>
            <w:tcW w:w="11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保函金额</w:t>
            </w:r>
            <w:r>
              <w:rPr>
                <w:rFonts w:ascii="宋体" w:hAnsi="宋体" w:cs="宋体" w:eastAsia="宋体" w:hint="default"/>
                <w:sz w:val="21"/>
                <w:szCs w:val="21"/>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保函期限</w:t>
            </w:r>
            <w:r>
              <w:rPr>
                <w:rFonts w:ascii="宋体" w:hAnsi="宋体" w:cs="宋体" w:eastAsia="宋体" w:hint="default"/>
                <w:sz w:val="21"/>
                <w:szCs w:val="21"/>
              </w:rPr>
            </w:r>
          </w:p>
        </w:tc>
        <w:tc>
          <w:tcPr>
            <w:tcW w:w="8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保证金</w:t>
            </w:r>
            <w:r>
              <w:rPr>
                <w:rFonts w:ascii="宋体" w:hAnsi="宋体" w:cs="宋体" w:eastAsia="宋体" w:hint="default"/>
                <w:sz w:val="21"/>
                <w:szCs w:val="21"/>
              </w:rPr>
            </w:r>
          </w:p>
        </w:tc>
      </w:tr>
      <w:tr>
        <w:trPr>
          <w:trHeight w:val="344"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辽宁省国家税务局</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江苏省国家税务</w:t>
            </w:r>
          </w:p>
          <w:p>
            <w:pPr>
              <w:pStyle w:val="TableParagraph"/>
              <w:spacing w:line="272" w:lineRule="exact" w:before="26"/>
              <w:ind w:left="122" w:right="106"/>
              <w:jc w:val="left"/>
              <w:rPr>
                <w:rFonts w:ascii="宋体" w:hAnsi="宋体" w:cs="宋体" w:eastAsia="宋体" w:hint="default"/>
                <w:sz w:val="21"/>
                <w:szCs w:val="21"/>
              </w:rPr>
            </w:pPr>
            <w:r>
              <w:rPr>
                <w:rFonts w:ascii="宋体" w:hAnsi="宋体" w:cs="宋体" w:eastAsia="宋体" w:hint="default"/>
                <w:sz w:val="21"/>
                <w:szCs w:val="21"/>
              </w:rPr>
              <w:t>局、江苏省地方税 务局</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6"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黑龙江省财政厅</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29</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广西壮族自治区地</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方税务局</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27</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1,000.00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江西省地方税务局</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1,000.00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2016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12</w:t>
            </w:r>
          </w:p>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湖北省地方税务局</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29</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2016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1</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25</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青岛市国家税务局</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250.00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2014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4</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30</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上海市国家税务</w:t>
            </w:r>
          </w:p>
          <w:p>
            <w:pPr>
              <w:pStyle w:val="TableParagraph"/>
              <w:spacing w:line="272" w:lineRule="exact" w:before="26"/>
              <w:ind w:left="122" w:right="106"/>
              <w:jc w:val="left"/>
              <w:rPr>
                <w:rFonts w:ascii="宋体" w:hAnsi="宋体" w:cs="宋体" w:eastAsia="宋体" w:hint="default"/>
                <w:sz w:val="21"/>
                <w:szCs w:val="21"/>
              </w:rPr>
            </w:pPr>
            <w:r>
              <w:rPr>
                <w:rFonts w:ascii="宋体" w:hAnsi="宋体" w:cs="宋体" w:eastAsia="宋体" w:hint="default"/>
                <w:sz w:val="21"/>
                <w:szCs w:val="21"/>
              </w:rPr>
              <w:t>局、上海市地方税 务局</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81" w:lineRule="exact" w:before="101"/>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2015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3</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乌鲁木齐市地方税</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务局</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2017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4</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24</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北京轨道交通路网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17</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24.48</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18"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2013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11</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17</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山东省交通厅高速</w:t>
            </w:r>
          </w:p>
          <w:p>
            <w:pPr>
              <w:pStyle w:val="TableParagraph"/>
              <w:spacing w:line="272" w:lineRule="exact" w:before="26"/>
              <w:ind w:left="122" w:right="106"/>
              <w:jc w:val="left"/>
              <w:rPr>
                <w:rFonts w:ascii="宋体" w:hAnsi="宋体" w:cs="宋体" w:eastAsia="宋体" w:hint="default"/>
                <w:sz w:val="21"/>
                <w:szCs w:val="21"/>
              </w:rPr>
            </w:pPr>
            <w:r>
              <w:rPr>
                <w:rFonts w:ascii="宋体" w:hAnsi="宋体" w:cs="宋体" w:eastAsia="宋体" w:hint="default"/>
                <w:sz w:val="21"/>
                <w:szCs w:val="21"/>
              </w:rPr>
              <w:t>公路收费结算中心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份</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19</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35.45</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81" w:lineRule="exact" w:before="101"/>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2013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5</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30</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北京市公安局警务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保障部</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14</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16.88</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2015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7</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四川智能交通系统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管理有限责任公司</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48.05</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2015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1</w:t>
            </w:r>
          </w:p>
          <w:p>
            <w:pPr>
              <w:pStyle w:val="TableParagraph"/>
              <w:spacing w:line="281" w:lineRule="exact"/>
              <w:ind w:left="25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四川成德南高速公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司有限责任公司</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9.15</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2013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12</w:t>
            </w:r>
          </w:p>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四川雅眉乐高速公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路有限责任公司</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27</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14.66</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7" w:lineRule="exact"/>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2015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1</w:t>
            </w:r>
          </w:p>
          <w:p>
            <w:pPr>
              <w:pStyle w:val="TableParagraph"/>
              <w:spacing w:line="281" w:lineRule="exact"/>
              <w:ind w:left="25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9" w:hRule="exact"/>
        </w:trPr>
        <w:tc>
          <w:tcPr>
            <w:tcW w:w="1913"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某部队单位</w:t>
            </w:r>
          </w:p>
        </w:tc>
        <w:tc>
          <w:tcPr>
            <w:tcW w:w="2179" w:type="dxa"/>
            <w:tcBorders>
              <w:top w:val="single" w:sz="2" w:space="0" w:color="000000"/>
              <w:left w:val="single" w:sz="2" w:space="0" w:color="000000"/>
              <w:bottom w:val="single" w:sz="12" w:space="0" w:color="000000"/>
              <w:right w:val="single" w:sz="2"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17</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sz w:val="21"/>
              </w:rPr>
              <w:t>413.00</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89" w:lineRule="exact"/>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2013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3</w:t>
            </w:r>
          </w:p>
        </w:tc>
        <w:tc>
          <w:tcPr>
            <w:tcW w:w="848" w:type="dxa"/>
            <w:tcBorders>
              <w:top w:val="single" w:sz="2" w:space="0" w:color="000000"/>
              <w:left w:val="single" w:sz="2" w:space="0" w:color="000000"/>
              <w:bottom w:val="single" w:sz="1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74" w:lineRule="exact"/>
        <w:jc w:val="center"/>
        <w:rPr>
          <w:rFonts w:ascii="宋体" w:hAnsi="宋体" w:cs="宋体" w:eastAsia="宋体" w:hint="default"/>
          <w:sz w:val="21"/>
          <w:szCs w:val="21"/>
        </w:rPr>
        <w:sectPr>
          <w:pgSz w:w="11910" w:h="16840"/>
          <w:pgMar w:header="877" w:footer="857" w:top="1100" w:bottom="1040" w:left="1460" w:right="128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913"/>
        <w:gridCol w:w="2179"/>
        <w:gridCol w:w="1704"/>
        <w:gridCol w:w="1132"/>
        <w:gridCol w:w="1135"/>
        <w:gridCol w:w="848"/>
      </w:tblGrid>
      <w:tr>
        <w:trPr>
          <w:trHeight w:val="378" w:hRule="exact"/>
        </w:trPr>
        <w:tc>
          <w:tcPr>
            <w:tcW w:w="19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646" w:right="0"/>
              <w:jc w:val="left"/>
              <w:rPr>
                <w:rFonts w:ascii="宋体" w:hAnsi="宋体" w:cs="宋体" w:eastAsia="宋体" w:hint="default"/>
                <w:sz w:val="21"/>
                <w:szCs w:val="21"/>
              </w:rPr>
            </w:pPr>
            <w:r>
              <w:rPr>
                <w:rFonts w:ascii="宋体" w:hAnsi="宋体" w:cs="宋体" w:eastAsia="宋体" w:hint="default"/>
                <w:b/>
                <w:bCs/>
                <w:sz w:val="21"/>
                <w:szCs w:val="21"/>
              </w:rPr>
              <w:t>税务局</w:t>
            </w:r>
            <w:r>
              <w:rPr>
                <w:rFonts w:ascii="宋体" w:hAnsi="宋体" w:cs="宋体" w:eastAsia="宋体" w:hint="default"/>
                <w:sz w:val="21"/>
                <w:szCs w:val="21"/>
              </w:rPr>
            </w:r>
          </w:p>
        </w:tc>
        <w:tc>
          <w:tcPr>
            <w:tcW w:w="21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保函开具时间</w:t>
            </w:r>
            <w:r>
              <w:rPr>
                <w:rFonts w:ascii="宋体" w:hAnsi="宋体" w:cs="宋体" w:eastAsia="宋体" w:hint="default"/>
                <w:sz w:val="21"/>
                <w:szCs w:val="21"/>
              </w:rPr>
            </w:r>
          </w:p>
        </w:tc>
        <w:tc>
          <w:tcPr>
            <w:tcW w:w="17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保函开具银行</w:t>
            </w:r>
            <w:r>
              <w:rPr>
                <w:rFonts w:ascii="宋体" w:hAnsi="宋体" w:cs="宋体" w:eastAsia="宋体" w:hint="default"/>
                <w:sz w:val="21"/>
                <w:szCs w:val="21"/>
              </w:rPr>
            </w:r>
          </w:p>
        </w:tc>
        <w:tc>
          <w:tcPr>
            <w:tcW w:w="11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保函金额</w:t>
            </w:r>
            <w:r>
              <w:rPr>
                <w:rFonts w:ascii="宋体" w:hAnsi="宋体" w:cs="宋体" w:eastAsia="宋体" w:hint="default"/>
                <w:sz w:val="21"/>
                <w:szCs w:val="21"/>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保函期限</w:t>
            </w:r>
            <w:r>
              <w:rPr>
                <w:rFonts w:ascii="宋体" w:hAnsi="宋体" w:cs="宋体" w:eastAsia="宋体" w:hint="default"/>
                <w:sz w:val="21"/>
                <w:szCs w:val="21"/>
              </w:rPr>
            </w:r>
          </w:p>
        </w:tc>
        <w:tc>
          <w:tcPr>
            <w:tcW w:w="8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保证金</w:t>
            </w:r>
            <w:r>
              <w:rPr>
                <w:rFonts w:ascii="宋体" w:hAnsi="宋体" w:cs="宋体" w:eastAsia="宋体" w:hint="default"/>
                <w:sz w:val="21"/>
                <w:szCs w:val="21"/>
              </w:rPr>
            </w:r>
          </w:p>
        </w:tc>
      </w:tr>
      <w:tr>
        <w:trPr>
          <w:trHeight w:val="344" w:hRule="exact"/>
        </w:trPr>
        <w:tc>
          <w:tcPr>
            <w:tcW w:w="1913" w:type="dxa"/>
            <w:tcBorders>
              <w:top w:val="single" w:sz="2" w:space="0" w:color="000000"/>
              <w:left w:val="nil" w:sz="6" w:space="0" w:color="auto"/>
              <w:bottom w:val="single" w:sz="2" w:space="0" w:color="000000"/>
              <w:right w:val="single" w:sz="2" w:space="0" w:color="000000"/>
            </w:tcBorders>
          </w:tcPr>
          <w:p>
            <w:pPr/>
          </w:p>
        </w:tc>
        <w:tc>
          <w:tcPr>
            <w:tcW w:w="2179" w:type="dxa"/>
            <w:tcBorders>
              <w:top w:val="single" w:sz="2" w:space="0" w:color="000000"/>
              <w:left w:val="single" w:sz="2" w:space="0" w:color="000000"/>
              <w:bottom w:val="single" w:sz="2" w:space="0" w:color="000000"/>
              <w:right w:val="single" w:sz="2" w:space="0" w:color="000000"/>
            </w:tcBorders>
          </w:tcPr>
          <w:p>
            <w:pPr/>
          </w:p>
        </w:tc>
        <w:tc>
          <w:tcPr>
            <w:tcW w:w="1704" w:type="dxa"/>
            <w:tcBorders>
              <w:top w:val="single" w:sz="2" w:space="0" w:color="000000"/>
              <w:left w:val="single" w:sz="2" w:space="0" w:color="000000"/>
              <w:bottom w:val="single" w:sz="2" w:space="0" w:color="000000"/>
              <w:right w:val="single" w:sz="2" w:space="0" w:color="000000"/>
            </w:tcBorders>
          </w:tcPr>
          <w:p>
            <w:pPr/>
          </w:p>
        </w:tc>
        <w:tc>
          <w:tcPr>
            <w:tcW w:w="1132"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苏州市粮食购销公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159.90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18"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2013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10</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中金招标有限责任</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份</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67.46</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66"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2013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4</w:t>
            </w:r>
          </w:p>
          <w:p>
            <w:pPr>
              <w:pStyle w:val="TableParagraph"/>
              <w:spacing w:line="281" w:lineRule="exact"/>
              <w:ind w:left="2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30</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6"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w:t>
            </w:r>
            <w:r>
              <w:rPr>
                <w:rFonts w:ascii="宋体" w:hAnsi="宋体" w:cs="宋体" w:eastAsia="宋体" w:hint="default"/>
                <w:spacing w:val="-52"/>
                <w:sz w:val="21"/>
                <w:szCs w:val="21"/>
              </w:rPr>
              <w:t> </w:t>
            </w:r>
            <w:r>
              <w:rPr>
                <w:rFonts w:ascii="Arial Narrow" w:hAnsi="Arial Narrow" w:cs="Arial Narrow" w:eastAsia="Arial Narrow" w:hint="default"/>
                <w:sz w:val="21"/>
                <w:szCs w:val="21"/>
              </w:rPr>
              <w:t>14</w:t>
            </w:r>
            <w:r>
              <w:rPr>
                <w:rFonts w:ascii="Arial Narrow" w:hAnsi="Arial Narrow" w:cs="Arial Narrow" w:eastAsia="Arial Narrow" w:hint="default"/>
                <w:spacing w:val="3"/>
                <w:sz w:val="21"/>
                <w:szCs w:val="21"/>
              </w:rPr>
              <w:t> </w:t>
            </w:r>
            <w:r>
              <w:rPr>
                <w:rFonts w:ascii="宋体" w:hAnsi="宋体" w:cs="宋体" w:eastAsia="宋体" w:hint="default"/>
                <w:sz w:val="21"/>
                <w:szCs w:val="21"/>
              </w:rPr>
              <w:t>份</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sz w:val="21"/>
              </w:rPr>
              <w:t>190.53</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15-22</w:t>
            </w:r>
            <w:r>
              <w:rPr>
                <w:rFonts w:ascii="Arial Narrow" w:hAnsi="Arial Narrow" w:cs="Arial Narrow" w:eastAsia="Arial Narrow" w:hint="default"/>
                <w:spacing w:val="5"/>
                <w:sz w:val="21"/>
                <w:szCs w:val="21"/>
              </w:rPr>
              <w:t> </w:t>
            </w:r>
            <w:r>
              <w:rPr>
                <w:rFonts w:ascii="宋体" w:hAnsi="宋体" w:cs="宋体" w:eastAsia="宋体" w:hint="default"/>
                <w:sz w:val="21"/>
                <w:szCs w:val="21"/>
              </w:rPr>
              <w:t>个月</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5"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4"/>
                <w:sz w:val="21"/>
                <w:szCs w:val="21"/>
              </w:rPr>
              <w:t> </w:t>
            </w:r>
            <w:r>
              <w:rPr>
                <w:rFonts w:ascii="宋体" w:hAnsi="宋体" w:cs="宋体" w:eastAsia="宋体" w:hint="default"/>
                <w:sz w:val="21"/>
                <w:szCs w:val="21"/>
              </w:rPr>
              <w:t>份</w:t>
            </w:r>
          </w:p>
        </w:tc>
        <w:tc>
          <w:tcPr>
            <w:tcW w:w="2179"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690.45</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11-23</w:t>
            </w:r>
            <w:r>
              <w:rPr>
                <w:rFonts w:ascii="Arial Narrow" w:hAnsi="Arial Narrow" w:cs="Arial Narrow" w:eastAsia="Arial Narrow" w:hint="default"/>
                <w:spacing w:val="5"/>
                <w:sz w:val="21"/>
                <w:szCs w:val="21"/>
              </w:rPr>
              <w:t> </w:t>
            </w:r>
            <w:r>
              <w:rPr>
                <w:rFonts w:ascii="宋体" w:hAnsi="宋体" w:cs="宋体" w:eastAsia="宋体" w:hint="default"/>
                <w:sz w:val="21"/>
                <w:szCs w:val="21"/>
              </w:rPr>
              <w:t>个月</w:t>
            </w:r>
          </w:p>
        </w:tc>
        <w:tc>
          <w:tcPr>
            <w:tcW w:w="848"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9" w:hRule="exact"/>
        </w:trPr>
        <w:tc>
          <w:tcPr>
            <w:tcW w:w="1913"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w:t>
            </w:r>
            <w:r>
              <w:rPr>
                <w:rFonts w:ascii="宋体" w:hAnsi="宋体" w:cs="宋体" w:eastAsia="宋体" w:hint="default"/>
                <w:spacing w:val="-53"/>
                <w:sz w:val="21"/>
                <w:szCs w:val="21"/>
              </w:rPr>
              <w:t> </w:t>
            </w:r>
            <w:r>
              <w:rPr>
                <w:rFonts w:ascii="宋体" w:hAnsi="宋体" w:cs="宋体" w:eastAsia="宋体" w:hint="default"/>
                <w:sz w:val="21"/>
                <w:szCs w:val="21"/>
              </w:rPr>
              <w:t>33</w:t>
            </w:r>
            <w:r>
              <w:rPr>
                <w:rFonts w:ascii="宋体" w:hAnsi="宋体" w:cs="宋体" w:eastAsia="宋体" w:hint="default"/>
                <w:spacing w:val="-54"/>
                <w:sz w:val="21"/>
                <w:szCs w:val="21"/>
              </w:rPr>
              <w:t> </w:t>
            </w:r>
            <w:r>
              <w:rPr>
                <w:rFonts w:ascii="宋体" w:hAnsi="宋体" w:cs="宋体" w:eastAsia="宋体" w:hint="default"/>
                <w:sz w:val="21"/>
                <w:szCs w:val="21"/>
              </w:rPr>
              <w:t>份</w:t>
            </w:r>
          </w:p>
        </w:tc>
        <w:tc>
          <w:tcPr>
            <w:tcW w:w="2179" w:type="dxa"/>
            <w:tcBorders>
              <w:top w:val="single" w:sz="2" w:space="0" w:color="000000"/>
              <w:left w:val="single" w:sz="2" w:space="0" w:color="000000"/>
              <w:bottom w:val="single" w:sz="12" w:space="0" w:color="000000"/>
              <w:right w:val="single" w:sz="2"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中国民生银行</w:t>
            </w:r>
          </w:p>
        </w:tc>
        <w:tc>
          <w:tcPr>
            <w:tcW w:w="1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sz w:val="21"/>
              </w:rPr>
              <w:t>105.50</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18-23</w:t>
            </w:r>
            <w:r>
              <w:rPr>
                <w:rFonts w:ascii="Arial Narrow" w:hAnsi="Arial Narrow" w:cs="Arial Narrow" w:eastAsia="Arial Narrow" w:hint="default"/>
                <w:spacing w:val="5"/>
                <w:sz w:val="21"/>
                <w:szCs w:val="21"/>
              </w:rPr>
              <w:t> </w:t>
            </w:r>
            <w:r>
              <w:rPr>
                <w:rFonts w:ascii="宋体" w:hAnsi="宋体" w:cs="宋体" w:eastAsia="宋体" w:hint="default"/>
                <w:sz w:val="21"/>
                <w:szCs w:val="21"/>
              </w:rPr>
              <w:t>个月</w:t>
            </w:r>
          </w:p>
        </w:tc>
        <w:tc>
          <w:tcPr>
            <w:tcW w:w="848" w:type="dxa"/>
            <w:tcBorders>
              <w:top w:val="single" w:sz="2" w:space="0" w:color="000000"/>
              <w:left w:val="single" w:sz="2" w:space="0" w:color="000000"/>
              <w:bottom w:val="single" w:sz="1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2"/>
        <w:rPr>
          <w:rFonts w:ascii="宋体" w:hAnsi="宋体" w:cs="宋体" w:eastAsia="宋体" w:hint="default"/>
          <w:sz w:val="16"/>
          <w:szCs w:val="16"/>
        </w:rPr>
      </w:pPr>
    </w:p>
    <w:p>
      <w:pPr>
        <w:pStyle w:val="Heading2"/>
        <w:tabs>
          <w:tab w:pos="1921" w:val="left" w:leader="none"/>
        </w:tabs>
        <w:spacing w:line="240" w:lineRule="auto" w:before="26"/>
        <w:ind w:right="0"/>
        <w:jc w:val="left"/>
        <w:rPr>
          <w:b w:val="0"/>
          <w:bCs w:val="0"/>
        </w:rPr>
      </w:pPr>
      <w:r>
        <w:rPr>
          <w:rFonts w:ascii="Courier New" w:hAnsi="Courier New" w:cs="Courier New" w:eastAsia="Courier New" w:hint="default"/>
          <w:w w:val="95"/>
        </w:rPr>
        <w:t>(</w:t>
      </w:r>
      <w:r>
        <w:rPr>
          <w:w w:val="95"/>
        </w:rPr>
        <w:t>十二</w:t>
      </w:r>
      <w:r>
        <w:rPr>
          <w:rFonts w:ascii="Courier New" w:hAnsi="Courier New" w:cs="Courier New" w:eastAsia="Courier New" w:hint="default"/>
          <w:w w:val="95"/>
        </w:rPr>
        <w:t>)</w:t>
      </w:r>
      <w:r>
        <w:rPr>
          <w:w w:val="95"/>
        </w:rPr>
        <w:t>、</w:t>
        <w:tab/>
      </w:r>
      <w:r>
        <w:rPr/>
        <w:t>资产负债表日后事项</w:t>
      </w:r>
      <w:r>
        <w:rPr>
          <w:b w:val="0"/>
          <w:bCs w:val="0"/>
        </w:rPr>
      </w:r>
    </w:p>
    <w:p>
      <w:pPr>
        <w:pStyle w:val="BodyText"/>
        <w:spacing w:line="240" w:lineRule="auto" w:before="151"/>
        <w:ind w:left="681" w:right="0"/>
        <w:jc w:val="left"/>
      </w:pPr>
      <w:r>
        <w:rPr>
          <w:rFonts w:ascii="宋体" w:hAnsi="宋体" w:cs="宋体" w:eastAsia="宋体" w:hint="default"/>
        </w:rPr>
        <w:t>1</w:t>
      </w:r>
      <w:r>
        <w:rPr/>
        <w:t>．根据本公司</w:t>
      </w:r>
      <w:r>
        <w:rPr>
          <w:spacing w:val="-52"/>
        </w:rPr>
        <w:t> </w:t>
      </w: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20</w:t>
      </w:r>
      <w:r>
        <w:rPr>
          <w:rFonts w:ascii="宋体" w:hAnsi="宋体" w:cs="宋体" w:eastAsia="宋体" w:hint="default"/>
          <w:spacing w:val="-52"/>
        </w:rPr>
        <w:t> </w:t>
      </w:r>
      <w:r>
        <w:rPr/>
        <w:t>日第五届董事会第二次会议通过的利润分配预案，以</w:t>
      </w:r>
    </w:p>
    <w:p>
      <w:pPr>
        <w:pStyle w:val="BodyText"/>
        <w:spacing w:line="240" w:lineRule="auto" w:before="72"/>
        <w:ind w:left="241" w:right="0"/>
        <w:jc w:val="both"/>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日总股本</w:t>
      </w:r>
      <w:r>
        <w:rPr>
          <w:spacing w:val="-56"/>
        </w:rPr>
        <w:t> </w:t>
      </w:r>
      <w:r>
        <w:rPr>
          <w:rFonts w:ascii="宋体" w:hAnsi="宋体" w:cs="宋体" w:eastAsia="宋体" w:hint="default"/>
        </w:rPr>
        <w:t>92,340</w:t>
      </w:r>
      <w:r>
        <w:rPr>
          <w:rFonts w:ascii="宋体" w:hAnsi="宋体" w:cs="宋体" w:eastAsia="宋体" w:hint="default"/>
          <w:spacing w:val="-55"/>
        </w:rPr>
        <w:t> </w:t>
      </w:r>
      <w:r>
        <w:rPr>
          <w:spacing w:val="-6"/>
        </w:rPr>
        <w:t>万股为基数，每</w:t>
      </w:r>
      <w:r>
        <w:rPr>
          <w:spacing w:val="-56"/>
        </w:rPr>
        <w:t> </w:t>
      </w:r>
      <w:r>
        <w:rPr>
          <w:rFonts w:ascii="宋体" w:hAnsi="宋体" w:cs="宋体" w:eastAsia="宋体" w:hint="default"/>
        </w:rPr>
        <w:t>10</w:t>
      </w:r>
      <w:r>
        <w:rPr>
          <w:rFonts w:ascii="宋体" w:hAnsi="宋体" w:cs="宋体" w:eastAsia="宋体" w:hint="default"/>
          <w:spacing w:val="-56"/>
        </w:rPr>
        <w:t> </w:t>
      </w:r>
      <w:r>
        <w:rPr/>
        <w:t>股派发现金股利</w:t>
      </w:r>
      <w:r>
        <w:rPr>
          <w:spacing w:val="-56"/>
        </w:rPr>
        <w:t> </w:t>
      </w:r>
      <w:r>
        <w:rPr>
          <w:rFonts w:ascii="宋体" w:hAnsi="宋体" w:cs="宋体" w:eastAsia="宋体" w:hint="default"/>
          <w:spacing w:val="-4"/>
        </w:rPr>
        <w:t>4.3(</w:t>
      </w:r>
      <w:r>
        <w:rPr>
          <w:spacing w:val="-4"/>
        </w:rPr>
        <w:t>含税</w:t>
      </w:r>
      <w:r>
        <w:rPr>
          <w:rFonts w:ascii="宋体" w:hAnsi="宋体" w:cs="宋体" w:eastAsia="宋体" w:hint="default"/>
          <w:spacing w:val="-4"/>
        </w:rPr>
        <w:t>)</w:t>
      </w:r>
      <w:r>
        <w:rPr>
          <w:spacing w:val="-4"/>
        </w:rPr>
        <w:t>，总计派</w:t>
      </w:r>
    </w:p>
    <w:p>
      <w:pPr>
        <w:pStyle w:val="BodyText"/>
        <w:spacing w:line="300" w:lineRule="auto" w:before="72"/>
        <w:ind w:left="241" w:right="421"/>
        <w:jc w:val="both"/>
      </w:pPr>
      <w:r>
        <w:rPr/>
        <w:t>送金额为</w:t>
      </w:r>
      <w:r>
        <w:rPr>
          <w:spacing w:val="-56"/>
        </w:rPr>
        <w:t> </w:t>
      </w:r>
      <w:r>
        <w:rPr>
          <w:rFonts w:ascii="宋体" w:hAnsi="宋体" w:cs="宋体" w:eastAsia="宋体" w:hint="default"/>
        </w:rPr>
        <w:t>397,062,000</w:t>
      </w:r>
      <w:r>
        <w:rPr>
          <w:rFonts w:ascii="宋体" w:hAnsi="宋体" w:cs="宋体" w:eastAsia="宋体" w:hint="default"/>
          <w:spacing w:val="-56"/>
        </w:rPr>
        <w:t> </w:t>
      </w:r>
      <w:r>
        <w:rPr>
          <w:spacing w:val="-3"/>
        </w:rPr>
        <w:t>元，剩余利润作为未分配利润留存。该决议尚须经股东大会表决通</w:t>
      </w:r>
      <w:r>
        <w:rPr>
          <w:w w:val="99"/>
        </w:rPr>
        <w:t> </w:t>
      </w:r>
      <w:r>
        <w:rPr/>
        <w:t>过。</w:t>
      </w:r>
    </w:p>
    <w:p>
      <w:pPr>
        <w:pStyle w:val="BodyText"/>
        <w:spacing w:line="240" w:lineRule="auto" w:before="137"/>
        <w:ind w:left="681" w:right="0"/>
        <w:jc w:val="left"/>
      </w:pPr>
      <w:r>
        <w:rPr>
          <w:rFonts w:ascii="宋体" w:hAnsi="宋体" w:cs="宋体" w:eastAsia="宋体" w:hint="default"/>
        </w:rPr>
        <w:t>2.</w:t>
      </w:r>
      <w:r>
        <w:rPr>
          <w:rFonts w:ascii="宋体" w:hAnsi="宋体" w:cs="宋体" w:eastAsia="宋体" w:hint="default"/>
          <w:spacing w:val="-14"/>
        </w:rPr>
        <w:t> </w:t>
      </w:r>
      <w:r>
        <w:rPr/>
        <w:t>除存在上述资产负债表日后事项外，本公司无其他重大资产负债表日后事项。</w:t>
      </w:r>
    </w:p>
    <w:p>
      <w:pPr>
        <w:spacing w:line="240" w:lineRule="auto" w:before="1"/>
        <w:rPr>
          <w:rFonts w:ascii="宋体" w:hAnsi="宋体" w:cs="宋体" w:eastAsia="宋体" w:hint="default"/>
          <w:sz w:val="22"/>
          <w:szCs w:val="22"/>
        </w:rPr>
      </w:pPr>
    </w:p>
    <w:p>
      <w:pPr>
        <w:pStyle w:val="Heading2"/>
        <w:tabs>
          <w:tab w:pos="1921" w:val="left" w:leader="none"/>
        </w:tabs>
        <w:spacing w:line="240" w:lineRule="auto"/>
        <w:ind w:right="0"/>
        <w:jc w:val="left"/>
        <w:rPr>
          <w:b w:val="0"/>
          <w:bCs w:val="0"/>
        </w:rPr>
      </w:pPr>
      <w:r>
        <w:rPr>
          <w:rFonts w:ascii="Courier New" w:hAnsi="Courier New" w:cs="Courier New" w:eastAsia="Courier New" w:hint="default"/>
          <w:w w:val="95"/>
        </w:rPr>
        <w:t>(</w:t>
      </w:r>
      <w:r>
        <w:rPr>
          <w:w w:val="95"/>
        </w:rPr>
        <w:t>十三</w:t>
      </w:r>
      <w:r>
        <w:rPr>
          <w:rFonts w:ascii="Courier New" w:hAnsi="Courier New" w:cs="Courier New" w:eastAsia="Courier New" w:hint="default"/>
          <w:w w:val="95"/>
        </w:rPr>
        <w:t>)</w:t>
      </w:r>
      <w:r>
        <w:rPr>
          <w:w w:val="95"/>
        </w:rPr>
        <w:t>、</w:t>
        <w:tab/>
      </w:r>
      <w:r>
        <w:rPr/>
        <w:t>其他重要事项</w:t>
      </w:r>
      <w:r>
        <w:rPr>
          <w:b w:val="0"/>
          <w:bCs w:val="0"/>
        </w:rPr>
      </w:r>
    </w:p>
    <w:p>
      <w:pPr>
        <w:pStyle w:val="BodyText"/>
        <w:spacing w:line="300" w:lineRule="auto" w:before="211"/>
        <w:ind w:left="241" w:right="417" w:firstLine="447"/>
        <w:jc w:val="both"/>
      </w:pPr>
      <w:r>
        <w:rPr>
          <w:rFonts w:ascii="宋体" w:hAnsi="宋体" w:cs="宋体" w:eastAsia="宋体" w:hint="default"/>
          <w:spacing w:val="-3"/>
        </w:rPr>
        <w:t>1.</w:t>
      </w:r>
      <w:r>
        <w:rPr>
          <w:spacing w:val="-3"/>
        </w:rPr>
        <w:t>根据本公司与北京市海淀双兴工业公司签订的相关协议，本公司本部所在地北京市</w:t>
      </w:r>
      <w:r>
        <w:rPr>
          <w:spacing w:val="-2"/>
          <w:w w:val="99"/>
        </w:rPr>
        <w:t> </w:t>
      </w:r>
      <w:r>
        <w:rPr/>
        <w:t>海淀区杏石口路甲</w:t>
      </w:r>
      <w:r>
        <w:rPr>
          <w:spacing w:val="-29"/>
        </w:rPr>
        <w:t> </w:t>
      </w:r>
      <w:r>
        <w:rPr>
          <w:rFonts w:ascii="宋体" w:hAnsi="宋体" w:cs="宋体" w:eastAsia="宋体" w:hint="default"/>
        </w:rPr>
        <w:t>18</w:t>
      </w:r>
      <w:r>
        <w:rPr>
          <w:rFonts w:ascii="宋体" w:hAnsi="宋体" w:cs="宋体" w:eastAsia="宋体" w:hint="default"/>
          <w:spacing w:val="-28"/>
        </w:rPr>
        <w:t> </w:t>
      </w:r>
      <w:r>
        <w:rPr/>
        <w:t>号的房屋及土地使用权中</w:t>
      </w:r>
      <w:r>
        <w:rPr>
          <w:spacing w:val="-29"/>
        </w:rPr>
        <w:t> </w:t>
      </w:r>
      <w:r>
        <w:rPr>
          <w:rFonts w:ascii="宋体" w:hAnsi="宋体" w:cs="宋体" w:eastAsia="宋体" w:hint="default"/>
        </w:rPr>
        <w:t>30%</w:t>
      </w:r>
      <w:r>
        <w:rPr/>
        <w:t>的产权归属于北京市海淀双兴工业公</w:t>
      </w:r>
      <w:r>
        <w:rPr>
          <w:w w:val="99"/>
        </w:rPr>
        <w:t> </w:t>
      </w:r>
      <w:r>
        <w:rPr/>
        <w:t>司。本公司以经营租赁方式取得相应资产的使用权，租赁面积为建筑面积 </w:t>
      </w:r>
      <w:r>
        <w:rPr>
          <w:rFonts w:ascii="宋体" w:hAnsi="宋体" w:cs="宋体" w:eastAsia="宋体" w:hint="default"/>
        </w:rPr>
        <w:t>74,176</w:t>
      </w:r>
      <w:r>
        <w:rPr>
          <w:rFonts w:ascii="宋体" w:hAnsi="宋体" w:cs="宋体" w:eastAsia="宋体" w:hint="default"/>
          <w:spacing w:val="-88"/>
        </w:rPr>
        <w:t> </w:t>
      </w:r>
      <w:r>
        <w:rPr/>
        <w:t>平方米</w:t>
      </w:r>
    </w:p>
    <w:p>
      <w:pPr>
        <w:pStyle w:val="BodyText"/>
        <w:spacing w:line="400" w:lineRule="auto" w:before="17"/>
        <w:ind w:left="689" w:right="0" w:hanging="448"/>
        <w:jc w:val="left"/>
      </w:pPr>
      <w:r>
        <w:rPr/>
        <w:t>的</w:t>
      </w:r>
      <w:r>
        <w:rPr>
          <w:spacing w:val="-59"/>
        </w:rPr>
        <w:t> </w:t>
      </w:r>
      <w:r>
        <w:rPr>
          <w:rFonts w:ascii="宋体" w:hAnsi="宋体" w:cs="宋体" w:eastAsia="宋体" w:hint="default"/>
        </w:rPr>
        <w:t>30%,</w:t>
      </w:r>
      <w:r>
        <w:rPr/>
        <w:t>租赁价格按人民币</w:t>
      </w:r>
      <w:r>
        <w:rPr>
          <w:spacing w:val="-59"/>
        </w:rPr>
        <w:t> </w:t>
      </w:r>
      <w:r>
        <w:rPr>
          <w:rFonts w:ascii="宋体" w:hAnsi="宋体" w:cs="宋体" w:eastAsia="宋体" w:hint="default"/>
        </w:rPr>
        <w:t>0.8</w:t>
      </w:r>
      <w:r>
        <w:rPr>
          <w:rFonts w:ascii="宋体" w:hAnsi="宋体" w:cs="宋体" w:eastAsia="宋体" w:hint="default"/>
          <w:spacing w:val="-59"/>
        </w:rPr>
        <w:t> </w:t>
      </w:r>
      <w:r>
        <w:rPr/>
        <w:t>元</w:t>
      </w:r>
      <w:r>
        <w:rPr>
          <w:rFonts w:ascii="宋体" w:hAnsi="宋体" w:cs="宋体" w:eastAsia="宋体" w:hint="default"/>
        </w:rPr>
        <w:t>/</w:t>
      </w:r>
      <w:r>
        <w:rPr/>
        <w:t>平方米</w:t>
      </w:r>
      <w:r>
        <w:rPr>
          <w:rFonts w:ascii="宋体" w:hAnsi="宋体" w:cs="宋体" w:eastAsia="宋体" w:hint="default"/>
        </w:rPr>
        <w:t>/</w:t>
      </w:r>
      <w:r>
        <w:rPr/>
        <w:t>日计，年租金为</w:t>
      </w:r>
      <w:r>
        <w:rPr>
          <w:spacing w:val="-59"/>
        </w:rPr>
        <w:t> </w:t>
      </w:r>
      <w:r>
        <w:rPr>
          <w:rFonts w:ascii="宋体" w:hAnsi="宋体" w:cs="宋体" w:eastAsia="宋体" w:hint="default"/>
        </w:rPr>
        <w:t>649.78</w:t>
      </w:r>
      <w:r>
        <w:rPr>
          <w:rFonts w:ascii="宋体" w:hAnsi="宋体" w:cs="宋体" w:eastAsia="宋体" w:hint="default"/>
          <w:spacing w:val="-59"/>
        </w:rPr>
        <w:t> </w:t>
      </w:r>
      <w:r>
        <w:rPr/>
        <w:t>万元。</w:t>
      </w:r>
      <w:r>
        <w:rPr>
          <w:w w:val="99"/>
        </w:rPr>
        <w:t> </w:t>
      </w:r>
      <w:r>
        <w:rPr>
          <w:rFonts w:ascii="宋体" w:hAnsi="宋体" w:cs="宋体" w:eastAsia="宋体" w:hint="default"/>
        </w:rPr>
        <w:t>2.</w:t>
      </w:r>
      <w:r>
        <w:rPr/>
        <w:t>“光纤陀螺”、“激光陀螺”项目</w:t>
      </w:r>
    </w:p>
    <w:p>
      <w:pPr>
        <w:pStyle w:val="BodyText"/>
        <w:spacing w:line="240" w:lineRule="auto" w:before="104"/>
        <w:ind w:left="689" w:right="0"/>
        <w:jc w:val="left"/>
      </w:pPr>
      <w:r>
        <w:rPr/>
        <w:t>本公司</w:t>
      </w:r>
      <w:r>
        <w:rPr>
          <w:spacing w:val="-49"/>
        </w:rPr>
        <w:t> </w:t>
      </w:r>
      <w:r>
        <w:rPr>
          <w:rFonts w:ascii="宋体" w:hAnsi="宋体" w:cs="宋体" w:eastAsia="宋体" w:hint="default"/>
        </w:rPr>
        <w:t>2003</w:t>
      </w:r>
      <w:r>
        <w:rPr>
          <w:rFonts w:ascii="宋体" w:hAnsi="宋体" w:cs="宋体" w:eastAsia="宋体" w:hint="default"/>
          <w:spacing w:val="-49"/>
        </w:rPr>
        <w:t> </w:t>
      </w:r>
      <w:r>
        <w:rPr/>
        <w:t>年委托重庆航天测量通信技术有限责任公司研制光纤陀螺及光纤陀螺惯</w:t>
      </w:r>
    </w:p>
    <w:p>
      <w:pPr>
        <w:pStyle w:val="BodyText"/>
        <w:spacing w:line="240" w:lineRule="auto" w:before="72"/>
        <w:ind w:left="241" w:right="0"/>
        <w:jc w:val="both"/>
      </w:pPr>
      <w:r>
        <w:rPr>
          <w:spacing w:val="-4"/>
        </w:rPr>
        <w:t>组研发项目，实际投入</w:t>
      </w:r>
      <w:r>
        <w:rPr>
          <w:spacing w:val="-78"/>
        </w:rPr>
        <w:t> </w:t>
      </w:r>
      <w:r>
        <w:rPr>
          <w:rFonts w:ascii="宋体" w:hAnsi="宋体" w:cs="宋体" w:eastAsia="宋体" w:hint="default"/>
        </w:rPr>
        <w:t>2,400</w:t>
      </w:r>
      <w:r>
        <w:rPr>
          <w:rFonts w:ascii="宋体" w:hAnsi="宋体" w:cs="宋体" w:eastAsia="宋体" w:hint="default"/>
          <w:spacing w:val="-79"/>
        </w:rPr>
        <w:t> </w:t>
      </w:r>
      <w:r>
        <w:rPr/>
        <w:t>万元；委托重庆航天新世纪卫星应用技术有限责任公司研制</w:t>
      </w:r>
    </w:p>
    <w:p>
      <w:pPr>
        <w:pStyle w:val="BodyText"/>
        <w:spacing w:line="300" w:lineRule="auto" w:before="72"/>
        <w:ind w:left="241" w:right="418"/>
        <w:jc w:val="both"/>
      </w:pPr>
      <w:r>
        <w:rPr>
          <w:spacing w:val="-3"/>
        </w:rPr>
        <w:t>激光陀螺研发项目，实际投入</w:t>
      </w:r>
      <w:r>
        <w:rPr>
          <w:spacing w:val="-75"/>
        </w:rPr>
        <w:t> </w:t>
      </w:r>
      <w:r>
        <w:rPr>
          <w:rFonts w:ascii="宋体" w:hAnsi="宋体" w:cs="宋体" w:eastAsia="宋体" w:hint="default"/>
        </w:rPr>
        <w:t>2,500</w:t>
      </w:r>
      <w:r>
        <w:rPr>
          <w:rFonts w:ascii="宋体" w:hAnsi="宋体" w:cs="宋体" w:eastAsia="宋体" w:hint="default"/>
          <w:spacing w:val="-75"/>
        </w:rPr>
        <w:t> </w:t>
      </w:r>
      <w:r>
        <w:rPr/>
        <w:t>万元。根据本公司与上述两家公司签订的委托研发协</w:t>
      </w:r>
      <w:r>
        <w:rPr>
          <w:w w:val="99"/>
        </w:rPr>
        <w:t> </w:t>
      </w:r>
      <w:r>
        <w:rPr>
          <w:spacing w:val="-2"/>
        </w:rPr>
        <w:t>议的约定，上述两个项目的技术成果（知识产权）全部归本公司所有。上述两个项目已于</w:t>
      </w:r>
      <w:r>
        <w:rPr>
          <w:w w:val="99"/>
        </w:rPr>
        <w:t> </w:t>
      </w:r>
      <w:r>
        <w:rPr>
          <w:rFonts w:ascii="宋体" w:hAnsi="宋体" w:cs="宋体" w:eastAsia="宋体" w:hint="default"/>
        </w:rPr>
        <w:t>2006</w:t>
      </w:r>
      <w:r>
        <w:rPr>
          <w:rFonts w:ascii="宋体" w:hAnsi="宋体" w:cs="宋体" w:eastAsia="宋体" w:hint="default"/>
          <w:spacing w:val="3"/>
        </w:rPr>
        <w:t> </w:t>
      </w:r>
      <w:r>
        <w:rPr/>
        <w:t>年验收合格，本公司拥有相关知识产权，目前在形成批量生产及市场销售前，上述</w:t>
      </w:r>
      <w:r>
        <w:rPr>
          <w:w w:val="99"/>
        </w:rPr>
        <w:t> </w:t>
      </w:r>
      <w:r>
        <w:rPr>
          <w:spacing w:val="-2"/>
        </w:rPr>
        <w:t>两个项目的知识产权由重庆航天测量通信技术有限责任公司、重庆航天新世纪卫星应用技</w:t>
      </w:r>
      <w:r>
        <w:rPr>
          <w:w w:val="99"/>
        </w:rPr>
        <w:t> </w:t>
      </w:r>
      <w:r>
        <w:rPr/>
        <w:t>术有限责任公司代为管理。</w:t>
      </w:r>
    </w:p>
    <w:p>
      <w:pPr>
        <w:pStyle w:val="BodyText"/>
        <w:spacing w:line="300" w:lineRule="auto" w:before="197"/>
        <w:ind w:left="241" w:right="418" w:firstLine="447"/>
        <w:jc w:val="both"/>
      </w:pPr>
      <w:r>
        <w:rPr>
          <w:spacing w:val="-3"/>
        </w:rPr>
        <w:t>由于国家近年来对三网融合所涉及的卫星通信行业正进行相关规划，该行业技术更新</w:t>
      </w:r>
      <w:r>
        <w:rPr>
          <w:w w:val="99"/>
        </w:rPr>
        <w:t> </w:t>
      </w:r>
      <w:r>
        <w:rPr/>
        <w:t>较快，相关产业政策及技术标准也将陆续制订。本公司 </w:t>
      </w:r>
      <w:r>
        <w:rPr>
          <w:rFonts w:ascii="宋体" w:hAnsi="宋体" w:cs="宋体" w:eastAsia="宋体" w:hint="default"/>
        </w:rPr>
        <w:t>2006</w:t>
      </w:r>
      <w:r>
        <w:rPr>
          <w:rFonts w:ascii="宋体" w:hAnsi="宋体" w:cs="宋体" w:eastAsia="宋体" w:hint="default"/>
          <w:spacing w:val="-87"/>
        </w:rPr>
        <w:t> </w:t>
      </w:r>
      <w:r>
        <w:rPr/>
        <w:t>年已通过验收的上述两项技</w:t>
      </w:r>
      <w:r>
        <w:rPr>
          <w:w w:val="99"/>
        </w:rPr>
        <w:t> </w:t>
      </w:r>
      <w:r>
        <w:rPr>
          <w:spacing w:val="-2"/>
        </w:rPr>
        <w:t>术成果的产品转化工作存在一定的市场风险，需要进行技术升级相关工作，以适应新的技</w:t>
      </w:r>
      <w:r>
        <w:rPr>
          <w:w w:val="99"/>
        </w:rPr>
        <w:t> </w:t>
      </w:r>
      <w:r>
        <w:rPr>
          <w:spacing w:val="3"/>
        </w:rPr>
        <w:t>术与市场需求。本公司管理层一方面要求相关部门密切关注国家相关产业政策和市场动</w:t>
      </w:r>
      <w:r>
        <w:rPr>
          <w:spacing w:val="-104"/>
        </w:rPr>
        <w:t> </w:t>
      </w:r>
      <w:r>
        <w:rPr>
          <w:spacing w:val="-104"/>
        </w:rPr>
      </w:r>
      <w:r>
        <w:rPr>
          <w:spacing w:val="-2"/>
        </w:rPr>
        <w:t>态，同时也敦促知识产权代管单位加快技术成果的产品转化工作，做好产品的升级与调研</w:t>
      </w:r>
      <w:r>
        <w:rPr>
          <w:w w:val="99"/>
        </w:rPr>
        <w:t> </w:t>
      </w:r>
      <w:r>
        <w:rPr>
          <w:spacing w:val="-2"/>
        </w:rPr>
        <w:t>工作，为相关产品批量生产奠定基础；另一方面，本公司将积极关注国家卫星通信行业相</w:t>
      </w:r>
    </w:p>
    <w:p>
      <w:pPr>
        <w:spacing w:after="0" w:line="300" w:lineRule="auto"/>
        <w:jc w:val="both"/>
        <w:sectPr>
          <w:pgSz w:w="11910" w:h="16840"/>
          <w:pgMar w:header="877" w:footer="857" w:top="1100" w:bottom="1040" w:left="1460" w:right="1280"/>
        </w:sectPr>
      </w:pPr>
    </w:p>
    <w:p>
      <w:pPr>
        <w:spacing w:line="240" w:lineRule="auto" w:before="10"/>
        <w:rPr>
          <w:rFonts w:ascii="宋体" w:hAnsi="宋体" w:cs="宋体" w:eastAsia="宋体" w:hint="default"/>
          <w:sz w:val="22"/>
          <w:szCs w:val="22"/>
        </w:rPr>
      </w:pPr>
    </w:p>
    <w:p>
      <w:pPr>
        <w:pStyle w:val="BodyText"/>
        <w:spacing w:line="300" w:lineRule="auto" w:before="31"/>
        <w:ind w:left="241" w:right="242"/>
        <w:jc w:val="both"/>
      </w:pPr>
      <w:r>
        <w:rPr>
          <w:spacing w:val="-2"/>
          <w:w w:val="95"/>
        </w:rPr>
        <w:t>关最新技术标准状况，如确因技术升级和市场变化导致本公司无法完成技术成果的产品转</w:t>
      </w:r>
      <w:r>
        <w:rPr>
          <w:spacing w:val="102"/>
          <w:w w:val="95"/>
        </w:rPr>
        <w:t> </w:t>
      </w:r>
      <w:r>
        <w:rPr>
          <w:spacing w:val="102"/>
          <w:w w:val="95"/>
        </w:rPr>
      </w:r>
      <w:r>
        <w:rPr/>
        <w:t>化，本公司将完成对“光纤陀螺”和“激光陀螺”项目的结项工作。</w:t>
      </w:r>
    </w:p>
    <w:p>
      <w:pPr>
        <w:pStyle w:val="BodyText"/>
        <w:spacing w:line="240" w:lineRule="auto" w:before="137"/>
        <w:ind w:left="689" w:right="127"/>
        <w:jc w:val="left"/>
      </w:pPr>
      <w:r>
        <w:rPr>
          <w:rFonts w:ascii="宋体" w:hAnsi="宋体" w:cs="宋体" w:eastAsia="宋体" w:hint="default"/>
        </w:rPr>
        <w:t>3.</w:t>
      </w:r>
      <w:r>
        <w:rPr/>
        <w:t>营业税改征增值税</w:t>
      </w:r>
    </w:p>
    <w:p>
      <w:pPr>
        <w:spacing w:line="240" w:lineRule="auto" w:before="3"/>
        <w:rPr>
          <w:rFonts w:ascii="宋体" w:hAnsi="宋体" w:cs="宋体" w:eastAsia="宋体" w:hint="default"/>
          <w:sz w:val="19"/>
          <w:szCs w:val="19"/>
        </w:rPr>
      </w:pPr>
    </w:p>
    <w:p>
      <w:pPr>
        <w:pStyle w:val="BodyText"/>
        <w:spacing w:line="300" w:lineRule="auto"/>
        <w:ind w:left="241" w:right="127" w:firstLine="447"/>
        <w:jc w:val="left"/>
      </w:pPr>
      <w:r>
        <w:rPr>
          <w:spacing w:val="-3"/>
        </w:rPr>
        <w:t>经国务院批准，财政部、国家税务总局联合下发《营业税改征增值税试点方案》，从</w:t>
      </w:r>
      <w:r>
        <w:rPr>
          <w:w w:val="99"/>
        </w:rPr>
        <w:t> </w:t>
      </w:r>
      <w:r>
        <w:rPr>
          <w:rFonts w:ascii="宋体" w:hAnsi="宋体" w:cs="宋体" w:eastAsia="宋体" w:hint="default"/>
        </w:rPr>
        <w:t>2012</w:t>
      </w:r>
      <w:r>
        <w:rPr>
          <w:rFonts w:ascii="宋体" w:hAnsi="宋体" w:cs="宋体" w:eastAsia="宋体" w:hint="default"/>
          <w:spacing w:val="-40"/>
        </w:rPr>
        <w:t> </w:t>
      </w:r>
      <w:r>
        <w:rPr/>
        <w:t>年</w:t>
      </w:r>
      <w:r>
        <w:rPr>
          <w:spacing w:val="-40"/>
        </w:rPr>
        <w:t> </w:t>
      </w:r>
      <w:r>
        <w:rPr>
          <w:rFonts w:ascii="宋体" w:hAnsi="宋体" w:cs="宋体" w:eastAsia="宋体" w:hint="default"/>
        </w:rPr>
        <w:t>1</w:t>
      </w:r>
      <w:r>
        <w:rPr>
          <w:rFonts w:ascii="宋体" w:hAnsi="宋体" w:cs="宋体" w:eastAsia="宋体" w:hint="default"/>
          <w:spacing w:val="-41"/>
        </w:rPr>
        <w:t> </w:t>
      </w:r>
      <w:r>
        <w:rPr/>
        <w:t>月</w:t>
      </w:r>
      <w:r>
        <w:rPr>
          <w:spacing w:val="-40"/>
        </w:rPr>
        <w:t> </w:t>
      </w:r>
      <w:r>
        <w:rPr>
          <w:rFonts w:ascii="宋体" w:hAnsi="宋体" w:cs="宋体" w:eastAsia="宋体" w:hint="default"/>
        </w:rPr>
        <w:t>1</w:t>
      </w:r>
      <w:r>
        <w:rPr>
          <w:rFonts w:ascii="宋体" w:hAnsi="宋体" w:cs="宋体" w:eastAsia="宋体" w:hint="default"/>
          <w:spacing w:val="-40"/>
        </w:rPr>
        <w:t> </w:t>
      </w:r>
      <w:r>
        <w:rPr/>
        <w:t>日起，在上海交通运输业和部分现代服务业开展营业税改征增值税试点。</w:t>
      </w:r>
    </w:p>
    <w:p>
      <w:pPr>
        <w:pStyle w:val="BodyText"/>
        <w:spacing w:line="240" w:lineRule="auto" w:before="17"/>
        <w:ind w:left="241" w:right="0"/>
        <w:jc w:val="both"/>
      </w:pPr>
      <w:r>
        <w:rPr/>
        <w:t>同年</w:t>
      </w:r>
      <w:r>
        <w:rPr>
          <w:spacing w:val="-52"/>
        </w:rPr>
        <w:t> </w:t>
      </w:r>
      <w:r>
        <w:rPr>
          <w:rFonts w:ascii="宋体" w:hAnsi="宋体" w:cs="宋体" w:eastAsia="宋体" w:hint="default"/>
        </w:rPr>
        <w:t>8</w:t>
      </w:r>
      <w:r>
        <w:rPr>
          <w:rFonts w:ascii="宋体" w:hAnsi="宋体" w:cs="宋体" w:eastAsia="宋体" w:hint="default"/>
          <w:spacing w:val="-51"/>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spacing w:val="-6"/>
        </w:rPr>
        <w:t>日起，国务院将“营改增”试点由上海市分批扩大至北京市、天津市、江苏省、</w:t>
      </w:r>
    </w:p>
    <w:p>
      <w:pPr>
        <w:pStyle w:val="BodyText"/>
        <w:spacing w:line="400" w:lineRule="auto" w:before="72"/>
        <w:ind w:left="689" w:right="1585" w:hanging="448"/>
        <w:jc w:val="left"/>
      </w:pPr>
      <w:r>
        <w:rPr/>
        <w:t>浙江省、安徽省、福建省、湖北省、广东省和厦门市、深圳市</w:t>
      </w:r>
      <w:r>
        <w:rPr>
          <w:spacing w:val="-57"/>
        </w:rPr>
        <w:t> </w:t>
      </w:r>
      <w:r>
        <w:rPr>
          <w:rFonts w:ascii="宋体" w:hAnsi="宋体" w:cs="宋体" w:eastAsia="宋体" w:hint="default"/>
        </w:rPr>
        <w:t>10</w:t>
      </w:r>
      <w:r>
        <w:rPr>
          <w:rFonts w:ascii="宋体" w:hAnsi="宋体" w:cs="宋体" w:eastAsia="宋体" w:hint="default"/>
          <w:spacing w:val="-61"/>
        </w:rPr>
        <w:t> </w:t>
      </w:r>
      <w:r>
        <w:rPr/>
        <w:t>个区域。</w:t>
      </w:r>
      <w:r>
        <w:rPr>
          <w:w w:val="99"/>
        </w:rPr>
        <w:t> </w:t>
      </w:r>
      <w:r>
        <w:rPr>
          <w:rFonts w:ascii="宋体" w:hAnsi="宋体" w:cs="宋体" w:eastAsia="宋体" w:hint="default"/>
        </w:rPr>
        <w:t>4.</w:t>
      </w:r>
      <w:r>
        <w:rPr/>
        <w:t>增值税防伪税控系统专用设备价格</w:t>
      </w:r>
    </w:p>
    <w:p>
      <w:pPr>
        <w:pStyle w:val="BodyText"/>
        <w:spacing w:line="300" w:lineRule="auto" w:before="104"/>
        <w:ind w:left="241" w:right="127" w:firstLine="447"/>
        <w:jc w:val="left"/>
        <w:rPr>
          <w:rFonts w:ascii="宋体" w:hAnsi="宋体" w:cs="宋体" w:eastAsia="宋体" w:hint="default"/>
        </w:rPr>
      </w:pPr>
      <w:r>
        <w:rPr>
          <w:spacing w:val="18"/>
          <w:w w:val="95"/>
        </w:rPr>
        <w:t>《国家发展改革委关于完善增值税税控系统有关收费政策的通知》（发改价格</w:t>
      </w:r>
      <w:r>
        <w:rPr>
          <w:spacing w:val="18"/>
          <w:w w:val="99"/>
        </w:rPr>
        <w:t> </w:t>
      </w:r>
      <w:r>
        <w:rPr>
          <w:rFonts w:ascii="宋体" w:hAnsi="宋体" w:cs="宋体" w:eastAsia="宋体" w:hint="default"/>
        </w:rPr>
        <w:t>[2012]2155</w:t>
      </w:r>
      <w:r>
        <w:rPr>
          <w:rFonts w:ascii="宋体" w:hAnsi="宋体" w:cs="宋体" w:eastAsia="宋体" w:hint="default"/>
          <w:spacing w:val="-57"/>
        </w:rPr>
        <w:t> </w:t>
      </w:r>
      <w:r>
        <w:rPr>
          <w:spacing w:val="-4"/>
        </w:rPr>
        <w:t>号）规定：增值税防伪税控系统专用设备中的</w:t>
      </w:r>
      <w:r>
        <w:rPr>
          <w:spacing w:val="-54"/>
        </w:rPr>
        <w:t> </w:t>
      </w:r>
      <w:r>
        <w:rPr>
          <w:rFonts w:ascii="宋体" w:hAnsi="宋体" w:cs="宋体" w:eastAsia="宋体" w:hint="default"/>
        </w:rPr>
        <w:t>USB</w:t>
      </w:r>
      <w:r>
        <w:rPr>
          <w:rFonts w:ascii="宋体" w:hAnsi="宋体" w:cs="宋体" w:eastAsia="宋体" w:hint="default"/>
          <w:spacing w:val="-57"/>
        </w:rPr>
        <w:t> </w:t>
      </w:r>
      <w:r>
        <w:rPr/>
        <w:t>金税盘零售价格为每个</w:t>
      </w:r>
      <w:r>
        <w:rPr>
          <w:spacing w:val="-57"/>
        </w:rPr>
        <w:t> </w:t>
      </w:r>
      <w:r>
        <w:rPr>
          <w:rFonts w:ascii="宋体" w:hAnsi="宋体" w:cs="宋体" w:eastAsia="宋体" w:hint="default"/>
        </w:rPr>
        <w:t>490</w:t>
      </w:r>
    </w:p>
    <w:p>
      <w:pPr>
        <w:pStyle w:val="BodyText"/>
        <w:spacing w:line="300" w:lineRule="auto" w:before="17"/>
        <w:ind w:left="241" w:right="169"/>
        <w:jc w:val="both"/>
      </w:pPr>
      <w:r>
        <w:rPr>
          <w:spacing w:val="-3"/>
        </w:rPr>
        <w:t>元，报税盘为每个</w:t>
      </w:r>
      <w:r>
        <w:rPr>
          <w:spacing w:val="-73"/>
        </w:rPr>
        <w:t> </w:t>
      </w:r>
      <w:r>
        <w:rPr>
          <w:rFonts w:ascii="宋体" w:hAnsi="宋体" w:cs="宋体" w:eastAsia="宋体" w:hint="default"/>
        </w:rPr>
        <w:t>230</w:t>
      </w:r>
      <w:r>
        <w:rPr>
          <w:rFonts w:ascii="宋体" w:hAnsi="宋体" w:cs="宋体" w:eastAsia="宋体" w:hint="default"/>
          <w:spacing w:val="-73"/>
        </w:rPr>
        <w:t> </w:t>
      </w:r>
      <w:r>
        <w:rPr/>
        <w:t>元；货物运输业增值税专用发票、机动车销售统一发票和公路、内</w:t>
      </w:r>
      <w:r>
        <w:rPr>
          <w:w w:val="99"/>
        </w:rPr>
        <w:t> </w:t>
      </w:r>
      <w:r>
        <w:rPr/>
        <w:t>河货物运输业发票税控系统专用设备中的</w:t>
      </w:r>
      <w:r>
        <w:rPr>
          <w:spacing w:val="-46"/>
        </w:rPr>
        <w:t> </w:t>
      </w:r>
      <w:r>
        <w:rPr>
          <w:rFonts w:ascii="宋体" w:hAnsi="宋体" w:cs="宋体" w:eastAsia="宋体" w:hint="default"/>
        </w:rPr>
        <w:t>TCG-01</w:t>
      </w:r>
      <w:r>
        <w:rPr>
          <w:rFonts w:ascii="宋体" w:hAnsi="宋体" w:cs="宋体" w:eastAsia="宋体" w:hint="default"/>
          <w:spacing w:val="-48"/>
        </w:rPr>
        <w:t> </w:t>
      </w:r>
      <w:r>
        <w:rPr/>
        <w:t>税控盘零售价格为每个</w:t>
      </w:r>
      <w:r>
        <w:rPr>
          <w:spacing w:val="-49"/>
        </w:rPr>
        <w:t> </w:t>
      </w:r>
      <w:r>
        <w:rPr>
          <w:rFonts w:ascii="宋体" w:hAnsi="宋体" w:cs="宋体" w:eastAsia="宋体" w:hint="default"/>
        </w:rPr>
        <w:t>490</w:t>
      </w:r>
      <w:r>
        <w:rPr>
          <w:rFonts w:ascii="宋体" w:hAnsi="宋体" w:cs="宋体" w:eastAsia="宋体" w:hint="default"/>
          <w:spacing w:val="-48"/>
        </w:rPr>
        <w:t> </w:t>
      </w:r>
      <w:r>
        <w:rPr/>
        <w:t>元，</w:t>
      </w:r>
      <w:r>
        <w:rPr>
          <w:rFonts w:ascii="宋体" w:hAnsi="宋体" w:cs="宋体" w:eastAsia="宋体" w:hint="default"/>
        </w:rPr>
        <w:t>TCG-02</w:t>
      </w:r>
      <w:r>
        <w:rPr>
          <w:rFonts w:ascii="宋体" w:hAnsi="宋体" w:cs="宋体" w:eastAsia="宋体" w:hint="default"/>
          <w:w w:val="99"/>
        </w:rPr>
        <w:t> </w:t>
      </w:r>
      <w:r>
        <w:rPr/>
        <w:t>报税盘为每个</w:t>
      </w:r>
      <w:r>
        <w:rPr>
          <w:spacing w:val="-53"/>
        </w:rPr>
        <w:t> </w:t>
      </w:r>
      <w:r>
        <w:rPr>
          <w:rFonts w:ascii="宋体" w:hAnsi="宋体" w:cs="宋体" w:eastAsia="宋体" w:hint="default"/>
        </w:rPr>
        <w:t>230</w:t>
      </w:r>
      <w:r>
        <w:rPr>
          <w:rFonts w:ascii="宋体" w:hAnsi="宋体" w:cs="宋体" w:eastAsia="宋体" w:hint="default"/>
          <w:spacing w:val="-54"/>
        </w:rPr>
        <w:t> </w:t>
      </w:r>
      <w:r>
        <w:rPr>
          <w:spacing w:val="-4"/>
        </w:rPr>
        <w:t>元。对使用税控盘系列产品的纳税户，按每户每年每套</w:t>
      </w:r>
      <w:r>
        <w:rPr>
          <w:spacing w:val="-52"/>
        </w:rPr>
        <w:t> </w:t>
      </w:r>
      <w:r>
        <w:rPr>
          <w:rFonts w:ascii="宋体" w:hAnsi="宋体" w:cs="宋体" w:eastAsia="宋体" w:hint="default"/>
        </w:rPr>
        <w:t>330</w:t>
      </w:r>
      <w:r>
        <w:rPr>
          <w:rFonts w:ascii="宋体" w:hAnsi="宋体" w:cs="宋体" w:eastAsia="宋体" w:hint="default"/>
          <w:spacing w:val="-54"/>
        </w:rPr>
        <w:t> </w:t>
      </w:r>
      <w:r>
        <w:rPr/>
        <w:t>元收取技术</w:t>
      </w:r>
      <w:r>
        <w:rPr>
          <w:spacing w:val="-108"/>
        </w:rPr>
        <w:t> </w:t>
      </w:r>
      <w:r>
        <w:rPr>
          <w:w w:val="95"/>
        </w:rPr>
        <w:t>维护费；对使用两套及以上税控盘系列产品的纳税人，从第二套起减半收取技术维护费。</w:t>
      </w:r>
      <w:r>
        <w:rPr>
          <w:spacing w:val="97"/>
          <w:w w:val="95"/>
        </w:rPr>
        <w:t> </w:t>
      </w:r>
      <w:r>
        <w:rPr>
          <w:spacing w:val="97"/>
          <w:w w:val="95"/>
        </w:rPr>
      </w:r>
      <w:r>
        <w:rPr/>
        <w:t>金税卡系统产品（金税卡、读卡器和</w:t>
      </w:r>
      <w:r>
        <w:rPr>
          <w:spacing w:val="-61"/>
        </w:rPr>
        <w:t> </w:t>
      </w:r>
      <w:r>
        <w:rPr>
          <w:rFonts w:ascii="宋体" w:hAnsi="宋体" w:cs="宋体" w:eastAsia="宋体" w:hint="default"/>
        </w:rPr>
        <w:t>IC</w:t>
      </w:r>
      <w:r>
        <w:rPr>
          <w:rFonts w:ascii="宋体" w:hAnsi="宋体" w:cs="宋体" w:eastAsia="宋体" w:hint="default"/>
          <w:spacing w:val="-62"/>
        </w:rPr>
        <w:t> </w:t>
      </w:r>
      <w:r>
        <w:rPr/>
        <w:t>卡）价格和技术维护费仍按原标准执行。</w:t>
      </w:r>
    </w:p>
    <w:p>
      <w:pPr>
        <w:spacing w:line="240" w:lineRule="auto" w:before="11"/>
        <w:rPr>
          <w:rFonts w:ascii="宋体" w:hAnsi="宋体" w:cs="宋体" w:eastAsia="宋体" w:hint="default"/>
          <w:sz w:val="17"/>
          <w:szCs w:val="17"/>
        </w:rPr>
      </w:pPr>
    </w:p>
    <w:p>
      <w:pPr>
        <w:pStyle w:val="Heading2"/>
        <w:tabs>
          <w:tab w:pos="1921" w:val="left" w:leader="none"/>
        </w:tabs>
        <w:spacing w:line="240" w:lineRule="auto"/>
        <w:ind w:left="689" w:right="127"/>
        <w:jc w:val="left"/>
        <w:rPr>
          <w:b w:val="0"/>
          <w:bCs w:val="0"/>
        </w:rPr>
      </w:pPr>
      <w:r>
        <w:rPr>
          <w:rFonts w:ascii="Courier New" w:hAnsi="Courier New" w:cs="Courier New" w:eastAsia="Courier New" w:hint="default"/>
          <w:w w:val="95"/>
        </w:rPr>
        <w:t>(</w:t>
      </w:r>
      <w:r>
        <w:rPr>
          <w:w w:val="95"/>
        </w:rPr>
        <w:t>十四</w:t>
      </w:r>
      <w:r>
        <w:rPr>
          <w:rFonts w:ascii="Courier New" w:hAnsi="Courier New" w:cs="Courier New" w:eastAsia="Courier New" w:hint="default"/>
          <w:w w:val="95"/>
        </w:rPr>
        <w:t>)</w:t>
      </w:r>
      <w:r>
        <w:rPr>
          <w:w w:val="95"/>
        </w:rPr>
        <w:t>、</w:t>
        <w:tab/>
      </w:r>
      <w:r>
        <w:rPr>
          <w:spacing w:val="1"/>
        </w:rPr>
        <w:t>租赁</w:t>
      </w:r>
      <w:r>
        <w:rPr>
          <w:b w:val="0"/>
          <w:bCs w:val="0"/>
        </w:rPr>
      </w:r>
    </w:p>
    <w:p>
      <w:pPr>
        <w:pStyle w:val="BodyText"/>
        <w:spacing w:line="240" w:lineRule="auto" w:before="203"/>
        <w:ind w:left="641" w:right="127"/>
        <w:jc w:val="left"/>
      </w:pPr>
      <w:r>
        <w:rPr/>
        <w:t>（</w:t>
      </w:r>
      <w:r>
        <w:rPr>
          <w:rFonts w:ascii="宋体" w:hAnsi="宋体" w:cs="宋体" w:eastAsia="宋体" w:hint="default"/>
        </w:rPr>
        <w:t>1</w:t>
      </w:r>
      <w:r>
        <w:rPr/>
        <w:t>）</w:t>
      </w:r>
      <w:r>
        <w:rPr>
          <w:spacing w:val="-68"/>
        </w:rPr>
        <w:t> </w:t>
      </w:r>
      <w:r>
        <w:rPr/>
        <w:t>经营租出资产（经营租赁出租人）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672"/>
        <w:gridCol w:w="2736"/>
        <w:gridCol w:w="2329"/>
      </w:tblGrid>
      <w:tr>
        <w:trPr>
          <w:trHeight w:val="378" w:hRule="exact"/>
        </w:trPr>
        <w:tc>
          <w:tcPr>
            <w:tcW w:w="36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经营租赁租出资产类别</w:t>
            </w:r>
            <w:r>
              <w:rPr>
                <w:rFonts w:ascii="宋体" w:hAnsi="宋体" w:cs="宋体" w:eastAsia="宋体" w:hint="default"/>
                <w:sz w:val="21"/>
                <w:szCs w:val="21"/>
              </w:rPr>
            </w:r>
          </w:p>
        </w:tc>
        <w:tc>
          <w:tcPr>
            <w:tcW w:w="2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6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140,987,000.06</w:t>
            </w:r>
          </w:p>
        </w:tc>
        <w:tc>
          <w:tcPr>
            <w:tcW w:w="23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74" w:right="0"/>
              <w:jc w:val="center"/>
              <w:rPr>
                <w:rFonts w:ascii="Arial Narrow" w:hAnsi="Arial Narrow" w:cs="Arial Narrow" w:eastAsia="Arial Narrow" w:hint="default"/>
                <w:sz w:val="21"/>
                <w:szCs w:val="21"/>
              </w:rPr>
            </w:pPr>
            <w:r>
              <w:rPr>
                <w:rFonts w:ascii="Arial Narrow"/>
                <w:sz w:val="21"/>
              </w:rPr>
              <w:t>175,549,558.95</w:t>
            </w:r>
          </w:p>
        </w:tc>
      </w:tr>
      <w:tr>
        <w:trPr>
          <w:trHeight w:val="379" w:hRule="exact"/>
        </w:trPr>
        <w:tc>
          <w:tcPr>
            <w:tcW w:w="36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140,987,000.06</w:t>
            </w:r>
            <w:r>
              <w:rPr>
                <w:rFonts w:ascii="Arial Narrow"/>
                <w:sz w:val="21"/>
              </w:rPr>
            </w:r>
          </w:p>
        </w:tc>
        <w:tc>
          <w:tcPr>
            <w:tcW w:w="23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left="74" w:right="0"/>
              <w:jc w:val="center"/>
              <w:rPr>
                <w:rFonts w:ascii="Arial Narrow" w:hAnsi="Arial Narrow" w:cs="Arial Narrow" w:eastAsia="Arial Narrow" w:hint="default"/>
                <w:sz w:val="21"/>
                <w:szCs w:val="21"/>
              </w:rPr>
            </w:pPr>
            <w:r>
              <w:rPr>
                <w:rFonts w:ascii="Arial Narrow"/>
                <w:b/>
                <w:sz w:val="21"/>
              </w:rPr>
              <w:t>175,549,558.95</w:t>
            </w:r>
            <w:r>
              <w:rPr>
                <w:rFonts w:ascii="Arial Narrow"/>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27"/>
        <w:jc w:val="left"/>
      </w:pPr>
      <w:r>
        <w:rPr/>
        <w:t>（</w:t>
      </w:r>
      <w:r>
        <w:rPr>
          <w:rFonts w:ascii="宋体" w:hAnsi="宋体" w:cs="宋体" w:eastAsia="宋体" w:hint="default"/>
        </w:rPr>
        <w:t>2</w:t>
      </w:r>
      <w:r>
        <w:rPr/>
        <w:t>）</w:t>
      </w:r>
      <w:r>
        <w:rPr>
          <w:spacing w:val="-69"/>
        </w:rPr>
        <w:t> </w:t>
      </w:r>
      <w:r>
        <w:rPr/>
        <w:t>重大经营租赁最低租赁付款额（经营租赁承租人）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6002"/>
        <w:gridCol w:w="2736"/>
      </w:tblGrid>
      <w:tr>
        <w:trPr>
          <w:trHeight w:val="382" w:hRule="exact"/>
        </w:trPr>
        <w:tc>
          <w:tcPr>
            <w:tcW w:w="60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b/>
                <w:bCs/>
                <w:sz w:val="21"/>
                <w:szCs w:val="21"/>
              </w:rPr>
              <w:t>剩余租赁期</w:t>
            </w:r>
            <w:r>
              <w:rPr>
                <w:rFonts w:ascii="宋体" w:hAnsi="宋体" w:cs="宋体" w:eastAsia="宋体" w:hint="default"/>
                <w:sz w:val="21"/>
                <w:szCs w:val="21"/>
              </w:rPr>
            </w:r>
          </w:p>
        </w:tc>
        <w:tc>
          <w:tcPr>
            <w:tcW w:w="27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6"/>
              <w:ind w:left="627" w:right="0"/>
              <w:jc w:val="left"/>
              <w:rPr>
                <w:rFonts w:ascii="宋体" w:hAnsi="宋体" w:cs="宋体" w:eastAsia="宋体" w:hint="default"/>
                <w:sz w:val="21"/>
                <w:szCs w:val="21"/>
              </w:rPr>
            </w:pPr>
            <w:r>
              <w:rPr>
                <w:rFonts w:ascii="宋体" w:hAnsi="宋体" w:cs="宋体" w:eastAsia="宋体" w:hint="default"/>
                <w:b/>
                <w:bCs/>
                <w:sz w:val="21"/>
                <w:szCs w:val="21"/>
              </w:rPr>
              <w:t>最低租赁付款额</w:t>
            </w:r>
            <w:r>
              <w:rPr>
                <w:rFonts w:ascii="宋体" w:hAnsi="宋体" w:cs="宋体" w:eastAsia="宋体" w:hint="default"/>
                <w:sz w:val="21"/>
                <w:szCs w:val="21"/>
              </w:rPr>
            </w:r>
          </w:p>
        </w:tc>
      </w:tr>
      <w:tr>
        <w:trPr>
          <w:trHeight w:val="367" w:hRule="exact"/>
        </w:trPr>
        <w:tc>
          <w:tcPr>
            <w:tcW w:w="60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7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6,434,703.07</w:t>
            </w:r>
          </w:p>
        </w:tc>
      </w:tr>
      <w:tr>
        <w:trPr>
          <w:trHeight w:val="368" w:hRule="exact"/>
        </w:trPr>
        <w:tc>
          <w:tcPr>
            <w:tcW w:w="60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7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5,641,388.46</w:t>
            </w:r>
          </w:p>
        </w:tc>
      </w:tr>
      <w:tr>
        <w:trPr>
          <w:trHeight w:val="368" w:hRule="exact"/>
        </w:trPr>
        <w:tc>
          <w:tcPr>
            <w:tcW w:w="60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7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5,282,198.93</w:t>
            </w:r>
          </w:p>
        </w:tc>
      </w:tr>
      <w:tr>
        <w:trPr>
          <w:trHeight w:val="367" w:hRule="exact"/>
        </w:trPr>
        <w:tc>
          <w:tcPr>
            <w:tcW w:w="60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27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53,500,018.24</w:t>
            </w:r>
          </w:p>
        </w:tc>
      </w:tr>
      <w:tr>
        <w:trPr>
          <w:trHeight w:val="382" w:hRule="exact"/>
        </w:trPr>
        <w:tc>
          <w:tcPr>
            <w:tcW w:w="60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05"/>
              <w:jc w:val="right"/>
              <w:rPr>
                <w:rFonts w:ascii="Arial Narrow" w:hAnsi="Arial Narrow" w:cs="Arial Narrow" w:eastAsia="Arial Narrow" w:hint="default"/>
                <w:sz w:val="21"/>
                <w:szCs w:val="21"/>
              </w:rPr>
            </w:pPr>
            <w:r>
              <w:rPr>
                <w:rFonts w:ascii="Arial Narrow"/>
                <w:b/>
                <w:spacing w:val="-1"/>
                <w:sz w:val="21"/>
              </w:rPr>
              <w:t>70,858,308.70</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60" w:right="1460"/>
        </w:sectPr>
      </w:pPr>
    </w:p>
    <w:p>
      <w:pPr>
        <w:spacing w:before="33"/>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2"/>
        <w:tabs>
          <w:tab w:pos="1918" w:val="left" w:leader="none"/>
        </w:tabs>
        <w:spacing w:line="240" w:lineRule="auto" w:before="26"/>
        <w:ind w:left="686" w:right="0"/>
        <w:jc w:val="left"/>
        <w:rPr>
          <w:b w:val="0"/>
          <w:bCs w:val="0"/>
        </w:rPr>
      </w:pPr>
      <w:r>
        <w:rPr>
          <w:rFonts w:ascii="Courier New" w:hAnsi="Courier New" w:cs="Courier New" w:eastAsia="Courier New" w:hint="default"/>
          <w:w w:val="95"/>
        </w:rPr>
        <w:t>(</w:t>
      </w:r>
      <w:r>
        <w:rPr>
          <w:w w:val="95"/>
        </w:rPr>
        <w:t>十五</w:t>
      </w:r>
      <w:r>
        <w:rPr>
          <w:rFonts w:ascii="Courier New" w:hAnsi="Courier New" w:cs="Courier New" w:eastAsia="Courier New" w:hint="default"/>
          <w:w w:val="95"/>
        </w:rPr>
        <w:t>)</w:t>
      </w:r>
      <w:r>
        <w:rPr>
          <w:w w:val="95"/>
        </w:rPr>
        <w:t>、</w:t>
        <w:tab/>
      </w:r>
      <w:r>
        <w:rPr/>
        <w:t>母公司财务报表主要项目注释</w:t>
      </w:r>
      <w:r>
        <w:rPr>
          <w:b w:val="0"/>
          <w:bCs w:val="0"/>
        </w:rPr>
      </w:r>
    </w:p>
    <w:p>
      <w:pPr>
        <w:pStyle w:val="BodyText"/>
        <w:spacing w:line="240" w:lineRule="auto" w:before="204"/>
        <w:ind w:left="738" w:right="0"/>
        <w:jc w:val="left"/>
      </w:pPr>
      <w:r>
        <w:rPr>
          <w:rFonts w:ascii="宋体" w:hAnsi="宋体" w:cs="宋体" w:eastAsia="宋体" w:hint="default"/>
        </w:rPr>
        <w:t>1.</w:t>
      </w:r>
      <w:r>
        <w:rPr>
          <w:rFonts w:ascii="宋体" w:hAnsi="宋体" w:cs="宋体" w:eastAsia="宋体" w:hint="default"/>
          <w:spacing w:val="6"/>
        </w:rPr>
        <w:t> </w:t>
      </w:r>
      <w:r>
        <w:rPr/>
        <w:t>应收账款</w:t>
      </w:r>
    </w:p>
    <w:p>
      <w:pPr>
        <w:spacing w:line="240" w:lineRule="auto" w:before="13"/>
        <w:rPr>
          <w:rFonts w:ascii="宋体" w:hAnsi="宋体" w:cs="宋体" w:eastAsia="宋体" w:hint="default"/>
          <w:sz w:val="28"/>
          <w:szCs w:val="28"/>
        </w:rPr>
      </w:pPr>
    </w:p>
    <w:p>
      <w:pPr>
        <w:pStyle w:val="BodyText"/>
        <w:spacing w:line="240" w:lineRule="auto"/>
        <w:ind w:left="641" w:right="0"/>
        <w:jc w:val="left"/>
      </w:pPr>
      <w:r>
        <w:rPr/>
        <w:t>（</w:t>
      </w:r>
      <w:r>
        <w:rPr>
          <w:rFonts w:ascii="宋体" w:hAnsi="宋体" w:cs="宋体" w:eastAsia="宋体" w:hint="default"/>
        </w:rPr>
        <w:t>1</w:t>
      </w:r>
      <w:r>
        <w:rPr/>
        <w:t>）</w:t>
      </w:r>
      <w:r>
        <w:rPr>
          <w:spacing w:val="-68"/>
        </w:rPr>
        <w:t> </w:t>
      </w:r>
      <w:r>
        <w:rPr/>
        <w:t>应收账款分类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72"/>
        <w:gridCol w:w="2008"/>
        <w:gridCol w:w="1039"/>
        <w:gridCol w:w="1476"/>
        <w:gridCol w:w="1418"/>
        <w:gridCol w:w="1701"/>
        <w:gridCol w:w="1190"/>
        <w:gridCol w:w="1360"/>
        <w:gridCol w:w="1066"/>
      </w:tblGrid>
      <w:tr>
        <w:trPr>
          <w:trHeight w:val="378" w:hRule="exact"/>
        </w:trPr>
        <w:tc>
          <w:tcPr>
            <w:tcW w:w="297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6"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594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31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972" w:type="dxa"/>
            <w:vMerge/>
            <w:tcBorders>
              <w:left w:val="nil" w:sz="6" w:space="0" w:color="auto"/>
              <w:right w:val="single" w:sz="2" w:space="0" w:color="000000"/>
            </w:tcBorders>
          </w:tcPr>
          <w:p>
            <w:pPr/>
          </w:p>
        </w:tc>
        <w:tc>
          <w:tcPr>
            <w:tcW w:w="304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89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89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425"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788"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2972" w:type="dxa"/>
            <w:vMerge/>
            <w:tcBorders>
              <w:left w:val="nil" w:sz="6" w:space="0" w:color="auto"/>
              <w:bottom w:val="single" w:sz="2" w:space="0" w:color="000000"/>
              <w:right w:val="single" w:sz="2" w:space="0" w:color="000000"/>
            </w:tcBorders>
          </w:tcPr>
          <w:p>
            <w:pP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0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83"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8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550" w:hRule="exact"/>
        </w:trPr>
        <w:tc>
          <w:tcPr>
            <w:tcW w:w="29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准备的应收账款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24,626,236.30</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5.72%</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z w:val="21"/>
              </w:rPr>
              <w:t>24,626,236.30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z w:val="21"/>
              </w:rPr>
              <w:t>100.00%</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24,626,236.30</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11.28%</w:t>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24,626,236.30</w:t>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169" w:right="0"/>
              <w:jc w:val="left"/>
              <w:rPr>
                <w:rFonts w:ascii="Arial Narrow" w:hAnsi="Arial Narrow" w:cs="Arial Narrow" w:eastAsia="Arial Narrow" w:hint="default"/>
                <w:sz w:val="21"/>
                <w:szCs w:val="21"/>
              </w:rPr>
            </w:pPr>
            <w:r>
              <w:rPr>
                <w:rFonts w:ascii="Arial Narrow"/>
                <w:sz w:val="21"/>
              </w:rPr>
              <w:t>100.00%</w:t>
            </w:r>
          </w:p>
        </w:tc>
      </w:tr>
      <w:tr>
        <w:trPr>
          <w:trHeight w:val="550" w:hRule="exact"/>
        </w:trPr>
        <w:tc>
          <w:tcPr>
            <w:tcW w:w="29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单项金额重大不计提坏账准备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的合并范围内应收账款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150,453,017.25</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34.98%</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72,145,382.45</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33.04%</w:t>
            </w:r>
          </w:p>
        </w:tc>
        <w:tc>
          <w:tcPr>
            <w:tcW w:w="1360"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9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3"/>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r>
      <w:tr>
        <w:trPr>
          <w:trHeight w:val="1095" w:hRule="exact"/>
        </w:trPr>
        <w:tc>
          <w:tcPr>
            <w:tcW w:w="2972"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：单项金额重大、单独</w:t>
            </w:r>
          </w:p>
          <w:p>
            <w:pPr>
              <w:pStyle w:val="TableParagraph"/>
              <w:spacing w:line="237" w:lineRule="auto"/>
              <w:ind w:left="122" w:right="114"/>
              <w:jc w:val="both"/>
              <w:rPr>
                <w:rFonts w:ascii="宋体" w:hAnsi="宋体" w:cs="宋体" w:eastAsia="宋体" w:hint="default"/>
                <w:sz w:val="21"/>
                <w:szCs w:val="21"/>
              </w:rPr>
            </w:pPr>
            <w:r>
              <w:rPr>
                <w:rFonts w:ascii="宋体" w:hAnsi="宋体" w:cs="宋体" w:eastAsia="宋体" w:hint="default"/>
                <w:sz w:val="21"/>
                <w:szCs w:val="21"/>
              </w:rPr>
              <w:t>进行减值测试未发生减值，按 账龄分析法计提坏账准备的应 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Arial Narrow" w:hAnsi="Arial Narrow" w:cs="Arial Narrow" w:eastAsia="Arial Narrow" w:hint="default"/>
                <w:sz w:val="21"/>
                <w:szCs w:val="21"/>
              </w:rPr>
            </w:pPr>
            <w:r>
              <w:rPr>
                <w:rFonts w:ascii="Arial Narrow"/>
                <w:spacing w:val="-1"/>
                <w:sz w:val="21"/>
              </w:rPr>
              <w:t>111,123,500.10</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Arial Narrow" w:hAnsi="Arial Narrow" w:cs="Arial Narrow" w:eastAsia="Arial Narrow" w:hint="default"/>
                <w:sz w:val="21"/>
                <w:szCs w:val="21"/>
              </w:rPr>
            </w:pPr>
            <w:r>
              <w:rPr>
                <w:rFonts w:ascii="Arial Narrow"/>
                <w:sz w:val="21"/>
              </w:rPr>
              <w:t>25.83%</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4"/>
              <w:jc w:val="right"/>
              <w:rPr>
                <w:rFonts w:ascii="Arial Narrow" w:hAnsi="Arial Narrow" w:cs="Arial Narrow" w:eastAsia="Arial Narrow" w:hint="default"/>
                <w:sz w:val="21"/>
                <w:szCs w:val="21"/>
              </w:rPr>
            </w:pPr>
            <w:r>
              <w:rPr>
                <w:rFonts w:ascii="Arial Narrow"/>
                <w:spacing w:val="-1"/>
                <w:sz w:val="21"/>
              </w:rPr>
              <w:t>6,679,332,65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3"/>
              <w:jc w:val="right"/>
              <w:rPr>
                <w:rFonts w:ascii="Arial Narrow" w:hAnsi="Arial Narrow" w:cs="Arial Narrow" w:eastAsia="Arial Narrow" w:hint="default"/>
                <w:sz w:val="21"/>
                <w:szCs w:val="21"/>
              </w:rPr>
            </w:pPr>
            <w:r>
              <w:rPr>
                <w:rFonts w:ascii="Arial Narrow"/>
                <w:sz w:val="21"/>
              </w:rPr>
              <w:t>6.01%</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Arial Narrow" w:hAnsi="Arial Narrow" w:cs="Arial Narrow" w:eastAsia="Arial Narrow" w:hint="default"/>
                <w:sz w:val="21"/>
                <w:szCs w:val="21"/>
              </w:rPr>
            </w:pPr>
            <w:r>
              <w:rPr>
                <w:rFonts w:ascii="Arial Narrow"/>
                <w:spacing w:val="-1"/>
                <w:sz w:val="21"/>
              </w:rPr>
              <w:t>28,283,391.10</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Arial Narrow" w:hAnsi="Arial Narrow" w:cs="Arial Narrow" w:eastAsia="Arial Narrow" w:hint="default"/>
                <w:sz w:val="21"/>
                <w:szCs w:val="21"/>
              </w:rPr>
            </w:pPr>
            <w:r>
              <w:rPr>
                <w:rFonts w:ascii="Arial Narrow"/>
                <w:sz w:val="21"/>
              </w:rPr>
              <w:t>12.95%</w:t>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3"/>
              <w:jc w:val="right"/>
              <w:rPr>
                <w:rFonts w:ascii="Arial Narrow" w:hAnsi="Arial Narrow" w:cs="Arial Narrow" w:eastAsia="Arial Narrow" w:hint="default"/>
                <w:sz w:val="21"/>
                <w:szCs w:val="21"/>
              </w:rPr>
            </w:pPr>
            <w:r>
              <w:rPr>
                <w:rFonts w:ascii="Arial Narrow"/>
                <w:spacing w:val="-1"/>
                <w:sz w:val="21"/>
              </w:rPr>
              <w:t>2,373,317.31</w:t>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61" w:right="0"/>
              <w:jc w:val="left"/>
              <w:rPr>
                <w:rFonts w:ascii="Arial Narrow" w:hAnsi="Arial Narrow" w:cs="Arial Narrow" w:eastAsia="Arial Narrow" w:hint="default"/>
                <w:sz w:val="21"/>
                <w:szCs w:val="21"/>
              </w:rPr>
            </w:pPr>
            <w:r>
              <w:rPr>
                <w:rFonts w:ascii="Arial Narrow"/>
                <w:sz w:val="21"/>
              </w:rPr>
              <w:t>8.39%</w:t>
            </w:r>
          </w:p>
        </w:tc>
      </w:tr>
      <w:tr>
        <w:trPr>
          <w:trHeight w:val="822" w:hRule="exact"/>
        </w:trPr>
        <w:tc>
          <w:tcPr>
            <w:tcW w:w="2972"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：单项金额不重大，不</w:t>
            </w:r>
          </w:p>
          <w:p>
            <w:pPr>
              <w:pStyle w:val="TableParagraph"/>
              <w:spacing w:line="272" w:lineRule="exact" w:before="19"/>
              <w:ind w:left="122" w:right="114"/>
              <w:jc w:val="left"/>
              <w:rPr>
                <w:rFonts w:ascii="宋体" w:hAnsi="宋体" w:cs="宋体" w:eastAsia="宋体" w:hint="default"/>
                <w:sz w:val="21"/>
                <w:szCs w:val="21"/>
              </w:rPr>
            </w:pPr>
            <w:r>
              <w:rPr>
                <w:rFonts w:ascii="宋体" w:hAnsi="宋体" w:cs="宋体" w:eastAsia="宋体" w:hint="default"/>
                <w:sz w:val="21"/>
                <w:szCs w:val="21"/>
              </w:rPr>
              <w:t>单独进行减值测试，按账龄分 析法计提坏账准备的应收账款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100,368,146.44</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z w:val="21"/>
              </w:rPr>
              <w:t>23.33%</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9,020,078.63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z w:val="21"/>
              </w:rPr>
              <w:t>8.99%</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58,748,805.71</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z w:val="21"/>
              </w:rPr>
              <w:t>26.90%</w:t>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5,643,493.21</w:t>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61" w:right="0"/>
              <w:jc w:val="left"/>
              <w:rPr>
                <w:rFonts w:ascii="Arial Narrow" w:hAnsi="Arial Narrow" w:cs="Arial Narrow" w:eastAsia="Arial Narrow" w:hint="default"/>
                <w:sz w:val="21"/>
                <w:szCs w:val="21"/>
              </w:rPr>
            </w:pPr>
            <w:r>
              <w:rPr>
                <w:rFonts w:ascii="Arial Narrow"/>
                <w:sz w:val="21"/>
              </w:rPr>
              <w:t>9.61%</w:t>
            </w:r>
          </w:p>
        </w:tc>
      </w:tr>
      <w:tr>
        <w:trPr>
          <w:trHeight w:val="366" w:hRule="exact"/>
        </w:trPr>
        <w:tc>
          <w:tcPr>
            <w:tcW w:w="29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211,491,646.54</w:t>
            </w:r>
            <w:r>
              <w:rPr>
                <w:rFonts w:ascii="Arial Narrow"/>
                <w:spacing w:val="-1"/>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15,699,411.28</w:t>
            </w:r>
            <w:r>
              <w:rPr>
                <w:rFonts w:ascii="Arial Narrow"/>
                <w:spacing w:val="-1"/>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87,032,196.81</w:t>
            </w:r>
            <w:r>
              <w:rPr>
                <w:rFonts w:ascii="Arial Narrow"/>
                <w:spacing w:val="-1"/>
                <w:sz w:val="21"/>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8,016,810.52</w:t>
            </w:r>
            <w:r>
              <w:rPr>
                <w:rFonts w:ascii="Arial Narrow"/>
                <w:spacing w:val="-1"/>
                <w:sz w:val="21"/>
              </w:rPr>
            </w:r>
          </w:p>
        </w:tc>
        <w:tc>
          <w:tcPr>
            <w:tcW w:w="10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3"/>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r>
      <w:tr>
        <w:trPr>
          <w:trHeight w:val="550" w:hRule="exact"/>
        </w:trPr>
        <w:tc>
          <w:tcPr>
            <w:tcW w:w="29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单项金额不重大不计提坏账准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备的合并范围内应收账款</w:t>
            </w:r>
          </w:p>
        </w:tc>
        <w:tc>
          <w:tcPr>
            <w:tcW w:w="2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43,618,873.05</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z w:val="21"/>
              </w:rPr>
              <w:t>10.14%</w:t>
            </w:r>
          </w:p>
        </w:tc>
        <w:tc>
          <w:tcPr>
            <w:tcW w:w="147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34,581,691.10</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z w:val="21"/>
              </w:rPr>
              <w:t>15.83%</w:t>
            </w:r>
          </w:p>
        </w:tc>
        <w:tc>
          <w:tcPr>
            <w:tcW w:w="1360"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9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430,189,773.14</w:t>
            </w:r>
            <w:r>
              <w:rPr>
                <w:rFonts w:ascii="Arial Narrow"/>
                <w:spacing w:val="-1"/>
                <w:sz w:val="21"/>
              </w:rPr>
            </w:r>
          </w:p>
        </w:tc>
        <w:tc>
          <w:tcPr>
            <w:tcW w:w="10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40,325,647.58</w:t>
            </w:r>
            <w:r>
              <w:rPr>
                <w:rFonts w:ascii="Arial Narrow"/>
                <w:spacing w:val="-1"/>
                <w:sz w:val="21"/>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2"/>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218,385,506.66</w:t>
            </w:r>
            <w:r>
              <w:rPr>
                <w:rFonts w:ascii="Arial Narrow"/>
                <w:spacing w:val="-1"/>
                <w:sz w:val="21"/>
              </w:rPr>
            </w: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3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32,643,046.82</w:t>
            </w:r>
            <w:r>
              <w:rPr>
                <w:rFonts w:ascii="Arial Narrow"/>
                <w:spacing w:val="-1"/>
                <w:sz w:val="21"/>
              </w:rPr>
            </w:r>
          </w:p>
        </w:tc>
        <w:tc>
          <w:tcPr>
            <w:tcW w:w="10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3"/>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44"/>
        <w:ind w:left="7082" w:right="7100" w:firstLine="0"/>
        <w:jc w:val="center"/>
        <w:rPr>
          <w:rFonts w:ascii="宋体" w:hAnsi="宋体" w:cs="宋体" w:eastAsia="宋体" w:hint="default"/>
          <w:sz w:val="18"/>
          <w:szCs w:val="18"/>
        </w:rPr>
      </w:pPr>
      <w:r>
        <w:rPr>
          <w:rFonts w:ascii="宋体"/>
          <w:sz w:val="18"/>
        </w:rPr>
        <w:t>129</w:t>
      </w:r>
    </w:p>
    <w:p>
      <w:pPr>
        <w:spacing w:after="0"/>
        <w:jc w:val="center"/>
        <w:rPr>
          <w:rFonts w:ascii="宋体" w:hAnsi="宋体" w:cs="宋体" w:eastAsia="宋体" w:hint="default"/>
          <w:sz w:val="18"/>
          <w:szCs w:val="18"/>
        </w:rPr>
        <w:sectPr>
          <w:headerReference w:type="default" r:id="rId40"/>
          <w:footerReference w:type="default" r:id="rId41"/>
          <w:pgSz w:w="16840" w:h="11910" w:orient="landscape"/>
          <w:pgMar w:header="0" w:footer="0" w:top="780" w:bottom="280" w:left="118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1"/>
        <w:ind w:left="861" w:right="253"/>
        <w:jc w:val="left"/>
      </w:pPr>
      <w:r>
        <w:rPr>
          <w:rFonts w:ascii="宋体" w:hAnsi="宋体" w:cs="宋体" w:eastAsia="宋体" w:hint="default"/>
        </w:rPr>
        <w:t>1</w:t>
      </w:r>
      <w:r>
        <w:rPr/>
        <w:t>）</w:t>
      </w:r>
      <w:r>
        <w:rPr>
          <w:spacing w:val="-50"/>
        </w:rPr>
        <w:t> </w:t>
      </w:r>
      <w:r>
        <w:rPr/>
        <w:t>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802"/>
        <w:gridCol w:w="1519"/>
        <w:gridCol w:w="1678"/>
        <w:gridCol w:w="1225"/>
        <w:gridCol w:w="1513"/>
      </w:tblGrid>
      <w:tr>
        <w:trPr>
          <w:trHeight w:val="436" w:hRule="exact"/>
        </w:trPr>
        <w:tc>
          <w:tcPr>
            <w:tcW w:w="2802"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57"/>
              <w:ind w:left="18"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19"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78"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225"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513"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57"/>
              <w:ind w:left="331" w:right="0"/>
              <w:jc w:val="left"/>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454" w:hRule="exact"/>
        </w:trPr>
        <w:tc>
          <w:tcPr>
            <w:tcW w:w="2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right="33"/>
              <w:jc w:val="center"/>
              <w:rPr>
                <w:rFonts w:ascii="宋体" w:hAnsi="宋体" w:cs="宋体" w:eastAsia="宋体" w:hint="default"/>
                <w:sz w:val="21"/>
                <w:szCs w:val="21"/>
              </w:rPr>
            </w:pPr>
            <w:r>
              <w:rPr>
                <w:rFonts w:ascii="宋体" w:hAnsi="宋体" w:cs="宋体" w:eastAsia="宋体" w:hint="default"/>
                <w:sz w:val="21"/>
                <w:szCs w:val="21"/>
              </w:rPr>
              <w:t>北京航天智通科技有限公司</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24,626,236.30</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24,626,236.30</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100%</w:t>
            </w:r>
          </w:p>
        </w:tc>
        <w:tc>
          <w:tcPr>
            <w:tcW w:w="15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left="12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75" w:hRule="exact"/>
        </w:trPr>
        <w:tc>
          <w:tcPr>
            <w:tcW w:w="2802"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75"/>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19"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678"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123"/>
              <w:ind w:left="1" w:right="0"/>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225"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13"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123"/>
              <w:ind w:left="104" w:right="0"/>
              <w:jc w:val="left"/>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r>
    </w:tbl>
    <w:p>
      <w:pPr>
        <w:spacing w:line="240" w:lineRule="auto" w:before="2"/>
        <w:rPr>
          <w:rFonts w:ascii="宋体" w:hAnsi="宋体" w:cs="宋体" w:eastAsia="宋体" w:hint="default"/>
          <w:sz w:val="13"/>
          <w:szCs w:val="13"/>
        </w:rPr>
      </w:pPr>
    </w:p>
    <w:p>
      <w:pPr>
        <w:pStyle w:val="BodyText"/>
        <w:spacing w:line="240" w:lineRule="auto" w:before="31"/>
        <w:ind w:left="861" w:right="253"/>
        <w:jc w:val="left"/>
      </w:pPr>
      <w:r>
        <w:rPr>
          <w:rFonts w:ascii="宋体" w:hAnsi="宋体" w:cs="宋体" w:eastAsia="宋体" w:hint="default"/>
        </w:rPr>
        <w:t>2</w:t>
      </w:r>
      <w:r>
        <w:rPr/>
        <w:t>）</w:t>
      </w:r>
      <w:r>
        <w:rPr>
          <w:spacing w:val="-50"/>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260"/>
        <w:gridCol w:w="1414"/>
        <w:gridCol w:w="1074"/>
        <w:gridCol w:w="1318"/>
        <w:gridCol w:w="1342"/>
        <w:gridCol w:w="1081"/>
        <w:gridCol w:w="1249"/>
      </w:tblGrid>
      <w:tr>
        <w:trPr>
          <w:trHeight w:val="378" w:hRule="exact"/>
        </w:trPr>
        <w:tc>
          <w:tcPr>
            <w:tcW w:w="1260"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0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67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6" w:hRule="exact"/>
        </w:trPr>
        <w:tc>
          <w:tcPr>
            <w:tcW w:w="1260" w:type="dxa"/>
            <w:vMerge/>
            <w:tcBorders>
              <w:left w:val="nil" w:sz="6" w:space="0" w:color="auto"/>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323"/>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20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194,320,318.88</w:t>
            </w:r>
          </w:p>
        </w:tc>
        <w:tc>
          <w:tcPr>
            <w:tcW w:w="1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11,659,219.13</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57,065,144.34</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6%</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3,423,908.66</w:t>
            </w:r>
          </w:p>
        </w:tc>
      </w:tr>
      <w:tr>
        <w:trPr>
          <w:trHeight w:val="365"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6,834,171.55</w:t>
            </w:r>
          </w:p>
        </w:tc>
        <w:tc>
          <w:tcPr>
            <w:tcW w:w="1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60"/>
              <w:jc w:val="right"/>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683,417.16</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22,154,657.59</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10%</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2,215,465.76</w:t>
            </w:r>
          </w:p>
        </w:tc>
      </w:tr>
      <w:tr>
        <w:trPr>
          <w:trHeight w:val="365"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6,323,374.84</w:t>
            </w:r>
          </w:p>
        </w:tc>
        <w:tc>
          <w:tcPr>
            <w:tcW w:w="1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360"/>
              <w:jc w:val="right"/>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948,506.23</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5,133,335.16</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15%</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770,000.27</w:t>
            </w:r>
          </w:p>
        </w:tc>
      </w:tr>
      <w:tr>
        <w:trPr>
          <w:trHeight w:val="346"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88"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4,013,781.27</w:t>
            </w:r>
          </w:p>
        </w:tc>
        <w:tc>
          <w:tcPr>
            <w:tcW w:w="1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60"/>
              <w:jc w:val="right"/>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2,408,268.76</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2,679,059.72</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sz w:val="21"/>
              </w:rPr>
              <w:t>60%</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1,607,435.83</w:t>
            </w:r>
          </w:p>
        </w:tc>
      </w:tr>
      <w:tr>
        <w:trPr>
          <w:trHeight w:val="358" w:hRule="exact"/>
        </w:trPr>
        <w:tc>
          <w:tcPr>
            <w:tcW w:w="126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42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211,491,646.54</w:t>
            </w:r>
            <w:r>
              <w:rPr>
                <w:rFonts w:ascii="Arial Narrow"/>
                <w:spacing w:val="-1"/>
                <w:sz w:val="21"/>
              </w:rPr>
            </w:r>
          </w:p>
        </w:tc>
        <w:tc>
          <w:tcPr>
            <w:tcW w:w="10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15,699,411.28</w:t>
            </w:r>
            <w:r>
              <w:rPr>
                <w:rFonts w:ascii="Arial Narrow"/>
                <w:spacing w:val="-1"/>
                <w:sz w:val="21"/>
              </w:rPr>
            </w:r>
          </w:p>
        </w:tc>
        <w:tc>
          <w:tcPr>
            <w:tcW w:w="13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87,032,196.81</w:t>
            </w:r>
            <w:r>
              <w:rPr>
                <w:rFonts w:ascii="Arial Narrow"/>
                <w:spacing w:val="-1"/>
                <w:sz w:val="21"/>
              </w:rPr>
            </w:r>
          </w:p>
        </w:tc>
        <w:tc>
          <w:tcPr>
            <w:tcW w:w="10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2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8,016,810.52</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253"/>
        <w:jc w:val="left"/>
      </w:pPr>
      <w:r>
        <w:rPr/>
        <w:t>（</w:t>
      </w:r>
      <w:r>
        <w:rPr>
          <w:rFonts w:ascii="宋体" w:hAnsi="宋体" w:cs="宋体" w:eastAsia="宋体" w:hint="default"/>
        </w:rPr>
        <w:t>2</w:t>
      </w:r>
      <w:r>
        <w:rPr/>
        <w:t>）</w:t>
      </w:r>
      <w:r>
        <w:rPr>
          <w:spacing w:val="-65"/>
        </w:rPr>
        <w:t> </w:t>
      </w:r>
      <w:r>
        <w:rPr/>
        <w:t>年末应收账款中不含持本公司</w:t>
      </w:r>
      <w:r>
        <w:rPr>
          <w:spacing w:val="-59"/>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）以上表决权股份的股东单位欠款。</w:t>
      </w:r>
    </w:p>
    <w:p>
      <w:pPr>
        <w:spacing w:line="240" w:lineRule="auto" w:before="1"/>
        <w:rPr>
          <w:rFonts w:ascii="宋体" w:hAnsi="宋体" w:cs="宋体" w:eastAsia="宋体" w:hint="default"/>
          <w:sz w:val="29"/>
          <w:szCs w:val="29"/>
        </w:rPr>
      </w:pPr>
    </w:p>
    <w:p>
      <w:pPr>
        <w:pStyle w:val="BodyText"/>
        <w:spacing w:line="240" w:lineRule="auto"/>
        <w:ind w:left="661" w:right="3957"/>
        <w:jc w:val="left"/>
      </w:pPr>
      <w:r>
        <w:rPr/>
        <w:t>（</w:t>
      </w:r>
      <w:r>
        <w:rPr>
          <w:rFonts w:ascii="宋体" w:hAnsi="宋体" w:cs="宋体" w:eastAsia="宋体" w:hint="default"/>
        </w:rPr>
        <w:t>3</w:t>
      </w:r>
      <w:r>
        <w:rPr/>
        <w:t>）</w:t>
      </w:r>
      <w:r>
        <w:rPr>
          <w:spacing w:val="-65"/>
        </w:rPr>
        <w:t> </w:t>
      </w:r>
      <w:r>
        <w:rPr/>
        <w:t>应收账款金额前五名单位情况</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872"/>
        <w:gridCol w:w="1639"/>
        <w:gridCol w:w="1429"/>
        <w:gridCol w:w="2333"/>
        <w:gridCol w:w="1464"/>
      </w:tblGrid>
      <w:tr>
        <w:trPr>
          <w:trHeight w:val="563" w:hRule="exact"/>
        </w:trPr>
        <w:tc>
          <w:tcPr>
            <w:tcW w:w="18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4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3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464"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b/>
                <w:bCs/>
                <w:sz w:val="21"/>
                <w:szCs w:val="21"/>
              </w:rPr>
              <w:t>占应收账款</w:t>
            </w:r>
            <w:r>
              <w:rPr>
                <w:rFonts w:ascii="宋体" w:hAnsi="宋体" w:cs="宋体" w:eastAsia="宋体" w:hint="default"/>
                <w:sz w:val="21"/>
                <w:szCs w:val="21"/>
              </w:rPr>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sz w:val="21"/>
                <w:szCs w:val="21"/>
              </w:rPr>
            </w:r>
          </w:p>
        </w:tc>
      </w:tr>
      <w:tr>
        <w:trPr>
          <w:trHeight w:val="550"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深圳市翔源达进</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出口有限公司</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12" w:right="0"/>
              <w:jc w:val="center"/>
              <w:rPr>
                <w:rFonts w:ascii="Arial Narrow" w:hAnsi="Arial Narrow" w:cs="Arial Narrow" w:eastAsia="Arial Narrow" w:hint="default"/>
                <w:sz w:val="21"/>
                <w:szCs w:val="21"/>
              </w:rPr>
            </w:pPr>
            <w:r>
              <w:rPr>
                <w:rFonts w:ascii="Arial Narrow"/>
                <w:sz w:val="21"/>
              </w:rPr>
              <w:t>61,698,050.00</w:t>
            </w: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827"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436" w:right="0"/>
              <w:jc w:val="left"/>
              <w:rPr>
                <w:rFonts w:ascii="Arial Narrow" w:hAnsi="Arial Narrow" w:cs="Arial Narrow" w:eastAsia="Arial Narrow" w:hint="default"/>
                <w:sz w:val="21"/>
                <w:szCs w:val="21"/>
              </w:rPr>
            </w:pPr>
            <w:r>
              <w:rPr>
                <w:rFonts w:ascii="Arial Narrow"/>
                <w:sz w:val="21"/>
              </w:rPr>
              <w:t>14.34%</w:t>
            </w:r>
          </w:p>
        </w:tc>
      </w:tr>
      <w:tr>
        <w:trPr>
          <w:trHeight w:val="550"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12" w:right="0"/>
              <w:jc w:val="center"/>
              <w:rPr>
                <w:rFonts w:ascii="Arial Narrow" w:hAnsi="Arial Narrow" w:cs="Arial Narrow" w:eastAsia="Arial Narrow" w:hint="default"/>
                <w:sz w:val="21"/>
                <w:szCs w:val="21"/>
              </w:rPr>
            </w:pPr>
            <w:r>
              <w:rPr>
                <w:rFonts w:ascii="Arial Narrow"/>
                <w:sz w:val="21"/>
              </w:rPr>
              <w:t>24,626,236.30</w:t>
            </w: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774"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457" w:right="0"/>
              <w:jc w:val="left"/>
              <w:rPr>
                <w:rFonts w:ascii="宋体" w:hAnsi="宋体" w:cs="宋体" w:eastAsia="宋体" w:hint="default"/>
                <w:sz w:val="21"/>
                <w:szCs w:val="21"/>
              </w:rPr>
            </w:pPr>
            <w:r>
              <w:rPr>
                <w:rFonts w:ascii="Arial Narrow" w:hAnsi="Arial Narrow" w:cs="Arial Narrow" w:eastAsia="Arial Narrow" w:hint="default"/>
                <w:sz w:val="21"/>
                <w:szCs w:val="21"/>
              </w:rPr>
              <w:t>5.72</w:t>
            </w:r>
            <w:r>
              <w:rPr>
                <w:rFonts w:ascii="宋体" w:hAnsi="宋体" w:cs="宋体" w:eastAsia="宋体" w:hint="default"/>
                <w:sz w:val="21"/>
                <w:szCs w:val="21"/>
              </w:rPr>
              <w:t>％</w:t>
            </w:r>
          </w:p>
        </w:tc>
      </w:tr>
      <w:tr>
        <w:trPr>
          <w:trHeight w:val="551"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西宁国美电器有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12" w:right="0"/>
              <w:jc w:val="center"/>
              <w:rPr>
                <w:rFonts w:ascii="Arial Narrow" w:hAnsi="Arial Narrow" w:cs="Arial Narrow" w:eastAsia="Arial Narrow" w:hint="default"/>
                <w:sz w:val="21"/>
                <w:szCs w:val="21"/>
              </w:rPr>
            </w:pPr>
            <w:r>
              <w:rPr>
                <w:rFonts w:ascii="Arial Narrow"/>
                <w:sz w:val="21"/>
              </w:rPr>
              <w:t>22,038,282.10</w:t>
            </w: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7" w:lineRule="exact"/>
              <w:ind w:left="25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53"/>
                <w:sz w:val="21"/>
                <w:szCs w:val="21"/>
              </w:rPr>
              <w:t> </w:t>
            </w:r>
            <w:r>
              <w:rPr>
                <w:rFonts w:ascii="Arial Narrow" w:hAnsi="Arial Narrow" w:cs="Arial Narrow" w:eastAsia="Arial Narrow" w:hint="default"/>
                <w:sz w:val="21"/>
                <w:szCs w:val="21"/>
              </w:rPr>
              <w:t>21,998,282.10</w:t>
            </w:r>
          </w:p>
          <w:p>
            <w:pPr>
              <w:pStyle w:val="TableParagraph"/>
              <w:spacing w:line="281" w:lineRule="exact"/>
              <w:ind w:left="301" w:right="0"/>
              <w:jc w:val="left"/>
              <w:rPr>
                <w:rFonts w:ascii="宋体" w:hAnsi="宋体" w:cs="宋体" w:eastAsia="宋体" w:hint="default"/>
                <w:sz w:val="21"/>
                <w:szCs w:val="21"/>
              </w:rPr>
            </w:pPr>
            <w:r>
              <w:rPr>
                <w:rFonts w:ascii="宋体" w:hAnsi="宋体" w:cs="宋体" w:eastAsia="宋体" w:hint="default"/>
                <w:sz w:val="21"/>
                <w:szCs w:val="21"/>
              </w:rPr>
              <w:t>元，</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40000</w:t>
            </w:r>
            <w:r>
              <w:rPr>
                <w:rFonts w:ascii="Arial Narrow" w:hAnsi="Arial Narrow" w:cs="Arial Narrow" w:eastAsia="Arial Narrow" w:hint="default"/>
                <w:spacing w:val="3"/>
                <w:sz w:val="21"/>
                <w:szCs w:val="21"/>
              </w:rPr>
              <w:t> </w:t>
            </w:r>
            <w:r>
              <w:rPr>
                <w:rFonts w:ascii="宋体" w:hAnsi="宋体" w:cs="宋体" w:eastAsia="宋体" w:hint="default"/>
                <w:sz w:val="21"/>
                <w:szCs w:val="21"/>
              </w:rPr>
              <w:t>元</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484" w:right="0"/>
              <w:jc w:val="left"/>
              <w:rPr>
                <w:rFonts w:ascii="Arial Narrow" w:hAnsi="Arial Narrow" w:cs="Arial Narrow" w:eastAsia="Arial Narrow" w:hint="default"/>
                <w:sz w:val="21"/>
                <w:szCs w:val="21"/>
              </w:rPr>
            </w:pPr>
            <w:r>
              <w:rPr>
                <w:rFonts w:ascii="Arial Narrow"/>
                <w:sz w:val="21"/>
              </w:rPr>
              <w:t>5.12%</w:t>
            </w:r>
          </w:p>
        </w:tc>
      </w:tr>
      <w:tr>
        <w:trPr>
          <w:trHeight w:val="550"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中金招标有限责</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12" w:right="0"/>
              <w:jc w:val="center"/>
              <w:rPr>
                <w:rFonts w:ascii="Arial Narrow" w:hAnsi="Arial Narrow" w:cs="Arial Narrow" w:eastAsia="Arial Narrow" w:hint="default"/>
                <w:sz w:val="21"/>
                <w:szCs w:val="21"/>
              </w:rPr>
            </w:pPr>
            <w:r>
              <w:rPr>
                <w:rFonts w:ascii="Arial Narrow"/>
                <w:sz w:val="21"/>
              </w:rPr>
              <w:t>14,257,168.00</w:t>
            </w: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 </w:t>
            </w:r>
            <w:r>
              <w:rPr>
                <w:rFonts w:ascii="宋体" w:hAnsi="宋体" w:cs="宋体" w:eastAsia="宋体" w:hint="default"/>
                <w:sz w:val="21"/>
                <w:szCs w:val="21"/>
              </w:rPr>
              <w:t>年以内</w:t>
            </w:r>
            <w:r>
              <w:rPr>
                <w:rFonts w:ascii="宋体" w:hAnsi="宋体" w:cs="宋体" w:eastAsia="宋体" w:hint="default"/>
                <w:spacing w:val="-53"/>
                <w:sz w:val="21"/>
                <w:szCs w:val="21"/>
              </w:rPr>
              <w:t> </w:t>
            </w:r>
            <w:r>
              <w:rPr>
                <w:rFonts w:ascii="Arial Narrow" w:hAnsi="Arial Narrow" w:cs="Arial Narrow" w:eastAsia="Arial Narrow" w:hint="default"/>
                <w:sz w:val="21"/>
                <w:szCs w:val="21"/>
              </w:rPr>
              <w:t>14,142,472.00</w:t>
            </w:r>
          </w:p>
          <w:p>
            <w:pPr>
              <w:pStyle w:val="TableParagraph"/>
              <w:spacing w:line="281" w:lineRule="exact"/>
              <w:ind w:right="1"/>
              <w:jc w:val="center"/>
              <w:rPr>
                <w:rFonts w:ascii="宋体" w:hAnsi="宋体" w:cs="宋体" w:eastAsia="宋体" w:hint="default"/>
                <w:sz w:val="21"/>
                <w:szCs w:val="21"/>
              </w:rPr>
            </w:pPr>
            <w:r>
              <w:rPr>
                <w:rFonts w:ascii="宋体" w:hAnsi="宋体" w:cs="宋体" w:eastAsia="宋体" w:hint="default"/>
                <w:sz w:val="21"/>
                <w:szCs w:val="21"/>
              </w:rPr>
              <w:t>元，</w:t>
            </w: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114,696.00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484" w:right="0"/>
              <w:jc w:val="left"/>
              <w:rPr>
                <w:rFonts w:ascii="Arial Narrow" w:hAnsi="Arial Narrow" w:cs="Arial Narrow" w:eastAsia="Arial Narrow" w:hint="default"/>
                <w:sz w:val="21"/>
                <w:szCs w:val="21"/>
              </w:rPr>
            </w:pPr>
            <w:r>
              <w:rPr>
                <w:rFonts w:ascii="Arial Narrow"/>
                <w:sz w:val="21"/>
              </w:rPr>
              <w:t>3.31%</w:t>
            </w:r>
          </w:p>
        </w:tc>
      </w:tr>
      <w:tr>
        <w:trPr>
          <w:trHeight w:val="550"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紫光软件（无锡）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12" w:right="0"/>
              <w:jc w:val="center"/>
              <w:rPr>
                <w:rFonts w:ascii="Arial Narrow" w:hAnsi="Arial Narrow" w:cs="Arial Narrow" w:eastAsia="Arial Narrow" w:hint="default"/>
                <w:sz w:val="21"/>
                <w:szCs w:val="21"/>
              </w:rPr>
            </w:pPr>
            <w:r>
              <w:rPr>
                <w:rFonts w:ascii="Arial Narrow"/>
                <w:sz w:val="21"/>
              </w:rPr>
              <w:t>13,130,000.00</w:t>
            </w:r>
          </w:p>
        </w:tc>
        <w:tc>
          <w:tcPr>
            <w:tcW w:w="2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827"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484" w:right="0"/>
              <w:jc w:val="left"/>
              <w:rPr>
                <w:rFonts w:ascii="Arial Narrow" w:hAnsi="Arial Narrow" w:cs="Arial Narrow" w:eastAsia="Arial Narrow" w:hint="default"/>
                <w:sz w:val="21"/>
                <w:szCs w:val="21"/>
              </w:rPr>
            </w:pPr>
            <w:r>
              <w:rPr>
                <w:rFonts w:ascii="Arial Narrow"/>
                <w:sz w:val="21"/>
              </w:rPr>
              <w:t>3.05%</w:t>
            </w:r>
          </w:p>
        </w:tc>
      </w:tr>
      <w:tr>
        <w:trPr>
          <w:trHeight w:val="358" w:hRule="exact"/>
        </w:trPr>
        <w:tc>
          <w:tcPr>
            <w:tcW w:w="1872"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39" w:type="dxa"/>
            <w:tcBorders>
              <w:top w:val="single" w:sz="2" w:space="0" w:color="000000"/>
              <w:left w:val="single" w:sz="2" w:space="0" w:color="000000"/>
              <w:bottom w:val="single" w:sz="12" w:space="0" w:color="000000"/>
              <w:right w:val="single" w:sz="2" w:space="0" w:color="000000"/>
            </w:tcBorders>
          </w:tcPr>
          <w:p>
            <w:pPr/>
          </w:p>
        </w:tc>
        <w:tc>
          <w:tcPr>
            <w:tcW w:w="14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16" w:right="0"/>
              <w:jc w:val="center"/>
              <w:rPr>
                <w:rFonts w:ascii="Arial Narrow" w:hAnsi="Arial Narrow" w:cs="Arial Narrow" w:eastAsia="Arial Narrow" w:hint="default"/>
                <w:sz w:val="21"/>
                <w:szCs w:val="21"/>
              </w:rPr>
            </w:pPr>
            <w:r>
              <w:rPr>
                <w:rFonts w:ascii="Arial Narrow"/>
                <w:b/>
                <w:sz w:val="21"/>
              </w:rPr>
              <w:t>135,749,736.40</w:t>
            </w:r>
            <w:r>
              <w:rPr>
                <w:rFonts w:ascii="Arial Narrow"/>
                <w:sz w:val="21"/>
              </w:rPr>
            </w:r>
          </w:p>
        </w:tc>
        <w:tc>
          <w:tcPr>
            <w:tcW w:w="2333" w:type="dxa"/>
            <w:tcBorders>
              <w:top w:val="single" w:sz="2" w:space="0" w:color="000000"/>
              <w:left w:val="single" w:sz="2" w:space="0" w:color="000000"/>
              <w:bottom w:val="single" w:sz="12" w:space="0" w:color="000000"/>
              <w:right w:val="single" w:sz="2" w:space="0" w:color="000000"/>
            </w:tcBorders>
          </w:tcPr>
          <w:p>
            <w:pPr/>
          </w:p>
        </w:tc>
        <w:tc>
          <w:tcPr>
            <w:tcW w:w="14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left="436" w:right="0"/>
              <w:jc w:val="left"/>
              <w:rPr>
                <w:rFonts w:ascii="Arial Narrow" w:hAnsi="Arial Narrow" w:cs="Arial Narrow" w:eastAsia="Arial Narrow" w:hint="default"/>
                <w:sz w:val="21"/>
                <w:szCs w:val="21"/>
              </w:rPr>
            </w:pPr>
            <w:r>
              <w:rPr>
                <w:rFonts w:ascii="Arial Narrow"/>
                <w:b/>
                <w:sz w:val="21"/>
              </w:rPr>
              <w:t>31.54%</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4359" w:right="4359" w:firstLine="0"/>
        <w:jc w:val="center"/>
        <w:rPr>
          <w:rFonts w:ascii="宋体" w:hAnsi="宋体" w:cs="宋体" w:eastAsia="宋体" w:hint="default"/>
          <w:sz w:val="18"/>
          <w:szCs w:val="18"/>
        </w:rPr>
      </w:pPr>
      <w:r>
        <w:rPr>
          <w:rFonts w:ascii="宋体"/>
          <w:sz w:val="18"/>
        </w:rPr>
        <w:t>130</w:t>
      </w:r>
    </w:p>
    <w:p>
      <w:pPr>
        <w:spacing w:after="0"/>
        <w:jc w:val="center"/>
        <w:rPr>
          <w:rFonts w:ascii="宋体" w:hAnsi="宋体" w:cs="宋体" w:eastAsia="宋体" w:hint="default"/>
          <w:sz w:val="18"/>
          <w:szCs w:val="18"/>
        </w:rPr>
        <w:sectPr>
          <w:headerReference w:type="default" r:id="rId42"/>
          <w:footerReference w:type="default" r:id="rId43"/>
          <w:pgSz w:w="11910" w:h="16840"/>
          <w:pgMar w:header="877" w:footer="0" w:top="1100" w:bottom="280" w:left="1440" w:right="1440"/>
        </w:sectPr>
      </w:pPr>
    </w:p>
    <w:p>
      <w:pPr>
        <w:spacing w:before="33"/>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1"/>
        <w:ind w:left="838" w:right="0"/>
        <w:jc w:val="left"/>
      </w:pPr>
      <w:r>
        <w:rPr>
          <w:rFonts w:ascii="宋体" w:hAnsi="宋体" w:cs="宋体" w:eastAsia="宋体" w:hint="default"/>
        </w:rPr>
        <w:t>2.</w:t>
      </w:r>
      <w:r>
        <w:rPr>
          <w:rFonts w:ascii="宋体" w:hAnsi="宋体" w:cs="宋体" w:eastAsia="宋体" w:hint="default"/>
          <w:spacing w:val="-94"/>
        </w:rPr>
        <w:t> </w:t>
      </w:r>
      <w:r>
        <w:rPr/>
        <w:t>其他应收款</w:t>
      </w:r>
    </w:p>
    <w:p>
      <w:pPr>
        <w:spacing w:line="240" w:lineRule="auto" w:before="0"/>
        <w:rPr>
          <w:rFonts w:ascii="宋体" w:hAnsi="宋体" w:cs="宋体" w:eastAsia="宋体" w:hint="default"/>
          <w:sz w:val="29"/>
          <w:szCs w:val="29"/>
        </w:rPr>
      </w:pPr>
    </w:p>
    <w:p>
      <w:pPr>
        <w:pStyle w:val="BodyText"/>
        <w:spacing w:line="240" w:lineRule="auto"/>
        <w:ind w:left="638" w:right="0"/>
        <w:jc w:val="left"/>
      </w:pPr>
      <w:r>
        <w:rPr/>
        <w:t>（</w:t>
      </w:r>
      <w:r>
        <w:rPr>
          <w:rFonts w:ascii="宋体" w:hAnsi="宋体" w:cs="宋体" w:eastAsia="宋体" w:hint="default"/>
        </w:rPr>
        <w:t>1</w:t>
      </w:r>
      <w:r>
        <w:rPr/>
        <w:t>）</w:t>
      </w:r>
      <w:r>
        <w:rPr>
          <w:spacing w:val="-64"/>
        </w:rPr>
        <w:t> </w:t>
      </w:r>
      <w:r>
        <w:rPr/>
        <w:t>其他应收款分类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378"/>
        <w:gridCol w:w="1632"/>
        <w:gridCol w:w="1105"/>
        <w:gridCol w:w="1595"/>
        <w:gridCol w:w="1225"/>
        <w:gridCol w:w="1512"/>
        <w:gridCol w:w="1177"/>
        <w:gridCol w:w="1416"/>
        <w:gridCol w:w="1188"/>
      </w:tblGrid>
      <w:tr>
        <w:trPr>
          <w:trHeight w:val="378" w:hRule="exact"/>
        </w:trPr>
        <w:tc>
          <w:tcPr>
            <w:tcW w:w="337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7"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5557"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29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78" w:type="dxa"/>
            <w:vMerge/>
            <w:tcBorders>
              <w:left w:val="nil" w:sz="6" w:space="0" w:color="auto"/>
              <w:right w:val="single" w:sz="2" w:space="0" w:color="000000"/>
            </w:tcBorders>
          </w:tcPr>
          <w:p>
            <w:pPr/>
          </w:p>
        </w:tc>
        <w:tc>
          <w:tcPr>
            <w:tcW w:w="27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8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69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60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3378" w:type="dxa"/>
            <w:vMerge/>
            <w:tcBorders>
              <w:left w:val="nil" w:sz="6" w:space="0" w:color="auto"/>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3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8"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7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69"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550" w:hRule="exact"/>
        </w:trPr>
        <w:tc>
          <w:tcPr>
            <w:tcW w:w="337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单项金额重大并单项计提坏账准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1632" w:type="dxa"/>
            <w:tcBorders>
              <w:top w:val="single" w:sz="2" w:space="0" w:color="000000"/>
              <w:left w:val="single" w:sz="2" w:space="0" w:color="000000"/>
              <w:bottom w:val="single" w:sz="2" w:space="0" w:color="000000"/>
              <w:right w:val="single" w:sz="2" w:space="0" w:color="000000"/>
            </w:tcBorders>
          </w:tcPr>
          <w:p>
            <w:pPr/>
          </w:p>
        </w:tc>
        <w:tc>
          <w:tcPr>
            <w:tcW w:w="110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225"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
        </w:tc>
        <w:tc>
          <w:tcPr>
            <w:tcW w:w="11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37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单项金额重大不计提坏账准备的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合并范围内其他应收款</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96,156,149.23</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56.14%</w:t>
            </w:r>
          </w:p>
        </w:tc>
        <w:tc>
          <w:tcPr>
            <w:tcW w:w="1595" w:type="dxa"/>
            <w:tcBorders>
              <w:top w:val="single" w:sz="2" w:space="0" w:color="000000"/>
              <w:left w:val="single" w:sz="2" w:space="0" w:color="000000"/>
              <w:bottom w:val="single" w:sz="2" w:space="0" w:color="000000"/>
              <w:right w:val="single" w:sz="2" w:space="0" w:color="000000"/>
            </w:tcBorders>
          </w:tcPr>
          <w:p>
            <w:pPr/>
          </w:p>
        </w:tc>
        <w:tc>
          <w:tcPr>
            <w:tcW w:w="1225"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
        </w:tc>
        <w:tc>
          <w:tcPr>
            <w:tcW w:w="11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337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9"/>
              <w:jc w:val="left"/>
              <w:rPr>
                <w:rFonts w:ascii="宋体" w:hAnsi="宋体" w:cs="宋体" w:eastAsia="宋体" w:hint="default"/>
                <w:sz w:val="21"/>
                <w:szCs w:val="21"/>
              </w:rPr>
            </w:pPr>
            <w:r>
              <w:rPr>
                <w:rFonts w:ascii="宋体" w:hAnsi="宋体" w:cs="宋体" w:eastAsia="宋体" w:hint="default"/>
                <w:spacing w:val="14"/>
                <w:sz w:val="21"/>
                <w:szCs w:val="21"/>
              </w:rPr>
              <w:t>按组合计提坏账准备的其他应收</w:t>
            </w:r>
            <w:r>
              <w:rPr>
                <w:rFonts w:ascii="宋体" w:hAnsi="宋体" w:cs="宋体" w:eastAsia="宋体" w:hint="default"/>
                <w:sz w:val="21"/>
                <w:szCs w:val="21"/>
              </w:rPr>
              <w:t> 款</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2"/>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9"/>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r>
      <w:tr>
        <w:trPr>
          <w:trHeight w:val="822" w:hRule="exact"/>
        </w:trPr>
        <w:tc>
          <w:tcPr>
            <w:tcW w:w="3378"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单项金额不重大，不单独进行减值</w:t>
            </w:r>
          </w:p>
          <w:p>
            <w:pPr>
              <w:pStyle w:val="TableParagraph"/>
              <w:spacing w:line="272" w:lineRule="exact" w:before="26"/>
              <w:ind w:left="122" w:right="104"/>
              <w:jc w:val="left"/>
              <w:rPr>
                <w:rFonts w:ascii="宋体" w:hAnsi="宋体" w:cs="宋体" w:eastAsia="宋体" w:hint="default"/>
                <w:sz w:val="21"/>
                <w:szCs w:val="21"/>
              </w:rPr>
            </w:pPr>
            <w:r>
              <w:rPr>
                <w:rFonts w:ascii="宋体" w:hAnsi="宋体" w:cs="宋体" w:eastAsia="宋体" w:hint="default"/>
                <w:spacing w:val="-1"/>
                <w:sz w:val="21"/>
                <w:szCs w:val="21"/>
              </w:rPr>
              <w:t>测试，按账龄分析法计提坏账准备</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的其他应收款</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53,313,749.62</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z w:val="21"/>
              </w:rPr>
              <w:t>31.13%</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12,661,091.31</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z w:val="21"/>
              </w:rPr>
              <w:t>23.75%</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44,464,442.32</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76" w:right="0"/>
              <w:jc w:val="left"/>
              <w:rPr>
                <w:rFonts w:ascii="Arial Narrow" w:hAnsi="Arial Narrow" w:cs="Arial Narrow" w:eastAsia="Arial Narrow" w:hint="default"/>
                <w:sz w:val="21"/>
                <w:szCs w:val="21"/>
              </w:rPr>
            </w:pPr>
            <w:r>
              <w:rPr>
                <w:rFonts w:ascii="Arial Narrow"/>
                <w:sz w:val="21"/>
              </w:rPr>
              <w:t>34.96%</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9" w:right="0"/>
              <w:jc w:val="center"/>
              <w:rPr>
                <w:rFonts w:ascii="Arial Narrow" w:hAnsi="Arial Narrow" w:cs="Arial Narrow" w:eastAsia="Arial Narrow" w:hint="default"/>
                <w:sz w:val="21"/>
                <w:szCs w:val="21"/>
              </w:rPr>
            </w:pPr>
            <w:r>
              <w:rPr>
                <w:rFonts w:ascii="Arial Narrow"/>
                <w:sz w:val="21"/>
              </w:rPr>
              <w:t>11,148,830.55</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z w:val="21"/>
              </w:rPr>
              <w:t>25.07%</w:t>
            </w:r>
          </w:p>
        </w:tc>
      </w:tr>
      <w:tr>
        <w:trPr>
          <w:trHeight w:val="366" w:hRule="exact"/>
        </w:trPr>
        <w:tc>
          <w:tcPr>
            <w:tcW w:w="33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3"/>
              <w:jc w:val="right"/>
              <w:rPr>
                <w:rFonts w:ascii="Arial Narrow" w:hAnsi="Arial Narrow" w:cs="Arial Narrow" w:eastAsia="Arial Narrow" w:hint="default"/>
                <w:sz w:val="21"/>
                <w:szCs w:val="21"/>
              </w:rPr>
            </w:pPr>
            <w:r>
              <w:rPr>
                <w:rFonts w:ascii="Arial Narrow"/>
                <w:b/>
                <w:spacing w:val="-1"/>
                <w:sz w:val="21"/>
              </w:rPr>
              <w:t>53,313,749.62</w:t>
            </w:r>
            <w:r>
              <w:rPr>
                <w:rFonts w:ascii="Arial Narrow"/>
                <w:spacing w:val="-1"/>
                <w:sz w:val="21"/>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4"/>
              <w:jc w:val="right"/>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2"/>
              <w:jc w:val="right"/>
              <w:rPr>
                <w:rFonts w:ascii="Arial Narrow" w:hAnsi="Arial Narrow" w:cs="Arial Narrow" w:eastAsia="Arial Narrow" w:hint="default"/>
                <w:sz w:val="21"/>
                <w:szCs w:val="21"/>
              </w:rPr>
            </w:pPr>
            <w:r>
              <w:rPr>
                <w:rFonts w:ascii="Arial Narrow"/>
                <w:b/>
                <w:spacing w:val="-1"/>
                <w:sz w:val="21"/>
              </w:rPr>
              <w:t>12,661,091.31</w:t>
            </w:r>
            <w:r>
              <w:rPr>
                <w:rFonts w:ascii="Arial Narrow"/>
                <w:spacing w:val="-1"/>
                <w:sz w:val="21"/>
              </w:rPr>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2"/>
              <w:jc w:val="right"/>
              <w:rPr>
                <w:rFonts w:ascii="Arial Narrow" w:hAnsi="Arial Narrow" w:cs="Arial Narrow" w:eastAsia="Arial Narrow" w:hint="default"/>
                <w:sz w:val="21"/>
                <w:szCs w:val="21"/>
              </w:rPr>
            </w:pPr>
            <w:r>
              <w:rPr>
                <w:rFonts w:ascii="Arial Narrow"/>
                <w:b/>
                <w:spacing w:val="-1"/>
                <w:sz w:val="21"/>
              </w:rPr>
              <w:t>44,464,442.32</w:t>
            </w:r>
            <w:r>
              <w:rPr>
                <w:rFonts w:ascii="Arial Narrow"/>
                <w:spacing w:val="-1"/>
                <w:sz w:val="21"/>
              </w:rPr>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99" w:right="0"/>
              <w:jc w:val="center"/>
              <w:rPr>
                <w:rFonts w:ascii="Arial Narrow" w:hAnsi="Arial Narrow" w:cs="Arial Narrow" w:eastAsia="Arial Narrow" w:hint="default"/>
                <w:sz w:val="21"/>
                <w:szCs w:val="21"/>
              </w:rPr>
            </w:pPr>
            <w:r>
              <w:rPr>
                <w:rFonts w:ascii="Arial Narrow"/>
                <w:b/>
                <w:sz w:val="21"/>
              </w:rPr>
              <w:t>11,148,830.55</w:t>
            </w:r>
            <w:r>
              <w:rPr>
                <w:rFonts w:ascii="Arial Narrow"/>
                <w:sz w:val="21"/>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2"/>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r>
      <w:tr>
        <w:trPr>
          <w:trHeight w:val="550" w:hRule="exact"/>
        </w:trPr>
        <w:tc>
          <w:tcPr>
            <w:tcW w:w="337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单项金额不重大不计提坏账准备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的合并范围内其他应收款</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4,055,088.14</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z w:val="21"/>
              </w:rPr>
              <w:t>2.37%</w:t>
            </w:r>
          </w:p>
        </w:tc>
        <w:tc>
          <w:tcPr>
            <w:tcW w:w="1595" w:type="dxa"/>
            <w:tcBorders>
              <w:top w:val="single" w:sz="2" w:space="0" w:color="000000"/>
              <w:left w:val="single" w:sz="2" w:space="0" w:color="000000"/>
              <w:bottom w:val="single" w:sz="2" w:space="0" w:color="000000"/>
              <w:right w:val="single" w:sz="2" w:space="0" w:color="000000"/>
            </w:tcBorders>
          </w:tcPr>
          <w:p>
            <w:pPr/>
          </w:p>
        </w:tc>
        <w:tc>
          <w:tcPr>
            <w:tcW w:w="1225"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64,967,658.49</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76" w:right="0"/>
              <w:jc w:val="left"/>
              <w:rPr>
                <w:rFonts w:ascii="Arial Narrow" w:hAnsi="Arial Narrow" w:cs="Arial Narrow" w:eastAsia="Arial Narrow" w:hint="default"/>
                <w:sz w:val="21"/>
                <w:szCs w:val="21"/>
              </w:rPr>
            </w:pPr>
            <w:r>
              <w:rPr>
                <w:rFonts w:ascii="Arial Narrow"/>
                <w:sz w:val="21"/>
              </w:rPr>
              <w:t>51.09%</w:t>
            </w:r>
          </w:p>
        </w:tc>
        <w:tc>
          <w:tcPr>
            <w:tcW w:w="1416"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37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单项金额虽不重大但单项计提坏</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17,741,638.85</w:t>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z w:val="21"/>
              </w:rPr>
              <w:t>10.36%</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17,741,638.85</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z w:val="21"/>
              </w:rPr>
              <w:t>100.00%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17,741,638.85</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76" w:right="0"/>
              <w:jc w:val="left"/>
              <w:rPr>
                <w:rFonts w:ascii="Arial Narrow" w:hAnsi="Arial Narrow" w:cs="Arial Narrow" w:eastAsia="Arial Narrow" w:hint="default"/>
                <w:sz w:val="21"/>
                <w:szCs w:val="21"/>
              </w:rPr>
            </w:pPr>
            <w:r>
              <w:rPr>
                <w:rFonts w:ascii="Arial Narrow"/>
                <w:sz w:val="21"/>
              </w:rPr>
              <w:t>13.95%</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99" w:right="0"/>
              <w:jc w:val="center"/>
              <w:rPr>
                <w:rFonts w:ascii="Arial Narrow" w:hAnsi="Arial Narrow" w:cs="Arial Narrow" w:eastAsia="Arial Narrow" w:hint="default"/>
                <w:sz w:val="21"/>
                <w:szCs w:val="21"/>
              </w:rPr>
            </w:pPr>
            <w:r>
              <w:rPr>
                <w:rFonts w:ascii="Arial Narrow"/>
                <w:sz w:val="21"/>
              </w:rPr>
              <w:t>17,741,638.85</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z w:val="21"/>
              </w:rPr>
              <w:t>100.00%</w:t>
            </w:r>
          </w:p>
        </w:tc>
      </w:tr>
      <w:tr>
        <w:trPr>
          <w:trHeight w:val="378" w:hRule="exact"/>
        </w:trPr>
        <w:tc>
          <w:tcPr>
            <w:tcW w:w="33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171,266,625.84</w:t>
            </w:r>
            <w:r>
              <w:rPr>
                <w:rFonts w:ascii="Arial Narrow"/>
                <w:spacing w:val="-1"/>
                <w:sz w:val="21"/>
              </w:rPr>
            </w:r>
          </w:p>
        </w:tc>
        <w:tc>
          <w:tcPr>
            <w:tcW w:w="11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30,402,730.16</w:t>
            </w:r>
            <w:r>
              <w:rPr>
                <w:rFonts w:ascii="Arial Narrow"/>
                <w:spacing w:val="-1"/>
                <w:sz w:val="21"/>
              </w:rPr>
            </w:r>
          </w:p>
        </w:tc>
        <w:tc>
          <w:tcPr>
            <w:tcW w:w="12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127,173,739.66</w:t>
            </w:r>
            <w:r>
              <w:rPr>
                <w:rFonts w:ascii="Arial Narrow"/>
                <w:spacing w:val="-1"/>
                <w:sz w:val="21"/>
              </w:rPr>
            </w:r>
          </w:p>
        </w:tc>
        <w:tc>
          <w:tcPr>
            <w:tcW w:w="11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99" w:right="0"/>
              <w:jc w:val="center"/>
              <w:rPr>
                <w:rFonts w:ascii="Arial Narrow" w:hAnsi="Arial Narrow" w:cs="Arial Narrow" w:eastAsia="Arial Narrow" w:hint="default"/>
                <w:sz w:val="21"/>
                <w:szCs w:val="21"/>
              </w:rPr>
            </w:pPr>
            <w:r>
              <w:rPr>
                <w:rFonts w:ascii="Arial Narrow"/>
                <w:b/>
                <w:sz w:val="21"/>
              </w:rPr>
              <w:t>28,890,469.40</w:t>
            </w:r>
            <w:r>
              <w:rPr>
                <w:rFonts w:ascii="Arial Narrow"/>
                <w:sz w:val="21"/>
              </w:rPr>
            </w:r>
          </w:p>
        </w:tc>
        <w:tc>
          <w:tcPr>
            <w:tcW w:w="11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2"/>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44"/>
        <w:ind w:left="7082" w:right="7100" w:firstLine="0"/>
        <w:jc w:val="center"/>
        <w:rPr>
          <w:rFonts w:ascii="宋体" w:hAnsi="宋体" w:cs="宋体" w:eastAsia="宋体" w:hint="default"/>
          <w:sz w:val="18"/>
          <w:szCs w:val="18"/>
        </w:rPr>
      </w:pPr>
      <w:r>
        <w:rPr>
          <w:rFonts w:ascii="宋体"/>
          <w:sz w:val="18"/>
        </w:rPr>
        <w:t>131</w:t>
      </w:r>
    </w:p>
    <w:p>
      <w:pPr>
        <w:spacing w:after="0"/>
        <w:jc w:val="center"/>
        <w:rPr>
          <w:rFonts w:ascii="宋体" w:hAnsi="宋体" w:cs="宋体" w:eastAsia="宋体" w:hint="default"/>
          <w:sz w:val="18"/>
          <w:szCs w:val="18"/>
        </w:rPr>
        <w:sectPr>
          <w:headerReference w:type="default" r:id="rId44"/>
          <w:footerReference w:type="default" r:id="rId45"/>
          <w:pgSz w:w="16840" w:h="11910" w:orient="landscape"/>
          <w:pgMar w:header="0" w:footer="0" w:top="780" w:bottom="280" w:left="118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1"/>
        <w:ind w:left="981" w:right="0"/>
        <w:jc w:val="left"/>
      </w:pPr>
      <w:r>
        <w:rPr>
          <w:rFonts w:ascii="宋体" w:hAnsi="宋体" w:cs="宋体" w:eastAsia="宋体" w:hint="default"/>
        </w:rPr>
        <w:t>1</w:t>
      </w:r>
      <w:r>
        <w:rPr/>
        <w:t>）</w:t>
      </w:r>
      <w:r>
        <w:rPr>
          <w:spacing w:val="-50"/>
        </w:rPr>
        <w:t> </w:t>
      </w:r>
      <w:r>
        <w:rPr/>
        <w:t>组合中，按账龄分析法计提坏账准备的其他应收款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244" w:type="dxa"/>
        <w:tblLayout w:type="fixed"/>
        <w:tblCellMar>
          <w:top w:w="0" w:type="dxa"/>
          <w:left w:w="0" w:type="dxa"/>
          <w:bottom w:w="0" w:type="dxa"/>
          <w:right w:w="0" w:type="dxa"/>
        </w:tblCellMar>
        <w:tblLook w:val="01E0"/>
      </w:tblPr>
      <w:tblGrid>
        <w:gridCol w:w="1074"/>
        <w:gridCol w:w="1375"/>
        <w:gridCol w:w="1200"/>
        <w:gridCol w:w="1319"/>
        <w:gridCol w:w="1318"/>
        <w:gridCol w:w="1134"/>
        <w:gridCol w:w="1318"/>
      </w:tblGrid>
      <w:tr>
        <w:trPr>
          <w:trHeight w:val="378" w:hRule="exact"/>
        </w:trPr>
        <w:tc>
          <w:tcPr>
            <w:tcW w:w="107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9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7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074" w:type="dxa"/>
            <w:vMerge/>
            <w:tcBorders>
              <w:left w:val="nil" w:sz="6" w:space="0" w:color="auto"/>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3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6" w:hRule="exact"/>
        </w:trPr>
        <w:tc>
          <w:tcPr>
            <w:tcW w:w="10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22,313,506.09</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1,338,810.36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21,895,850.11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36"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1,313,751.02</w:t>
            </w:r>
          </w:p>
        </w:tc>
      </w:tr>
      <w:tr>
        <w:trPr>
          <w:trHeight w:val="365" w:hRule="exact"/>
        </w:trPr>
        <w:tc>
          <w:tcPr>
            <w:tcW w:w="10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9,815,737.75</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sz w:val="21"/>
              </w:rPr>
              <w:t>10%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981,573.78</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94" w:right="0"/>
              <w:jc w:val="center"/>
              <w:rPr>
                <w:rFonts w:ascii="Arial Narrow" w:hAnsi="Arial Narrow" w:cs="Arial Narrow" w:eastAsia="Arial Narrow" w:hint="default"/>
                <w:sz w:val="21"/>
                <w:szCs w:val="21"/>
              </w:rPr>
            </w:pPr>
            <w:r>
              <w:rPr>
                <w:rFonts w:ascii="Arial Narrow"/>
                <w:sz w:val="21"/>
              </w:rPr>
              <w:t>6,306,438.19</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57"/>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630,643.82</w:t>
            </w:r>
          </w:p>
        </w:tc>
      </w:tr>
      <w:tr>
        <w:trPr>
          <w:trHeight w:val="365" w:hRule="exact"/>
        </w:trPr>
        <w:tc>
          <w:tcPr>
            <w:tcW w:w="10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2"/>
              <w:jc w:val="right"/>
              <w:rPr>
                <w:rFonts w:ascii="Arial Narrow" w:hAnsi="Arial Narrow" w:cs="Arial Narrow" w:eastAsia="Arial Narrow" w:hint="default"/>
                <w:sz w:val="21"/>
                <w:szCs w:val="21"/>
              </w:rPr>
            </w:pPr>
            <w:r>
              <w:rPr>
                <w:rFonts w:ascii="Arial Narrow"/>
                <w:spacing w:val="-1"/>
                <w:sz w:val="21"/>
              </w:rPr>
              <w:t>5,266,658.45</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0"/>
              <w:jc w:val="center"/>
              <w:rPr>
                <w:rFonts w:ascii="Arial Narrow" w:hAnsi="Arial Narrow" w:cs="Arial Narrow" w:eastAsia="Arial Narrow" w:hint="default"/>
                <w:sz w:val="21"/>
                <w:szCs w:val="21"/>
              </w:rPr>
            </w:pPr>
            <w:r>
              <w:rPr>
                <w:rFonts w:ascii="Arial Narrow"/>
                <w:sz w:val="21"/>
              </w:rPr>
              <w:t>15%</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3"/>
              <w:jc w:val="right"/>
              <w:rPr>
                <w:rFonts w:ascii="Arial Narrow" w:hAnsi="Arial Narrow" w:cs="Arial Narrow" w:eastAsia="Arial Narrow" w:hint="default"/>
                <w:sz w:val="21"/>
                <w:szCs w:val="21"/>
              </w:rPr>
            </w:pPr>
            <w:r>
              <w:rPr>
                <w:rFonts w:ascii="Arial Narrow"/>
                <w:spacing w:val="-1"/>
                <w:sz w:val="21"/>
              </w:rPr>
              <w:t>789,998.77</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94" w:right="0"/>
              <w:jc w:val="center"/>
              <w:rPr>
                <w:rFonts w:ascii="Arial Narrow" w:hAnsi="Arial Narrow" w:cs="Arial Narrow" w:eastAsia="Arial Narrow" w:hint="default"/>
                <w:sz w:val="21"/>
                <w:szCs w:val="21"/>
              </w:rPr>
            </w:pPr>
            <w:r>
              <w:rPr>
                <w:rFonts w:ascii="Arial Narrow"/>
                <w:sz w:val="21"/>
              </w:rPr>
              <w:t>1,228,570.46</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57"/>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6"/>
              <w:jc w:val="right"/>
              <w:rPr>
                <w:rFonts w:ascii="Arial Narrow" w:hAnsi="Arial Narrow" w:cs="Arial Narrow" w:eastAsia="Arial Narrow" w:hint="default"/>
                <w:sz w:val="21"/>
                <w:szCs w:val="21"/>
              </w:rPr>
            </w:pPr>
            <w:r>
              <w:rPr>
                <w:rFonts w:ascii="Arial Narrow"/>
                <w:spacing w:val="-1"/>
                <w:sz w:val="21"/>
              </w:rPr>
              <w:t>184,285.57</w:t>
            </w:r>
          </w:p>
        </w:tc>
      </w:tr>
      <w:tr>
        <w:trPr>
          <w:trHeight w:val="365" w:hRule="exact"/>
        </w:trPr>
        <w:tc>
          <w:tcPr>
            <w:tcW w:w="10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15,917,847.33</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60%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9,550,708.40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15,033,583.56</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57"/>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pacing w:val="-1"/>
                <w:sz w:val="21"/>
              </w:rPr>
              <w:t>9,020,150.14</w:t>
            </w:r>
          </w:p>
        </w:tc>
      </w:tr>
      <w:tr>
        <w:trPr>
          <w:trHeight w:val="378" w:hRule="exact"/>
        </w:trPr>
        <w:tc>
          <w:tcPr>
            <w:tcW w:w="10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53,313,749.62</w:t>
            </w:r>
            <w:r>
              <w:rPr>
                <w:rFonts w:ascii="Arial Narrow"/>
                <w:spacing w:val="-1"/>
                <w:sz w:val="21"/>
              </w:rPr>
            </w:r>
          </w:p>
        </w:tc>
        <w:tc>
          <w:tcPr>
            <w:tcW w:w="12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z w:val="21"/>
              </w:rPr>
              <w:t>12,661,091.31</w:t>
            </w:r>
            <w:r>
              <w:rPr>
                <w:rFonts w:ascii="Arial Narrow"/>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b/>
                <w:sz w:val="21"/>
              </w:rPr>
              <w:t>44,464,442.32</w:t>
            </w:r>
            <w:r>
              <w:rPr>
                <w:rFonts w:ascii="Arial Narrow"/>
                <w:sz w:val="21"/>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hAnsi="Arial Narrow" w:cs="Arial Narrow" w:eastAsia="Arial Narrow" w:hint="default"/>
                <w:b/>
                <w:bCs/>
                <w:w w:val="100"/>
                <w:sz w:val="21"/>
                <w:szCs w:val="21"/>
              </w:rPr>
              <w:t>—</w:t>
            </w:r>
            <w:r>
              <w:rPr>
                <w:rFonts w:ascii="Arial Narrow" w:hAnsi="Arial Narrow" w:cs="Arial Narrow" w:eastAsia="Arial Narrow" w:hint="default"/>
                <w:w w:val="100"/>
                <w:sz w:val="21"/>
                <w:szCs w:val="21"/>
              </w:rPr>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b/>
                <w:spacing w:val="-1"/>
                <w:sz w:val="21"/>
              </w:rPr>
              <w:t>11,148,830.55</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981" w:right="0"/>
        <w:jc w:val="left"/>
      </w:pPr>
      <w:r>
        <w:rPr>
          <w:rFonts w:ascii="宋体" w:hAnsi="宋体" w:cs="宋体" w:eastAsia="宋体" w:hint="default"/>
        </w:rPr>
        <w:t>2</w:t>
      </w:r>
      <w:r>
        <w:rPr/>
        <w:t>）</w:t>
      </w:r>
      <w:r>
        <w:rPr>
          <w:spacing w:val="-51"/>
        </w:rPr>
        <w:t> </w:t>
      </w:r>
      <w:r>
        <w:rPr/>
        <w:t>年末单项金额虽不重大但单独计提坏账准备的其他应收款</w:t>
      </w:r>
    </w:p>
    <w:p>
      <w:pPr>
        <w:spacing w:line="240" w:lineRule="auto" w:before="7"/>
        <w:rPr>
          <w:rFonts w:ascii="宋体" w:hAnsi="宋体" w:cs="宋体" w:eastAsia="宋体" w:hint="default"/>
          <w:sz w:val="13"/>
          <w:szCs w:val="13"/>
        </w:rPr>
      </w:pPr>
    </w:p>
    <w:tbl>
      <w:tblPr>
        <w:tblW w:w="0" w:type="auto"/>
        <w:jc w:val="left"/>
        <w:tblInd w:w="244" w:type="dxa"/>
        <w:tblLayout w:type="fixed"/>
        <w:tblCellMar>
          <w:top w:w="0" w:type="dxa"/>
          <w:left w:w="0" w:type="dxa"/>
          <w:bottom w:w="0" w:type="dxa"/>
          <w:right w:w="0" w:type="dxa"/>
        </w:tblCellMar>
        <w:tblLook w:val="01E0"/>
      </w:tblPr>
      <w:tblGrid>
        <w:gridCol w:w="1918"/>
        <w:gridCol w:w="1682"/>
        <w:gridCol w:w="1390"/>
        <w:gridCol w:w="1785"/>
        <w:gridCol w:w="1963"/>
      </w:tblGrid>
      <w:tr>
        <w:trPr>
          <w:trHeight w:val="378" w:hRule="exact"/>
        </w:trPr>
        <w:tc>
          <w:tcPr>
            <w:tcW w:w="19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1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68"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8,051,118.85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8,051,118.85</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山西星岛电子工程</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5,000,000.00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5,000,000.00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0"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北京长征高科技公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4,690,520.00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4,690,520.00</w:t>
            </w:r>
          </w:p>
        </w:tc>
        <w:tc>
          <w:tcPr>
            <w:tcW w:w="1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100.00%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78" w:hRule="exact"/>
        </w:trPr>
        <w:tc>
          <w:tcPr>
            <w:tcW w:w="19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17,741,638.85</w:t>
            </w:r>
            <w:r>
              <w:rPr>
                <w:rFonts w:ascii="Arial Narrow"/>
                <w:spacing w:val="-1"/>
                <w:sz w:val="21"/>
              </w:rPr>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17,741,638.85</w:t>
            </w:r>
            <w:r>
              <w:rPr>
                <w:rFonts w:ascii="Arial Narrow"/>
                <w:spacing w:val="-1"/>
                <w:sz w:val="21"/>
              </w:rPr>
            </w:r>
          </w:p>
        </w:tc>
        <w:tc>
          <w:tcPr>
            <w:tcW w:w="17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r>
    </w:tbl>
    <w:p>
      <w:pPr>
        <w:spacing w:line="240" w:lineRule="auto" w:before="2"/>
        <w:rPr>
          <w:rFonts w:ascii="宋体" w:hAnsi="宋体" w:cs="宋体" w:eastAsia="宋体" w:hint="default"/>
          <w:sz w:val="13"/>
          <w:szCs w:val="13"/>
        </w:rPr>
      </w:pPr>
    </w:p>
    <w:p>
      <w:pPr>
        <w:pStyle w:val="BodyText"/>
        <w:spacing w:line="240" w:lineRule="auto" w:before="31"/>
        <w:ind w:left="807" w:right="0"/>
        <w:jc w:val="left"/>
      </w:pPr>
      <w:r>
        <w:rPr/>
        <w:t>（</w:t>
      </w:r>
      <w:r>
        <w:rPr>
          <w:rFonts w:ascii="宋体" w:hAnsi="宋体" w:cs="宋体" w:eastAsia="宋体" w:hint="default"/>
        </w:rPr>
        <w:t>2</w:t>
      </w:r>
      <w:r>
        <w:rPr/>
        <w:t>）</w:t>
      </w:r>
      <w:r>
        <w:rPr>
          <w:spacing w:val="-89"/>
        </w:rPr>
        <w:t> </w:t>
      </w:r>
      <w:r>
        <w:rPr/>
        <w:t>年末其他应收款中不含持本公司</w:t>
      </w:r>
      <w:r>
        <w:rPr>
          <w:spacing w:val="-61"/>
        </w:rPr>
        <w:t> </w:t>
      </w:r>
      <w:r>
        <w:rPr>
          <w:rFonts w:ascii="宋体" w:hAnsi="宋体" w:cs="宋体" w:eastAsia="宋体" w:hint="default"/>
        </w:rPr>
        <w:t>5%</w:t>
      </w:r>
      <w:r>
        <w:rPr/>
        <w:t>（含</w:t>
      </w:r>
      <w:r>
        <w:rPr>
          <w:spacing w:val="-61"/>
        </w:rPr>
        <w:t> </w:t>
      </w:r>
      <w:r>
        <w:rPr>
          <w:rFonts w:ascii="宋体" w:hAnsi="宋体" w:cs="宋体" w:eastAsia="宋体" w:hint="default"/>
        </w:rPr>
        <w:t>5%</w:t>
      </w:r>
      <w:r>
        <w:rPr/>
        <w:t>）以上表决权股份的股东单位欠款。</w:t>
      </w:r>
    </w:p>
    <w:p>
      <w:pPr>
        <w:spacing w:line="240" w:lineRule="auto" w:before="12"/>
        <w:rPr>
          <w:rFonts w:ascii="宋体" w:hAnsi="宋体" w:cs="宋体" w:eastAsia="宋体" w:hint="default"/>
          <w:sz w:val="19"/>
          <w:szCs w:val="19"/>
        </w:rPr>
      </w:pPr>
    </w:p>
    <w:p>
      <w:pPr>
        <w:pStyle w:val="BodyText"/>
        <w:spacing w:line="240" w:lineRule="auto"/>
        <w:ind w:left="781" w:right="0"/>
        <w:jc w:val="left"/>
      </w:pPr>
      <w:r>
        <w:rPr/>
        <w:t>（</w:t>
      </w:r>
      <w:r>
        <w:rPr>
          <w:rFonts w:ascii="宋体" w:hAnsi="宋体" w:cs="宋体" w:eastAsia="宋体" w:hint="default"/>
        </w:rPr>
        <w:t>3</w:t>
      </w:r>
      <w:r>
        <w:rPr/>
        <w:t>）</w:t>
      </w:r>
      <w:r>
        <w:rPr>
          <w:spacing w:val="-67"/>
        </w:rPr>
        <w:t> </w:t>
      </w:r>
      <w:r>
        <w:rPr/>
        <w:t>其他应收款金额前五名单位情况</w:t>
      </w:r>
    </w:p>
    <w:p>
      <w:pPr>
        <w:spacing w:line="240" w:lineRule="auto" w:before="7"/>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611"/>
        <w:gridCol w:w="1242"/>
        <w:gridCol w:w="1319"/>
        <w:gridCol w:w="2396"/>
        <w:gridCol w:w="1580"/>
        <w:gridCol w:w="847"/>
      </w:tblGrid>
      <w:tr>
        <w:trPr>
          <w:trHeight w:val="1098" w:hRule="exact"/>
        </w:trPr>
        <w:tc>
          <w:tcPr>
            <w:tcW w:w="161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407" w:right="193" w:hanging="212"/>
              <w:jc w:val="left"/>
              <w:rPr>
                <w:rFonts w:ascii="宋体" w:hAnsi="宋体" w:cs="宋体" w:eastAsia="宋体" w:hint="default"/>
                <w:sz w:val="21"/>
                <w:szCs w:val="21"/>
              </w:rPr>
            </w:pPr>
            <w:r>
              <w:rPr>
                <w:rFonts w:ascii="宋体" w:hAnsi="宋体" w:cs="宋体" w:eastAsia="宋体" w:hint="default"/>
                <w:b/>
                <w:bCs/>
                <w:sz w:val="21"/>
                <w:szCs w:val="21"/>
              </w:rPr>
              <w:t>与本公司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3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4"/>
              <w:ind w:left="260" w:right="155" w:hanging="106"/>
              <w:jc w:val="left"/>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b/>
                <w:bCs/>
                <w:w w:val="99"/>
                <w:sz w:val="21"/>
                <w:szCs w:val="21"/>
              </w:rPr>
              <w:t> </w:t>
            </w:r>
            <w:r>
              <w:rPr>
                <w:rFonts w:ascii="宋体" w:hAnsi="宋体" w:cs="宋体" w:eastAsia="宋体" w:hint="default"/>
                <w:b/>
                <w:bCs/>
                <w:sz w:val="21"/>
                <w:szCs w:val="21"/>
              </w:rPr>
              <w:t>总额的比例</w:t>
            </w:r>
            <w:r>
              <w:rPr>
                <w:rFonts w:ascii="宋体" w:hAnsi="宋体" w:cs="宋体" w:eastAsia="宋体" w:hint="default"/>
                <w:sz w:val="21"/>
                <w:szCs w:val="21"/>
              </w:rPr>
            </w:r>
          </w:p>
        </w:tc>
        <w:tc>
          <w:tcPr>
            <w:tcW w:w="847"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210" w:right="210"/>
              <w:jc w:val="both"/>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b/>
                <w:bCs/>
                <w:spacing w:val="1"/>
                <w:w w:val="99"/>
                <w:sz w:val="21"/>
                <w:szCs w:val="21"/>
              </w:rPr>
              <w:t> </w:t>
            </w:r>
            <w:r>
              <w:rPr>
                <w:rFonts w:ascii="宋体" w:hAnsi="宋体" w:cs="宋体" w:eastAsia="宋体" w:hint="default"/>
                <w:b/>
                <w:bCs/>
                <w:sz w:val="21"/>
                <w:szCs w:val="21"/>
              </w:rPr>
              <w:t>或内</w:t>
            </w:r>
            <w:r>
              <w:rPr>
                <w:rFonts w:ascii="宋体" w:hAnsi="宋体" w:cs="宋体" w:eastAsia="宋体" w:hint="default"/>
                <w:b/>
                <w:bCs/>
                <w:spacing w:val="1"/>
                <w:w w:val="99"/>
                <w:sz w:val="21"/>
                <w:szCs w:val="21"/>
              </w:rPr>
              <w:t> </w:t>
            </w:r>
            <w:r>
              <w:rPr>
                <w:rFonts w:ascii="宋体" w:hAnsi="宋体" w:cs="宋体" w:eastAsia="宋体" w:hint="default"/>
                <w:b/>
                <w:bCs/>
                <w:sz w:val="21"/>
                <w:szCs w:val="21"/>
              </w:rPr>
              <w:t>容</w:t>
            </w:r>
            <w:r>
              <w:rPr>
                <w:rFonts w:ascii="宋体" w:hAnsi="宋体" w:cs="宋体" w:eastAsia="宋体" w:hint="default"/>
                <w:sz w:val="21"/>
                <w:szCs w:val="21"/>
              </w:rPr>
            </w:r>
          </w:p>
        </w:tc>
      </w:tr>
      <w:tr>
        <w:trPr>
          <w:trHeight w:val="822" w:hRule="exact"/>
        </w:trPr>
        <w:tc>
          <w:tcPr>
            <w:tcW w:w="1611"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28"/>
              <w:ind w:left="122" w:right="81"/>
              <w:jc w:val="left"/>
              <w:rPr>
                <w:rFonts w:ascii="宋体" w:hAnsi="宋体" w:cs="宋体" w:eastAsia="宋体" w:hint="default"/>
                <w:sz w:val="21"/>
                <w:szCs w:val="21"/>
              </w:rPr>
            </w:pPr>
            <w:r>
              <w:rPr>
                <w:rFonts w:ascii="宋体" w:hAnsi="宋体" w:cs="宋体" w:eastAsia="宋体" w:hint="default"/>
                <w:spacing w:val="20"/>
                <w:sz w:val="21"/>
                <w:szCs w:val="21"/>
              </w:rPr>
              <w:t>北京市海淀双</w:t>
            </w:r>
            <w:r>
              <w:rPr>
                <w:rFonts w:ascii="宋体" w:hAnsi="宋体" w:cs="宋体" w:eastAsia="宋体" w:hint="default"/>
                <w:spacing w:val="-81"/>
                <w:sz w:val="21"/>
                <w:szCs w:val="21"/>
              </w:rPr>
              <w:t> </w:t>
            </w:r>
            <w:r>
              <w:rPr>
                <w:rFonts w:ascii="宋体" w:hAnsi="宋体" w:cs="宋体" w:eastAsia="宋体" w:hint="default"/>
                <w:sz w:val="21"/>
                <w:szCs w:val="21"/>
              </w:rPr>
              <w:t>兴工业公司</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6" w:right="0"/>
              <w:jc w:val="center"/>
              <w:rPr>
                <w:rFonts w:ascii="Arial Narrow" w:hAnsi="Arial Narrow" w:cs="Arial Narrow" w:eastAsia="Arial Narrow" w:hint="default"/>
                <w:sz w:val="21"/>
                <w:szCs w:val="21"/>
              </w:rPr>
            </w:pPr>
            <w:r>
              <w:rPr>
                <w:rFonts w:ascii="Arial Narrow"/>
                <w:sz w:val="21"/>
              </w:rPr>
              <w:t>9,406,371.32</w:t>
            </w:r>
          </w:p>
        </w:tc>
        <w:tc>
          <w:tcPr>
            <w:tcW w:w="2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41"/>
              <w:jc w:val="right"/>
              <w:rPr>
                <w:rFonts w:ascii="Arial Narrow" w:hAnsi="Arial Narrow" w:cs="Arial Narrow" w:eastAsia="Arial Narrow" w:hint="default"/>
                <w:sz w:val="21"/>
                <w:szCs w:val="21"/>
              </w:rPr>
            </w:pPr>
            <w:r>
              <w:rPr>
                <w:rFonts w:ascii="Arial Narrow"/>
                <w:sz w:val="21"/>
              </w:rPr>
              <w:t>5.49%</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代垫土</w:t>
            </w:r>
          </w:p>
          <w:p>
            <w:pPr>
              <w:pStyle w:val="TableParagraph"/>
              <w:spacing w:line="272" w:lineRule="exact" w:before="26"/>
              <w:ind w:left="315" w:right="107" w:hanging="210"/>
              <w:jc w:val="left"/>
              <w:rPr>
                <w:rFonts w:ascii="宋体" w:hAnsi="宋体" w:cs="宋体" w:eastAsia="宋体" w:hint="default"/>
                <w:sz w:val="21"/>
                <w:szCs w:val="21"/>
              </w:rPr>
            </w:pPr>
            <w:r>
              <w:rPr>
                <w:rFonts w:ascii="宋体" w:hAnsi="宋体" w:cs="宋体" w:eastAsia="宋体" w:hint="default"/>
                <w:sz w:val="21"/>
                <w:szCs w:val="21"/>
              </w:rPr>
              <w:t>地出让 金</w:t>
            </w:r>
          </w:p>
        </w:tc>
      </w:tr>
      <w:tr>
        <w:trPr>
          <w:trHeight w:val="550" w:hRule="exact"/>
        </w:trPr>
        <w:tc>
          <w:tcPr>
            <w:tcW w:w="161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北京航天智通</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96" w:right="0"/>
              <w:jc w:val="center"/>
              <w:rPr>
                <w:rFonts w:ascii="Arial Narrow" w:hAnsi="Arial Narrow" w:cs="Arial Narrow" w:eastAsia="Arial Narrow" w:hint="default"/>
                <w:sz w:val="21"/>
                <w:szCs w:val="21"/>
              </w:rPr>
            </w:pPr>
            <w:r>
              <w:rPr>
                <w:rFonts w:ascii="Arial Narrow"/>
                <w:sz w:val="21"/>
              </w:rPr>
              <w:t>8,051,118.85</w:t>
            </w:r>
          </w:p>
        </w:tc>
        <w:tc>
          <w:tcPr>
            <w:tcW w:w="2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3"/>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512"/>
              <w:jc w:val="right"/>
              <w:rPr>
                <w:rFonts w:ascii="宋体" w:hAnsi="宋体" w:cs="宋体" w:eastAsia="宋体" w:hint="default"/>
                <w:sz w:val="21"/>
                <w:szCs w:val="21"/>
              </w:rPr>
            </w:pPr>
            <w:r>
              <w:rPr>
                <w:rFonts w:ascii="Arial Narrow" w:hAnsi="Arial Narrow" w:cs="Arial Narrow" w:eastAsia="Arial Narrow" w:hint="default"/>
                <w:sz w:val="21"/>
                <w:szCs w:val="21"/>
              </w:rPr>
              <w:t>4.70</w:t>
            </w:r>
            <w:r>
              <w:rPr>
                <w:rFonts w:ascii="宋体" w:hAnsi="宋体" w:cs="宋体" w:eastAsia="宋体" w:hint="default"/>
                <w:sz w:val="21"/>
                <w:szCs w:val="21"/>
              </w:rPr>
              <w:t>％</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550" w:hRule="exact"/>
        </w:trPr>
        <w:tc>
          <w:tcPr>
            <w:tcW w:w="161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山西星岛电子</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软件供应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96" w:right="0"/>
              <w:jc w:val="center"/>
              <w:rPr>
                <w:rFonts w:ascii="Arial Narrow" w:hAnsi="Arial Narrow" w:cs="Arial Narrow" w:eastAsia="Arial Narrow" w:hint="default"/>
                <w:sz w:val="21"/>
                <w:szCs w:val="21"/>
              </w:rPr>
            </w:pPr>
            <w:r>
              <w:rPr>
                <w:rFonts w:ascii="Arial Narrow"/>
                <w:sz w:val="21"/>
              </w:rPr>
              <w:t>5,000,000.00</w:t>
            </w:r>
          </w:p>
        </w:tc>
        <w:tc>
          <w:tcPr>
            <w:tcW w:w="2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1"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541"/>
              <w:jc w:val="right"/>
              <w:rPr>
                <w:rFonts w:ascii="Arial Narrow" w:hAnsi="Arial Narrow" w:cs="Arial Narrow" w:eastAsia="Arial Narrow" w:hint="default"/>
                <w:sz w:val="21"/>
                <w:szCs w:val="21"/>
              </w:rPr>
            </w:pPr>
            <w:r>
              <w:rPr>
                <w:rFonts w:ascii="Arial Narrow"/>
                <w:sz w:val="21"/>
              </w:rPr>
              <w:t>2.92%</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软件款</w:t>
            </w:r>
          </w:p>
        </w:tc>
      </w:tr>
      <w:tr>
        <w:trPr>
          <w:trHeight w:val="550" w:hRule="exact"/>
        </w:trPr>
        <w:tc>
          <w:tcPr>
            <w:tcW w:w="161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北京长征高科</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技公司</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软件供应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96" w:right="0"/>
              <w:jc w:val="center"/>
              <w:rPr>
                <w:rFonts w:ascii="Arial Narrow" w:hAnsi="Arial Narrow" w:cs="Arial Narrow" w:eastAsia="Arial Narrow" w:hint="default"/>
                <w:sz w:val="21"/>
                <w:szCs w:val="21"/>
              </w:rPr>
            </w:pPr>
            <w:r>
              <w:rPr>
                <w:rFonts w:ascii="Arial Narrow"/>
                <w:sz w:val="21"/>
              </w:rPr>
              <w:t>4,690,520.00</w:t>
            </w:r>
          </w:p>
        </w:tc>
        <w:tc>
          <w:tcPr>
            <w:tcW w:w="2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1"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541"/>
              <w:jc w:val="right"/>
              <w:rPr>
                <w:rFonts w:ascii="Arial Narrow" w:hAnsi="Arial Narrow" w:cs="Arial Narrow" w:eastAsia="Arial Narrow" w:hint="default"/>
                <w:sz w:val="21"/>
                <w:szCs w:val="21"/>
              </w:rPr>
            </w:pPr>
            <w:r>
              <w:rPr>
                <w:rFonts w:ascii="Arial Narrow"/>
                <w:sz w:val="21"/>
              </w:rPr>
              <w:t>2.74%</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软件款</w:t>
            </w:r>
          </w:p>
        </w:tc>
      </w:tr>
      <w:tr>
        <w:trPr>
          <w:trHeight w:val="1094" w:hRule="exact"/>
        </w:trPr>
        <w:tc>
          <w:tcPr>
            <w:tcW w:w="1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国家税务总局</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96" w:right="0"/>
              <w:jc w:val="center"/>
              <w:rPr>
                <w:rFonts w:ascii="Arial Narrow" w:hAnsi="Arial Narrow" w:cs="Arial Narrow" w:eastAsia="Arial Narrow" w:hint="default"/>
                <w:sz w:val="21"/>
                <w:szCs w:val="21"/>
              </w:rPr>
            </w:pPr>
            <w:r>
              <w:rPr>
                <w:rFonts w:ascii="Arial Narrow"/>
                <w:sz w:val="21"/>
              </w:rPr>
              <w:t>4,504,978.04</w:t>
            </w:r>
          </w:p>
        </w:tc>
        <w:tc>
          <w:tcPr>
            <w:tcW w:w="2396"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3"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   </w:t>
            </w:r>
            <w:r>
              <w:rPr>
                <w:rFonts w:ascii="宋体" w:hAnsi="宋体" w:cs="宋体" w:eastAsia="宋体" w:hint="default"/>
                <w:spacing w:val="22"/>
                <w:sz w:val="21"/>
                <w:szCs w:val="21"/>
              </w:rPr>
              <w:t>年以内</w:t>
            </w:r>
            <w:r>
              <w:rPr>
                <w:rFonts w:ascii="宋体" w:hAnsi="宋体" w:cs="宋体" w:eastAsia="宋体" w:hint="default"/>
                <w:spacing w:val="23"/>
                <w:sz w:val="21"/>
                <w:szCs w:val="21"/>
              </w:rPr>
              <w:t> </w:t>
            </w:r>
            <w:r>
              <w:rPr>
                <w:rFonts w:ascii="Arial Narrow" w:hAnsi="Arial Narrow" w:cs="Arial Narrow" w:eastAsia="Arial Narrow" w:hint="default"/>
                <w:sz w:val="21"/>
                <w:szCs w:val="21"/>
              </w:rPr>
              <w:t>3,940,000.00</w:t>
            </w:r>
          </w:p>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pacing w:val="-7"/>
                <w:sz w:val="21"/>
                <w:szCs w:val="21"/>
              </w:rPr>
              <w:t>元，</w:t>
            </w:r>
            <w:r>
              <w:rPr>
                <w:rFonts w:ascii="Arial Narrow" w:hAnsi="Arial Narrow" w:cs="Arial Narrow" w:eastAsia="Arial Narrow" w:hint="default"/>
                <w:spacing w:val="-7"/>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126,003.40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pStyle w:val="TableParagraph"/>
              <w:spacing w:line="272"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2-3  </w:t>
            </w:r>
            <w:r>
              <w:rPr>
                <w:rFonts w:ascii="宋体" w:hAnsi="宋体" w:cs="宋体" w:eastAsia="宋体" w:hint="default"/>
                <w:sz w:val="21"/>
                <w:szCs w:val="21"/>
              </w:rPr>
              <w:t>年 </w:t>
            </w:r>
            <w:r>
              <w:rPr>
                <w:rFonts w:ascii="Arial Narrow" w:hAnsi="Arial Narrow" w:cs="Arial Narrow" w:eastAsia="Arial Narrow" w:hint="default"/>
                <w:sz w:val="21"/>
                <w:szCs w:val="21"/>
              </w:rPr>
              <w:t>195,572.64 </w:t>
            </w:r>
            <w:r>
              <w:rPr>
                <w:rFonts w:ascii="Arial Narrow" w:hAnsi="Arial Narrow" w:cs="Arial Narrow" w:eastAsia="Arial Narrow" w:hint="default"/>
                <w:spacing w:val="32"/>
                <w:sz w:val="21"/>
                <w:szCs w:val="21"/>
              </w:rPr>
              <w:t> </w:t>
            </w:r>
            <w:r>
              <w:rPr>
                <w:rFonts w:ascii="宋体" w:hAnsi="宋体" w:cs="宋体" w:eastAsia="宋体" w:hint="default"/>
                <w:spacing w:val="3"/>
                <w:sz w:val="21"/>
                <w:szCs w:val="21"/>
              </w:rPr>
              <w:t>元，</w:t>
            </w:r>
            <w:r>
              <w:rPr>
                <w:rFonts w:ascii="Arial Narrow" w:hAnsi="Arial Narrow" w:cs="Arial Narrow" w:eastAsia="Arial Narrow" w:hint="default"/>
                <w:spacing w:val="3"/>
                <w:sz w:val="21"/>
                <w:szCs w:val="21"/>
              </w:rPr>
              <w:t>3</w:t>
            </w:r>
          </w:p>
          <w:p>
            <w:pPr>
              <w:pStyle w:val="TableParagraph"/>
              <w:spacing w:line="281" w:lineRule="exact"/>
              <w:ind w:left="104" w:right="0"/>
              <w:jc w:val="left"/>
              <w:rPr>
                <w:rFonts w:ascii="宋体" w:hAnsi="宋体" w:cs="宋体" w:eastAsia="宋体" w:hint="default"/>
                <w:sz w:val="21"/>
                <w:szCs w:val="21"/>
              </w:rPr>
            </w:pPr>
            <w:r>
              <w:rPr>
                <w:rFonts w:ascii="宋体" w:hAnsi="宋体" w:cs="宋体" w:eastAsia="宋体" w:hint="default"/>
                <w:sz w:val="21"/>
                <w:szCs w:val="21"/>
              </w:rPr>
              <w:t>年以上</w:t>
            </w:r>
            <w:r>
              <w:rPr>
                <w:rFonts w:ascii="宋体" w:hAnsi="宋体" w:cs="宋体" w:eastAsia="宋体" w:hint="default"/>
                <w:spacing w:val="-53"/>
                <w:sz w:val="21"/>
                <w:szCs w:val="21"/>
              </w:rPr>
              <w:t> </w:t>
            </w:r>
            <w:r>
              <w:rPr>
                <w:rFonts w:ascii="Arial Narrow" w:hAnsi="Arial Narrow" w:cs="Arial Narrow" w:eastAsia="Arial Narrow" w:hint="default"/>
                <w:sz w:val="21"/>
                <w:szCs w:val="21"/>
              </w:rPr>
              <w:t>243,402.00</w:t>
            </w:r>
            <w:r>
              <w:rPr>
                <w:rFonts w:ascii="Arial Narrow" w:hAnsi="Arial Narrow" w:cs="Arial Narrow" w:eastAsia="Arial Narrow" w:hint="default"/>
                <w:spacing w:val="5"/>
                <w:sz w:val="21"/>
                <w:szCs w:val="21"/>
              </w:rPr>
              <w:t> </w:t>
            </w:r>
            <w:r>
              <w:rPr>
                <w:rFonts w:ascii="宋体" w:hAnsi="宋体" w:cs="宋体" w:eastAsia="宋体" w:hint="default"/>
                <w:sz w:val="21"/>
                <w:szCs w:val="21"/>
              </w:rPr>
              <w:t>元</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541"/>
              <w:jc w:val="right"/>
              <w:rPr>
                <w:rFonts w:ascii="Arial Narrow" w:hAnsi="Arial Narrow" w:cs="Arial Narrow" w:eastAsia="Arial Narrow" w:hint="default"/>
                <w:sz w:val="21"/>
                <w:szCs w:val="21"/>
              </w:rPr>
            </w:pPr>
            <w:r>
              <w:rPr>
                <w:rFonts w:ascii="Arial Narrow"/>
                <w:sz w:val="21"/>
              </w:rPr>
              <w:t>2.63%</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358" w:hRule="exact"/>
        </w:trPr>
        <w:tc>
          <w:tcPr>
            <w:tcW w:w="1611"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42" w:type="dxa"/>
            <w:tcBorders>
              <w:top w:val="single" w:sz="2" w:space="0" w:color="000000"/>
              <w:left w:val="single" w:sz="2" w:space="0" w:color="000000"/>
              <w:bottom w:val="single" w:sz="12" w:space="0" w:color="000000"/>
              <w:right w:val="single" w:sz="2" w:space="0" w:color="000000"/>
            </w:tcBorders>
          </w:tcPr>
          <w:p>
            <w:pP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31,652,988.21</w:t>
            </w:r>
            <w:r>
              <w:rPr>
                <w:rFonts w:ascii="Arial Narrow"/>
                <w:sz w:val="21"/>
              </w:rPr>
            </w:r>
          </w:p>
        </w:tc>
        <w:tc>
          <w:tcPr>
            <w:tcW w:w="2396" w:type="dxa"/>
            <w:tcBorders>
              <w:top w:val="single" w:sz="2" w:space="0" w:color="000000"/>
              <w:left w:val="single" w:sz="2" w:space="0" w:color="000000"/>
              <w:bottom w:val="single" w:sz="12" w:space="0" w:color="000000"/>
              <w:right w:val="single" w:sz="2" w:space="0" w:color="000000"/>
            </w:tcBorders>
          </w:tcPr>
          <w:p>
            <w:pP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494"/>
              <w:jc w:val="right"/>
              <w:rPr>
                <w:rFonts w:ascii="Arial Narrow" w:hAnsi="Arial Narrow" w:cs="Arial Narrow" w:eastAsia="Arial Narrow" w:hint="default"/>
                <w:sz w:val="21"/>
                <w:szCs w:val="21"/>
              </w:rPr>
            </w:pPr>
            <w:r>
              <w:rPr>
                <w:rFonts w:ascii="Arial Narrow"/>
                <w:b/>
                <w:sz w:val="21"/>
              </w:rPr>
              <w:t>18.48%</w:t>
            </w:r>
            <w:r>
              <w:rPr>
                <w:rFonts w:ascii="Arial Narrow"/>
                <w:sz w:val="21"/>
              </w:rPr>
            </w:r>
          </w:p>
        </w:tc>
        <w:tc>
          <w:tcPr>
            <w:tcW w:w="847"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46"/>
          <w:pgSz w:w="11910" w:h="16840"/>
          <w:pgMar w:footer="857" w:header="0" w:top="1100" w:bottom="1040" w:left="1320" w:right="1320"/>
          <w:pgNumType w:start="132"/>
        </w:sectPr>
      </w:pPr>
    </w:p>
    <w:p>
      <w:pPr>
        <w:spacing w:line="240" w:lineRule="auto" w:before="8"/>
        <w:rPr>
          <w:rFonts w:ascii="宋体" w:hAnsi="宋体" w:cs="宋体" w:eastAsia="宋体" w:hint="default"/>
          <w:sz w:val="17"/>
          <w:szCs w:val="17"/>
        </w:rPr>
      </w:pPr>
    </w:p>
    <w:p>
      <w:pPr>
        <w:pStyle w:val="BodyText"/>
        <w:spacing w:line="240" w:lineRule="auto" w:before="31"/>
        <w:ind w:left="841" w:right="127"/>
        <w:jc w:val="left"/>
      </w:pPr>
      <w:r>
        <w:rPr>
          <w:rFonts w:ascii="宋体" w:hAnsi="宋体" w:cs="宋体" w:eastAsia="宋体" w:hint="default"/>
        </w:rPr>
        <w:t>3.</w:t>
      </w:r>
      <w:r>
        <w:rPr>
          <w:rFonts w:ascii="宋体" w:hAnsi="宋体" w:cs="宋体" w:eastAsia="宋体" w:hint="default"/>
          <w:spacing w:val="-33"/>
        </w:rPr>
        <w:t> </w:t>
      </w:r>
      <w:r>
        <w:rPr/>
        <w:t>长期股权投资</w:t>
      </w:r>
    </w:p>
    <w:p>
      <w:pPr>
        <w:spacing w:line="240" w:lineRule="auto" w:before="13"/>
        <w:rPr>
          <w:rFonts w:ascii="宋体" w:hAnsi="宋体" w:cs="宋体" w:eastAsia="宋体" w:hint="default"/>
          <w:sz w:val="28"/>
          <w:szCs w:val="28"/>
        </w:rPr>
      </w:pPr>
    </w:p>
    <w:p>
      <w:pPr>
        <w:pStyle w:val="BodyText"/>
        <w:spacing w:line="240" w:lineRule="auto"/>
        <w:ind w:left="691" w:right="127"/>
        <w:jc w:val="left"/>
      </w:pPr>
      <w:r>
        <w:rPr/>
        <w:t>（</w:t>
      </w:r>
      <w:r>
        <w:rPr>
          <w:rFonts w:ascii="宋体" w:hAnsi="宋体" w:cs="宋体" w:eastAsia="宋体" w:hint="default"/>
        </w:rPr>
        <w:t>1</w:t>
      </w:r>
      <w:r>
        <w:rPr/>
        <w:t>）长期股权投资分类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40"/>
        <w:gridCol w:w="2660"/>
        <w:gridCol w:w="2838"/>
      </w:tblGrid>
      <w:tr>
        <w:trPr>
          <w:trHeight w:val="378" w:hRule="exact"/>
        </w:trPr>
        <w:tc>
          <w:tcPr>
            <w:tcW w:w="32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按成本法核算长期股权投资</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553,650,537.38</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522,701,546.57</w:t>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按权益法核算长期股权投资</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16,900,040.00</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17,212,818.98</w:t>
            </w:r>
          </w:p>
        </w:tc>
      </w:tr>
      <w:tr>
        <w:trPr>
          <w:trHeight w:val="365"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b/>
                <w:spacing w:val="-1"/>
                <w:sz w:val="21"/>
              </w:rPr>
              <w:t>570,550,577.38</w:t>
            </w:r>
            <w:r>
              <w:rPr>
                <w:rFonts w:ascii="Arial Narrow"/>
                <w:spacing w:val="-1"/>
                <w:sz w:val="21"/>
              </w:rPr>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539,914,365.55</w:t>
            </w:r>
            <w:r>
              <w:rPr>
                <w:rFonts w:ascii="Arial Narrow"/>
                <w:spacing w:val="-1"/>
                <w:sz w:val="21"/>
              </w:rPr>
            </w:r>
          </w:p>
        </w:tc>
      </w:tr>
      <w:tr>
        <w:trPr>
          <w:trHeight w:val="366"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5,165,458.59</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5,794,685.37</w:t>
            </w:r>
          </w:p>
        </w:tc>
      </w:tr>
      <w:tr>
        <w:trPr>
          <w:trHeight w:val="378" w:hRule="exact"/>
        </w:trPr>
        <w:tc>
          <w:tcPr>
            <w:tcW w:w="3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565,385,118.79</w:t>
            </w:r>
            <w:r>
              <w:rPr>
                <w:rFonts w:ascii="Arial Narrow"/>
                <w:spacing w:val="-1"/>
                <w:sz w:val="21"/>
              </w:rPr>
            </w:r>
          </w:p>
        </w:tc>
        <w:tc>
          <w:tcPr>
            <w:tcW w:w="28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534,119,680.18</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857" w:top="1100" w:bottom="1040" w:left="14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1"/>
        <w:ind w:left="588" w:right="0"/>
        <w:jc w:val="left"/>
      </w:pPr>
      <w:r>
        <w:rPr/>
        <w:t>（</w:t>
      </w:r>
      <w:r>
        <w:rPr>
          <w:rFonts w:ascii="宋体" w:hAnsi="宋体" w:cs="宋体" w:eastAsia="宋体" w:hint="default"/>
        </w:rPr>
        <w:t>2</w:t>
      </w:r>
      <w:r>
        <w:rPr/>
        <w:t>）按成本法、权益法核算的长期股权投资</w:t>
      </w:r>
    </w:p>
    <w:p>
      <w:pPr>
        <w:spacing w:line="240" w:lineRule="auto" w:before="6"/>
        <w:rPr>
          <w:rFonts w:ascii="宋体" w:hAnsi="宋体" w:cs="宋体" w:eastAsia="宋体" w:hint="default"/>
          <w:sz w:val="13"/>
          <w:szCs w:val="13"/>
        </w:rPr>
      </w:pPr>
    </w:p>
    <w:tbl>
      <w:tblPr>
        <w:tblW w:w="0" w:type="auto"/>
        <w:jc w:val="left"/>
        <w:tblInd w:w="294" w:type="dxa"/>
        <w:tblLayout w:type="fixed"/>
        <w:tblCellMar>
          <w:top w:w="0" w:type="dxa"/>
          <w:left w:w="0" w:type="dxa"/>
          <w:bottom w:w="0" w:type="dxa"/>
          <w:right w:w="0" w:type="dxa"/>
        </w:tblCellMar>
        <w:tblLook w:val="01E0"/>
      </w:tblPr>
      <w:tblGrid>
        <w:gridCol w:w="3560"/>
        <w:gridCol w:w="895"/>
        <w:gridCol w:w="896"/>
        <w:gridCol w:w="1414"/>
        <w:gridCol w:w="1415"/>
        <w:gridCol w:w="1318"/>
        <w:gridCol w:w="1318"/>
        <w:gridCol w:w="1415"/>
        <w:gridCol w:w="1414"/>
      </w:tblGrid>
      <w:tr>
        <w:trPr>
          <w:trHeight w:val="563" w:hRule="exact"/>
        </w:trPr>
        <w:tc>
          <w:tcPr>
            <w:tcW w:w="35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2"/>
              <w:ind w:left="104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表决权比</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82"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8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28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2"/>
              <w:ind w:right="75"/>
              <w:jc w:val="right"/>
              <w:rPr>
                <w:rFonts w:ascii="宋体" w:hAnsi="宋体" w:cs="宋体" w:eastAsia="宋体" w:hint="default"/>
                <w:sz w:val="21"/>
                <w:szCs w:val="21"/>
              </w:rPr>
            </w:pPr>
            <w:r>
              <w:rPr>
                <w:rFonts w:ascii="宋体" w:hAnsi="宋体" w:cs="宋体" w:eastAsia="宋体" w:hint="default"/>
                <w:b/>
                <w:bCs/>
                <w:w w:val="95"/>
                <w:sz w:val="21"/>
                <w:szCs w:val="21"/>
              </w:rPr>
              <w:t>本年现金红利</w:t>
            </w:r>
            <w:r>
              <w:rPr>
                <w:rFonts w:ascii="宋体" w:hAnsi="宋体" w:cs="宋体" w:eastAsia="宋体" w:hint="default"/>
                <w:sz w:val="21"/>
                <w:szCs w:val="21"/>
              </w:rPr>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成本法核算</w:t>
            </w:r>
            <w:r>
              <w:rPr>
                <w:rFonts w:ascii="宋体" w:hAnsi="宋体" w:cs="宋体" w:eastAsia="宋体" w:hint="default"/>
                <w:sz w:val="21"/>
                <w:szCs w:val="21"/>
              </w:rPr>
            </w:r>
          </w:p>
        </w:tc>
        <w:tc>
          <w:tcPr>
            <w:tcW w:w="895"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北京航天斯大电子有限公司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75.00%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75.00%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10,028,073.11</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10,028,073.11</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10,028,073.11</w:t>
            </w: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38.64%</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4,252,939.03</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4,252,939.03</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4,252,939.03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3,138,864.35</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2,555,100.00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2,555,100.00</w:t>
            </w:r>
            <w:r>
              <w:rPr>
                <w:rFonts w:ascii="Arial Narrow"/>
                <w:sz w:val="21"/>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2,555,100.00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5,217,300.00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5,100,000.00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5,406,000.00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5,100,000.00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5,100,000.00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16,500,000.00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16,500,000.00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16,500,000.00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67.00%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67.00%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6,767,000.00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3,350,000.00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3,417,000.00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6,767,000.00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9,045,000.00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淄博航天信息有限公司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510,000.00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510,000.00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1,500,669.10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r>
              <w:rPr>
                <w:rFonts w:ascii="Arial Narrow"/>
                <w:sz w:val="21"/>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2,468,400.00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72.00%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72.00%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8,640,000.00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8,640,000.00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8,640,000.00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8,539,200.00</w:t>
            </w:r>
          </w:p>
        </w:tc>
      </w:tr>
      <w:tr>
        <w:trPr>
          <w:trHeight w:val="345"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青岛航天金穗电子技术有限公司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692,582.12</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692,582.12</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692,582.12</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z w:val="21"/>
              </w:rPr>
              <w:t>11,300,000.00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6,100,000.00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z w:val="21"/>
              </w:rPr>
              <w:t>5,200,000.00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11,300,000.00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11,336,000.00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天津航天金穗科技开发有限公司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63.00%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63.00%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3,602,137.56</w:t>
            </w:r>
            <w:r>
              <w:rPr>
                <w:rFonts w:ascii="Arial Narrow"/>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3,102,137.56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500,000.00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3,602,137.56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9,639,000.00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6,630,000.00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美国爱瑞技术开发公司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2,359,745.95</w:t>
            </w:r>
            <w:r>
              <w:rPr>
                <w:rFonts w:ascii="Arial Narrow"/>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2,359,745.95</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2,359,745.95</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42,330,000.00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42,330,000.00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42,330,000.00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7"/>
              <w:jc w:val="right"/>
              <w:rPr>
                <w:rFonts w:ascii="Arial Narrow" w:hAnsi="Arial Narrow" w:cs="Arial Narrow" w:eastAsia="Arial Narrow" w:hint="default"/>
                <w:sz w:val="21"/>
                <w:szCs w:val="21"/>
              </w:rPr>
            </w:pPr>
            <w:r>
              <w:rPr>
                <w:rFonts w:ascii="Arial Narrow"/>
                <w:sz w:val="21"/>
              </w:rPr>
              <w:t>-</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航天信息系统工程（北京）有限公司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29,700,000.00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29,700,000.00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29,700,000.00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北京航天在线网络科技有限公司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z w:val="21"/>
              </w:rPr>
              <w:t>76.00%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z w:val="21"/>
              </w:rPr>
              <w:t>76.00%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3,550,000.00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z w:val="21"/>
              </w:rPr>
              <w:t>2,550,000.00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3,550,000.00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56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河北航天信息有限公司</w:t>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90.00%</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90.00%</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27,000,000.00</w:t>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9,000,000.00</w:t>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18,000,000.00</w:t>
            </w:r>
          </w:p>
        </w:tc>
        <w:tc>
          <w:tcPr>
            <w:tcW w:w="1318" w:type="dxa"/>
            <w:tcBorders>
              <w:top w:val="single" w:sz="2" w:space="0" w:color="000000"/>
              <w:left w:val="single" w:sz="2" w:space="0" w:color="000000"/>
              <w:bottom w:val="single" w:sz="12" w:space="0" w:color="000000"/>
              <w:right w:val="single" w:sz="2" w:space="0" w:color="000000"/>
            </w:tcBorders>
          </w:tcPr>
          <w:p>
            <w:pP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27,000,000.00</w:t>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45,000,000.00</w:t>
            </w:r>
          </w:p>
        </w:tc>
      </w:tr>
    </w:tbl>
    <w:p>
      <w:pPr>
        <w:spacing w:after="0" w:line="240" w:lineRule="auto"/>
        <w:jc w:val="right"/>
        <w:rPr>
          <w:rFonts w:ascii="Arial Narrow" w:hAnsi="Arial Narrow" w:cs="Arial Narrow" w:eastAsia="Arial Narrow" w:hint="default"/>
          <w:sz w:val="21"/>
          <w:szCs w:val="21"/>
        </w:rPr>
        <w:sectPr>
          <w:headerReference w:type="default" r:id="rId47"/>
          <w:footerReference w:type="default" r:id="rId48"/>
          <w:pgSz w:w="16840" w:h="11910" w:orient="landscape"/>
          <w:pgMar w:header="877" w:footer="857" w:top="1100" w:bottom="1040" w:left="1280" w:right="1260"/>
          <w:pgNumType w:start="13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294" w:type="dxa"/>
        <w:tblLayout w:type="fixed"/>
        <w:tblCellMar>
          <w:top w:w="0" w:type="dxa"/>
          <w:left w:w="0" w:type="dxa"/>
          <w:bottom w:w="0" w:type="dxa"/>
          <w:right w:w="0" w:type="dxa"/>
        </w:tblCellMar>
        <w:tblLook w:val="01E0"/>
      </w:tblPr>
      <w:tblGrid>
        <w:gridCol w:w="3560"/>
        <w:gridCol w:w="895"/>
        <w:gridCol w:w="896"/>
        <w:gridCol w:w="1414"/>
        <w:gridCol w:w="1415"/>
        <w:gridCol w:w="1318"/>
        <w:gridCol w:w="1318"/>
        <w:gridCol w:w="1415"/>
        <w:gridCol w:w="1414"/>
      </w:tblGrid>
      <w:tr>
        <w:trPr>
          <w:trHeight w:val="562" w:hRule="exact"/>
        </w:trPr>
        <w:tc>
          <w:tcPr>
            <w:tcW w:w="35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04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表决权比</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1"/>
              <w:ind w:right="75"/>
              <w:jc w:val="right"/>
              <w:rPr>
                <w:rFonts w:ascii="宋体" w:hAnsi="宋体" w:cs="宋体" w:eastAsia="宋体" w:hint="default"/>
                <w:sz w:val="21"/>
                <w:szCs w:val="21"/>
              </w:rPr>
            </w:pPr>
            <w:r>
              <w:rPr>
                <w:rFonts w:ascii="宋体" w:hAnsi="宋体" w:cs="宋体" w:eastAsia="宋体" w:hint="default"/>
                <w:b/>
                <w:bCs/>
                <w:w w:val="95"/>
                <w:sz w:val="21"/>
                <w:szCs w:val="21"/>
              </w:rPr>
              <w:t>本年现金红利</w:t>
            </w:r>
            <w:r>
              <w:rPr>
                <w:rFonts w:ascii="宋体" w:hAnsi="宋体" w:cs="宋体" w:eastAsia="宋体" w:hint="default"/>
                <w:sz w:val="21"/>
                <w:szCs w:val="21"/>
              </w:rPr>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山东航天信息有限公司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2,550,000.00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5,508,000.00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45.92%</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45.92%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9,000,000.00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9,000,000.00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510,000.00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510,000.00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510,000.00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1,320,900.00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34.00%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1,700,000.00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18,700,000.00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34.00%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5,100,000.00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5,100,000.00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5,100,000.00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4,250,000.00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四川航天金穗高技术有限公司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34.00%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3,457,383.96</w:t>
            </w:r>
            <w:r>
              <w:rPr>
                <w:rFonts w:ascii="Arial Narrow"/>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1,757,383.96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200" w:right="0"/>
              <w:jc w:val="left"/>
              <w:rPr>
                <w:rFonts w:ascii="Arial Narrow" w:hAnsi="Arial Narrow" w:cs="Arial Narrow" w:eastAsia="Arial Narrow" w:hint="default"/>
                <w:sz w:val="21"/>
                <w:szCs w:val="21"/>
              </w:rPr>
            </w:pPr>
            <w:r>
              <w:rPr>
                <w:rFonts w:ascii="Arial Narrow"/>
                <w:sz w:val="21"/>
              </w:rPr>
              <w:t>1,700,000.00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3,457,383.96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4,912,207.55</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3,570,000.00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3,570,000.00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3,570,000.00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8,486,400.00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3,401,700.00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西部安全认证中心有限责任公司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30,000,000.00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30,000,000.00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1,530,000.00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1,530,000.00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1,530,000.00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6,300,591.00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510,000.00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510,000.00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510,000.00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1,734,000.00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73.00%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73.00%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3,650,000.00</w:t>
            </w: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6,205,000.00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34.12%</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34.12%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10,235,999.97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10,235,999.97</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10,235,999.97</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z w:val="21"/>
              </w:rPr>
              <w:t>-</w:t>
            </w:r>
          </w:p>
        </w:tc>
      </w:tr>
      <w:tr>
        <w:trPr>
          <w:trHeight w:val="345"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r>
              <w:rPr>
                <w:rFonts w:ascii="Arial Narrow"/>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14,351,400.00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3,000,000.00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1,698,000.00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95.80%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95.80%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4,521,000.00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4,311,000.00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4,311,000.00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28,740,000.00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黑龙江金穗科技有限公司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58.40%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58.40%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2,984,380.00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3,104,380.00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120,000.00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2,984,380.00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4,459,641.42</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1,275,000.00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40.00%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40.00%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2,800,000.00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2,800,000.00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2,800,000.00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4,116,000.00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1,800,000.00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1,800,000.00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1,800,000.00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4,320,000.00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1,020,000.00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1,020,000.00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1,020,000.00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1,377,000.00</w:t>
            </w:r>
          </w:p>
        </w:tc>
      </w:tr>
      <w:tr>
        <w:trPr>
          <w:trHeight w:val="358" w:hRule="exact"/>
        </w:trPr>
        <w:tc>
          <w:tcPr>
            <w:tcW w:w="356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30,000,000.00</w:t>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30,000,000.00</w:t>
            </w:r>
          </w:p>
        </w:tc>
        <w:tc>
          <w:tcPr>
            <w:tcW w:w="1318"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30,000,000.00</w:t>
            </w: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7" w:footer="857" w:top="1100" w:bottom="1040" w:left="128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294" w:type="dxa"/>
        <w:tblLayout w:type="fixed"/>
        <w:tblCellMar>
          <w:top w:w="0" w:type="dxa"/>
          <w:left w:w="0" w:type="dxa"/>
          <w:bottom w:w="0" w:type="dxa"/>
          <w:right w:w="0" w:type="dxa"/>
        </w:tblCellMar>
        <w:tblLook w:val="01E0"/>
      </w:tblPr>
      <w:tblGrid>
        <w:gridCol w:w="3560"/>
        <w:gridCol w:w="895"/>
        <w:gridCol w:w="896"/>
        <w:gridCol w:w="1414"/>
        <w:gridCol w:w="1415"/>
        <w:gridCol w:w="1318"/>
        <w:gridCol w:w="1318"/>
        <w:gridCol w:w="1415"/>
        <w:gridCol w:w="1414"/>
      </w:tblGrid>
      <w:tr>
        <w:trPr>
          <w:trHeight w:val="562" w:hRule="exact"/>
        </w:trPr>
        <w:tc>
          <w:tcPr>
            <w:tcW w:w="35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04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表决权比</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1"/>
              <w:ind w:right="75"/>
              <w:jc w:val="right"/>
              <w:rPr>
                <w:rFonts w:ascii="宋体" w:hAnsi="宋体" w:cs="宋体" w:eastAsia="宋体" w:hint="default"/>
                <w:sz w:val="21"/>
                <w:szCs w:val="21"/>
              </w:rPr>
            </w:pPr>
            <w:r>
              <w:rPr>
                <w:rFonts w:ascii="宋体" w:hAnsi="宋体" w:cs="宋体" w:eastAsia="宋体" w:hint="default"/>
                <w:b/>
                <w:bCs/>
                <w:w w:val="95"/>
                <w:sz w:val="21"/>
                <w:szCs w:val="21"/>
              </w:rPr>
              <w:t>本年现金红利</w:t>
            </w:r>
            <w:r>
              <w:rPr>
                <w:rFonts w:ascii="宋体" w:hAnsi="宋体" w:cs="宋体" w:eastAsia="宋体" w:hint="default"/>
                <w:sz w:val="21"/>
                <w:szCs w:val="21"/>
              </w:rPr>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40.00%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z w:val="21"/>
              </w:rPr>
              <w:t>40.00%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400,000.00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400,000.00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1,600,000.00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4,896,000.00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湖南航天卫星通信科技有限公司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25,500,000.00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25,500,000.00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25,500,000.00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哈尔滨金穗信息技术有限公司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480,642.00</w:t>
            </w:r>
            <w:r>
              <w:rPr>
                <w:rFonts w:ascii="Arial Narrow"/>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480,642.00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480,642.00</w:t>
            </w: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288,000.00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北京市海淀区航天信息培训学校</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2,000,000.00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北京爱信诺航天科技有限公司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45.00%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45.00%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2,250,000.00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2,250,000.00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2,250,000.00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6,551,910.00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62.00%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62.00%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6,200,000.00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6,200,000.00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6,200,000.00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15,500,000.00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华迪计算机集团有限公司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40.40%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40.40%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55,298,908.19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55,298,908.19</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55,298,908.19</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北京航天世纪投资咨询有限公司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28,264,300.00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28,264,300.00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28,264,300.00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航天信息重庆有限公司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20,000,000.00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20,000,000.00</w:t>
            </w:r>
            <w:r>
              <w:rPr>
                <w:rFonts w:ascii="Arial Narrow"/>
                <w:sz w:val="21"/>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20,000,000.00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13,670,000.00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厦门爱信诺航天信息科技有限公司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60.00%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60.00%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3,000,000.00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航天信息软件技术有限公司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51,000,000.00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34.00%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100.00%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1,700,000.00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1,700,000.00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1,700,000.00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5"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宁波爱信诺信息技术有限公司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73.00%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73.00%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10,730,705.92</w:t>
            </w:r>
          </w:p>
        </w:tc>
        <w:tc>
          <w:tcPr>
            <w:tcW w:w="1415"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10,730,705.92</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10,730,705.92</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51.00%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pacing w:val="-1"/>
                <w:sz w:val="21"/>
              </w:rPr>
              <w:t>5,100,000.00</w:t>
            </w:r>
          </w:p>
        </w:tc>
        <w:tc>
          <w:tcPr>
            <w:tcW w:w="1415"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5,100,000.00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5,100,000.00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哈尔滨航穗科技有限公司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12.00%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z w:val="21"/>
              </w:rPr>
              <w:t>12.00%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180,000.00</w:t>
            </w:r>
          </w:p>
        </w:tc>
        <w:tc>
          <w:tcPr>
            <w:tcW w:w="1415"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180,000.00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180,000.00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15.00%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15.00%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138,354.68</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138,354.68</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138,354.68</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5,807,500.00</w:t>
            </w: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2.16%</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z w:val="21"/>
              </w:rPr>
              <w:t>2.16%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36,800,000.00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36,800,000.00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36,800,000.00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5,084,000.00</w:t>
            </w: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20.00%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20.00%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pacing w:val="-1"/>
                <w:sz w:val="21"/>
              </w:rPr>
              <w:t>600,000.00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600,000.00</w:t>
            </w: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重庆航天新世纪卫星应用技术有限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6.93%</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6.93%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5,750,000.00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5,750,000.00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5,750,000.00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5"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568,619,252.49</w:t>
            </w:r>
            <w:r>
              <w:rPr>
                <w:rFonts w:ascii="Arial Narrow"/>
                <w:spacing w:val="-1"/>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522,701,546.57</w:t>
            </w:r>
            <w:r>
              <w:rPr>
                <w:rFonts w:ascii="Arial Narrow"/>
                <w:spacing w:val="-1"/>
                <w:sz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45,827,705.92</w:t>
            </w:r>
            <w:r>
              <w:rPr>
                <w:rFonts w:ascii="Arial Narrow"/>
                <w:spacing w:val="-1"/>
                <w:sz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14,878,715.11</w:t>
            </w:r>
            <w:r>
              <w:rPr>
                <w:rFonts w:ascii="Arial Narrow"/>
                <w:spacing w:val="-1"/>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553,650,537.38</w:t>
            </w:r>
            <w:r>
              <w:rPr>
                <w:rFonts w:ascii="Arial Narrow"/>
                <w:spacing w:val="-1"/>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b/>
                <w:spacing w:val="-1"/>
                <w:sz w:val="21"/>
              </w:rPr>
              <w:t>287,573,683.42</w:t>
            </w:r>
            <w:r>
              <w:rPr>
                <w:rFonts w:ascii="Arial Narrow"/>
                <w:spacing w:val="-1"/>
                <w:sz w:val="21"/>
              </w:rPr>
            </w:r>
          </w:p>
        </w:tc>
      </w:tr>
      <w:tr>
        <w:trPr>
          <w:trHeight w:val="359" w:hRule="exact"/>
        </w:trPr>
        <w:tc>
          <w:tcPr>
            <w:tcW w:w="3560"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权益法核算</w:t>
            </w:r>
            <w:r>
              <w:rPr>
                <w:rFonts w:ascii="宋体" w:hAnsi="宋体" w:cs="宋体" w:eastAsia="宋体" w:hint="default"/>
                <w:sz w:val="21"/>
                <w:szCs w:val="21"/>
              </w:rPr>
            </w:r>
          </w:p>
        </w:tc>
        <w:tc>
          <w:tcPr>
            <w:tcW w:w="895" w:type="dxa"/>
            <w:tcBorders>
              <w:top w:val="single" w:sz="2" w:space="0" w:color="000000"/>
              <w:left w:val="single" w:sz="2" w:space="0" w:color="000000"/>
              <w:bottom w:val="single" w:sz="12" w:space="0" w:color="000000"/>
              <w:right w:val="single" w:sz="2" w:space="0" w:color="000000"/>
            </w:tcBorders>
          </w:tcPr>
          <w:p>
            <w:pPr/>
          </w:p>
        </w:tc>
        <w:tc>
          <w:tcPr>
            <w:tcW w:w="896"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
        </w:tc>
        <w:tc>
          <w:tcPr>
            <w:tcW w:w="1415"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415"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7" w:footer="857" w:top="1100" w:bottom="1040" w:left="128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294" w:type="dxa"/>
        <w:tblLayout w:type="fixed"/>
        <w:tblCellMar>
          <w:top w:w="0" w:type="dxa"/>
          <w:left w:w="0" w:type="dxa"/>
          <w:bottom w:w="0" w:type="dxa"/>
          <w:right w:w="0" w:type="dxa"/>
        </w:tblCellMar>
        <w:tblLook w:val="01E0"/>
      </w:tblPr>
      <w:tblGrid>
        <w:gridCol w:w="3560"/>
        <w:gridCol w:w="895"/>
        <w:gridCol w:w="896"/>
        <w:gridCol w:w="1414"/>
        <w:gridCol w:w="1415"/>
        <w:gridCol w:w="1318"/>
        <w:gridCol w:w="1318"/>
        <w:gridCol w:w="1415"/>
        <w:gridCol w:w="1414"/>
      </w:tblGrid>
      <w:tr>
        <w:trPr>
          <w:trHeight w:val="562" w:hRule="exact"/>
        </w:trPr>
        <w:tc>
          <w:tcPr>
            <w:tcW w:w="35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04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表决权比</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3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28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1"/>
              <w:ind w:right="4"/>
              <w:jc w:val="center"/>
              <w:rPr>
                <w:rFonts w:ascii="宋体" w:hAnsi="宋体" w:cs="宋体" w:eastAsia="宋体" w:hint="default"/>
                <w:sz w:val="21"/>
                <w:szCs w:val="21"/>
              </w:rPr>
            </w:pPr>
            <w:r>
              <w:rPr>
                <w:rFonts w:ascii="宋体" w:hAnsi="宋体" w:cs="宋体" w:eastAsia="宋体" w:hint="default"/>
                <w:b/>
                <w:bCs/>
                <w:sz w:val="21"/>
                <w:szCs w:val="21"/>
              </w:rPr>
              <w:t>本年现金红利</w:t>
            </w:r>
            <w:r>
              <w:rPr>
                <w:rFonts w:ascii="宋体" w:hAnsi="宋体" w:cs="宋体" w:eastAsia="宋体" w:hint="default"/>
                <w:sz w:val="21"/>
                <w:szCs w:val="21"/>
              </w:rPr>
            </w:r>
          </w:p>
        </w:tc>
      </w:tr>
      <w:tr>
        <w:trPr>
          <w:trHeight w:val="550"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中科信息安全共性技术国家工程研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究中心有限公司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z w:val="21"/>
              </w:rPr>
              <w:t>22.00%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97" w:right="0"/>
              <w:jc w:val="center"/>
              <w:rPr>
                <w:rFonts w:ascii="Arial Narrow" w:hAnsi="Arial Narrow" w:cs="Arial Narrow" w:eastAsia="Arial Narrow" w:hint="default"/>
                <w:sz w:val="21"/>
                <w:szCs w:val="21"/>
              </w:rPr>
            </w:pPr>
            <w:r>
              <w:rPr>
                <w:rFonts w:ascii="Arial Narrow"/>
                <w:sz w:val="21"/>
              </w:rPr>
              <w:t>22.00%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Narrow" w:hAnsi="Arial Narrow" w:cs="Arial Narrow" w:eastAsia="Arial Narrow" w:hint="default"/>
                <w:sz w:val="21"/>
                <w:szCs w:val="21"/>
              </w:rPr>
            </w:pPr>
            <w:r>
              <w:rPr>
                <w:rFonts w:ascii="Arial Narrow"/>
                <w:spacing w:val="-1"/>
                <w:sz w:val="21"/>
              </w:rPr>
              <w:t>11,000,000.00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17,183,592.20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283,552.20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pacing w:val="-1"/>
                <w:sz w:val="21"/>
              </w:rPr>
              <w:t>16,900,040.00</w:t>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广州航天金穗科技发展有限公司</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sz w:val="21"/>
              </w:rPr>
              <w:t>38.00%</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97" w:right="0"/>
              <w:jc w:val="center"/>
              <w:rPr>
                <w:rFonts w:ascii="Arial Narrow" w:hAnsi="Arial Narrow" w:cs="Arial Narrow" w:eastAsia="Arial Narrow" w:hint="default"/>
                <w:sz w:val="21"/>
                <w:szCs w:val="21"/>
              </w:rPr>
            </w:pPr>
            <w:r>
              <w:rPr>
                <w:rFonts w:ascii="Arial Narrow"/>
                <w:sz w:val="21"/>
              </w:rPr>
              <w:t>38.00%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380,000.00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29,226.78</w:t>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29,226.78</w:t>
            </w:r>
          </w:p>
        </w:tc>
        <w:tc>
          <w:tcPr>
            <w:tcW w:w="1415"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5"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11,380,000.00</w:t>
            </w:r>
            <w:r>
              <w:rPr>
                <w:rFonts w:ascii="Arial Narrow"/>
                <w:spacing w:val="-1"/>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17,212,818.98</w:t>
            </w:r>
            <w:r>
              <w:rPr>
                <w:rFonts w:ascii="Arial Narrow"/>
                <w:spacing w:val="-1"/>
                <w:sz w:val="21"/>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312,778.98</w:t>
            </w:r>
            <w:r>
              <w:rPr>
                <w:rFonts w:ascii="Arial Narrow"/>
                <w:spacing w:val="-1"/>
                <w:sz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16,900,040.00</w:t>
            </w:r>
            <w:r>
              <w:rPr>
                <w:rFonts w:ascii="Arial Narrow"/>
                <w:spacing w:val="-1"/>
                <w:sz w:val="21"/>
              </w:rPr>
            </w: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560"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95" w:type="dxa"/>
            <w:tcBorders>
              <w:top w:val="single" w:sz="2" w:space="0" w:color="000000"/>
              <w:left w:val="single" w:sz="2" w:space="0" w:color="000000"/>
              <w:bottom w:val="single" w:sz="12" w:space="0" w:color="000000"/>
              <w:right w:val="single" w:sz="2" w:space="0" w:color="000000"/>
            </w:tcBorders>
          </w:tcPr>
          <w:p>
            <w:pPr/>
          </w:p>
        </w:tc>
        <w:tc>
          <w:tcPr>
            <w:tcW w:w="896"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579,999,252.49</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539,914,365.55</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b/>
                <w:sz w:val="21"/>
              </w:rPr>
              <w:t>45,827,705.92</w:t>
            </w:r>
            <w:r>
              <w:rPr>
                <w:rFonts w:ascii="Arial Narrow"/>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15,191,494.09</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b/>
                <w:spacing w:val="-1"/>
                <w:sz w:val="21"/>
              </w:rPr>
              <w:t>570,550,577.38</w:t>
            </w:r>
            <w:r>
              <w:rPr>
                <w:rFonts w:ascii="Arial Narrow"/>
                <w:spacing w:val="-1"/>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right="1"/>
              <w:jc w:val="center"/>
              <w:rPr>
                <w:rFonts w:ascii="Arial Narrow" w:hAnsi="Arial Narrow" w:cs="Arial Narrow" w:eastAsia="Arial Narrow" w:hint="default"/>
                <w:sz w:val="21"/>
                <w:szCs w:val="21"/>
              </w:rPr>
            </w:pPr>
            <w:r>
              <w:rPr>
                <w:rFonts w:ascii="Arial Narrow"/>
                <w:b/>
                <w:sz w:val="21"/>
              </w:rPr>
              <w:t>287,573,683.42</w:t>
            </w:r>
            <w:r>
              <w:rPr>
                <w:rFonts w:ascii="Arial Narrow"/>
                <w:sz w:val="21"/>
              </w:rPr>
            </w:r>
          </w:p>
        </w:tc>
      </w:tr>
    </w:tbl>
    <w:p>
      <w:pPr>
        <w:spacing w:after="0" w:line="240" w:lineRule="auto"/>
        <w:jc w:val="center"/>
        <w:rPr>
          <w:rFonts w:ascii="Arial Narrow" w:hAnsi="Arial Narrow" w:cs="Arial Narrow" w:eastAsia="Arial Narrow" w:hint="default"/>
          <w:sz w:val="21"/>
          <w:szCs w:val="21"/>
        </w:rPr>
        <w:sectPr>
          <w:pgSz w:w="16840" w:h="11910" w:orient="landscape"/>
          <w:pgMar w:header="877" w:footer="857" w:top="1100" w:bottom="1040" w:left="1280" w:right="1260"/>
        </w:sectPr>
      </w:pPr>
    </w:p>
    <w:p>
      <w:pPr>
        <w:spacing w:line="240" w:lineRule="auto" w:before="1"/>
        <w:rPr>
          <w:rFonts w:ascii="Times New Roman" w:hAnsi="Times New Roman" w:cs="Times New Roman" w:eastAsia="Times New Roman" w:hint="default"/>
          <w:sz w:val="20"/>
          <w:szCs w:val="20"/>
        </w:rPr>
      </w:pPr>
    </w:p>
    <w:p>
      <w:pPr>
        <w:pStyle w:val="BodyText"/>
        <w:spacing w:line="240" w:lineRule="auto" w:before="31"/>
        <w:ind w:left="689" w:right="127"/>
        <w:jc w:val="left"/>
      </w:pPr>
      <w:r>
        <w:rPr/>
        <w:t>（</w:t>
      </w:r>
      <w:r>
        <w:rPr>
          <w:rFonts w:ascii="宋体" w:hAnsi="宋体" w:cs="宋体" w:eastAsia="宋体" w:hint="default"/>
        </w:rPr>
        <w:t>3</w:t>
      </w:r>
      <w:r>
        <w:rPr/>
        <w:t>）对合营企业、联营企业投资</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109"/>
        <w:gridCol w:w="844"/>
        <w:gridCol w:w="850"/>
        <w:gridCol w:w="1284"/>
        <w:gridCol w:w="1052"/>
        <w:gridCol w:w="1284"/>
        <w:gridCol w:w="1265"/>
        <w:gridCol w:w="1050"/>
      </w:tblGrid>
      <w:tr>
        <w:trPr>
          <w:trHeight w:val="595" w:hRule="exact"/>
        </w:trPr>
        <w:tc>
          <w:tcPr>
            <w:tcW w:w="1109" w:type="dxa"/>
            <w:tcBorders>
              <w:top w:val="single" w:sz="12" w:space="0" w:color="000000"/>
              <w:left w:val="nil" w:sz="6" w:space="0" w:color="auto"/>
              <w:bottom w:val="single" w:sz="2" w:space="0" w:color="000000"/>
              <w:right w:val="single" w:sz="2" w:space="0" w:color="000000"/>
            </w:tcBorders>
          </w:tcPr>
          <w:p>
            <w:pPr>
              <w:pStyle w:val="TableParagraph"/>
              <w:spacing w:line="272" w:lineRule="exact" w:before="10"/>
              <w:ind w:left="122" w:right="90"/>
              <w:jc w:val="left"/>
              <w:rPr>
                <w:rFonts w:ascii="宋体" w:hAnsi="宋体" w:cs="宋体" w:eastAsia="宋体" w:hint="default"/>
                <w:sz w:val="21"/>
                <w:szCs w:val="21"/>
              </w:rPr>
            </w:pPr>
            <w:r>
              <w:rPr>
                <w:rFonts w:ascii="宋体" w:hAnsi="宋体" w:cs="宋体" w:eastAsia="宋体" w:hint="default"/>
                <w:b/>
                <w:bCs/>
                <w:spacing w:val="12"/>
                <w:sz w:val="21"/>
                <w:szCs w:val="21"/>
              </w:rPr>
              <w:t>被投资单</w:t>
            </w:r>
            <w:r>
              <w:rPr>
                <w:rFonts w:ascii="宋体" w:hAnsi="宋体" w:cs="宋体" w:eastAsia="宋体" w:hint="default"/>
                <w:b/>
                <w:bCs/>
                <w:spacing w:val="13"/>
                <w:w w:val="99"/>
                <w:sz w:val="21"/>
                <w:szCs w:val="21"/>
              </w:rPr>
              <w:t> </w:t>
            </w:r>
            <w:r>
              <w:rPr>
                <w:rFonts w:ascii="宋体" w:hAnsi="宋体" w:cs="宋体" w:eastAsia="宋体" w:hint="default"/>
                <w:b/>
                <w:bCs/>
                <w:sz w:val="21"/>
                <w:szCs w:val="21"/>
              </w:rPr>
              <w:t>位名称</w:t>
            </w:r>
            <w:r>
              <w:rPr>
                <w:rFonts w:ascii="宋体" w:hAnsi="宋体" w:cs="宋体" w:eastAsia="宋体" w:hint="default"/>
                <w:sz w:val="21"/>
                <w:szCs w:val="21"/>
              </w:rPr>
            </w:r>
          </w:p>
        </w:tc>
        <w:tc>
          <w:tcPr>
            <w:tcW w:w="844"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0"/>
              <w:ind w:left="207" w:right="206"/>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0"/>
              <w:ind w:left="211" w:right="103" w:hanging="106"/>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284"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0"/>
              <w:ind w:left="322" w:right="320"/>
              <w:jc w:val="left"/>
              <w:rPr>
                <w:rFonts w:ascii="宋体" w:hAnsi="宋体" w:cs="宋体" w:eastAsia="宋体" w:hint="default"/>
                <w:sz w:val="21"/>
                <w:szCs w:val="21"/>
              </w:rPr>
            </w:pPr>
            <w:r>
              <w:rPr>
                <w:rFonts w:ascii="宋体" w:hAnsi="宋体" w:cs="宋体" w:eastAsia="宋体" w:hint="default"/>
                <w:b/>
                <w:bCs/>
                <w:sz w:val="21"/>
                <w:szCs w:val="21"/>
              </w:rPr>
              <w:t>年末资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产总额</w:t>
            </w:r>
            <w:r>
              <w:rPr>
                <w:rFonts w:ascii="宋体" w:hAnsi="宋体" w:cs="宋体" w:eastAsia="宋体" w:hint="default"/>
                <w:sz w:val="21"/>
                <w:szCs w:val="21"/>
              </w:rPr>
            </w:r>
          </w:p>
        </w:tc>
        <w:tc>
          <w:tcPr>
            <w:tcW w:w="1052"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0"/>
              <w:ind w:left="207" w:right="204"/>
              <w:jc w:val="left"/>
              <w:rPr>
                <w:rFonts w:ascii="宋体" w:hAnsi="宋体" w:cs="宋体" w:eastAsia="宋体" w:hint="default"/>
                <w:sz w:val="21"/>
                <w:szCs w:val="21"/>
              </w:rPr>
            </w:pPr>
            <w:r>
              <w:rPr>
                <w:rFonts w:ascii="宋体" w:hAnsi="宋体" w:cs="宋体" w:eastAsia="宋体" w:hint="default"/>
                <w:b/>
                <w:bCs/>
                <w:sz w:val="21"/>
                <w:szCs w:val="21"/>
              </w:rPr>
              <w:t>年末负</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债总额</w:t>
            </w:r>
            <w:r>
              <w:rPr>
                <w:rFonts w:ascii="宋体" w:hAnsi="宋体" w:cs="宋体" w:eastAsia="宋体" w:hint="default"/>
                <w:sz w:val="21"/>
                <w:szCs w:val="21"/>
              </w:rPr>
            </w:r>
          </w:p>
        </w:tc>
        <w:tc>
          <w:tcPr>
            <w:tcW w:w="1284"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0"/>
              <w:ind w:left="323" w:right="215" w:hanging="106"/>
              <w:jc w:val="left"/>
              <w:rPr>
                <w:rFonts w:ascii="宋体" w:hAnsi="宋体" w:cs="宋体" w:eastAsia="宋体" w:hint="default"/>
                <w:sz w:val="21"/>
                <w:szCs w:val="21"/>
              </w:rPr>
            </w:pPr>
            <w:r>
              <w:rPr>
                <w:rFonts w:ascii="宋体" w:hAnsi="宋体" w:cs="宋体" w:eastAsia="宋体" w:hint="default"/>
                <w:b/>
                <w:bCs/>
                <w:sz w:val="21"/>
                <w:szCs w:val="21"/>
              </w:rPr>
              <w:t>年末净资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产总额</w:t>
            </w:r>
            <w:r>
              <w:rPr>
                <w:rFonts w:ascii="宋体" w:hAnsi="宋体" w:cs="宋体" w:eastAsia="宋体" w:hint="default"/>
                <w:sz w:val="21"/>
                <w:szCs w:val="21"/>
              </w:rPr>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0"/>
              <w:ind w:left="207" w:right="205"/>
              <w:jc w:val="left"/>
              <w:rPr>
                <w:rFonts w:ascii="宋体" w:hAnsi="宋体" w:cs="宋体" w:eastAsia="宋体" w:hint="default"/>
                <w:sz w:val="21"/>
                <w:szCs w:val="21"/>
              </w:rPr>
            </w:pPr>
            <w:r>
              <w:rPr>
                <w:rFonts w:ascii="宋体" w:hAnsi="宋体" w:cs="宋体" w:eastAsia="宋体" w:hint="default"/>
                <w:b/>
                <w:bCs/>
                <w:sz w:val="21"/>
                <w:szCs w:val="21"/>
              </w:rPr>
              <w:t>本年营业</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收入总额</w:t>
            </w:r>
            <w:r>
              <w:rPr>
                <w:rFonts w:ascii="宋体" w:hAnsi="宋体" w:cs="宋体" w:eastAsia="宋体" w:hint="default"/>
                <w:sz w:val="21"/>
                <w:szCs w:val="21"/>
              </w:rPr>
            </w:r>
          </w:p>
        </w:tc>
        <w:tc>
          <w:tcPr>
            <w:tcW w:w="1050"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r>
      <w:tr>
        <w:trPr>
          <w:trHeight w:val="277" w:hRule="exact"/>
        </w:trPr>
        <w:tc>
          <w:tcPr>
            <w:tcW w:w="110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5"/>
                <w:sz w:val="21"/>
                <w:szCs w:val="21"/>
              </w:rPr>
              <w:t>联营企业</w:t>
            </w:r>
          </w:p>
        </w:tc>
        <w:tc>
          <w:tcPr>
            <w:tcW w:w="844"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050" w:type="dxa"/>
            <w:tcBorders>
              <w:top w:val="single" w:sz="2" w:space="0" w:color="000000"/>
              <w:left w:val="single" w:sz="2" w:space="0" w:color="000000"/>
              <w:bottom w:val="single" w:sz="2" w:space="0" w:color="000000"/>
              <w:right w:val="nil" w:sz="6" w:space="0" w:color="auto"/>
            </w:tcBorders>
          </w:tcPr>
          <w:p>
            <w:pPr/>
          </w:p>
        </w:tc>
      </w:tr>
      <w:tr>
        <w:trPr>
          <w:trHeight w:val="1640" w:hRule="exact"/>
        </w:trPr>
        <w:tc>
          <w:tcPr>
            <w:tcW w:w="110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pacing w:val="14"/>
                <w:sz w:val="21"/>
                <w:szCs w:val="21"/>
              </w:rPr>
              <w:t>中科信息</w:t>
            </w:r>
          </w:p>
          <w:p>
            <w:pPr>
              <w:pStyle w:val="TableParagraph"/>
              <w:spacing w:line="237" w:lineRule="auto" w:before="1"/>
              <w:ind w:left="122" w:right="84"/>
              <w:jc w:val="both"/>
              <w:rPr>
                <w:rFonts w:ascii="宋体" w:hAnsi="宋体" w:cs="宋体" w:eastAsia="宋体" w:hint="default"/>
                <w:sz w:val="21"/>
                <w:szCs w:val="21"/>
              </w:rPr>
            </w:pPr>
            <w:r>
              <w:rPr>
                <w:rFonts w:ascii="宋体" w:hAnsi="宋体" w:cs="宋体" w:eastAsia="宋体" w:hint="default"/>
                <w:spacing w:val="14"/>
                <w:sz w:val="21"/>
                <w:szCs w:val="21"/>
              </w:rPr>
              <w:t>安全共性</w:t>
            </w:r>
            <w:r>
              <w:rPr>
                <w:rFonts w:ascii="宋体" w:hAnsi="宋体" w:cs="宋体" w:eastAsia="宋体" w:hint="default"/>
                <w:sz w:val="21"/>
                <w:szCs w:val="21"/>
              </w:rPr>
              <w:t> </w:t>
            </w:r>
            <w:r>
              <w:rPr>
                <w:rFonts w:ascii="宋体" w:hAnsi="宋体" w:cs="宋体" w:eastAsia="宋体" w:hint="default"/>
                <w:spacing w:val="14"/>
                <w:sz w:val="21"/>
                <w:szCs w:val="21"/>
              </w:rPr>
              <w:t>技术国家</w:t>
            </w:r>
            <w:r>
              <w:rPr>
                <w:rFonts w:ascii="宋体" w:hAnsi="宋体" w:cs="宋体" w:eastAsia="宋体" w:hint="default"/>
                <w:sz w:val="21"/>
                <w:szCs w:val="21"/>
              </w:rPr>
              <w:t> </w:t>
            </w:r>
            <w:r>
              <w:rPr>
                <w:rFonts w:ascii="宋体" w:hAnsi="宋体" w:cs="宋体" w:eastAsia="宋体" w:hint="default"/>
                <w:spacing w:val="14"/>
                <w:sz w:val="21"/>
                <w:szCs w:val="21"/>
              </w:rPr>
              <w:t>工程研究</w:t>
            </w:r>
            <w:r>
              <w:rPr>
                <w:rFonts w:ascii="宋体" w:hAnsi="宋体" w:cs="宋体" w:eastAsia="宋体" w:hint="default"/>
                <w:sz w:val="21"/>
                <w:szCs w:val="21"/>
              </w:rPr>
              <w:t> </w:t>
            </w:r>
            <w:r>
              <w:rPr>
                <w:rFonts w:ascii="宋体" w:hAnsi="宋体" w:cs="宋体" w:eastAsia="宋体" w:hint="default"/>
                <w:spacing w:val="14"/>
                <w:sz w:val="21"/>
                <w:szCs w:val="21"/>
              </w:rPr>
              <w:t>中心有限</w:t>
            </w:r>
            <w:r>
              <w:rPr>
                <w:rFonts w:ascii="宋体" w:hAnsi="宋体" w:cs="宋体" w:eastAsia="宋体" w:hint="default"/>
                <w:sz w:val="21"/>
                <w:szCs w:val="21"/>
              </w:rPr>
              <w:t> </w:t>
            </w:r>
            <w:r>
              <w:rPr>
                <w:rFonts w:ascii="宋体" w:hAnsi="宋体" w:cs="宋体" w:eastAsia="宋体" w:hint="default"/>
                <w:spacing w:val="-20"/>
                <w:sz w:val="21"/>
                <w:szCs w:val="21"/>
              </w:rPr>
              <w:t>公司</w:t>
            </w:r>
            <w:r>
              <w:rPr>
                <w:rFonts w:ascii="宋体" w:hAnsi="宋体" w:cs="宋体" w:eastAsia="宋体" w:hint="default"/>
                <w:sz w:val="21"/>
                <w:szCs w:val="21"/>
              </w:rPr>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80" w:right="0"/>
              <w:jc w:val="left"/>
              <w:rPr>
                <w:rFonts w:ascii="Arial Narrow" w:hAnsi="Arial Narrow" w:cs="Arial Narrow" w:eastAsia="Arial Narrow" w:hint="default"/>
                <w:sz w:val="21"/>
                <w:szCs w:val="21"/>
              </w:rPr>
            </w:pPr>
            <w:r>
              <w:rPr>
                <w:rFonts w:ascii="Arial Narrow"/>
                <w:spacing w:val="-18"/>
                <w:sz w:val="21"/>
              </w:rPr>
              <w:t>22.00%</w:t>
            </w:r>
            <w:r>
              <w:rPr>
                <w:rFonts w:ascii="Arial Narrow"/>
                <w:sz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83" w:right="0"/>
              <w:jc w:val="left"/>
              <w:rPr>
                <w:rFonts w:ascii="Arial Narrow" w:hAnsi="Arial Narrow" w:cs="Arial Narrow" w:eastAsia="Arial Narrow" w:hint="default"/>
                <w:sz w:val="21"/>
                <w:szCs w:val="21"/>
              </w:rPr>
            </w:pPr>
            <w:r>
              <w:rPr>
                <w:rFonts w:ascii="Arial Narrow"/>
                <w:spacing w:val="-18"/>
                <w:sz w:val="21"/>
              </w:rPr>
              <w:t>22.00%</w:t>
            </w:r>
            <w:r>
              <w:rPr>
                <w:rFonts w:ascii="Arial Narrow"/>
                <w:sz w:val="21"/>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2"/>
              <w:jc w:val="right"/>
              <w:rPr>
                <w:rFonts w:ascii="Arial Narrow" w:hAnsi="Arial Narrow" w:cs="Arial Narrow" w:eastAsia="Arial Narrow" w:hint="default"/>
                <w:sz w:val="21"/>
                <w:szCs w:val="21"/>
              </w:rPr>
            </w:pPr>
            <w:r>
              <w:rPr>
                <w:rFonts w:ascii="Arial Narrow"/>
                <w:spacing w:val="-19"/>
                <w:sz w:val="21"/>
              </w:rPr>
              <w:t>77,453,359.79</w:t>
            </w:r>
            <w:r>
              <w:rPr>
                <w:rFonts w:ascii="Arial Narrow"/>
                <w:sz w:val="21"/>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2"/>
              <w:jc w:val="right"/>
              <w:rPr>
                <w:rFonts w:ascii="Arial Narrow" w:hAnsi="Arial Narrow" w:cs="Arial Narrow" w:eastAsia="Arial Narrow" w:hint="default"/>
                <w:sz w:val="21"/>
                <w:szCs w:val="21"/>
              </w:rPr>
            </w:pPr>
            <w:r>
              <w:rPr>
                <w:rFonts w:ascii="Arial Narrow"/>
                <w:spacing w:val="-19"/>
                <w:sz w:val="21"/>
              </w:rPr>
              <w:t>634,996.18</w:t>
            </w:r>
            <w:r>
              <w:rPr>
                <w:rFonts w:ascii="Arial Narrow"/>
                <w:sz w:val="21"/>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2"/>
              <w:jc w:val="right"/>
              <w:rPr>
                <w:rFonts w:ascii="Arial Narrow" w:hAnsi="Arial Narrow" w:cs="Arial Narrow" w:eastAsia="Arial Narrow" w:hint="default"/>
                <w:sz w:val="21"/>
                <w:szCs w:val="21"/>
              </w:rPr>
            </w:pPr>
            <w:r>
              <w:rPr>
                <w:rFonts w:ascii="Arial Narrow"/>
                <w:spacing w:val="-19"/>
                <w:sz w:val="21"/>
              </w:rPr>
              <w:t>76,818,363.61</w:t>
            </w:r>
            <w:r>
              <w:rPr>
                <w:rFonts w:ascii="Arial Narrow"/>
                <w:sz w:val="21"/>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2"/>
              <w:jc w:val="right"/>
              <w:rPr>
                <w:rFonts w:ascii="Arial Narrow" w:hAnsi="Arial Narrow" w:cs="Arial Narrow" w:eastAsia="Arial Narrow" w:hint="default"/>
                <w:sz w:val="21"/>
                <w:szCs w:val="21"/>
              </w:rPr>
            </w:pPr>
            <w:r>
              <w:rPr>
                <w:rFonts w:ascii="Arial Narrow"/>
                <w:spacing w:val="-19"/>
                <w:sz w:val="21"/>
              </w:rPr>
              <w:t>13,419,281.23</w:t>
            </w:r>
            <w:r>
              <w:rPr>
                <w:rFonts w:ascii="Arial Narrow"/>
                <w:sz w:val="21"/>
              </w:rPr>
            </w:r>
          </w:p>
        </w:tc>
        <w:tc>
          <w:tcPr>
            <w:tcW w:w="10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0" w:right="0"/>
              <w:jc w:val="center"/>
              <w:rPr>
                <w:rFonts w:ascii="Arial Narrow" w:hAnsi="Arial Narrow" w:cs="Arial Narrow" w:eastAsia="Arial Narrow" w:hint="default"/>
                <w:sz w:val="21"/>
                <w:szCs w:val="21"/>
              </w:rPr>
            </w:pPr>
            <w:r>
              <w:rPr>
                <w:rFonts w:ascii="Arial Narrow"/>
                <w:spacing w:val="-17"/>
                <w:sz w:val="21"/>
              </w:rPr>
              <w:t>-1,288,873.65</w:t>
            </w:r>
          </w:p>
        </w:tc>
      </w:tr>
      <w:tr>
        <w:trPr>
          <w:trHeight w:val="290" w:hRule="exact"/>
        </w:trPr>
        <w:tc>
          <w:tcPr>
            <w:tcW w:w="1109"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pacing w:val="-33"/>
                <w:sz w:val="21"/>
                <w:szCs w:val="21"/>
              </w:rPr>
              <w:t>合计</w:t>
            </w:r>
            <w:r>
              <w:rPr>
                <w:rFonts w:ascii="宋体" w:hAnsi="宋体" w:cs="宋体" w:eastAsia="宋体" w:hint="default"/>
                <w:sz w:val="21"/>
                <w:szCs w:val="21"/>
              </w:rPr>
            </w:r>
          </w:p>
        </w:tc>
        <w:tc>
          <w:tcPr>
            <w:tcW w:w="844"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b/>
                <w:spacing w:val="-19"/>
                <w:sz w:val="21"/>
              </w:rPr>
              <w:t>77,453,359.79</w:t>
            </w:r>
            <w:r>
              <w:rPr>
                <w:rFonts w:ascii="Arial Narrow"/>
                <w:sz w:val="21"/>
              </w:rPr>
            </w:r>
          </w:p>
        </w:tc>
        <w:tc>
          <w:tcPr>
            <w:tcW w:w="1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b/>
                <w:spacing w:val="-19"/>
                <w:sz w:val="21"/>
              </w:rPr>
              <w:t>634,996.18</w:t>
            </w:r>
            <w:r>
              <w:rPr>
                <w:rFonts w:ascii="Arial Narrow"/>
                <w:sz w:val="21"/>
              </w:rPr>
            </w: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b/>
                <w:spacing w:val="-19"/>
                <w:sz w:val="21"/>
              </w:rPr>
              <w:t>76,818,363.61</w:t>
            </w:r>
            <w:r>
              <w:rPr>
                <w:rFonts w:ascii="Arial Narrow"/>
                <w:sz w:val="21"/>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b/>
                <w:spacing w:val="-19"/>
                <w:sz w:val="21"/>
              </w:rPr>
              <w:t>13,419,281.23</w:t>
            </w:r>
            <w:r>
              <w:rPr>
                <w:rFonts w:ascii="Arial Narrow"/>
                <w:sz w:val="21"/>
              </w:rPr>
            </w:r>
          </w:p>
        </w:tc>
        <w:tc>
          <w:tcPr>
            <w:tcW w:w="10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
              <w:ind w:left="20" w:right="0"/>
              <w:jc w:val="center"/>
              <w:rPr>
                <w:rFonts w:ascii="Arial Narrow" w:hAnsi="Arial Narrow" w:cs="Arial Narrow" w:eastAsia="Arial Narrow" w:hint="default"/>
                <w:sz w:val="21"/>
                <w:szCs w:val="21"/>
              </w:rPr>
            </w:pPr>
            <w:r>
              <w:rPr>
                <w:rFonts w:ascii="Arial Narrow"/>
                <w:b/>
                <w:spacing w:val="-17"/>
                <w:sz w:val="21"/>
              </w:rPr>
              <w:t>-1,288,873.65</w:t>
            </w:r>
            <w:r>
              <w:rPr>
                <w:rFonts w:ascii="Arial Narrow"/>
                <w:spacing w:val="-17"/>
                <w:sz w:val="21"/>
              </w:rPr>
            </w:r>
          </w:p>
        </w:tc>
      </w:tr>
    </w:tbl>
    <w:p>
      <w:pPr>
        <w:pStyle w:val="BodyText"/>
        <w:spacing w:line="240" w:lineRule="auto" w:before="84"/>
        <w:ind w:left="689" w:right="127"/>
        <w:jc w:val="left"/>
      </w:pPr>
      <w:r>
        <w:rPr/>
        <w:t>（</w:t>
      </w:r>
      <w:r>
        <w:rPr>
          <w:rFonts w:ascii="宋体" w:hAnsi="宋体" w:cs="宋体" w:eastAsia="宋体" w:hint="default"/>
        </w:rPr>
        <w:t>4</w:t>
      </w:r>
      <w:r>
        <w:rPr/>
        <w:t>）长期股权投资减值准备</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68"/>
        <w:gridCol w:w="1339"/>
        <w:gridCol w:w="1403"/>
        <w:gridCol w:w="1236"/>
        <w:gridCol w:w="1591"/>
      </w:tblGrid>
      <w:tr>
        <w:trPr>
          <w:trHeight w:val="378" w:hRule="exact"/>
        </w:trPr>
        <w:tc>
          <w:tcPr>
            <w:tcW w:w="31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853"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3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42"/>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76"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92"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7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3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21"/>
              <w:jc w:val="right"/>
              <w:rPr>
                <w:rFonts w:ascii="Arial Narrow" w:hAnsi="Arial Narrow" w:cs="Arial Narrow" w:eastAsia="Arial Narrow" w:hint="default"/>
                <w:sz w:val="21"/>
                <w:szCs w:val="21"/>
              </w:rPr>
            </w:pPr>
            <w:r>
              <w:rPr>
                <w:rFonts w:ascii="Arial Narrow"/>
                <w:spacing w:val="-1"/>
                <w:sz w:val="21"/>
              </w:rPr>
              <w:t>600,000.00</w:t>
            </w:r>
          </w:p>
        </w:tc>
        <w:tc>
          <w:tcPr>
            <w:tcW w:w="1403" w:type="dxa"/>
            <w:tcBorders>
              <w:top w:val="single" w:sz="2" w:space="0" w:color="000000"/>
              <w:left w:val="single" w:sz="2" w:space="0" w:color="000000"/>
              <w:bottom w:val="single" w:sz="2" w:space="0" w:color="000000"/>
              <w:right w:val="single" w:sz="2" w:space="0" w:color="000000"/>
            </w:tcBorders>
          </w:tcPr>
          <w:p>
            <w:pP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600,000.00</w:t>
            </w: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16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21"/>
              <w:jc w:val="right"/>
              <w:rPr>
                <w:rFonts w:ascii="Arial Narrow" w:hAnsi="Arial Narrow" w:cs="Arial Narrow" w:eastAsia="Arial Narrow" w:hint="default"/>
                <w:sz w:val="21"/>
                <w:szCs w:val="21"/>
              </w:rPr>
            </w:pPr>
            <w:r>
              <w:rPr>
                <w:rFonts w:ascii="Arial Narrow"/>
                <w:spacing w:val="-1"/>
                <w:sz w:val="21"/>
              </w:rPr>
              <w:t>29,226.78</w:t>
            </w:r>
          </w:p>
        </w:tc>
        <w:tc>
          <w:tcPr>
            <w:tcW w:w="1403" w:type="dxa"/>
            <w:tcBorders>
              <w:top w:val="single" w:sz="2" w:space="0" w:color="000000"/>
              <w:left w:val="single" w:sz="2" w:space="0" w:color="000000"/>
              <w:bottom w:val="single" w:sz="2" w:space="0" w:color="000000"/>
              <w:right w:val="single" w:sz="2" w:space="0" w:color="000000"/>
            </w:tcBorders>
          </w:tcPr>
          <w:p>
            <w:pP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29,226.78</w:t>
            </w: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16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21"/>
              <w:jc w:val="right"/>
              <w:rPr>
                <w:rFonts w:ascii="Arial Narrow" w:hAnsi="Arial Narrow" w:cs="Arial Narrow" w:eastAsia="Arial Narrow" w:hint="default"/>
                <w:sz w:val="21"/>
                <w:szCs w:val="21"/>
              </w:rPr>
            </w:pPr>
            <w:r>
              <w:rPr>
                <w:rFonts w:ascii="Arial Narrow"/>
                <w:spacing w:val="-1"/>
                <w:sz w:val="21"/>
              </w:rPr>
              <w:t>5,165,458.59</w:t>
            </w:r>
          </w:p>
        </w:tc>
        <w:tc>
          <w:tcPr>
            <w:tcW w:w="1403" w:type="dxa"/>
            <w:tcBorders>
              <w:top w:val="single" w:sz="2" w:space="0" w:color="000000"/>
              <w:left w:val="single" w:sz="2" w:space="0" w:color="000000"/>
              <w:bottom w:val="single" w:sz="2" w:space="0" w:color="000000"/>
              <w:right w:val="single" w:sz="2" w:space="0" w:color="000000"/>
            </w:tcBorders>
          </w:tcPr>
          <w:p>
            <w:pPr/>
          </w:p>
        </w:tc>
        <w:tc>
          <w:tcPr>
            <w:tcW w:w="1236"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356" w:right="0"/>
              <w:jc w:val="left"/>
              <w:rPr>
                <w:rFonts w:ascii="Arial Narrow" w:hAnsi="Arial Narrow" w:cs="Arial Narrow" w:eastAsia="Arial Narrow" w:hint="default"/>
                <w:sz w:val="21"/>
                <w:szCs w:val="21"/>
              </w:rPr>
            </w:pPr>
            <w:r>
              <w:rPr>
                <w:rFonts w:ascii="Arial Narrow"/>
                <w:sz w:val="21"/>
              </w:rPr>
              <w:t>5,165,458.59</w:t>
            </w:r>
          </w:p>
        </w:tc>
      </w:tr>
      <w:tr>
        <w:trPr>
          <w:trHeight w:val="378" w:hRule="exact"/>
        </w:trPr>
        <w:tc>
          <w:tcPr>
            <w:tcW w:w="31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21"/>
              <w:jc w:val="right"/>
              <w:rPr>
                <w:rFonts w:ascii="Arial Narrow" w:hAnsi="Arial Narrow" w:cs="Arial Narrow" w:eastAsia="Arial Narrow" w:hint="default"/>
                <w:sz w:val="21"/>
                <w:szCs w:val="21"/>
              </w:rPr>
            </w:pPr>
            <w:r>
              <w:rPr>
                <w:rFonts w:ascii="Arial Narrow"/>
                <w:b/>
                <w:spacing w:val="-1"/>
                <w:sz w:val="21"/>
              </w:rPr>
              <w:t>5,794,685.37</w:t>
            </w:r>
            <w:r>
              <w:rPr>
                <w:rFonts w:ascii="Arial Narrow"/>
                <w:spacing w:val="-1"/>
                <w:sz w:val="21"/>
              </w:rPr>
            </w:r>
          </w:p>
        </w:tc>
        <w:tc>
          <w:tcPr>
            <w:tcW w:w="1403" w:type="dxa"/>
            <w:tcBorders>
              <w:top w:val="single" w:sz="2" w:space="0" w:color="000000"/>
              <w:left w:val="single" w:sz="2" w:space="0" w:color="000000"/>
              <w:bottom w:val="single" w:sz="12" w:space="0" w:color="000000"/>
              <w:right w:val="single" w:sz="2" w:space="0" w:color="000000"/>
            </w:tcBorders>
          </w:tcPr>
          <w:p>
            <w:pPr/>
          </w:p>
        </w:tc>
        <w:tc>
          <w:tcPr>
            <w:tcW w:w="12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4"/>
              <w:jc w:val="right"/>
              <w:rPr>
                <w:rFonts w:ascii="Arial Narrow" w:hAnsi="Arial Narrow" w:cs="Arial Narrow" w:eastAsia="Arial Narrow" w:hint="default"/>
                <w:sz w:val="21"/>
                <w:szCs w:val="21"/>
              </w:rPr>
            </w:pPr>
            <w:r>
              <w:rPr>
                <w:rFonts w:ascii="Arial Narrow"/>
                <w:b/>
                <w:spacing w:val="-1"/>
                <w:sz w:val="21"/>
              </w:rPr>
              <w:t>629,226.78</w:t>
            </w:r>
            <w:r>
              <w:rPr>
                <w:rFonts w:ascii="Arial Narrow"/>
                <w:spacing w:val="-1"/>
                <w:sz w:val="21"/>
              </w:rPr>
            </w:r>
          </w:p>
        </w:tc>
        <w:tc>
          <w:tcPr>
            <w:tcW w:w="15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left="356" w:right="0"/>
              <w:jc w:val="left"/>
              <w:rPr>
                <w:rFonts w:ascii="Arial Narrow" w:hAnsi="Arial Narrow" w:cs="Arial Narrow" w:eastAsia="Arial Narrow" w:hint="default"/>
                <w:sz w:val="21"/>
                <w:szCs w:val="21"/>
              </w:rPr>
            </w:pPr>
            <w:r>
              <w:rPr>
                <w:rFonts w:ascii="Arial Narrow"/>
                <w:b/>
                <w:sz w:val="21"/>
              </w:rPr>
              <w:t>5,165,458.59</w:t>
            </w:r>
            <w:r>
              <w:rPr>
                <w:rFonts w:ascii="Arial Narrow"/>
                <w:sz w:val="21"/>
              </w:rPr>
            </w:r>
          </w:p>
        </w:tc>
      </w:tr>
    </w:tbl>
    <w:p>
      <w:pPr>
        <w:pStyle w:val="BodyText"/>
        <w:spacing w:line="240" w:lineRule="auto" w:before="84"/>
        <w:ind w:left="842" w:right="127"/>
        <w:jc w:val="left"/>
      </w:pPr>
      <w:r>
        <w:rPr>
          <w:rFonts w:ascii="宋体" w:hAnsi="宋体" w:cs="宋体" w:eastAsia="宋体" w:hint="default"/>
        </w:rPr>
        <w:t>4.</w:t>
      </w:r>
      <w:r>
        <w:rPr>
          <w:rFonts w:ascii="宋体" w:hAnsi="宋体" w:cs="宋体" w:eastAsia="宋体" w:hint="default"/>
          <w:spacing w:val="-35"/>
        </w:rPr>
        <w:t> </w:t>
      </w:r>
      <w:r>
        <w:rPr/>
        <w:t>营业收入、营业成本</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332"/>
        <w:gridCol w:w="2204"/>
        <w:gridCol w:w="2202"/>
      </w:tblGrid>
      <w:tr>
        <w:trPr>
          <w:trHeight w:val="378"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7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2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67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4,929,776,723.20</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3,902,998,747.45</w:t>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Arial Narrow" w:hAnsi="Arial Narrow" w:cs="Arial Narrow" w:eastAsia="Arial Narrow" w:hint="default"/>
                <w:sz w:val="21"/>
                <w:szCs w:val="21"/>
              </w:rPr>
            </w:pPr>
            <w:r>
              <w:rPr>
                <w:rFonts w:ascii="Arial Narrow"/>
                <w:spacing w:val="-1"/>
                <w:sz w:val="21"/>
              </w:rPr>
              <w:t>77,065,460.10</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64,319,168.54</w:t>
            </w:r>
          </w:p>
        </w:tc>
      </w:tr>
      <w:tr>
        <w:trPr>
          <w:trHeight w:val="366"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5,006,842,183.30</w:t>
            </w:r>
            <w:r>
              <w:rPr>
                <w:rFonts w:ascii="Arial Narrow"/>
                <w:spacing w:val="-1"/>
                <w:sz w:val="21"/>
              </w:rPr>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3,967,317,915.99</w:t>
            </w:r>
            <w:r>
              <w:rPr>
                <w:rFonts w:ascii="Arial Narrow"/>
                <w:spacing w:val="-1"/>
                <w:sz w:val="21"/>
              </w:rPr>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4,353,694,784.53</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3,332,835,228.51</w:t>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49,471,202.89</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6,742,971.77</w:t>
            </w:r>
          </w:p>
        </w:tc>
      </w:tr>
      <w:tr>
        <w:trPr>
          <w:trHeight w:val="378"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4,403,165,987.42</w:t>
            </w:r>
            <w:r>
              <w:rPr>
                <w:rFonts w:ascii="Arial Narrow"/>
                <w:spacing w:val="-1"/>
                <w:sz w:val="21"/>
              </w:rPr>
            </w:r>
          </w:p>
        </w:tc>
        <w:tc>
          <w:tcPr>
            <w:tcW w:w="22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3,339,578,200.28</w:t>
            </w:r>
            <w:r>
              <w:rPr>
                <w:rFonts w:ascii="Arial Narrow"/>
                <w:spacing w:val="-1"/>
                <w:sz w:val="21"/>
              </w:rPr>
            </w:r>
          </w:p>
        </w:tc>
      </w:tr>
    </w:tbl>
    <w:p>
      <w:pPr>
        <w:pStyle w:val="BodyText"/>
        <w:spacing w:line="240" w:lineRule="auto" w:before="84"/>
        <w:ind w:left="842" w:right="127"/>
        <w:jc w:val="left"/>
      </w:pPr>
      <w:r>
        <w:rPr/>
        <w:t>（</w:t>
      </w:r>
      <w:r>
        <w:rPr>
          <w:rFonts w:ascii="宋体" w:hAnsi="宋体" w:cs="宋体" w:eastAsia="宋体" w:hint="default"/>
        </w:rPr>
        <w:t>1</w:t>
      </w:r>
      <w:r>
        <w:rPr/>
        <w:t>）</w:t>
      </w:r>
      <w:r>
        <w:rPr>
          <w:spacing w:val="34"/>
        </w:rPr>
        <w:t> </w:t>
      </w:r>
      <w:r>
        <w:rPr/>
        <w:t>主营业务—按产品分类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65"/>
        <w:gridCol w:w="1636"/>
        <w:gridCol w:w="1769"/>
        <w:gridCol w:w="1699"/>
        <w:gridCol w:w="1669"/>
      </w:tblGrid>
      <w:tr>
        <w:trPr>
          <w:trHeight w:val="378" w:hRule="exact"/>
        </w:trPr>
        <w:tc>
          <w:tcPr>
            <w:tcW w:w="1965"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40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36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1965" w:type="dxa"/>
            <w:vMerge/>
            <w:tcBorders>
              <w:left w:val="nil" w:sz="6" w:space="0" w:color="auto"/>
              <w:bottom w:val="single" w:sz="2" w:space="0" w:color="000000"/>
              <w:right w:val="single" w:sz="2" w:space="0" w:color="000000"/>
            </w:tcBorders>
          </w:tcPr>
          <w:p>
            <w:pP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9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458"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42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40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550" w:hRule="exact"/>
        </w:trPr>
        <w:tc>
          <w:tcPr>
            <w:tcW w:w="196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增值税防伪税控系</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统及相关设备</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pacing w:val="-1"/>
                <w:sz w:val="21"/>
              </w:rPr>
              <w:t>1,284,593,924.64</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872,311,451.36</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Arial Narrow" w:hAnsi="Arial Narrow" w:cs="Arial Narrow" w:eastAsia="Arial Narrow" w:hint="default"/>
                <w:sz w:val="21"/>
                <w:szCs w:val="21"/>
              </w:rPr>
            </w:pPr>
            <w:r>
              <w:rPr>
                <w:rFonts w:ascii="Arial Narrow"/>
                <w:spacing w:val="-1"/>
                <w:sz w:val="21"/>
              </w:rPr>
              <w:t>1,379,593,539.57</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6"/>
              <w:jc w:val="right"/>
              <w:rPr>
                <w:rFonts w:ascii="Arial Narrow" w:hAnsi="Arial Narrow" w:cs="Arial Narrow" w:eastAsia="Arial Narrow" w:hint="default"/>
                <w:sz w:val="21"/>
                <w:szCs w:val="21"/>
              </w:rPr>
            </w:pPr>
            <w:r>
              <w:rPr>
                <w:rFonts w:ascii="Arial Narrow"/>
                <w:spacing w:val="-1"/>
                <w:sz w:val="21"/>
              </w:rPr>
              <w:t>1,028,226,970.13</w:t>
            </w:r>
          </w:p>
        </w:tc>
      </w:tr>
      <w:tr>
        <w:trPr>
          <w:trHeight w:val="289" w:hRule="exact"/>
        </w:trPr>
        <w:tc>
          <w:tcPr>
            <w:tcW w:w="1965" w:type="dxa"/>
            <w:tcBorders>
              <w:top w:val="single" w:sz="2" w:space="0" w:color="000000"/>
              <w:left w:val="nil" w:sz="6" w:space="0" w:color="auto"/>
              <w:bottom w:val="single" w:sz="2" w:space="0" w:color="000000"/>
              <w:right w:val="single" w:sz="2" w:space="0" w:color="000000"/>
            </w:tcBorders>
          </w:tcPr>
          <w:p>
            <w:pPr>
              <w:pStyle w:val="TableParagraph"/>
              <w:spacing w:line="266"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IC</w:t>
            </w:r>
            <w:r>
              <w:rPr>
                <w:rFonts w:ascii="Arial Narrow" w:hAnsi="Arial Narrow" w:cs="Arial Narrow" w:eastAsia="Arial Narrow" w:hint="default"/>
                <w:spacing w:val="5"/>
                <w:sz w:val="21"/>
                <w:szCs w:val="21"/>
              </w:rPr>
              <w:t> </w:t>
            </w:r>
            <w:r>
              <w:rPr>
                <w:rFonts w:ascii="宋体" w:hAnsi="宋体" w:cs="宋体" w:eastAsia="宋体" w:hint="default"/>
                <w:sz w:val="21"/>
                <w:szCs w:val="21"/>
              </w:rPr>
              <w:t>卡</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268,281,380.90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161,120,229.11</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161,293,592.86</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73,085,434.19</w:t>
            </w:r>
          </w:p>
        </w:tc>
      </w:tr>
      <w:tr>
        <w:trPr>
          <w:trHeight w:val="289" w:hRule="exact"/>
        </w:trPr>
        <w:tc>
          <w:tcPr>
            <w:tcW w:w="196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税控收款机</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42,624,726.30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23,988,317.31</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117,214,805.60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68,723,020.25</w:t>
            </w:r>
          </w:p>
        </w:tc>
      </w:tr>
      <w:tr>
        <w:trPr>
          <w:trHeight w:val="550" w:hRule="exact"/>
        </w:trPr>
        <w:tc>
          <w:tcPr>
            <w:tcW w:w="196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网络、软件与系统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集成</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459,508,148.42</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450,506,195.38</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743,640,576.76</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1"/>
                <w:sz w:val="21"/>
              </w:rPr>
              <w:t>722,869,121.10</w:t>
            </w:r>
          </w:p>
        </w:tc>
      </w:tr>
      <w:tr>
        <w:trPr>
          <w:trHeight w:val="288" w:hRule="exact"/>
        </w:trPr>
        <w:tc>
          <w:tcPr>
            <w:tcW w:w="196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2,644,736,577.88</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spacing w:val="-1"/>
                <w:sz w:val="21"/>
              </w:rPr>
              <w:t>2,627,184,490.89</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spacing w:val="-1"/>
                <w:sz w:val="21"/>
              </w:rPr>
              <w:t>1,332,743,727.64</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spacing w:val="-1"/>
                <w:sz w:val="21"/>
              </w:rPr>
              <w:t>1,307,863,372.84</w:t>
            </w:r>
          </w:p>
        </w:tc>
      </w:tr>
      <w:tr>
        <w:trPr>
          <w:trHeight w:val="289" w:hRule="exact"/>
        </w:trPr>
        <w:tc>
          <w:tcPr>
            <w:tcW w:w="196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230,031,965.06</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218,584,100.48</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Arial Narrow" w:hAnsi="Arial Narrow" w:cs="Arial Narrow" w:eastAsia="Arial Narrow" w:hint="default"/>
                <w:sz w:val="21"/>
                <w:szCs w:val="21"/>
              </w:rPr>
            </w:pPr>
            <w:r>
              <w:rPr>
                <w:rFonts w:ascii="Arial Narrow"/>
                <w:spacing w:val="-1"/>
                <w:sz w:val="21"/>
              </w:rPr>
              <w:t>168,512,505.02</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Arial Narrow" w:hAnsi="Arial Narrow" w:cs="Arial Narrow" w:eastAsia="Arial Narrow" w:hint="default"/>
                <w:sz w:val="21"/>
                <w:szCs w:val="21"/>
              </w:rPr>
            </w:pPr>
            <w:r>
              <w:rPr>
                <w:rFonts w:ascii="Arial Narrow"/>
                <w:spacing w:val="-1"/>
                <w:sz w:val="21"/>
              </w:rPr>
              <w:t>132,067,310.00</w:t>
            </w:r>
          </w:p>
        </w:tc>
      </w:tr>
      <w:tr>
        <w:trPr>
          <w:trHeight w:val="302" w:hRule="exact"/>
        </w:trPr>
        <w:tc>
          <w:tcPr>
            <w:tcW w:w="1965" w:type="dxa"/>
            <w:tcBorders>
              <w:top w:val="single" w:sz="2" w:space="0" w:color="000000"/>
              <w:left w:val="nil" w:sz="6" w:space="0" w:color="auto"/>
              <w:bottom w:val="single" w:sz="12" w:space="0" w:color="000000"/>
              <w:right w:val="single" w:sz="2" w:space="0" w:color="000000"/>
            </w:tcBorders>
          </w:tcPr>
          <w:p>
            <w:pPr>
              <w:pStyle w:val="TableParagraph"/>
              <w:spacing w:line="252" w:lineRule="exact"/>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b/>
                <w:spacing w:val="-1"/>
                <w:sz w:val="21"/>
              </w:rPr>
              <w:t>4,929,776,723.20</w:t>
            </w:r>
            <w:r>
              <w:rPr>
                <w:rFonts w:ascii="Arial Narrow"/>
                <w:spacing w:val="-1"/>
                <w:sz w:val="21"/>
              </w:rPr>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b/>
                <w:spacing w:val="-1"/>
                <w:sz w:val="21"/>
              </w:rPr>
              <w:t>4,353,694,784.53</w:t>
            </w:r>
            <w:r>
              <w:rPr>
                <w:rFonts w:ascii="Arial Narrow"/>
                <w:spacing w:val="-1"/>
                <w:sz w:val="21"/>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4"/>
              <w:jc w:val="right"/>
              <w:rPr>
                <w:rFonts w:ascii="Arial Narrow" w:hAnsi="Arial Narrow" w:cs="Arial Narrow" w:eastAsia="Arial Narrow" w:hint="default"/>
                <w:sz w:val="21"/>
                <w:szCs w:val="21"/>
              </w:rPr>
            </w:pPr>
            <w:r>
              <w:rPr>
                <w:rFonts w:ascii="Arial Narrow"/>
                <w:b/>
                <w:spacing w:val="-1"/>
                <w:sz w:val="21"/>
              </w:rPr>
              <w:t>3,902,998,747.45</w:t>
            </w:r>
            <w:r>
              <w:rPr>
                <w:rFonts w:ascii="Arial Narrow"/>
                <w:spacing w:val="-1"/>
                <w:sz w:val="21"/>
              </w:rPr>
            </w:r>
          </w:p>
        </w:tc>
        <w:tc>
          <w:tcPr>
            <w:tcW w:w="1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b/>
                <w:spacing w:val="-1"/>
                <w:sz w:val="21"/>
              </w:rPr>
              <w:t>3,332,835,228.51</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headerReference w:type="default" r:id="rId49"/>
          <w:footerReference w:type="default" r:id="rId50"/>
          <w:pgSz w:w="11910" w:h="16840"/>
          <w:pgMar w:header="877" w:footer="857" w:top="1100" w:bottom="1040" w:left="1460" w:right="1460"/>
          <w:pgNumType w:start="138"/>
        </w:sectPr>
      </w:pPr>
    </w:p>
    <w:p>
      <w:pPr>
        <w:spacing w:line="240" w:lineRule="auto" w:before="8"/>
        <w:rPr>
          <w:rFonts w:ascii="宋体" w:hAnsi="宋体" w:cs="宋体" w:eastAsia="宋体" w:hint="default"/>
          <w:sz w:val="17"/>
          <w:szCs w:val="17"/>
        </w:rPr>
      </w:pPr>
    </w:p>
    <w:p>
      <w:pPr>
        <w:pStyle w:val="BodyText"/>
        <w:spacing w:line="355" w:lineRule="auto" w:before="31"/>
        <w:ind w:left="403" w:right="1173" w:firstLine="568"/>
        <w:jc w:val="left"/>
      </w:pPr>
      <w:r>
        <w:rPr/>
        <w:t>（</w:t>
      </w:r>
      <w:r>
        <w:rPr>
          <w:rFonts w:ascii="宋体" w:hAnsi="宋体" w:cs="宋体" w:eastAsia="宋体" w:hint="default"/>
        </w:rPr>
        <w:t>2</w:t>
      </w:r>
      <w:r>
        <w:rPr/>
        <w:t>）本公司本年度前五名客户营业收入合计 </w:t>
      </w:r>
      <w:r>
        <w:rPr>
          <w:rFonts w:ascii="宋体" w:hAnsi="宋体" w:cs="宋体" w:eastAsia="宋体" w:hint="default"/>
        </w:rPr>
        <w:t>692,642,007.67</w:t>
      </w:r>
      <w:r>
        <w:rPr>
          <w:rFonts w:ascii="宋体" w:hAnsi="宋体" w:cs="宋体" w:eastAsia="宋体" w:hint="default"/>
          <w:spacing w:val="-26"/>
        </w:rPr>
        <w:t> </w:t>
      </w:r>
      <w:r>
        <w:rPr/>
        <w:t>元，占本年度营业</w:t>
      </w:r>
      <w:r>
        <w:rPr>
          <w:w w:val="99"/>
        </w:rPr>
        <w:t> </w:t>
      </w:r>
      <w:r>
        <w:rPr/>
        <w:t>收入总额的</w:t>
      </w:r>
      <w:r>
        <w:rPr>
          <w:spacing w:val="-58"/>
        </w:rPr>
        <w:t> </w:t>
      </w:r>
      <w:r>
        <w:rPr>
          <w:rFonts w:ascii="宋体" w:hAnsi="宋体" w:cs="宋体" w:eastAsia="宋体" w:hint="default"/>
        </w:rPr>
        <w:t>13.83%</w:t>
      </w:r>
      <w:r>
        <w:rPr/>
        <w:t>。</w:t>
      </w:r>
    </w:p>
    <w:p>
      <w:pPr>
        <w:spacing w:line="240" w:lineRule="auto" w:before="0"/>
        <w:rPr>
          <w:rFonts w:ascii="宋体" w:hAnsi="宋体" w:cs="宋体" w:eastAsia="宋体" w:hint="default"/>
          <w:sz w:val="21"/>
          <w:szCs w:val="21"/>
        </w:rPr>
      </w:pPr>
    </w:p>
    <w:p>
      <w:pPr>
        <w:pStyle w:val="BodyText"/>
        <w:spacing w:line="240" w:lineRule="auto"/>
        <w:ind w:left="861" w:right="1173"/>
        <w:jc w:val="left"/>
      </w:pPr>
      <w:r>
        <w:rPr>
          <w:rFonts w:ascii="宋体" w:hAnsi="宋体" w:cs="宋体" w:eastAsia="宋体" w:hint="default"/>
        </w:rPr>
        <w:t>5.</w:t>
      </w:r>
      <w:r>
        <w:rPr>
          <w:rFonts w:ascii="宋体" w:hAnsi="宋体" w:cs="宋体" w:eastAsia="宋体" w:hint="default"/>
          <w:spacing w:val="-32"/>
        </w:rPr>
        <w:t> </w:t>
      </w:r>
      <w:r>
        <w:rPr/>
        <w:t>投资收益</w:t>
      </w:r>
    </w:p>
    <w:p>
      <w:pPr>
        <w:spacing w:line="240" w:lineRule="auto" w:before="1"/>
        <w:rPr>
          <w:rFonts w:ascii="宋体" w:hAnsi="宋体" w:cs="宋体" w:eastAsia="宋体" w:hint="default"/>
          <w:sz w:val="29"/>
          <w:szCs w:val="29"/>
        </w:rPr>
      </w:pPr>
    </w:p>
    <w:p>
      <w:pPr>
        <w:pStyle w:val="BodyText"/>
        <w:spacing w:line="240" w:lineRule="auto"/>
        <w:ind w:left="861" w:right="1173"/>
        <w:jc w:val="left"/>
      </w:pPr>
      <w:r>
        <w:rPr/>
        <w:t>（</w:t>
      </w:r>
      <w:r>
        <w:rPr>
          <w:rFonts w:ascii="宋体" w:hAnsi="宋体" w:cs="宋体" w:eastAsia="宋体" w:hint="default"/>
        </w:rPr>
        <w:t>1</w:t>
      </w:r>
      <w:r>
        <w:rPr/>
        <w:t>）</w:t>
      </w:r>
      <w:r>
        <w:rPr>
          <w:spacing w:val="-4"/>
        </w:rPr>
        <w:t> </w:t>
      </w:r>
      <w:r>
        <w:rPr/>
        <w:t>投资收益来源</w:t>
      </w:r>
    </w:p>
    <w:p>
      <w:pPr>
        <w:spacing w:line="240" w:lineRule="auto" w:before="6"/>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4630"/>
        <w:gridCol w:w="2151"/>
        <w:gridCol w:w="1957"/>
      </w:tblGrid>
      <w:tr>
        <w:trPr>
          <w:trHeight w:val="378" w:hRule="exact"/>
        </w:trPr>
        <w:tc>
          <w:tcPr>
            <w:tcW w:w="46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5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5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487"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313,847,395.49</w:t>
            </w: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04"/>
              <w:jc w:val="right"/>
              <w:rPr>
                <w:rFonts w:ascii="Arial Narrow" w:hAnsi="Arial Narrow" w:cs="Arial Narrow" w:eastAsia="Arial Narrow" w:hint="default"/>
                <w:sz w:val="21"/>
                <w:szCs w:val="21"/>
              </w:rPr>
            </w:pPr>
            <w:r>
              <w:rPr>
                <w:rFonts w:ascii="Arial Narrow"/>
                <w:spacing w:val="-1"/>
                <w:sz w:val="21"/>
              </w:rPr>
              <w:t>315,054,470.84</w:t>
            </w:r>
          </w:p>
        </w:tc>
      </w:tr>
      <w:tr>
        <w:trPr>
          <w:trHeight w:val="487"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z w:val="21"/>
              </w:rPr>
              <w:t>-283,552.20</w:t>
            </w: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04"/>
              <w:jc w:val="right"/>
              <w:rPr>
                <w:rFonts w:ascii="Arial Narrow" w:hAnsi="Arial Narrow" w:cs="Arial Narrow" w:eastAsia="Arial Narrow" w:hint="default"/>
                <w:sz w:val="21"/>
                <w:szCs w:val="21"/>
              </w:rPr>
            </w:pPr>
            <w:r>
              <w:rPr>
                <w:rFonts w:ascii="Arial Narrow"/>
                <w:spacing w:val="-1"/>
                <w:sz w:val="21"/>
              </w:rPr>
              <w:t>100,782.32</w:t>
            </w:r>
          </w:p>
        </w:tc>
      </w:tr>
      <w:tr>
        <w:trPr>
          <w:trHeight w:val="487"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71,862,764.56</w:t>
            </w: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4"/>
              <w:jc w:val="right"/>
              <w:rPr>
                <w:rFonts w:ascii="Arial Narrow" w:hAnsi="Arial Narrow" w:cs="Arial Narrow" w:eastAsia="Arial Narrow" w:hint="default"/>
                <w:sz w:val="21"/>
                <w:szCs w:val="21"/>
              </w:rPr>
            </w:pPr>
            <w:r>
              <w:rPr>
                <w:rFonts w:ascii="Arial Narrow"/>
                <w:spacing w:val="-1"/>
                <w:sz w:val="21"/>
              </w:rPr>
              <w:t>21,905,681.38</w:t>
            </w:r>
          </w:p>
        </w:tc>
      </w:tr>
      <w:tr>
        <w:trPr>
          <w:trHeight w:val="499" w:hRule="exact"/>
        </w:trPr>
        <w:tc>
          <w:tcPr>
            <w:tcW w:w="46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385,426,607.85</w:t>
            </w:r>
            <w:r>
              <w:rPr>
                <w:rFonts w:ascii="Arial Narrow"/>
                <w:spacing w:val="-1"/>
                <w:sz w:val="21"/>
              </w:rPr>
            </w:r>
          </w:p>
        </w:tc>
        <w:tc>
          <w:tcPr>
            <w:tcW w:w="19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4"/>
              <w:jc w:val="right"/>
              <w:rPr>
                <w:rFonts w:ascii="Arial Narrow" w:hAnsi="Arial Narrow" w:cs="Arial Narrow" w:eastAsia="Arial Narrow" w:hint="default"/>
                <w:sz w:val="21"/>
                <w:szCs w:val="21"/>
              </w:rPr>
            </w:pPr>
            <w:r>
              <w:rPr>
                <w:rFonts w:ascii="Arial Narrow"/>
                <w:b/>
                <w:spacing w:val="-1"/>
                <w:sz w:val="21"/>
              </w:rPr>
              <w:t>337,060,934.54</w:t>
            </w:r>
            <w:r>
              <w:rPr>
                <w:rFonts w:ascii="Arial Narrow"/>
                <w:spacing w:val="-1"/>
                <w:sz w:val="21"/>
              </w:rPr>
            </w:r>
          </w:p>
        </w:tc>
      </w:tr>
    </w:tbl>
    <w:p>
      <w:pPr>
        <w:spacing w:line="240" w:lineRule="auto" w:before="4"/>
        <w:rPr>
          <w:rFonts w:ascii="宋体" w:hAnsi="宋体" w:cs="宋体" w:eastAsia="宋体" w:hint="default"/>
          <w:sz w:val="18"/>
          <w:szCs w:val="18"/>
        </w:rPr>
      </w:pPr>
    </w:p>
    <w:p>
      <w:pPr>
        <w:pStyle w:val="BodyText"/>
        <w:spacing w:line="240" w:lineRule="auto" w:before="31"/>
        <w:ind w:left="701" w:right="1173"/>
        <w:jc w:val="left"/>
      </w:pPr>
      <w:r>
        <w:rPr/>
        <w:t>注：本年度投资收益的汇回不存在重大限制的情况。</w:t>
      </w:r>
    </w:p>
    <w:p>
      <w:pPr>
        <w:spacing w:line="240" w:lineRule="auto" w:before="9"/>
        <w:rPr>
          <w:rFonts w:ascii="宋体" w:hAnsi="宋体" w:cs="宋体" w:eastAsia="宋体" w:hint="default"/>
          <w:sz w:val="18"/>
          <w:szCs w:val="18"/>
        </w:rPr>
      </w:pPr>
    </w:p>
    <w:p>
      <w:pPr>
        <w:pStyle w:val="BodyText"/>
        <w:spacing w:line="240" w:lineRule="auto"/>
        <w:ind w:left="861" w:right="1173"/>
        <w:jc w:val="left"/>
      </w:pPr>
      <w:r>
        <w:rPr/>
        <w:t>（</w:t>
      </w:r>
      <w:r>
        <w:rPr>
          <w:rFonts w:ascii="宋体" w:hAnsi="宋体" w:cs="宋体" w:eastAsia="宋体" w:hint="default"/>
        </w:rPr>
        <w:t>2</w:t>
      </w:r>
      <w:r>
        <w:rPr/>
        <w:t>）</w:t>
      </w:r>
      <w:r>
        <w:rPr>
          <w:spacing w:val="33"/>
        </w:rPr>
        <w:t> </w:t>
      </w:r>
      <w:r>
        <w:rPr/>
        <w:t>成本法核算的长期股权投资收益</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381"/>
        <w:gridCol w:w="4270"/>
        <w:gridCol w:w="2010"/>
      </w:tblGrid>
      <w:tr>
        <w:trPr>
          <w:trHeight w:val="293" w:hRule="exact"/>
        </w:trPr>
        <w:tc>
          <w:tcPr>
            <w:tcW w:w="3381" w:type="dxa"/>
            <w:tcBorders>
              <w:top w:val="single" w:sz="17"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70" w:type="dxa"/>
            <w:tcBorders>
              <w:top w:val="single" w:sz="17"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10" w:type="dxa"/>
            <w:tcBorders>
              <w:top w:val="single" w:sz="17" w:space="0" w:color="000000"/>
              <w:left w:val="single" w:sz="2" w:space="0" w:color="000000"/>
              <w:bottom w:val="single" w:sz="2" w:space="0" w:color="000000"/>
              <w:right w:val="nil" w:sz="6" w:space="0" w:color="auto"/>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b/>
                <w:spacing w:val="-1"/>
                <w:sz w:val="21"/>
              </w:rPr>
              <w:t>313,847,395.49</w:t>
            </w:r>
            <w:r>
              <w:rPr>
                <w:rFonts w:ascii="Arial Narrow"/>
                <w:spacing w:val="-1"/>
                <w:sz w:val="21"/>
              </w:rPr>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4" w:right="0"/>
              <w:jc w:val="left"/>
              <w:rPr>
                <w:rFonts w:ascii="Arial Narrow" w:hAnsi="Arial Narrow" w:cs="Arial Narrow" w:eastAsia="Arial Narrow" w:hint="default"/>
                <w:sz w:val="21"/>
                <w:szCs w:val="21"/>
              </w:rPr>
            </w:pPr>
            <w:r>
              <w:rPr>
                <w:rFonts w:ascii="Arial Narrow"/>
                <w:b/>
                <w:sz w:val="21"/>
              </w:rPr>
              <w:t>315,054,470.84</w:t>
            </w:r>
            <w:r>
              <w:rPr>
                <w:rFonts w:ascii="Arial Narrow"/>
                <w:sz w:val="21"/>
              </w:rPr>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270" w:type="dxa"/>
            <w:tcBorders>
              <w:top w:val="single" w:sz="2" w:space="0" w:color="000000"/>
              <w:left w:val="single" w:sz="2" w:space="0" w:color="000000"/>
              <w:bottom w:val="single" w:sz="2" w:space="0" w:color="000000"/>
              <w:right w:val="single" w:sz="2" w:space="0" w:color="000000"/>
            </w:tcBorders>
          </w:tcPr>
          <w:p>
            <w:pP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重庆航税科技有限公司</w:t>
            </w:r>
          </w:p>
        </w:tc>
        <w:tc>
          <w:tcPr>
            <w:tcW w:w="4270" w:type="dxa"/>
            <w:tcBorders>
              <w:top w:val="single" w:sz="2" w:space="0" w:color="000000"/>
              <w:left w:val="single" w:sz="2" w:space="0" w:color="000000"/>
              <w:bottom w:val="single" w:sz="2" w:space="0" w:color="000000"/>
              <w:right w:val="single" w:sz="2" w:space="0" w:color="000000"/>
            </w:tcBorders>
          </w:tcPr>
          <w:p>
            <w:pP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11,080,000.00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航天信息重庆有限公司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13,670,000.00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4,300,000.00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3,138,864.35</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4,895,966.73</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z w:val="21"/>
              </w:rPr>
              <w:t>5,217,300.00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5,100,000.00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大连航天金穗科技有限公司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5,406,000.00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4,029,000.00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5,100,000.00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440" w:right="0"/>
              <w:jc w:val="left"/>
              <w:rPr>
                <w:rFonts w:ascii="Arial Narrow" w:hAnsi="Arial Narrow" w:cs="Arial Narrow" w:eastAsia="Arial Narrow" w:hint="default"/>
                <w:sz w:val="21"/>
                <w:szCs w:val="21"/>
              </w:rPr>
            </w:pPr>
            <w:r>
              <w:rPr>
                <w:rFonts w:ascii="Arial Narrow"/>
                <w:sz w:val="21"/>
              </w:rPr>
              <w:t>510,000.00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12,462,000.00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6,700,000.00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淄博航天信息有限公司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1,500,669.10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1,208,930.59</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40"/>
              <w:jc w:val="right"/>
              <w:rPr>
                <w:rFonts w:ascii="Arial Narrow" w:hAnsi="Arial Narrow" w:cs="Arial Narrow" w:eastAsia="Arial Narrow" w:hint="default"/>
                <w:sz w:val="21"/>
                <w:szCs w:val="21"/>
              </w:rPr>
            </w:pPr>
            <w:r>
              <w:rPr>
                <w:rFonts w:ascii="Arial Narrow"/>
                <w:spacing w:val="-1"/>
                <w:sz w:val="21"/>
              </w:rPr>
              <w:t>2,468,400.00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296" w:right="0"/>
              <w:jc w:val="left"/>
              <w:rPr>
                <w:rFonts w:ascii="Arial Narrow" w:hAnsi="Arial Narrow" w:cs="Arial Narrow" w:eastAsia="Arial Narrow" w:hint="default"/>
                <w:sz w:val="21"/>
                <w:szCs w:val="21"/>
              </w:rPr>
            </w:pPr>
            <w:r>
              <w:rPr>
                <w:rFonts w:ascii="Arial Narrow"/>
                <w:sz w:val="21"/>
              </w:rPr>
              <w:t>2,244,000.00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8,539,200.00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5,760,000.00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12,896,000.00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10,244,000.00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天津航天金穗科技开发有限公司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9,639,000.00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10,282,000.00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上海同人航天信息科技有限公司</w:t>
            </w:r>
          </w:p>
        </w:tc>
        <w:tc>
          <w:tcPr>
            <w:tcW w:w="4270" w:type="dxa"/>
            <w:tcBorders>
              <w:top w:val="single" w:sz="2" w:space="0" w:color="000000"/>
              <w:left w:val="single" w:sz="2" w:space="0" w:color="000000"/>
              <w:bottom w:val="single" w:sz="2" w:space="0" w:color="000000"/>
              <w:right w:val="single" w:sz="2" w:space="0" w:color="000000"/>
            </w:tcBorders>
          </w:tcPr>
          <w:p>
            <w:pP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15,400,000.00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6,630,000.00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5,100,000.00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1,698,000.00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2,100,000.00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河北航天信息有限公司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63,000,000.00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45,000,000.00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山东航天信息有限公司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5,508,000.00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5,457,000.00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4,320,000.00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3,240,000.00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4,896,000.00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7,140,000.00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15,500,000.00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9,300,000.00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1,320,900.00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1,479,000.00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18,700,000.00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11,424,000.00</w:t>
            </w:r>
          </w:p>
        </w:tc>
      </w:tr>
      <w:tr>
        <w:trPr>
          <w:trHeight w:val="334" w:hRule="exact"/>
        </w:trPr>
        <w:tc>
          <w:tcPr>
            <w:tcW w:w="3381" w:type="dxa"/>
            <w:tcBorders>
              <w:top w:val="single" w:sz="2" w:space="0" w:color="000000"/>
              <w:left w:val="nil" w:sz="6" w:space="0" w:color="auto"/>
              <w:bottom w:val="single" w:sz="17"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4270"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4,250,000.00</w:t>
            </w:r>
          </w:p>
        </w:tc>
        <w:tc>
          <w:tcPr>
            <w:tcW w:w="2010"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3,842,000.00</w:t>
            </w:r>
          </w:p>
        </w:tc>
      </w:tr>
    </w:tbl>
    <w:p>
      <w:pPr>
        <w:spacing w:after="0" w:line="240" w:lineRule="auto"/>
        <w:jc w:val="left"/>
        <w:rPr>
          <w:rFonts w:ascii="Arial Narrow" w:hAnsi="Arial Narrow" w:cs="Arial Narrow" w:eastAsia="Arial Narrow" w:hint="default"/>
          <w:sz w:val="21"/>
          <w:szCs w:val="21"/>
        </w:rPr>
        <w:sectPr>
          <w:pgSz w:w="11910" w:h="16840"/>
          <w:pgMar w:header="877" w:footer="857" w:top="1100" w:bottom="1040" w:left="1440" w:right="520"/>
        </w:sectPr>
      </w:pPr>
    </w:p>
    <w:p>
      <w:pPr>
        <w:spacing w:line="240" w:lineRule="auto" w:before="11"/>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3381"/>
        <w:gridCol w:w="4270"/>
        <w:gridCol w:w="2010"/>
      </w:tblGrid>
      <w:tr>
        <w:trPr>
          <w:trHeight w:val="293" w:hRule="exact"/>
        </w:trPr>
        <w:tc>
          <w:tcPr>
            <w:tcW w:w="3381" w:type="dxa"/>
            <w:tcBorders>
              <w:top w:val="single" w:sz="17"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70" w:type="dxa"/>
            <w:tcBorders>
              <w:top w:val="single" w:sz="17"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10" w:type="dxa"/>
            <w:tcBorders>
              <w:top w:val="single" w:sz="17" w:space="0" w:color="000000"/>
              <w:left w:val="single" w:sz="2" w:space="0" w:color="000000"/>
              <w:bottom w:val="single" w:sz="2" w:space="0" w:color="000000"/>
              <w:right w:val="nil" w:sz="6" w:space="0" w:color="auto"/>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四川航天金穗高技术有限公司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6,612,207.55</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4,148,000.00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1,275,000.00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1,224,000.00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8,486,400.00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8,358,900.00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3,401,700.00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3,167,100.00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6,300,591.00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4,029,000.00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泉州航天信息科技有限公司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1,734,000.00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1,275,000.00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6,205,000.00</w:t>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53,393,189.45</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14,351,400.00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13,872,000.00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28,740,000.00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00" w:right="0"/>
              <w:jc w:val="left"/>
              <w:rPr>
                <w:rFonts w:ascii="Arial Narrow" w:hAnsi="Arial Narrow" w:cs="Arial Narrow" w:eastAsia="Arial Narrow" w:hint="default"/>
                <w:sz w:val="21"/>
                <w:szCs w:val="21"/>
              </w:rPr>
            </w:pPr>
            <w:r>
              <w:rPr>
                <w:rFonts w:ascii="Arial Narrow"/>
                <w:sz w:val="21"/>
              </w:rPr>
              <w:t>24,879,260.00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1,600,000.00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1,600,000.00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黑龙江金穗科技有限公司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4,459,641.42</w:t>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佳木斯金穗信息技术有限公司</w:t>
            </w:r>
          </w:p>
        </w:tc>
        <w:tc>
          <w:tcPr>
            <w:tcW w:w="4270" w:type="dxa"/>
            <w:tcBorders>
              <w:top w:val="single" w:sz="2" w:space="0" w:color="000000"/>
              <w:left w:val="single" w:sz="2" w:space="0" w:color="000000"/>
              <w:bottom w:val="single" w:sz="2" w:space="0" w:color="000000"/>
              <w:right w:val="single" w:sz="2" w:space="0" w:color="000000"/>
            </w:tcBorders>
          </w:tcPr>
          <w:p>
            <w:pP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440" w:right="0"/>
              <w:jc w:val="left"/>
              <w:rPr>
                <w:rFonts w:ascii="Arial Narrow" w:hAnsi="Arial Narrow" w:cs="Arial Narrow" w:eastAsia="Arial Narrow" w:hint="default"/>
                <w:sz w:val="21"/>
                <w:szCs w:val="21"/>
              </w:rPr>
            </w:pPr>
            <w:r>
              <w:rPr>
                <w:rFonts w:ascii="Arial Narrow"/>
                <w:sz w:val="21"/>
              </w:rPr>
              <w:t>349,574.07</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哈尔滨金穗信息技术有限公司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288,000.00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440" w:right="0"/>
              <w:jc w:val="left"/>
              <w:rPr>
                <w:rFonts w:ascii="Arial Narrow" w:hAnsi="Arial Narrow" w:cs="Arial Narrow" w:eastAsia="Arial Narrow" w:hint="default"/>
                <w:sz w:val="21"/>
                <w:szCs w:val="21"/>
              </w:rPr>
            </w:pPr>
            <w:r>
              <w:rPr>
                <w:rFonts w:ascii="Arial Narrow"/>
                <w:sz w:val="21"/>
              </w:rPr>
              <w:t>240,000.00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北京爱信诺航天科技有限公司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6,551,910.00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5,940,000.00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1,377,000.00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440" w:right="0"/>
              <w:jc w:val="left"/>
              <w:rPr>
                <w:rFonts w:ascii="Arial Narrow" w:hAnsi="Arial Narrow" w:cs="Arial Narrow" w:eastAsia="Arial Narrow" w:hint="default"/>
                <w:sz w:val="21"/>
                <w:szCs w:val="21"/>
              </w:rPr>
            </w:pPr>
            <w:r>
              <w:rPr>
                <w:rFonts w:ascii="Arial Narrow"/>
                <w:sz w:val="21"/>
              </w:rPr>
              <w:t>372,300.00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4,116,000.00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4,040,000.00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5,807,500.00</w:t>
            </w: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4,825,000.00</w:t>
            </w: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厦门爱信诺航天信息科技有限公司</w:t>
            </w:r>
          </w:p>
        </w:tc>
        <w:tc>
          <w:tcPr>
            <w:tcW w:w="4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1,596,712.07</w:t>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338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黑龙江金穗科技有限公司</w:t>
            </w:r>
          </w:p>
        </w:tc>
        <w:tc>
          <w:tcPr>
            <w:tcW w:w="4270" w:type="dxa"/>
            <w:tcBorders>
              <w:top w:val="single" w:sz="2" w:space="0" w:color="000000"/>
              <w:left w:val="single" w:sz="2" w:space="0" w:color="000000"/>
              <w:bottom w:val="single" w:sz="2" w:space="0" w:color="000000"/>
              <w:right w:val="single" w:sz="2" w:space="0" w:color="000000"/>
            </w:tcBorders>
          </w:tcPr>
          <w:p>
            <w:pPr/>
          </w:p>
        </w:tc>
        <w:tc>
          <w:tcPr>
            <w:tcW w:w="2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2,040,000.00</w:t>
            </w:r>
          </w:p>
        </w:tc>
      </w:tr>
      <w:tr>
        <w:trPr>
          <w:trHeight w:val="332" w:hRule="exact"/>
        </w:trPr>
        <w:tc>
          <w:tcPr>
            <w:tcW w:w="3381" w:type="dxa"/>
            <w:tcBorders>
              <w:top w:val="single" w:sz="2" w:space="0" w:color="000000"/>
              <w:left w:val="nil" w:sz="6" w:space="0" w:color="auto"/>
              <w:bottom w:val="single" w:sz="17"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4270"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63"/>
              <w:ind w:right="840"/>
              <w:jc w:val="right"/>
              <w:rPr>
                <w:rFonts w:ascii="Arial Narrow" w:hAnsi="Arial Narrow" w:cs="Arial Narrow" w:eastAsia="Arial Narrow" w:hint="default"/>
                <w:sz w:val="21"/>
                <w:szCs w:val="21"/>
              </w:rPr>
            </w:pPr>
            <w:r>
              <w:rPr>
                <w:rFonts w:ascii="Arial Narrow"/>
                <w:spacing w:val="-1"/>
                <w:sz w:val="21"/>
              </w:rPr>
              <w:t>5,084,000.00</w:t>
            </w:r>
          </w:p>
        </w:tc>
        <w:tc>
          <w:tcPr>
            <w:tcW w:w="2010" w:type="dxa"/>
            <w:tcBorders>
              <w:top w:val="single" w:sz="2" w:space="0" w:color="000000"/>
              <w:left w:val="single" w:sz="2" w:space="0" w:color="000000"/>
              <w:bottom w:val="single" w:sz="17" w:space="0" w:color="000000"/>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5,465,250.00</w:t>
            </w:r>
          </w:p>
        </w:tc>
      </w:tr>
    </w:tbl>
    <w:p>
      <w:pPr>
        <w:spacing w:line="240" w:lineRule="auto" w:before="2"/>
        <w:rPr>
          <w:rFonts w:ascii="宋体" w:hAnsi="宋体" w:cs="宋体" w:eastAsia="宋体" w:hint="default"/>
          <w:sz w:val="13"/>
          <w:szCs w:val="13"/>
        </w:rPr>
      </w:pPr>
    </w:p>
    <w:p>
      <w:pPr>
        <w:pStyle w:val="BodyText"/>
        <w:spacing w:line="240" w:lineRule="auto" w:before="31"/>
        <w:ind w:left="861" w:right="1173"/>
        <w:jc w:val="left"/>
      </w:pPr>
      <w:r>
        <w:rPr/>
        <w:t>（</w:t>
      </w:r>
      <w:r>
        <w:rPr>
          <w:rFonts w:ascii="宋体" w:hAnsi="宋体" w:cs="宋体" w:eastAsia="宋体" w:hint="default"/>
        </w:rPr>
        <w:t>3</w:t>
      </w:r>
      <w:r>
        <w:rPr/>
        <w:t>）</w:t>
      </w:r>
      <w:r>
        <w:rPr>
          <w:spacing w:val="33"/>
        </w:rPr>
        <w:t> </w:t>
      </w:r>
      <w:r>
        <w:rPr/>
        <w:t>权益法核算的长期股权投资收益</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452"/>
        <w:gridCol w:w="2644"/>
        <w:gridCol w:w="2642"/>
      </w:tblGrid>
      <w:tr>
        <w:trPr>
          <w:trHeight w:val="378" w:hRule="exact"/>
        </w:trPr>
        <w:tc>
          <w:tcPr>
            <w:tcW w:w="34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7" w:hRule="exact"/>
        </w:trPr>
        <w:tc>
          <w:tcPr>
            <w:tcW w:w="345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b/>
                <w:sz w:val="21"/>
              </w:rPr>
              <w:t>-283,552.20</w:t>
            </w:r>
            <w:r>
              <w:rPr>
                <w:rFonts w:ascii="Arial Narrow"/>
                <w:sz w:val="21"/>
              </w:rPr>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
              <w:jc w:val="center"/>
              <w:rPr>
                <w:rFonts w:ascii="Arial Narrow" w:hAnsi="Arial Narrow" w:cs="Arial Narrow" w:eastAsia="Arial Narrow" w:hint="default"/>
                <w:sz w:val="21"/>
                <w:szCs w:val="21"/>
              </w:rPr>
            </w:pPr>
            <w:r>
              <w:rPr>
                <w:rFonts w:ascii="Arial Narrow"/>
                <w:b/>
                <w:sz w:val="21"/>
              </w:rPr>
              <w:t>100,782.32</w:t>
            </w:r>
            <w:r>
              <w:rPr>
                <w:rFonts w:ascii="Arial Narrow"/>
                <w:sz w:val="21"/>
              </w:rPr>
            </w:r>
          </w:p>
        </w:tc>
      </w:tr>
      <w:tr>
        <w:trPr>
          <w:trHeight w:val="563" w:hRule="exact"/>
        </w:trPr>
        <w:tc>
          <w:tcPr>
            <w:tcW w:w="3452" w:type="dxa"/>
            <w:tcBorders>
              <w:top w:val="single" w:sz="2" w:space="0" w:color="000000"/>
              <w:left w:val="nil" w:sz="6" w:space="0" w:color="auto"/>
              <w:bottom w:val="single" w:sz="1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中科信息安全共性技术国家工程研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究中心有限公司</w:t>
            </w:r>
          </w:p>
        </w:tc>
        <w:tc>
          <w:tcPr>
            <w:tcW w:w="2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0"/>
              <w:jc w:val="center"/>
              <w:rPr>
                <w:rFonts w:ascii="Arial Narrow" w:hAnsi="Arial Narrow" w:cs="Arial Narrow" w:eastAsia="Arial Narrow" w:hint="default"/>
                <w:sz w:val="21"/>
                <w:szCs w:val="21"/>
              </w:rPr>
            </w:pPr>
            <w:r>
              <w:rPr>
                <w:rFonts w:ascii="Arial Narrow"/>
                <w:sz w:val="21"/>
              </w:rPr>
              <w:t>-283,552.20</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0"/>
              <w:ind w:right="1"/>
              <w:jc w:val="center"/>
              <w:rPr>
                <w:rFonts w:ascii="Arial Narrow" w:hAnsi="Arial Narrow" w:cs="Arial Narrow" w:eastAsia="Arial Narrow" w:hint="default"/>
                <w:sz w:val="21"/>
                <w:szCs w:val="21"/>
              </w:rPr>
            </w:pPr>
            <w:r>
              <w:rPr>
                <w:rFonts w:ascii="Arial Narrow"/>
                <w:sz w:val="21"/>
              </w:rPr>
              <w:t>100,782.32</w:t>
            </w:r>
          </w:p>
        </w:tc>
      </w:tr>
    </w:tbl>
    <w:p>
      <w:pPr>
        <w:spacing w:line="240" w:lineRule="auto" w:before="2"/>
        <w:rPr>
          <w:rFonts w:ascii="宋体" w:hAnsi="宋体" w:cs="宋体" w:eastAsia="宋体" w:hint="default"/>
          <w:sz w:val="13"/>
          <w:szCs w:val="13"/>
        </w:rPr>
      </w:pPr>
    </w:p>
    <w:p>
      <w:pPr>
        <w:spacing w:before="31"/>
        <w:ind w:left="861" w:right="1173" w:firstLine="0"/>
        <w:jc w:val="left"/>
        <w:rPr>
          <w:rFonts w:ascii="宋体" w:hAnsi="宋体" w:cs="宋体" w:eastAsia="宋体" w:hint="default"/>
          <w:sz w:val="21"/>
          <w:szCs w:val="21"/>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39"/>
          <w:sz w:val="22"/>
          <w:szCs w:val="22"/>
        </w:rPr>
        <w:t> </w:t>
      </w:r>
      <w:r>
        <w:rPr>
          <w:rFonts w:ascii="宋体" w:hAnsi="宋体" w:cs="宋体" w:eastAsia="宋体" w:hint="default"/>
          <w:sz w:val="21"/>
          <w:szCs w:val="21"/>
        </w:rPr>
        <w:t>处置长期股权投资产生的投资收益</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4234"/>
        <w:gridCol w:w="2412"/>
        <w:gridCol w:w="2094"/>
      </w:tblGrid>
      <w:tr>
        <w:trPr>
          <w:trHeight w:val="378"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779"/>
              <w:jc w:val="righ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622"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7"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北京航天斯大电子有限公司</w:t>
            </w:r>
          </w:p>
        </w:tc>
        <w:tc>
          <w:tcPr>
            <w:tcW w:w="2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732"/>
              <w:jc w:val="right"/>
              <w:rPr>
                <w:rFonts w:ascii="Arial Narrow" w:hAnsi="Arial Narrow" w:cs="Arial Narrow" w:eastAsia="Arial Narrow" w:hint="default"/>
                <w:sz w:val="21"/>
                <w:szCs w:val="21"/>
              </w:rPr>
            </w:pPr>
            <w:r>
              <w:rPr>
                <w:rFonts w:ascii="Arial Narrow"/>
                <w:spacing w:val="-1"/>
                <w:sz w:val="21"/>
              </w:rPr>
              <w:t>67,958,576.26</w:t>
            </w:r>
          </w:p>
        </w:tc>
        <w:tc>
          <w:tcPr>
            <w:tcW w:w="2094"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2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732"/>
              <w:jc w:val="right"/>
              <w:rPr>
                <w:rFonts w:ascii="Arial Narrow" w:hAnsi="Arial Narrow" w:cs="Arial Narrow" w:eastAsia="Arial Narrow" w:hint="default"/>
                <w:sz w:val="21"/>
                <w:szCs w:val="21"/>
              </w:rPr>
            </w:pPr>
            <w:r>
              <w:rPr>
                <w:rFonts w:ascii="Arial Narrow"/>
                <w:spacing w:val="-1"/>
                <w:sz w:val="21"/>
              </w:rPr>
              <w:t>4,121,805.29</w:t>
            </w:r>
          </w:p>
        </w:tc>
        <w:tc>
          <w:tcPr>
            <w:tcW w:w="2094"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哈尔滨金穗信息技术有限公司</w:t>
            </w:r>
          </w:p>
        </w:tc>
        <w:tc>
          <w:tcPr>
            <w:tcW w:w="2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733"/>
              <w:jc w:val="right"/>
              <w:rPr>
                <w:rFonts w:ascii="Arial Narrow" w:hAnsi="Arial Narrow" w:cs="Arial Narrow" w:eastAsia="Arial Narrow" w:hint="default"/>
                <w:sz w:val="21"/>
                <w:szCs w:val="21"/>
              </w:rPr>
            </w:pPr>
            <w:r>
              <w:rPr>
                <w:rFonts w:ascii="Arial Narrow"/>
                <w:sz w:val="21"/>
              </w:rPr>
              <w:t>-217,616.99</w:t>
            </w:r>
          </w:p>
        </w:tc>
        <w:tc>
          <w:tcPr>
            <w:tcW w:w="2094"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重庆航税科技有限公司</w:t>
            </w:r>
          </w:p>
        </w:tc>
        <w:tc>
          <w:tcPr>
            <w:tcW w:w="2412" w:type="dxa"/>
            <w:tcBorders>
              <w:top w:val="single" w:sz="2" w:space="0" w:color="000000"/>
              <w:left w:val="single" w:sz="2" w:space="0" w:color="000000"/>
              <w:bottom w:val="single" w:sz="2" w:space="0" w:color="000000"/>
              <w:right w:val="single" w:sz="2" w:space="0" w:color="000000"/>
            </w:tcBorders>
          </w:tcPr>
          <w:p>
            <w:pP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420"/>
              <w:jc w:val="right"/>
              <w:rPr>
                <w:rFonts w:ascii="Arial Narrow" w:hAnsi="Arial Narrow" w:cs="Arial Narrow" w:eastAsia="Arial Narrow" w:hint="default"/>
                <w:sz w:val="21"/>
                <w:szCs w:val="21"/>
              </w:rPr>
            </w:pPr>
            <w:r>
              <w:rPr>
                <w:rFonts w:ascii="Arial Narrow"/>
                <w:spacing w:val="-1"/>
                <w:sz w:val="21"/>
              </w:rPr>
              <w:t>4,458,331.92</w:t>
            </w:r>
          </w:p>
        </w:tc>
      </w:tr>
      <w:tr>
        <w:trPr>
          <w:trHeight w:val="317"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上海同人航天信息科技有限公司</w:t>
            </w:r>
          </w:p>
        </w:tc>
        <w:tc>
          <w:tcPr>
            <w:tcW w:w="2412" w:type="dxa"/>
            <w:tcBorders>
              <w:top w:val="single" w:sz="2" w:space="0" w:color="000000"/>
              <w:left w:val="single" w:sz="2" w:space="0" w:color="000000"/>
              <w:bottom w:val="single" w:sz="2" w:space="0" w:color="000000"/>
              <w:right w:val="single" w:sz="2" w:space="0" w:color="000000"/>
            </w:tcBorders>
          </w:tcPr>
          <w:p>
            <w:pP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420"/>
              <w:jc w:val="right"/>
              <w:rPr>
                <w:rFonts w:ascii="Arial Narrow" w:hAnsi="Arial Narrow" w:cs="Arial Narrow" w:eastAsia="Arial Narrow" w:hint="default"/>
                <w:sz w:val="21"/>
                <w:szCs w:val="21"/>
              </w:rPr>
            </w:pPr>
            <w:r>
              <w:rPr>
                <w:rFonts w:ascii="Arial Narrow"/>
                <w:spacing w:val="-1"/>
                <w:sz w:val="21"/>
              </w:rPr>
              <w:t>7,483,782.12</w:t>
            </w:r>
          </w:p>
        </w:tc>
      </w:tr>
      <w:tr>
        <w:trPr>
          <w:trHeight w:val="317"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金华航天金穗科技有限公司</w:t>
            </w:r>
          </w:p>
        </w:tc>
        <w:tc>
          <w:tcPr>
            <w:tcW w:w="2412" w:type="dxa"/>
            <w:tcBorders>
              <w:top w:val="single" w:sz="2" w:space="0" w:color="000000"/>
              <w:left w:val="single" w:sz="2" w:space="0" w:color="000000"/>
              <w:bottom w:val="single" w:sz="2" w:space="0" w:color="000000"/>
              <w:right w:val="single" w:sz="2" w:space="0" w:color="000000"/>
            </w:tcBorders>
          </w:tcPr>
          <w:p>
            <w:pP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420"/>
              <w:jc w:val="right"/>
              <w:rPr>
                <w:rFonts w:ascii="Arial Narrow" w:hAnsi="Arial Narrow" w:cs="Arial Narrow" w:eastAsia="Arial Narrow" w:hint="default"/>
                <w:sz w:val="21"/>
                <w:szCs w:val="21"/>
              </w:rPr>
            </w:pPr>
            <w:r>
              <w:rPr>
                <w:rFonts w:ascii="Arial Narrow"/>
                <w:spacing w:val="-1"/>
                <w:sz w:val="21"/>
              </w:rPr>
              <w:t>1,807,279.04</w:t>
            </w:r>
          </w:p>
        </w:tc>
      </w:tr>
      <w:tr>
        <w:trPr>
          <w:trHeight w:val="317"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佳木斯金穗信息技术有限公司</w:t>
            </w:r>
          </w:p>
        </w:tc>
        <w:tc>
          <w:tcPr>
            <w:tcW w:w="2412" w:type="dxa"/>
            <w:tcBorders>
              <w:top w:val="single" w:sz="2" w:space="0" w:color="000000"/>
              <w:left w:val="single" w:sz="2" w:space="0" w:color="000000"/>
              <w:bottom w:val="single" w:sz="2" w:space="0" w:color="000000"/>
              <w:right w:val="single" w:sz="2" w:space="0" w:color="000000"/>
            </w:tcBorders>
          </w:tcPr>
          <w:p>
            <w:pP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420"/>
              <w:jc w:val="right"/>
              <w:rPr>
                <w:rFonts w:ascii="Arial Narrow" w:hAnsi="Arial Narrow" w:cs="Arial Narrow" w:eastAsia="Arial Narrow" w:hint="default"/>
                <w:sz w:val="21"/>
                <w:szCs w:val="21"/>
              </w:rPr>
            </w:pPr>
            <w:r>
              <w:rPr>
                <w:rFonts w:ascii="Arial Narrow"/>
                <w:sz w:val="21"/>
              </w:rPr>
              <w:t>-64,245.00</w:t>
            </w:r>
          </w:p>
        </w:tc>
      </w:tr>
      <w:tr>
        <w:trPr>
          <w:trHeight w:val="317"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其他注销公司往来清理及注销结转资本公积</w:t>
            </w:r>
          </w:p>
        </w:tc>
        <w:tc>
          <w:tcPr>
            <w:tcW w:w="2412" w:type="dxa"/>
            <w:tcBorders>
              <w:top w:val="single" w:sz="2" w:space="0" w:color="000000"/>
              <w:left w:val="single" w:sz="2" w:space="0" w:color="000000"/>
              <w:bottom w:val="single" w:sz="2" w:space="0" w:color="000000"/>
              <w:right w:val="single" w:sz="2" w:space="0" w:color="000000"/>
            </w:tcBorders>
          </w:tcPr>
          <w:p>
            <w:pP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420"/>
              <w:jc w:val="right"/>
              <w:rPr>
                <w:rFonts w:ascii="Arial Narrow" w:hAnsi="Arial Narrow" w:cs="Arial Narrow" w:eastAsia="Arial Narrow" w:hint="default"/>
                <w:sz w:val="21"/>
                <w:szCs w:val="21"/>
              </w:rPr>
            </w:pPr>
            <w:r>
              <w:rPr>
                <w:rFonts w:ascii="Arial Narrow"/>
                <w:spacing w:val="-1"/>
                <w:sz w:val="21"/>
              </w:rPr>
              <w:t>8,220,533.30</w:t>
            </w:r>
          </w:p>
        </w:tc>
      </w:tr>
      <w:tr>
        <w:trPr>
          <w:trHeight w:val="330"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3"/>
              <w:ind w:right="732"/>
              <w:jc w:val="right"/>
              <w:rPr>
                <w:rFonts w:ascii="Arial Narrow" w:hAnsi="Arial Narrow" w:cs="Arial Narrow" w:eastAsia="Arial Narrow" w:hint="default"/>
                <w:sz w:val="21"/>
                <w:szCs w:val="21"/>
              </w:rPr>
            </w:pPr>
            <w:r>
              <w:rPr>
                <w:rFonts w:ascii="Arial Narrow"/>
                <w:b/>
                <w:spacing w:val="-1"/>
                <w:sz w:val="21"/>
              </w:rPr>
              <w:t>71,862,764.56</w:t>
            </w:r>
            <w:r>
              <w:rPr>
                <w:rFonts w:ascii="Arial Narrow"/>
                <w:spacing w:val="-1"/>
                <w:sz w:val="21"/>
              </w:rPr>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3"/>
              <w:ind w:right="420"/>
              <w:jc w:val="right"/>
              <w:rPr>
                <w:rFonts w:ascii="Arial Narrow" w:hAnsi="Arial Narrow" w:cs="Arial Narrow" w:eastAsia="Arial Narrow" w:hint="default"/>
                <w:sz w:val="21"/>
                <w:szCs w:val="21"/>
              </w:rPr>
            </w:pPr>
            <w:r>
              <w:rPr>
                <w:rFonts w:ascii="Arial Narrow"/>
                <w:b/>
                <w:spacing w:val="-1"/>
                <w:sz w:val="21"/>
              </w:rPr>
              <w:t>21,905,681.38</w:t>
            </w:r>
            <w:r>
              <w:rPr>
                <w:rFonts w:ascii="Arial Narrow"/>
                <w:spacing w:val="-1"/>
                <w:sz w:val="21"/>
              </w:rPr>
            </w:r>
          </w:p>
        </w:tc>
      </w:tr>
    </w:tbl>
    <w:p>
      <w:pPr>
        <w:spacing w:line="240" w:lineRule="auto" w:before="2"/>
        <w:rPr>
          <w:rFonts w:ascii="宋体" w:hAnsi="宋体" w:cs="宋体" w:eastAsia="宋体" w:hint="default"/>
          <w:sz w:val="13"/>
          <w:szCs w:val="13"/>
        </w:rPr>
      </w:pPr>
    </w:p>
    <w:p>
      <w:pPr>
        <w:pStyle w:val="BodyText"/>
        <w:spacing w:line="240" w:lineRule="auto" w:before="31"/>
        <w:ind w:left="861" w:right="1173"/>
        <w:jc w:val="left"/>
      </w:pPr>
      <w:r>
        <w:rPr>
          <w:rFonts w:ascii="宋体" w:hAnsi="宋体" w:cs="宋体" w:eastAsia="宋体" w:hint="default"/>
        </w:rPr>
        <w:t>6.</w:t>
      </w:r>
      <w:r>
        <w:rPr>
          <w:rFonts w:ascii="宋体" w:hAnsi="宋体" w:cs="宋体" w:eastAsia="宋体" w:hint="default"/>
          <w:spacing w:val="-36"/>
        </w:rPr>
        <w:t> </w:t>
      </w:r>
      <w:r>
        <w:rPr/>
        <w:t>母公司现金流量表补充资料</w:t>
      </w:r>
    </w:p>
    <w:p>
      <w:pPr>
        <w:spacing w:after="0" w:line="240" w:lineRule="auto"/>
        <w:jc w:val="left"/>
        <w:sectPr>
          <w:pgSz w:w="11910" w:h="16840"/>
          <w:pgMar w:header="877" w:footer="857" w:top="1100" w:bottom="1040" w:left="1440" w:right="520"/>
        </w:sectPr>
      </w:pPr>
    </w:p>
    <w:p>
      <w:pPr>
        <w:spacing w:line="240" w:lineRule="auto" w:before="11"/>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5376"/>
        <w:gridCol w:w="1806"/>
        <w:gridCol w:w="1556"/>
      </w:tblGrid>
      <w:tr>
        <w:trPr>
          <w:trHeight w:val="378" w:hRule="exact"/>
        </w:trPr>
        <w:tc>
          <w:tcPr>
            <w:tcW w:w="53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47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52"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680,558,939.73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628,336,261.91</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9,168,234.41</w:t>
            </w:r>
            <w:r>
              <w:rPr>
                <w:rFonts w:ascii="Arial Narrow"/>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7,783,109.70</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37,612,534.26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42,575,703.89</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7,938,462.67</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5,234,174.30</w:t>
            </w:r>
          </w:p>
        </w:tc>
      </w:tr>
      <w:tr>
        <w:trPr>
          <w:trHeight w:val="366"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1,638,850.20</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387,465.00</w:t>
            </w:r>
          </w:p>
        </w:tc>
      </w:tr>
      <w:tr>
        <w:trPr>
          <w:trHeight w:val="72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208"/>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 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176,852.89</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1,052,575.39</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97.22</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公允价值变动损益（收益以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-385,426,607.85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z w:val="21"/>
              </w:rPr>
              <w:t>-337,060,934.54</w:t>
            </w:r>
          </w:p>
        </w:tc>
      </w:tr>
      <w:tr>
        <w:trPr>
          <w:trHeight w:val="366"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递延所得税资产的减少（增加以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z w:val="21"/>
              </w:rPr>
              <w:t>-466,837.45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1"/>
                <w:szCs w:val="21"/>
              </w:rPr>
            </w:pPr>
            <w:r>
              <w:rPr>
                <w:rFonts w:ascii="Arial Narrow"/>
                <w:sz w:val="21"/>
              </w:rPr>
              <w:t>-918,124.78</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递延所得税负债的增加（减少以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71,667,785.64</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11,609,747.71</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-292,273,424.05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71,562,183.83</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填列）</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z w:val="21"/>
              </w:rPr>
              <w:t>-71,077,707.03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12,377,907.95</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59,517,083.42</w:t>
            </w:r>
            <w:r>
              <w:rPr>
                <w:rFonts w:ascii="Arial Narrow"/>
                <w:spacing w:val="-1"/>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1"/>
                <w:sz w:val="21"/>
              </w:rPr>
              <w:t>442,940,167.58</w:t>
            </w:r>
            <w:r>
              <w:rPr>
                <w:rFonts w:ascii="Arial Narrow"/>
                <w:spacing w:val="-1"/>
                <w:sz w:val="21"/>
              </w:rPr>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4"/>
              <w:jc w:val="right"/>
              <w:rPr>
                <w:rFonts w:ascii="Arial Narrow" w:hAnsi="Arial Narrow" w:cs="Arial Narrow" w:eastAsia="Arial Narrow" w:hint="default"/>
                <w:sz w:val="21"/>
                <w:szCs w:val="21"/>
              </w:rPr>
            </w:pPr>
            <w:r>
              <w:rPr>
                <w:rFonts w:ascii="Arial Narrow"/>
                <w:spacing w:val="-1"/>
                <w:sz w:val="21"/>
              </w:rPr>
              <w:t>2,768,428,890.26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6"/>
              <w:jc w:val="right"/>
              <w:rPr>
                <w:rFonts w:ascii="Arial Narrow" w:hAnsi="Arial Narrow" w:cs="Arial Narrow" w:eastAsia="Arial Narrow" w:hint="default"/>
                <w:sz w:val="21"/>
                <w:szCs w:val="21"/>
              </w:rPr>
            </w:pPr>
            <w:r>
              <w:rPr>
                <w:rFonts w:ascii="Arial Narrow"/>
                <w:spacing w:val="-1"/>
                <w:sz w:val="21"/>
              </w:rPr>
              <w:t>2,822,769,124.13</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2,822,769,124.13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2,416,952,030.59</w:t>
            </w: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806"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-54,340,233.87</w:t>
            </w:r>
            <w:r>
              <w:rPr>
                <w:rFonts w:ascii="Arial Narrow"/>
                <w:sz w:val="21"/>
              </w:rPr>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405,817,093.54</w:t>
            </w:r>
          </w:p>
        </w:tc>
      </w:tr>
    </w:tbl>
    <w:p>
      <w:pPr>
        <w:spacing w:after="0" w:line="240" w:lineRule="auto"/>
        <w:jc w:val="right"/>
        <w:rPr>
          <w:rFonts w:ascii="Arial Narrow" w:hAnsi="Arial Narrow" w:cs="Arial Narrow" w:eastAsia="Arial Narrow" w:hint="default"/>
          <w:sz w:val="21"/>
          <w:szCs w:val="21"/>
        </w:rPr>
        <w:sectPr>
          <w:pgSz w:w="11910" w:h="16840"/>
          <w:pgMar w:header="877" w:footer="857" w:top="1100" w:bottom="104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pStyle w:val="Heading2"/>
        <w:tabs>
          <w:tab w:pos="1921" w:val="left" w:leader="none"/>
        </w:tabs>
        <w:spacing w:line="240" w:lineRule="auto" w:before="26"/>
        <w:ind w:left="695" w:right="0"/>
        <w:jc w:val="left"/>
        <w:rPr>
          <w:b w:val="0"/>
          <w:bCs w:val="0"/>
        </w:rPr>
      </w:pPr>
      <w:r>
        <w:rPr>
          <w:rFonts w:ascii="Courier New" w:hAnsi="Courier New" w:cs="Courier New" w:eastAsia="Courier New" w:hint="default"/>
          <w:w w:val="95"/>
        </w:rPr>
        <w:t>(</w:t>
      </w:r>
      <w:r>
        <w:rPr>
          <w:w w:val="95"/>
        </w:rPr>
        <w:t>十六</w:t>
      </w:r>
      <w:r>
        <w:rPr>
          <w:rFonts w:ascii="Courier New" w:hAnsi="Courier New" w:cs="Courier New" w:eastAsia="Courier New" w:hint="default"/>
          <w:w w:val="95"/>
        </w:rPr>
        <w:t>)</w:t>
      </w:r>
      <w:r>
        <w:rPr>
          <w:w w:val="95"/>
        </w:rPr>
        <w:t>、</w:t>
        <w:tab/>
      </w:r>
      <w:r>
        <w:rPr>
          <w:spacing w:val="1"/>
        </w:rPr>
        <w:t>补充资料</w:t>
      </w:r>
      <w:r>
        <w:rPr>
          <w:b w:val="0"/>
          <w:bCs w:val="0"/>
        </w:rPr>
      </w:r>
    </w:p>
    <w:p>
      <w:pPr>
        <w:pStyle w:val="BodyText"/>
        <w:spacing w:line="240" w:lineRule="auto" w:before="203"/>
        <w:ind w:left="740" w:right="0"/>
        <w:jc w:val="left"/>
      </w:pPr>
      <w:r>
        <w:rPr>
          <w:rFonts w:ascii="宋体" w:hAnsi="宋体" w:cs="宋体" w:eastAsia="宋体" w:hint="default"/>
        </w:rPr>
        <w:t>1.</w:t>
      </w:r>
      <w:r>
        <w:rPr>
          <w:rFonts w:ascii="宋体" w:hAnsi="宋体" w:cs="宋体" w:eastAsia="宋体" w:hint="default"/>
          <w:spacing w:val="-33"/>
        </w:rPr>
        <w:t> </w:t>
      </w:r>
      <w:r>
        <w:rPr/>
        <w:t>本年非经营性损益表</w:t>
      </w:r>
    </w:p>
    <w:p>
      <w:pPr>
        <w:spacing w:line="240" w:lineRule="auto" w:before="3"/>
        <w:rPr>
          <w:rFonts w:ascii="宋体" w:hAnsi="宋体" w:cs="宋体" w:eastAsia="宋体" w:hint="default"/>
          <w:sz w:val="23"/>
          <w:szCs w:val="23"/>
        </w:rPr>
      </w:pPr>
    </w:p>
    <w:p>
      <w:pPr>
        <w:pStyle w:val="BodyText"/>
        <w:spacing w:line="240" w:lineRule="auto"/>
        <w:ind w:left="689" w:right="0"/>
        <w:jc w:val="left"/>
      </w:pPr>
      <w:r>
        <w:rPr>
          <w:spacing w:val="-3"/>
        </w:rPr>
        <w:t>按照中国证券监督管理委员会《公开发行证券的公司信息披露解释性公告第</w:t>
      </w:r>
      <w:r>
        <w:rPr>
          <w:spacing w:val="-50"/>
        </w:rPr>
        <w:t> </w:t>
      </w:r>
      <w:r>
        <w:rPr>
          <w:rFonts w:ascii="宋体" w:hAnsi="宋体" w:cs="宋体" w:eastAsia="宋体" w:hint="default"/>
        </w:rPr>
        <w:t>1</w:t>
      </w:r>
      <w:r>
        <w:rPr>
          <w:rFonts w:ascii="宋体" w:hAnsi="宋体" w:cs="宋体" w:eastAsia="宋体" w:hint="default"/>
          <w:spacing w:val="-54"/>
        </w:rPr>
        <w:t> </w:t>
      </w:r>
      <w:r>
        <w:rPr/>
        <w:t>号—非</w:t>
      </w:r>
    </w:p>
    <w:p>
      <w:pPr>
        <w:pStyle w:val="BodyText"/>
        <w:spacing w:line="240" w:lineRule="auto" w:before="72"/>
        <w:ind w:left="241" w:right="0"/>
        <w:jc w:val="left"/>
      </w:pPr>
      <w:r>
        <w:rPr/>
        <w:t>经常性损益（</w:t>
      </w:r>
      <w:r>
        <w:rPr>
          <w:rFonts w:ascii="宋体" w:hAnsi="宋体" w:cs="宋体" w:eastAsia="宋体" w:hint="default"/>
        </w:rPr>
        <w:t>2008</w:t>
      </w:r>
      <w:r>
        <w:rPr/>
        <w:t>）》的规定，本公司</w:t>
      </w:r>
      <w:r>
        <w:rPr>
          <w:spacing w:val="-62"/>
        </w:rPr>
        <w:t> </w:t>
      </w:r>
      <w:r>
        <w:rPr>
          <w:rFonts w:ascii="宋体" w:hAnsi="宋体" w:cs="宋体" w:eastAsia="宋体" w:hint="default"/>
        </w:rPr>
        <w:t>2012</w:t>
      </w:r>
      <w:r>
        <w:rPr>
          <w:rFonts w:ascii="宋体" w:hAnsi="宋体" w:cs="宋体" w:eastAsia="宋体" w:hint="default"/>
          <w:spacing w:val="-62"/>
        </w:rPr>
        <w:t> </w:t>
      </w:r>
      <w:r>
        <w:rPr/>
        <w:t>年度非经营性损益如下：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line="272" w:lineRule="exact" w:before="63"/>
        <w:ind w:left="8538" w:right="110" w:firstLine="0"/>
        <w:jc w:val="right"/>
        <w:rPr>
          <w:rFonts w:ascii="宋体" w:hAnsi="宋体" w:cs="宋体" w:eastAsia="宋体" w:hint="default"/>
          <w:sz w:val="21"/>
          <w:szCs w:val="21"/>
        </w:rPr>
      </w:pPr>
      <w:r>
        <w:rPr/>
        <w:pict>
          <v:shape style="position:absolute;margin-left:78.239983pt;margin-top:-60.96999pt;width:439.1pt;height:581.2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31"/>
                    <w:gridCol w:w="1577"/>
                    <w:gridCol w:w="1415"/>
                    <w:gridCol w:w="1415"/>
                  </w:tblGrid>
                  <w:tr>
                    <w:trPr>
                      <w:trHeight w:val="378" w:hRule="exact"/>
                    </w:trPr>
                    <w:tc>
                      <w:tcPr>
                        <w:tcW w:w="4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6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34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z w:val="21"/>
                          </w:rPr>
                          <w:t>-631,239.46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99,493.81</w:t>
                        </w: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越权审批或无正式批准文件或偶发性的税收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822"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21,759,724.36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23,876,455.17</w:t>
                        </w:r>
                      </w:p>
                    </w:tc>
                    <w:tc>
                      <w:tcPr>
                        <w:tcW w:w="141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收到的财政补</w:t>
                        </w:r>
                      </w:p>
                      <w:p>
                        <w:pPr>
                          <w:pStyle w:val="TableParagraph"/>
                          <w:spacing w:line="272" w:lineRule="exact" w:before="26"/>
                          <w:ind w:left="231" w:right="128" w:hanging="210"/>
                          <w:jc w:val="left"/>
                          <w:rPr>
                            <w:rFonts w:ascii="宋体" w:hAnsi="宋体" w:cs="宋体" w:eastAsia="宋体" w:hint="default"/>
                            <w:sz w:val="21"/>
                            <w:szCs w:val="21"/>
                          </w:rPr>
                        </w:pPr>
                        <w:r>
                          <w:rPr>
                            <w:rFonts w:ascii="宋体" w:hAnsi="宋体" w:cs="宋体" w:eastAsia="宋体" w:hint="default"/>
                            <w:sz w:val="21"/>
                            <w:szCs w:val="21"/>
                          </w:rPr>
                          <w:t>金、扶持企业 展资金等。</w:t>
                        </w:r>
                      </w:p>
                    </w:tc>
                  </w:tr>
                  <w:tr>
                    <w:trPr>
                      <w:trHeight w:val="550"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计入当期损益的对非金融企业收取的资金占</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822"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100"/>
                            <w:sz w:val="21"/>
                            <w:szCs w:val="21"/>
                          </w:rPr>
                          <w:t>、</w:t>
                        </w:r>
                        <w:r>
                          <w:rPr>
                            <w:rFonts w:ascii="宋体" w:hAnsi="宋体" w:cs="宋体" w:eastAsia="宋体" w:hint="default"/>
                            <w:sz w:val="21"/>
                            <w:szCs w:val="21"/>
                          </w:rPr>
                          <w:t>联营企业及合营企业的投资</w:t>
                        </w:r>
                      </w:p>
                      <w:p>
                        <w:pPr>
                          <w:pStyle w:val="TableParagraph"/>
                          <w:spacing w:line="272" w:lineRule="exact" w:before="26"/>
                          <w:ind w:left="122" w:right="105"/>
                          <w:jc w:val="left"/>
                          <w:rPr>
                            <w:rFonts w:ascii="宋体" w:hAnsi="宋体" w:cs="宋体" w:eastAsia="宋体" w:hint="default"/>
                            <w:sz w:val="21"/>
                            <w:szCs w:val="21"/>
                          </w:rPr>
                        </w:pPr>
                        <w:r>
                          <w:rPr>
                            <w:rFonts w:ascii="宋体" w:hAnsi="宋体" w:cs="宋体" w:eastAsia="宋体" w:hint="default"/>
                            <w:spacing w:val="5"/>
                            <w:sz w:val="21"/>
                            <w:szCs w:val="21"/>
                          </w:rPr>
                          <w:t>成本小于取得投资时应享有被投资单位可辨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认净资产公允价值产生的收益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因不可抗力因素</w:t>
                        </w:r>
                        <w:r>
                          <w:rPr>
                            <w:rFonts w:ascii="宋体" w:hAnsi="宋体" w:cs="宋体" w:eastAsia="宋体" w:hint="default"/>
                            <w:spacing w:val="-100"/>
                            <w:sz w:val="21"/>
                            <w:szCs w:val="21"/>
                          </w:rPr>
                          <w:t>，</w:t>
                        </w:r>
                        <w:r>
                          <w:rPr>
                            <w:rFonts w:ascii="宋体" w:hAnsi="宋体" w:cs="宋体" w:eastAsia="宋体" w:hint="default"/>
                            <w:sz w:val="21"/>
                            <w:szCs w:val="21"/>
                          </w:rPr>
                          <w:t>如遭受自然灾害而计提的各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项资产减值准备</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企业重组费用</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交易价格显失公允的交易产生的超过公允价</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值部分的损益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同一控制下企业合并产生的子公司期初至合</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并日的当期净损益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与公司正常经营业务无关的或有事项产生的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3"/>
                          <w:jc w:val="right"/>
                          <w:rPr>
                            <w:rFonts w:ascii="Arial Narrow" w:hAnsi="Arial Narrow" w:cs="Arial Narrow" w:eastAsia="Arial Narrow" w:hint="default"/>
                            <w:sz w:val="21"/>
                            <w:szCs w:val="21"/>
                          </w:rPr>
                        </w:pPr>
                        <w:r>
                          <w:rPr>
                            <w:rFonts w:ascii="Arial Narrow"/>
                            <w:spacing w:val="-1"/>
                            <w:sz w:val="21"/>
                          </w:rPr>
                          <w:t>11,978,356.44</w:t>
                        </w: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1367"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pacing w:val="5"/>
                            <w:sz w:val="21"/>
                            <w:szCs w:val="21"/>
                          </w:rPr>
                          <w:t>除同公司正常经营业务相关的有效套期保值</w:t>
                        </w:r>
                      </w:p>
                      <w:p>
                        <w:pPr>
                          <w:pStyle w:val="TableParagraph"/>
                          <w:spacing w:line="237" w:lineRule="auto" w:before="1"/>
                          <w:ind w:left="122" w:right="103"/>
                          <w:jc w:val="both"/>
                          <w:rPr>
                            <w:rFonts w:ascii="宋体" w:hAnsi="宋体" w:cs="宋体" w:eastAsia="宋体" w:hint="default"/>
                            <w:sz w:val="21"/>
                            <w:szCs w:val="21"/>
                          </w:rPr>
                        </w:pPr>
                        <w:r>
                          <w:rPr>
                            <w:rFonts w:ascii="宋体" w:hAnsi="宋体" w:cs="宋体" w:eastAsia="宋体" w:hint="default"/>
                            <w:spacing w:val="-6"/>
                            <w:sz w:val="21"/>
                            <w:szCs w:val="21"/>
                          </w:rPr>
                          <w:t>业务外，持有交易性金融资产、交易性金融负</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债产生的公允价值变动损益，以及处置交易性</w:t>
                        </w:r>
                        <w:r>
                          <w:rPr>
                            <w:rFonts w:ascii="宋体" w:hAnsi="宋体" w:cs="宋体" w:eastAsia="宋体" w:hint="default"/>
                            <w:sz w:val="21"/>
                            <w:szCs w:val="21"/>
                          </w:rPr>
                          <w:t> </w:t>
                        </w:r>
                        <w:r>
                          <w:rPr>
                            <w:rFonts w:ascii="宋体" w:hAnsi="宋体" w:cs="宋体" w:eastAsia="宋体" w:hint="default"/>
                            <w:spacing w:val="-5"/>
                            <w:sz w:val="21"/>
                            <w:szCs w:val="21"/>
                          </w:rPr>
                          <w:t>金融资产、交易性金融负债和可供出售金融资</w:t>
                        </w:r>
                        <w:r>
                          <w:rPr>
                            <w:rFonts w:ascii="宋体" w:hAnsi="宋体" w:cs="宋体" w:eastAsia="宋体" w:hint="default"/>
                            <w:sz w:val="21"/>
                            <w:szCs w:val="21"/>
                          </w:rPr>
                          <w:t> 产取得的投资收益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采用公允价值模式进行后续计量的投资性房</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地产公允价值变动产生的损益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根据税收、会计等法律、法规的要求对当期损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益进行一次性调整对当期损益的影响</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2,990,782.77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2,128,087.01</w:t>
                        </w: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331"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24,119,267.67</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38,082,392.43</w:t>
                        </w:r>
                        <w:r>
                          <w:rPr>
                            <w:rFonts w:ascii="Arial Narrow"/>
                            <w:spacing w:val="-1"/>
                            <w:sz w:val="21"/>
                          </w:rPr>
                        </w:r>
                      </w:p>
                    </w:tc>
                    <w:tc>
                      <w:tcPr>
                        <w:tcW w:w="1415"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助 发</w:t>
      </w:r>
    </w:p>
    <w:p>
      <w:pPr>
        <w:spacing w:after="0" w:line="272" w:lineRule="exact"/>
        <w:jc w:val="right"/>
        <w:rPr>
          <w:rFonts w:ascii="宋体" w:hAnsi="宋体" w:cs="宋体" w:eastAsia="宋体" w:hint="default"/>
          <w:sz w:val="21"/>
          <w:szCs w:val="21"/>
        </w:rPr>
        <w:sectPr>
          <w:pgSz w:w="11910" w:h="16840"/>
          <w:pgMar w:header="877" w:footer="857" w:top="1100" w:bottom="1040" w:left="1460" w:right="140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331"/>
        <w:gridCol w:w="1577"/>
        <w:gridCol w:w="1415"/>
        <w:gridCol w:w="1415"/>
      </w:tblGrid>
      <w:tr>
        <w:trPr>
          <w:trHeight w:val="378" w:hRule="exact"/>
        </w:trPr>
        <w:tc>
          <w:tcPr>
            <w:tcW w:w="4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6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8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4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344"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02" w:right="0"/>
              <w:jc w:val="left"/>
              <w:rPr>
                <w:rFonts w:ascii="Arial Narrow" w:hAnsi="Arial Narrow" w:cs="Arial Narrow" w:eastAsia="Arial Narrow" w:hint="default"/>
                <w:sz w:val="21"/>
                <w:szCs w:val="21"/>
              </w:rPr>
            </w:pPr>
            <w:r>
              <w:rPr>
                <w:rFonts w:ascii="Arial Narrow"/>
                <w:sz w:val="21"/>
              </w:rPr>
              <w:t>-3,589,118.53</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z w:val="21"/>
              </w:rPr>
              <w:t>-7,192,100.68</w:t>
            </w: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02" w:right="0"/>
              <w:jc w:val="left"/>
              <w:rPr>
                <w:rFonts w:ascii="Arial Narrow" w:hAnsi="Arial Narrow" w:cs="Arial Narrow" w:eastAsia="Arial Narrow" w:hint="default"/>
                <w:sz w:val="21"/>
                <w:szCs w:val="21"/>
              </w:rPr>
            </w:pPr>
            <w:r>
              <w:rPr>
                <w:rFonts w:ascii="Arial Narrow"/>
                <w:sz w:val="21"/>
              </w:rPr>
              <w:t>-7,140,520.41</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Arial Narrow" w:hAnsi="Arial Narrow" w:cs="Arial Narrow" w:eastAsia="Arial Narrow" w:hint="default"/>
                <w:sz w:val="21"/>
                <w:szCs w:val="21"/>
              </w:rPr>
            </w:pPr>
            <w:r>
              <w:rPr>
                <w:rFonts w:ascii="Arial Narrow"/>
                <w:sz w:val="21"/>
              </w:rPr>
              <w:t>-9,255,224.24</w:t>
            </w:r>
          </w:p>
        </w:tc>
        <w:tc>
          <w:tcPr>
            <w:tcW w:w="1415"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331"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363" w:right="0"/>
              <w:jc w:val="left"/>
              <w:rPr>
                <w:rFonts w:ascii="Arial Narrow" w:hAnsi="Arial Narrow" w:cs="Arial Narrow" w:eastAsia="Arial Narrow" w:hint="default"/>
                <w:sz w:val="21"/>
                <w:szCs w:val="21"/>
              </w:rPr>
            </w:pPr>
            <w:r>
              <w:rPr>
                <w:rFonts w:ascii="Arial Narrow"/>
                <w:b/>
                <w:sz w:val="21"/>
              </w:rPr>
              <w:t>13,389,628.73</w:t>
            </w:r>
            <w:r>
              <w:rPr>
                <w:rFonts w:ascii="Arial Narrow"/>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21,635,067.51</w:t>
            </w:r>
            <w:r>
              <w:rPr>
                <w:rFonts w:ascii="Arial Narrow"/>
                <w:spacing w:val="-1"/>
                <w:sz w:val="21"/>
              </w:rPr>
            </w:r>
          </w:p>
        </w:tc>
        <w:tc>
          <w:tcPr>
            <w:tcW w:w="141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41" w:right="127"/>
        <w:jc w:val="left"/>
      </w:pPr>
      <w:r>
        <w:rPr>
          <w:rFonts w:ascii="宋体" w:hAnsi="宋体" w:cs="宋体" w:eastAsia="宋体" w:hint="default"/>
        </w:rPr>
        <w:t>2.</w:t>
      </w:r>
      <w:r>
        <w:rPr>
          <w:rFonts w:ascii="宋体" w:hAnsi="宋体" w:cs="宋体" w:eastAsia="宋体" w:hint="default"/>
          <w:spacing w:val="-35"/>
        </w:rPr>
        <w:t> </w:t>
      </w:r>
      <w:r>
        <w:rPr/>
        <w:t>净资产收益率及每股收益</w:t>
      </w:r>
    </w:p>
    <w:p>
      <w:pPr>
        <w:spacing w:line="240" w:lineRule="auto" w:before="9"/>
        <w:rPr>
          <w:rFonts w:ascii="宋体" w:hAnsi="宋体" w:cs="宋体" w:eastAsia="宋体" w:hint="default"/>
          <w:sz w:val="29"/>
          <w:szCs w:val="29"/>
        </w:rPr>
      </w:pPr>
    </w:p>
    <w:p>
      <w:pPr>
        <w:pStyle w:val="BodyText"/>
        <w:spacing w:line="300" w:lineRule="auto"/>
        <w:ind w:left="241" w:right="237" w:firstLine="447"/>
        <w:jc w:val="both"/>
      </w:pPr>
      <w:r>
        <w:rPr>
          <w:spacing w:val="-3"/>
        </w:rPr>
        <w:t>按照中国证券监督管理委员会《公开发行证券的公司信息披露编报规则第</w:t>
      </w:r>
      <w:r>
        <w:rPr>
          <w:spacing w:val="-52"/>
        </w:rPr>
        <w:t> </w:t>
      </w:r>
      <w:r>
        <w:rPr>
          <w:rFonts w:ascii="宋体" w:hAnsi="宋体" w:cs="宋体" w:eastAsia="宋体" w:hint="default"/>
        </w:rPr>
        <w:t>9</w:t>
      </w:r>
      <w:r>
        <w:rPr>
          <w:rFonts w:ascii="宋体" w:hAnsi="宋体" w:cs="宋体" w:eastAsia="宋体" w:hint="default"/>
          <w:spacing w:val="-56"/>
        </w:rPr>
        <w:t> </w:t>
      </w:r>
      <w:r>
        <w:rPr/>
        <w:t>号——净</w:t>
      </w:r>
      <w:r>
        <w:rPr>
          <w:w w:val="99"/>
        </w:rPr>
        <w:t> </w:t>
      </w:r>
      <w:r>
        <w:rPr/>
        <w:t>资产收益率和每股收益的计算及披露（</w:t>
      </w:r>
      <w:r>
        <w:rPr>
          <w:rFonts w:ascii="宋体" w:hAnsi="宋体" w:cs="宋体" w:eastAsia="宋体" w:hint="default"/>
        </w:rPr>
        <w:t>2010</w:t>
      </w:r>
      <w:r>
        <w:rPr>
          <w:rFonts w:ascii="宋体" w:hAnsi="宋体" w:cs="宋体" w:eastAsia="宋体" w:hint="default"/>
          <w:spacing w:val="-65"/>
        </w:rPr>
        <w:t> </w:t>
      </w:r>
      <w:r>
        <w:rPr/>
        <w:t>年修订）》的规定，本公司</w:t>
      </w:r>
      <w:r>
        <w:rPr>
          <w:spacing w:val="-65"/>
        </w:rPr>
        <w:t> </w:t>
      </w:r>
      <w:r>
        <w:rPr>
          <w:rFonts w:ascii="宋体" w:hAnsi="宋体" w:cs="宋体" w:eastAsia="宋体" w:hint="default"/>
        </w:rPr>
        <w:t>2012</w:t>
      </w:r>
      <w:r>
        <w:rPr>
          <w:rFonts w:ascii="宋体" w:hAnsi="宋体" w:cs="宋体" w:eastAsia="宋体" w:hint="default"/>
          <w:spacing w:val="-65"/>
        </w:rPr>
        <w:t> </w:t>
      </w:r>
      <w:r>
        <w:rPr/>
        <w:t>年度加权平</w:t>
      </w:r>
      <w:r>
        <w:rPr>
          <w:w w:val="99"/>
        </w:rPr>
        <w:t> </w:t>
      </w:r>
      <w:r>
        <w:rPr/>
        <w:t>均净资产收益率、基本每股收益和稀释每股收益如下：</w:t>
      </w:r>
    </w:p>
    <w:tbl>
      <w:tblPr>
        <w:tblW w:w="0" w:type="auto"/>
        <w:jc w:val="left"/>
        <w:tblInd w:w="104" w:type="dxa"/>
        <w:tblLayout w:type="fixed"/>
        <w:tblCellMar>
          <w:top w:w="0" w:type="dxa"/>
          <w:left w:w="0" w:type="dxa"/>
          <w:bottom w:w="0" w:type="dxa"/>
          <w:right w:w="0" w:type="dxa"/>
        </w:tblCellMar>
        <w:tblLook w:val="01E0"/>
      </w:tblPr>
      <w:tblGrid>
        <w:gridCol w:w="2782"/>
        <w:gridCol w:w="2769"/>
        <w:gridCol w:w="1603"/>
        <w:gridCol w:w="1584"/>
      </w:tblGrid>
      <w:tr>
        <w:trPr>
          <w:trHeight w:val="378" w:hRule="exact"/>
        </w:trPr>
        <w:tc>
          <w:tcPr>
            <w:tcW w:w="278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71" w:right="0"/>
              <w:jc w:val="left"/>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2769"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tc>
        <w:tc>
          <w:tcPr>
            <w:tcW w:w="318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365" w:hRule="exact"/>
        </w:trPr>
        <w:tc>
          <w:tcPr>
            <w:tcW w:w="2782" w:type="dxa"/>
            <w:vMerge/>
            <w:tcBorders>
              <w:left w:val="nil" w:sz="6" w:space="0" w:color="auto"/>
              <w:bottom w:val="single" w:sz="2" w:space="0" w:color="000000"/>
              <w:right w:val="single" w:sz="2" w:space="0" w:color="000000"/>
            </w:tcBorders>
          </w:tcPr>
          <w:p>
            <w:pPr/>
          </w:p>
        </w:tc>
        <w:tc>
          <w:tcPr>
            <w:tcW w:w="2769" w:type="dxa"/>
            <w:vMerge/>
            <w:tcBorders>
              <w:left w:val="single" w:sz="2" w:space="0" w:color="000000"/>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r>
      <w:tr>
        <w:trPr>
          <w:trHeight w:val="365" w:hRule="exact"/>
        </w:trPr>
        <w:tc>
          <w:tcPr>
            <w:tcW w:w="2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2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left="1088" w:right="0"/>
              <w:jc w:val="left"/>
              <w:rPr>
                <w:rFonts w:ascii="Arial Narrow" w:hAnsi="Arial Narrow" w:cs="Arial Narrow" w:eastAsia="Arial Narrow" w:hint="default"/>
                <w:sz w:val="21"/>
                <w:szCs w:val="21"/>
              </w:rPr>
            </w:pPr>
            <w:r>
              <w:rPr>
                <w:rFonts w:ascii="Arial Narrow"/>
                <w:sz w:val="21"/>
              </w:rPr>
              <w:t>20.08%</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0"/>
              <w:jc w:val="center"/>
              <w:rPr>
                <w:rFonts w:ascii="Arial Narrow" w:hAnsi="Arial Narrow" w:cs="Arial Narrow" w:eastAsia="Arial Narrow" w:hint="default"/>
                <w:sz w:val="21"/>
                <w:szCs w:val="21"/>
              </w:rPr>
            </w:pPr>
            <w:r>
              <w:rPr>
                <w:rFonts w:ascii="Arial Narrow"/>
                <w:sz w:val="21"/>
              </w:rPr>
              <w:t>1.10</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0"/>
              <w:jc w:val="center"/>
              <w:rPr>
                <w:rFonts w:ascii="Arial Narrow" w:hAnsi="Arial Narrow" w:cs="Arial Narrow" w:eastAsia="Arial Narrow" w:hint="default"/>
                <w:sz w:val="21"/>
                <w:szCs w:val="21"/>
              </w:rPr>
            </w:pPr>
            <w:r>
              <w:rPr>
                <w:rFonts w:ascii="Arial Narrow"/>
                <w:sz w:val="21"/>
              </w:rPr>
              <w:t>1.10</w:t>
            </w:r>
          </w:p>
        </w:tc>
      </w:tr>
      <w:tr>
        <w:trPr>
          <w:trHeight w:val="563" w:hRule="exact"/>
        </w:trPr>
        <w:tc>
          <w:tcPr>
            <w:tcW w:w="2782" w:type="dxa"/>
            <w:tcBorders>
              <w:top w:val="single" w:sz="2" w:space="0" w:color="000000"/>
              <w:left w:val="nil" w:sz="6" w:space="0" w:color="auto"/>
              <w:bottom w:val="single" w:sz="12" w:space="0" w:color="000000"/>
              <w:right w:val="single" w:sz="2" w:space="0" w:color="000000"/>
            </w:tcBorders>
          </w:tcPr>
          <w:p>
            <w:pPr>
              <w:pStyle w:val="TableParagraph"/>
              <w:spacing w:line="224"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母公司股东的净利润</w:t>
            </w:r>
          </w:p>
        </w:tc>
        <w:tc>
          <w:tcPr>
            <w:tcW w:w="2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1088" w:right="0"/>
              <w:jc w:val="left"/>
              <w:rPr>
                <w:rFonts w:ascii="Arial Narrow" w:hAnsi="Arial Narrow" w:cs="Arial Narrow" w:eastAsia="Arial Narrow" w:hint="default"/>
                <w:sz w:val="21"/>
                <w:szCs w:val="21"/>
              </w:rPr>
            </w:pPr>
            <w:r>
              <w:rPr>
                <w:rFonts w:ascii="Arial Narrow"/>
                <w:sz w:val="21"/>
              </w:rPr>
              <w:t>19.81%</w:t>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0"/>
              <w:jc w:val="center"/>
              <w:rPr>
                <w:rFonts w:ascii="Arial Narrow" w:hAnsi="Arial Narrow" w:cs="Arial Narrow" w:eastAsia="Arial Narrow" w:hint="default"/>
                <w:sz w:val="21"/>
                <w:szCs w:val="21"/>
              </w:rPr>
            </w:pPr>
            <w:r>
              <w:rPr>
                <w:rFonts w:ascii="Arial Narrow"/>
                <w:sz w:val="21"/>
              </w:rPr>
              <w:t>1.09</w:t>
            </w:r>
          </w:p>
        </w:tc>
        <w:tc>
          <w:tcPr>
            <w:tcW w:w="15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6"/>
              <w:ind w:right="0"/>
              <w:jc w:val="center"/>
              <w:rPr>
                <w:rFonts w:ascii="Arial Narrow" w:hAnsi="Arial Narrow" w:cs="Arial Narrow" w:eastAsia="Arial Narrow" w:hint="default"/>
                <w:sz w:val="21"/>
                <w:szCs w:val="21"/>
              </w:rPr>
            </w:pPr>
            <w:r>
              <w:rPr>
                <w:rFonts w:ascii="Arial Narrow"/>
                <w:sz w:val="21"/>
              </w:rPr>
              <w:t>1.09</w:t>
            </w:r>
          </w:p>
        </w:tc>
      </w:tr>
    </w:tbl>
    <w:p>
      <w:pPr>
        <w:spacing w:line="240" w:lineRule="auto" w:before="12"/>
        <w:rPr>
          <w:rFonts w:ascii="宋体" w:hAnsi="宋体" w:cs="宋体" w:eastAsia="宋体" w:hint="default"/>
          <w:sz w:val="15"/>
          <w:szCs w:val="15"/>
        </w:rPr>
      </w:pPr>
    </w:p>
    <w:p>
      <w:pPr>
        <w:pStyle w:val="Heading2"/>
        <w:tabs>
          <w:tab w:pos="1921" w:val="left" w:leader="none"/>
        </w:tabs>
        <w:spacing w:line="240" w:lineRule="auto" w:before="26"/>
        <w:ind w:right="127"/>
        <w:jc w:val="left"/>
        <w:rPr>
          <w:b w:val="0"/>
          <w:bCs w:val="0"/>
        </w:rPr>
      </w:pPr>
      <w:r>
        <w:rPr>
          <w:rFonts w:ascii="Courier New" w:hAnsi="Courier New" w:cs="Courier New" w:eastAsia="Courier New" w:hint="default"/>
          <w:w w:val="95"/>
        </w:rPr>
        <w:t>(</w:t>
      </w:r>
      <w:r>
        <w:rPr>
          <w:w w:val="95"/>
        </w:rPr>
        <w:t>十七</w:t>
      </w:r>
      <w:r>
        <w:rPr>
          <w:rFonts w:ascii="Courier New" w:hAnsi="Courier New" w:cs="Courier New" w:eastAsia="Courier New" w:hint="default"/>
          <w:w w:val="95"/>
        </w:rPr>
        <w:t>)</w:t>
      </w:r>
      <w:r>
        <w:rPr>
          <w:w w:val="95"/>
        </w:rPr>
        <w:t>、</w:t>
        <w:tab/>
      </w:r>
      <w:r>
        <w:rPr/>
        <w:t>财务报告批准</w:t>
      </w:r>
      <w:r>
        <w:rPr>
          <w:b w:val="0"/>
          <w:bCs w:val="0"/>
        </w:rPr>
      </w:r>
    </w:p>
    <w:p>
      <w:pPr>
        <w:pStyle w:val="BodyText"/>
        <w:spacing w:line="240" w:lineRule="auto" w:before="203"/>
        <w:ind w:left="681" w:right="127"/>
        <w:jc w:val="left"/>
      </w:pPr>
      <w:r>
        <w:rPr/>
        <w:t>本财务报告于</w:t>
      </w:r>
      <w:r>
        <w:rPr>
          <w:spacing w:val="-56"/>
        </w:rPr>
        <w:t> </w:t>
      </w:r>
      <w:r>
        <w:rPr>
          <w:rFonts w:ascii="宋体" w:hAnsi="宋体" w:cs="宋体" w:eastAsia="宋体" w:hint="default"/>
        </w:rPr>
        <w:t>2013</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7"/>
        </w:rPr>
        <w:t> </w:t>
      </w:r>
      <w:r>
        <w:rPr>
          <w:rFonts w:ascii="宋体" w:hAnsi="宋体" w:cs="宋体" w:eastAsia="宋体" w:hint="default"/>
        </w:rPr>
        <w:t>20</w:t>
      </w:r>
      <w:r>
        <w:rPr>
          <w:rFonts w:ascii="宋体" w:hAnsi="宋体" w:cs="宋体" w:eastAsia="宋体" w:hint="default"/>
          <w:spacing w:val="-57"/>
        </w:rPr>
        <w:t> </w:t>
      </w:r>
      <w:r>
        <w:rPr/>
        <w:t>日由本公司董事会批准报出。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3"/>
        <w:spacing w:line="439" w:lineRule="auto" w:before="31"/>
        <w:ind w:left="4575" w:right="237"/>
        <w:jc w:val="right"/>
        <w:rPr>
          <w:b w:val="0"/>
          <w:bCs w:val="0"/>
        </w:rPr>
      </w:pPr>
      <w:r>
        <w:rPr>
          <w:w w:val="95"/>
        </w:rPr>
        <w:t>航天信息股份有限公司</w:t>
      </w:r>
      <w:r>
        <w:rPr>
          <w:spacing w:val="-4"/>
          <w:w w:val="95"/>
        </w:rPr>
        <w:t> </w:t>
      </w:r>
      <w:r>
        <w:rPr>
          <w:w w:val="95"/>
        </w:rPr>
        <w:t>二○一三年三月二十日</w:t>
      </w:r>
      <w:r>
        <w:rPr>
          <w:b w:val="0"/>
          <w:bCs w:val="0"/>
        </w:rPr>
      </w:r>
    </w:p>
    <w:sectPr>
      <w:pgSz w:w="11910" w:h="16840"/>
      <w:pgMar w:header="877" w:footer="857" w:top="1100" w:bottom="1040" w:left="14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黑体">
    <w:altName w:val="黑体"/>
    <w:charset w:val="86"/>
    <w:family w:val="modern"/>
    <w:pitch w:val="fixed"/>
  </w:font>
  <w:font w:name="宋体">
    <w:altName w:val="宋体"/>
    <w:charset w:val="86"/>
    <w:family w:val="auto"/>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079987pt;margin-top:744.685608pt;width:6.5pt;height:11pt;mso-position-horizontal-relative:page;mso-position-vertical-relative:page;z-index:-879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7.805603pt;width:13pt;height:11pt;mso-position-horizontal-relative:page;mso-position-vertical-relative:page;z-index:-8788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7.805603pt;width:13pt;height:11pt;mso-position-horizontal-relative:page;mso-position-vertical-relative:page;z-index:-8787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59985pt;margin-top:541.565613pt;width:13pt;height:11pt;mso-position-horizontal-relative:page;mso-position-vertical-relative:page;z-index:-8787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59991pt;margin-top:787.805603pt;width:17.5pt;height:11pt;mso-position-horizontal-relative:page;mso-position-vertical-relative:page;z-index:-8786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59991pt;margin-top:787.805603pt;width:17.5pt;height:11pt;mso-position-horizontal-relative:page;mso-position-vertical-relative:page;z-index:-8785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99988pt;margin-top:744.685608pt;width:13pt;height:11pt;mso-position-horizontal-relative:page;mso-position-vertical-relative:page;z-index:-8791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79987pt;margin-top:541.565613pt;width:17.5pt;height:11pt;mso-position-horizontal-relative:page;mso-position-vertical-relative:page;z-index:-8784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59991pt;margin-top:787.805603pt;width:17.5pt;height:11pt;mso-position-horizontal-relative:page;mso-position-vertical-relative:page;z-index:-8784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99988pt;margin-top:744.685608pt;width:13pt;height:11pt;mso-position-horizontal-relative:page;mso-position-vertical-relative:page;z-index:-8791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99988pt;margin-top:744.685608pt;width:13pt;height:11pt;mso-position-horizontal-relative:page;mso-position-vertical-relative:page;z-index:-8791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99988pt;margin-top:744.685608pt;width:13pt;height:11pt;mso-position-horizontal-relative:page;mso-position-vertical-relative:page;z-index:-8791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34.38562pt;width:13pt;height:11pt;mso-position-horizontal-relative:page;mso-position-vertical-relative:page;z-index:-8790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7.805603pt;width:13pt;height:11pt;mso-position-horizontal-relative:page;mso-position-vertical-relative:page;z-index:-8789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59985pt;margin-top:541.565613pt;width:13pt;height:11pt;mso-position-horizontal-relative:page;mso-position-vertical-relative:page;z-index:-8788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7.805603pt;width:13pt;height:11pt;mso-position-horizontal-relative:page;mso-position-vertical-relative:page;z-index:-8788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02pt;width:465.15pt;height:.1pt;mso-position-horizontal-relative:page;mso-position-vertical-relative:page;z-index:-879256" coordorigin="1495,982" coordsize="9303,2">
          <v:shape style="position:absolute;left:1495;top:982;width:9303;height:2" coordorigin="1495,982" coordsize="9303,0" path="m1495,982l10798,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5.260002pt;margin-top:36.325626pt;width:161.75pt;height:11pt;mso-position-horizontal-relative:page;mso-position-vertical-relative:page;z-index:-879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878608"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84.080002pt;margin-top:42.865616pt;width:161.75pt;height:11pt;mso-position-horizontal-relative:page;mso-position-vertical-relative:page;z-index:-878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620003pt;width:702.95pt;height:.1pt;mso-position-horizontal-relative:page;mso-position-vertical-relative:page;z-index:-878536"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69.919998pt;margin-top:42.865627pt;width:161.75pt;height:11pt;mso-position-horizontal-relative:page;mso-position-vertical-relative:page;z-index:-878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878464"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84.080002pt;margin-top:42.865616pt;width:161.75pt;height:11pt;mso-position-horizontal-relative:page;mso-position-vertical-relative:page;z-index:-878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701pt;height:.1pt;mso-position-horizontal-relative:page;mso-position-vertical-relative:page;z-index:-879088"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71pt;margin-top:42.865631pt;width:161.75pt;height:11pt;mso-position-horizontal-relative:page;mso-position-vertical-relative:page;z-index:-8790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879016"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84.080002pt;margin-top:42.865616pt;width:161.75pt;height:11pt;mso-position-horizontal-relative:page;mso-position-vertical-relative:page;z-index:-878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620003pt;width:702.95pt;height:.1pt;mso-position-horizontal-relative:page;mso-position-vertical-relative:page;z-index:-878944"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69.919998pt;margin-top:42.865627pt;width:161.75pt;height:11pt;mso-position-horizontal-relative:page;mso-position-vertical-relative:page;z-index:-878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878872"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84.080002pt;margin-top:42.865616pt;width:161.75pt;height:11pt;mso-position-horizontal-relative:page;mso-position-vertical-relative:page;z-index:-878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620003pt;width:702.95pt;height:.1pt;mso-position-horizontal-relative:page;mso-position-vertical-relative:page;z-index:-878752"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69.919998pt;margin-top:42.865627pt;width:161.75pt;height:11pt;mso-position-horizontal-relative:page;mso-position-vertical-relative:page;z-index:-878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878680"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84.080002pt;margin-top:42.865616pt;width:161.75pt;height:11pt;mso-position-horizontal-relative:page;mso-position-vertical-relative:page;z-index:-878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1"/>
    </w:pPr>
    <w:rPr>
      <w:rFonts w:ascii="宋体" w:hAnsi="宋体" w:eastAsia="宋体"/>
      <w:sz w:val="22"/>
      <w:szCs w:val="22"/>
    </w:rPr>
  </w:style>
  <w:style w:styleId="Heading1" w:type="paragraph">
    <w:name w:val="Heading 1"/>
    <w:basedOn w:val="Normal"/>
    <w:uiPriority w:val="1"/>
    <w:qFormat/>
    <w:pPr>
      <w:spacing w:before="13"/>
      <w:ind w:left="20"/>
      <w:outlineLvl w:val="1"/>
    </w:pPr>
    <w:rPr>
      <w:rFonts w:ascii="黑体" w:hAnsi="黑体" w:eastAsia="黑体"/>
      <w:b/>
      <w:bCs/>
      <w:sz w:val="28"/>
      <w:szCs w:val="28"/>
    </w:rPr>
  </w:style>
  <w:style w:styleId="Heading2" w:type="paragraph">
    <w:name w:val="Heading 2"/>
    <w:basedOn w:val="Normal"/>
    <w:uiPriority w:val="1"/>
    <w:qFormat/>
    <w:pPr>
      <w:ind w:left="691"/>
      <w:outlineLvl w:val="2"/>
    </w:pPr>
    <w:rPr>
      <w:rFonts w:ascii="宋体" w:hAnsi="宋体" w:eastAsia="宋体"/>
      <w:b/>
      <w:bCs/>
      <w:sz w:val="24"/>
      <w:szCs w:val="24"/>
    </w:rPr>
  </w:style>
  <w:style w:styleId="Heading3" w:type="paragraph">
    <w:name w:val="Heading 3"/>
    <w:basedOn w:val="Normal"/>
    <w:uiPriority w:val="1"/>
    <w:qFormat/>
    <w:pPr>
      <w:ind w:left="476"/>
      <w:outlineLvl w:val="3"/>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mailto:wym@aisino.com" TargetMode="External"/><Relationship Id="rId10" Type="http://schemas.openxmlformats.org/officeDocument/2006/relationships/hyperlink" Target="mailto:zk@aisino.com" TargetMode="External"/><Relationship Id="rId11" Type="http://schemas.openxmlformats.org/officeDocument/2006/relationships/hyperlink" Target="http://www.aisino.com/" TargetMode="External"/><Relationship Id="rId12" Type="http://schemas.openxmlformats.org/officeDocument/2006/relationships/hyperlink" Target="mailto:stock@aisino.com" TargetMode="External"/><Relationship Id="rId13" Type="http://schemas.openxmlformats.org/officeDocument/2006/relationships/hyperlink" Target="http://www.sse.com.cn/" TargetMode="Externa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footer" Target="footer5.xml"/><Relationship Id="rId22" Type="http://schemas.openxmlformats.org/officeDocument/2006/relationships/header" Target="header2.xml"/><Relationship Id="rId23" Type="http://schemas.openxmlformats.org/officeDocument/2006/relationships/footer" Target="footer6.xml"/><Relationship Id="rId24" Type="http://schemas.openxmlformats.org/officeDocument/2006/relationships/header" Target="header3.xml"/><Relationship Id="rId25" Type="http://schemas.openxmlformats.org/officeDocument/2006/relationships/footer" Target="footer7.xml"/><Relationship Id="rId26" Type="http://schemas.openxmlformats.org/officeDocument/2006/relationships/header" Target="header4.xml"/><Relationship Id="rId27" Type="http://schemas.openxmlformats.org/officeDocument/2006/relationships/footer" Target="footer8.xml"/><Relationship Id="rId28" Type="http://schemas.openxmlformats.org/officeDocument/2006/relationships/header" Target="header5.xml"/><Relationship Id="rId29" Type="http://schemas.openxmlformats.org/officeDocument/2006/relationships/footer" Target="footer9.xml"/><Relationship Id="rId30" Type="http://schemas.openxmlformats.org/officeDocument/2006/relationships/header" Target="header6.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eader" Target="header7.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header" Target="header8.xml"/><Relationship Id="rId37" Type="http://schemas.openxmlformats.org/officeDocument/2006/relationships/footer" Target="footer14.xml"/><Relationship Id="rId38" Type="http://schemas.openxmlformats.org/officeDocument/2006/relationships/header" Target="header9.xml"/><Relationship Id="rId39" Type="http://schemas.openxmlformats.org/officeDocument/2006/relationships/footer" Target="footer15.xml"/><Relationship Id="rId40" Type="http://schemas.openxmlformats.org/officeDocument/2006/relationships/header" Target="header10.xml"/><Relationship Id="rId41" Type="http://schemas.openxmlformats.org/officeDocument/2006/relationships/footer" Target="footer16.xml"/><Relationship Id="rId42" Type="http://schemas.openxmlformats.org/officeDocument/2006/relationships/header" Target="header11.xml"/><Relationship Id="rId43" Type="http://schemas.openxmlformats.org/officeDocument/2006/relationships/footer" Target="footer17.xml"/><Relationship Id="rId44" Type="http://schemas.openxmlformats.org/officeDocument/2006/relationships/header" Target="header12.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header" Target="header13.xml"/><Relationship Id="rId48" Type="http://schemas.openxmlformats.org/officeDocument/2006/relationships/footer" Target="footer20.xml"/><Relationship Id="rId49" Type="http://schemas.openxmlformats.org/officeDocument/2006/relationships/header" Target="header14.xml"/><Relationship Id="rId50"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朱凯</dc:creator>
  <dc:title>航天信息股份有限公司</dc:title>
  <dcterms:created xsi:type="dcterms:W3CDTF">2020-05-04T03:25:29Z</dcterms:created>
  <dcterms:modified xsi:type="dcterms:W3CDTF">2020-05-04T03:25:29Z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2013-03-21T00:00:00Z</vt:filetime>
  </property>
  <property fmtid="{D5CDD505-2E9C-101B-9397-08002B2CF9AE}" pid="3" name="Creator">
    <vt:lpwstr>Microsoft® Office Word 2007</vt:lpwstr>
  </property>
  <property fmtid="{D5CDD505-2E9C-101B-9397-08002B2CF9AE}" pid="4" name="LastSaved">
    <vt:filetime>2020-05-03T00:00:00Z</vt:filetime>
  </property>
</Properties>
</file>