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航天信息股份有限公司</w:t>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600271</w:t>
      </w:r>
    </w:p>
    <w:p>
      <w:pPr>
        <w:pStyle w:val="Style2"/>
        <w:keepNext w:val="0"/>
        <w:keepLines w:val="0"/>
        <w:widowControl w:val="0"/>
        <w:shd w:val="clear" w:color="auto" w:fill="auto"/>
        <w:bidi w:val="0"/>
        <w:spacing w:before="0" w:after="2940" w:line="240" w:lineRule="auto"/>
        <w:ind w:left="0" w:right="0" w:firstLine="0"/>
        <w:jc w:val="center"/>
      </w:pPr>
      <w:r>
        <w:rPr>
          <w:rFonts w:ascii="Arial" w:eastAsia="Arial" w:hAnsi="Arial" w:cs="Arial"/>
          <w:color w:val="000000"/>
          <w:spacing w:val="0"/>
          <w:w w:val="100"/>
          <w:position w:val="0"/>
          <w:sz w:val="38"/>
          <w:szCs w:val="38"/>
        </w:rPr>
        <w:t>2013</w:t>
      </w:r>
      <w:r>
        <w:rPr>
          <w:color w:val="000000"/>
          <w:spacing w:val="0"/>
          <w:w w:val="100"/>
          <w:position w:val="0"/>
        </w:rPr>
        <w:t>年年度报告</w:t>
      </w:r>
    </w:p>
    <w:p>
      <w:pPr>
        <w:pStyle w:val="Style2"/>
        <w:keepNext w:val="0"/>
        <w:keepLines w:val="0"/>
        <w:widowControl w:val="0"/>
        <w:shd w:val="clear" w:color="auto" w:fill="auto"/>
        <w:bidi w:val="0"/>
        <w:spacing w:before="0" w:after="0" w:line="240" w:lineRule="auto"/>
        <w:ind w:left="3040" w:right="0" w:firstLine="0"/>
        <w:jc w:val="left"/>
      </w:pPr>
      <w:r>
        <w:rPr>
          <w:b w:val="0"/>
          <w:bCs w:val="0"/>
          <w:color w:val="0B3090"/>
          <w:spacing w:val="0"/>
          <w:w w:val="100"/>
          <w:position w:val="0"/>
        </w:rPr>
        <w:t>航天信息股份有限公司</w:t>
      </w:r>
    </w:p>
    <w:p>
      <w:pPr>
        <w:pStyle w:val="Style12"/>
        <w:keepNext w:val="0"/>
        <w:keepLines w:val="0"/>
        <w:widowControl w:val="0"/>
        <w:shd w:val="clear" w:color="auto" w:fill="auto"/>
        <w:bidi w:val="0"/>
        <w:spacing w:before="0"/>
        <w:ind w:right="0" w:firstLine="0"/>
        <w:jc w:val="left"/>
        <w:sectPr>
          <w:headerReference w:type="default" r:id="rId5"/>
          <w:footerReference w:type="default" r:id="rId6"/>
          <w:headerReference w:type="even" r:id="rId7"/>
          <w:footerReference w:type="even" r:id="rId8"/>
          <w:footnotePr>
            <w:pos w:val="pageBottom"/>
            <w:numFmt w:val="decimal"/>
            <w:numRestart w:val="continuous"/>
          </w:footnotePr>
          <w:pgSz w:w="12240" w:h="15840"/>
          <w:pgMar w:top="4128" w:right="1454" w:bottom="4128" w:left="1502" w:header="0" w:footer="3" w:gutter="0"/>
          <w:pgNumType w:start="0"/>
          <w:cols w:space="720"/>
          <w:noEndnote/>
          <w:rtlGutter w:val="0"/>
          <w:docGrid w:linePitch="360"/>
        </w:sectPr>
      </w:pPr>
      <w:r>
        <w:rPr>
          <w:color w:val="000000"/>
          <w:spacing w:val="0"/>
          <w:w w:val="100"/>
          <w:position w:val="0"/>
        </w:rPr>
        <w:t>Aisino Corporation</w:t>
      </w:r>
    </w:p>
    <w:p>
      <w:pPr>
        <w:pStyle w:val="Style14"/>
        <w:keepNext/>
        <w:keepLines/>
        <w:widowControl w:val="0"/>
        <w:shd w:val="clear" w:color="auto" w:fill="auto"/>
        <w:bidi w:val="0"/>
        <w:spacing w:before="0" w:after="54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16"/>
        <w:keepNext w:val="0"/>
        <w:keepLines w:val="0"/>
        <w:widowControl w:val="0"/>
        <w:shd w:val="clear" w:color="auto" w:fill="auto"/>
        <w:tabs>
          <w:tab w:pos="483" w:val="left"/>
        </w:tabs>
        <w:bidi w:val="0"/>
        <w:spacing w:before="0" w:after="260" w:line="269" w:lineRule="exact"/>
        <w:ind w:left="0" w:right="0" w:firstLine="0"/>
        <w:jc w:val="left"/>
      </w:pPr>
      <w:bookmarkStart w:id="3" w:name="bookmark3"/>
      <w:r>
        <w:rPr>
          <w:b/>
          <w:bCs/>
          <w:color w:val="000000"/>
          <w:spacing w:val="0"/>
          <w:w w:val="100"/>
          <w:position w:val="0"/>
        </w:rPr>
        <w:t>一</w:t>
      </w:r>
      <w:bookmarkEnd w:id="3"/>
      <w:r>
        <w:rPr>
          <w:b/>
          <w:bCs/>
          <w:color w:val="000000"/>
          <w:spacing w:val="0"/>
          <w:w w:val="100"/>
          <w:position w:val="0"/>
        </w:rPr>
        <w:t>、</w:t>
        <w:tab/>
        <w:t>公司董事会、监事会及董事、监事、高级管理人员保证年度报告内容的真实、准确、完整，不存 在虚假记载、误导性陈述或重大遗漏，并承担个别和连带的法律责任。</w:t>
      </w:r>
    </w:p>
    <w:p>
      <w:pPr>
        <w:pStyle w:val="Style16"/>
        <w:keepNext w:val="0"/>
        <w:keepLines w:val="0"/>
        <w:widowControl w:val="0"/>
        <w:shd w:val="clear" w:color="auto" w:fill="auto"/>
        <w:tabs>
          <w:tab w:pos="488" w:val="left"/>
        </w:tabs>
        <w:bidi w:val="0"/>
        <w:spacing w:before="0" w:after="260" w:line="269" w:lineRule="exact"/>
        <w:ind w:left="0" w:right="0" w:firstLine="0"/>
        <w:jc w:val="left"/>
      </w:pPr>
      <w:bookmarkStart w:id="4" w:name="bookmark4"/>
      <w:r>
        <w:rPr>
          <w:b/>
          <w:bCs/>
          <w:color w:val="000000"/>
          <w:spacing w:val="0"/>
          <w:w w:val="100"/>
          <w:position w:val="0"/>
        </w:rPr>
        <w:t>二</w:t>
      </w:r>
      <w:bookmarkEnd w:id="4"/>
      <w:r>
        <w:rPr>
          <w:b/>
          <w:bCs/>
          <w:color w:val="000000"/>
          <w:spacing w:val="0"/>
          <w:w w:val="100"/>
          <w:position w:val="0"/>
        </w:rPr>
        <w:t>、</w:t>
        <w:tab/>
        <w:t>董事崔玉平因工作原因不能出席本次会议，委托董事时旸代为出席会议并投票表决；董事吕英因 工作原因不能出席本次会议，委托董事时於亮为出席会议并投票表决。</w:t>
      </w:r>
    </w:p>
    <w:p>
      <w:pPr>
        <w:pStyle w:val="Style16"/>
        <w:keepNext w:val="0"/>
        <w:keepLines w:val="0"/>
        <w:widowControl w:val="0"/>
        <w:shd w:val="clear" w:color="auto" w:fill="auto"/>
        <w:tabs>
          <w:tab w:pos="483" w:val="left"/>
        </w:tabs>
        <w:bidi w:val="0"/>
        <w:spacing w:before="0" w:after="260" w:line="274" w:lineRule="exact"/>
        <w:ind w:left="0" w:right="0" w:firstLine="0"/>
        <w:jc w:val="left"/>
      </w:pPr>
      <w:bookmarkStart w:id="5" w:name="bookmark5"/>
      <w:r>
        <w:rPr>
          <w:b/>
          <w:bCs/>
          <w:color w:val="000000"/>
          <w:spacing w:val="0"/>
          <w:w w:val="100"/>
          <w:position w:val="0"/>
        </w:rPr>
        <w:t>三</w:t>
      </w:r>
      <w:bookmarkEnd w:id="5"/>
      <w:r>
        <w:rPr>
          <w:b/>
          <w:bCs/>
          <w:color w:val="000000"/>
          <w:spacing w:val="0"/>
          <w:w w:val="100"/>
          <w:position w:val="0"/>
        </w:rPr>
        <w:t>、</w:t>
        <w:tab/>
        <w:t>信永中和会计师事务所（特殊普通合伙）为本公司出具了标准无保留意见的审计报告。</w:t>
      </w:r>
    </w:p>
    <w:p>
      <w:pPr>
        <w:pStyle w:val="Style16"/>
        <w:keepNext w:val="0"/>
        <w:keepLines w:val="0"/>
        <w:widowControl w:val="0"/>
        <w:shd w:val="clear" w:color="auto" w:fill="auto"/>
        <w:tabs>
          <w:tab w:pos="502" w:val="left"/>
        </w:tabs>
        <w:bidi w:val="0"/>
        <w:spacing w:before="0" w:after="260" w:line="278" w:lineRule="exact"/>
        <w:ind w:left="0" w:right="0" w:firstLine="0"/>
        <w:jc w:val="left"/>
      </w:pPr>
      <w:bookmarkStart w:id="6" w:name="bookmark6"/>
      <w:r>
        <w:rPr>
          <w:b/>
          <w:bCs/>
          <w:color w:val="000000"/>
          <w:spacing w:val="0"/>
          <w:w w:val="100"/>
          <w:position w:val="0"/>
        </w:rPr>
        <w:t>四</w:t>
      </w:r>
      <w:bookmarkEnd w:id="6"/>
      <w:r>
        <w:rPr>
          <w:b/>
          <w:bCs/>
          <w:color w:val="000000"/>
          <w:spacing w:val="0"/>
          <w:w w:val="100"/>
          <w:position w:val="0"/>
        </w:rPr>
        <w:t>、</w:t>
        <w:tab/>
        <w:t>公司负责人时旸、主管会计工作负责人潘秋佳及会计机构负责人（会计主管人员）韩成声明：保 证年度报告中财务报告的真实、准确、完整。</w:t>
      </w:r>
    </w:p>
    <w:p>
      <w:pPr>
        <w:pStyle w:val="Style16"/>
        <w:keepNext w:val="0"/>
        <w:keepLines w:val="0"/>
        <w:widowControl w:val="0"/>
        <w:shd w:val="clear" w:color="auto" w:fill="auto"/>
        <w:tabs>
          <w:tab w:pos="483" w:val="left"/>
        </w:tabs>
        <w:bidi w:val="0"/>
        <w:spacing w:before="0" w:after="0" w:line="274" w:lineRule="exact"/>
        <w:ind w:left="0" w:right="0" w:firstLine="0"/>
        <w:jc w:val="left"/>
      </w:pPr>
      <w:bookmarkStart w:id="7" w:name="bookmark7"/>
      <w:r>
        <w:rPr>
          <w:b/>
          <w:bCs/>
          <w:color w:val="000000"/>
          <w:spacing w:val="0"/>
          <w:w w:val="100"/>
          <w:position w:val="0"/>
        </w:rPr>
        <w:t>五</w:t>
      </w:r>
      <w:bookmarkEnd w:id="7"/>
      <w:r>
        <w:rPr>
          <w:b/>
          <w:bCs/>
          <w:color w:val="000000"/>
          <w:spacing w:val="0"/>
          <w:w w:val="100"/>
          <w:position w:val="0"/>
        </w:rPr>
        <w:t>、</w:t>
        <w:tab/>
        <w:t>经董事会审议的报告期利润分配预案或公积金转增股本预案：</w:t>
      </w:r>
    </w:p>
    <w:p>
      <w:pPr>
        <w:pStyle w:val="Style16"/>
        <w:keepNext w:val="0"/>
        <w:keepLines w:val="0"/>
        <w:widowControl w:val="0"/>
        <w:shd w:val="clear" w:color="auto" w:fill="auto"/>
        <w:bidi w:val="0"/>
        <w:spacing w:before="0" w:after="260" w:line="278" w:lineRule="exact"/>
        <w:ind w:left="0" w:right="0" w:firstLine="440"/>
        <w:jc w:val="left"/>
      </w:pPr>
      <w:r>
        <w:rPr>
          <w:color w:val="000000"/>
          <w:spacing w:val="0"/>
          <w:w w:val="100"/>
          <w:position w:val="0"/>
        </w:rPr>
        <w:t>公司拟以</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92,340</w:t>
      </w:r>
      <w:r>
        <w:rPr>
          <w:color w:val="000000"/>
          <w:spacing w:val="0"/>
          <w:w w:val="100"/>
          <w:position w:val="0"/>
        </w:rPr>
        <w:t>万股为基数，每</w:t>
      </w:r>
      <w:r>
        <w:rPr>
          <w:color w:val="000000"/>
          <w:spacing w:val="0"/>
          <w:w w:val="100"/>
          <w:position w:val="0"/>
        </w:rPr>
        <w:t>10</w:t>
      </w:r>
      <w:r>
        <w:rPr>
          <w:color w:val="000000"/>
          <w:spacing w:val="0"/>
          <w:w w:val="100"/>
          <w:position w:val="0"/>
        </w:rPr>
        <w:t>股派送现金红利</w:t>
      </w:r>
      <w:r>
        <w:rPr>
          <w:color w:val="000000"/>
          <w:spacing w:val="0"/>
          <w:w w:val="100"/>
          <w:position w:val="0"/>
        </w:rPr>
        <w:t>6</w:t>
      </w:r>
      <w:r>
        <w:rPr>
          <w:color w:val="000000"/>
          <w:spacing w:val="0"/>
          <w:w w:val="100"/>
          <w:position w:val="0"/>
        </w:rPr>
        <w:t>元（含税）</w:t>
      </w:r>
      <w:r>
        <w:rPr>
          <w:color w:val="000000"/>
          <w:spacing w:val="0"/>
          <w:w w:val="100"/>
          <w:position w:val="0"/>
        </w:rPr>
        <w:t>，</w:t>
      </w:r>
      <w:r>
        <w:rPr>
          <w:color w:val="000000"/>
          <w:spacing w:val="0"/>
          <w:w w:val="100"/>
          <w:position w:val="0"/>
        </w:rPr>
        <w:t>总 计派送金额为</w:t>
      </w:r>
      <w:r>
        <w:rPr>
          <w:color w:val="000000"/>
          <w:spacing w:val="0"/>
          <w:w w:val="100"/>
          <w:position w:val="0"/>
        </w:rPr>
        <w:t>554,040,000</w:t>
      </w:r>
      <w:r>
        <w:rPr>
          <w:color w:val="000000"/>
          <w:spacing w:val="0"/>
          <w:w w:val="100"/>
          <w:position w:val="0"/>
        </w:rPr>
        <w:t>元，本年度不进行资本公积转增股本。</w:t>
      </w:r>
    </w:p>
    <w:p>
      <w:pPr>
        <w:pStyle w:val="Style16"/>
        <w:keepNext w:val="0"/>
        <w:keepLines w:val="0"/>
        <w:widowControl w:val="0"/>
        <w:shd w:val="clear" w:color="auto" w:fill="auto"/>
        <w:tabs>
          <w:tab w:pos="483" w:val="left"/>
        </w:tabs>
        <w:bidi w:val="0"/>
        <w:spacing w:before="0" w:after="0" w:line="274" w:lineRule="exact"/>
        <w:ind w:left="0" w:right="0" w:firstLine="0"/>
        <w:jc w:val="left"/>
      </w:pPr>
      <w:bookmarkStart w:id="8" w:name="bookmark8"/>
      <w:r>
        <w:rPr>
          <w:b/>
          <w:bCs/>
          <w:color w:val="000000"/>
          <w:spacing w:val="0"/>
          <w:w w:val="100"/>
          <w:position w:val="0"/>
        </w:rPr>
        <w:t>六</w:t>
      </w:r>
      <w:bookmarkEnd w:id="8"/>
      <w:r>
        <w:rPr>
          <w:b/>
          <w:bCs/>
          <w:color w:val="000000"/>
          <w:spacing w:val="0"/>
          <w:w w:val="100"/>
          <w:position w:val="0"/>
        </w:rPr>
        <w:t>、</w:t>
        <w:tab/>
        <w:t>是否存在被控股股东及其关联方非经营性占用资金情况？</w:t>
      </w:r>
    </w:p>
    <w:p>
      <w:pPr>
        <w:pStyle w:val="Style16"/>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否</w:t>
      </w:r>
    </w:p>
    <w:p>
      <w:pPr>
        <w:pStyle w:val="Style16"/>
        <w:keepNext w:val="0"/>
        <w:keepLines w:val="0"/>
        <w:widowControl w:val="0"/>
        <w:shd w:val="clear" w:color="auto" w:fill="auto"/>
        <w:tabs>
          <w:tab w:pos="483" w:val="left"/>
        </w:tabs>
        <w:bidi w:val="0"/>
        <w:spacing w:before="0" w:after="0" w:line="274" w:lineRule="exact"/>
        <w:ind w:left="0" w:right="0" w:firstLine="0"/>
        <w:jc w:val="left"/>
      </w:pPr>
      <w:bookmarkStart w:id="9" w:name="bookmark9"/>
      <w:r>
        <w:rPr>
          <w:b/>
          <w:bCs/>
          <w:color w:val="000000"/>
          <w:spacing w:val="0"/>
          <w:w w:val="100"/>
          <w:position w:val="0"/>
        </w:rPr>
        <w:t>七</w:t>
      </w:r>
      <w:bookmarkEnd w:id="9"/>
      <w:r>
        <w:rPr>
          <w:b/>
          <w:bCs/>
          <w:color w:val="000000"/>
          <w:spacing w:val="0"/>
          <w:w w:val="100"/>
          <w:position w:val="0"/>
        </w:rPr>
        <w:t>、</w:t>
        <w:tab/>
        <w:t>是否存在违反规定决策程序对外提供担保的情况？</w:t>
      </w:r>
    </w:p>
    <w:p>
      <w:pPr>
        <w:pStyle w:val="Style16"/>
        <w:keepNext w:val="0"/>
        <w:keepLines w:val="0"/>
        <w:widowControl w:val="0"/>
        <w:shd w:val="clear" w:color="auto" w:fill="auto"/>
        <w:bidi w:val="0"/>
        <w:spacing w:before="0" w:after="260" w:line="274" w:lineRule="exact"/>
        <w:ind w:left="0" w:right="0" w:firstLine="0"/>
        <w:jc w:val="left"/>
        <w:sectPr>
          <w:footnotePr>
            <w:pos w:val="pageBottom"/>
            <w:numFmt w:val="decimal"/>
            <w:numRestart w:val="continuous"/>
          </w:footnotePr>
          <w:pgSz w:w="12240" w:h="15840"/>
          <w:pgMar w:top="1411" w:right="1454" w:bottom="1411" w:left="1502"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0" w:after="60" w:line="240" w:lineRule="auto"/>
        <w:ind w:left="0" w:right="0" w:firstLine="0"/>
        <w:jc w:val="center"/>
      </w:pPr>
      <w:bookmarkStart w:id="10" w:name="bookmark10"/>
      <w:bookmarkStart w:id="11" w:name="bookmark11"/>
      <w:bookmarkStart w:id="12" w:name="bookmark12"/>
      <w:r>
        <w:rPr>
          <w:color w:val="000000"/>
          <w:spacing w:val="0"/>
          <w:w w:val="100"/>
          <w:position w:val="0"/>
        </w:rPr>
        <w:t>第一节公司简介</w:t>
      </w:r>
      <w:bookmarkEnd w:id="10"/>
      <w:bookmarkEnd w:id="11"/>
      <w:bookmarkEnd w:id="12"/>
    </w:p>
    <w:p>
      <w:pPr>
        <w:pStyle w:val="Style20"/>
        <w:keepNext/>
        <w:keepLines/>
        <w:widowControl w:val="0"/>
        <w:shd w:val="clear" w:color="auto" w:fill="auto"/>
        <w:tabs>
          <w:tab w:pos="483" w:val="left"/>
        </w:tabs>
        <w:bidi w:val="0"/>
        <w:spacing w:before="0" w:after="0" w:line="480" w:lineRule="exact"/>
        <w:ind w:left="0" w:right="0" w:firstLine="0"/>
        <w:jc w:val="left"/>
      </w:pPr>
      <w:bookmarkStart w:id="13" w:name="bookmark13"/>
      <w:bookmarkStart w:id="14" w:name="bookmark14"/>
      <w:bookmarkStart w:id="15" w:name="bookmark15"/>
      <w:bookmarkStart w:id="16" w:name="bookmark16"/>
      <w:r>
        <w:rPr>
          <w:color w:val="000000"/>
          <w:spacing w:val="0"/>
          <w:w w:val="100"/>
          <w:position w:val="0"/>
        </w:rPr>
        <w:t>一</w:t>
      </w:r>
      <w:bookmarkEnd w:id="15"/>
      <w:r>
        <w:rPr>
          <w:color w:val="000000"/>
          <w:spacing w:val="0"/>
          <w:w w:val="100"/>
          <w:position w:val="0"/>
        </w:rPr>
        <w:t>、</w:t>
        <w:tab/>
        <w:t>公司信息</w:t>
      </w:r>
      <w:bookmarkEnd w:id="13"/>
      <w:bookmarkEnd w:id="14"/>
      <w:bookmarkEnd w:id="16"/>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公司法定中文名称：航天信息股份有限公司</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公司法定中文名称缩写：航天信息</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公司法定英文名称：</w:t>
      </w:r>
      <w:r>
        <w:rPr>
          <w:color w:val="000000"/>
          <w:spacing w:val="0"/>
          <w:w w:val="100"/>
          <w:position w:val="0"/>
        </w:rPr>
        <w:t>AISINO CO.LTD</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公司法定英文名称缩写：</w:t>
      </w:r>
      <w:r>
        <w:rPr>
          <w:color w:val="000000"/>
          <w:spacing w:val="0"/>
          <w:w w:val="100"/>
          <w:position w:val="0"/>
        </w:rPr>
        <w:t>AISINO CO.LTD</w:t>
      </w:r>
    </w:p>
    <w:p>
      <w:pPr>
        <w:pStyle w:val="Style16"/>
        <w:keepNext w:val="0"/>
        <w:keepLines w:val="0"/>
        <w:widowControl w:val="0"/>
        <w:shd w:val="clear" w:color="auto" w:fill="auto"/>
        <w:bidi w:val="0"/>
        <w:spacing w:before="0" w:after="60" w:line="480" w:lineRule="exact"/>
        <w:ind w:left="0" w:right="0" w:firstLine="440"/>
        <w:jc w:val="left"/>
      </w:pPr>
      <w:r>
        <w:rPr>
          <w:color w:val="000000"/>
          <w:spacing w:val="0"/>
          <w:w w:val="100"/>
          <w:position w:val="0"/>
        </w:rPr>
        <w:t>公司法定代表人：时旸</w:t>
      </w:r>
    </w:p>
    <w:p>
      <w:pPr>
        <w:pStyle w:val="Style20"/>
        <w:keepNext/>
        <w:keepLines/>
        <w:widowControl w:val="0"/>
        <w:shd w:val="clear" w:color="auto" w:fill="auto"/>
        <w:tabs>
          <w:tab w:pos="483" w:val="left"/>
        </w:tabs>
        <w:bidi w:val="0"/>
        <w:spacing w:before="0" w:after="0" w:line="480" w:lineRule="exact"/>
        <w:ind w:left="0" w:right="0" w:firstLine="0"/>
        <w:jc w:val="left"/>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w:t>
        <w:tab/>
        <w:t>联系人和联系方式</w:t>
      </w:r>
      <w:bookmarkEnd w:id="17"/>
      <w:bookmarkEnd w:id="18"/>
      <w:bookmarkEnd w:id="20"/>
    </w:p>
    <w:p>
      <w:pPr>
        <w:pStyle w:val="Style16"/>
        <w:keepNext w:val="0"/>
        <w:keepLines w:val="0"/>
        <w:widowControl w:val="0"/>
        <w:shd w:val="clear" w:color="auto" w:fill="auto"/>
        <w:tabs>
          <w:tab w:pos="794" w:val="left"/>
        </w:tabs>
        <w:bidi w:val="0"/>
        <w:spacing w:before="0" w:after="0" w:line="480" w:lineRule="exact"/>
        <w:ind w:left="0" w:right="0" w:firstLine="440"/>
        <w:jc w:val="left"/>
      </w:pPr>
      <w:bookmarkStart w:id="21" w:name="bookmark21"/>
      <w:r>
        <w:rPr>
          <w:color w:val="000080"/>
          <w:spacing w:val="0"/>
          <w:w w:val="100"/>
          <w:position w:val="0"/>
        </w:rPr>
        <w:t>1</w:t>
      </w:r>
      <w:bookmarkEnd w:id="21"/>
      <w:r>
        <w:rPr>
          <w:color w:val="000080"/>
          <w:spacing w:val="0"/>
          <w:w w:val="100"/>
          <w:position w:val="0"/>
        </w:rPr>
        <w:t>、</w:t>
        <w:tab/>
      </w:r>
      <w:r>
        <w:rPr>
          <w:color w:val="000000"/>
          <w:spacing w:val="0"/>
          <w:w w:val="100"/>
          <w:position w:val="0"/>
        </w:rPr>
        <w:t>公司董事会秘书：王毓敏</w:t>
      </w:r>
    </w:p>
    <w:p>
      <w:pPr>
        <w:pStyle w:val="Style16"/>
        <w:keepNext w:val="0"/>
        <w:keepLines w:val="0"/>
        <w:widowControl w:val="0"/>
        <w:shd w:val="clear" w:color="auto" w:fill="auto"/>
        <w:tabs>
          <w:tab w:pos="2826" w:val="left"/>
          <w:tab w:pos="5187" w:val="left"/>
        </w:tabs>
        <w:bidi w:val="0"/>
        <w:spacing w:before="0" w:after="0" w:line="480" w:lineRule="exact"/>
        <w:ind w:left="0" w:right="0" w:firstLine="440"/>
        <w:jc w:val="left"/>
      </w:pPr>
      <w:r>
        <w:rPr>
          <w:color w:val="000000"/>
          <w:spacing w:val="0"/>
          <w:w w:val="100"/>
          <w:position w:val="0"/>
        </w:rPr>
        <w:t>电话：</w:t>
      </w:r>
      <w:r>
        <w:rPr>
          <w:color w:val="000000"/>
          <w:spacing w:val="0"/>
          <w:w w:val="100"/>
          <w:position w:val="0"/>
        </w:rPr>
        <w:t>010-88896051</w:t>
        <w:tab/>
      </w:r>
      <w:r>
        <w:rPr>
          <w:color w:val="000000"/>
          <w:spacing w:val="0"/>
          <w:w w:val="100"/>
          <w:position w:val="0"/>
        </w:rPr>
        <w:t>传真：</w:t>
      </w:r>
      <w:r>
        <w:rPr>
          <w:color w:val="000000"/>
          <w:spacing w:val="0"/>
          <w:w w:val="100"/>
          <w:position w:val="0"/>
        </w:rPr>
        <w:t>010-88896055</w:t>
        <w:tab/>
        <w:t xml:space="preserve">E-mail： </w:t>
      </w:r>
      <w:r>
        <w:fldChar w:fldCharType="begin"/>
      </w:r>
      <w:r>
        <w:rPr/>
        <w:instrText> HYPERLINK "mailto:wym@aisino.com" </w:instrText>
      </w:r>
      <w:r>
        <w:fldChar w:fldCharType="separate"/>
      </w:r>
      <w:r>
        <w:rPr>
          <w:color w:val="000000"/>
          <w:spacing w:val="0"/>
          <w:w w:val="100"/>
          <w:position w:val="0"/>
        </w:rPr>
        <w:t>wym@aisino.com</w:t>
      </w:r>
      <w:r>
        <w:fldChar w:fldCharType="end"/>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联系地址：北京市海淀区杏石口路甲</w:t>
      </w:r>
      <w:r>
        <w:rPr>
          <w:color w:val="000000"/>
          <w:spacing w:val="0"/>
          <w:w w:val="100"/>
          <w:position w:val="0"/>
        </w:rPr>
        <w:t>18</w:t>
      </w:r>
      <w:r>
        <w:rPr>
          <w:color w:val="000000"/>
          <w:spacing w:val="0"/>
          <w:w w:val="100"/>
          <w:position w:val="0"/>
        </w:rPr>
        <w:t>号</w:t>
      </w:r>
    </w:p>
    <w:p>
      <w:pPr>
        <w:pStyle w:val="Style16"/>
        <w:keepNext w:val="0"/>
        <w:keepLines w:val="0"/>
        <w:widowControl w:val="0"/>
        <w:shd w:val="clear" w:color="auto" w:fill="auto"/>
        <w:tabs>
          <w:tab w:pos="808" w:val="left"/>
        </w:tabs>
        <w:bidi w:val="0"/>
        <w:spacing w:before="0" w:after="0" w:line="480" w:lineRule="exact"/>
        <w:ind w:left="0" w:right="0" w:firstLine="440"/>
        <w:jc w:val="left"/>
      </w:pPr>
      <w:bookmarkStart w:id="22" w:name="bookmark22"/>
      <w:r>
        <w:rPr>
          <w:color w:val="000000"/>
          <w:spacing w:val="0"/>
          <w:w w:val="100"/>
          <w:position w:val="0"/>
        </w:rPr>
        <w:t>2</w:t>
      </w:r>
      <w:bookmarkEnd w:id="22"/>
      <w:r>
        <w:rPr>
          <w:color w:val="000000"/>
          <w:spacing w:val="0"/>
          <w:w w:val="100"/>
          <w:position w:val="0"/>
        </w:rPr>
        <w:t>、</w:t>
        <w:tab/>
        <w:t>公司证券事务代表：朱凯</w:t>
      </w:r>
    </w:p>
    <w:p>
      <w:pPr>
        <w:pStyle w:val="Style16"/>
        <w:keepNext w:val="0"/>
        <w:keepLines w:val="0"/>
        <w:widowControl w:val="0"/>
        <w:shd w:val="clear" w:color="auto" w:fill="auto"/>
        <w:tabs>
          <w:tab w:pos="5187" w:val="left"/>
        </w:tabs>
        <w:bidi w:val="0"/>
        <w:spacing w:before="0" w:after="0" w:line="480" w:lineRule="exact"/>
        <w:ind w:left="0" w:right="0" w:firstLine="440"/>
        <w:jc w:val="left"/>
      </w:pPr>
      <w:r>
        <w:rPr>
          <w:color w:val="000000"/>
          <w:spacing w:val="0"/>
          <w:w w:val="100"/>
          <w:position w:val="0"/>
        </w:rPr>
        <w:t>电话：</w:t>
      </w:r>
      <w:r>
        <w:rPr>
          <w:color w:val="000000"/>
          <w:spacing w:val="0"/>
          <w:w w:val="100"/>
          <w:position w:val="0"/>
        </w:rPr>
        <w:t xml:space="preserve">010-88896053 </w:t>
      </w:r>
      <w:r>
        <w:rPr>
          <w:color w:val="000000"/>
          <w:spacing w:val="0"/>
          <w:w w:val="100"/>
          <w:position w:val="0"/>
        </w:rPr>
        <w:t>传真：</w:t>
      </w:r>
      <w:r>
        <w:rPr>
          <w:color w:val="000000"/>
          <w:spacing w:val="0"/>
          <w:w w:val="100"/>
          <w:position w:val="0"/>
        </w:rPr>
        <w:t>010-88896055</w:t>
        <w:tab/>
        <w:t xml:space="preserve">E-mail： </w:t>
      </w:r>
      <w:r>
        <w:fldChar w:fldCharType="begin"/>
      </w:r>
      <w:r>
        <w:rPr/>
        <w:instrText> HYPERLINK "mailto:zk@aisino.com" </w:instrText>
      </w:r>
      <w:r>
        <w:fldChar w:fldCharType="separate"/>
      </w:r>
      <w:r>
        <w:rPr>
          <w:color w:val="000000"/>
          <w:spacing w:val="0"/>
          <w:w w:val="100"/>
          <w:position w:val="0"/>
        </w:rPr>
        <w:t>zk@aisino.com</w:t>
      </w:r>
      <w:r>
        <w:fldChar w:fldCharType="end"/>
      </w:r>
    </w:p>
    <w:p>
      <w:pPr>
        <w:pStyle w:val="Style16"/>
        <w:keepNext w:val="0"/>
        <w:keepLines w:val="0"/>
        <w:widowControl w:val="0"/>
        <w:shd w:val="clear" w:color="auto" w:fill="auto"/>
        <w:bidi w:val="0"/>
        <w:spacing w:before="0" w:after="60" w:line="480" w:lineRule="exact"/>
        <w:ind w:left="0" w:right="0" w:firstLine="440"/>
        <w:jc w:val="left"/>
      </w:pPr>
      <w:r>
        <w:rPr>
          <w:color w:val="000000"/>
          <w:spacing w:val="0"/>
          <w:w w:val="100"/>
          <w:position w:val="0"/>
        </w:rPr>
        <w:t>联系地址：北京市海淀区杏石口路甲</w:t>
      </w:r>
      <w:r>
        <w:rPr>
          <w:color w:val="000000"/>
          <w:spacing w:val="0"/>
          <w:w w:val="100"/>
          <w:position w:val="0"/>
        </w:rPr>
        <w:t>18</w:t>
      </w:r>
      <w:r>
        <w:rPr>
          <w:color w:val="000000"/>
          <w:spacing w:val="0"/>
          <w:w w:val="100"/>
          <w:position w:val="0"/>
        </w:rPr>
        <w:t>号董事会办公室</w:t>
      </w:r>
    </w:p>
    <w:p>
      <w:pPr>
        <w:pStyle w:val="Style20"/>
        <w:keepNext/>
        <w:keepLines/>
        <w:widowControl w:val="0"/>
        <w:shd w:val="clear" w:color="auto" w:fill="auto"/>
        <w:tabs>
          <w:tab w:pos="483" w:val="left"/>
        </w:tabs>
        <w:bidi w:val="0"/>
        <w:spacing w:before="0" w:after="0" w:line="480" w:lineRule="exact"/>
        <w:ind w:left="0" w:right="0" w:firstLine="0"/>
        <w:jc w:val="left"/>
      </w:pPr>
      <w:bookmarkStart w:id="23" w:name="bookmark23"/>
      <w:bookmarkStart w:id="24" w:name="bookmark24"/>
      <w:bookmarkStart w:id="25" w:name="bookmark25"/>
      <w:bookmarkStart w:id="26" w:name="bookmark26"/>
      <w:r>
        <w:rPr>
          <w:color w:val="000000"/>
          <w:spacing w:val="0"/>
          <w:w w:val="100"/>
          <w:position w:val="0"/>
        </w:rPr>
        <w:t>三</w:t>
      </w:r>
      <w:bookmarkEnd w:id="25"/>
      <w:r>
        <w:rPr>
          <w:color w:val="000000"/>
          <w:spacing w:val="0"/>
          <w:w w:val="100"/>
          <w:position w:val="0"/>
        </w:rPr>
        <w:t>、</w:t>
        <w:tab/>
        <w:t>基本情况介绍</w:t>
      </w:r>
      <w:bookmarkEnd w:id="23"/>
      <w:bookmarkEnd w:id="24"/>
      <w:bookmarkEnd w:id="26"/>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公司注册地址：北京市海淀区杏石口路甲</w:t>
      </w:r>
      <w:r>
        <w:rPr>
          <w:color w:val="000000"/>
          <w:spacing w:val="0"/>
          <w:w w:val="100"/>
          <w:position w:val="0"/>
        </w:rPr>
        <w:t>18</w:t>
      </w:r>
      <w:r>
        <w:rPr>
          <w:color w:val="000000"/>
          <w:spacing w:val="0"/>
          <w:w w:val="100"/>
          <w:position w:val="0"/>
        </w:rPr>
        <w:t>号</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公司办公地址：北京市海淀区杏石口路甲</w:t>
      </w:r>
      <w:r>
        <w:rPr>
          <w:color w:val="000000"/>
          <w:spacing w:val="0"/>
          <w:w w:val="100"/>
          <w:position w:val="0"/>
        </w:rPr>
        <w:t>18</w:t>
      </w:r>
      <w:r>
        <w:rPr>
          <w:color w:val="000000"/>
          <w:spacing w:val="0"/>
          <w:w w:val="100"/>
          <w:position w:val="0"/>
        </w:rPr>
        <w:t>号航天信息园</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邮政编码：</w:t>
      </w:r>
      <w:r>
        <w:rPr>
          <w:color w:val="000000"/>
          <w:spacing w:val="0"/>
          <w:w w:val="100"/>
          <w:position w:val="0"/>
        </w:rPr>
        <w:t>100195</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公司国际互联网网址：</w:t>
      </w:r>
      <w:r>
        <w:rPr>
          <w:color w:val="000000"/>
          <w:spacing w:val="0"/>
          <w:w w:val="100"/>
          <w:position w:val="0"/>
        </w:rPr>
        <w:t>http://www.aisino.com</w:t>
      </w:r>
    </w:p>
    <w:p>
      <w:pPr>
        <w:pStyle w:val="Style16"/>
        <w:keepNext w:val="0"/>
        <w:keepLines w:val="0"/>
        <w:widowControl w:val="0"/>
        <w:shd w:val="clear" w:color="auto" w:fill="auto"/>
        <w:bidi w:val="0"/>
        <w:spacing w:before="0" w:after="60" w:line="480" w:lineRule="exact"/>
        <w:ind w:left="0" w:right="0" w:firstLine="440"/>
        <w:jc w:val="left"/>
      </w:pPr>
      <w:r>
        <w:rPr>
          <w:color w:val="000000"/>
          <w:spacing w:val="0"/>
          <w:w w:val="100"/>
          <w:position w:val="0"/>
        </w:rPr>
        <w:t>公司电子信箱：</w:t>
      </w:r>
      <w:r>
        <w:fldChar w:fldCharType="begin"/>
      </w:r>
      <w:r>
        <w:rPr/>
        <w:instrText> HYPERLINK "mailto:stock@aisino.com" </w:instrText>
      </w:r>
      <w:r>
        <w:fldChar w:fldCharType="separate"/>
      </w:r>
      <w:r>
        <w:rPr>
          <w:color w:val="000000"/>
          <w:spacing w:val="0"/>
          <w:w w:val="100"/>
          <w:position w:val="0"/>
        </w:rPr>
        <w:t>stock@aisino.com</w:t>
      </w:r>
      <w:r>
        <w:fldChar w:fldCharType="end"/>
      </w:r>
    </w:p>
    <w:p>
      <w:pPr>
        <w:pStyle w:val="Style20"/>
        <w:keepNext/>
        <w:keepLines/>
        <w:widowControl w:val="0"/>
        <w:shd w:val="clear" w:color="auto" w:fill="auto"/>
        <w:tabs>
          <w:tab w:pos="483" w:val="left"/>
        </w:tabs>
        <w:bidi w:val="0"/>
        <w:spacing w:before="0" w:after="0" w:line="480" w:lineRule="exact"/>
        <w:ind w:left="0" w:right="0" w:firstLine="0"/>
        <w:jc w:val="left"/>
      </w:pPr>
      <w:bookmarkStart w:id="27" w:name="bookmark27"/>
      <w:bookmarkStart w:id="28" w:name="bookmark28"/>
      <w:bookmarkStart w:id="29" w:name="bookmark29"/>
      <w:bookmarkStart w:id="30" w:name="bookmark30"/>
      <w:r>
        <w:rPr>
          <w:color w:val="000000"/>
          <w:spacing w:val="0"/>
          <w:w w:val="100"/>
          <w:position w:val="0"/>
        </w:rPr>
        <w:t>四</w:t>
      </w:r>
      <w:bookmarkEnd w:id="29"/>
      <w:r>
        <w:rPr>
          <w:color w:val="000000"/>
          <w:spacing w:val="0"/>
          <w:w w:val="100"/>
          <w:position w:val="0"/>
        </w:rPr>
        <w:t>、</w:t>
        <w:tab/>
        <w:t>信息披露及备置地点</w:t>
      </w:r>
      <w:bookmarkEnd w:id="27"/>
      <w:bookmarkEnd w:id="28"/>
      <w:bookmarkEnd w:id="30"/>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公司信息披露报纸名称：《中国证券报》《上海证券报》《证券日报》</w:t>
      </w:r>
    </w:p>
    <w:p>
      <w:pPr>
        <w:pStyle w:val="Style16"/>
        <w:keepNext w:val="0"/>
        <w:keepLines w:val="0"/>
        <w:widowControl w:val="0"/>
        <w:shd w:val="clear" w:color="auto" w:fill="auto"/>
        <w:bidi w:val="0"/>
        <w:spacing w:before="0" w:after="60" w:line="480" w:lineRule="exact"/>
        <w:ind w:left="440" w:right="0" w:firstLine="0"/>
        <w:jc w:val="left"/>
      </w:pPr>
      <w:r>
        <w:rPr>
          <w:color w:val="000000"/>
          <w:spacing w:val="0"/>
          <w:w w:val="100"/>
          <w:position w:val="0"/>
        </w:rPr>
        <w:t>登载公司年度报告的中国证监会指定国际互联网网址：</w:t>
      </w:r>
      <w:r>
        <w:rPr>
          <w:color w:val="000000"/>
          <w:spacing w:val="0"/>
          <w:w w:val="100"/>
          <w:position w:val="0"/>
        </w:rPr>
        <w:t>http://www.sse.com.cn</w:t>
      </w:r>
      <w:r>
        <w:rPr>
          <w:color w:val="000000"/>
          <w:spacing w:val="0"/>
          <w:w w:val="100"/>
          <w:position w:val="0"/>
        </w:rPr>
        <w:t xml:space="preserve"> </w:t>
      </w:r>
      <w:r>
        <w:rPr>
          <w:color w:val="000000"/>
          <w:spacing w:val="0"/>
          <w:w w:val="100"/>
          <w:position w:val="0"/>
        </w:rPr>
        <w:t>公司年度报告备置地点：公司董事会办公室</w:t>
      </w:r>
    </w:p>
    <w:p>
      <w:pPr>
        <w:pStyle w:val="Style20"/>
        <w:keepNext/>
        <w:keepLines/>
        <w:widowControl w:val="0"/>
        <w:shd w:val="clear" w:color="auto" w:fill="auto"/>
        <w:tabs>
          <w:tab w:pos="483" w:val="left"/>
        </w:tabs>
        <w:bidi w:val="0"/>
        <w:spacing w:before="0" w:after="0" w:line="480" w:lineRule="exact"/>
        <w:ind w:left="0" w:right="0" w:firstLine="0"/>
        <w:jc w:val="left"/>
      </w:pPr>
      <w:bookmarkStart w:id="31" w:name="bookmark31"/>
      <w:bookmarkStart w:id="32" w:name="bookmark32"/>
      <w:bookmarkStart w:id="33" w:name="bookmark33"/>
      <w:bookmarkStart w:id="34" w:name="bookmark34"/>
      <w:r>
        <w:rPr>
          <w:color w:val="000000"/>
          <w:spacing w:val="0"/>
          <w:w w:val="100"/>
          <w:position w:val="0"/>
        </w:rPr>
        <w:t>五</w:t>
      </w:r>
      <w:bookmarkEnd w:id="33"/>
      <w:r>
        <w:rPr>
          <w:color w:val="000000"/>
          <w:spacing w:val="0"/>
          <w:w w:val="100"/>
          <w:position w:val="0"/>
        </w:rPr>
        <w:t>、</w:t>
        <w:tab/>
        <w:t>公司股票简况</w:t>
      </w:r>
      <w:bookmarkEnd w:id="31"/>
      <w:bookmarkEnd w:id="32"/>
      <w:bookmarkEnd w:id="34"/>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公司</w:t>
      </w:r>
      <w:r>
        <w:rPr>
          <w:color w:val="000000"/>
          <w:spacing w:val="0"/>
          <w:w w:val="100"/>
          <w:position w:val="0"/>
        </w:rPr>
        <w:t>A</w:t>
      </w:r>
      <w:r>
        <w:rPr>
          <w:color w:val="000000"/>
          <w:spacing w:val="0"/>
          <w:w w:val="100"/>
          <w:position w:val="0"/>
        </w:rPr>
        <w:t>股上市交易所：上海证券交易所</w:t>
      </w:r>
    </w:p>
    <w:p>
      <w:pPr>
        <w:pStyle w:val="Style16"/>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公司</w:t>
      </w:r>
      <w:r>
        <w:rPr>
          <w:color w:val="000000"/>
          <w:spacing w:val="0"/>
          <w:w w:val="100"/>
          <w:position w:val="0"/>
        </w:rPr>
        <w:t>A</w:t>
      </w:r>
      <w:r>
        <w:rPr>
          <w:color w:val="000000"/>
          <w:spacing w:val="0"/>
          <w:w w:val="100"/>
          <w:position w:val="0"/>
        </w:rPr>
        <w:t>股简称：航天信息</w:t>
      </w:r>
    </w:p>
    <w:p>
      <w:pPr>
        <w:pStyle w:val="Style16"/>
        <w:keepNext w:val="0"/>
        <w:keepLines w:val="0"/>
        <w:widowControl w:val="0"/>
        <w:shd w:val="clear" w:color="auto" w:fill="auto"/>
        <w:bidi w:val="0"/>
        <w:spacing w:before="0" w:after="60" w:line="480" w:lineRule="exact"/>
        <w:ind w:left="0" w:right="0" w:firstLine="440"/>
        <w:jc w:val="left"/>
      </w:pPr>
      <w:r>
        <w:rPr>
          <w:color w:val="000000"/>
          <w:spacing w:val="0"/>
          <w:w w:val="100"/>
          <w:position w:val="0"/>
        </w:rPr>
        <w:t>公司</w:t>
      </w:r>
      <w:r>
        <w:rPr>
          <w:color w:val="000000"/>
          <w:spacing w:val="0"/>
          <w:w w:val="100"/>
          <w:position w:val="0"/>
        </w:rPr>
        <w:t>A</w:t>
      </w:r>
      <w:r>
        <w:rPr>
          <w:color w:val="000000"/>
          <w:spacing w:val="0"/>
          <w:w w:val="100"/>
          <w:position w:val="0"/>
        </w:rPr>
        <w:t>股代码：</w:t>
      </w:r>
      <w:r>
        <w:rPr>
          <w:color w:val="000000"/>
          <w:spacing w:val="0"/>
          <w:w w:val="100"/>
          <w:position w:val="0"/>
        </w:rPr>
        <w:t>600271</w:t>
      </w:r>
    </w:p>
    <w:p>
      <w:pPr>
        <w:pStyle w:val="Style20"/>
        <w:keepNext/>
        <w:keepLines/>
        <w:widowControl w:val="0"/>
        <w:shd w:val="clear" w:color="auto" w:fill="auto"/>
        <w:tabs>
          <w:tab w:pos="483" w:val="left"/>
        </w:tabs>
        <w:bidi w:val="0"/>
        <w:spacing w:before="0" w:after="2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rPr>
        <w:t>六</w:t>
      </w:r>
      <w:bookmarkEnd w:id="37"/>
      <w:r>
        <w:rPr>
          <w:color w:val="000000"/>
          <w:spacing w:val="0"/>
          <w:w w:val="100"/>
          <w:position w:val="0"/>
        </w:rPr>
        <w:t>、</w:t>
        <w:tab/>
        <w:t>公司报告期内注册变更情况</w:t>
      </w:r>
      <w:bookmarkEnd w:id="35"/>
      <w:bookmarkEnd w:id="36"/>
      <w:bookmarkEnd w:id="38"/>
    </w:p>
    <w:p>
      <w:pPr>
        <w:pStyle w:val="Style16"/>
        <w:keepNext w:val="0"/>
        <w:keepLines w:val="0"/>
        <w:widowControl w:val="0"/>
        <w:shd w:val="clear" w:color="auto" w:fill="auto"/>
        <w:tabs>
          <w:tab w:pos="795" w:val="left"/>
        </w:tabs>
        <w:bidi w:val="0"/>
        <w:spacing w:before="0" w:after="220" w:line="240" w:lineRule="auto"/>
        <w:ind w:left="0" w:right="0" w:firstLine="440"/>
        <w:jc w:val="left"/>
      </w:pPr>
      <w:bookmarkStart w:id="39" w:name="bookmark39"/>
      <w:r>
        <w:rPr>
          <w:color w:val="000000"/>
          <w:spacing w:val="0"/>
          <w:w w:val="100"/>
          <w:position w:val="0"/>
        </w:rPr>
        <w:t>1</w:t>
      </w:r>
      <w:bookmarkEnd w:id="39"/>
      <w:r>
        <w:rPr>
          <w:color w:val="000000"/>
          <w:spacing w:val="0"/>
          <w:w w:val="100"/>
          <w:position w:val="0"/>
        </w:rPr>
        <w:t>、</w:t>
        <w:tab/>
        <w:t>公司首次注册情况</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公司首次注册登记日期：</w:t>
      </w:r>
      <w:r>
        <w:rPr>
          <w:color w:val="000000"/>
          <w:spacing w:val="0"/>
          <w:w w:val="100"/>
          <w:position w:val="0"/>
        </w:rPr>
        <w:t>2000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公司首次注册登记地点：国家工商管理总局</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企业法人营业执照注册号：</w:t>
      </w:r>
      <w:r>
        <w:rPr>
          <w:color w:val="000000"/>
          <w:spacing w:val="0"/>
          <w:w w:val="100"/>
          <w:position w:val="0"/>
        </w:rPr>
        <w:t>1000001003450</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公司税务登记号码：</w:t>
      </w:r>
      <w:r>
        <w:rPr>
          <w:color w:val="000000"/>
          <w:spacing w:val="0"/>
          <w:w w:val="100"/>
          <w:position w:val="0"/>
        </w:rPr>
        <w:t>110108710927388</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公司组织结构代码：</w:t>
      </w:r>
      <w:r>
        <w:rPr>
          <w:color w:val="000000"/>
          <w:spacing w:val="0"/>
          <w:w w:val="100"/>
          <w:position w:val="0"/>
        </w:rPr>
        <w:t>71092738-8</w:t>
      </w:r>
    </w:p>
    <w:p>
      <w:pPr>
        <w:pStyle w:val="Style16"/>
        <w:keepNext w:val="0"/>
        <w:keepLines w:val="0"/>
        <w:widowControl w:val="0"/>
        <w:shd w:val="clear" w:color="auto" w:fill="auto"/>
        <w:tabs>
          <w:tab w:pos="808" w:val="left"/>
        </w:tabs>
        <w:bidi w:val="0"/>
        <w:spacing w:before="0" w:after="220" w:line="240" w:lineRule="auto"/>
        <w:ind w:left="0" w:right="0" w:firstLine="440"/>
        <w:jc w:val="left"/>
      </w:pPr>
      <w:bookmarkStart w:id="40" w:name="bookmark40"/>
      <w:r>
        <w:rPr>
          <w:color w:val="000000"/>
          <w:spacing w:val="0"/>
          <w:w w:val="100"/>
          <w:position w:val="0"/>
        </w:rPr>
        <w:t>2</w:t>
      </w:r>
      <w:bookmarkEnd w:id="40"/>
      <w:r>
        <w:rPr>
          <w:color w:val="000000"/>
          <w:spacing w:val="0"/>
          <w:w w:val="100"/>
          <w:position w:val="0"/>
        </w:rPr>
        <w:t>、</w:t>
        <w:tab/>
        <w:t>公司上市以来，主营业务的变化情况</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公司上市以来，主营业务无变化。</w:t>
      </w:r>
    </w:p>
    <w:p>
      <w:pPr>
        <w:pStyle w:val="Style16"/>
        <w:keepNext w:val="0"/>
        <w:keepLines w:val="0"/>
        <w:widowControl w:val="0"/>
        <w:shd w:val="clear" w:color="auto" w:fill="auto"/>
        <w:tabs>
          <w:tab w:pos="808" w:val="left"/>
        </w:tabs>
        <w:bidi w:val="0"/>
        <w:spacing w:before="0" w:after="220" w:line="240" w:lineRule="auto"/>
        <w:ind w:left="0" w:right="0" w:firstLine="440"/>
        <w:jc w:val="left"/>
      </w:pPr>
      <w:bookmarkStart w:id="41" w:name="bookmark41"/>
      <w:r>
        <w:rPr>
          <w:color w:val="000000"/>
          <w:spacing w:val="0"/>
          <w:w w:val="100"/>
          <w:position w:val="0"/>
        </w:rPr>
        <w:t>3</w:t>
      </w:r>
      <w:bookmarkEnd w:id="41"/>
      <w:r>
        <w:rPr>
          <w:color w:val="000000"/>
          <w:spacing w:val="0"/>
          <w:w w:val="100"/>
          <w:position w:val="0"/>
        </w:rPr>
        <w:t>、</w:t>
        <w:tab/>
        <w:t>公司上市以来，历次控股股东的变更情况</w:t>
      </w:r>
    </w:p>
    <w:p>
      <w:pPr>
        <w:pStyle w:val="Style16"/>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公司上市以来，控股股东无变更。</w:t>
      </w:r>
    </w:p>
    <w:p>
      <w:pPr>
        <w:pStyle w:val="Style20"/>
        <w:keepNext/>
        <w:keepLines/>
        <w:widowControl w:val="0"/>
        <w:shd w:val="clear" w:color="auto" w:fill="auto"/>
        <w:tabs>
          <w:tab w:pos="483" w:val="left"/>
        </w:tabs>
        <w:bidi w:val="0"/>
        <w:spacing w:before="0" w:after="22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七</w:t>
      </w:r>
      <w:bookmarkEnd w:id="44"/>
      <w:r>
        <w:rPr>
          <w:color w:val="000000"/>
          <w:spacing w:val="0"/>
          <w:w w:val="100"/>
          <w:position w:val="0"/>
        </w:rPr>
        <w:t>、</w:t>
        <w:tab/>
        <w:t>其他有关资料</w:t>
      </w:r>
      <w:bookmarkEnd w:id="42"/>
      <w:bookmarkEnd w:id="43"/>
      <w:bookmarkEnd w:id="45"/>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公司聘请的境内会计师事务所名称：信永中和会计师事务所（特殊普通合伙）</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公司聘请的境内会计师事务所办公地址：北京市东城区朝阳门北大街</w:t>
      </w:r>
      <w:r>
        <w:rPr>
          <w:color w:val="000000"/>
          <w:spacing w:val="0"/>
          <w:w w:val="100"/>
          <w:position w:val="0"/>
        </w:rPr>
        <w:t>8</w:t>
      </w:r>
      <w:r>
        <w:rPr>
          <w:color w:val="000000"/>
          <w:spacing w:val="0"/>
          <w:w w:val="100"/>
          <w:position w:val="0"/>
        </w:rPr>
        <w:t>号富华大厦</w:t>
      </w:r>
      <w:r>
        <w:rPr>
          <w:color w:val="000000"/>
          <w:spacing w:val="0"/>
          <w:w w:val="100"/>
          <w:position w:val="0"/>
        </w:rPr>
        <w:t>A</w:t>
      </w:r>
      <w:r>
        <w:rPr>
          <w:color w:val="000000"/>
          <w:spacing w:val="0"/>
          <w:w w:val="100"/>
          <w:position w:val="0"/>
        </w:rPr>
        <w:t>座</w:t>
      </w:r>
      <w:r>
        <w:rPr>
          <w:color w:val="000000"/>
          <w:spacing w:val="0"/>
          <w:w w:val="100"/>
          <w:position w:val="0"/>
        </w:rPr>
        <w:t>9</w:t>
      </w:r>
      <w:r>
        <w:rPr>
          <w:color w:val="000000"/>
          <w:spacing w:val="0"/>
          <w:w w:val="100"/>
          <w:position w:val="0"/>
        </w:rPr>
        <w:t>层</w:t>
      </w:r>
    </w:p>
    <w:p>
      <w:pPr>
        <w:pStyle w:val="Style16"/>
        <w:keepNext w:val="0"/>
        <w:keepLines w:val="0"/>
        <w:widowControl w:val="0"/>
        <w:shd w:val="clear" w:color="auto" w:fill="auto"/>
        <w:bidi w:val="0"/>
        <w:spacing w:before="0" w:after="220" w:line="240" w:lineRule="auto"/>
        <w:ind w:left="0" w:right="0" w:firstLine="440"/>
        <w:jc w:val="left"/>
        <w:sectPr>
          <w:footnotePr>
            <w:pos w:val="pageBottom"/>
            <w:numFmt w:val="decimal"/>
            <w:numRestart w:val="continuous"/>
          </w:footnotePr>
          <w:pgSz w:w="12240" w:h="15840"/>
          <w:pgMar w:top="1397" w:right="1454" w:bottom="1368" w:left="1502" w:header="0" w:footer="3" w:gutter="0"/>
          <w:cols w:space="720"/>
          <w:noEndnote/>
          <w:rtlGutter w:val="0"/>
          <w:docGrid w:linePitch="360"/>
        </w:sectPr>
      </w:pPr>
      <w:r>
        <w:rPr>
          <w:color w:val="000000"/>
          <w:spacing w:val="0"/>
          <w:w w:val="100"/>
          <w:position w:val="0"/>
        </w:rPr>
        <w:t>公司聘请的境内会计师事务所签字会计师姓名：颜凡清、戴慧</w:t>
      </w:r>
    </w:p>
    <w:p>
      <w:pPr>
        <w:pStyle w:val="Style14"/>
        <w:keepNext/>
        <w:keepLines/>
        <w:widowControl w:val="0"/>
        <w:shd w:val="clear" w:color="auto" w:fill="auto"/>
        <w:bidi w:val="0"/>
        <w:spacing w:before="160" w:after="340" w:line="240" w:lineRule="auto"/>
        <w:ind w:left="0" w:right="0" w:firstLine="0"/>
        <w:jc w:val="center"/>
      </w:pPr>
      <w:bookmarkStart w:id="46" w:name="bookmark46"/>
      <w:bookmarkStart w:id="47" w:name="bookmark47"/>
      <w:bookmarkStart w:id="48" w:name="bookmark48"/>
      <w:r>
        <w:rPr>
          <w:color w:val="000000"/>
          <w:spacing w:val="0"/>
          <w:w w:val="100"/>
          <w:position w:val="0"/>
        </w:rPr>
        <w:t>第二节会计数据和财务指标摘要</w:t>
      </w:r>
      <w:bookmarkEnd w:id="46"/>
      <w:bookmarkEnd w:id="47"/>
      <w:bookmarkEnd w:id="48"/>
    </w:p>
    <w:p>
      <w:pPr>
        <w:pStyle w:val="Style20"/>
        <w:keepNext/>
        <w:keepLines/>
        <w:widowControl w:val="0"/>
        <w:shd w:val="clear" w:color="auto" w:fill="auto"/>
        <w:bidi w:val="0"/>
        <w:spacing w:before="0" w:after="28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一</w:t>
      </w:r>
      <w:bookmarkEnd w:id="51"/>
      <w:r>
        <w:rPr>
          <w:color w:val="000000"/>
          <w:spacing w:val="0"/>
          <w:w w:val="100"/>
          <w:position w:val="0"/>
        </w:rPr>
        <w:t>、报告期末公司近三年主要会计数据和财务指标</w:t>
      </w:r>
      <w:bookmarkEnd w:id="49"/>
      <w:bookmarkEnd w:id="50"/>
      <w:bookmarkEnd w:id="52"/>
    </w:p>
    <w:p>
      <w:pPr>
        <w:pStyle w:val="Style16"/>
        <w:keepNext w:val="0"/>
        <w:keepLines w:val="0"/>
        <w:widowControl w:val="0"/>
        <w:numPr>
          <w:ilvl w:val="0"/>
          <w:numId w:val="1"/>
        </w:numPr>
        <w:shd w:val="clear" w:color="auto" w:fill="auto"/>
        <w:bidi w:val="0"/>
        <w:spacing w:before="0" w:after="140" w:line="240" w:lineRule="auto"/>
        <w:ind w:left="0" w:right="0" w:firstLine="0"/>
        <w:jc w:val="both"/>
      </w:pPr>
      <w:bookmarkStart w:id="53" w:name="bookmark53"/>
      <w:bookmarkEnd w:id="53"/>
      <w:r>
        <w:rPr>
          <w:color w:val="000000"/>
          <w:spacing w:val="0"/>
          <w:w w:val="100"/>
          <w:position w:val="0"/>
        </w:rPr>
        <w:t>主要会计数据</w:t>
      </w:r>
    </w:p>
    <w:p>
      <w:pPr>
        <w:pStyle w:val="Style24"/>
        <w:keepNext w:val="0"/>
        <w:keepLines w:val="0"/>
        <w:widowControl w:val="0"/>
        <w:shd w:val="clear" w:color="auto" w:fill="auto"/>
        <w:bidi w:val="0"/>
        <w:spacing w:before="0" w:after="0" w:line="240" w:lineRule="auto"/>
        <w:ind w:left="7382" w:right="0" w:firstLine="0"/>
        <w:jc w:val="left"/>
      </w:pPr>
      <w:r>
        <w:rPr>
          <w:color w:val="000000"/>
          <w:spacing w:val="0"/>
          <w:w w:val="100"/>
          <w:position w:val="0"/>
        </w:rPr>
        <w:t>单位：元币种：人民币</w:t>
      </w:r>
    </w:p>
    <w:tbl>
      <w:tblPr>
        <w:tblOverlap w:val="never"/>
        <w:jc w:val="center"/>
        <w:tblLayout w:type="fixed"/>
      </w:tblPr>
      <w:tblGrid>
        <w:gridCol w:w="1891"/>
        <w:gridCol w:w="1997"/>
        <w:gridCol w:w="1896"/>
        <w:gridCol w:w="1646"/>
        <w:gridCol w:w="1934"/>
      </w:tblGrid>
      <w:tr>
        <w:trPr>
          <w:trHeight w:val="51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7"/>
                <w:szCs w:val="17"/>
              </w:rPr>
            </w:pPr>
            <w:r>
              <w:rPr>
                <w:b/>
                <w:bCs/>
                <w:color w:val="000000"/>
                <w:spacing w:val="0"/>
                <w:w w:val="100"/>
                <w:position w:val="0"/>
                <w:sz w:val="17"/>
                <w:szCs w:val="17"/>
              </w:rPr>
              <w:t>主要会计数据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2013 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2012 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本期比上年同期 增减(%)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b/>
                <w:bCs/>
                <w:color w:val="000000"/>
                <w:spacing w:val="0"/>
                <w:w w:val="100"/>
                <w:position w:val="0"/>
                <w:sz w:val="17"/>
                <w:szCs w:val="17"/>
              </w:rPr>
              <w:t>2011 年</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16,582,461,563.03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14,525,305,764.80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14.16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11,539,776,579.11</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归属于上市公司股东 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1,092,534,249.05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1,017,996,074.98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987,060,520.71</w:t>
            </w:r>
          </w:p>
        </w:tc>
      </w:tr>
      <w:tr>
        <w:trPr>
          <w:trHeight w:val="71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归属于上市公司股东 的扣除非经常性损益 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1,046,204,691.82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1,004,606,446.25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965,425,453.20</w:t>
            </w:r>
          </w:p>
        </w:tc>
      </w:tr>
      <w:tr>
        <w:trPr>
          <w:trHeight w:val="48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经营活动产生的现金 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1,474,467,001.23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1,217,499,881.30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21.11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1,194,545,844.64</w:t>
            </w:r>
          </w:p>
        </w:tc>
      </w:tr>
      <w:tr>
        <w:trPr>
          <w:trHeight w:val="5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2013年末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2012年末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rPr>
                <w:sz w:val="17"/>
                <w:szCs w:val="17"/>
              </w:rPr>
            </w:pPr>
            <w:r>
              <w:rPr>
                <w:b/>
                <w:bCs/>
                <w:color w:val="000000"/>
                <w:spacing w:val="0"/>
                <w:w w:val="100"/>
                <w:position w:val="0"/>
                <w:sz w:val="17"/>
                <w:szCs w:val="17"/>
              </w:rPr>
              <w:t>本年末比上年末 增减(%)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7"/>
                <w:szCs w:val="17"/>
              </w:rPr>
            </w:pPr>
            <w:r>
              <w:rPr>
                <w:b/>
                <w:bCs/>
                <w:color w:val="000000"/>
                <w:spacing w:val="0"/>
                <w:w w:val="100"/>
                <w:position w:val="0"/>
                <w:sz w:val="17"/>
                <w:szCs w:val="17"/>
              </w:rPr>
              <w:t>2011年末</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归属于上市公司股东 的净资产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6,109,788,727.73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5,414,146,513.06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12.85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4,787,684,370.39</w:t>
            </w:r>
          </w:p>
        </w:tc>
      </w:tr>
      <w:tr>
        <w:trPr>
          <w:trHeight w:val="25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9,298,007,432.10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8,199,108,901.11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13.40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7,221,501,810.65</w:t>
            </w:r>
          </w:p>
        </w:tc>
      </w:tr>
    </w:tbl>
    <w:p>
      <w:pPr>
        <w:widowControl w:val="0"/>
        <w:spacing w:after="139" w:line="1" w:lineRule="exact"/>
      </w:pPr>
    </w:p>
    <w:p>
      <w:pPr>
        <w:pStyle w:val="Style16"/>
        <w:keepNext w:val="0"/>
        <w:keepLines w:val="0"/>
        <w:widowControl w:val="0"/>
        <w:numPr>
          <w:ilvl w:val="0"/>
          <w:numId w:val="1"/>
        </w:numPr>
        <w:shd w:val="clear" w:color="auto" w:fill="auto"/>
        <w:bidi w:val="0"/>
        <w:spacing w:before="0" w:after="140" w:line="240" w:lineRule="auto"/>
        <w:ind w:left="0" w:right="0" w:firstLine="0"/>
        <w:jc w:val="both"/>
      </w:pPr>
      <w:bookmarkStart w:id="54" w:name="bookmark54"/>
      <w:bookmarkEnd w:id="54"/>
      <w:r>
        <w:rPr>
          <w:color w:val="000000"/>
          <w:spacing w:val="0"/>
          <w:w w:val="100"/>
          <w:position w:val="0"/>
        </w:rPr>
        <w:t>主要财务数据</w:t>
      </w:r>
    </w:p>
    <w:tbl>
      <w:tblPr>
        <w:tblOverlap w:val="never"/>
        <w:jc w:val="center"/>
        <w:tblLayout w:type="fixed"/>
      </w:tblPr>
      <w:tblGrid>
        <w:gridCol w:w="2328"/>
        <w:gridCol w:w="1109"/>
        <w:gridCol w:w="1104"/>
        <w:gridCol w:w="2126"/>
        <w:gridCol w:w="1507"/>
      </w:tblGrid>
      <w:tr>
        <w:trPr>
          <w:trHeight w:val="52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主要财务指标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2013 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2012 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本期比上年同期增减(%)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7"/>
                <w:szCs w:val="17"/>
              </w:rPr>
            </w:pPr>
            <w:r>
              <w:rPr>
                <w:b/>
                <w:bCs/>
                <w:color w:val="000000"/>
                <w:spacing w:val="0"/>
                <w:w w:val="100"/>
                <w:position w:val="0"/>
                <w:sz w:val="17"/>
                <w:szCs w:val="17"/>
              </w:rPr>
              <w:t>2011 年</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7.27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1.07</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7.27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1.07</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扣除非经常性损益后的基 本每股收益(元/股)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3.67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1.05</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19.07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20.08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下降</w:t>
            </w:r>
            <w:r>
              <w:rPr>
                <w:color w:val="000000"/>
                <w:spacing w:val="0"/>
                <w:w w:val="100"/>
                <w:position w:val="0"/>
                <w:sz w:val="17"/>
                <w:szCs w:val="17"/>
              </w:rPr>
              <w:t>1.01</w:t>
            </w:r>
            <w:r>
              <w:rPr>
                <w:color w:val="000000"/>
                <w:spacing w:val="0"/>
                <w:w w:val="100"/>
                <w:position w:val="0"/>
                <w:sz w:val="18"/>
                <w:szCs w:val="18"/>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22.09</w:t>
            </w:r>
          </w:p>
        </w:tc>
      </w:tr>
      <w:tr>
        <w:trPr>
          <w:trHeight w:val="494"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扣除非经常性损益后的加 权平均净资产收益率(%)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18.26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19.81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下降</w:t>
            </w:r>
            <w:r>
              <w:rPr>
                <w:color w:val="000000"/>
                <w:spacing w:val="0"/>
                <w:w w:val="100"/>
                <w:position w:val="0"/>
                <w:sz w:val="17"/>
                <w:szCs w:val="17"/>
              </w:rPr>
              <w:t>1.55</w:t>
            </w:r>
            <w:r>
              <w:rPr>
                <w:color w:val="000000"/>
                <w:spacing w:val="0"/>
                <w:w w:val="100"/>
                <w:position w:val="0"/>
                <w:sz w:val="18"/>
                <w:szCs w:val="18"/>
              </w:rPr>
              <w:t>个百分点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21.61</w:t>
            </w:r>
          </w:p>
        </w:tc>
      </w:tr>
    </w:tbl>
    <w:p>
      <w:pPr>
        <w:widowControl w:val="0"/>
        <w:spacing w:after="13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注：每股收益增减(%)与归属于上市公司股东净利润增减(%)不一致情况，是由于计算过程中四舍五入导致。</w:t>
      </w:r>
    </w:p>
    <w:p>
      <w:pPr>
        <w:pStyle w:val="Style16"/>
        <w:keepNext w:val="0"/>
        <w:keepLines w:val="0"/>
        <w:widowControl w:val="0"/>
        <w:shd w:val="clear" w:color="auto" w:fill="auto"/>
        <w:bidi w:val="0"/>
        <w:spacing w:before="0" w:after="140" w:line="240" w:lineRule="auto"/>
        <w:ind w:left="0" w:right="0" w:firstLine="0"/>
        <w:jc w:val="left"/>
      </w:pPr>
      <w:bookmarkStart w:id="55" w:name="bookmark55"/>
      <w:r>
        <w:rPr>
          <w:b/>
          <w:bCs/>
          <w:color w:val="000000"/>
          <w:spacing w:val="0"/>
          <w:w w:val="100"/>
          <w:position w:val="0"/>
        </w:rPr>
        <w:t>二</w:t>
      </w:r>
      <w:bookmarkEnd w:id="55"/>
      <w:r>
        <w:rPr>
          <w:b/>
          <w:bCs/>
          <w:color w:val="000000"/>
          <w:spacing w:val="0"/>
          <w:w w:val="100"/>
          <w:position w:val="0"/>
        </w:rPr>
        <w:t>、非经常性损益项目和金额</w:t>
      </w:r>
    </w:p>
    <w:p>
      <w:pPr>
        <w:pStyle w:val="Style24"/>
        <w:keepNext w:val="0"/>
        <w:keepLines w:val="0"/>
        <w:widowControl w:val="0"/>
        <w:shd w:val="clear" w:color="auto" w:fill="auto"/>
        <w:bidi w:val="0"/>
        <w:spacing w:before="0" w:after="0" w:line="240" w:lineRule="auto"/>
        <w:ind w:left="7387" w:right="0" w:firstLine="0"/>
        <w:jc w:val="left"/>
      </w:pPr>
      <w:r>
        <w:rPr>
          <w:color w:val="000000"/>
          <w:spacing w:val="0"/>
          <w:w w:val="100"/>
          <w:position w:val="0"/>
        </w:rPr>
        <w:t>单位：元币种：人民币</w:t>
      </w:r>
    </w:p>
    <w:tbl>
      <w:tblPr>
        <w:tblOverlap w:val="never"/>
        <w:jc w:val="center"/>
        <w:tblLayout w:type="fixed"/>
      </w:tblPr>
      <w:tblGrid>
        <w:gridCol w:w="2899"/>
        <w:gridCol w:w="1661"/>
        <w:gridCol w:w="1666"/>
        <w:gridCol w:w="1661"/>
        <w:gridCol w:w="1670"/>
      </w:tblGrid>
      <w:tr>
        <w:trPr>
          <w:trHeight w:val="25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非经常性损益项目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2013年金额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2012年金额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2011年金额</w:t>
            </w: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651,287.99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-631,239.46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99,493.81</w:t>
            </w:r>
          </w:p>
        </w:tc>
      </w:tr>
      <w:tr>
        <w:trPr>
          <w:trHeight w:val="9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34,434,817.91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收到的财政补助 金、扶持企业发展 资金等。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21,759,724.36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23,876,455.17</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11,978,356.44</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除上述各项之外的其他营业外收 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5,357,283.26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2,990,782.77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2,128,087.01</w:t>
            </w:r>
          </w:p>
        </w:tc>
      </w:tr>
      <w:tr>
        <w:trPr>
          <w:trHeight w:val="48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其他符合非经常性损益定义的损 益项目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24,530,297.50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-7,412,307.85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-7,140,520.41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-9,255,224.24</w:t>
            </w: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所得税影响额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-11,231,821.58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-3,589,118.53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-7,192,100.68</w:t>
            </w:r>
          </w:p>
        </w:tc>
      </w:tr>
      <w:tr>
        <w:trPr>
          <w:trHeight w:val="25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 xml:space="preserve">46,329, </w:t>
            </w:r>
            <w:r>
              <w:rPr>
                <w:b/>
                <w:bCs/>
                <w:color w:val="000000"/>
                <w:spacing w:val="0"/>
                <w:w w:val="100"/>
                <w:position w:val="0"/>
                <w:sz w:val="17"/>
                <w:szCs w:val="17"/>
              </w:rPr>
              <w:t xml:space="preserve">557. </w:t>
            </w:r>
            <w:r>
              <w:rPr>
                <w:b/>
                <w:bCs/>
                <w:color w:val="000000"/>
                <w:spacing w:val="0"/>
                <w:w w:val="100"/>
                <w:position w:val="0"/>
                <w:sz w:val="17"/>
                <w:szCs w:val="17"/>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 xml:space="preserve">13,389, </w:t>
            </w:r>
            <w:r>
              <w:rPr>
                <w:b/>
                <w:bCs/>
                <w:color w:val="000000"/>
                <w:spacing w:val="0"/>
                <w:w w:val="100"/>
                <w:position w:val="0"/>
                <w:sz w:val="17"/>
                <w:szCs w:val="17"/>
              </w:rPr>
              <w:t xml:space="preserve">628. </w:t>
            </w:r>
            <w:r>
              <w:rPr>
                <w:b/>
                <w:bCs/>
                <w:color w:val="000000"/>
                <w:spacing w:val="0"/>
                <w:w w:val="100"/>
                <w:position w:val="0"/>
                <w:sz w:val="17"/>
                <w:szCs w:val="17"/>
              </w:rPr>
              <w:t>73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 xml:space="preserve">21,635, </w:t>
            </w:r>
            <w:r>
              <w:rPr>
                <w:b/>
                <w:bCs/>
                <w:color w:val="000000"/>
                <w:spacing w:val="0"/>
                <w:w w:val="100"/>
                <w:position w:val="0"/>
                <w:sz w:val="17"/>
                <w:szCs w:val="17"/>
              </w:rPr>
              <w:t>067.51</w:t>
            </w:r>
          </w:p>
        </w:tc>
      </w:tr>
    </w:tbl>
    <w:p>
      <w:pPr>
        <w:pStyle w:val="Style14"/>
        <w:keepNext/>
        <w:keepLines/>
        <w:widowControl w:val="0"/>
        <w:shd w:val="clear" w:color="auto" w:fill="auto"/>
        <w:bidi w:val="0"/>
        <w:spacing w:before="0" w:after="140" w:line="240" w:lineRule="auto"/>
        <w:ind w:left="0" w:right="0" w:firstLine="0"/>
        <w:jc w:val="center"/>
      </w:pPr>
      <w:bookmarkStart w:id="56" w:name="bookmark56"/>
      <w:bookmarkStart w:id="57" w:name="bookmark57"/>
      <w:bookmarkStart w:id="58" w:name="bookmark58"/>
      <w:r>
        <w:rPr>
          <w:color w:val="000000"/>
          <w:spacing w:val="0"/>
          <w:w w:val="100"/>
          <w:position w:val="0"/>
        </w:rPr>
        <w:t>第三节董事会报告</w:t>
      </w:r>
      <w:bookmarkEnd w:id="56"/>
      <w:bookmarkEnd w:id="57"/>
      <w:bookmarkEnd w:id="58"/>
    </w:p>
    <w:p>
      <w:pPr>
        <w:pStyle w:val="Style20"/>
        <w:keepNext/>
        <w:keepLines/>
        <w:widowControl w:val="0"/>
        <w:shd w:val="clear" w:color="auto" w:fill="auto"/>
        <w:bidi w:val="0"/>
        <w:spacing w:before="0" w:after="140" w:line="408" w:lineRule="exact"/>
        <w:ind w:left="0" w:right="0" w:firstLine="0"/>
        <w:jc w:val="both"/>
      </w:pPr>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、董事会关于公司报告期内经营情况的讨论与分析</w:t>
      </w:r>
      <w:bookmarkEnd w:id="59"/>
      <w:bookmarkEnd w:id="60"/>
      <w:bookmarkEnd w:id="62"/>
    </w:p>
    <w:p>
      <w:pPr>
        <w:pStyle w:val="Style16"/>
        <w:keepNext w:val="0"/>
        <w:keepLines w:val="0"/>
        <w:widowControl w:val="0"/>
        <w:shd w:val="clear" w:color="auto" w:fill="auto"/>
        <w:bidi w:val="0"/>
        <w:spacing w:before="0" w:after="0" w:line="408" w:lineRule="exact"/>
        <w:ind w:left="0" w:right="0" w:firstLine="0"/>
        <w:jc w:val="both"/>
      </w:pPr>
      <w:r>
        <w:rPr>
          <w:color w:val="000000"/>
          <w:spacing w:val="0"/>
          <w:w w:val="100"/>
          <w:position w:val="0"/>
        </w:rPr>
        <w:t>(一)主营业务分析</w:t>
      </w:r>
    </w:p>
    <w:p>
      <w:pPr>
        <w:pStyle w:val="Style16"/>
        <w:keepNext w:val="0"/>
        <w:keepLines w:val="0"/>
        <w:widowControl w:val="0"/>
        <w:shd w:val="clear" w:color="auto" w:fill="auto"/>
        <w:bidi w:val="0"/>
        <w:spacing w:before="0" w:after="0" w:line="408" w:lineRule="exact"/>
        <w:ind w:left="0" w:right="0" w:firstLine="500"/>
        <w:jc w:val="both"/>
      </w:pPr>
      <w:bookmarkStart w:id="63" w:name="bookmark63"/>
      <w:r>
        <w:rPr>
          <w:color w:val="000000"/>
          <w:spacing w:val="0"/>
          <w:w w:val="100"/>
          <w:position w:val="0"/>
        </w:rPr>
        <w:t>1</w:t>
      </w:r>
      <w:bookmarkEnd w:id="63"/>
      <w:r>
        <w:rPr>
          <w:color w:val="000000"/>
          <w:spacing w:val="0"/>
          <w:w w:val="100"/>
          <w:position w:val="0"/>
        </w:rPr>
        <w:t>、利润表及现金流量表相关科目变动分析</w:t>
      </w:r>
    </w:p>
    <w:p>
      <w:pPr>
        <w:pStyle w:val="Style16"/>
        <w:keepNext w:val="0"/>
        <w:keepLines w:val="0"/>
        <w:widowControl w:val="0"/>
        <w:shd w:val="clear" w:color="auto" w:fill="auto"/>
        <w:bidi w:val="0"/>
        <w:spacing w:before="0" w:after="180" w:line="408" w:lineRule="exact"/>
        <w:ind w:left="0" w:right="0" w:firstLine="500"/>
        <w:jc w:val="both"/>
      </w:pPr>
      <w:r>
        <w:rPr>
          <w:color w:val="000000"/>
          <w:spacing w:val="0"/>
          <w:w w:val="100"/>
          <w:position w:val="0"/>
        </w:rPr>
        <w:t>2013</w:t>
      </w:r>
      <w:r>
        <w:rPr>
          <w:color w:val="000000"/>
          <w:spacing w:val="0"/>
          <w:w w:val="100"/>
          <w:position w:val="0"/>
        </w:rPr>
        <w:t>年度公司实现营业收入</w:t>
      </w:r>
      <w:r>
        <w:rPr>
          <w:color w:val="000000"/>
          <w:spacing w:val="0"/>
          <w:w w:val="100"/>
          <w:position w:val="0"/>
        </w:rPr>
        <w:t>1,658,246.16</w:t>
      </w:r>
      <w:r>
        <w:rPr>
          <w:color w:val="000000"/>
          <w:spacing w:val="0"/>
          <w:w w:val="100"/>
          <w:position w:val="0"/>
        </w:rPr>
        <w:t>万元，同比增加</w:t>
      </w:r>
      <w:r>
        <w:rPr>
          <w:color w:val="000000"/>
          <w:spacing w:val="0"/>
          <w:w w:val="100"/>
          <w:position w:val="0"/>
        </w:rPr>
        <w:t>205,715.58</w:t>
      </w:r>
      <w:r>
        <w:rPr>
          <w:color w:val="000000"/>
          <w:spacing w:val="0"/>
          <w:w w:val="100"/>
          <w:position w:val="0"/>
        </w:rPr>
        <w:t>万元，增长</w:t>
      </w:r>
      <w:r>
        <w:rPr>
          <w:color w:val="000000"/>
          <w:spacing w:val="0"/>
          <w:w w:val="100"/>
          <w:position w:val="0"/>
        </w:rPr>
        <w:t>14.16%；</w:t>
      </w:r>
      <w:r>
        <w:rPr>
          <w:color w:val="000000"/>
          <w:spacing w:val="0"/>
          <w:w w:val="100"/>
          <w:position w:val="0"/>
        </w:rPr>
        <w:t>实现利 润总额</w:t>
      </w:r>
      <w:r>
        <w:rPr>
          <w:color w:val="000000"/>
          <w:spacing w:val="0"/>
          <w:w w:val="100"/>
          <w:position w:val="0"/>
        </w:rPr>
        <w:t>178,802.82</w:t>
      </w:r>
      <w:r>
        <w:rPr>
          <w:color w:val="000000"/>
          <w:spacing w:val="0"/>
          <w:w w:val="100"/>
          <w:position w:val="0"/>
        </w:rPr>
        <w:t>万元，同比增加</w:t>
      </w:r>
      <w:r>
        <w:rPr>
          <w:color w:val="000000"/>
          <w:spacing w:val="0"/>
          <w:w w:val="100"/>
          <w:position w:val="0"/>
        </w:rPr>
        <w:t>18,782.03</w:t>
      </w:r>
      <w:r>
        <w:rPr>
          <w:color w:val="000000"/>
          <w:spacing w:val="0"/>
          <w:w w:val="100"/>
          <w:position w:val="0"/>
        </w:rPr>
        <w:t>万元，增长</w:t>
      </w:r>
      <w:r>
        <w:rPr>
          <w:color w:val="000000"/>
          <w:spacing w:val="0"/>
          <w:w w:val="100"/>
          <w:position w:val="0"/>
        </w:rPr>
        <w:t>11.74% ；</w:t>
      </w:r>
      <w:r>
        <w:rPr>
          <w:color w:val="000000"/>
          <w:spacing w:val="0"/>
          <w:w w:val="100"/>
          <w:position w:val="0"/>
        </w:rPr>
        <w:t>实现归属于母公司的净利润</w:t>
      </w:r>
      <w:r>
        <w:rPr>
          <w:color w:val="000000"/>
          <w:spacing w:val="0"/>
          <w:w w:val="100"/>
          <w:position w:val="0"/>
        </w:rPr>
        <w:t xml:space="preserve">109,253.42 </w:t>
      </w:r>
      <w:r>
        <w:rPr>
          <w:color w:val="000000"/>
          <w:spacing w:val="0"/>
          <w:w w:val="100"/>
          <w:position w:val="0"/>
        </w:rPr>
        <w:t>万元，同比增加</w:t>
      </w:r>
      <w:r>
        <w:rPr>
          <w:color w:val="000000"/>
          <w:spacing w:val="0"/>
          <w:w w:val="100"/>
          <w:position w:val="0"/>
        </w:rPr>
        <w:t>7,453.82</w:t>
      </w:r>
      <w:r>
        <w:rPr>
          <w:color w:val="000000"/>
          <w:spacing w:val="0"/>
          <w:w w:val="100"/>
          <w:position w:val="0"/>
        </w:rPr>
        <w:t>万元，增长</w:t>
      </w:r>
      <w:r>
        <w:rPr>
          <w:color w:val="000000"/>
          <w:spacing w:val="0"/>
          <w:w w:val="100"/>
          <w:position w:val="0"/>
        </w:rPr>
        <w:t>7.32%</w:t>
      </w:r>
      <w:r>
        <w:rPr>
          <w:color w:val="000000"/>
          <w:spacing w:val="0"/>
          <w:w w:val="100"/>
          <w:position w:val="0"/>
        </w:rPr>
        <w:t>。</w:t>
      </w:r>
    </w:p>
    <w:p>
      <w:pPr>
        <w:pStyle w:val="Style16"/>
        <w:keepNext w:val="0"/>
        <w:keepLines w:val="0"/>
        <w:widowControl w:val="0"/>
        <w:shd w:val="clear" w:color="auto" w:fill="auto"/>
        <w:bidi w:val="0"/>
        <w:spacing w:before="0" w:after="140" w:line="240" w:lineRule="auto"/>
        <w:ind w:left="0" w:right="540" w:firstLine="0"/>
        <w:jc w:val="right"/>
      </w:pPr>
      <w:r>
        <w:rPr>
          <w:color w:val="000000"/>
          <w:spacing w:val="0"/>
          <w:w w:val="100"/>
          <w:position w:val="0"/>
        </w:rPr>
        <w:t>单位：万元</w:t>
      </w:r>
    </w:p>
    <w:tbl>
      <w:tblPr>
        <w:tblOverlap w:val="never"/>
        <w:jc w:val="center"/>
        <w:tblLayout w:type="fixed"/>
      </w:tblPr>
      <w:tblGrid>
        <w:gridCol w:w="2693"/>
        <w:gridCol w:w="2198"/>
        <w:gridCol w:w="2203"/>
        <w:gridCol w:w="1114"/>
        <w:gridCol w:w="1094"/>
      </w:tblGrid>
      <w:tr>
        <w:trPr>
          <w:trHeight w:val="4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本年数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去年数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增减变动 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26" w:lineRule="exact"/>
              <w:ind w:left="0" w:right="0" w:firstLine="0"/>
              <w:jc w:val="center"/>
              <w:rPr>
                <w:sz w:val="17"/>
                <w:szCs w:val="17"/>
              </w:rPr>
            </w:pPr>
            <w:r>
              <w:rPr>
                <w:b/>
                <w:bCs/>
                <w:color w:val="000000"/>
                <w:spacing w:val="0"/>
                <w:w w:val="100"/>
                <w:position w:val="0"/>
                <w:sz w:val="17"/>
                <w:szCs w:val="17"/>
              </w:rPr>
              <w:t>增减变动 比例</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1,658,246.16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1,452,530.58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205,715.58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14.16%</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1,378,172.95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1,193,129.64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185,043.31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15.51%</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8,075.21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11,775.19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-3,699.99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-31.42%</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38,687.48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29,831.04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8,856.44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29.69%</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71,182.75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73,628.52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-2,445.77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-3.32%</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-5,838.60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-4,320.72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-1,517.88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-35.13%</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147,446.70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121,749.99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25,696.71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21.11%</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-29,969.21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-14,917.59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-15,051.62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-100.90%</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-67,035.08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-67,775.91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740.83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1.09%</w:t>
            </w:r>
          </w:p>
        </w:tc>
      </w:tr>
      <w:tr>
        <w:trPr>
          <w:trHeight w:val="32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研发支出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 </w:t>
            </w:r>
            <w:r>
              <w:rPr>
                <w:color w:val="000000"/>
                <w:spacing w:val="0"/>
                <w:w w:val="100"/>
                <w:position w:val="0"/>
                <w:sz w:val="17"/>
                <w:szCs w:val="17"/>
              </w:rPr>
              <w:t>891.42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16,116.81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4,774.61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29.63%</w:t>
            </w:r>
          </w:p>
        </w:tc>
      </w:tr>
    </w:tbl>
    <w:p>
      <w:pPr>
        <w:widowControl w:val="0"/>
        <w:spacing w:after="459" w:line="1" w:lineRule="exact"/>
      </w:pPr>
    </w:p>
    <w:p>
      <w:pPr>
        <w:pStyle w:val="Style16"/>
        <w:keepNext w:val="0"/>
        <w:keepLines w:val="0"/>
        <w:widowControl w:val="0"/>
        <w:shd w:val="clear" w:color="auto" w:fill="auto"/>
        <w:tabs>
          <w:tab w:pos="786" w:val="left"/>
        </w:tabs>
        <w:bidi w:val="0"/>
        <w:spacing w:before="0" w:after="0" w:line="416" w:lineRule="exact"/>
        <w:ind w:left="0" w:right="0" w:firstLine="500"/>
        <w:jc w:val="both"/>
      </w:pPr>
      <w:bookmarkStart w:id="64" w:name="bookmark64"/>
      <w:r>
        <w:rPr>
          <w:color w:val="000000"/>
          <w:spacing w:val="0"/>
          <w:w w:val="100"/>
          <w:position w:val="0"/>
        </w:rPr>
        <w:t>2</w:t>
      </w:r>
      <w:bookmarkEnd w:id="64"/>
      <w:r>
        <w:rPr>
          <w:color w:val="000000"/>
          <w:spacing w:val="0"/>
          <w:w w:val="100"/>
          <w:position w:val="0"/>
        </w:rPr>
        <w:t>、</w:t>
        <w:tab/>
        <w:t>营业收入比去年增长</w:t>
      </w:r>
      <w:r>
        <w:rPr>
          <w:color w:val="000000"/>
          <w:spacing w:val="0"/>
          <w:w w:val="100"/>
          <w:position w:val="0"/>
        </w:rPr>
        <w:t>14.16%</w:t>
      </w:r>
      <w:r>
        <w:rPr>
          <w:color w:val="000000"/>
          <w:spacing w:val="0"/>
          <w:w w:val="100"/>
          <w:position w:val="0"/>
        </w:rPr>
        <w:t>,主要原因一是公司不断拓展业务领域，完善渠道建设，提高服务 渠道的营销能力和市场化意识，渠道销售规模扩大；二是公司利用自身的技术优势、资金优势、资质 优势等资源，积极参与行业招投标及系统集成项目，同时加大自主软件产品的研发，使公司网络、软 件与系统集成业务规模扩大。</w:t>
      </w:r>
    </w:p>
    <w:p>
      <w:pPr>
        <w:pStyle w:val="Style16"/>
        <w:keepNext w:val="0"/>
        <w:keepLines w:val="0"/>
        <w:widowControl w:val="0"/>
        <w:shd w:val="clear" w:color="auto" w:fill="auto"/>
        <w:tabs>
          <w:tab w:pos="790" w:val="left"/>
        </w:tabs>
        <w:bidi w:val="0"/>
        <w:spacing w:before="0" w:after="0" w:line="418" w:lineRule="exact"/>
        <w:ind w:left="0" w:right="0" w:firstLine="500"/>
        <w:jc w:val="both"/>
      </w:pPr>
      <w:bookmarkStart w:id="65" w:name="bookmark65"/>
      <w:r>
        <w:rPr>
          <w:color w:val="000000"/>
          <w:spacing w:val="0"/>
          <w:w w:val="100"/>
          <w:position w:val="0"/>
        </w:rPr>
        <w:t>3</w:t>
      </w:r>
      <w:bookmarkEnd w:id="65"/>
      <w:r>
        <w:rPr>
          <w:color w:val="000000"/>
          <w:spacing w:val="0"/>
          <w:w w:val="100"/>
          <w:position w:val="0"/>
        </w:rPr>
        <w:t>、</w:t>
        <w:tab/>
        <w:t>营业成本比去年增长</w:t>
      </w:r>
      <w:r>
        <w:rPr>
          <w:color w:val="000000"/>
          <w:spacing w:val="0"/>
          <w:w w:val="100"/>
          <w:position w:val="0"/>
        </w:rPr>
        <w:t>15.51%,</w:t>
      </w:r>
      <w:r>
        <w:rPr>
          <w:color w:val="000000"/>
          <w:spacing w:val="0"/>
          <w:w w:val="100"/>
          <w:position w:val="0"/>
        </w:rPr>
        <w:t>增速高于营业收入的增幅，主要是由于本年渠道销售以及系统集 成业务增长较快，而渠道销售及系统集成业务毛利率较低，成本较高。</w:t>
      </w:r>
    </w:p>
    <w:p>
      <w:pPr>
        <w:pStyle w:val="Style16"/>
        <w:keepNext w:val="0"/>
        <w:keepLines w:val="0"/>
        <w:widowControl w:val="0"/>
        <w:shd w:val="clear" w:color="auto" w:fill="auto"/>
        <w:bidi w:val="0"/>
        <w:spacing w:before="0" w:after="140" w:line="418" w:lineRule="exact"/>
        <w:ind w:left="0" w:right="0" w:firstLine="500"/>
        <w:jc w:val="both"/>
      </w:pPr>
      <w:r>
        <w:rPr>
          <w:color w:val="000000"/>
          <w:spacing w:val="0"/>
          <w:w w:val="100"/>
          <w:position w:val="0"/>
        </w:rPr>
        <w:t>成本分析表</w:t>
      </w:r>
    </w:p>
    <w:p>
      <w:pPr>
        <w:pStyle w:val="Style1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单位：万元</w:t>
      </w:r>
    </w:p>
    <w:tbl>
      <w:tblPr>
        <w:tblOverlap w:val="never"/>
        <w:jc w:val="center"/>
        <w:tblLayout w:type="fixed"/>
      </w:tblPr>
      <w:tblGrid>
        <w:gridCol w:w="1565"/>
        <w:gridCol w:w="1560"/>
        <w:gridCol w:w="1560"/>
        <w:gridCol w:w="994"/>
        <w:gridCol w:w="1555"/>
        <w:gridCol w:w="1277"/>
        <w:gridCol w:w="912"/>
      </w:tblGrid>
      <w:tr>
        <w:trPr>
          <w:trHeight w:val="118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分产品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成本构成项目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7"/>
                <w:szCs w:val="17"/>
              </w:rPr>
            </w:pPr>
            <w:r>
              <w:rPr>
                <w:b/>
                <w:bCs/>
                <w:color w:val="000000"/>
                <w:spacing w:val="0"/>
                <w:w w:val="100"/>
                <w:position w:val="0"/>
                <w:sz w:val="17"/>
                <w:szCs w:val="17"/>
              </w:rPr>
              <w:t>本期占总 成本比例</w:t>
            </w:r>
          </w:p>
          <w:p>
            <w:pPr>
              <w:pStyle w:val="Style26"/>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上年同期金额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上年同期占 总成本比例</w:t>
            </w:r>
          </w:p>
          <w:p>
            <w:pPr>
              <w:pStyle w:val="Style26"/>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4" w:lineRule="exact"/>
              <w:ind w:left="0" w:right="0" w:firstLine="0"/>
              <w:jc w:val="center"/>
              <w:rPr>
                <w:sz w:val="17"/>
                <w:szCs w:val="17"/>
              </w:rPr>
            </w:pPr>
            <w:r>
              <w:rPr>
                <w:b/>
                <w:bCs/>
                <w:color w:val="000000"/>
                <w:spacing w:val="0"/>
                <w:w w:val="100"/>
                <w:position w:val="0"/>
                <w:sz w:val="17"/>
                <w:szCs w:val="17"/>
              </w:rPr>
              <w:t>本期金 额较上 年同期 变动比 例的</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增值税防伪税控 系统及相关设备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增值税防伪税控 系统及相关设备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153,797.10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157,158.37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-2.14%</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IC</w:t>
            </w:r>
            <w:r>
              <w:rPr>
                <w:color w:val="000000"/>
                <w:spacing w:val="0"/>
                <w:w w:val="100"/>
                <w:position w:val="0"/>
                <w:sz w:val="18"/>
                <w:szCs w:val="18"/>
              </w:rPr>
              <w:t>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IC</w:t>
            </w:r>
            <w:r>
              <w:rPr>
                <w:color w:val="000000"/>
                <w:spacing w:val="0"/>
                <w:w w:val="100"/>
                <w:position w:val="0"/>
                <w:sz w:val="18"/>
                <w:szCs w:val="18"/>
              </w:rPr>
              <w:t>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15,991.44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13,566.47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17.87%</w:t>
            </w:r>
          </w:p>
        </w:tc>
      </w:tr>
      <w:tr>
        <w:trPr>
          <w:trHeight w:val="28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税控收款机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税控收款机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5,908.58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9,484.50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-37.70%</w:t>
            </w:r>
          </w:p>
        </w:tc>
      </w:tr>
    </w:tbl>
    <w:tbl>
      <w:tblPr>
        <w:tblOverlap w:val="never"/>
        <w:jc w:val="center"/>
        <w:tblLayout w:type="fixed"/>
      </w:tblPr>
      <w:tblGrid>
        <w:gridCol w:w="1565"/>
        <w:gridCol w:w="1560"/>
        <w:gridCol w:w="1560"/>
        <w:gridCol w:w="994"/>
        <w:gridCol w:w="1555"/>
        <w:gridCol w:w="1277"/>
        <w:gridCol w:w="912"/>
      </w:tblGrid>
      <w:tr>
        <w:trPr>
          <w:trHeight w:val="499" w:hRule="exact"/>
        </w:trPr>
        <w:tc>
          <w:tcPr>
            <w:tcBorders>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网络、软件与系 统集成</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网络、软件与系 统集成</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318,127.68</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23.11%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223,224.46</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18.75%</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42.51%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渠道销售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渠道销售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840,428.81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757,158.21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63.59%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11.00%</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42,530.27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30,073.64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41.42%</w:t>
            </w:r>
          </w:p>
        </w:tc>
      </w:tr>
      <w:tr>
        <w:trPr>
          <w:trHeight w:val="288"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1,376,783.88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 xml:space="preserve">1,190, </w:t>
            </w:r>
            <w:r>
              <w:rPr>
                <w:b/>
                <w:bCs/>
                <w:color w:val="000000"/>
                <w:spacing w:val="0"/>
                <w:w w:val="100"/>
                <w:position w:val="0"/>
                <w:sz w:val="17"/>
                <w:szCs w:val="17"/>
              </w:rPr>
              <w:t>665.65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 xml:space="preserve">100. </w:t>
            </w:r>
            <w:r>
              <w:rPr>
                <w:b/>
                <w:bCs/>
                <w:color w:val="000000"/>
                <w:spacing w:val="0"/>
                <w:w w:val="100"/>
                <w:position w:val="0"/>
                <w:sz w:val="17"/>
                <w:szCs w:val="17"/>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15.63%</w:t>
            </w:r>
          </w:p>
        </w:tc>
      </w:tr>
    </w:tbl>
    <w:p>
      <w:pPr>
        <w:widowControl w:val="0"/>
        <w:spacing w:after="399" w:line="1" w:lineRule="exact"/>
      </w:pPr>
    </w:p>
    <w:p>
      <w:pPr>
        <w:pStyle w:val="Style16"/>
        <w:keepNext w:val="0"/>
        <w:keepLines w:val="0"/>
        <w:widowControl w:val="0"/>
        <w:shd w:val="clear" w:color="auto" w:fill="auto"/>
        <w:tabs>
          <w:tab w:pos="848" w:val="left"/>
        </w:tabs>
        <w:bidi w:val="0"/>
        <w:spacing w:before="0" w:after="160" w:line="240" w:lineRule="auto"/>
        <w:ind w:left="0" w:right="0" w:firstLine="480"/>
        <w:jc w:val="left"/>
      </w:pPr>
      <w:bookmarkStart w:id="66" w:name="bookmark66"/>
      <w:r>
        <w:rPr>
          <w:color w:val="000000"/>
          <w:spacing w:val="0"/>
          <w:w w:val="100"/>
          <w:position w:val="0"/>
        </w:rPr>
        <w:t>4</w:t>
      </w:r>
      <w:bookmarkEnd w:id="66"/>
      <w:r>
        <w:rPr>
          <w:color w:val="000000"/>
          <w:spacing w:val="0"/>
          <w:w w:val="100"/>
          <w:position w:val="0"/>
        </w:rPr>
        <w:t>、</w:t>
        <w:tab/>
        <w:t>销售费用比去年增长</w:t>
      </w:r>
      <w:r>
        <w:rPr>
          <w:color w:val="000000"/>
          <w:spacing w:val="0"/>
          <w:w w:val="100"/>
          <w:position w:val="0"/>
        </w:rPr>
        <w:t>29.69%</w:t>
      </w:r>
      <w:r>
        <w:rPr>
          <w:color w:val="000000"/>
          <w:spacing w:val="0"/>
          <w:w w:val="100"/>
          <w:position w:val="0"/>
        </w:rPr>
        <w:t>，主要原因是公司经营规模扩大带来的费用增加。</w:t>
      </w:r>
    </w:p>
    <w:p>
      <w:pPr>
        <w:pStyle w:val="Style16"/>
        <w:keepNext w:val="0"/>
        <w:keepLines w:val="0"/>
        <w:widowControl w:val="0"/>
        <w:shd w:val="clear" w:color="auto" w:fill="auto"/>
        <w:tabs>
          <w:tab w:pos="848" w:val="left"/>
        </w:tabs>
        <w:bidi w:val="0"/>
        <w:spacing w:before="0" w:after="160" w:line="240" w:lineRule="auto"/>
        <w:ind w:left="0" w:right="0" w:firstLine="480"/>
        <w:jc w:val="left"/>
      </w:pPr>
      <w:bookmarkStart w:id="67" w:name="bookmark67"/>
      <w:r>
        <w:rPr>
          <w:color w:val="000000"/>
          <w:spacing w:val="0"/>
          <w:w w:val="100"/>
          <w:position w:val="0"/>
        </w:rPr>
        <w:t>5</w:t>
      </w:r>
      <w:bookmarkEnd w:id="67"/>
      <w:r>
        <w:rPr>
          <w:color w:val="000000"/>
          <w:spacing w:val="0"/>
          <w:w w:val="100"/>
          <w:position w:val="0"/>
        </w:rPr>
        <w:t>、</w:t>
        <w:tab/>
        <w:t>管理费用比去年下降</w:t>
      </w:r>
      <w:r>
        <w:rPr>
          <w:color w:val="000000"/>
          <w:spacing w:val="0"/>
          <w:w w:val="100"/>
          <w:position w:val="0"/>
        </w:rPr>
        <w:t>3.32%，</w:t>
      </w:r>
      <w:r>
        <w:rPr>
          <w:color w:val="000000"/>
          <w:spacing w:val="0"/>
          <w:w w:val="100"/>
          <w:position w:val="0"/>
        </w:rPr>
        <w:t>主要原因是公司严格控制会议费等费用支出。</w:t>
      </w:r>
    </w:p>
    <w:p>
      <w:pPr>
        <w:pStyle w:val="Style16"/>
        <w:keepNext w:val="0"/>
        <w:keepLines w:val="0"/>
        <w:widowControl w:val="0"/>
        <w:shd w:val="clear" w:color="auto" w:fill="auto"/>
        <w:tabs>
          <w:tab w:pos="848" w:val="left"/>
        </w:tabs>
        <w:bidi w:val="0"/>
        <w:spacing w:before="0" w:after="160" w:line="240" w:lineRule="auto"/>
        <w:ind w:left="0" w:right="0" w:firstLine="480"/>
        <w:jc w:val="left"/>
      </w:pPr>
      <w:bookmarkStart w:id="68" w:name="bookmark68"/>
      <w:r>
        <w:rPr>
          <w:color w:val="000000"/>
          <w:spacing w:val="0"/>
          <w:w w:val="100"/>
          <w:position w:val="0"/>
        </w:rPr>
        <w:t>6</w:t>
      </w:r>
      <w:bookmarkEnd w:id="68"/>
      <w:r>
        <w:rPr>
          <w:color w:val="000000"/>
          <w:spacing w:val="0"/>
          <w:w w:val="100"/>
          <w:position w:val="0"/>
        </w:rPr>
        <w:t>、</w:t>
        <w:tab/>
        <w:t>财务费用比去年下降</w:t>
      </w:r>
      <w:r>
        <w:rPr>
          <w:color w:val="000000"/>
          <w:spacing w:val="0"/>
          <w:w w:val="100"/>
          <w:position w:val="0"/>
        </w:rPr>
        <w:t>35.13%</w:t>
      </w:r>
      <w:r>
        <w:rPr>
          <w:color w:val="000000"/>
          <w:spacing w:val="0"/>
          <w:w w:val="100"/>
          <w:position w:val="0"/>
        </w:rPr>
        <w:t>，主要原因是本年银行存款利息收入同比增加</w:t>
      </w:r>
      <w:r>
        <w:rPr>
          <w:color w:val="000000"/>
          <w:spacing w:val="0"/>
          <w:w w:val="100"/>
          <w:position w:val="0"/>
        </w:rPr>
        <w:t>1,747.55</w:t>
      </w:r>
      <w:r>
        <w:rPr>
          <w:color w:val="000000"/>
          <w:spacing w:val="0"/>
          <w:w w:val="100"/>
          <w:position w:val="0"/>
        </w:rPr>
        <w:t>万元。</w:t>
      </w:r>
    </w:p>
    <w:p>
      <w:pPr>
        <w:pStyle w:val="Style16"/>
        <w:keepNext w:val="0"/>
        <w:keepLines w:val="0"/>
        <w:widowControl w:val="0"/>
        <w:shd w:val="clear" w:color="auto" w:fill="auto"/>
        <w:tabs>
          <w:tab w:pos="848" w:val="left"/>
        </w:tabs>
        <w:bidi w:val="0"/>
        <w:spacing w:before="0" w:after="160" w:line="240" w:lineRule="auto"/>
        <w:ind w:left="0" w:right="0" w:firstLine="480"/>
        <w:jc w:val="left"/>
      </w:pPr>
      <w:bookmarkStart w:id="69" w:name="bookmark69"/>
      <w:r>
        <w:rPr>
          <w:color w:val="000000"/>
          <w:spacing w:val="0"/>
          <w:w w:val="100"/>
          <w:position w:val="0"/>
        </w:rPr>
        <w:t>7</w:t>
      </w:r>
      <w:bookmarkEnd w:id="69"/>
      <w:r>
        <w:rPr>
          <w:color w:val="000000"/>
          <w:spacing w:val="0"/>
          <w:w w:val="100"/>
          <w:position w:val="0"/>
        </w:rPr>
        <w:t>、</w:t>
        <w:tab/>
        <w:t>研发支出</w:t>
      </w:r>
    </w:p>
    <w:p>
      <w:pPr>
        <w:pStyle w:val="Style24"/>
        <w:keepNext w:val="0"/>
        <w:keepLines w:val="0"/>
        <w:widowControl w:val="0"/>
        <w:shd w:val="clear" w:color="auto" w:fill="auto"/>
        <w:bidi w:val="0"/>
        <w:spacing w:before="0" w:after="0" w:line="240" w:lineRule="auto"/>
        <w:ind w:left="7291" w:right="0" w:firstLine="0"/>
        <w:jc w:val="left"/>
        <w:rPr>
          <w:sz w:val="20"/>
          <w:szCs w:val="20"/>
        </w:rPr>
      </w:pPr>
      <w:r>
        <w:rPr>
          <w:b w:val="0"/>
          <w:bCs w:val="0"/>
          <w:color w:val="000000"/>
          <w:spacing w:val="0"/>
          <w:w w:val="100"/>
          <w:position w:val="0"/>
          <w:sz w:val="20"/>
          <w:szCs w:val="20"/>
        </w:rPr>
        <w:t>单位：万元</w:t>
      </w:r>
    </w:p>
    <w:tbl>
      <w:tblPr>
        <w:tblOverlap w:val="never"/>
        <w:jc w:val="center"/>
        <w:tblLayout w:type="fixed"/>
      </w:tblPr>
      <w:tblGrid>
        <w:gridCol w:w="4147"/>
        <w:gridCol w:w="4162"/>
      </w:tblGrid>
      <w:tr>
        <w:trPr>
          <w:trHeight w:val="52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本期费用化研发支出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16,118.96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本期资本化研发支出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4,772.46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研发支出合计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20,891.42</w:t>
            </w:r>
          </w:p>
        </w:tc>
      </w:tr>
      <w:tr>
        <w:trPr>
          <w:trHeight w:val="53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研发支出总额占净资产比例（%）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w:t>
            </w:r>
          </w:p>
        </w:tc>
      </w:tr>
      <w:tr>
        <w:trPr>
          <w:trHeight w:val="54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研发支出总额占营业收入比例（%）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r>
    </w:tbl>
    <w:p>
      <w:pPr>
        <w:widowControl w:val="0"/>
        <w:spacing w:after="239" w:line="1" w:lineRule="exact"/>
      </w:pPr>
    </w:p>
    <w:p>
      <w:pPr>
        <w:pStyle w:val="Style16"/>
        <w:keepNext w:val="0"/>
        <w:keepLines w:val="0"/>
        <w:widowControl w:val="0"/>
        <w:shd w:val="clear" w:color="auto" w:fill="auto"/>
        <w:bidi w:val="0"/>
        <w:spacing w:before="0" w:after="0" w:line="409" w:lineRule="exact"/>
        <w:ind w:left="0" w:right="0" w:firstLine="480"/>
        <w:jc w:val="left"/>
      </w:pPr>
      <w:r>
        <w:rPr>
          <w:color w:val="000000"/>
          <w:spacing w:val="0"/>
          <w:w w:val="100"/>
          <w:position w:val="0"/>
        </w:rPr>
        <w:t>本年研究支出发生</w:t>
      </w:r>
      <w:r>
        <w:rPr>
          <w:color w:val="000000"/>
          <w:spacing w:val="0"/>
          <w:w w:val="100"/>
          <w:position w:val="0"/>
        </w:rPr>
        <w:t>16,118.96</w:t>
      </w:r>
      <w:r>
        <w:rPr>
          <w:color w:val="000000"/>
          <w:spacing w:val="0"/>
          <w:w w:val="100"/>
          <w:position w:val="0"/>
        </w:rPr>
        <w:t>万元，均计入当期损益。</w:t>
      </w:r>
    </w:p>
    <w:p>
      <w:pPr>
        <w:pStyle w:val="Style16"/>
        <w:keepNext w:val="0"/>
        <w:keepLines w:val="0"/>
        <w:widowControl w:val="0"/>
        <w:shd w:val="clear" w:color="auto" w:fill="auto"/>
        <w:bidi w:val="0"/>
        <w:spacing w:before="0" w:after="0" w:line="409" w:lineRule="exact"/>
        <w:ind w:left="0" w:right="0" w:firstLine="500"/>
        <w:jc w:val="left"/>
      </w:pPr>
      <w:r>
        <w:rPr>
          <w:color w:val="000000"/>
          <w:spacing w:val="0"/>
          <w:w w:val="100"/>
          <w:position w:val="0"/>
        </w:rPr>
        <w:t>开发支出年初余额为</w:t>
      </w:r>
      <w:r>
        <w:rPr>
          <w:color w:val="000000"/>
          <w:spacing w:val="0"/>
          <w:w w:val="100"/>
          <w:position w:val="0"/>
        </w:rPr>
        <w:t xml:space="preserve">2,111. </w:t>
      </w:r>
      <w:r>
        <w:rPr>
          <w:color w:val="000000"/>
          <w:spacing w:val="0"/>
          <w:w w:val="100"/>
          <w:position w:val="0"/>
        </w:rPr>
        <w:t>38</w:t>
      </w:r>
      <w:r>
        <w:rPr>
          <w:color w:val="000000"/>
          <w:spacing w:val="0"/>
          <w:w w:val="100"/>
          <w:position w:val="0"/>
        </w:rPr>
        <w:t>万元，本年发生</w:t>
      </w:r>
      <w:r>
        <w:rPr>
          <w:color w:val="000000"/>
          <w:spacing w:val="0"/>
          <w:w w:val="100"/>
          <w:position w:val="0"/>
        </w:rPr>
        <w:t>4,772.46</w:t>
      </w:r>
      <w:r>
        <w:rPr>
          <w:color w:val="000000"/>
          <w:spacing w:val="0"/>
          <w:w w:val="100"/>
          <w:position w:val="0"/>
        </w:rPr>
        <w:t>万元，其中：计入当期损益</w:t>
      </w:r>
      <w:r>
        <w:rPr>
          <w:color w:val="000000"/>
          <w:spacing w:val="0"/>
          <w:w w:val="100"/>
          <w:position w:val="0"/>
        </w:rPr>
        <w:t>90.41</w:t>
      </w:r>
      <w:r>
        <w:rPr>
          <w:color w:val="000000"/>
          <w:spacing w:val="0"/>
          <w:w w:val="100"/>
          <w:position w:val="0"/>
        </w:rPr>
        <w:t>万元、 确认为无形资产</w:t>
      </w:r>
      <w:r>
        <w:rPr>
          <w:color w:val="000000"/>
          <w:spacing w:val="0"/>
          <w:w w:val="100"/>
          <w:position w:val="0"/>
        </w:rPr>
        <w:t>5,738.88</w:t>
      </w:r>
      <w:r>
        <w:rPr>
          <w:color w:val="000000"/>
          <w:spacing w:val="0"/>
          <w:w w:val="100"/>
          <w:position w:val="0"/>
        </w:rPr>
        <w:t>万元，年末余额为</w:t>
      </w:r>
      <w:r>
        <w:rPr>
          <w:color w:val="000000"/>
          <w:spacing w:val="0"/>
          <w:w w:val="100"/>
          <w:position w:val="0"/>
        </w:rPr>
        <w:t>1,054.55</w:t>
      </w:r>
      <w:r>
        <w:rPr>
          <w:color w:val="000000"/>
          <w:spacing w:val="0"/>
          <w:w w:val="100"/>
          <w:position w:val="0"/>
        </w:rPr>
        <w:t>万元。</w:t>
      </w:r>
    </w:p>
    <w:p>
      <w:pPr>
        <w:pStyle w:val="Style16"/>
        <w:keepNext w:val="0"/>
        <w:keepLines w:val="0"/>
        <w:widowControl w:val="0"/>
        <w:shd w:val="clear" w:color="auto" w:fill="auto"/>
        <w:bidi w:val="0"/>
        <w:spacing w:before="0" w:after="0" w:line="409" w:lineRule="exact"/>
        <w:ind w:left="0" w:right="0" w:firstLine="500"/>
        <w:jc w:val="left"/>
      </w:pPr>
      <w:bookmarkStart w:id="70" w:name="bookmark70"/>
      <w:r>
        <w:rPr>
          <w:color w:val="000000"/>
          <w:spacing w:val="0"/>
          <w:w w:val="100"/>
          <w:position w:val="0"/>
        </w:rPr>
        <w:t>8</w:t>
      </w:r>
      <w:bookmarkEnd w:id="70"/>
      <w:r>
        <w:rPr>
          <w:color w:val="000000"/>
          <w:spacing w:val="0"/>
          <w:w w:val="100"/>
          <w:position w:val="0"/>
        </w:rPr>
        <w:t>、现金流量表分析</w:t>
      </w:r>
    </w:p>
    <w:p>
      <w:pPr>
        <w:pStyle w:val="Style16"/>
        <w:keepNext w:val="0"/>
        <w:keepLines w:val="0"/>
        <w:widowControl w:val="0"/>
        <w:shd w:val="clear" w:color="auto" w:fill="auto"/>
        <w:bidi w:val="0"/>
        <w:spacing w:before="0" w:after="0" w:line="409" w:lineRule="exact"/>
        <w:ind w:left="0" w:right="0" w:firstLine="500"/>
        <w:jc w:val="left"/>
      </w:pPr>
      <w:r>
        <w:rPr>
          <w:color w:val="000000"/>
          <w:spacing w:val="0"/>
          <w:w w:val="100"/>
          <w:position w:val="0"/>
        </w:rPr>
        <w:t>本年经营活动产生的现金流量净额为</w:t>
      </w:r>
      <w:r>
        <w:rPr>
          <w:color w:val="000000"/>
          <w:spacing w:val="0"/>
          <w:w w:val="100"/>
          <w:position w:val="0"/>
        </w:rPr>
        <w:t>147,446.70</w:t>
      </w:r>
      <w:r>
        <w:rPr>
          <w:color w:val="000000"/>
          <w:spacing w:val="0"/>
          <w:w w:val="100"/>
          <w:position w:val="0"/>
        </w:rPr>
        <w:t>万元，与去年相比增加</w:t>
      </w:r>
      <w:r>
        <w:rPr>
          <w:color w:val="000000"/>
          <w:spacing w:val="0"/>
          <w:w w:val="100"/>
          <w:position w:val="0"/>
        </w:rPr>
        <w:t>25,696.71</w:t>
      </w:r>
      <w:r>
        <w:rPr>
          <w:color w:val="000000"/>
          <w:spacing w:val="0"/>
          <w:w w:val="100"/>
          <w:position w:val="0"/>
        </w:rPr>
        <w:t>万元，主要是 本年销售商品、提供劳务收到现金</w:t>
      </w:r>
      <w:r>
        <w:rPr>
          <w:color w:val="000000"/>
          <w:spacing w:val="0"/>
          <w:w w:val="100"/>
          <w:position w:val="0"/>
        </w:rPr>
        <w:t>1,894,666.08</w:t>
      </w:r>
      <w:r>
        <w:rPr>
          <w:color w:val="000000"/>
          <w:spacing w:val="0"/>
          <w:w w:val="100"/>
          <w:position w:val="0"/>
        </w:rPr>
        <w:t xml:space="preserve">万元，扣减本年购买商品、接受劳务支付现金 </w:t>
      </w:r>
      <w:r>
        <w:rPr>
          <w:color w:val="000000"/>
          <w:spacing w:val="0"/>
          <w:w w:val="100"/>
          <w:position w:val="0"/>
        </w:rPr>
        <w:t>1,527,673.76</w:t>
      </w:r>
      <w:r>
        <w:rPr>
          <w:color w:val="000000"/>
          <w:spacing w:val="0"/>
          <w:w w:val="100"/>
          <w:position w:val="0"/>
        </w:rPr>
        <w:t>万元后，带来经营活动现金流入</w:t>
      </w:r>
      <w:r>
        <w:rPr>
          <w:color w:val="000000"/>
          <w:spacing w:val="0"/>
          <w:w w:val="100"/>
          <w:position w:val="0"/>
        </w:rPr>
        <w:t>366,992.31</w:t>
      </w:r>
      <w:r>
        <w:rPr>
          <w:color w:val="000000"/>
          <w:spacing w:val="0"/>
          <w:w w:val="100"/>
          <w:position w:val="0"/>
        </w:rPr>
        <w:t>万元。与去年销售商品、提供劳务收到现 金扣减购买商品、接受劳务支付现金后的余额</w:t>
      </w:r>
      <w:r>
        <w:rPr>
          <w:color w:val="000000"/>
          <w:spacing w:val="0"/>
          <w:w w:val="100"/>
          <w:position w:val="0"/>
        </w:rPr>
        <w:t>320,950.48</w:t>
      </w:r>
      <w:r>
        <w:rPr>
          <w:color w:val="000000"/>
          <w:spacing w:val="0"/>
          <w:w w:val="100"/>
          <w:position w:val="0"/>
        </w:rPr>
        <w:t xml:space="preserve">万元相比，本年此项经营活动现金流入增加 </w:t>
      </w:r>
      <w:r>
        <w:rPr>
          <w:color w:val="000000"/>
          <w:spacing w:val="0"/>
          <w:w w:val="100"/>
          <w:position w:val="0"/>
        </w:rPr>
        <w:t>46,041.83</w:t>
      </w:r>
      <w:r>
        <w:rPr>
          <w:color w:val="000000"/>
          <w:spacing w:val="0"/>
          <w:w w:val="100"/>
          <w:position w:val="0"/>
        </w:rPr>
        <w:t>万元。本年收到的税费返还与去年相比增加</w:t>
      </w:r>
      <w:r>
        <w:rPr>
          <w:color w:val="000000"/>
          <w:spacing w:val="0"/>
          <w:w w:val="100"/>
          <w:position w:val="0"/>
        </w:rPr>
        <w:t>10,960.84</w:t>
      </w:r>
      <w:r>
        <w:rPr>
          <w:color w:val="000000"/>
          <w:spacing w:val="0"/>
          <w:w w:val="100"/>
          <w:position w:val="0"/>
        </w:rPr>
        <w:t>万元。本年支付给职工以及为职工 支付的现金与去年相比增加</w:t>
      </w:r>
      <w:r>
        <w:rPr>
          <w:color w:val="000000"/>
          <w:spacing w:val="0"/>
          <w:w w:val="100"/>
          <w:position w:val="0"/>
        </w:rPr>
        <w:t>10,877.18</w:t>
      </w:r>
      <w:r>
        <w:rPr>
          <w:color w:val="000000"/>
          <w:spacing w:val="0"/>
          <w:w w:val="100"/>
          <w:position w:val="0"/>
        </w:rPr>
        <w:t>万元。</w:t>
      </w:r>
    </w:p>
    <w:p>
      <w:pPr>
        <w:pStyle w:val="Style16"/>
        <w:keepNext w:val="0"/>
        <w:keepLines w:val="0"/>
        <w:widowControl w:val="0"/>
        <w:shd w:val="clear" w:color="auto" w:fill="auto"/>
        <w:bidi w:val="0"/>
        <w:spacing w:before="0" w:after="0" w:line="409" w:lineRule="exact"/>
        <w:ind w:left="0" w:right="0" w:firstLine="500"/>
        <w:jc w:val="left"/>
      </w:pPr>
      <w:r>
        <w:rPr>
          <w:color w:val="000000"/>
          <w:spacing w:val="0"/>
          <w:w w:val="100"/>
          <w:position w:val="0"/>
        </w:rPr>
        <w:t>本年投资活动产生的现金流量净额为</w:t>
      </w:r>
      <w:r>
        <w:rPr>
          <w:color w:val="000000"/>
          <w:spacing w:val="0"/>
          <w:w w:val="100"/>
          <w:position w:val="0"/>
        </w:rPr>
        <w:t>-29,969.21</w:t>
      </w:r>
      <w:r>
        <w:rPr>
          <w:color w:val="000000"/>
          <w:spacing w:val="0"/>
          <w:w w:val="100"/>
          <w:position w:val="0"/>
        </w:rPr>
        <w:t>万元，与去年相比减少</w:t>
      </w:r>
      <w:r>
        <w:rPr>
          <w:color w:val="000000"/>
          <w:spacing w:val="0"/>
          <w:w w:val="100"/>
          <w:position w:val="0"/>
        </w:rPr>
        <w:t>-15,051.62</w:t>
      </w:r>
      <w:r>
        <w:rPr>
          <w:color w:val="000000"/>
          <w:spacing w:val="0"/>
          <w:w w:val="100"/>
          <w:position w:val="0"/>
        </w:rPr>
        <w:t>万元，主要是 本年投资支付的现金与去年相比增加</w:t>
      </w:r>
      <w:r>
        <w:rPr>
          <w:color w:val="000000"/>
          <w:spacing w:val="0"/>
          <w:w w:val="100"/>
          <w:position w:val="0"/>
        </w:rPr>
        <w:t>14,303.08</w:t>
      </w:r>
      <w:r>
        <w:rPr>
          <w:color w:val="000000"/>
          <w:spacing w:val="0"/>
          <w:w w:val="100"/>
          <w:position w:val="0"/>
        </w:rPr>
        <w:t>万元。</w:t>
      </w:r>
    </w:p>
    <w:p>
      <w:pPr>
        <w:pStyle w:val="Style16"/>
        <w:keepNext w:val="0"/>
        <w:keepLines w:val="0"/>
        <w:widowControl w:val="0"/>
        <w:shd w:val="clear" w:color="auto" w:fill="auto"/>
        <w:bidi w:val="0"/>
        <w:spacing w:before="0" w:after="120" w:line="409" w:lineRule="exact"/>
        <w:ind w:left="0" w:right="0" w:firstLine="500"/>
        <w:jc w:val="left"/>
      </w:pPr>
      <w:r>
        <w:rPr>
          <w:color w:val="000000"/>
          <w:spacing w:val="0"/>
          <w:w w:val="100"/>
          <w:position w:val="0"/>
        </w:rPr>
        <w:t>本年筹资活动产生的现金流量净额为</w:t>
      </w:r>
      <w:r>
        <w:rPr>
          <w:color w:val="000000"/>
          <w:spacing w:val="0"/>
          <w:w w:val="100"/>
          <w:position w:val="0"/>
        </w:rPr>
        <w:t>-67,035.08</w:t>
      </w:r>
      <w:r>
        <w:rPr>
          <w:color w:val="000000"/>
          <w:spacing w:val="0"/>
          <w:w w:val="100"/>
          <w:position w:val="0"/>
        </w:rPr>
        <w:t>万元，与去年相比增加</w:t>
      </w:r>
      <w:r>
        <w:rPr>
          <w:color w:val="000000"/>
          <w:spacing w:val="0"/>
          <w:w w:val="100"/>
          <w:position w:val="0"/>
        </w:rPr>
        <w:t>740.83</w:t>
      </w:r>
      <w:r>
        <w:rPr>
          <w:color w:val="000000"/>
          <w:spacing w:val="0"/>
          <w:w w:val="100"/>
          <w:position w:val="0"/>
        </w:rPr>
        <w:t>万元。</w:t>
      </w:r>
    </w:p>
    <w:p>
      <w:pPr>
        <w:pStyle w:val="Style16"/>
        <w:keepNext w:val="0"/>
        <w:keepLines w:val="0"/>
        <w:widowControl w:val="0"/>
        <w:shd w:val="clear" w:color="auto" w:fill="auto"/>
        <w:bidi w:val="0"/>
        <w:spacing w:before="0" w:after="0" w:line="409" w:lineRule="exact"/>
        <w:ind w:left="0" w:right="0" w:firstLine="0"/>
        <w:jc w:val="left"/>
      </w:pPr>
      <w:r>
        <w:rPr>
          <w:color w:val="000000"/>
          <w:spacing w:val="0"/>
          <w:w w:val="100"/>
          <w:position w:val="0"/>
        </w:rPr>
        <w:t>（二）行业、产品或地区经营情况分析</w:t>
      </w:r>
    </w:p>
    <w:p>
      <w:pPr>
        <w:pStyle w:val="Style16"/>
        <w:keepNext w:val="0"/>
        <w:keepLines w:val="0"/>
        <w:widowControl w:val="0"/>
        <w:shd w:val="clear" w:color="auto" w:fill="auto"/>
        <w:bidi w:val="0"/>
        <w:spacing w:before="0" w:after="160" w:line="409" w:lineRule="exact"/>
        <w:ind w:left="0" w:right="0" w:firstLine="480"/>
        <w:jc w:val="left"/>
      </w:pPr>
      <w:r>
        <w:rPr>
          <w:color w:val="000000"/>
          <w:spacing w:val="0"/>
          <w:w w:val="100"/>
          <w:position w:val="0"/>
        </w:rPr>
        <w:t>1</w:t>
      </w:r>
      <w:r>
        <w:rPr>
          <w:color w:val="000000"/>
          <w:spacing w:val="0"/>
          <w:w w:val="100"/>
          <w:position w:val="0"/>
        </w:rPr>
        <w:t>、报告期内主营业务分产品情况统计表</w:t>
      </w:r>
    </w:p>
    <w:p>
      <w:pPr>
        <w:pStyle w:val="Style24"/>
        <w:keepNext w:val="0"/>
        <w:keepLines w:val="0"/>
        <w:widowControl w:val="0"/>
        <w:shd w:val="clear" w:color="auto" w:fill="auto"/>
        <w:bidi w:val="0"/>
        <w:spacing w:before="0" w:after="0" w:line="240" w:lineRule="auto"/>
        <w:ind w:left="8294" w:right="0" w:firstLine="0"/>
        <w:jc w:val="left"/>
        <w:rPr>
          <w:sz w:val="20"/>
          <w:szCs w:val="20"/>
        </w:rPr>
      </w:pPr>
      <w:r>
        <w:rPr>
          <w:b w:val="0"/>
          <w:bCs w:val="0"/>
          <w:color w:val="000000"/>
          <w:spacing w:val="0"/>
          <w:w w:val="100"/>
          <w:position w:val="0"/>
          <w:sz w:val="20"/>
          <w:szCs w:val="20"/>
        </w:rPr>
        <w:t>单位：万元</w:t>
      </w:r>
    </w:p>
    <w:tbl>
      <w:tblPr>
        <w:tblOverlap w:val="never"/>
        <w:jc w:val="center"/>
        <w:tblLayout w:type="fixed"/>
      </w:tblPr>
      <w:tblGrid>
        <w:gridCol w:w="1142"/>
        <w:gridCol w:w="1301"/>
        <w:gridCol w:w="1272"/>
        <w:gridCol w:w="1387"/>
        <w:gridCol w:w="1301"/>
        <w:gridCol w:w="1003"/>
        <w:gridCol w:w="1190"/>
        <w:gridCol w:w="883"/>
      </w:tblGrid>
      <w:tr>
        <w:trPr>
          <w:trHeight w:val="10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80" w:line="240" w:lineRule="auto"/>
              <w:ind w:left="0" w:right="0" w:firstLine="240"/>
              <w:jc w:val="left"/>
            </w:pPr>
            <w:r>
              <w:rPr>
                <w:b/>
                <w:bCs/>
                <w:color w:val="000000"/>
                <w:spacing w:val="0"/>
                <w:w w:val="100"/>
                <w:position w:val="0"/>
              </w:rPr>
              <w:t>主营业务</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占主营业务 收入比例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主营业务收 入比上年增 减比例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80" w:line="240" w:lineRule="auto"/>
              <w:ind w:left="0" w:right="0" w:firstLine="0"/>
              <w:jc w:val="center"/>
            </w:pPr>
            <w:r>
              <w:rPr>
                <w:b/>
                <w:bCs/>
                <w:color w:val="000000"/>
                <w:spacing w:val="0"/>
                <w:w w:val="100"/>
                <w:position w:val="0"/>
              </w:rPr>
              <w:t>主营业务</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200" w:right="0" w:firstLine="0"/>
              <w:jc w:val="left"/>
            </w:pPr>
            <w:r>
              <w:rPr>
                <w:b/>
                <w:bCs/>
                <w:color w:val="000000"/>
                <w:spacing w:val="0"/>
                <w:w w:val="100"/>
                <w:position w:val="0"/>
              </w:rPr>
              <w:t>占主营 业务成 本比例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主营业务 成本比上 年增减比 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毛利率</w:t>
            </w:r>
          </w:p>
        </w:tc>
      </w:tr>
      <w:tr>
        <w:trPr>
          <w:trHeight w:val="72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增值税防伪 税控系统及 相关设备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278,675.71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16.87%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153,797.10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44.81%</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IC</w:t>
            </w:r>
            <w:r>
              <w:rPr>
                <w:color w:val="000000"/>
                <w:spacing w:val="0"/>
                <w:w w:val="100"/>
                <w:position w:val="0"/>
                <w:sz w:val="18"/>
                <w:szCs w:val="18"/>
              </w:rPr>
              <w:t>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26,745.20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15,991.44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17.87%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40.21%</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税控收款机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13,056.57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-19.14%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5,908.58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-37.70%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54.75%</w:t>
            </w:r>
          </w:p>
        </w:tc>
      </w:tr>
      <w:tr>
        <w:trPr>
          <w:trHeight w:val="48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网络、软件 与系统集成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412,598.13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36.60%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318,127.68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42.51%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22.90%</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渠道销售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862,062.41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840,428.81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2.51%</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58,281.20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26.78%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42,530.27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41.42%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27.03%</w:t>
            </w:r>
          </w:p>
        </w:tc>
      </w:tr>
      <w:tr>
        <w:trPr>
          <w:trHeight w:val="32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1,651,419.21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14.16%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1,376,783.88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15.63%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16.63%</w:t>
            </w:r>
          </w:p>
        </w:tc>
      </w:tr>
    </w:tbl>
    <w:p>
      <w:pPr>
        <w:widowControl w:val="0"/>
        <w:spacing w:after="459" w:line="1" w:lineRule="exact"/>
      </w:pPr>
    </w:p>
    <w:p>
      <w:pPr>
        <w:pStyle w:val="Style16"/>
        <w:keepNext w:val="0"/>
        <w:keepLines w:val="0"/>
        <w:widowControl w:val="0"/>
        <w:shd w:val="clear" w:color="auto" w:fill="auto"/>
        <w:bidi w:val="0"/>
        <w:spacing w:before="0" w:after="0" w:line="413" w:lineRule="exact"/>
        <w:ind w:left="0" w:right="0" w:firstLine="540"/>
        <w:jc w:val="left"/>
      </w:pPr>
      <w:r>
        <w:rPr>
          <w:color w:val="000000"/>
          <w:spacing w:val="0"/>
          <w:w w:val="100"/>
          <w:position w:val="0"/>
        </w:rPr>
        <w:t>本年主营业务收入中增值税防伪税控系统及相关设备比去年减少</w:t>
      </w:r>
      <w:r>
        <w:rPr>
          <w:color w:val="000000"/>
          <w:spacing w:val="0"/>
          <w:w w:val="100"/>
          <w:position w:val="0"/>
        </w:rPr>
        <w:t>4,247.29</w:t>
      </w:r>
      <w:r>
        <w:rPr>
          <w:color w:val="000000"/>
          <w:spacing w:val="0"/>
          <w:w w:val="100"/>
          <w:position w:val="0"/>
        </w:rPr>
        <w:t>万元，下降</w:t>
      </w:r>
      <w:r>
        <w:rPr>
          <w:color w:val="000000"/>
          <w:spacing w:val="0"/>
          <w:w w:val="100"/>
          <w:position w:val="0"/>
        </w:rPr>
        <w:t>1.50%</w:t>
      </w:r>
      <w:r>
        <w:rPr>
          <w:color w:val="000000"/>
          <w:spacing w:val="0"/>
          <w:w w:val="100"/>
          <w:position w:val="0"/>
        </w:rPr>
        <w:t>。本年 增值税防伪税控系统及相关设备的毛利率为</w:t>
      </w:r>
      <w:r>
        <w:rPr>
          <w:color w:val="000000"/>
          <w:spacing w:val="0"/>
          <w:w w:val="100"/>
          <w:position w:val="0"/>
        </w:rPr>
        <w:t xml:space="preserve">44. </w:t>
      </w:r>
      <w:r>
        <w:rPr>
          <w:color w:val="000000"/>
          <w:spacing w:val="0"/>
          <w:w w:val="100"/>
          <w:position w:val="0"/>
        </w:rPr>
        <w:t>81%</w:t>
      </w:r>
      <w:r>
        <w:rPr>
          <w:color w:val="000000"/>
          <w:spacing w:val="0"/>
          <w:w w:val="100"/>
          <w:position w:val="0"/>
        </w:rPr>
        <w:t>，与去年相比上升</w:t>
      </w:r>
      <w:r>
        <w:rPr>
          <w:color w:val="000000"/>
          <w:spacing w:val="0"/>
          <w:w w:val="100"/>
          <w:position w:val="0"/>
        </w:rPr>
        <w:t>0.36</w:t>
      </w:r>
      <w:r>
        <w:rPr>
          <w:color w:val="000000"/>
          <w:spacing w:val="0"/>
          <w:w w:val="100"/>
          <w:position w:val="0"/>
        </w:rPr>
        <w:t>个百分点。</w:t>
      </w:r>
    </w:p>
    <w:p>
      <w:pPr>
        <w:pStyle w:val="Style16"/>
        <w:keepNext w:val="0"/>
        <w:keepLines w:val="0"/>
        <w:widowControl w:val="0"/>
        <w:shd w:val="clear" w:color="auto" w:fill="auto"/>
        <w:bidi w:val="0"/>
        <w:spacing w:before="0" w:after="140" w:line="413" w:lineRule="exact"/>
        <w:ind w:left="0" w:right="0" w:firstLine="540"/>
        <w:jc w:val="left"/>
      </w:pPr>
      <w:r>
        <w:rPr>
          <w:color w:val="000000"/>
          <w:spacing w:val="0"/>
          <w:w w:val="100"/>
          <w:position w:val="0"/>
        </w:rPr>
        <w:t>本年</w:t>
      </w:r>
      <w:r>
        <w:rPr>
          <w:color w:val="000000"/>
          <w:spacing w:val="0"/>
          <w:w w:val="100"/>
          <w:position w:val="0"/>
        </w:rPr>
        <w:t>IC</w:t>
      </w:r>
      <w:r>
        <w:rPr>
          <w:color w:val="000000"/>
          <w:spacing w:val="0"/>
          <w:w w:val="100"/>
          <w:position w:val="0"/>
        </w:rPr>
        <w:t>卡收入比去年增加</w:t>
      </w:r>
      <w:r>
        <w:rPr>
          <w:color w:val="000000"/>
          <w:spacing w:val="0"/>
          <w:w w:val="100"/>
          <w:position w:val="0"/>
        </w:rPr>
        <w:t>2,252.3</w:t>
      </w:r>
      <w:r>
        <w:rPr>
          <w:color w:val="000000"/>
          <w:spacing w:val="0"/>
          <w:w w:val="100"/>
          <w:position w:val="0"/>
        </w:rPr>
        <w:t>0</w:t>
      </w:r>
      <w:r>
        <w:rPr>
          <w:color w:val="000000"/>
          <w:spacing w:val="0"/>
          <w:w w:val="100"/>
          <w:position w:val="0"/>
        </w:rPr>
        <w:t>万元，增长</w:t>
      </w:r>
      <w:r>
        <w:rPr>
          <w:color w:val="000000"/>
          <w:spacing w:val="0"/>
          <w:w w:val="100"/>
          <w:position w:val="0"/>
        </w:rPr>
        <w:t>9.20%，</w:t>
      </w:r>
      <w:r>
        <w:rPr>
          <w:color w:val="000000"/>
          <w:spacing w:val="0"/>
          <w:w w:val="100"/>
          <w:position w:val="0"/>
        </w:rPr>
        <w:t>本年</w:t>
      </w:r>
      <w:r>
        <w:rPr>
          <w:color w:val="000000"/>
          <w:spacing w:val="0"/>
          <w:w w:val="100"/>
          <w:position w:val="0"/>
        </w:rPr>
        <w:t>IC</w:t>
      </w:r>
      <w:r>
        <w:rPr>
          <w:color w:val="000000"/>
          <w:spacing w:val="0"/>
          <w:w w:val="100"/>
          <w:position w:val="0"/>
        </w:rPr>
        <w:t>卡毛利率为</w:t>
      </w:r>
      <w:r>
        <w:rPr>
          <w:color w:val="000000"/>
          <w:spacing w:val="0"/>
          <w:w w:val="100"/>
          <w:position w:val="0"/>
        </w:rPr>
        <w:t>40.21%,</w:t>
      </w:r>
      <w:r>
        <w:rPr>
          <w:color w:val="000000"/>
          <w:spacing w:val="0"/>
          <w:w w:val="100"/>
          <w:position w:val="0"/>
        </w:rPr>
        <w:t xml:space="preserve">与去年相比下降 </w:t>
      </w:r>
      <w:r>
        <w:rPr>
          <w:color w:val="000000"/>
          <w:spacing w:val="0"/>
          <w:w w:val="100"/>
          <w:position w:val="0"/>
        </w:rPr>
        <w:t>4.40</w:t>
      </w:r>
      <w:r>
        <w:rPr>
          <w:color w:val="000000"/>
          <w:spacing w:val="0"/>
          <w:w w:val="100"/>
          <w:position w:val="0"/>
        </w:rPr>
        <w:t>个百分点。</w:t>
      </w:r>
    </w:p>
    <w:p>
      <w:pPr>
        <w:pStyle w:val="Style16"/>
        <w:keepNext w:val="0"/>
        <w:keepLines w:val="0"/>
        <w:widowControl w:val="0"/>
        <w:shd w:val="clear" w:color="auto" w:fill="auto"/>
        <w:bidi w:val="0"/>
        <w:spacing w:before="0" w:after="0" w:line="269" w:lineRule="exact"/>
        <w:ind w:left="0" w:right="0" w:firstLine="540"/>
        <w:jc w:val="left"/>
      </w:pPr>
      <w:r>
        <w:rPr>
          <w:color w:val="000000"/>
          <w:spacing w:val="0"/>
          <w:w w:val="100"/>
          <w:position w:val="0"/>
        </w:rPr>
        <w:t>本年税控收款机收入比去年减少</w:t>
      </w:r>
      <w:r>
        <w:rPr>
          <w:color w:val="000000"/>
          <w:spacing w:val="0"/>
          <w:w w:val="100"/>
          <w:position w:val="0"/>
        </w:rPr>
        <w:t>3,091.18</w:t>
      </w:r>
      <w:r>
        <w:rPr>
          <w:color w:val="000000"/>
          <w:spacing w:val="0"/>
          <w:w w:val="100"/>
          <w:position w:val="0"/>
        </w:rPr>
        <w:t>万元，下降</w:t>
      </w:r>
      <w:r>
        <w:rPr>
          <w:color w:val="000000"/>
          <w:spacing w:val="0"/>
          <w:w w:val="100"/>
          <w:position w:val="0"/>
        </w:rPr>
        <w:t>19.14%，</w:t>
      </w:r>
      <w:r>
        <w:rPr>
          <w:color w:val="000000"/>
          <w:spacing w:val="0"/>
          <w:w w:val="100"/>
          <w:position w:val="0"/>
        </w:rPr>
        <w:t>本年税控收款机毛利率为</w:t>
      </w:r>
      <w:r>
        <w:rPr>
          <w:color w:val="000000"/>
          <w:spacing w:val="0"/>
          <w:w w:val="100"/>
          <w:position w:val="0"/>
        </w:rPr>
        <w:t xml:space="preserve">54.75%， </w:t>
      </w:r>
      <w:r>
        <w:rPr>
          <w:color w:val="000000"/>
          <w:spacing w:val="0"/>
          <w:w w:val="100"/>
          <w:position w:val="0"/>
        </w:rPr>
        <w:t>与去年相比上升</w:t>
      </w:r>
      <w:r>
        <w:rPr>
          <w:color w:val="000000"/>
          <w:spacing w:val="0"/>
          <w:w w:val="100"/>
          <w:position w:val="0"/>
        </w:rPr>
        <w:t>13.49</w:t>
      </w:r>
      <w:r>
        <w:rPr>
          <w:color w:val="000000"/>
          <w:spacing w:val="0"/>
          <w:w w:val="100"/>
          <w:position w:val="0"/>
        </w:rPr>
        <w:t>个百分点。</w:t>
      </w:r>
    </w:p>
    <w:p>
      <w:pPr>
        <w:pStyle w:val="Style16"/>
        <w:keepNext w:val="0"/>
        <w:keepLines w:val="0"/>
        <w:widowControl w:val="0"/>
        <w:shd w:val="clear" w:color="auto" w:fill="auto"/>
        <w:bidi w:val="0"/>
        <w:spacing w:before="0" w:after="0" w:line="408" w:lineRule="exact"/>
        <w:ind w:left="0" w:right="0" w:firstLine="540"/>
        <w:jc w:val="left"/>
      </w:pPr>
      <w:r>
        <w:rPr>
          <w:color w:val="000000"/>
          <w:spacing w:val="0"/>
          <w:w w:val="100"/>
          <w:position w:val="0"/>
        </w:rPr>
        <w:t>本年网络、软件与系统集成收入比去年增加</w:t>
      </w:r>
      <w:r>
        <w:rPr>
          <w:color w:val="000000"/>
          <w:spacing w:val="0"/>
          <w:w w:val="100"/>
          <w:position w:val="0"/>
        </w:rPr>
        <w:t>110,549.90</w:t>
      </w:r>
      <w:r>
        <w:rPr>
          <w:color w:val="000000"/>
          <w:spacing w:val="0"/>
          <w:w w:val="100"/>
          <w:position w:val="0"/>
        </w:rPr>
        <w:t>万元，增长</w:t>
      </w:r>
      <w:r>
        <w:rPr>
          <w:color w:val="000000"/>
          <w:spacing w:val="0"/>
          <w:w w:val="100"/>
          <w:position w:val="0"/>
        </w:rPr>
        <w:t>36.60%,</w:t>
      </w:r>
      <w:r>
        <w:rPr>
          <w:color w:val="000000"/>
          <w:spacing w:val="0"/>
          <w:w w:val="100"/>
          <w:position w:val="0"/>
        </w:rPr>
        <w:t>本年网络、软件与系 统集成毛利率为</w:t>
      </w:r>
      <w:r>
        <w:rPr>
          <w:color w:val="000000"/>
          <w:spacing w:val="0"/>
          <w:w w:val="100"/>
          <w:position w:val="0"/>
        </w:rPr>
        <w:t>22.90%</w:t>
      </w:r>
      <w:r>
        <w:rPr>
          <w:color w:val="000000"/>
          <w:spacing w:val="0"/>
          <w:w w:val="100"/>
          <w:position w:val="0"/>
        </w:rPr>
        <w:t>，与去年相比下降</w:t>
      </w:r>
      <w:r>
        <w:rPr>
          <w:color w:val="000000"/>
          <w:spacing w:val="0"/>
          <w:w w:val="100"/>
          <w:position w:val="0"/>
        </w:rPr>
        <w:t>3.20</w:t>
      </w:r>
      <w:r>
        <w:rPr>
          <w:color w:val="000000"/>
          <w:spacing w:val="0"/>
          <w:w w:val="100"/>
          <w:position w:val="0"/>
        </w:rPr>
        <w:t>个百分点。</w:t>
      </w:r>
    </w:p>
    <w:p>
      <w:pPr>
        <w:pStyle w:val="Style16"/>
        <w:keepNext w:val="0"/>
        <w:keepLines w:val="0"/>
        <w:widowControl w:val="0"/>
        <w:shd w:val="clear" w:color="auto" w:fill="auto"/>
        <w:bidi w:val="0"/>
        <w:spacing w:before="0" w:after="0" w:line="408" w:lineRule="exact"/>
        <w:ind w:left="0" w:right="0" w:firstLine="540"/>
        <w:jc w:val="left"/>
      </w:pPr>
      <w:r>
        <w:rPr>
          <w:color w:val="000000"/>
          <w:spacing w:val="0"/>
          <w:w w:val="100"/>
          <w:position w:val="0"/>
        </w:rPr>
        <w:t>本年渠道销售收入比去年增加</w:t>
      </w:r>
      <w:r>
        <w:rPr>
          <w:color w:val="000000"/>
          <w:spacing w:val="0"/>
          <w:w w:val="100"/>
          <w:position w:val="0"/>
        </w:rPr>
        <w:t>87,041.9</w:t>
      </w:r>
      <w:r>
        <w:rPr>
          <w:color w:val="000000"/>
          <w:spacing w:val="0"/>
          <w:w w:val="100"/>
          <w:position w:val="0"/>
        </w:rPr>
        <w:t>0</w:t>
      </w:r>
      <w:r>
        <w:rPr>
          <w:color w:val="000000"/>
          <w:spacing w:val="0"/>
          <w:w w:val="100"/>
          <w:position w:val="0"/>
        </w:rPr>
        <w:t>万元，增长</w:t>
      </w:r>
      <w:r>
        <w:rPr>
          <w:color w:val="000000"/>
          <w:spacing w:val="0"/>
          <w:w w:val="100"/>
          <w:position w:val="0"/>
        </w:rPr>
        <w:t>11.23%,</w:t>
      </w:r>
      <w:r>
        <w:rPr>
          <w:color w:val="000000"/>
          <w:spacing w:val="0"/>
          <w:w w:val="100"/>
          <w:position w:val="0"/>
        </w:rPr>
        <w:t>本年渠道销售毛利率为</w:t>
      </w:r>
      <w:r>
        <w:rPr>
          <w:color w:val="000000"/>
          <w:spacing w:val="0"/>
          <w:w w:val="100"/>
          <w:position w:val="0"/>
        </w:rPr>
        <w:t>2.51%,</w:t>
      </w:r>
      <w:r>
        <w:rPr>
          <w:color w:val="000000"/>
          <w:spacing w:val="0"/>
          <w:w w:val="100"/>
          <w:position w:val="0"/>
        </w:rPr>
        <w:t>与 去年相比上升</w:t>
      </w:r>
      <w:r>
        <w:rPr>
          <w:color w:val="000000"/>
          <w:spacing w:val="0"/>
          <w:w w:val="100"/>
          <w:position w:val="0"/>
        </w:rPr>
        <w:t>0.21</w:t>
      </w:r>
      <w:r>
        <w:rPr>
          <w:color w:val="000000"/>
          <w:spacing w:val="0"/>
          <w:w w:val="100"/>
          <w:position w:val="0"/>
        </w:rPr>
        <w:t>个百分点。</w:t>
      </w:r>
    </w:p>
    <w:p>
      <w:pPr>
        <w:pStyle w:val="Style16"/>
        <w:keepNext w:val="0"/>
        <w:keepLines w:val="0"/>
        <w:widowControl w:val="0"/>
        <w:shd w:val="clear" w:color="auto" w:fill="auto"/>
        <w:bidi w:val="0"/>
        <w:spacing w:before="0" w:after="0" w:line="408" w:lineRule="exact"/>
        <w:ind w:left="0" w:right="0" w:firstLine="540"/>
        <w:jc w:val="left"/>
      </w:pPr>
      <w:r>
        <w:rPr>
          <w:color w:val="000000"/>
          <w:spacing w:val="0"/>
          <w:w w:val="100"/>
          <w:position w:val="0"/>
        </w:rPr>
        <w:t>2</w:t>
      </w:r>
      <w:r>
        <w:rPr>
          <w:color w:val="000000"/>
          <w:spacing w:val="0"/>
          <w:w w:val="100"/>
          <w:position w:val="0"/>
        </w:rPr>
        <w:t>、主要客户情况分析</w:t>
      </w:r>
    </w:p>
    <w:p>
      <w:pPr>
        <w:pStyle w:val="Style16"/>
        <w:keepNext w:val="0"/>
        <w:keepLines w:val="0"/>
        <w:widowControl w:val="0"/>
        <w:shd w:val="clear" w:color="auto" w:fill="auto"/>
        <w:bidi w:val="0"/>
        <w:spacing w:before="0" w:after="0" w:line="408" w:lineRule="exact"/>
        <w:ind w:left="0" w:right="0" w:firstLine="540"/>
        <w:jc w:val="left"/>
        <w:rPr>
          <w:sz w:val="22"/>
          <w:szCs w:val="22"/>
        </w:rPr>
      </w:pPr>
      <w:r>
        <w:rPr>
          <w:color w:val="000000"/>
          <w:spacing w:val="0"/>
          <w:w w:val="100"/>
          <w:position w:val="0"/>
          <w:sz w:val="20"/>
          <w:szCs w:val="20"/>
        </w:rPr>
        <w:t>报告期内，前五名客户销售所实现的收入总额是</w:t>
      </w:r>
      <w:r>
        <w:rPr>
          <w:color w:val="000000"/>
          <w:spacing w:val="0"/>
          <w:w w:val="100"/>
          <w:position w:val="0"/>
          <w:sz w:val="20"/>
          <w:szCs w:val="20"/>
        </w:rPr>
        <w:t>198,929.7</w:t>
      </w:r>
      <w:r>
        <w:rPr>
          <w:color w:val="000000"/>
          <w:spacing w:val="0"/>
          <w:w w:val="100"/>
          <w:position w:val="0"/>
          <w:sz w:val="20"/>
          <w:szCs w:val="20"/>
        </w:rPr>
        <w:t>0</w:t>
      </w:r>
      <w:r>
        <w:rPr>
          <w:color w:val="000000"/>
          <w:spacing w:val="0"/>
          <w:w w:val="100"/>
          <w:position w:val="0"/>
          <w:sz w:val="20"/>
          <w:szCs w:val="20"/>
        </w:rPr>
        <w:t xml:space="preserve">万元，占公司本年全部营业收入的 </w:t>
      </w:r>
      <w:r>
        <w:rPr>
          <w:color w:val="000000"/>
          <w:spacing w:val="0"/>
          <w:w w:val="100"/>
          <w:position w:val="0"/>
          <w:sz w:val="22"/>
          <w:szCs w:val="22"/>
        </w:rPr>
        <w:t>12.00%。</w:t>
      </w:r>
    </w:p>
    <w:p>
      <w:pPr>
        <w:pStyle w:val="Style16"/>
        <w:keepNext w:val="0"/>
        <w:keepLines w:val="0"/>
        <w:widowControl w:val="0"/>
        <w:shd w:val="clear" w:color="auto" w:fill="auto"/>
        <w:bidi w:val="0"/>
        <w:spacing w:before="0" w:after="140" w:line="409" w:lineRule="exact"/>
        <w:ind w:left="0" w:right="0" w:firstLine="520"/>
        <w:jc w:val="left"/>
        <w:rPr>
          <w:sz w:val="22"/>
          <w:szCs w:val="22"/>
        </w:rPr>
      </w:pPr>
      <w:r>
        <w:rPr>
          <w:color w:val="000000"/>
          <w:spacing w:val="0"/>
          <w:w w:val="100"/>
          <w:position w:val="0"/>
          <w:sz w:val="22"/>
          <w:szCs w:val="22"/>
        </w:rPr>
        <w:t>报告期内，前五名供应商采购金额是</w:t>
      </w:r>
      <w:r>
        <w:rPr>
          <w:color w:val="000000"/>
          <w:spacing w:val="0"/>
          <w:w w:val="100"/>
          <w:position w:val="0"/>
          <w:sz w:val="22"/>
          <w:szCs w:val="22"/>
        </w:rPr>
        <w:t>295,517.81</w:t>
      </w:r>
      <w:r>
        <w:rPr>
          <w:color w:val="000000"/>
          <w:spacing w:val="0"/>
          <w:w w:val="100"/>
          <w:position w:val="0"/>
          <w:sz w:val="22"/>
          <w:szCs w:val="22"/>
        </w:rPr>
        <w:t>万元，占公司本年采购金额的19.67%。</w:t>
      </w:r>
    </w:p>
    <w:p>
      <w:pPr>
        <w:pStyle w:val="Style16"/>
        <w:keepNext w:val="0"/>
        <w:keepLines w:val="0"/>
        <w:widowControl w:val="0"/>
        <w:shd w:val="clear" w:color="auto" w:fill="auto"/>
        <w:bidi w:val="0"/>
        <w:spacing w:before="0" w:after="0" w:line="409" w:lineRule="exact"/>
        <w:ind w:left="0" w:right="0" w:firstLine="0"/>
        <w:jc w:val="left"/>
      </w:pPr>
      <w:bookmarkStart w:id="71" w:name="bookmark71"/>
      <w:r>
        <w:rPr>
          <w:color w:val="000000"/>
          <w:spacing w:val="0"/>
          <w:w w:val="100"/>
          <w:position w:val="0"/>
        </w:rPr>
        <w:t>（</w:t>
      </w:r>
      <w:bookmarkEnd w:id="71"/>
      <w:r>
        <w:rPr>
          <w:color w:val="000000"/>
          <w:spacing w:val="0"/>
          <w:w w:val="100"/>
          <w:position w:val="0"/>
        </w:rPr>
        <w:t>三）资产、负债情况分析</w:t>
      </w:r>
    </w:p>
    <w:p>
      <w:pPr>
        <w:pStyle w:val="Style16"/>
        <w:keepNext w:val="0"/>
        <w:keepLines w:val="0"/>
        <w:widowControl w:val="0"/>
        <w:shd w:val="clear" w:color="auto" w:fill="auto"/>
        <w:bidi w:val="0"/>
        <w:spacing w:before="0" w:after="60" w:line="410" w:lineRule="exact"/>
        <w:ind w:left="0" w:right="0" w:firstLine="540"/>
        <w:jc w:val="left"/>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日，公司资产总额为</w:t>
      </w:r>
      <w:r>
        <w:rPr>
          <w:color w:val="000000"/>
          <w:spacing w:val="0"/>
          <w:w w:val="100"/>
          <w:position w:val="0"/>
        </w:rPr>
        <w:t>929,800.74</w:t>
      </w:r>
      <w:r>
        <w:rPr>
          <w:color w:val="000000"/>
          <w:spacing w:val="0"/>
          <w:w w:val="100"/>
          <w:position w:val="0"/>
        </w:rPr>
        <w:t>万元，比</w:t>
      </w:r>
      <w:r>
        <w:rPr>
          <w:color w:val="000000"/>
          <w:spacing w:val="0"/>
          <w:w w:val="100"/>
          <w:position w:val="0"/>
        </w:rPr>
        <w:t>2012</w:t>
      </w:r>
      <w:r>
        <w:rPr>
          <w:color w:val="000000"/>
          <w:spacing w:val="0"/>
          <w:w w:val="100"/>
          <w:position w:val="0"/>
        </w:rPr>
        <w:t>年末的</w:t>
      </w:r>
      <w:r>
        <w:rPr>
          <w:color w:val="000000"/>
          <w:spacing w:val="0"/>
          <w:w w:val="100"/>
          <w:position w:val="0"/>
        </w:rPr>
        <w:t>819,910.89</w:t>
      </w:r>
      <w:r>
        <w:rPr>
          <w:color w:val="000000"/>
          <w:spacing w:val="0"/>
          <w:w w:val="100"/>
          <w:position w:val="0"/>
        </w:rPr>
        <w:t xml:space="preserve">万元增加 </w:t>
      </w:r>
      <w:r>
        <w:rPr>
          <w:color w:val="000000"/>
          <w:spacing w:val="0"/>
          <w:w w:val="100"/>
          <w:position w:val="0"/>
        </w:rPr>
        <w:t>109,889.85</w:t>
      </w:r>
      <w:r>
        <w:rPr>
          <w:color w:val="000000"/>
          <w:spacing w:val="0"/>
          <w:w w:val="100"/>
          <w:position w:val="0"/>
        </w:rPr>
        <w:t>万元，增长</w:t>
      </w:r>
      <w:r>
        <w:rPr>
          <w:color w:val="000000"/>
          <w:spacing w:val="0"/>
          <w:w w:val="100"/>
          <w:position w:val="0"/>
        </w:rPr>
        <w:t xml:space="preserve">13.40% </w:t>
      </w:r>
      <w:r>
        <w:rPr>
          <w:color w:val="000000"/>
          <w:spacing w:val="0"/>
          <w:w w:val="100"/>
          <w:position w:val="0"/>
        </w:rPr>
        <w:t>；负债总额为</w:t>
      </w:r>
      <w:r>
        <w:rPr>
          <w:color w:val="000000"/>
          <w:spacing w:val="0"/>
          <w:w w:val="100"/>
          <w:position w:val="0"/>
        </w:rPr>
        <w:t>225,549.11</w:t>
      </w:r>
      <w:r>
        <w:rPr>
          <w:color w:val="000000"/>
          <w:spacing w:val="0"/>
          <w:w w:val="100"/>
          <w:position w:val="0"/>
        </w:rPr>
        <w:t>万元，比</w:t>
      </w:r>
      <w:r>
        <w:rPr>
          <w:color w:val="000000"/>
          <w:spacing w:val="0"/>
          <w:w w:val="100"/>
          <w:position w:val="0"/>
        </w:rPr>
        <w:t>2012</w:t>
      </w:r>
      <w:r>
        <w:rPr>
          <w:color w:val="000000"/>
          <w:spacing w:val="0"/>
          <w:w w:val="100"/>
          <w:position w:val="0"/>
        </w:rPr>
        <w:t>年末的</w:t>
      </w:r>
      <w:r>
        <w:rPr>
          <w:color w:val="000000"/>
          <w:spacing w:val="0"/>
          <w:w w:val="100"/>
          <w:position w:val="0"/>
        </w:rPr>
        <w:t>198,714.25</w:t>
      </w:r>
      <w:r>
        <w:rPr>
          <w:color w:val="000000"/>
          <w:spacing w:val="0"/>
          <w:w w:val="100"/>
          <w:position w:val="0"/>
        </w:rPr>
        <w:t xml:space="preserve">万元增加 </w:t>
      </w:r>
      <w:r>
        <w:rPr>
          <w:color w:val="000000"/>
          <w:spacing w:val="0"/>
          <w:w w:val="100"/>
          <w:position w:val="0"/>
        </w:rPr>
        <w:t>26,834.86</w:t>
      </w:r>
      <w:r>
        <w:rPr>
          <w:color w:val="000000"/>
          <w:spacing w:val="0"/>
          <w:w w:val="100"/>
          <w:position w:val="0"/>
        </w:rPr>
        <w:t>万元，增长</w:t>
      </w:r>
      <w:r>
        <w:rPr>
          <w:color w:val="000000"/>
          <w:spacing w:val="0"/>
          <w:w w:val="100"/>
          <w:position w:val="0"/>
        </w:rPr>
        <w:t>13.50%；</w:t>
      </w:r>
      <w:r>
        <w:rPr>
          <w:color w:val="000000"/>
          <w:spacing w:val="0"/>
          <w:w w:val="100"/>
          <w:position w:val="0"/>
        </w:rPr>
        <w:t>归属于母公司股东的所有者权益总额为</w:t>
      </w:r>
      <w:r>
        <w:rPr>
          <w:color w:val="000000"/>
          <w:spacing w:val="0"/>
          <w:w w:val="100"/>
          <w:position w:val="0"/>
        </w:rPr>
        <w:t>610,978.87</w:t>
      </w:r>
      <w:r>
        <w:rPr>
          <w:color w:val="000000"/>
          <w:spacing w:val="0"/>
          <w:w w:val="100"/>
          <w:position w:val="0"/>
        </w:rPr>
        <w:t>万元，比</w:t>
      </w:r>
      <w:r>
        <w:rPr>
          <w:color w:val="000000"/>
          <w:spacing w:val="0"/>
          <w:w w:val="100"/>
          <w:position w:val="0"/>
        </w:rPr>
        <w:t>2012</w:t>
      </w:r>
      <w:r>
        <w:rPr>
          <w:color w:val="000000"/>
          <w:spacing w:val="0"/>
          <w:w w:val="100"/>
          <w:position w:val="0"/>
        </w:rPr>
        <w:t xml:space="preserve">年末的 </w:t>
      </w:r>
      <w:r>
        <w:rPr>
          <w:color w:val="000000"/>
          <w:spacing w:val="0"/>
          <w:w w:val="100"/>
          <w:position w:val="0"/>
        </w:rPr>
        <w:t>541,414.65</w:t>
      </w:r>
      <w:r>
        <w:rPr>
          <w:color w:val="000000"/>
          <w:spacing w:val="0"/>
          <w:w w:val="100"/>
          <w:position w:val="0"/>
        </w:rPr>
        <w:t>万元增加</w:t>
      </w:r>
      <w:r>
        <w:rPr>
          <w:color w:val="000000"/>
          <w:spacing w:val="0"/>
          <w:w w:val="100"/>
          <w:position w:val="0"/>
        </w:rPr>
        <w:t>69,564.2</w:t>
      </w:r>
      <w:r>
        <w:rPr>
          <w:color w:val="000000"/>
          <w:spacing w:val="0"/>
          <w:w w:val="100"/>
          <w:position w:val="0"/>
        </w:rPr>
        <w:t>2</w:t>
      </w:r>
      <w:r>
        <w:rPr>
          <w:color w:val="000000"/>
          <w:spacing w:val="0"/>
          <w:w w:val="100"/>
          <w:position w:val="0"/>
        </w:rPr>
        <w:t>万元，增长</w:t>
      </w:r>
      <w:r>
        <w:rPr>
          <w:color w:val="000000"/>
          <w:spacing w:val="0"/>
          <w:w w:val="100"/>
          <w:position w:val="0"/>
        </w:rPr>
        <w:t>12.85%</w:t>
      </w:r>
      <w:r>
        <w:rPr>
          <w:color w:val="000000"/>
          <w:spacing w:val="0"/>
          <w:w w:val="100"/>
          <w:position w:val="0"/>
        </w:rPr>
        <w:t>。现对变动较大的科目进行如下分析：</w:t>
      </w:r>
      <w:r>
        <w:br w:type="page"/>
      </w:r>
    </w:p>
    <w:p>
      <w:pPr>
        <w:pStyle w:val="Style16"/>
        <w:keepNext w:val="0"/>
        <w:keepLines w:val="0"/>
        <w:widowControl w:val="0"/>
        <w:shd w:val="clear" w:color="auto" w:fill="auto"/>
        <w:bidi w:val="0"/>
        <w:spacing w:before="0" w:after="140" w:line="240" w:lineRule="auto"/>
        <w:ind w:left="8300" w:right="0" w:firstLine="0"/>
        <w:jc w:val="left"/>
      </w:pPr>
      <w:r>
        <w:rPr>
          <w:color w:val="000000"/>
          <w:spacing w:val="0"/>
          <w:w w:val="100"/>
          <w:position w:val="0"/>
        </w:rPr>
        <w:t>单位：万元</w:t>
      </w:r>
    </w:p>
    <w:tbl>
      <w:tblPr>
        <w:tblOverlap w:val="never"/>
        <w:jc w:val="center"/>
        <w:tblLayout w:type="fixed"/>
      </w:tblPr>
      <w:tblGrid>
        <w:gridCol w:w="1666"/>
        <w:gridCol w:w="1354"/>
        <w:gridCol w:w="1354"/>
        <w:gridCol w:w="1354"/>
        <w:gridCol w:w="960"/>
        <w:gridCol w:w="2794"/>
      </w:tblGrid>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年末数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年初数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增减额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增减比例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主要变动原因</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96,387.74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45,080.86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51,306.88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113.81%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主要原因是本公司本年度新增预 付北京市海淀区四季青镇人民政 府征地款项</w:t>
            </w:r>
            <w:r>
              <w:rPr>
                <w:color w:val="000000"/>
                <w:spacing w:val="0"/>
                <w:w w:val="100"/>
                <w:position w:val="0"/>
                <w:sz w:val="17"/>
                <w:szCs w:val="17"/>
              </w:rPr>
              <w:t>15000</w:t>
            </w:r>
            <w:r>
              <w:rPr>
                <w:color w:val="000000"/>
                <w:spacing w:val="0"/>
                <w:w w:val="100"/>
                <w:position w:val="0"/>
                <w:sz w:val="18"/>
                <w:szCs w:val="18"/>
              </w:rPr>
              <w:t xml:space="preserve">万元，预付北 京捷文科技股份有限公司投资款 </w:t>
            </w:r>
            <w:r>
              <w:rPr>
                <w:color w:val="000000"/>
                <w:spacing w:val="0"/>
                <w:w w:val="100"/>
                <w:position w:val="0"/>
                <w:sz w:val="17"/>
                <w:szCs w:val="17"/>
              </w:rPr>
              <w:t>12204</w:t>
            </w:r>
            <w:r>
              <w:rPr>
                <w:color w:val="000000"/>
                <w:spacing w:val="0"/>
                <w:w w:val="100"/>
                <w:position w:val="0"/>
                <w:sz w:val="18"/>
                <w:szCs w:val="18"/>
              </w:rPr>
              <w:t>万元,预付深圳德诚信用唁 制造有限公司投资款</w:t>
            </w:r>
            <w:r>
              <w:rPr>
                <w:color w:val="000000"/>
                <w:spacing w:val="0"/>
                <w:w w:val="100"/>
                <w:position w:val="0"/>
                <w:sz w:val="17"/>
                <w:szCs w:val="17"/>
              </w:rPr>
              <w:t>1739.08</w:t>
            </w:r>
            <w:r>
              <w:rPr>
                <w:color w:val="000000"/>
                <w:spacing w:val="0"/>
                <w:w w:val="100"/>
                <w:position w:val="0"/>
                <w:sz w:val="18"/>
                <w:szCs w:val="18"/>
              </w:rPr>
              <w:t>万 元以及预付货款增加所致。</w:t>
            </w:r>
          </w:p>
        </w:tc>
      </w:tr>
      <w:tr>
        <w:trPr>
          <w:trHeight w:val="4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2,265.15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370.91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1,894.24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510.69%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主要原因是本公司本期定期存款 增加所致。</w:t>
            </w:r>
          </w:p>
        </w:tc>
      </w:tr>
      <w:tr>
        <w:trPr>
          <w:trHeight w:val="9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18,303.19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10,025.74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8,277.44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82.56%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 xml:space="preserve">主要原因是本公司之子公司湖南 航天卫星通信科技有限公司本期 进入清算阶段，应收该公司款项 </w:t>
            </w:r>
            <w:r>
              <w:rPr>
                <w:color w:val="000000"/>
                <w:spacing w:val="0"/>
                <w:w w:val="100"/>
                <w:position w:val="0"/>
                <w:sz w:val="17"/>
                <w:szCs w:val="17"/>
              </w:rPr>
              <w:t xml:space="preserve">6,030.86 </w:t>
            </w:r>
            <w:r>
              <w:rPr>
                <w:color w:val="000000"/>
                <w:spacing w:val="0"/>
                <w:w w:val="100"/>
                <w:position w:val="0"/>
                <w:sz w:val="18"/>
                <w:szCs w:val="18"/>
              </w:rPr>
              <w:t>万元。</w:t>
            </w:r>
          </w:p>
        </w:tc>
      </w:tr>
      <w:tr>
        <w:trPr>
          <w:trHeight w:val="11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13,627.51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-13,447.51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-98.68%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line="227" w:lineRule="exact"/>
              <w:ind w:left="0" w:right="0" w:firstLine="0"/>
              <w:jc w:val="both"/>
              <w:rPr>
                <w:sz w:val="18"/>
                <w:szCs w:val="18"/>
              </w:rPr>
            </w:pPr>
            <w:r>
              <w:rPr>
                <w:color w:val="000000"/>
                <w:spacing w:val="0"/>
                <w:w w:val="100"/>
                <w:position w:val="0"/>
                <w:sz w:val="18"/>
                <w:szCs w:val="18"/>
              </w:rPr>
              <w:t>主要原因是航天信息软件技术有 限公司本年收到北京市海淀区国 家税务局退回的</w:t>
            </w:r>
            <w:r>
              <w:rPr>
                <w:color w:val="000000"/>
                <w:spacing w:val="0"/>
                <w:w w:val="100"/>
                <w:position w:val="0"/>
                <w:sz w:val="17"/>
                <w:szCs w:val="17"/>
              </w:rPr>
              <w:t>2011</w:t>
            </w:r>
            <w:r>
              <w:rPr>
                <w:color w:val="000000"/>
                <w:spacing w:val="0"/>
                <w:w w:val="100"/>
                <w:position w:val="0"/>
                <w:sz w:val="18"/>
                <w:szCs w:val="18"/>
              </w:rPr>
              <w:t>年及</w:t>
            </w:r>
            <w:r>
              <w:rPr>
                <w:color w:val="000000"/>
                <w:spacing w:val="0"/>
                <w:w w:val="100"/>
                <w:position w:val="0"/>
                <w:sz w:val="17"/>
                <w:szCs w:val="17"/>
              </w:rPr>
              <w:t xml:space="preserve">2012 </w:t>
            </w:r>
            <w:r>
              <w:rPr>
                <w:color w:val="000000"/>
                <w:spacing w:val="0"/>
                <w:w w:val="100"/>
                <w:position w:val="0"/>
                <w:sz w:val="18"/>
                <w:szCs w:val="18"/>
              </w:rPr>
              <w:t>年预缴企业所得税</w:t>
            </w:r>
            <w:r>
              <w:rPr>
                <w:color w:val="000000"/>
                <w:spacing w:val="0"/>
                <w:w w:val="100"/>
                <w:position w:val="0"/>
                <w:sz w:val="17"/>
                <w:szCs w:val="17"/>
              </w:rPr>
              <w:t>13115.96</w:t>
            </w:r>
            <w:r>
              <w:rPr>
                <w:color w:val="000000"/>
                <w:spacing w:val="0"/>
                <w:w w:val="100"/>
                <w:position w:val="0"/>
                <w:sz w:val="18"/>
                <w:szCs w:val="18"/>
              </w:rPr>
              <w:t>万</w:t>
            </w:r>
          </w:p>
          <w:p>
            <w:pPr>
              <w:pStyle w:val="Style26"/>
              <w:keepNext w:val="0"/>
              <w:keepLines w:val="0"/>
              <w:widowControl w:val="0"/>
              <w:shd w:val="clear" w:color="auto" w:fill="auto"/>
              <w:bidi w:val="0"/>
              <w:spacing w:before="0" w:after="0" w:line="227" w:lineRule="exact"/>
              <w:ind w:left="0" w:right="0" w:firstLine="0"/>
              <w:jc w:val="both"/>
              <w:rPr>
                <w:sz w:val="17"/>
                <w:szCs w:val="17"/>
              </w:rPr>
            </w:pPr>
            <w:r>
              <w:rPr>
                <w:color w:val="000000"/>
                <w:spacing w:val="0"/>
                <w:w w:val="100"/>
                <w:position w:val="0"/>
                <w:sz w:val="17"/>
                <w:szCs w:val="17"/>
              </w:rPr>
              <w:t>.7</w:t>
            </w:r>
            <w:r>
              <w:rPr>
                <w:color w:val="000000"/>
                <w:spacing w:val="0"/>
                <w:w w:val="100"/>
                <w:position w:val="0"/>
                <w:sz w:val="18"/>
                <w:szCs w:val="18"/>
              </w:rPr>
              <w:t>元</w:t>
            </w:r>
            <w:r>
              <w:rPr>
                <w:color w:val="000000"/>
                <w:spacing w:val="0"/>
                <w:w w:val="100"/>
                <w:position w:val="0"/>
                <w:sz w:val="17"/>
                <w:szCs w:val="17"/>
              </w:rPr>
              <w:t>o</w:t>
            </w:r>
          </w:p>
        </w:tc>
      </w:tr>
      <w:tr>
        <w:trPr>
          <w:trHeight w:val="142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13,475.38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4,193.37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9,282.01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221.35%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主要原因是公司涿州开发区项目 二期本年增加</w:t>
            </w:r>
            <w:r>
              <w:rPr>
                <w:color w:val="000000"/>
                <w:spacing w:val="0"/>
                <w:w w:val="100"/>
                <w:position w:val="0"/>
                <w:sz w:val="17"/>
                <w:szCs w:val="17"/>
              </w:rPr>
              <w:t>3924.32</w:t>
            </w:r>
            <w:r>
              <w:rPr>
                <w:color w:val="000000"/>
                <w:spacing w:val="0"/>
                <w:w w:val="100"/>
                <w:position w:val="0"/>
                <w:sz w:val="18"/>
                <w:szCs w:val="18"/>
              </w:rPr>
              <w:t>万元，江 苏爱信诺科技有限公司苏北办公 楼工程本年增加</w:t>
            </w:r>
            <w:r>
              <w:rPr>
                <w:color w:val="000000"/>
                <w:spacing w:val="0"/>
                <w:w w:val="100"/>
                <w:position w:val="0"/>
                <w:sz w:val="17"/>
                <w:szCs w:val="17"/>
              </w:rPr>
              <w:t>3803.03</w:t>
            </w:r>
            <w:r>
              <w:rPr>
                <w:color w:val="000000"/>
                <w:spacing w:val="0"/>
                <w:w w:val="100"/>
                <w:position w:val="0"/>
                <w:sz w:val="18"/>
                <w:szCs w:val="18"/>
              </w:rPr>
              <w:t>万元； 山东航信有限公司山东办公楼项 目本年增加</w:t>
            </w:r>
            <w:r>
              <w:rPr>
                <w:color w:val="000000"/>
                <w:spacing w:val="0"/>
                <w:w w:val="100"/>
                <w:position w:val="0"/>
                <w:sz w:val="17"/>
                <w:szCs w:val="17"/>
              </w:rPr>
              <w:t>1477.17</w:t>
            </w:r>
            <w:r>
              <w:rPr>
                <w:color w:val="000000"/>
                <w:spacing w:val="0"/>
                <w:w w:val="100"/>
                <w:position w:val="0"/>
                <w:sz w:val="18"/>
                <w:szCs w:val="18"/>
              </w:rPr>
              <w:t>万元。</w:t>
            </w: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1,054.55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2,111.38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-1,056.83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主要原因是公司本年将开发支出 转入无形资产所致。</w:t>
            </w:r>
          </w:p>
        </w:tc>
      </w:tr>
      <w:tr>
        <w:trPr>
          <w:trHeight w:val="7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33,046.78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9,747.64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23,299.14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239.02%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主要原因是公司本年更多的使用 银行承兑汇票结算方式，减少资 金占用。</w:t>
            </w:r>
          </w:p>
        </w:tc>
      </w:tr>
      <w:tr>
        <w:trPr>
          <w:trHeight w:val="118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98.07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73.51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24.56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33.42%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主要原因是辽宁航信有限公司本 年增加应付股利</w:t>
            </w:r>
            <w:r>
              <w:rPr>
                <w:color w:val="000000"/>
                <w:spacing w:val="0"/>
                <w:w w:val="100"/>
                <w:position w:val="0"/>
                <w:sz w:val="17"/>
                <w:szCs w:val="17"/>
              </w:rPr>
              <w:t>44.59</w:t>
            </w:r>
            <w:r>
              <w:rPr>
                <w:color w:val="000000"/>
                <w:spacing w:val="0"/>
                <w:w w:val="100"/>
                <w:position w:val="0"/>
                <w:sz w:val="18"/>
                <w:szCs w:val="18"/>
              </w:rPr>
              <w:t xml:space="preserve">万元；湖 南航天卫星通信科技有限公司不 纳入合并范围，本年减少应付股 利利 </w:t>
            </w:r>
            <w:r>
              <w:rPr>
                <w:color w:val="000000"/>
                <w:spacing w:val="0"/>
                <w:w w:val="100"/>
                <w:position w:val="0"/>
                <w:sz w:val="17"/>
                <w:szCs w:val="17"/>
              </w:rPr>
              <w:t>14.13</w:t>
            </w:r>
            <w:r>
              <w:rPr>
                <w:color w:val="000000"/>
                <w:spacing w:val="0"/>
                <w:w w:val="100"/>
                <w:position w:val="0"/>
                <w:sz w:val="18"/>
                <w:szCs w:val="18"/>
              </w:rPr>
              <w:t>万元</w:t>
            </w:r>
          </w:p>
        </w:tc>
      </w:tr>
      <w:tr>
        <w:trPr>
          <w:trHeight w:val="130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10,231.52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7,458.98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2,772.54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37.17%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主要原因是江苏爱信诺航天信息 科技有限公司本年收取苏北办公 楼项目质保金</w:t>
            </w:r>
            <w:r>
              <w:rPr>
                <w:color w:val="000000"/>
                <w:spacing w:val="0"/>
                <w:w w:val="100"/>
                <w:position w:val="0"/>
                <w:sz w:val="17"/>
                <w:szCs w:val="17"/>
              </w:rPr>
              <w:t>1143.60</w:t>
            </w:r>
            <w:r>
              <w:rPr>
                <w:color w:val="000000"/>
                <w:spacing w:val="0"/>
                <w:w w:val="100"/>
                <w:position w:val="0"/>
                <w:sz w:val="18"/>
                <w:szCs w:val="18"/>
              </w:rPr>
              <w:t>万元以及 公司本年收取系统集成项目的投 保保证金增加所致。</w:t>
            </w:r>
          </w:p>
        </w:tc>
      </w:tr>
      <w:tr>
        <w:trPr>
          <w:trHeight w:val="142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2,748.01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6,777.42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-4,029.42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-59.45%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主要原因是公司本年使用备品备 件款</w:t>
            </w:r>
            <w:r>
              <w:rPr>
                <w:color w:val="000000"/>
                <w:spacing w:val="0"/>
                <w:w w:val="100"/>
                <w:position w:val="0"/>
                <w:sz w:val="17"/>
                <w:szCs w:val="17"/>
              </w:rPr>
              <w:t>688</w:t>
            </w:r>
            <w:r>
              <w:rPr>
                <w:color w:val="000000"/>
                <w:spacing w:val="0"/>
                <w:w w:val="100"/>
                <w:position w:val="0"/>
                <w:sz w:val="18"/>
                <w:szCs w:val="18"/>
              </w:rPr>
              <w:t>万元，使用防伪税控保 证金</w:t>
            </w:r>
            <w:r>
              <w:rPr>
                <w:color w:val="000000"/>
                <w:spacing w:val="0"/>
                <w:w w:val="100"/>
                <w:position w:val="0"/>
                <w:sz w:val="17"/>
                <w:szCs w:val="17"/>
              </w:rPr>
              <w:t>1,883.57</w:t>
            </w:r>
            <w:r>
              <w:rPr>
                <w:color w:val="000000"/>
                <w:spacing w:val="0"/>
                <w:w w:val="100"/>
                <w:position w:val="0"/>
                <w:sz w:val="18"/>
                <w:szCs w:val="18"/>
              </w:rPr>
              <w:t>万元，支付远教工 程安装费</w:t>
            </w:r>
            <w:r>
              <w:rPr>
                <w:color w:val="000000"/>
                <w:spacing w:val="0"/>
                <w:w w:val="100"/>
                <w:position w:val="0"/>
                <w:sz w:val="17"/>
                <w:szCs w:val="17"/>
              </w:rPr>
              <w:t xml:space="preserve">702. </w:t>
            </w:r>
            <w:r>
              <w:rPr>
                <w:color w:val="000000"/>
                <w:spacing w:val="0"/>
                <w:w w:val="100"/>
                <w:position w:val="0"/>
                <w:sz w:val="17"/>
                <w:szCs w:val="17"/>
              </w:rPr>
              <w:t>51</w:t>
            </w:r>
            <w:r>
              <w:rPr>
                <w:color w:val="000000"/>
                <w:spacing w:val="0"/>
                <w:w w:val="100"/>
                <w:position w:val="0"/>
                <w:sz w:val="18"/>
                <w:szCs w:val="18"/>
              </w:rPr>
              <w:t>万元，冲减以前 年度计提的董事会会费</w:t>
            </w:r>
            <w:r>
              <w:rPr>
                <w:color w:val="000000"/>
                <w:spacing w:val="0"/>
                <w:w w:val="100"/>
                <w:position w:val="0"/>
                <w:sz w:val="17"/>
                <w:szCs w:val="17"/>
              </w:rPr>
              <w:t xml:space="preserve">1,023.04 </w:t>
            </w:r>
            <w:r>
              <w:rPr>
                <w:color w:val="000000"/>
                <w:spacing w:val="0"/>
                <w:w w:val="100"/>
                <w:position w:val="0"/>
                <w:sz w:val="18"/>
                <w:szCs w:val="18"/>
              </w:rPr>
              <w:t>万元。</w:t>
            </w:r>
          </w:p>
        </w:tc>
      </w:tr>
      <w:tr>
        <w:trPr>
          <w:trHeight w:val="73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其他非流动负债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3,128.42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5,097.13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-1,968.71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主要原因是本公司本年度使用免 税基金用于相关专项生产发展， 金额为</w:t>
            </w:r>
            <w:r>
              <w:rPr>
                <w:color w:val="000000"/>
                <w:spacing w:val="0"/>
                <w:w w:val="100"/>
                <w:position w:val="0"/>
                <w:sz w:val="17"/>
                <w:szCs w:val="17"/>
              </w:rPr>
              <w:t>1,167.73</w:t>
            </w:r>
            <w:r>
              <w:rPr>
                <w:color w:val="000000"/>
                <w:spacing w:val="0"/>
                <w:w w:val="100"/>
                <w:position w:val="0"/>
                <w:sz w:val="18"/>
                <w:szCs w:val="18"/>
              </w:rPr>
              <w:t>万元。</w:t>
            </w:r>
          </w:p>
        </w:tc>
      </w:tr>
    </w:tbl>
    <w:p>
      <w:pPr>
        <w:pStyle w:val="Style16"/>
        <w:keepNext w:val="0"/>
        <w:keepLines w:val="0"/>
        <w:widowControl w:val="0"/>
        <w:shd w:val="clear" w:color="auto" w:fill="auto"/>
        <w:tabs>
          <w:tab w:pos="1142" w:val="left"/>
        </w:tabs>
        <w:bidi w:val="0"/>
        <w:spacing w:before="0" w:line="408" w:lineRule="exact"/>
        <w:ind w:left="0" w:right="0" w:firstLine="560"/>
        <w:jc w:val="both"/>
      </w:pPr>
      <w:bookmarkStart w:id="72" w:name="bookmark72"/>
      <w:r>
        <w:rPr>
          <w:color w:val="000000"/>
          <w:spacing w:val="0"/>
          <w:w w:val="100"/>
          <w:position w:val="0"/>
        </w:rPr>
        <w:t>（</w:t>
      </w:r>
      <w:bookmarkEnd w:id="72"/>
      <w:r>
        <w:rPr>
          <w:color w:val="000000"/>
          <w:spacing w:val="0"/>
          <w:w w:val="100"/>
          <w:position w:val="0"/>
        </w:rPr>
        <w:t>四）</w:t>
        <w:tab/>
        <w:t>核心竞争力分析</w:t>
      </w:r>
    </w:p>
    <w:p>
      <w:pPr>
        <w:pStyle w:val="Style16"/>
        <w:keepNext w:val="0"/>
        <w:keepLines w:val="0"/>
        <w:widowControl w:val="0"/>
        <w:shd w:val="clear" w:color="auto" w:fill="auto"/>
        <w:bidi w:val="0"/>
        <w:spacing w:before="0" w:line="408" w:lineRule="exact"/>
        <w:ind w:left="560" w:right="0" w:firstLine="440"/>
        <w:jc w:val="both"/>
      </w:pPr>
      <w:r>
        <w:rPr>
          <w:color w:val="000000"/>
          <w:spacing w:val="0"/>
          <w:w w:val="100"/>
          <w:position w:val="0"/>
        </w:rPr>
        <w:t>经过十几年的发展，公司积累了许多优质资源，在企业规模、产业链、无形资产等方面具有很强 的竞争优势，核心竞争力主要表现在以下方面：</w:t>
      </w:r>
    </w:p>
    <w:p>
      <w:pPr>
        <w:pStyle w:val="Style16"/>
        <w:keepNext w:val="0"/>
        <w:keepLines w:val="0"/>
        <w:widowControl w:val="0"/>
        <w:shd w:val="clear" w:color="auto" w:fill="auto"/>
        <w:tabs>
          <w:tab w:pos="1347" w:val="left"/>
        </w:tabs>
        <w:bidi w:val="0"/>
        <w:spacing w:before="0" w:line="408" w:lineRule="exact"/>
        <w:ind w:left="0" w:right="0" w:firstLine="1000"/>
        <w:jc w:val="both"/>
      </w:pPr>
      <w:bookmarkStart w:id="73" w:name="bookmark73"/>
      <w:r>
        <w:rPr>
          <w:color w:val="000000"/>
          <w:spacing w:val="0"/>
          <w:w w:val="100"/>
          <w:position w:val="0"/>
        </w:rPr>
        <w:t>1</w:t>
      </w:r>
      <w:bookmarkEnd w:id="73"/>
      <w:r>
        <w:rPr>
          <w:color w:val="000000"/>
          <w:spacing w:val="0"/>
          <w:w w:val="100"/>
          <w:position w:val="0"/>
        </w:rPr>
        <w:t>、</w:t>
        <w:tab/>
        <w:t>拥有覆盖全国的服务销售网络和完善规范的服务体系</w:t>
      </w:r>
    </w:p>
    <w:p>
      <w:pPr>
        <w:pStyle w:val="Style16"/>
        <w:keepNext w:val="0"/>
        <w:keepLines w:val="0"/>
        <w:widowControl w:val="0"/>
        <w:shd w:val="clear" w:color="auto" w:fill="auto"/>
        <w:bidi w:val="0"/>
        <w:spacing w:before="0" w:line="410" w:lineRule="exact"/>
        <w:ind w:left="560" w:right="0" w:firstLine="440"/>
        <w:jc w:val="both"/>
      </w:pPr>
      <w:r>
        <w:rPr>
          <w:color w:val="000000"/>
          <w:spacing w:val="0"/>
          <w:w w:val="100"/>
          <w:position w:val="0"/>
        </w:rPr>
        <w:t>公司已建立了一个集用户培训、产品销售、技术支持和售后服务于一体的遍布全国各地市、区、 县的服务网络和完善规范的服务体系，拥有销售服务队伍愈万人。在客户关系型市场中，拥有较强的 业务拓展能力。</w:t>
      </w:r>
    </w:p>
    <w:p>
      <w:pPr>
        <w:pStyle w:val="Style16"/>
        <w:keepNext w:val="0"/>
        <w:keepLines w:val="0"/>
        <w:widowControl w:val="0"/>
        <w:shd w:val="clear" w:color="auto" w:fill="auto"/>
        <w:tabs>
          <w:tab w:pos="1361" w:val="left"/>
        </w:tabs>
        <w:bidi w:val="0"/>
        <w:spacing w:before="0" w:line="408" w:lineRule="exact"/>
        <w:ind w:left="0" w:right="0" w:firstLine="1000"/>
        <w:jc w:val="both"/>
      </w:pPr>
      <w:bookmarkStart w:id="74" w:name="bookmark74"/>
      <w:r>
        <w:rPr>
          <w:color w:val="000000"/>
          <w:spacing w:val="0"/>
          <w:w w:val="100"/>
          <w:position w:val="0"/>
        </w:rPr>
        <w:t>2</w:t>
      </w:r>
      <w:bookmarkEnd w:id="74"/>
      <w:r>
        <w:rPr>
          <w:color w:val="000000"/>
          <w:spacing w:val="0"/>
          <w:w w:val="100"/>
          <w:position w:val="0"/>
        </w:rPr>
        <w:t>、</w:t>
        <w:tab/>
        <w:t>积累了大量优质的企业客户资源</w:t>
      </w:r>
    </w:p>
    <w:p>
      <w:pPr>
        <w:pStyle w:val="Style16"/>
        <w:keepNext w:val="0"/>
        <w:keepLines w:val="0"/>
        <w:widowControl w:val="0"/>
        <w:shd w:val="clear" w:color="auto" w:fill="auto"/>
        <w:bidi w:val="0"/>
        <w:spacing w:before="0" w:line="408" w:lineRule="exact"/>
        <w:ind w:left="560" w:right="0" w:firstLine="440"/>
        <w:jc w:val="both"/>
      </w:pPr>
      <w:r>
        <w:rPr>
          <w:color w:val="000000"/>
          <w:spacing w:val="0"/>
          <w:w w:val="100"/>
          <w:position w:val="0"/>
        </w:rPr>
        <w:t>公司在涉税领域已积累用户约五百万户，这给公司信息化业务及相关产业的拓展提供了宝贵的客 户基础，是公司今后取得持续发展的客户资源保障。</w:t>
      </w:r>
    </w:p>
    <w:p>
      <w:pPr>
        <w:pStyle w:val="Style16"/>
        <w:keepNext w:val="0"/>
        <w:keepLines w:val="0"/>
        <w:widowControl w:val="0"/>
        <w:shd w:val="clear" w:color="auto" w:fill="auto"/>
        <w:tabs>
          <w:tab w:pos="1361" w:val="left"/>
        </w:tabs>
        <w:bidi w:val="0"/>
        <w:spacing w:before="0" w:line="408" w:lineRule="exact"/>
        <w:ind w:left="0" w:right="0" w:firstLine="1000"/>
        <w:jc w:val="both"/>
      </w:pPr>
      <w:bookmarkStart w:id="75" w:name="bookmark75"/>
      <w:r>
        <w:rPr>
          <w:color w:val="000000"/>
          <w:spacing w:val="0"/>
          <w:w w:val="100"/>
          <w:position w:val="0"/>
        </w:rPr>
        <w:t>3</w:t>
      </w:r>
      <w:bookmarkEnd w:id="75"/>
      <w:r>
        <w:rPr>
          <w:color w:val="000000"/>
          <w:spacing w:val="0"/>
          <w:w w:val="100"/>
          <w:position w:val="0"/>
        </w:rPr>
        <w:t>、</w:t>
        <w:tab/>
        <w:t>拥有较强的科技创新能力以及丰富的国家大型工程实施经验</w:t>
      </w:r>
    </w:p>
    <w:p>
      <w:pPr>
        <w:pStyle w:val="Style16"/>
        <w:keepNext w:val="0"/>
        <w:keepLines w:val="0"/>
        <w:widowControl w:val="0"/>
        <w:shd w:val="clear" w:color="auto" w:fill="auto"/>
        <w:bidi w:val="0"/>
        <w:spacing w:before="0" w:line="408" w:lineRule="exact"/>
        <w:ind w:left="560" w:right="0" w:firstLine="440"/>
        <w:jc w:val="both"/>
      </w:pPr>
      <w:r>
        <w:rPr>
          <w:color w:val="000000"/>
          <w:spacing w:val="0"/>
          <w:w w:val="100"/>
          <w:position w:val="0"/>
        </w:rPr>
        <w:t>公司承袭了航天企业“自主创新”的优良传统，信息安全技术水平在国内处于领先水平，科技创 新能力不断增强，在基础技术及应用技术研发方面取得了丰硕的成果。目前，公司拥有丰富的大型工 程组织经验，已参与了“金税工程”、“金卡工程”、“金盾工程”、数字粮库、智慧城市、出入境 管理等国家大型信息化工程的实施和建设。</w:t>
      </w:r>
    </w:p>
    <w:p>
      <w:pPr>
        <w:pStyle w:val="Style16"/>
        <w:keepNext w:val="0"/>
        <w:keepLines w:val="0"/>
        <w:widowControl w:val="0"/>
        <w:shd w:val="clear" w:color="auto" w:fill="auto"/>
        <w:tabs>
          <w:tab w:pos="1361" w:val="left"/>
        </w:tabs>
        <w:bidi w:val="0"/>
        <w:spacing w:before="0" w:line="408" w:lineRule="exact"/>
        <w:ind w:left="0" w:right="0" w:firstLine="1000"/>
        <w:jc w:val="both"/>
      </w:pPr>
      <w:bookmarkStart w:id="76" w:name="bookmark76"/>
      <w:r>
        <w:rPr>
          <w:color w:val="000000"/>
          <w:spacing w:val="0"/>
          <w:w w:val="100"/>
          <w:position w:val="0"/>
        </w:rPr>
        <w:t>4</w:t>
      </w:r>
      <w:bookmarkEnd w:id="76"/>
      <w:r>
        <w:rPr>
          <w:color w:val="000000"/>
          <w:spacing w:val="0"/>
          <w:w w:val="100"/>
          <w:position w:val="0"/>
        </w:rPr>
        <w:t>、</w:t>
        <w:tab/>
        <w:t>资质较为齐全</w:t>
      </w:r>
    </w:p>
    <w:p>
      <w:pPr>
        <w:pStyle w:val="Style16"/>
        <w:keepNext w:val="0"/>
        <w:keepLines w:val="0"/>
        <w:widowControl w:val="0"/>
        <w:shd w:val="clear" w:color="auto" w:fill="auto"/>
        <w:bidi w:val="0"/>
        <w:spacing w:before="0" w:line="404" w:lineRule="exact"/>
        <w:ind w:left="560" w:right="0" w:firstLine="440"/>
        <w:jc w:val="both"/>
      </w:pPr>
      <w:r>
        <w:rPr>
          <w:color w:val="000000"/>
          <w:spacing w:val="0"/>
          <w:w w:val="100"/>
          <w:position w:val="0"/>
        </w:rPr>
        <w:t>公司具有国家商用密码产品定点开发生产、销售单位等多项顶级资质，拥有信息产业部计算机信 息系统集成一级资质；涉密计算机信息系统集成甲级资质；安防工程甲级资质；人防信息系统建设保 密项目设计（施工）资质（甲级）</w:t>
      </w:r>
      <w:r>
        <w:rPr>
          <w:color w:val="000000"/>
          <w:spacing w:val="0"/>
          <w:w w:val="100"/>
          <w:position w:val="0"/>
        </w:rPr>
        <w:t>；</w:t>
      </w:r>
      <w:r>
        <w:rPr>
          <w:color w:val="000000"/>
          <w:spacing w:val="0"/>
          <w:w w:val="100"/>
          <w:position w:val="0"/>
        </w:rPr>
        <w:t>建筑智能化工程专业承包资质；拥有软件开发</w:t>
      </w:r>
      <w:r>
        <w:rPr>
          <w:color w:val="000000"/>
          <w:spacing w:val="0"/>
          <w:w w:val="100"/>
          <w:position w:val="0"/>
        </w:rPr>
        <w:t>CMMI</w:t>
      </w:r>
      <w:r>
        <w:rPr>
          <w:color w:val="000000"/>
          <w:spacing w:val="0"/>
          <w:w w:val="100"/>
          <w:position w:val="0"/>
        </w:rPr>
        <w:t>证书：</w:t>
      </w:r>
      <w:r>
        <w:rPr>
          <w:color w:val="000000"/>
          <w:spacing w:val="0"/>
          <w:w w:val="100"/>
          <w:position w:val="0"/>
        </w:rPr>
        <w:t xml:space="preserve">CMMI Maturity Level </w:t>
      </w:r>
      <w:r>
        <w:rPr>
          <w:color w:val="000000"/>
          <w:spacing w:val="0"/>
          <w:w w:val="100"/>
          <w:position w:val="0"/>
        </w:rPr>
        <w:t>3；</w:t>
      </w:r>
      <w:r>
        <w:rPr>
          <w:color w:val="000000"/>
          <w:spacing w:val="0"/>
          <w:w w:val="100"/>
          <w:position w:val="0"/>
        </w:rPr>
        <w:t>拥有国家许可的电子认证</w:t>
      </w:r>
      <w:r>
        <w:rPr>
          <w:color w:val="000000"/>
          <w:spacing w:val="0"/>
          <w:w w:val="100"/>
          <w:position w:val="0"/>
        </w:rPr>
        <w:t>CA</w:t>
      </w:r>
      <w:r>
        <w:rPr>
          <w:color w:val="000000"/>
          <w:spacing w:val="0"/>
          <w:w w:val="100"/>
          <w:position w:val="0"/>
        </w:rPr>
        <w:t>中心；已通过</w:t>
      </w:r>
      <w:r>
        <w:rPr>
          <w:color w:val="000000"/>
          <w:spacing w:val="0"/>
          <w:w w:val="100"/>
          <w:position w:val="0"/>
        </w:rPr>
        <w:t>IS09000</w:t>
      </w:r>
      <w:r>
        <w:rPr>
          <w:color w:val="000000"/>
          <w:spacing w:val="0"/>
          <w:w w:val="100"/>
          <w:position w:val="0"/>
        </w:rPr>
        <w:t>质量管理体系认证、</w:t>
      </w:r>
      <w:r>
        <w:rPr>
          <w:color w:val="000000"/>
          <w:spacing w:val="0"/>
          <w:w w:val="100"/>
          <w:position w:val="0"/>
        </w:rPr>
        <w:t xml:space="preserve">IS014000 </w:t>
      </w:r>
      <w:r>
        <w:rPr>
          <w:color w:val="000000"/>
          <w:spacing w:val="0"/>
          <w:w w:val="100"/>
          <w:position w:val="0"/>
        </w:rPr>
        <w:t>环境体系认证和</w:t>
      </w:r>
      <w:r>
        <w:rPr>
          <w:color w:val="000000"/>
          <w:spacing w:val="0"/>
          <w:w w:val="100"/>
          <w:position w:val="0"/>
        </w:rPr>
        <w:t>ISO27000</w:t>
      </w:r>
      <w:r>
        <w:rPr>
          <w:color w:val="000000"/>
          <w:spacing w:val="0"/>
          <w:w w:val="100"/>
          <w:position w:val="0"/>
        </w:rPr>
        <w:t>信息安全管理体系认证。</w:t>
      </w:r>
    </w:p>
    <w:p>
      <w:pPr>
        <w:pStyle w:val="Style16"/>
        <w:keepNext w:val="0"/>
        <w:keepLines w:val="0"/>
        <w:widowControl w:val="0"/>
        <w:shd w:val="clear" w:color="auto" w:fill="auto"/>
        <w:tabs>
          <w:tab w:pos="1361" w:val="left"/>
        </w:tabs>
        <w:bidi w:val="0"/>
        <w:spacing w:before="0" w:line="408" w:lineRule="exact"/>
        <w:ind w:left="0" w:right="0" w:firstLine="1000"/>
        <w:jc w:val="both"/>
      </w:pPr>
      <w:bookmarkStart w:id="77" w:name="bookmark77"/>
      <w:r>
        <w:rPr>
          <w:color w:val="000000"/>
          <w:spacing w:val="0"/>
          <w:w w:val="100"/>
          <w:position w:val="0"/>
        </w:rPr>
        <w:t>5</w:t>
      </w:r>
      <w:bookmarkEnd w:id="77"/>
      <w:r>
        <w:rPr>
          <w:color w:val="000000"/>
          <w:spacing w:val="0"/>
          <w:w w:val="100"/>
          <w:position w:val="0"/>
        </w:rPr>
        <w:t>、</w:t>
        <w:tab/>
        <w:t>具备较强的规模实力</w:t>
      </w:r>
    </w:p>
    <w:p>
      <w:pPr>
        <w:pStyle w:val="Style16"/>
        <w:keepNext w:val="0"/>
        <w:keepLines w:val="0"/>
        <w:widowControl w:val="0"/>
        <w:shd w:val="clear" w:color="auto" w:fill="auto"/>
        <w:bidi w:val="0"/>
        <w:spacing w:before="0" w:after="100" w:line="415" w:lineRule="exact"/>
        <w:ind w:left="560" w:right="0" w:firstLine="440"/>
        <w:jc w:val="both"/>
      </w:pPr>
      <w:r>
        <w:rPr>
          <w:color w:val="000000"/>
          <w:spacing w:val="0"/>
          <w:w w:val="100"/>
          <w:position w:val="0"/>
        </w:rPr>
        <w:t>经过十几年的发展，公司已发展成为拥有</w:t>
      </w:r>
      <w:r>
        <w:rPr>
          <w:color w:val="000000"/>
          <w:spacing w:val="0"/>
          <w:w w:val="100"/>
          <w:position w:val="0"/>
        </w:rPr>
        <w:t>9</w:t>
      </w:r>
      <w:r>
        <w:rPr>
          <w:color w:val="000000"/>
          <w:spacing w:val="0"/>
          <w:w w:val="100"/>
          <w:position w:val="0"/>
        </w:rPr>
        <w:t>亿多股本、员工超过</w:t>
      </w:r>
      <w:r>
        <w:rPr>
          <w:color w:val="000000"/>
          <w:spacing w:val="0"/>
          <w:w w:val="100"/>
          <w:position w:val="0"/>
        </w:rPr>
        <w:t>1.4</w:t>
      </w:r>
      <w:r>
        <w:rPr>
          <w:color w:val="000000"/>
          <w:spacing w:val="0"/>
          <w:w w:val="100"/>
          <w:position w:val="0"/>
        </w:rPr>
        <w:t>万人、总资产近</w:t>
      </w:r>
      <w:r>
        <w:rPr>
          <w:color w:val="000000"/>
          <w:spacing w:val="0"/>
          <w:w w:val="100"/>
          <w:position w:val="0"/>
        </w:rPr>
        <w:t>93</w:t>
      </w:r>
      <w:r>
        <w:rPr>
          <w:color w:val="000000"/>
          <w:spacing w:val="0"/>
          <w:w w:val="100"/>
          <w:position w:val="0"/>
        </w:rPr>
        <w:t>亿元、净 资产超过</w:t>
      </w:r>
      <w:r>
        <w:rPr>
          <w:color w:val="000000"/>
          <w:spacing w:val="0"/>
          <w:w w:val="100"/>
          <w:position w:val="0"/>
        </w:rPr>
        <w:t>70</w:t>
      </w:r>
      <w:r>
        <w:rPr>
          <w:color w:val="000000"/>
          <w:spacing w:val="0"/>
          <w:w w:val="100"/>
          <w:position w:val="0"/>
        </w:rPr>
        <w:t>亿元，年收入过百亿的大型电子信息类企业，公司规模不断壮大，具有较强的抵御风险能 力。</w:t>
      </w:r>
    </w:p>
    <w:p>
      <w:pPr>
        <w:pStyle w:val="Style16"/>
        <w:keepNext w:val="0"/>
        <w:keepLines w:val="0"/>
        <w:widowControl w:val="0"/>
        <w:shd w:val="clear" w:color="auto" w:fill="auto"/>
        <w:tabs>
          <w:tab w:pos="1142" w:val="left"/>
        </w:tabs>
        <w:bidi w:val="0"/>
        <w:spacing w:before="0" w:after="200" w:line="408" w:lineRule="exact"/>
        <w:ind w:left="0" w:right="0" w:firstLine="560"/>
        <w:jc w:val="both"/>
      </w:pPr>
      <w:bookmarkStart w:id="78" w:name="bookmark78"/>
      <w:r>
        <w:rPr>
          <w:color w:val="000000"/>
          <w:spacing w:val="0"/>
          <w:w w:val="100"/>
          <w:position w:val="0"/>
        </w:rPr>
        <w:t>（</w:t>
      </w:r>
      <w:bookmarkEnd w:id="78"/>
      <w:r>
        <w:rPr>
          <w:color w:val="000000"/>
          <w:spacing w:val="0"/>
          <w:w w:val="100"/>
          <w:position w:val="0"/>
        </w:rPr>
        <w:t>五）</w:t>
        <w:tab/>
        <w:t>投资状况分析</w:t>
      </w:r>
    </w:p>
    <w:p>
      <w:pPr>
        <w:pStyle w:val="Style24"/>
        <w:keepNext w:val="0"/>
        <w:keepLines w:val="0"/>
        <w:widowControl w:val="0"/>
        <w:shd w:val="clear" w:color="auto" w:fill="auto"/>
        <w:bidi w:val="0"/>
        <w:spacing w:before="0" w:after="0" w:line="240" w:lineRule="auto"/>
        <w:ind w:left="8424" w:right="0" w:firstLine="0"/>
        <w:jc w:val="left"/>
      </w:pPr>
      <w:r>
        <w:rPr>
          <w:color w:val="000000"/>
          <w:spacing w:val="0"/>
          <w:w w:val="100"/>
          <w:position w:val="0"/>
        </w:rPr>
        <w:t>单位:万元</w:t>
      </w:r>
    </w:p>
    <w:tbl>
      <w:tblPr>
        <w:tblOverlap w:val="never"/>
        <w:jc w:val="center"/>
        <w:tblLayout w:type="fixed"/>
      </w:tblPr>
      <w:tblGrid>
        <w:gridCol w:w="4142"/>
        <w:gridCol w:w="5179"/>
      </w:tblGrid>
      <w:tr>
        <w:trPr>
          <w:trHeight w:val="25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报告期内投资额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19,453.08</w:t>
            </w: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投资额增减变动数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14,986.88</w:t>
            </w: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上年同期投资额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4,466.20</w:t>
            </w:r>
          </w:p>
        </w:tc>
      </w:tr>
      <w:tr>
        <w:trPr>
          <w:trHeight w:val="25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投资额增减幅度（%）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335.56</w:t>
            </w:r>
          </w:p>
        </w:tc>
      </w:tr>
    </w:tbl>
    <w:p>
      <w:pPr>
        <w:pStyle w:val="Style16"/>
        <w:keepNext w:val="0"/>
        <w:keepLines w:val="0"/>
        <w:widowControl w:val="0"/>
        <w:shd w:val="clear" w:color="auto" w:fill="auto"/>
        <w:bidi w:val="0"/>
        <w:spacing w:before="0" w:after="0" w:line="240" w:lineRule="auto"/>
        <w:ind w:left="0" w:right="0" w:firstLine="580"/>
        <w:jc w:val="both"/>
      </w:pPr>
      <w:r>
        <w:rPr>
          <w:color w:val="000000"/>
          <w:spacing w:val="0"/>
          <w:w w:val="100"/>
          <w:position w:val="0"/>
        </w:rPr>
        <w:t>被投资的公司情况</w:t>
      </w:r>
    </w:p>
    <w:tbl>
      <w:tblPr>
        <w:tblOverlap w:val="never"/>
        <w:jc w:val="center"/>
        <w:tblLayout w:type="fixed"/>
      </w:tblPr>
      <w:tblGrid>
        <w:gridCol w:w="1733"/>
        <w:gridCol w:w="2880"/>
        <w:gridCol w:w="1560"/>
        <w:gridCol w:w="4248"/>
      </w:tblGrid>
      <w:tr>
        <w:trPr>
          <w:trHeight w:val="4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被投资的公司名称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主要经营活动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7"/>
                <w:szCs w:val="17"/>
              </w:rPr>
            </w:pPr>
            <w:r>
              <w:rPr>
                <w:b/>
                <w:bCs/>
                <w:color w:val="000000"/>
                <w:spacing w:val="0"/>
                <w:w w:val="100"/>
                <w:position w:val="0"/>
                <w:sz w:val="17"/>
                <w:szCs w:val="17"/>
              </w:rPr>
              <w:t>占被投资公司权 益的比例(%)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备注</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河北航天信息技术 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增值税防伪税控系统的技术推广 和技术服务；电子产品销售等</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公司以现金出资</w:t>
            </w:r>
            <w:r>
              <w:rPr>
                <w:color w:val="000000"/>
                <w:spacing w:val="0"/>
                <w:w w:val="100"/>
                <w:position w:val="0"/>
                <w:sz w:val="17"/>
                <w:szCs w:val="17"/>
              </w:rPr>
              <w:t>3000</w:t>
            </w:r>
            <w:r>
              <w:rPr>
                <w:color w:val="000000"/>
                <w:spacing w:val="0"/>
                <w:w w:val="100"/>
                <w:position w:val="0"/>
                <w:sz w:val="18"/>
                <w:szCs w:val="18"/>
              </w:rPr>
              <w:t>万设立该公司，又以现金方式 对其增资</w:t>
            </w:r>
            <w:r>
              <w:rPr>
                <w:color w:val="000000"/>
                <w:spacing w:val="0"/>
                <w:w w:val="100"/>
                <w:position w:val="0"/>
                <w:sz w:val="17"/>
                <w:szCs w:val="17"/>
              </w:rPr>
              <w:t>2,000</w:t>
            </w:r>
            <w:r>
              <w:rPr>
                <w:color w:val="000000"/>
                <w:spacing w:val="0"/>
                <w:w w:val="100"/>
                <w:position w:val="0"/>
                <w:sz w:val="18"/>
                <w:szCs w:val="18"/>
              </w:rPr>
              <w:t>万元，共计出资</w:t>
            </w:r>
            <w:r>
              <w:rPr>
                <w:color w:val="000000"/>
                <w:spacing w:val="0"/>
                <w:w w:val="100"/>
                <w:position w:val="0"/>
                <w:sz w:val="17"/>
                <w:szCs w:val="17"/>
              </w:rPr>
              <w:t>5000</w:t>
            </w:r>
            <w:r>
              <w:rPr>
                <w:color w:val="000000"/>
                <w:spacing w:val="0"/>
                <w:w w:val="100"/>
                <w:position w:val="0"/>
                <w:sz w:val="18"/>
                <w:szCs w:val="18"/>
              </w:rPr>
              <w:t>万元。</w:t>
            </w: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江苏航天信息有限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增值税防伪税控系统的技术推广 和技术服务；电子产品销售等</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51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公司对该公司以现金方式增资</w:t>
            </w:r>
            <w:r>
              <w:rPr>
                <w:color w:val="000000"/>
                <w:spacing w:val="0"/>
                <w:w w:val="100"/>
                <w:position w:val="0"/>
                <w:sz w:val="17"/>
                <w:szCs w:val="17"/>
              </w:rPr>
              <w:t>510</w:t>
            </w:r>
            <w:r>
              <w:rPr>
                <w:color w:val="000000"/>
                <w:spacing w:val="0"/>
                <w:w w:val="100"/>
                <w:position w:val="0"/>
                <w:sz w:val="18"/>
                <w:szCs w:val="18"/>
              </w:rPr>
              <w:t>万元。</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北京捷文科技股份 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7"/>
                <w:szCs w:val="17"/>
              </w:rPr>
              <w:t>POS</w:t>
            </w:r>
            <w:r>
              <w:rPr>
                <w:color w:val="000000"/>
                <w:spacing w:val="0"/>
                <w:w w:val="100"/>
                <w:position w:val="0"/>
                <w:sz w:val="18"/>
                <w:szCs w:val="18"/>
              </w:rPr>
              <w:t>服务；电子支付系统整体解决 方案；软件产品开发等</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公司以现金方式出资</w:t>
            </w:r>
            <w:r>
              <w:rPr>
                <w:color w:val="000000"/>
                <w:spacing w:val="0"/>
                <w:w w:val="100"/>
                <w:position w:val="0"/>
                <w:sz w:val="17"/>
                <w:szCs w:val="17"/>
              </w:rPr>
              <w:t>40,680</w:t>
            </w:r>
            <w:r>
              <w:rPr>
                <w:color w:val="000000"/>
                <w:spacing w:val="0"/>
                <w:w w:val="100"/>
                <w:position w:val="0"/>
                <w:sz w:val="18"/>
                <w:szCs w:val="18"/>
              </w:rPr>
              <w:t>万元收购该公司</w:t>
            </w:r>
            <w:r>
              <w:rPr>
                <w:color w:val="000000"/>
                <w:spacing w:val="0"/>
                <w:w w:val="100"/>
                <w:position w:val="0"/>
                <w:sz w:val="17"/>
                <w:szCs w:val="17"/>
              </w:rPr>
              <w:t>60%</w:t>
            </w:r>
            <w:r>
              <w:rPr>
                <w:color w:val="000000"/>
                <w:spacing w:val="0"/>
                <w:w w:val="100"/>
                <w:position w:val="0"/>
                <w:sz w:val="18"/>
                <w:szCs w:val="18"/>
              </w:rPr>
              <w:t>股 权，其中</w:t>
            </w:r>
            <w:r>
              <w:rPr>
                <w:color w:val="000000"/>
                <w:spacing w:val="0"/>
                <w:w w:val="100"/>
                <w:position w:val="0"/>
                <w:sz w:val="17"/>
                <w:szCs w:val="17"/>
              </w:rPr>
              <w:t>2013</w:t>
            </w:r>
            <w:r>
              <w:rPr>
                <w:color w:val="000000"/>
                <w:spacing w:val="0"/>
                <w:w w:val="100"/>
                <w:position w:val="0"/>
                <w:sz w:val="18"/>
                <w:szCs w:val="18"/>
              </w:rPr>
              <w:t>年实际支付</w:t>
            </w:r>
            <w:r>
              <w:rPr>
                <w:color w:val="000000"/>
                <w:spacing w:val="0"/>
                <w:w w:val="100"/>
                <w:position w:val="0"/>
                <w:sz w:val="17"/>
                <w:szCs w:val="17"/>
              </w:rPr>
              <w:t>12,204</w:t>
            </w:r>
            <w:r>
              <w:rPr>
                <w:color w:val="000000"/>
                <w:spacing w:val="0"/>
                <w:w w:val="100"/>
                <w:position w:val="0"/>
                <w:sz w:val="18"/>
                <w:szCs w:val="18"/>
              </w:rPr>
              <w:t>万元。</w:t>
            </w:r>
          </w:p>
        </w:tc>
      </w:tr>
      <w:tr>
        <w:trPr>
          <w:trHeight w:val="49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深圳德诚信用唁制 造有限公司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智能卡及金融</w:t>
            </w:r>
            <w:r>
              <w:rPr>
                <w:color w:val="000000"/>
                <w:spacing w:val="0"/>
                <w:w w:val="100"/>
                <w:position w:val="0"/>
                <w:sz w:val="17"/>
                <w:szCs w:val="17"/>
              </w:rPr>
              <w:t>IC</w:t>
            </w:r>
            <w:r>
              <w:rPr>
                <w:color w:val="000000"/>
                <w:spacing w:val="0"/>
                <w:w w:val="100"/>
                <w:position w:val="0"/>
                <w:sz w:val="18"/>
                <w:szCs w:val="18"/>
              </w:rPr>
              <w:t>卡制造；软件产 品开发等</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公司以现金方式出资</w:t>
            </w:r>
            <w:r>
              <w:rPr>
                <w:color w:val="000000"/>
                <w:spacing w:val="0"/>
                <w:w w:val="100"/>
                <w:position w:val="0"/>
                <w:sz w:val="17"/>
                <w:szCs w:val="17"/>
              </w:rPr>
              <w:t>10,829.56</w:t>
            </w:r>
            <w:r>
              <w:rPr>
                <w:color w:val="000000"/>
                <w:spacing w:val="0"/>
                <w:w w:val="100"/>
                <w:position w:val="0"/>
                <w:sz w:val="18"/>
                <w:szCs w:val="18"/>
              </w:rPr>
              <w:t xml:space="preserve">万元收购该公司 </w:t>
            </w:r>
            <w:r>
              <w:rPr>
                <w:color w:val="000000"/>
                <w:spacing w:val="0"/>
                <w:w w:val="100"/>
                <w:position w:val="0"/>
                <w:sz w:val="17"/>
                <w:szCs w:val="17"/>
              </w:rPr>
              <w:t>56%</w:t>
            </w:r>
            <w:r>
              <w:rPr>
                <w:color w:val="000000"/>
                <w:spacing w:val="0"/>
                <w:w w:val="100"/>
                <w:position w:val="0"/>
                <w:sz w:val="18"/>
                <w:szCs w:val="18"/>
              </w:rPr>
              <w:t>股权，其中</w:t>
            </w:r>
            <w:r>
              <w:rPr>
                <w:color w:val="000000"/>
                <w:spacing w:val="0"/>
                <w:w w:val="100"/>
                <w:position w:val="0"/>
                <w:sz w:val="17"/>
                <w:szCs w:val="17"/>
              </w:rPr>
              <w:t>2013</w:t>
            </w:r>
            <w:r>
              <w:rPr>
                <w:color w:val="000000"/>
                <w:spacing w:val="0"/>
                <w:w w:val="100"/>
                <w:position w:val="0"/>
                <w:sz w:val="18"/>
                <w:szCs w:val="18"/>
              </w:rPr>
              <w:t>年实际支付</w:t>
            </w:r>
            <w:r>
              <w:rPr>
                <w:color w:val="000000"/>
                <w:spacing w:val="0"/>
                <w:w w:val="100"/>
                <w:position w:val="0"/>
                <w:sz w:val="17"/>
                <w:szCs w:val="17"/>
              </w:rPr>
              <w:t>1739.08</w:t>
            </w:r>
            <w:r>
              <w:rPr>
                <w:color w:val="000000"/>
                <w:spacing w:val="0"/>
                <w:w w:val="100"/>
                <w:position w:val="0"/>
                <w:sz w:val="18"/>
                <w:szCs w:val="18"/>
              </w:rPr>
              <w:t>万元。</w:t>
            </w:r>
          </w:p>
        </w:tc>
      </w:tr>
    </w:tbl>
    <w:p>
      <w:pPr>
        <w:widowControl w:val="0"/>
        <w:spacing w:after="299" w:line="1" w:lineRule="exact"/>
      </w:pPr>
    </w:p>
    <w:p>
      <w:pPr>
        <w:pStyle w:val="Style16"/>
        <w:keepNext w:val="0"/>
        <w:keepLines w:val="0"/>
        <w:widowControl w:val="0"/>
        <w:shd w:val="clear" w:color="auto" w:fill="auto"/>
        <w:bidi w:val="0"/>
        <w:spacing w:before="0" w:after="200" w:line="240" w:lineRule="auto"/>
        <w:ind w:left="0" w:right="0" w:firstLine="1000"/>
        <w:jc w:val="both"/>
      </w:pPr>
      <w:r>
        <w:rPr>
          <w:color w:val="000000"/>
          <w:spacing w:val="0"/>
          <w:w w:val="100"/>
          <w:position w:val="0"/>
        </w:rPr>
        <w:t>1</w:t>
      </w:r>
      <w:r>
        <w:rPr>
          <w:color w:val="000000"/>
          <w:spacing w:val="0"/>
          <w:w w:val="100"/>
          <w:position w:val="0"/>
        </w:rPr>
        <w:t>、募集资金使用情况</w:t>
      </w:r>
    </w:p>
    <w:p>
      <w:pPr>
        <w:pStyle w:val="Style16"/>
        <w:keepNext w:val="0"/>
        <w:keepLines w:val="0"/>
        <w:widowControl w:val="0"/>
        <w:shd w:val="clear" w:color="auto" w:fill="auto"/>
        <w:bidi w:val="0"/>
        <w:spacing w:before="0" w:after="160" w:line="240" w:lineRule="auto"/>
        <w:ind w:left="0" w:right="0" w:firstLine="1000"/>
        <w:jc w:val="both"/>
      </w:pPr>
      <w:r>
        <w:rPr>
          <w:color w:val="000000"/>
          <w:spacing w:val="0"/>
          <w:w w:val="100"/>
          <w:position w:val="0"/>
        </w:rPr>
        <w:t>公司于</w:t>
      </w:r>
      <w:r>
        <w:rPr>
          <w:color w:val="000000"/>
          <w:spacing w:val="0"/>
          <w:w w:val="100"/>
          <w:position w:val="0"/>
        </w:rPr>
        <w:t>2003</w:t>
      </w:r>
      <w:r>
        <w:rPr>
          <w:color w:val="000000"/>
          <w:spacing w:val="0"/>
          <w:w w:val="100"/>
          <w:position w:val="0"/>
        </w:rPr>
        <w:t>年通过首次发行股票募集资金</w:t>
      </w:r>
      <w:r>
        <w:rPr>
          <w:color w:val="000000"/>
          <w:spacing w:val="0"/>
          <w:w w:val="100"/>
          <w:position w:val="0"/>
        </w:rPr>
        <w:t>93,530.72</w:t>
      </w:r>
      <w:r>
        <w:rPr>
          <w:color w:val="000000"/>
          <w:spacing w:val="0"/>
          <w:w w:val="100"/>
          <w:position w:val="0"/>
        </w:rPr>
        <w:t>万元，已累计使用</w:t>
      </w:r>
      <w:r>
        <w:rPr>
          <w:color w:val="000000"/>
          <w:spacing w:val="0"/>
          <w:w w:val="100"/>
          <w:position w:val="0"/>
        </w:rPr>
        <w:t xml:space="preserve">93,530. </w:t>
      </w:r>
      <w:r>
        <w:rPr>
          <w:color w:val="000000"/>
          <w:spacing w:val="0"/>
          <w:w w:val="100"/>
          <w:position w:val="0"/>
        </w:rPr>
        <w:t>66</w:t>
      </w:r>
      <w:r>
        <w:rPr>
          <w:color w:val="000000"/>
          <w:spacing w:val="0"/>
          <w:w w:val="100"/>
          <w:position w:val="0"/>
        </w:rPr>
        <w:t>万元，其中本</w:t>
      </w:r>
    </w:p>
    <w:p>
      <w:pPr>
        <w:pStyle w:val="Style16"/>
        <w:keepNext w:val="0"/>
        <w:keepLines w:val="0"/>
        <w:widowControl w:val="0"/>
        <w:shd w:val="clear" w:color="auto" w:fill="auto"/>
        <w:bidi w:val="0"/>
        <w:spacing w:before="0" w:after="680" w:line="240" w:lineRule="auto"/>
        <w:ind w:left="0" w:right="0" w:firstLine="580"/>
        <w:jc w:val="both"/>
      </w:pPr>
      <w:r>
        <w:rPr>
          <w:color w:val="000000"/>
          <w:spacing w:val="0"/>
          <w:w w:val="100"/>
          <w:position w:val="0"/>
        </w:rPr>
        <w:t>年度已使用</w:t>
      </w:r>
      <w:r>
        <w:rPr>
          <w:color w:val="000000"/>
          <w:spacing w:val="0"/>
          <w:w w:val="100"/>
          <w:position w:val="0"/>
        </w:rPr>
        <w:t>5,063.03</w:t>
      </w:r>
      <w:r>
        <w:rPr>
          <w:color w:val="000000"/>
          <w:spacing w:val="0"/>
          <w:w w:val="100"/>
          <w:position w:val="0"/>
        </w:rPr>
        <w:t>万元，剩余募集资金(账户利息收入)进行专户存储。</w:t>
      </w:r>
    </w:p>
    <w:p>
      <w:pPr>
        <w:pStyle w:val="Style16"/>
        <w:keepNext w:val="0"/>
        <w:keepLines w:val="0"/>
        <w:widowControl w:val="0"/>
        <w:shd w:val="clear" w:color="auto" w:fill="auto"/>
        <w:bidi w:val="0"/>
        <w:spacing w:before="0" w:after="200" w:line="240" w:lineRule="auto"/>
        <w:ind w:left="0" w:right="0" w:firstLine="1000"/>
        <w:jc w:val="both"/>
      </w:pPr>
      <w:r>
        <w:rPr>
          <w:color w:val="000000"/>
          <w:spacing w:val="0"/>
          <w:w w:val="100"/>
          <w:position w:val="0"/>
        </w:rPr>
        <w:t>2</w:t>
      </w:r>
      <w:r>
        <w:rPr>
          <w:color w:val="000000"/>
          <w:spacing w:val="0"/>
          <w:w w:val="100"/>
          <w:position w:val="0"/>
        </w:rPr>
        <w:t>、承诺项目使用情况</w:t>
      </w:r>
    </w:p>
    <w:p>
      <w:pPr>
        <w:pStyle w:val="Style24"/>
        <w:keepNext w:val="0"/>
        <w:keepLines w:val="0"/>
        <w:widowControl w:val="0"/>
        <w:shd w:val="clear" w:color="auto" w:fill="auto"/>
        <w:bidi w:val="0"/>
        <w:spacing w:before="0" w:after="0" w:line="240" w:lineRule="auto"/>
        <w:ind w:left="7589" w:right="0" w:firstLine="0"/>
        <w:jc w:val="left"/>
      </w:pPr>
      <w:r>
        <w:rPr>
          <w:color w:val="000000"/>
          <w:spacing w:val="0"/>
          <w:w w:val="100"/>
          <w:position w:val="0"/>
        </w:rPr>
        <w:t>单位:万元币种:人民币</w:t>
      </w:r>
    </w:p>
    <w:tbl>
      <w:tblPr>
        <w:tblOverlap w:val="never"/>
        <w:jc w:val="center"/>
        <w:tblLayout w:type="fixed"/>
      </w:tblPr>
      <w:tblGrid>
        <w:gridCol w:w="2707"/>
        <w:gridCol w:w="701"/>
        <w:gridCol w:w="1200"/>
        <w:gridCol w:w="1344"/>
        <w:gridCol w:w="1224"/>
        <w:gridCol w:w="1114"/>
        <w:gridCol w:w="739"/>
        <w:gridCol w:w="749"/>
      </w:tblGrid>
      <w:tr>
        <w:trPr>
          <w:trHeight w:val="9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是否 变更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募集资金拟 投入金额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募集资金实际 投入金额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预计收益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rPr>
                <w:sz w:val="17"/>
                <w:szCs w:val="17"/>
              </w:rPr>
            </w:pPr>
            <w:r>
              <w:rPr>
                <w:b/>
                <w:bCs/>
                <w:color w:val="000000"/>
                <w:spacing w:val="0"/>
                <w:w w:val="100"/>
                <w:position w:val="0"/>
                <w:sz w:val="17"/>
                <w:szCs w:val="17"/>
              </w:rPr>
              <w:t>产生收益 情况</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4" w:lineRule="exact"/>
              <w:ind w:left="0" w:right="0" w:firstLine="0"/>
              <w:jc w:val="center"/>
              <w:rPr>
                <w:sz w:val="17"/>
                <w:szCs w:val="17"/>
              </w:rPr>
            </w:pPr>
            <w:r>
              <w:rPr>
                <w:b/>
                <w:bCs/>
                <w:color w:val="000000"/>
                <w:spacing w:val="0"/>
                <w:w w:val="100"/>
                <w:position w:val="0"/>
                <w:sz w:val="17"/>
                <w:szCs w:val="17"/>
              </w:rPr>
              <w:t>是否 符合 计划 进度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2" w:lineRule="exact"/>
              <w:ind w:left="180" w:right="0" w:firstLine="0"/>
              <w:jc w:val="left"/>
              <w:rPr>
                <w:sz w:val="17"/>
                <w:szCs w:val="17"/>
              </w:rPr>
            </w:pPr>
            <w:r>
              <w:rPr>
                <w:b/>
                <w:bCs/>
                <w:color w:val="000000"/>
                <w:spacing w:val="0"/>
                <w:w w:val="100"/>
                <w:position w:val="0"/>
                <w:sz w:val="17"/>
                <w:szCs w:val="17"/>
              </w:rPr>
              <w:t>是否 符合 预计 收益</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防伪税控系统升级及产业化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24, 800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24,795.85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118,051.00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252,211.11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IC</w:t>
            </w:r>
            <w:r>
              <w:rPr>
                <w:color w:val="000000"/>
                <w:spacing w:val="0"/>
                <w:w w:val="100"/>
                <w:position w:val="0"/>
                <w:sz w:val="18"/>
                <w:szCs w:val="18"/>
              </w:rPr>
              <w:t>卡应用技术研究及产业化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22, 800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22,804.15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31,536.00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63,390.42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数字技术开发中心建设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20, 800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7,022.83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20,960.00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58,865.83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移动卫星通讯系统产业化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20, 800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20,800.00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防伪税控新型专用票据打印机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4,330.72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4,330.66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9,160.00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33,402.68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34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93,530.72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79,753.49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179,707.00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407,870.03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159" w:line="1" w:lineRule="exact"/>
      </w:pPr>
    </w:p>
    <w:p>
      <w:pPr>
        <w:pStyle w:val="Style16"/>
        <w:keepNext w:val="0"/>
        <w:keepLines w:val="0"/>
        <w:widowControl w:val="0"/>
        <w:shd w:val="clear" w:color="auto" w:fill="auto"/>
        <w:bidi w:val="0"/>
        <w:spacing w:before="0" w:after="0" w:line="409" w:lineRule="exact"/>
        <w:ind w:left="0" w:right="0" w:firstLine="1000"/>
        <w:jc w:val="both"/>
      </w:pPr>
      <w:r>
        <w:rPr>
          <w:color w:val="000000"/>
          <w:spacing w:val="0"/>
          <w:w w:val="100"/>
          <w:position w:val="0"/>
        </w:rPr>
        <w:t>募集资金项目使用情况说明：</w:t>
      </w:r>
    </w:p>
    <w:p>
      <w:pPr>
        <w:pStyle w:val="Style16"/>
        <w:keepNext w:val="0"/>
        <w:keepLines w:val="0"/>
        <w:widowControl w:val="0"/>
        <w:numPr>
          <w:ilvl w:val="0"/>
          <w:numId w:val="3"/>
        </w:numPr>
        <w:shd w:val="clear" w:color="auto" w:fill="auto"/>
        <w:bidi w:val="0"/>
        <w:spacing w:before="0" w:after="0" w:line="409" w:lineRule="exact"/>
        <w:ind w:left="580" w:right="0" w:firstLine="420"/>
        <w:jc w:val="both"/>
      </w:pPr>
      <w:bookmarkStart w:id="79" w:name="bookmark79"/>
      <w:bookmarkEnd w:id="79"/>
      <w:r>
        <w:rPr>
          <w:color w:val="000000"/>
          <w:spacing w:val="0"/>
          <w:w w:val="100"/>
          <w:position w:val="0"/>
        </w:rPr>
        <w:t>防伪税控系统升级及产业化项目：已逐步完成系统的技术升级、相关生产科研用房的建设及生 产线的改造。涿州生产基地已经投入运行，改变了公司以前的委托加工生产方式，有利于公司降低生 产成本，提高产品质量，并扩大产能。防伪税控系统已于</w:t>
      </w:r>
      <w:r>
        <w:rPr>
          <w:color w:val="000000"/>
          <w:spacing w:val="0"/>
          <w:w w:val="100"/>
          <w:position w:val="0"/>
        </w:rPr>
        <w:t>2007</w:t>
      </w:r>
      <w:r>
        <w:rPr>
          <w:color w:val="000000"/>
          <w:spacing w:val="0"/>
          <w:w w:val="100"/>
          <w:position w:val="0"/>
        </w:rPr>
        <w:t>年进一步拓展到增值税普通发票，</w:t>
      </w:r>
      <w:r>
        <w:rPr>
          <w:color w:val="000000"/>
          <w:spacing w:val="0"/>
          <w:w w:val="100"/>
          <w:position w:val="0"/>
        </w:rPr>
        <w:t xml:space="preserve">2008 </w:t>
      </w:r>
      <w:r>
        <w:rPr>
          <w:color w:val="000000"/>
          <w:spacing w:val="0"/>
          <w:w w:val="100"/>
          <w:position w:val="0"/>
        </w:rPr>
        <w:t>和</w:t>
      </w:r>
      <w:r>
        <w:rPr>
          <w:color w:val="000000"/>
          <w:spacing w:val="0"/>
          <w:w w:val="100"/>
          <w:position w:val="0"/>
        </w:rPr>
        <w:t>2009</w:t>
      </w:r>
      <w:r>
        <w:rPr>
          <w:color w:val="000000"/>
          <w:spacing w:val="0"/>
          <w:w w:val="100"/>
          <w:position w:val="0"/>
        </w:rPr>
        <w:t>年公司又对系统进行了升级完善，</w:t>
      </w:r>
      <w:r>
        <w:rPr>
          <w:color w:val="000000"/>
          <w:spacing w:val="0"/>
          <w:w w:val="100"/>
          <w:position w:val="0"/>
        </w:rPr>
        <w:t>2010</w:t>
      </w:r>
      <w:r>
        <w:rPr>
          <w:color w:val="000000"/>
          <w:spacing w:val="0"/>
          <w:w w:val="100"/>
          <w:position w:val="0"/>
        </w:rPr>
        <w:t>年公司完成了自主安全芯片金税卡、汉字防伪系统等 产品的研发以及兼容个体工商户防伪税控系统的全国推广工作，</w:t>
      </w:r>
      <w:r>
        <w:rPr>
          <w:color w:val="000000"/>
          <w:spacing w:val="0"/>
          <w:w w:val="100"/>
          <w:position w:val="0"/>
        </w:rPr>
        <w:t>2012</w:t>
      </w:r>
      <w:r>
        <w:rPr>
          <w:color w:val="000000"/>
          <w:spacing w:val="0"/>
          <w:w w:val="100"/>
          <w:position w:val="0"/>
        </w:rPr>
        <w:t>年，完成了全国</w:t>
      </w:r>
      <w:r>
        <w:rPr>
          <w:color w:val="000000"/>
          <w:spacing w:val="0"/>
          <w:w w:val="100"/>
          <w:position w:val="0"/>
        </w:rPr>
        <w:t>12</w:t>
      </w:r>
      <w:r>
        <w:rPr>
          <w:color w:val="000000"/>
          <w:spacing w:val="0"/>
          <w:w w:val="100"/>
          <w:position w:val="0"/>
        </w:rPr>
        <w:t>个省市“营 改增”的实施工作，并成功拓展到小规模纳税人用户。</w:t>
      </w:r>
      <w:r>
        <w:rPr>
          <w:color w:val="000000"/>
          <w:spacing w:val="0"/>
          <w:w w:val="100"/>
          <w:position w:val="0"/>
        </w:rPr>
        <w:t>2013</w:t>
      </w:r>
      <w:r>
        <w:rPr>
          <w:color w:val="000000"/>
          <w:spacing w:val="0"/>
          <w:w w:val="100"/>
          <w:position w:val="0"/>
        </w:rPr>
        <w:t>年，公司顺利完成了全国其余省份“营改 增”实施推广工作，公司“汉字防伪”系统在石脑油、燃料油消费税退(免)税管理的应用项目已完 成研发并通过了验收，公司的“网络发票”和“电子发票”系统也不断进行了市场拓展，得到实施。 目前该项目已达到了预期收益。</w:t>
      </w:r>
    </w:p>
    <w:p>
      <w:pPr>
        <w:pStyle w:val="Style16"/>
        <w:keepNext w:val="0"/>
        <w:keepLines w:val="0"/>
        <w:widowControl w:val="0"/>
        <w:numPr>
          <w:ilvl w:val="0"/>
          <w:numId w:val="3"/>
        </w:numPr>
        <w:shd w:val="clear" w:color="auto" w:fill="auto"/>
        <w:bidi w:val="0"/>
        <w:spacing w:before="0" w:after="0" w:line="409" w:lineRule="exact"/>
        <w:ind w:left="0" w:right="0" w:firstLine="0"/>
        <w:jc w:val="left"/>
      </w:pPr>
      <w:bookmarkStart w:id="80" w:name="bookmark80"/>
      <w:bookmarkEnd w:id="80"/>
      <w:r>
        <w:rPr>
          <w:color w:val="000000"/>
          <w:spacing w:val="0"/>
          <w:w w:val="100"/>
          <w:position w:val="0"/>
        </w:rPr>
        <w:t>IC</w:t>
      </w:r>
      <w:r>
        <w:rPr>
          <w:color w:val="000000"/>
          <w:spacing w:val="0"/>
          <w:w w:val="100"/>
          <w:position w:val="0"/>
        </w:rPr>
        <w:t>卡应用技术研究及产业化项目：该项目主要建设内容为</w:t>
      </w:r>
      <w:r>
        <w:rPr>
          <w:color w:val="000000"/>
          <w:spacing w:val="0"/>
          <w:w w:val="100"/>
          <w:position w:val="0"/>
        </w:rPr>
        <w:t>IC</w:t>
      </w:r>
      <w:r>
        <w:rPr>
          <w:color w:val="000000"/>
          <w:spacing w:val="0"/>
          <w:w w:val="100"/>
          <w:position w:val="0"/>
        </w:rPr>
        <w:t xml:space="preserve">卡生产基地的技术改造，包括 </w:t>
      </w:r>
      <w:r>
        <w:rPr>
          <w:color w:val="000000"/>
          <w:spacing w:val="0"/>
          <w:w w:val="100"/>
          <w:position w:val="0"/>
        </w:rPr>
        <w:t>建设接触</w:t>
      </w:r>
      <w:r>
        <w:rPr>
          <w:color w:val="000000"/>
          <w:spacing w:val="0"/>
          <w:w w:val="100"/>
          <w:position w:val="0"/>
        </w:rPr>
        <w:t>IC</w:t>
      </w:r>
      <w:r>
        <w:rPr>
          <w:color w:val="000000"/>
          <w:spacing w:val="0"/>
          <w:w w:val="100"/>
          <w:position w:val="0"/>
        </w:rPr>
        <w:t>卡封装生产线、非接触</w:t>
      </w:r>
      <w:r>
        <w:rPr>
          <w:color w:val="000000"/>
          <w:spacing w:val="0"/>
          <w:w w:val="100"/>
          <w:position w:val="0"/>
        </w:rPr>
        <w:t>IC</w:t>
      </w:r>
      <w:r>
        <w:rPr>
          <w:color w:val="000000"/>
          <w:spacing w:val="0"/>
          <w:w w:val="100"/>
          <w:position w:val="0"/>
        </w:rPr>
        <w:t>卡封装生产线以及相关</w:t>
      </w:r>
      <w:r>
        <w:rPr>
          <w:color w:val="000000"/>
          <w:spacing w:val="0"/>
          <w:w w:val="100"/>
          <w:position w:val="0"/>
        </w:rPr>
        <w:t>IC</w:t>
      </w:r>
      <w:r>
        <w:rPr>
          <w:color w:val="000000"/>
          <w:spacing w:val="0"/>
          <w:w w:val="100"/>
          <w:position w:val="0"/>
        </w:rPr>
        <w:t>卡产品生产线。同时随着近几年</w:t>
      </w:r>
      <w:r>
        <w:rPr>
          <w:color w:val="000000"/>
          <w:spacing w:val="0"/>
          <w:w w:val="100"/>
          <w:position w:val="0"/>
        </w:rPr>
        <w:t xml:space="preserve">IC </w:t>
      </w:r>
      <w:r>
        <w:rPr>
          <w:color w:val="000000"/>
          <w:spacing w:val="0"/>
          <w:w w:val="100"/>
          <w:position w:val="0"/>
        </w:rPr>
        <w:t>卡技术飞速发展和技术更新，在项目实施过程中，公司及时跟踪行业技术发展动向，经过充分论证， 引进世界上先进的射频卡</w:t>
      </w:r>
      <w:r>
        <w:rPr>
          <w:color w:val="000000"/>
          <w:spacing w:val="0"/>
          <w:w w:val="100"/>
          <w:position w:val="0"/>
        </w:rPr>
        <w:t>(RFID)</w:t>
      </w:r>
      <w:r>
        <w:rPr>
          <w:color w:val="000000"/>
          <w:spacing w:val="0"/>
          <w:w w:val="100"/>
          <w:position w:val="0"/>
        </w:rPr>
        <w:t>生产线，并进行了生产工艺、天线、</w:t>
      </w:r>
      <w:r>
        <w:rPr>
          <w:color w:val="000000"/>
          <w:spacing w:val="0"/>
          <w:w w:val="100"/>
          <w:position w:val="0"/>
        </w:rPr>
        <w:t>IC</w:t>
      </w:r>
      <w:r>
        <w:rPr>
          <w:color w:val="000000"/>
          <w:spacing w:val="0"/>
          <w:w w:val="100"/>
          <w:position w:val="0"/>
        </w:rPr>
        <w:t>卡</w:t>
      </w:r>
      <w:r>
        <w:rPr>
          <w:color w:val="000000"/>
          <w:spacing w:val="0"/>
          <w:w w:val="100"/>
          <w:position w:val="0"/>
        </w:rPr>
        <w:t>COS</w:t>
      </w:r>
      <w:r>
        <w:rPr>
          <w:color w:val="000000"/>
          <w:spacing w:val="0"/>
          <w:w w:val="100"/>
          <w:position w:val="0"/>
        </w:rPr>
        <w:t>等方面的研究与开发, 目前正积极围绕国家物联网产业，推进</w:t>
      </w:r>
      <w:r>
        <w:rPr>
          <w:color w:val="000000"/>
          <w:spacing w:val="0"/>
          <w:w w:val="100"/>
          <w:position w:val="0"/>
        </w:rPr>
        <w:t>RFID</w:t>
      </w:r>
      <w:r>
        <w:rPr>
          <w:color w:val="000000"/>
          <w:spacing w:val="0"/>
          <w:w w:val="100"/>
          <w:position w:val="0"/>
        </w:rPr>
        <w:t xml:space="preserve">相关技术和解决方案的研究。目前该项目已达到了预期收 </w:t>
      </w:r>
      <w:r>
        <w:rPr>
          <w:color w:val="000000"/>
          <w:spacing w:val="0"/>
          <w:w w:val="100"/>
          <w:position w:val="0"/>
          <w:u w:val="single"/>
        </w:rPr>
        <w:t>、</w:t>
      </w:r>
      <w:r>
        <w:rPr>
          <w:i/>
          <w:iCs/>
          <w:color w:val="000000"/>
          <w:spacing w:val="0"/>
          <w:w w:val="100"/>
          <w:position w:val="0"/>
          <w:u w:val="single"/>
        </w:rPr>
        <w:t>八</w:t>
      </w:r>
    </w:p>
    <w:p>
      <w:pPr>
        <w:pStyle w:val="Style16"/>
        <w:keepNext w:val="0"/>
        <w:keepLines w:val="0"/>
        <w:widowControl w:val="0"/>
        <w:shd w:val="clear" w:color="auto" w:fill="auto"/>
        <w:bidi w:val="0"/>
        <w:spacing w:before="0" w:line="240" w:lineRule="auto"/>
        <w:ind w:left="0" w:right="0" w:firstLine="580"/>
        <w:jc w:val="both"/>
      </w:pPr>
      <w:r>
        <w:rPr>
          <w:color w:val="000000"/>
          <w:spacing w:val="0"/>
          <w:w w:val="100"/>
          <w:position w:val="0"/>
        </w:rPr>
        <w:t>益。</w:t>
      </w:r>
    </w:p>
    <w:p>
      <w:pPr>
        <w:pStyle w:val="Style16"/>
        <w:keepNext w:val="0"/>
        <w:keepLines w:val="0"/>
        <w:widowControl w:val="0"/>
        <w:numPr>
          <w:ilvl w:val="0"/>
          <w:numId w:val="3"/>
        </w:numPr>
        <w:shd w:val="clear" w:color="auto" w:fill="auto"/>
        <w:tabs>
          <w:tab w:pos="1402" w:val="left"/>
        </w:tabs>
        <w:bidi w:val="0"/>
        <w:spacing w:before="0" w:line="410" w:lineRule="exact"/>
        <w:ind w:left="580" w:right="0" w:firstLine="420"/>
        <w:jc w:val="both"/>
      </w:pPr>
      <w:bookmarkStart w:id="81" w:name="bookmark81"/>
      <w:bookmarkEnd w:id="81"/>
      <w:r>
        <w:rPr>
          <w:color w:val="000000"/>
          <w:spacing w:val="0"/>
          <w:w w:val="100"/>
          <w:position w:val="0"/>
        </w:rPr>
        <w:t>数字技术开发中心建设项目：项目建设内容包括购置相关试验设备，建设研发中心大楼、实验 室、综合培训中心等。其中随着航天信息园建成，相关科研环境已初步完善，公司开展了各项重大研 发项目，相关项目已取得重要突破或已推广应用。该项目投入的资金已达到了预期收益目标。为了提 供该项目剩余募集资金的使用效率，公司于</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月对该项目募集资金进行了变更，将该项目全部 剩余募集资金投入公司“税务信息化产品开发及产业化项目”，目前变更后的项目正按照计划实施中。</w:t>
      </w:r>
    </w:p>
    <w:p>
      <w:pPr>
        <w:pStyle w:val="Style16"/>
        <w:keepNext w:val="0"/>
        <w:keepLines w:val="0"/>
        <w:widowControl w:val="0"/>
        <w:numPr>
          <w:ilvl w:val="0"/>
          <w:numId w:val="3"/>
        </w:numPr>
        <w:shd w:val="clear" w:color="auto" w:fill="auto"/>
        <w:tabs>
          <w:tab w:pos="1402" w:val="left"/>
        </w:tabs>
        <w:bidi w:val="0"/>
        <w:spacing w:before="0" w:line="412" w:lineRule="exact"/>
        <w:ind w:left="580" w:right="0" w:firstLine="420"/>
        <w:jc w:val="both"/>
      </w:pPr>
      <w:bookmarkStart w:id="82" w:name="bookmark82"/>
      <w:bookmarkEnd w:id="82"/>
      <w:r>
        <w:rPr>
          <w:color w:val="000000"/>
          <w:spacing w:val="0"/>
          <w:w w:val="100"/>
          <w:position w:val="0"/>
        </w:rPr>
        <w:t>移动卫星通讯系统产业化项目：移动卫星通讯项目是公司长期跟踪的项目，公司将利用募集资 金实现移动卫星通讯系统产品的产业化，利用其技术的先进性，迅速实现规模销售，为公司创造良好 的经济效益。</w:t>
      </w:r>
      <w:r>
        <w:rPr>
          <w:color w:val="000000"/>
          <w:spacing w:val="0"/>
          <w:w w:val="100"/>
          <w:position w:val="0"/>
        </w:rPr>
        <w:t>2007</w:t>
      </w:r>
      <w:r>
        <w:rPr>
          <w:color w:val="000000"/>
          <w:spacing w:val="0"/>
          <w:w w:val="100"/>
          <w:position w:val="0"/>
        </w:rPr>
        <w:t>年公司收购湖南航天卫星通信科技有限公司后，在直播星卫星应用领域开展了相关 业务。此外公司于</w:t>
      </w:r>
      <w:r>
        <w:rPr>
          <w:color w:val="000000"/>
          <w:spacing w:val="0"/>
          <w:w w:val="100"/>
          <w:position w:val="0"/>
        </w:rPr>
        <w:t>2007</w:t>
      </w:r>
      <w:r>
        <w:rPr>
          <w:color w:val="000000"/>
          <w:spacing w:val="0"/>
          <w:w w:val="100"/>
          <w:position w:val="0"/>
        </w:rPr>
        <w:t>年</w:t>
      </w:r>
      <w:r>
        <w:rPr>
          <w:color w:val="000000"/>
          <w:spacing w:val="0"/>
          <w:w w:val="100"/>
          <w:position w:val="0"/>
        </w:rPr>
        <w:t>11</w:t>
      </w:r>
      <w:r>
        <w:rPr>
          <w:color w:val="000000"/>
          <w:spacing w:val="0"/>
          <w:w w:val="100"/>
          <w:position w:val="0"/>
        </w:rPr>
        <w:t>月和</w:t>
      </w: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月对该项目进行了变更，分别将其中</w:t>
      </w:r>
      <w:r>
        <w:rPr>
          <w:color w:val="000000"/>
          <w:spacing w:val="0"/>
          <w:w w:val="100"/>
          <w:position w:val="0"/>
        </w:rPr>
        <w:t>3000</w:t>
      </w:r>
      <w:r>
        <w:rPr>
          <w:color w:val="000000"/>
          <w:spacing w:val="0"/>
          <w:w w:val="100"/>
          <w:position w:val="0"/>
        </w:rPr>
        <w:t>万元用于投资 上海爱信诺航芯电子科技有限公司和</w:t>
      </w:r>
      <w:r>
        <w:rPr>
          <w:color w:val="000000"/>
          <w:spacing w:val="0"/>
          <w:w w:val="100"/>
          <w:position w:val="0"/>
        </w:rPr>
        <w:t>9812.83</w:t>
      </w:r>
      <w:r>
        <w:rPr>
          <w:color w:val="000000"/>
          <w:spacing w:val="0"/>
          <w:w w:val="100"/>
          <w:position w:val="0"/>
        </w:rPr>
        <w:t>万元用于投资控股华迪计算机集团有限公司，分别进行 芯片项目的研发推广和公司系统集成业务进一步拓展，目前这些项目正在积极推进中。</w:t>
      </w:r>
    </w:p>
    <w:p>
      <w:pPr>
        <w:pStyle w:val="Style16"/>
        <w:keepNext w:val="0"/>
        <w:keepLines w:val="0"/>
        <w:widowControl w:val="0"/>
        <w:numPr>
          <w:ilvl w:val="0"/>
          <w:numId w:val="3"/>
        </w:numPr>
        <w:shd w:val="clear" w:color="auto" w:fill="auto"/>
        <w:bidi w:val="0"/>
        <w:spacing w:before="0" w:after="280" w:line="413" w:lineRule="exact"/>
        <w:ind w:left="580" w:right="0" w:firstLine="520"/>
        <w:jc w:val="both"/>
      </w:pPr>
      <w:bookmarkStart w:id="83" w:name="bookmark83"/>
      <w:bookmarkEnd w:id="83"/>
      <w:r>
        <w:rPr>
          <w:color w:val="000000"/>
          <w:spacing w:val="0"/>
          <w:w w:val="100"/>
          <w:position w:val="0"/>
        </w:rPr>
        <w:t>防伪税控新型票据打印机项目：根据防伪税控系统技术升级的要求，公司投入研发费用，研 制成功</w:t>
      </w:r>
      <w:r>
        <w:rPr>
          <w:color w:val="000000"/>
          <w:spacing w:val="0"/>
          <w:w w:val="100"/>
          <w:position w:val="0"/>
        </w:rPr>
        <w:t>AISINO</w:t>
      </w:r>
      <w:r>
        <w:rPr>
          <w:color w:val="000000"/>
          <w:spacing w:val="0"/>
          <w:w w:val="100"/>
          <w:position w:val="0"/>
        </w:rPr>
        <w:t>系列票据打印机，使防伪税控系统专用票据打印机的市场占有率有了大幅增长，该项目 已达到预期收益。</w:t>
      </w:r>
    </w:p>
    <w:p>
      <w:pPr>
        <w:pStyle w:val="Style16"/>
        <w:keepNext w:val="0"/>
        <w:keepLines w:val="0"/>
        <w:widowControl w:val="0"/>
        <w:shd w:val="clear" w:color="auto" w:fill="auto"/>
        <w:bidi w:val="0"/>
        <w:spacing w:before="0" w:line="409" w:lineRule="exact"/>
        <w:ind w:left="0" w:right="0" w:firstLine="1000"/>
        <w:jc w:val="both"/>
      </w:pPr>
      <w:r>
        <w:rPr>
          <w:color w:val="000000"/>
          <w:spacing w:val="0"/>
          <w:w w:val="100"/>
          <w:position w:val="0"/>
        </w:rPr>
        <w:t>募集资金项目变更原因及变更程序说明：</w:t>
      </w:r>
    </w:p>
    <w:p>
      <w:pPr>
        <w:pStyle w:val="Style16"/>
        <w:keepNext w:val="0"/>
        <w:keepLines w:val="0"/>
        <w:widowControl w:val="0"/>
        <w:shd w:val="clear" w:color="auto" w:fill="auto"/>
        <w:bidi w:val="0"/>
        <w:spacing w:before="0" w:line="409" w:lineRule="exact"/>
        <w:ind w:left="0" w:right="0" w:firstLine="1000"/>
        <w:jc w:val="both"/>
      </w:pPr>
      <w:r>
        <w:rPr>
          <w:color w:val="000000"/>
          <w:spacing w:val="0"/>
          <w:w w:val="100"/>
          <w:position w:val="0"/>
        </w:rPr>
        <w:t>经充分论证，公司对募集资金已进行了四次变更：</w:t>
      </w:r>
    </w:p>
    <w:p>
      <w:pPr>
        <w:pStyle w:val="Style16"/>
        <w:keepNext w:val="0"/>
        <w:keepLines w:val="0"/>
        <w:widowControl w:val="0"/>
        <w:numPr>
          <w:ilvl w:val="0"/>
          <w:numId w:val="5"/>
        </w:numPr>
        <w:shd w:val="clear" w:color="auto" w:fill="auto"/>
        <w:tabs>
          <w:tab w:pos="1397" w:val="left"/>
        </w:tabs>
        <w:bidi w:val="0"/>
        <w:spacing w:before="0" w:line="406" w:lineRule="exact"/>
        <w:ind w:left="580" w:right="0" w:firstLine="420"/>
        <w:jc w:val="both"/>
      </w:pPr>
      <w:bookmarkStart w:id="84" w:name="bookmark84"/>
      <w:bookmarkEnd w:id="84"/>
      <w:r>
        <w:rPr>
          <w:color w:val="000000"/>
          <w:spacing w:val="0"/>
          <w:w w:val="100"/>
          <w:position w:val="0"/>
        </w:rPr>
        <w:t>变更移动卫星通讯系统及产业化项目投资金额</w:t>
      </w:r>
      <w:r>
        <w:rPr>
          <w:color w:val="000000"/>
          <w:spacing w:val="0"/>
          <w:w w:val="100"/>
          <w:position w:val="0"/>
        </w:rPr>
        <w:t>2, 550</w:t>
      </w:r>
      <w:r>
        <w:rPr>
          <w:color w:val="000000"/>
          <w:spacing w:val="0"/>
          <w:w w:val="100"/>
          <w:position w:val="0"/>
        </w:rPr>
        <w:t>万元,投资控股湖南航天卫星通信科技有 限公司。该变更事项经公司第三届董事会第十次会议和公司</w:t>
      </w:r>
      <w:r>
        <w:rPr>
          <w:color w:val="000000"/>
          <w:spacing w:val="0"/>
          <w:w w:val="100"/>
          <w:position w:val="0"/>
        </w:rPr>
        <w:t>2007</w:t>
      </w:r>
      <w:r>
        <w:rPr>
          <w:color w:val="000000"/>
          <w:spacing w:val="0"/>
          <w:w w:val="100"/>
          <w:position w:val="0"/>
        </w:rPr>
        <w:t>年度第一次临时股东大会决议通过, 于</w:t>
      </w:r>
      <w:r>
        <w:rPr>
          <w:color w:val="000000"/>
          <w:spacing w:val="0"/>
          <w:w w:val="100"/>
          <w:position w:val="0"/>
        </w:rPr>
        <w:t>2007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日披露了“变更募集资金投资项目的公告”。</w:t>
      </w:r>
    </w:p>
    <w:p>
      <w:pPr>
        <w:pStyle w:val="Style16"/>
        <w:keepNext w:val="0"/>
        <w:keepLines w:val="0"/>
        <w:widowControl w:val="0"/>
        <w:numPr>
          <w:ilvl w:val="0"/>
          <w:numId w:val="5"/>
        </w:numPr>
        <w:shd w:val="clear" w:color="auto" w:fill="auto"/>
        <w:tabs>
          <w:tab w:pos="1402" w:val="left"/>
        </w:tabs>
        <w:bidi w:val="0"/>
        <w:spacing w:before="0" w:line="408" w:lineRule="exact"/>
        <w:ind w:left="580" w:right="0" w:firstLine="420"/>
        <w:jc w:val="both"/>
      </w:pPr>
      <w:bookmarkStart w:id="85" w:name="bookmark85"/>
      <w:bookmarkEnd w:id="85"/>
      <w:r>
        <w:rPr>
          <w:color w:val="000000"/>
          <w:spacing w:val="0"/>
          <w:w w:val="100"/>
          <w:position w:val="0"/>
        </w:rPr>
        <w:t>变更移动卫星通讯系统及产业化项目投资金额</w:t>
      </w:r>
      <w:r>
        <w:rPr>
          <w:color w:val="000000"/>
          <w:spacing w:val="0"/>
          <w:w w:val="100"/>
          <w:position w:val="0"/>
        </w:rPr>
        <w:t>3,000</w:t>
      </w:r>
      <w:r>
        <w:rPr>
          <w:color w:val="000000"/>
          <w:spacing w:val="0"/>
          <w:w w:val="100"/>
          <w:position w:val="0"/>
        </w:rPr>
        <w:t>万元，用于在上海投资设立从事芯片研 发、生产和销售的公司。该变更事项经公司第三届董事会第十次会议和公司</w:t>
      </w:r>
      <w:r>
        <w:rPr>
          <w:color w:val="000000"/>
          <w:spacing w:val="0"/>
          <w:w w:val="100"/>
          <w:position w:val="0"/>
        </w:rPr>
        <w:t>2007</w:t>
      </w:r>
      <w:r>
        <w:rPr>
          <w:color w:val="000000"/>
          <w:spacing w:val="0"/>
          <w:w w:val="100"/>
          <w:position w:val="0"/>
        </w:rPr>
        <w:t>年度第一次临时股东 大会决议通过，于</w:t>
      </w:r>
      <w:r>
        <w:rPr>
          <w:color w:val="000000"/>
          <w:spacing w:val="0"/>
          <w:w w:val="100"/>
          <w:position w:val="0"/>
        </w:rPr>
        <w:t>2007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日披露了“变更募集资金投资项目的公告”。</w:t>
      </w:r>
    </w:p>
    <w:p>
      <w:pPr>
        <w:pStyle w:val="Style16"/>
        <w:keepNext w:val="0"/>
        <w:keepLines w:val="0"/>
        <w:widowControl w:val="0"/>
        <w:numPr>
          <w:ilvl w:val="0"/>
          <w:numId w:val="5"/>
        </w:numPr>
        <w:shd w:val="clear" w:color="auto" w:fill="auto"/>
        <w:tabs>
          <w:tab w:pos="1402" w:val="left"/>
        </w:tabs>
        <w:bidi w:val="0"/>
        <w:spacing w:before="0" w:line="406" w:lineRule="exact"/>
        <w:ind w:left="580" w:right="0" w:firstLine="420"/>
        <w:jc w:val="both"/>
      </w:pPr>
      <w:bookmarkStart w:id="86" w:name="bookmark86"/>
      <w:bookmarkEnd w:id="86"/>
      <w:r>
        <w:rPr>
          <w:color w:val="000000"/>
          <w:spacing w:val="0"/>
          <w:w w:val="100"/>
          <w:position w:val="0"/>
        </w:rPr>
        <w:t>变更移动卫星通讯系统及产业化项目投资金额</w:t>
      </w:r>
      <w:r>
        <w:rPr>
          <w:color w:val="000000"/>
          <w:spacing w:val="0"/>
          <w:w w:val="100"/>
          <w:position w:val="0"/>
        </w:rPr>
        <w:t>9,812.83</w:t>
      </w:r>
      <w:r>
        <w:rPr>
          <w:color w:val="000000"/>
          <w:spacing w:val="0"/>
          <w:w w:val="100"/>
          <w:position w:val="0"/>
        </w:rPr>
        <w:t>万元，投资控股华迪计算机集团有限 公司。该变更事项经公司第三届董事会第二十一次会议和公司</w:t>
      </w:r>
      <w:r>
        <w:rPr>
          <w:color w:val="000000"/>
          <w:spacing w:val="0"/>
          <w:w w:val="100"/>
          <w:position w:val="0"/>
        </w:rPr>
        <w:t>2008</w:t>
      </w:r>
      <w:r>
        <w:rPr>
          <w:color w:val="000000"/>
          <w:spacing w:val="0"/>
          <w:w w:val="100"/>
          <w:position w:val="0"/>
        </w:rPr>
        <w:t>年度股东大会决议通过，于</w:t>
      </w:r>
      <w:r>
        <w:rPr>
          <w:color w:val="000000"/>
          <w:spacing w:val="0"/>
          <w:w w:val="100"/>
          <w:position w:val="0"/>
        </w:rPr>
        <w:t xml:space="preserve">2009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27</w:t>
      </w:r>
      <w:r>
        <w:rPr>
          <w:color w:val="000000"/>
          <w:spacing w:val="0"/>
          <w:w w:val="100"/>
          <w:position w:val="0"/>
        </w:rPr>
        <w:t>日披露了“变更募集资金投资项目的公告”。</w:t>
      </w:r>
    </w:p>
    <w:p>
      <w:pPr>
        <w:pStyle w:val="Style16"/>
        <w:keepNext w:val="0"/>
        <w:keepLines w:val="0"/>
        <w:widowControl w:val="0"/>
        <w:numPr>
          <w:ilvl w:val="0"/>
          <w:numId w:val="5"/>
        </w:numPr>
        <w:shd w:val="clear" w:color="auto" w:fill="auto"/>
        <w:tabs>
          <w:tab w:pos="370" w:val="left"/>
        </w:tabs>
        <w:bidi w:val="0"/>
        <w:spacing w:before="0" w:after="220" w:line="409" w:lineRule="exact"/>
        <w:ind w:left="0" w:right="0" w:firstLine="1000"/>
        <w:jc w:val="both"/>
      </w:pPr>
      <w:bookmarkStart w:id="87" w:name="bookmark87"/>
      <w:bookmarkEnd w:id="87"/>
      <w:r>
        <w:rPr>
          <w:color w:val="000000"/>
          <w:spacing w:val="0"/>
          <w:w w:val="100"/>
          <w:position w:val="0"/>
        </w:rPr>
        <w:t>变更数字技术开发中心建设项目项目投资金额</w:t>
      </w:r>
      <w:r>
        <w:rPr>
          <w:color w:val="000000"/>
          <w:spacing w:val="0"/>
          <w:w w:val="100"/>
          <w:position w:val="0"/>
        </w:rPr>
        <w:t>13,777.17</w:t>
      </w:r>
      <w:r>
        <w:rPr>
          <w:color w:val="000000"/>
          <w:spacing w:val="0"/>
          <w:w w:val="100"/>
          <w:position w:val="0"/>
        </w:rPr>
        <w:t xml:space="preserve">万元，投资于公司“税务信息化产品 </w:t>
      </w:r>
      <w:r>
        <w:rPr>
          <w:color w:val="000000"/>
          <w:spacing w:val="0"/>
          <w:w w:val="100"/>
          <w:position w:val="0"/>
        </w:rPr>
        <w:t>开发及产业化项目”。该变更事项经公司第四届董事会第十五次会议和公司</w:t>
      </w:r>
      <w:r>
        <w:rPr>
          <w:color w:val="000000"/>
          <w:spacing w:val="0"/>
          <w:w w:val="100"/>
          <w:position w:val="0"/>
        </w:rPr>
        <w:t>2011</w:t>
      </w:r>
      <w:r>
        <w:rPr>
          <w:color w:val="000000"/>
          <w:spacing w:val="0"/>
          <w:w w:val="100"/>
          <w:position w:val="0"/>
        </w:rPr>
        <w:t>年第二次临时股东大 会决议通过，于</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日披露了“变更募集资金投资项目的公告”。</w:t>
      </w:r>
    </w:p>
    <w:p>
      <w:pPr>
        <w:pStyle w:val="Style24"/>
        <w:keepNext w:val="0"/>
        <w:keepLines w:val="0"/>
        <w:widowControl w:val="0"/>
        <w:shd w:val="clear" w:color="auto" w:fill="auto"/>
        <w:bidi w:val="0"/>
        <w:spacing w:before="0" w:after="0" w:line="240" w:lineRule="auto"/>
        <w:ind w:left="730" w:right="0" w:firstLine="0"/>
        <w:jc w:val="left"/>
        <w:rPr>
          <w:sz w:val="20"/>
          <w:szCs w:val="20"/>
        </w:rPr>
      </w:pPr>
      <w:r>
        <w:rPr>
          <w:b w:val="0"/>
          <w:bCs w:val="0"/>
          <w:color w:val="000000"/>
          <w:spacing w:val="0"/>
          <w:w w:val="100"/>
          <w:position w:val="0"/>
          <w:sz w:val="20"/>
          <w:szCs w:val="20"/>
        </w:rPr>
        <w:t>3</w:t>
      </w:r>
      <w:r>
        <w:rPr>
          <w:b w:val="0"/>
          <w:bCs w:val="0"/>
          <w:color w:val="000000"/>
          <w:spacing w:val="0"/>
          <w:w w:val="100"/>
          <w:position w:val="0"/>
          <w:sz w:val="20"/>
          <w:szCs w:val="20"/>
        </w:rPr>
        <w:t>、资金变更项目情况</w:t>
      </w:r>
    </w:p>
    <w:tbl>
      <w:tblPr>
        <w:tblOverlap w:val="never"/>
        <w:jc w:val="center"/>
        <w:tblLayout w:type="fixed"/>
      </w:tblPr>
      <w:tblGrid>
        <w:gridCol w:w="2352"/>
        <w:gridCol w:w="1320"/>
        <w:gridCol w:w="1133"/>
        <w:gridCol w:w="1056"/>
        <w:gridCol w:w="1085"/>
        <w:gridCol w:w="1022"/>
        <w:gridCol w:w="922"/>
        <w:gridCol w:w="1003"/>
      </w:tblGrid>
      <w:tr>
        <w:trPr>
          <w:trHeight w:val="240" w:hRule="exact"/>
        </w:trPr>
        <w:tc>
          <w:tcPr>
            <w:gridSpan w:val="7"/>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单位:万元币种</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320" w:firstLine="0"/>
              <w:jc w:val="right"/>
              <w:rPr>
                <w:sz w:val="17"/>
                <w:szCs w:val="17"/>
              </w:rPr>
            </w:pPr>
            <w:r>
              <w:rPr>
                <w:b/>
                <w:bCs/>
                <w:color w:val="000000"/>
                <w:spacing w:val="0"/>
                <w:w w:val="100"/>
                <w:position w:val="0"/>
                <w:sz w:val="17"/>
                <w:szCs w:val="17"/>
              </w:rPr>
              <w:t>七人民币</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7"/>
                <w:szCs w:val="17"/>
              </w:rPr>
            </w:pPr>
            <w:r>
              <w:rPr>
                <w:b/>
                <w:bCs/>
                <w:color w:val="000000"/>
                <w:spacing w:val="0"/>
                <w:w w:val="100"/>
                <w:position w:val="0"/>
                <w:sz w:val="17"/>
                <w:szCs w:val="17"/>
              </w:rPr>
              <w:t>变更后的项目名称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对应原承诺项 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right"/>
              <w:rPr>
                <w:sz w:val="17"/>
                <w:szCs w:val="17"/>
              </w:rPr>
            </w:pPr>
            <w:r>
              <w:rPr>
                <w:b/>
                <w:bCs/>
                <w:color w:val="000000"/>
                <w:spacing w:val="0"/>
                <w:w w:val="100"/>
                <w:position w:val="0"/>
                <w:sz w:val="17"/>
                <w:szCs w:val="17"/>
              </w:rPr>
              <w:t>变更后项目 拟投入金额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7"/>
                <w:szCs w:val="17"/>
              </w:rPr>
            </w:pPr>
            <w:r>
              <w:rPr>
                <w:b/>
                <w:bCs/>
                <w:color w:val="000000"/>
                <w:spacing w:val="0"/>
                <w:w w:val="100"/>
                <w:position w:val="0"/>
                <w:sz w:val="17"/>
                <w:szCs w:val="17"/>
              </w:rPr>
              <w:t>实际投入 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变更项目 的预计收</w:t>
            </w:r>
          </w:p>
          <w:p>
            <w:pPr>
              <w:pStyle w:val="Style26"/>
              <w:keepNext w:val="0"/>
              <w:keepLines w:val="0"/>
              <w:widowControl w:val="0"/>
              <w:shd w:val="clear" w:color="auto" w:fill="auto"/>
              <w:bidi w:val="0"/>
              <w:spacing w:before="0" w:after="0" w:line="235" w:lineRule="exact"/>
              <w:ind w:left="0" w:right="0" w:firstLine="420"/>
              <w:jc w:val="left"/>
              <w:rPr>
                <w:sz w:val="17"/>
                <w:szCs w:val="17"/>
              </w:rPr>
            </w:pPr>
            <w:r>
              <w:rPr>
                <w:b/>
                <w:bCs/>
                <w:color w:val="000000"/>
                <w:spacing w:val="0"/>
                <w:w w:val="100"/>
                <w:position w:val="0"/>
                <w:sz w:val="17"/>
                <w:szCs w:val="17"/>
              </w:rPr>
              <w:t>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rPr>
                <w:sz w:val="17"/>
                <w:szCs w:val="17"/>
              </w:rPr>
            </w:pPr>
            <w:r>
              <w:rPr>
                <w:b/>
                <w:bCs/>
                <w:color w:val="000000"/>
                <w:spacing w:val="0"/>
                <w:w w:val="100"/>
                <w:position w:val="0"/>
                <w:sz w:val="17"/>
                <w:szCs w:val="17"/>
              </w:rPr>
              <w:t>产生收益 情况</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center"/>
              <w:rPr>
                <w:sz w:val="17"/>
                <w:szCs w:val="17"/>
              </w:rPr>
            </w:pPr>
            <w:r>
              <w:rPr>
                <w:b/>
                <w:bCs/>
                <w:color w:val="000000"/>
                <w:spacing w:val="0"/>
                <w:w w:val="100"/>
                <w:position w:val="0"/>
                <w:sz w:val="17"/>
                <w:szCs w:val="17"/>
              </w:rPr>
              <w:t>是否符 合计划 进度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是否符合 预计收益</w:t>
            </w: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投资控股湖南航天卫星通 信科技有限公司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移动卫星通讯 系统产业化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2,550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2,550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7,823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-3,991.24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否</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在上海投资设立从事芯片 研发、生产和销售的公司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移动卫星通讯 系统产业化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13,634.4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2,258.41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否</w:t>
            </w:r>
          </w:p>
        </w:tc>
      </w:tr>
      <w:tr>
        <w:trPr>
          <w:trHeight w:val="9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投资控股华迪计算机集团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移动卫星通讯 系统产业化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9,812.83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9,812.76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2,780.17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是</w:t>
            </w:r>
          </w:p>
        </w:tc>
      </w:tr>
      <w:tr>
        <w:trPr>
          <w:trHeight w:val="62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税务信息化产品开发及产</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数字技术开发 中心建设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13,777.17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13,777.17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81,611.01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29,140.00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29,139. </w:t>
            </w:r>
            <w:r>
              <w:rPr>
                <w:color w:val="000000"/>
                <w:spacing w:val="0"/>
                <w:w w:val="100"/>
                <w:position w:val="0"/>
                <w:sz w:val="17"/>
                <w:szCs w:val="17"/>
              </w:rPr>
              <w:t>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75,621.4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82,658.36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r>
    </w:tbl>
    <w:p>
      <w:pPr>
        <w:widowControl w:val="0"/>
        <w:spacing w:after="279" w:line="1" w:lineRule="exact"/>
      </w:pPr>
    </w:p>
    <w:p>
      <w:pPr>
        <w:pStyle w:val="Style16"/>
        <w:keepNext w:val="0"/>
        <w:keepLines w:val="0"/>
        <w:widowControl w:val="0"/>
        <w:numPr>
          <w:ilvl w:val="0"/>
          <w:numId w:val="7"/>
        </w:numPr>
        <w:shd w:val="clear" w:color="auto" w:fill="auto"/>
        <w:tabs>
          <w:tab w:pos="1430" w:val="left"/>
        </w:tabs>
        <w:bidi w:val="0"/>
        <w:spacing w:before="0" w:line="409" w:lineRule="exact"/>
        <w:ind w:left="0" w:right="0" w:firstLine="1000"/>
        <w:jc w:val="left"/>
      </w:pPr>
      <w:bookmarkStart w:id="88" w:name="bookmark88"/>
      <w:bookmarkEnd w:id="88"/>
      <w:r>
        <w:rPr>
          <w:color w:val="000000"/>
          <w:spacing w:val="0"/>
          <w:w w:val="100"/>
          <w:position w:val="0"/>
        </w:rPr>
        <w:t>投资控股湖南航天卫星通信科技有限公司</w:t>
      </w:r>
    </w:p>
    <w:p>
      <w:pPr>
        <w:pStyle w:val="Style16"/>
        <w:keepNext w:val="0"/>
        <w:keepLines w:val="0"/>
        <w:widowControl w:val="0"/>
        <w:shd w:val="clear" w:color="auto" w:fill="auto"/>
        <w:bidi w:val="0"/>
        <w:spacing w:before="0" w:line="409" w:lineRule="exact"/>
        <w:ind w:left="580" w:right="0" w:firstLine="420"/>
        <w:jc w:val="left"/>
      </w:pPr>
      <w:r>
        <w:rPr>
          <w:color w:val="000000"/>
          <w:spacing w:val="0"/>
          <w:w w:val="100"/>
          <w:position w:val="0"/>
        </w:rPr>
        <w:t>公司变更原计划投资项目移动卫星通讯系统产业化，变更后新项目拟投入募集资金</w:t>
      </w:r>
      <w:r>
        <w:rPr>
          <w:color w:val="000000"/>
          <w:spacing w:val="0"/>
          <w:w w:val="100"/>
          <w:position w:val="0"/>
        </w:rPr>
        <w:t>2,550</w:t>
      </w:r>
      <w:r>
        <w:rPr>
          <w:color w:val="000000"/>
          <w:spacing w:val="0"/>
          <w:w w:val="100"/>
          <w:position w:val="0"/>
        </w:rPr>
        <w:t>万元， 实际投入</w:t>
      </w:r>
      <w:r>
        <w:rPr>
          <w:color w:val="000000"/>
          <w:spacing w:val="0"/>
          <w:w w:val="100"/>
          <w:position w:val="0"/>
        </w:rPr>
        <w:t>2,550</w:t>
      </w:r>
      <w:r>
        <w:rPr>
          <w:color w:val="000000"/>
          <w:spacing w:val="0"/>
          <w:w w:val="100"/>
          <w:position w:val="0"/>
        </w:rPr>
        <w:t>万元，已完成。</w:t>
      </w:r>
      <w:r>
        <w:rPr>
          <w:color w:val="000000"/>
          <w:spacing w:val="0"/>
          <w:w w:val="100"/>
          <w:position w:val="0"/>
        </w:rPr>
        <w:t>2013</w:t>
      </w:r>
      <w:r>
        <w:rPr>
          <w:color w:val="000000"/>
          <w:spacing w:val="0"/>
          <w:w w:val="100"/>
          <w:position w:val="0"/>
        </w:rPr>
        <w:t>年，由于湖南航天卫星通信科技有限公司受到国家取消企业投资 卫星电视接收机及关键件、国家特殊规定的移动通信系统及终端等生产项目核准、卫星地面接收设施 生产企业指定政策的影响，其原来拥有的资质优势基本丧失，鉴于其经营状况已连年亏损且无法扭转, 为此公司已经董事会审议通过，将对其进行清算，按照其《章程》规定，开展清算工作。</w:t>
      </w:r>
    </w:p>
    <w:p>
      <w:pPr>
        <w:pStyle w:val="Style16"/>
        <w:keepNext w:val="0"/>
        <w:keepLines w:val="0"/>
        <w:widowControl w:val="0"/>
        <w:numPr>
          <w:ilvl w:val="0"/>
          <w:numId w:val="7"/>
        </w:numPr>
        <w:shd w:val="clear" w:color="auto" w:fill="auto"/>
        <w:tabs>
          <w:tab w:pos="1430" w:val="left"/>
        </w:tabs>
        <w:bidi w:val="0"/>
        <w:spacing w:before="0" w:line="409" w:lineRule="exact"/>
        <w:ind w:left="0" w:right="0" w:firstLine="1000"/>
        <w:jc w:val="left"/>
      </w:pPr>
      <w:bookmarkStart w:id="89" w:name="bookmark89"/>
      <w:bookmarkEnd w:id="89"/>
      <w:r>
        <w:rPr>
          <w:color w:val="000000"/>
          <w:spacing w:val="0"/>
          <w:w w:val="100"/>
          <w:position w:val="0"/>
        </w:rPr>
        <w:t>在上海投资设立从事芯片研发、生产和销售的公司</w:t>
      </w:r>
    </w:p>
    <w:p>
      <w:pPr>
        <w:pStyle w:val="Style16"/>
        <w:keepNext w:val="0"/>
        <w:keepLines w:val="0"/>
        <w:widowControl w:val="0"/>
        <w:shd w:val="clear" w:color="auto" w:fill="auto"/>
        <w:bidi w:val="0"/>
        <w:spacing w:before="0" w:line="398" w:lineRule="exact"/>
        <w:ind w:left="580" w:right="0" w:firstLine="420"/>
        <w:jc w:val="both"/>
      </w:pPr>
      <w:r>
        <w:rPr>
          <w:color w:val="000000"/>
          <w:spacing w:val="0"/>
          <w:w w:val="100"/>
          <w:position w:val="0"/>
        </w:rPr>
        <w:t>公司变更原计划投资项目移动卫星通讯系统产业化，变更后新项目拟投入募集资金</w:t>
      </w:r>
      <w:r>
        <w:rPr>
          <w:color w:val="000000"/>
          <w:spacing w:val="0"/>
          <w:w w:val="100"/>
          <w:position w:val="0"/>
        </w:rPr>
        <w:t>3,000</w:t>
      </w:r>
      <w:r>
        <w:rPr>
          <w:color w:val="000000"/>
          <w:spacing w:val="0"/>
          <w:w w:val="100"/>
          <w:position w:val="0"/>
        </w:rPr>
        <w:t>万元， 实际投入</w:t>
      </w:r>
      <w:r>
        <w:rPr>
          <w:color w:val="000000"/>
          <w:spacing w:val="0"/>
          <w:w w:val="100"/>
          <w:position w:val="0"/>
        </w:rPr>
        <w:t>3,000</w:t>
      </w:r>
      <w:r>
        <w:rPr>
          <w:color w:val="000000"/>
          <w:spacing w:val="0"/>
          <w:w w:val="100"/>
          <w:position w:val="0"/>
        </w:rPr>
        <w:t>万元，已完成。</w:t>
      </w:r>
    </w:p>
    <w:p>
      <w:pPr>
        <w:pStyle w:val="Style16"/>
        <w:keepNext w:val="0"/>
        <w:keepLines w:val="0"/>
        <w:widowControl w:val="0"/>
        <w:numPr>
          <w:ilvl w:val="0"/>
          <w:numId w:val="7"/>
        </w:numPr>
        <w:shd w:val="clear" w:color="auto" w:fill="auto"/>
        <w:tabs>
          <w:tab w:pos="1430" w:val="left"/>
        </w:tabs>
        <w:bidi w:val="0"/>
        <w:spacing w:before="0" w:line="409" w:lineRule="exact"/>
        <w:ind w:left="0" w:right="0" w:firstLine="1000"/>
        <w:jc w:val="left"/>
      </w:pPr>
      <w:bookmarkStart w:id="90" w:name="bookmark90"/>
      <w:bookmarkEnd w:id="90"/>
      <w:r>
        <w:rPr>
          <w:color w:val="000000"/>
          <w:spacing w:val="0"/>
          <w:w w:val="100"/>
          <w:position w:val="0"/>
        </w:rPr>
        <w:t>投资控股华迪计算机集团有限公司</w:t>
      </w:r>
    </w:p>
    <w:p>
      <w:pPr>
        <w:pStyle w:val="Style16"/>
        <w:keepNext w:val="0"/>
        <w:keepLines w:val="0"/>
        <w:widowControl w:val="0"/>
        <w:shd w:val="clear" w:color="auto" w:fill="auto"/>
        <w:bidi w:val="0"/>
        <w:spacing w:before="0" w:line="403" w:lineRule="exact"/>
        <w:ind w:left="580" w:right="0" w:firstLine="420"/>
        <w:jc w:val="left"/>
      </w:pPr>
      <w:r>
        <w:rPr>
          <w:color w:val="000000"/>
          <w:spacing w:val="0"/>
          <w:w w:val="100"/>
          <w:position w:val="0"/>
        </w:rPr>
        <w:t>公司变更原计划投资项目移动卫星通讯系统产业化，变更后新项目拟投入募集资金</w:t>
      </w:r>
      <w:r>
        <w:rPr>
          <w:color w:val="000000"/>
          <w:spacing w:val="0"/>
          <w:w w:val="100"/>
          <w:position w:val="0"/>
        </w:rPr>
        <w:t>9,812.83</w:t>
      </w:r>
      <w:r>
        <w:rPr>
          <w:color w:val="000000"/>
          <w:spacing w:val="0"/>
          <w:w w:val="100"/>
          <w:position w:val="0"/>
        </w:rPr>
        <w:t>万 元，实际投入</w:t>
      </w:r>
      <w:r>
        <w:rPr>
          <w:color w:val="000000"/>
          <w:spacing w:val="0"/>
          <w:w w:val="100"/>
          <w:position w:val="0"/>
        </w:rPr>
        <w:t>9,812.76</w:t>
      </w:r>
      <w:r>
        <w:rPr>
          <w:color w:val="000000"/>
          <w:spacing w:val="0"/>
          <w:w w:val="100"/>
          <w:position w:val="0"/>
        </w:rPr>
        <w:t>万元，已完成。</w:t>
      </w:r>
    </w:p>
    <w:p>
      <w:pPr>
        <w:pStyle w:val="Style16"/>
        <w:keepNext w:val="0"/>
        <w:keepLines w:val="0"/>
        <w:widowControl w:val="0"/>
        <w:numPr>
          <w:ilvl w:val="0"/>
          <w:numId w:val="7"/>
        </w:numPr>
        <w:shd w:val="clear" w:color="auto" w:fill="auto"/>
        <w:tabs>
          <w:tab w:pos="1430" w:val="left"/>
        </w:tabs>
        <w:bidi w:val="0"/>
        <w:spacing w:before="0" w:line="409" w:lineRule="exact"/>
        <w:ind w:left="0" w:right="0" w:firstLine="1000"/>
        <w:jc w:val="left"/>
      </w:pPr>
      <w:bookmarkStart w:id="91" w:name="bookmark91"/>
      <w:bookmarkEnd w:id="91"/>
      <w:r>
        <w:rPr>
          <w:color w:val="000000"/>
          <w:spacing w:val="0"/>
          <w:w w:val="100"/>
          <w:position w:val="0"/>
        </w:rPr>
        <w:t>投资“税务信息化产品开发及产业化项目”</w:t>
      </w:r>
    </w:p>
    <w:p>
      <w:pPr>
        <w:pStyle w:val="Style16"/>
        <w:keepNext w:val="0"/>
        <w:keepLines w:val="0"/>
        <w:widowControl w:val="0"/>
        <w:shd w:val="clear" w:color="auto" w:fill="auto"/>
        <w:bidi w:val="0"/>
        <w:spacing w:before="0" w:line="418" w:lineRule="exact"/>
        <w:ind w:left="580" w:right="0" w:firstLine="420"/>
        <w:jc w:val="both"/>
      </w:pPr>
      <w:r>
        <w:rPr>
          <w:color w:val="000000"/>
          <w:spacing w:val="0"/>
          <w:w w:val="100"/>
          <w:position w:val="0"/>
        </w:rPr>
        <w:t>公司变更原计划投资的数字技术开发中心建设项目，变更后新项目拟投入募集资金</w:t>
      </w:r>
      <w:r>
        <w:rPr>
          <w:color w:val="000000"/>
          <w:spacing w:val="0"/>
          <w:w w:val="100"/>
          <w:position w:val="0"/>
        </w:rPr>
        <w:t>137,77.17</w:t>
      </w:r>
      <w:r>
        <w:rPr>
          <w:color w:val="000000"/>
          <w:spacing w:val="0"/>
          <w:w w:val="100"/>
          <w:position w:val="0"/>
        </w:rPr>
        <w:t>万 元，目前该项目正按计划推进中。</w:t>
      </w:r>
    </w:p>
    <w:p>
      <w:pPr>
        <w:pStyle w:val="Style16"/>
        <w:keepNext w:val="0"/>
        <w:keepLines w:val="0"/>
        <w:widowControl w:val="0"/>
        <w:shd w:val="clear" w:color="auto" w:fill="auto"/>
        <w:bidi w:val="0"/>
        <w:spacing w:before="0" w:after="640" w:line="409" w:lineRule="exact"/>
        <w:ind w:left="0" w:right="0" w:firstLine="1000"/>
        <w:jc w:val="left"/>
      </w:pPr>
      <w:bookmarkStart w:id="92" w:name="bookmark92"/>
      <w:r>
        <w:rPr>
          <w:color w:val="000000"/>
          <w:spacing w:val="0"/>
          <w:w w:val="100"/>
          <w:position w:val="0"/>
        </w:rPr>
        <w:t>4</w:t>
      </w:r>
      <w:bookmarkEnd w:id="92"/>
      <w:r>
        <w:rPr>
          <w:color w:val="000000"/>
          <w:spacing w:val="0"/>
          <w:w w:val="100"/>
          <w:position w:val="0"/>
        </w:rPr>
        <w:t>、主要子公司、参股公司分析</w:t>
      </w:r>
    </w:p>
    <w:p>
      <w:pPr>
        <w:pStyle w:val="Style16"/>
        <w:keepNext w:val="0"/>
        <w:keepLines w:val="0"/>
        <w:widowControl w:val="0"/>
        <w:shd w:val="clear" w:color="auto" w:fill="auto"/>
        <w:bidi w:val="0"/>
        <w:spacing w:before="0" w:line="240" w:lineRule="auto"/>
        <w:ind w:left="0" w:right="520" w:firstLine="0"/>
        <w:jc w:val="right"/>
      </w:pPr>
      <w:r>
        <w:rPr>
          <w:color w:val="000000"/>
          <w:spacing w:val="0"/>
          <w:w w:val="100"/>
          <w:position w:val="0"/>
        </w:rPr>
        <w:t>单位：万元</w:t>
      </w:r>
      <w:r>
        <w:br w:type="page"/>
      </w:r>
    </w:p>
    <w:tbl>
      <w:tblPr>
        <w:tblOverlap w:val="never"/>
        <w:jc w:val="center"/>
        <w:tblLayout w:type="fixed"/>
      </w:tblPr>
      <w:tblGrid>
        <w:gridCol w:w="1531"/>
        <w:gridCol w:w="1594"/>
        <w:gridCol w:w="1042"/>
        <w:gridCol w:w="1046"/>
        <w:gridCol w:w="1042"/>
        <w:gridCol w:w="1046"/>
        <w:gridCol w:w="1042"/>
        <w:gridCol w:w="1118"/>
        <w:gridCol w:w="1042"/>
      </w:tblGrid>
      <w:tr>
        <w:trPr>
          <w:trHeight w:val="41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主营业务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注册资本</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持股比例</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2013 年 12 月31日资</w:t>
            </w:r>
          </w:p>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产总额</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2013 年 12 月31日净</w:t>
            </w:r>
          </w:p>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资产</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rPr>
                <w:sz w:val="17"/>
                <w:szCs w:val="17"/>
              </w:rPr>
            </w:pPr>
            <w:r>
              <w:rPr>
                <w:b/>
                <w:bCs/>
                <w:color w:val="000000"/>
                <w:spacing w:val="0"/>
                <w:w w:val="100"/>
                <w:position w:val="0"/>
                <w:sz w:val="17"/>
                <w:szCs w:val="17"/>
              </w:rPr>
              <w:t>2013年营 业收入</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rPr>
                <w:sz w:val="17"/>
                <w:szCs w:val="17"/>
              </w:rPr>
            </w:pPr>
            <w:r>
              <w:rPr>
                <w:b/>
                <w:bCs/>
                <w:color w:val="000000"/>
                <w:spacing w:val="0"/>
                <w:w w:val="100"/>
                <w:position w:val="0"/>
                <w:sz w:val="17"/>
                <w:szCs w:val="17"/>
              </w:rPr>
              <w:t>2013年度 净利润</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直接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b/>
                <w:bCs/>
                <w:color w:val="000000"/>
                <w:spacing w:val="0"/>
                <w:w w:val="100"/>
                <w:position w:val="0"/>
                <w:sz w:val="17"/>
                <w:szCs w:val="17"/>
              </w:rPr>
              <w:t>间接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华迪计算机集团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计算机软硬件及 外围设备、通信设 备、卫星应用技术 开发等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11,024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46.47%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49,916.59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15,792.54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94,220.35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2,666.27</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北京航天世纪投 资咨询有限公司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信息咨询；企业形 象策划等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5,569.99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4,145.49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1,502.83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701.30</w:t>
            </w:r>
          </w:p>
        </w:tc>
      </w:tr>
      <w:tr>
        <w:trPr>
          <w:trHeight w:val="13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安徽航天信息科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11,219.81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5,335.08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29,536.43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2,688.33</w:t>
            </w:r>
          </w:p>
        </w:tc>
      </w:tr>
      <w:tr>
        <w:trPr>
          <w:trHeight w:val="18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北京航天金盾科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自主选择经营项 目开展经营活动 （法律、行政法 规、国务院决定禁 止的等不得经营）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45.92%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22.96%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4,317.49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3,288.39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16,717.83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946.31</w:t>
            </w:r>
          </w:p>
        </w:tc>
      </w:tr>
      <w:tr>
        <w:trPr>
          <w:trHeight w:val="18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北京航天金税技 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技术开发、转让、 咨询、服务、培训、 服务；经济信息咨 询；销售机械电器 设备等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13,188.33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9,403.58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21,765.88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7,475.30</w:t>
            </w:r>
          </w:p>
        </w:tc>
      </w:tr>
      <w:tr>
        <w:trPr>
          <w:trHeight w:val="16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北京航天联志科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技术开发、转让、 咨询、服务、培训； 信息咨询；销售开 发后的产品等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6,064.41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3,656.60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23,109.84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254.53</w:t>
            </w:r>
          </w:p>
        </w:tc>
      </w:tr>
      <w:tr>
        <w:trPr>
          <w:trHeight w:val="18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北京航天在线网 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自主选择经营项 目开展经营活动 （法律、行政法 规、国务院决定禁 止的等不得经营）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424.11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672.75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46.54</w:t>
            </w:r>
          </w:p>
        </w:tc>
      </w:tr>
      <w:tr>
        <w:trPr>
          <w:trHeight w:val="14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大连航天金穗科 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4,717.77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2,986.87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7,685.40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1,586.93</w:t>
            </w:r>
          </w:p>
        </w:tc>
      </w:tr>
    </w:tbl>
    <w:p>
      <w:pPr>
        <w:spacing w:lineRule="exact" w:line="1"/>
        <w:rPr>
          <w:sz w:val="2"/>
          <w:szCs w:val="2"/>
        </w:rPr>
      </w:pPr>
      <w:r>
        <w:br w:type="page"/>
      </w:r>
    </w:p>
    <w:tbl>
      <w:tblPr>
        <w:tblOverlap w:val="never"/>
        <w:jc w:val="center"/>
        <w:tblLayout w:type="fixed"/>
      </w:tblPr>
      <w:tblGrid>
        <w:gridCol w:w="1531"/>
        <w:gridCol w:w="1594"/>
        <w:gridCol w:w="1042"/>
        <w:gridCol w:w="1046"/>
        <w:gridCol w:w="1042"/>
        <w:gridCol w:w="1046"/>
        <w:gridCol w:w="1042"/>
        <w:gridCol w:w="1118"/>
        <w:gridCol w:w="1042"/>
      </w:tblGrid>
      <w:tr>
        <w:trPr>
          <w:trHeight w:val="1402"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福建航天信息科 技有限公司</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3,905.91</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2,362.40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6,787.59</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857.22</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广西航天信息技 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5,851.76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2,187.27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16,893.95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1,404.48</w:t>
            </w:r>
          </w:p>
        </w:tc>
      </w:tr>
      <w:tr>
        <w:trPr>
          <w:trHeight w:val="25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航天信息系统工 程（北京）有限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技术开发、技术服 务、技术转让、技 术咨询；销售计算 机、软件及辅助设 备、通讯设备、机 械设备、电子产 品、电子元器件等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29,492.06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21,095.33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154,194.73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5,681.61</w:t>
            </w:r>
          </w:p>
        </w:tc>
      </w:tr>
      <w:tr>
        <w:trPr>
          <w:trHeight w:val="13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河北航天信息有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13,645.14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13,084.71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16,558.41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5,358.76</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黑龙江金穗科技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2,861.20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1,690.68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6,652.53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855.67</w:t>
            </w:r>
          </w:p>
        </w:tc>
      </w:tr>
      <w:tr>
        <w:trPr>
          <w:trHeight w:val="13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湖北航天信息技 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12,271.90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4,491.08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27,168.20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1,978.69</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湖南航天信息有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10,378.53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5,800.42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19,816.05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2,769.75</w:t>
            </w:r>
          </w:p>
        </w:tc>
      </w:tr>
      <w:tr>
        <w:trPr>
          <w:trHeight w:val="139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江苏航天信息有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2,000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12,764.02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10,329.84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78,645.67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2,779.19</w:t>
            </w:r>
          </w:p>
        </w:tc>
      </w:tr>
    </w:tbl>
    <w:p>
      <w:pPr>
        <w:spacing w:lineRule="exact" w:line="1"/>
        <w:rPr>
          <w:sz w:val="2"/>
          <w:szCs w:val="2"/>
        </w:rPr>
      </w:pPr>
      <w:r>
        <w:br w:type="page"/>
      </w:r>
    </w:p>
    <w:tbl>
      <w:tblPr>
        <w:tblOverlap w:val="never"/>
        <w:jc w:val="center"/>
        <w:tblLayout w:type="fixed"/>
      </w:tblPr>
      <w:tblGrid>
        <w:gridCol w:w="1531"/>
        <w:gridCol w:w="1594"/>
        <w:gridCol w:w="1042"/>
        <w:gridCol w:w="1046"/>
        <w:gridCol w:w="1042"/>
        <w:gridCol w:w="1046"/>
        <w:gridCol w:w="1042"/>
        <w:gridCol w:w="1118"/>
        <w:gridCol w:w="1042"/>
      </w:tblGrid>
      <w:tr>
        <w:trPr>
          <w:trHeight w:val="1402"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江苏爱信诺航天 信息科技有限公 司</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8,300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42,817.04</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35,139.84</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309,323.18</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7,266.65</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江西航天信息有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6,326.09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2,529.81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15,475.35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1,159.73</w:t>
            </w:r>
          </w:p>
        </w:tc>
      </w:tr>
      <w:tr>
        <w:trPr>
          <w:trHeight w:val="13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辽宁航天信息有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6,114.97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3,392.78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15,990.91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2,057.97</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内蒙古航天信息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3,209.27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1,849.52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10,452.21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1,352.33</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青岛航天信息有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5,294.83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3,583.97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11,957.51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2,369.62</w:t>
            </w:r>
          </w:p>
        </w:tc>
      </w:tr>
      <w:tr>
        <w:trPr>
          <w:trHeight w:val="13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泉州航天信息科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1,612.25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3,405.43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586.52</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山东航天信息有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5,345.54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3,862.17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14,404.13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1,657.77</w:t>
            </w:r>
          </w:p>
        </w:tc>
      </w:tr>
      <w:tr>
        <w:trPr>
          <w:trHeight w:val="13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陕西航天信息有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4,089.09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2,041.77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14,260.17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1,090.10</w:t>
            </w:r>
          </w:p>
        </w:tc>
      </w:tr>
      <w:tr>
        <w:trPr>
          <w:trHeight w:val="14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上海爱信诺航天 信息有限公司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34.12%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26.00%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26,246.77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14,813.62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66,570.06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8,520.17</w:t>
            </w:r>
          </w:p>
        </w:tc>
      </w:tr>
    </w:tbl>
    <w:p>
      <w:pPr>
        <w:spacing w:lineRule="exact" w:line="1"/>
        <w:rPr>
          <w:sz w:val="2"/>
          <w:szCs w:val="2"/>
        </w:rPr>
      </w:pPr>
      <w:r>
        <w:br w:type="page"/>
      </w:r>
    </w:p>
    <w:tbl>
      <w:tblPr>
        <w:tblOverlap w:val="never"/>
        <w:jc w:val="center"/>
        <w:tblLayout w:type="fixed"/>
      </w:tblPr>
      <w:tblGrid>
        <w:gridCol w:w="1531"/>
        <w:gridCol w:w="1594"/>
        <w:gridCol w:w="1042"/>
        <w:gridCol w:w="1046"/>
        <w:gridCol w:w="1042"/>
        <w:gridCol w:w="1046"/>
        <w:gridCol w:w="1042"/>
        <w:gridCol w:w="1118"/>
        <w:gridCol w:w="1042"/>
      </w:tblGrid>
      <w:tr>
        <w:trPr>
          <w:trHeight w:val="1402"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四川航天金穗高 技术有限公司</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1,000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12,504.27</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5,307.79</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28,935.72</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3,360.84</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苏州航天信息有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11,911.85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6,541.62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60,599.54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3,893.07</w:t>
            </w:r>
          </w:p>
        </w:tc>
      </w:tr>
      <w:tr>
        <w:trPr>
          <w:trHeight w:val="13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天津航天金穗科 技开发有限公司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5,934.66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4,399.21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12,485.91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1,971.83</w:t>
            </w:r>
          </w:p>
        </w:tc>
      </w:tr>
      <w:tr>
        <w:trPr>
          <w:trHeight w:val="18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西部安全认证中 心有限责任公司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140"/>
              <w:jc w:val="both"/>
              <w:rPr>
                <w:sz w:val="18"/>
                <w:szCs w:val="18"/>
              </w:rPr>
            </w:pPr>
            <w:r>
              <w:rPr>
                <w:rFonts w:ascii="Arial Narrow" w:eastAsia="Arial Narrow" w:hAnsi="Arial Narrow" w:cs="Arial Narrow"/>
                <w:color w:val="000000"/>
                <w:spacing w:val="0"/>
                <w:w w:val="100"/>
                <w:position w:val="0"/>
                <w:sz w:val="18"/>
                <w:szCs w:val="18"/>
              </w:rPr>
              <w:t>CA</w:t>
            </w:r>
            <w:r>
              <w:rPr>
                <w:color w:val="000000"/>
                <w:spacing w:val="0"/>
                <w:w w:val="100"/>
                <w:position w:val="0"/>
                <w:sz w:val="18"/>
                <w:szCs w:val="18"/>
              </w:rPr>
              <w:t>认证；承接网 络安全系统设计、 开发集成、运行维 护；安全网站设计 和代理维护等。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4,852.64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3,544.98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3,992.89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415.60</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新疆航天信息有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8,707.15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3,454.72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28,644.81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1,612.89</w:t>
            </w:r>
          </w:p>
        </w:tc>
      </w:tr>
      <w:tr>
        <w:trPr>
          <w:trHeight w:val="13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镇江航天信息有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1,001.78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516.45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2,199.06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364.80</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淄博航天信息有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585.35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349.53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484.01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95.02</w:t>
            </w:r>
          </w:p>
        </w:tc>
      </w:tr>
      <w:tr>
        <w:trPr>
          <w:trHeight w:val="93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美国爱瑞技术开 发公司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8" w:lineRule="exact"/>
              <w:ind w:left="0" w:right="0" w:firstLine="0"/>
              <w:jc w:val="center"/>
              <w:rPr>
                <w:sz w:val="18"/>
                <w:szCs w:val="18"/>
              </w:rPr>
            </w:pPr>
            <w:r>
              <w:rPr>
                <w:color w:val="000000"/>
                <w:spacing w:val="0"/>
                <w:w w:val="100"/>
                <w:position w:val="0"/>
                <w:sz w:val="18"/>
                <w:szCs w:val="18"/>
              </w:rPr>
              <w:t>电子及计算机软 件、硬件及系统集 成技术等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美元</w:t>
            </w: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2,082.71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62.54</w:t>
            </w:r>
          </w:p>
        </w:tc>
      </w:tr>
      <w:tr>
        <w:trPr>
          <w:trHeight w:val="139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无锡航天信息有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7,025.69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3,632.51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25,205.17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2,852.84</w:t>
            </w:r>
          </w:p>
        </w:tc>
      </w:tr>
    </w:tbl>
    <w:p>
      <w:pPr>
        <w:spacing w:lineRule="exact" w:line="1"/>
        <w:rPr>
          <w:sz w:val="2"/>
          <w:szCs w:val="2"/>
        </w:rPr>
      </w:pPr>
      <w:r>
        <w:br w:type="page"/>
      </w:r>
    </w:p>
    <w:tbl>
      <w:tblPr>
        <w:tblOverlap w:val="never"/>
        <w:jc w:val="center"/>
        <w:tblLayout w:type="fixed"/>
      </w:tblPr>
      <w:tblGrid>
        <w:gridCol w:w="1531"/>
        <w:gridCol w:w="1594"/>
        <w:gridCol w:w="1042"/>
        <w:gridCol w:w="1046"/>
        <w:gridCol w:w="1042"/>
        <w:gridCol w:w="1046"/>
        <w:gridCol w:w="1042"/>
        <w:gridCol w:w="1118"/>
        <w:gridCol w:w="1042"/>
      </w:tblGrid>
      <w:tr>
        <w:trPr>
          <w:trHeight w:val="1402"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常州航天信息有 限公司</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500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3,073.40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2,156.34</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31,226.95</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1,290.27</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烟台航天信息有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3,118.51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1,222.36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4,034.71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327.72</w:t>
            </w:r>
          </w:p>
        </w:tc>
      </w:tr>
      <w:tr>
        <w:trPr>
          <w:trHeight w:val="31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上海爱信诺航芯 电子科技有限公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从事电子科技、计 算机领域内技术 开发、技术转让、 技术咨询、技术服 务，计算机系统服 务，计算机、软件 及辅助设备、电子 产品销售，计算机 维修服务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8,513.08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7,542.21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6,863.97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2,258.41</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海南航天信息有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1,216.47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1,819.54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265.64</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山西航天信息有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5,022.27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2,732.62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16,115.40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1,599.94</w:t>
            </w:r>
          </w:p>
        </w:tc>
      </w:tr>
      <w:tr>
        <w:trPr>
          <w:trHeight w:val="13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贵州爱信诺航天 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2,443.11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1,298.88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8,168.44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846.20</w:t>
            </w:r>
          </w:p>
        </w:tc>
      </w:tr>
      <w:tr>
        <w:trPr>
          <w:trHeight w:val="13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青海航天信息有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738.62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1,139.39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241.93</w:t>
            </w:r>
          </w:p>
        </w:tc>
      </w:tr>
      <w:tr>
        <w:trPr>
          <w:trHeight w:val="139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浙江爱信诺航天 信息有限公司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18,969.04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10,242.57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123,051.09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6,774.60</w:t>
            </w:r>
          </w:p>
        </w:tc>
      </w:tr>
    </w:tbl>
    <w:p>
      <w:pPr>
        <w:spacing w:lineRule="exact" w:line="1"/>
        <w:rPr>
          <w:sz w:val="2"/>
          <w:szCs w:val="2"/>
        </w:rPr>
      </w:pPr>
      <w:r>
        <w:br w:type="page"/>
      </w:r>
    </w:p>
    <w:tbl>
      <w:tblPr>
        <w:tblOverlap w:val="never"/>
        <w:jc w:val="center"/>
        <w:tblLayout w:type="fixed"/>
      </w:tblPr>
      <w:tblGrid>
        <w:gridCol w:w="1531"/>
        <w:gridCol w:w="1594"/>
        <w:gridCol w:w="1042"/>
        <w:gridCol w:w="1046"/>
        <w:gridCol w:w="1042"/>
        <w:gridCol w:w="1046"/>
        <w:gridCol w:w="1042"/>
        <w:gridCol w:w="1118"/>
        <w:gridCol w:w="1042"/>
      </w:tblGrid>
      <w:tr>
        <w:trPr>
          <w:trHeight w:val="950"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140"/>
              <w:jc w:val="left"/>
              <w:rPr>
                <w:sz w:val="18"/>
                <w:szCs w:val="18"/>
              </w:rPr>
            </w:pPr>
            <w:r>
              <w:rPr>
                <w:color w:val="000000"/>
                <w:spacing w:val="0"/>
                <w:w w:val="100"/>
                <w:position w:val="0"/>
                <w:sz w:val="18"/>
                <w:szCs w:val="18"/>
              </w:rPr>
              <w:t>北京市海淀区航 天信息培训学校</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财税、金融、工商 企业管理、计算机 等培训</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200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321.90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309.64</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390.39</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45.25</w:t>
            </w:r>
          </w:p>
        </w:tc>
      </w:tr>
      <w:tr>
        <w:trPr>
          <w:trHeight w:val="183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北京爱信诺航天 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自主选择经营项 目开展经营活动</w:t>
            </w:r>
          </w:p>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（法律、行政法 规、国务院决定禁 止的等不得经营）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4,345.41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2,690.55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7,486.00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1,881.22</w:t>
            </w:r>
          </w:p>
        </w:tc>
      </w:tr>
      <w:tr>
        <w:trPr>
          <w:trHeight w:val="13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航天信息重庆有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增值税防伪税控 系统的技术推广 和技术服务；电子 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8,269.01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5,317.71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25,640.83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1,969.40</w:t>
            </w:r>
          </w:p>
        </w:tc>
      </w:tr>
      <w:tr>
        <w:trPr>
          <w:trHeight w:val="31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航天信息软件技 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技术开发、技术转 让、技术咨询、技 术服务；计算机技 术培训；计算机系 统集成；企业管理 咨询；销售电子计 算机软件、硬件及 辅助设备、电子产 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80,253.81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78,720.01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26,715.65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21,220.45</w:t>
            </w:r>
          </w:p>
        </w:tc>
      </w:tr>
      <w:tr>
        <w:trPr>
          <w:trHeight w:val="11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甘肃航天信息有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计算机软件开发、 综合布线、技术服 务及咨询等。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4,769.90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186.55</w:t>
            </w:r>
          </w:p>
        </w:tc>
      </w:tr>
      <w:tr>
        <w:trPr>
          <w:trHeight w:val="13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宁波爱信诺信息 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电子及通信设备、 计算机外部设备、 财税专用设备的 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1,149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6,003.30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3,263.78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24,859.62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1,911.83</w:t>
            </w:r>
          </w:p>
        </w:tc>
      </w:tr>
      <w:tr>
        <w:trPr>
          <w:trHeight w:val="11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航天信息（广东）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计算机软件的技 术开发，技术咨 询、技术服务、销 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4,120.10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2,508.67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20,880.15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1,205.46</w:t>
            </w:r>
          </w:p>
        </w:tc>
      </w:tr>
      <w:tr>
        <w:trPr>
          <w:trHeight w:val="229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河北航天信息技 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计算机软件开发、 销售及售后服务， 信息技术咨询，计 算机网络系统集 成，计算机及外围 设备的销售与服 务等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5,000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20,698.38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5,706.81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123,208.97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706.81</w:t>
            </w:r>
          </w:p>
        </w:tc>
      </w:tr>
    </w:tbl>
    <w:p>
      <w:pPr>
        <w:pStyle w:val="Style16"/>
        <w:keepNext w:val="0"/>
        <w:keepLines w:val="0"/>
        <w:widowControl w:val="0"/>
        <w:shd w:val="clear" w:color="auto" w:fill="auto"/>
        <w:bidi w:val="0"/>
        <w:spacing w:before="0" w:line="408" w:lineRule="exact"/>
        <w:ind w:left="0" w:right="0" w:firstLine="440"/>
        <w:jc w:val="left"/>
      </w:pPr>
      <w:r>
        <w:rPr>
          <w:color w:val="000000"/>
          <w:spacing w:val="0"/>
          <w:w w:val="100"/>
          <w:position w:val="0"/>
        </w:rPr>
        <w:t>5</w:t>
      </w:r>
      <w:r>
        <w:rPr>
          <w:color w:val="000000"/>
          <w:spacing w:val="0"/>
          <w:w w:val="100"/>
          <w:position w:val="0"/>
        </w:rPr>
        <w:t>、非募集资金项目情况</w:t>
      </w:r>
    </w:p>
    <w:p>
      <w:pPr>
        <w:pStyle w:val="Style16"/>
        <w:keepNext w:val="0"/>
        <w:keepLines w:val="0"/>
        <w:widowControl w:val="0"/>
        <w:shd w:val="clear" w:color="auto" w:fill="auto"/>
        <w:bidi w:val="0"/>
        <w:spacing w:before="0" w:after="120" w:line="408" w:lineRule="exact"/>
        <w:ind w:left="0" w:right="0" w:firstLine="440"/>
        <w:jc w:val="left"/>
      </w:pPr>
      <w:r>
        <w:rPr>
          <w:color w:val="000000"/>
          <w:spacing w:val="0"/>
          <w:w w:val="100"/>
          <w:position w:val="0"/>
        </w:rPr>
        <w:t>报告期内，公司无非募集资金投资项目。</w:t>
      </w:r>
    </w:p>
    <w:p>
      <w:pPr>
        <w:pStyle w:val="Style20"/>
        <w:keepNext/>
        <w:keepLines/>
        <w:widowControl w:val="0"/>
        <w:shd w:val="clear" w:color="auto" w:fill="auto"/>
        <w:bidi w:val="0"/>
        <w:spacing w:before="0" w:line="408" w:lineRule="exact"/>
        <w:ind w:left="0" w:right="0" w:firstLine="0"/>
        <w:jc w:val="left"/>
      </w:pPr>
      <w:bookmarkStart w:id="93" w:name="bookmark93"/>
      <w:bookmarkStart w:id="94" w:name="bookmark94"/>
      <w:bookmarkStart w:id="95" w:name="bookmark95"/>
      <w:bookmarkStart w:id="96" w:name="bookmark96"/>
      <w:r>
        <w:rPr>
          <w:color w:val="000000"/>
          <w:spacing w:val="0"/>
          <w:w w:val="100"/>
          <w:position w:val="0"/>
        </w:rPr>
        <w:t>二</w:t>
      </w:r>
      <w:bookmarkEnd w:id="95"/>
      <w:r>
        <w:rPr>
          <w:color w:val="000000"/>
          <w:spacing w:val="0"/>
          <w:w w:val="100"/>
          <w:position w:val="0"/>
        </w:rPr>
        <w:t>、董事会关于公司未来发展的讨论与分析</w:t>
      </w:r>
      <w:bookmarkEnd w:id="93"/>
      <w:bookmarkEnd w:id="94"/>
      <w:bookmarkEnd w:id="96"/>
    </w:p>
    <w:p>
      <w:pPr>
        <w:pStyle w:val="Style16"/>
        <w:keepNext w:val="0"/>
        <w:keepLines w:val="0"/>
        <w:widowControl w:val="0"/>
        <w:shd w:val="clear" w:color="auto" w:fill="auto"/>
        <w:bidi w:val="0"/>
        <w:spacing w:before="0" w:line="408" w:lineRule="exact"/>
        <w:ind w:left="0" w:right="0" w:firstLine="0"/>
        <w:jc w:val="left"/>
      </w:pPr>
      <w:bookmarkStart w:id="97" w:name="bookmark97"/>
      <w:r>
        <w:rPr>
          <w:color w:val="000000"/>
          <w:spacing w:val="0"/>
          <w:w w:val="100"/>
          <w:position w:val="0"/>
        </w:rPr>
        <w:t>（</w:t>
      </w:r>
      <w:bookmarkEnd w:id="97"/>
      <w:r>
        <w:rPr>
          <w:color w:val="000000"/>
          <w:spacing w:val="0"/>
          <w:w w:val="100"/>
          <w:position w:val="0"/>
        </w:rPr>
        <w:t>一）行业竞争格局和发展趋势</w:t>
      </w:r>
    </w:p>
    <w:p>
      <w:pPr>
        <w:pStyle w:val="Style16"/>
        <w:keepNext w:val="0"/>
        <w:keepLines w:val="0"/>
        <w:widowControl w:val="0"/>
        <w:shd w:val="clear" w:color="auto" w:fill="auto"/>
        <w:bidi w:val="0"/>
        <w:spacing w:before="0" w:after="120" w:line="408" w:lineRule="exact"/>
        <w:ind w:left="0" w:right="0" w:firstLine="440"/>
        <w:jc w:val="left"/>
      </w:pPr>
      <w:r>
        <w:rPr>
          <w:color w:val="000000"/>
          <w:spacing w:val="0"/>
          <w:w w:val="100"/>
          <w:position w:val="0"/>
        </w:rPr>
        <w:t>2014</w:t>
      </w:r>
      <w:r>
        <w:rPr>
          <w:color w:val="000000"/>
          <w:spacing w:val="0"/>
          <w:w w:val="100"/>
          <w:position w:val="0"/>
        </w:rPr>
        <w:t>年，公司将面临的内外经济形势更趋复杂，机遇与挑战并存。</w:t>
      </w:r>
    </w:p>
    <w:p>
      <w:pPr>
        <w:pStyle w:val="Style16"/>
        <w:keepNext w:val="0"/>
        <w:keepLines w:val="0"/>
        <w:widowControl w:val="0"/>
        <w:numPr>
          <w:ilvl w:val="0"/>
          <w:numId w:val="9"/>
        </w:numPr>
        <w:shd w:val="clear" w:color="auto" w:fill="auto"/>
        <w:tabs>
          <w:tab w:pos="853" w:val="left"/>
        </w:tabs>
        <w:bidi w:val="0"/>
        <w:spacing w:before="0" w:after="0" w:line="266" w:lineRule="auto"/>
        <w:ind w:left="0" w:right="0" w:firstLine="440"/>
        <w:jc w:val="both"/>
      </w:pPr>
      <w:bookmarkStart w:id="98" w:name="bookmark98"/>
      <w:bookmarkEnd w:id="98"/>
      <w:r>
        <w:rPr>
          <w:color w:val="000000"/>
          <w:spacing w:val="0"/>
          <w:w w:val="100"/>
          <w:position w:val="0"/>
        </w:rPr>
        <w:t>宏观环境层面：</w:t>
      </w:r>
    </w:p>
    <w:p>
      <w:pPr>
        <w:pStyle w:val="Style16"/>
        <w:keepNext w:val="0"/>
        <w:keepLines w:val="0"/>
        <w:widowControl w:val="0"/>
        <w:shd w:val="clear" w:color="auto" w:fill="auto"/>
        <w:bidi w:val="0"/>
        <w:spacing w:before="0" w:after="120" w:line="408" w:lineRule="exact"/>
        <w:ind w:left="0" w:right="0" w:firstLine="440"/>
        <w:jc w:val="left"/>
      </w:pPr>
      <w:r>
        <w:rPr>
          <w:color w:val="000000"/>
          <w:spacing w:val="0"/>
          <w:w w:val="100"/>
          <w:position w:val="0"/>
        </w:rPr>
        <w:t>世界经济趋于好转，全球主要发达经济体企稳回升。从国内来看，中国经济进入经济增速换挡期、 结构调整阵痛期，经济运行中不确定性、不平衡性和脆弱性凸显。但同时也应看到，党的十八届三中 全会决定全面深化改革，中国经济发展迎来了难得的历史机遇和有利条件。加快完善现代市场体系、 加快转变政府职能、深化财税体制改革、加快转变经济发展方式，推进社会领域制度创新、更好的保 障改善民生、加快新四化建设、推进两化融合等一系列政策措施的出台，将有可能极大激发中国的经 济增长活力。我国的信息技术产业在未来仍将持续快速增长，发展空间依然巨大，以物联网、云计算、 移动互联网、大数据处理为代表的新一代信息技术不断创新突破，信息技术的变革将在服务型政府建 设、民生保障领域、消费结构升级、促进传统产业转型升级等方面发挥重要的作用，特别是国家将信 息安全上升至国家安全高度，拥有自主信息安全核心技术的企业将获得更大的市场机会，这将给公司 各业务板块带来广阔的市场空间。</w:t>
      </w:r>
    </w:p>
    <w:p>
      <w:pPr>
        <w:pStyle w:val="Style16"/>
        <w:keepNext w:val="0"/>
        <w:keepLines w:val="0"/>
        <w:widowControl w:val="0"/>
        <w:numPr>
          <w:ilvl w:val="0"/>
          <w:numId w:val="9"/>
        </w:numPr>
        <w:shd w:val="clear" w:color="auto" w:fill="auto"/>
        <w:tabs>
          <w:tab w:pos="853" w:val="left"/>
        </w:tabs>
        <w:bidi w:val="0"/>
        <w:spacing w:before="0" w:after="0" w:line="266" w:lineRule="auto"/>
        <w:ind w:left="0" w:right="0" w:firstLine="440"/>
        <w:jc w:val="left"/>
      </w:pPr>
      <w:bookmarkStart w:id="99" w:name="bookmark99"/>
      <w:bookmarkEnd w:id="99"/>
      <w:r>
        <w:rPr>
          <w:color w:val="000000"/>
          <w:spacing w:val="0"/>
          <w:w w:val="100"/>
          <w:position w:val="0"/>
        </w:rPr>
        <w:t>微观环境层面：</w:t>
      </w:r>
    </w:p>
    <w:p>
      <w:pPr>
        <w:pStyle w:val="Style16"/>
        <w:keepNext w:val="0"/>
        <w:keepLines w:val="0"/>
        <w:widowControl w:val="0"/>
        <w:shd w:val="clear" w:color="auto" w:fill="auto"/>
        <w:bidi w:val="0"/>
        <w:spacing w:before="0" w:line="409" w:lineRule="exact"/>
        <w:ind w:left="0" w:right="0" w:firstLine="440"/>
        <w:jc w:val="left"/>
      </w:pPr>
      <w:r>
        <w:rPr>
          <w:color w:val="000000"/>
          <w:spacing w:val="0"/>
          <w:w w:val="100"/>
          <w:position w:val="0"/>
        </w:rPr>
        <w:t>税务行业：“营改增”行业扩大、汉字防伪试点推广、网络发票与电子发票市场的迅猛发展、金 税三期建设的加速推进等都将给金税业务带来新的发展空间。但金税基业也将面临新形势下的市场竞 争与挑战，如随着“营改增”的实施，市场竞争将日益加剧；国内经济可能进入中速增长阶段，防伪 税控的新增企业用户数量增速预计也将随之放缓；国家对专用设备价格和使用方式管理的变化也将对 公司产生影响；网络发票和电子发票等新信息化技术的发展也对公司不断进行系统升级和新产品研发 提出了更高要求。</w:t>
      </w:r>
    </w:p>
    <w:p>
      <w:pPr>
        <w:pStyle w:val="Style16"/>
        <w:keepNext w:val="0"/>
        <w:keepLines w:val="0"/>
        <w:widowControl w:val="0"/>
        <w:shd w:val="clear" w:color="auto" w:fill="auto"/>
        <w:bidi w:val="0"/>
        <w:spacing w:before="0" w:after="120" w:line="408" w:lineRule="exact"/>
        <w:ind w:left="0" w:right="0" w:firstLine="440"/>
        <w:jc w:val="left"/>
        <w:sectPr>
          <w:footnotePr>
            <w:pos w:val="pageBottom"/>
            <w:numFmt w:val="decimal"/>
            <w:numRestart w:val="continuous"/>
          </w:footnotePr>
          <w:pgSz w:w="12240" w:h="15840"/>
          <w:pgMar w:top="1234" w:right="838" w:bottom="1119" w:left="900" w:header="0" w:footer="3" w:gutter="0"/>
          <w:cols w:space="720"/>
          <w:noEndnote/>
          <w:rtlGutter w:val="0"/>
          <w:docGrid w:linePitch="360"/>
        </w:sectPr>
      </w:pPr>
      <w:r>
        <w:rPr>
          <w:color w:val="000000"/>
          <w:spacing w:val="0"/>
          <w:w w:val="100"/>
          <w:position w:val="0"/>
        </w:rPr>
        <w:t>金融行业：近年来，作为金融的基础设施和金融服务重要领域的支付行业在创新驱动下迅速发展, 未来具有巨大的发展空间。一是在全球</w:t>
      </w:r>
      <w:r>
        <w:rPr>
          <w:color w:val="000000"/>
          <w:spacing w:val="0"/>
          <w:w w:val="100"/>
          <w:position w:val="0"/>
        </w:rPr>
        <w:t>EMV</w:t>
      </w:r>
      <w:r>
        <w:rPr>
          <w:color w:val="000000"/>
          <w:spacing w:val="0"/>
          <w:w w:val="100"/>
          <w:position w:val="0"/>
        </w:rPr>
        <w:t>迁移的背景下，我国加快了银行卡芯片化进程，产业链各 环节厂商均迎来了不同程度的发展机遇；二是出于国家信息安全的考虑，在金融领域推进国产密码算 法的使用，将改变现有市场竞争格局，带动国内信息安全及金融服务相关产业的快速发展；三是随着 电子商务和信息技术的发展，互联网支付、移动支付等新兴电子支付迎来广阔的市场空间；四是随着 我国金融业改革的不断推进，流动性的收紧以及互联网金融带来的冲击，传统金融机构的市场化运营 步伐加快，金融服务外包需求加速释放。同时，金融支付领域市场门槛高、市场竞争激烈，这对公司 的转型升级提出了更高的要求。所以，</w:t>
      </w:r>
      <w:r>
        <w:rPr>
          <w:color w:val="000000"/>
          <w:spacing w:val="0"/>
          <w:w w:val="100"/>
          <w:position w:val="0"/>
        </w:rPr>
        <w:t>2014</w:t>
      </w:r>
      <w:r>
        <w:rPr>
          <w:color w:val="000000"/>
          <w:spacing w:val="0"/>
          <w:w w:val="100"/>
          <w:position w:val="0"/>
        </w:rPr>
        <w:t>年金融行业的机遇大于挑战。</w:t>
      </w:r>
    </w:p>
    <w:p>
      <w:pPr>
        <w:pStyle w:val="Style16"/>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物联网技术及应用方面：一是国际竞争日趋激烈，主要发达国家均在积极布局，谋求在未来物联 网的大规模发展及国际竞争中占据有利位置；二是创新驱动日益明显，物联网是我国新一代信息技术 自主创新突破的重点方向，蕴含着巨大的创新空间；三是应用需求不断拓宽，物联网在各行各业的应 用不断深化，特别是在传统产业的改造升级中发挥着重要作用，巨大的市场需求将为物联网带来难得 的发展机遇和广阔的发展空间；四是产业环境持续优化，随着国家和地方一系列产业支持政策的出台， 社会对物联网的认知程度日益提升，物联网正在逐步成为社会投资的热点。因此，如何抓住机遇，利 用好政策，强化自身优势，迅速发展成为我国物联网领域的领先企业，将是公司推进转型升级的重要 课题之一。</w:t>
      </w:r>
    </w:p>
    <w:p>
      <w:pPr>
        <w:pStyle w:val="Style16"/>
        <w:keepNext w:val="0"/>
        <w:keepLines w:val="0"/>
        <w:widowControl w:val="0"/>
        <w:shd w:val="clear" w:color="auto" w:fill="auto"/>
        <w:bidi w:val="0"/>
        <w:spacing w:before="0" w:after="0" w:line="410" w:lineRule="exact"/>
        <w:ind w:left="0" w:right="0" w:firstLine="0"/>
        <w:jc w:val="left"/>
      </w:pPr>
      <w:bookmarkStart w:id="100" w:name="bookmark100"/>
      <w:r>
        <w:rPr>
          <w:color w:val="000000"/>
          <w:spacing w:val="0"/>
          <w:w w:val="100"/>
          <w:position w:val="0"/>
        </w:rPr>
        <w:t>（</w:t>
      </w:r>
      <w:bookmarkEnd w:id="100"/>
      <w:r>
        <w:rPr>
          <w:color w:val="000000"/>
          <w:spacing w:val="0"/>
          <w:w w:val="100"/>
          <w:position w:val="0"/>
        </w:rPr>
        <w:t>二）公司发展战略</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围绕“创建国际一流</w:t>
      </w:r>
      <w:r>
        <w:rPr>
          <w:color w:val="000000"/>
          <w:spacing w:val="0"/>
          <w:w w:val="100"/>
          <w:position w:val="0"/>
        </w:rPr>
        <w:t>IT</w:t>
      </w:r>
      <w:r>
        <w:rPr>
          <w:color w:val="000000"/>
          <w:spacing w:val="0"/>
          <w:w w:val="100"/>
          <w:position w:val="0"/>
        </w:rPr>
        <w:t>企业集团”的战略目标，公司已开展了国际一流企业对标分析、战略规划 的顶层设计，修订完善了金税产业和金融支付产业的产业规划，制定了国际化经营业务规划，在此基 础上，制定了航天信息转型升级战略方案，进一步明确总体发展思路，确定了转型升级路线图，为公 司加速推进转型升级指明了方向，奠定了总体发展格局。按照转型升级战略规划，到</w:t>
      </w:r>
      <w:r>
        <w:rPr>
          <w:color w:val="000000"/>
          <w:spacing w:val="0"/>
          <w:w w:val="100"/>
          <w:position w:val="0"/>
        </w:rPr>
        <w:t>2020</w:t>
      </w:r>
      <w:r>
        <w:rPr>
          <w:color w:val="000000"/>
          <w:spacing w:val="0"/>
          <w:w w:val="100"/>
          <w:position w:val="0"/>
        </w:rPr>
        <w:t>年，公司将 具备千亿元级的关联资源控制能力，实现非税业务利润贡献率超过</w:t>
      </w:r>
      <w:r>
        <w:rPr>
          <w:color w:val="000000"/>
          <w:spacing w:val="0"/>
          <w:w w:val="100"/>
          <w:position w:val="0"/>
        </w:rPr>
        <w:t>70%</w:t>
      </w:r>
      <w:r>
        <w:rPr>
          <w:color w:val="000000"/>
          <w:spacing w:val="0"/>
          <w:w w:val="100"/>
          <w:position w:val="0"/>
        </w:rPr>
        <w:t>，形成金税产业、金融支付产 业、物联网技术及应用产业三大支柱性产业并重的产业格局，国际化经营收入占比达到</w:t>
      </w:r>
      <w:r>
        <w:rPr>
          <w:color w:val="000000"/>
          <w:spacing w:val="0"/>
          <w:w w:val="100"/>
          <w:position w:val="0"/>
        </w:rPr>
        <w:t>20%，</w:t>
      </w:r>
      <w:r>
        <w:rPr>
          <w:color w:val="000000"/>
          <w:spacing w:val="0"/>
          <w:w w:val="100"/>
          <w:position w:val="0"/>
        </w:rPr>
        <w:t>在国外 多个国家或地区建立行业应用案例。</w:t>
      </w:r>
    </w:p>
    <w:p>
      <w:pPr>
        <w:pStyle w:val="Style16"/>
        <w:keepNext w:val="0"/>
        <w:keepLines w:val="0"/>
        <w:widowControl w:val="0"/>
        <w:shd w:val="clear" w:color="auto" w:fill="auto"/>
        <w:bidi w:val="0"/>
        <w:spacing w:before="0" w:after="0" w:line="412" w:lineRule="exact"/>
        <w:ind w:left="0" w:right="0" w:firstLine="420"/>
        <w:jc w:val="both"/>
      </w:pPr>
      <w:r>
        <w:rPr>
          <w:color w:val="000000"/>
          <w:spacing w:val="0"/>
          <w:w w:val="100"/>
          <w:position w:val="0"/>
        </w:rPr>
        <w:t>2014</w:t>
      </w:r>
      <w:r>
        <w:rPr>
          <w:color w:val="000000"/>
          <w:spacing w:val="0"/>
          <w:w w:val="100"/>
          <w:position w:val="0"/>
        </w:rPr>
        <w:t>年为适应转型升级，二次创业，实现跨越式发展的要求，公司将坚持科学发展与协调发展， 以深入开展战略规划和产业论证，进一步优化产业结构和组织架构为依托，做好发展战略设计；以巩 固强化基业、拓展重点产业领域、加速布局战略新兴产业为主线，促进产业转型升级；以持续推进研 发体系建设，强化创新驱动，加强五种能力建设为着力点，提升企业核心竞争力；以进一步推进产业 收并购和服务单位整合，充分发挥资本平台优势，瞄准战略新兴产业和完善产业链为突破口，加快资 本运作步伐；以创新组织管控模式，完善考核激励机制，改善管理增效，夯实管理基础；以统筹产业 发展战略布局，加速产业园区建设，拓展国际化经营为手段，加速推进跨越式发展。</w:t>
      </w:r>
    </w:p>
    <w:p>
      <w:pPr>
        <w:pStyle w:val="Style16"/>
        <w:keepNext w:val="0"/>
        <w:keepLines w:val="0"/>
        <w:widowControl w:val="0"/>
        <w:shd w:val="clear" w:color="auto" w:fill="auto"/>
        <w:bidi w:val="0"/>
        <w:spacing w:before="0" w:after="120" w:line="410" w:lineRule="exact"/>
        <w:ind w:left="0" w:right="0" w:firstLine="420"/>
        <w:jc w:val="left"/>
      </w:pPr>
      <w:r>
        <w:rPr>
          <w:color w:val="000000"/>
          <w:spacing w:val="0"/>
          <w:w w:val="100"/>
          <w:position w:val="0"/>
        </w:rPr>
        <w:t>2014</w:t>
      </w:r>
      <w:r>
        <w:rPr>
          <w:color w:val="000000"/>
          <w:spacing w:val="0"/>
          <w:w w:val="100"/>
          <w:position w:val="0"/>
        </w:rPr>
        <w:t>年公司的工作目标可概括为</w:t>
      </w:r>
      <w:r>
        <w:rPr>
          <w:color w:val="000000"/>
          <w:spacing w:val="0"/>
          <w:w w:val="100"/>
          <w:position w:val="0"/>
        </w:rPr>
        <w:t>"225",</w:t>
      </w:r>
      <w:r>
        <w:rPr>
          <w:color w:val="000000"/>
          <w:spacing w:val="0"/>
          <w:w w:val="100"/>
          <w:position w:val="0"/>
        </w:rPr>
        <w:t>即：</w:t>
      </w:r>
    </w:p>
    <w:p>
      <w:pPr>
        <w:pStyle w:val="Style16"/>
        <w:keepNext w:val="0"/>
        <w:keepLines w:val="0"/>
        <w:widowControl w:val="0"/>
        <w:numPr>
          <w:ilvl w:val="0"/>
          <w:numId w:val="11"/>
        </w:numPr>
        <w:shd w:val="clear" w:color="auto" w:fill="auto"/>
        <w:tabs>
          <w:tab w:pos="840" w:val="left"/>
        </w:tabs>
        <w:bidi w:val="0"/>
        <w:spacing w:before="0" w:after="0" w:line="269" w:lineRule="auto"/>
        <w:ind w:left="0" w:right="0" w:firstLine="420"/>
        <w:jc w:val="left"/>
      </w:pPr>
      <w:bookmarkStart w:id="101" w:name="bookmark101"/>
      <w:bookmarkEnd w:id="101"/>
      <w:r>
        <w:rPr>
          <w:color w:val="000000"/>
          <w:spacing w:val="0"/>
          <w:w w:val="100"/>
          <w:position w:val="0"/>
        </w:rPr>
        <w:t>确保</w:t>
      </w:r>
      <w:r>
        <w:rPr>
          <w:color w:val="000000"/>
          <w:spacing w:val="0"/>
          <w:w w:val="100"/>
          <w:position w:val="0"/>
        </w:rPr>
        <w:t>2</w:t>
      </w:r>
      <w:r>
        <w:rPr>
          <w:color w:val="000000"/>
          <w:spacing w:val="0"/>
          <w:w w:val="100"/>
          <w:position w:val="0"/>
        </w:rPr>
        <w:t>个完成：</w:t>
      </w:r>
    </w:p>
    <w:p>
      <w:pPr>
        <w:pStyle w:val="Style16"/>
        <w:keepNext w:val="0"/>
        <w:keepLines w:val="0"/>
        <w:widowControl w:val="0"/>
        <w:shd w:val="clear" w:color="auto" w:fill="auto"/>
        <w:bidi w:val="0"/>
        <w:spacing w:before="0" w:after="0" w:line="410" w:lineRule="exact"/>
        <w:ind w:left="0" w:right="0" w:firstLine="420"/>
        <w:jc w:val="left"/>
      </w:pPr>
      <w:r>
        <w:rPr>
          <w:color w:val="000000"/>
          <w:spacing w:val="0"/>
          <w:w w:val="100"/>
          <w:position w:val="0"/>
        </w:rPr>
        <w:t>确保董事会下达的年度考核目标的全面完成；</w:t>
      </w:r>
    </w:p>
    <w:p>
      <w:pPr>
        <w:pStyle w:val="Style16"/>
        <w:keepNext w:val="0"/>
        <w:keepLines w:val="0"/>
        <w:widowControl w:val="0"/>
        <w:shd w:val="clear" w:color="auto" w:fill="auto"/>
        <w:bidi w:val="0"/>
        <w:spacing w:before="0" w:after="120" w:line="410" w:lineRule="exact"/>
        <w:ind w:left="0" w:right="0" w:firstLine="420"/>
        <w:jc w:val="left"/>
      </w:pPr>
      <w:r>
        <w:rPr>
          <w:color w:val="000000"/>
          <w:spacing w:val="0"/>
          <w:w w:val="100"/>
          <w:position w:val="0"/>
        </w:rPr>
        <w:t>确保公司级年度重点工作及重大项目顺利完成；</w:t>
      </w:r>
    </w:p>
    <w:p>
      <w:pPr>
        <w:pStyle w:val="Style16"/>
        <w:keepNext w:val="0"/>
        <w:keepLines w:val="0"/>
        <w:widowControl w:val="0"/>
        <w:numPr>
          <w:ilvl w:val="0"/>
          <w:numId w:val="11"/>
        </w:numPr>
        <w:shd w:val="clear" w:color="auto" w:fill="auto"/>
        <w:tabs>
          <w:tab w:pos="840" w:val="left"/>
        </w:tabs>
        <w:bidi w:val="0"/>
        <w:spacing w:before="0" w:after="0" w:line="269" w:lineRule="auto"/>
        <w:ind w:left="0" w:right="0" w:firstLine="420"/>
        <w:jc w:val="left"/>
      </w:pPr>
      <w:bookmarkStart w:id="102" w:name="bookmark102"/>
      <w:bookmarkEnd w:id="102"/>
      <w:r>
        <w:rPr>
          <w:color w:val="000000"/>
          <w:spacing w:val="0"/>
          <w:w w:val="100"/>
          <w:position w:val="0"/>
        </w:rPr>
        <w:t>实现</w:t>
      </w:r>
      <w:r>
        <w:rPr>
          <w:color w:val="000000"/>
          <w:spacing w:val="0"/>
          <w:w w:val="100"/>
          <w:position w:val="0"/>
        </w:rPr>
        <w:t>2</w:t>
      </w:r>
      <w:r>
        <w:rPr>
          <w:color w:val="000000"/>
          <w:spacing w:val="0"/>
          <w:w w:val="100"/>
          <w:position w:val="0"/>
        </w:rPr>
        <w:t>个突破：</w:t>
      </w:r>
    </w:p>
    <w:p>
      <w:pPr>
        <w:pStyle w:val="Style16"/>
        <w:keepNext w:val="0"/>
        <w:keepLines w:val="0"/>
        <w:widowControl w:val="0"/>
        <w:shd w:val="clear" w:color="auto" w:fill="auto"/>
        <w:bidi w:val="0"/>
        <w:spacing w:before="0" w:after="0" w:line="410" w:lineRule="exact"/>
        <w:ind w:left="0" w:right="0" w:firstLine="420"/>
        <w:jc w:val="left"/>
      </w:pPr>
      <w:r>
        <w:rPr>
          <w:color w:val="000000"/>
          <w:spacing w:val="0"/>
          <w:w w:val="100"/>
          <w:position w:val="0"/>
        </w:rPr>
        <w:t>资本运营实现新突破；</w:t>
      </w:r>
    </w:p>
    <w:p>
      <w:pPr>
        <w:pStyle w:val="Style16"/>
        <w:keepNext w:val="0"/>
        <w:keepLines w:val="0"/>
        <w:widowControl w:val="0"/>
        <w:shd w:val="clear" w:color="auto" w:fill="auto"/>
        <w:bidi w:val="0"/>
        <w:spacing w:before="0" w:after="0" w:line="410" w:lineRule="exact"/>
        <w:ind w:left="0" w:right="0" w:firstLine="420"/>
        <w:jc w:val="left"/>
        <w:sectPr>
          <w:headerReference w:type="default" r:id="rId9"/>
          <w:footerReference w:type="default" r:id="rId10"/>
          <w:headerReference w:type="even" r:id="rId11"/>
          <w:footerReference w:type="even" r:id="rId12"/>
          <w:footnotePr>
            <w:pos w:val="pageBottom"/>
            <w:numFmt w:val="decimal"/>
            <w:numRestart w:val="continuous"/>
          </w:footnotePr>
          <w:pgSz w:w="12240" w:h="15840"/>
          <w:pgMar w:top="1238" w:right="1349" w:bottom="1536" w:left="1507" w:header="0" w:footer="3" w:gutter="0"/>
          <w:cols w:space="720"/>
          <w:noEndnote/>
          <w:rtlGutter w:val="0"/>
          <w:docGrid w:linePitch="360"/>
        </w:sectPr>
      </w:pPr>
      <w:r>
        <w:rPr>
          <w:color w:val="000000"/>
          <w:spacing w:val="0"/>
          <w:w w:val="100"/>
          <w:position w:val="0"/>
        </w:rPr>
        <w:t>三大重点产业发展实现新突破；</w:t>
      </w:r>
    </w:p>
    <w:p>
      <w:pPr>
        <w:pStyle w:val="Style16"/>
        <w:keepNext w:val="0"/>
        <w:keepLines w:val="0"/>
        <w:widowControl w:val="0"/>
        <w:shd w:val="clear" w:color="auto" w:fill="auto"/>
        <w:tabs>
          <w:tab w:pos="779" w:val="left"/>
        </w:tabs>
        <w:bidi w:val="0"/>
        <w:spacing w:before="0" w:after="0" w:line="408" w:lineRule="exact"/>
        <w:ind w:left="0" w:right="0" w:firstLine="420"/>
        <w:jc w:val="left"/>
      </w:pPr>
      <w:bookmarkStart w:id="103" w:name="bookmark103"/>
      <w:r>
        <w:rPr>
          <w:color w:val="000000"/>
          <w:spacing w:val="0"/>
          <w:w w:val="100"/>
          <w:position w:val="0"/>
        </w:rPr>
        <w:t>1</w:t>
      </w:r>
      <w:bookmarkEnd w:id="103"/>
      <w:r>
        <w:rPr>
          <w:color w:val="000000"/>
          <w:spacing w:val="0"/>
          <w:w w:val="100"/>
          <w:position w:val="0"/>
        </w:rPr>
        <w:t>、</w:t>
        <w:tab/>
        <w:t>提升科技创新的能力；</w:t>
      </w:r>
    </w:p>
    <w:p>
      <w:pPr>
        <w:pStyle w:val="Style16"/>
        <w:keepNext w:val="0"/>
        <w:keepLines w:val="0"/>
        <w:widowControl w:val="0"/>
        <w:shd w:val="clear" w:color="auto" w:fill="auto"/>
        <w:tabs>
          <w:tab w:pos="788" w:val="left"/>
        </w:tabs>
        <w:bidi w:val="0"/>
        <w:spacing w:before="0" w:after="0" w:line="408" w:lineRule="exact"/>
        <w:ind w:left="0" w:right="0" w:firstLine="420"/>
        <w:jc w:val="left"/>
      </w:pPr>
      <w:bookmarkStart w:id="104" w:name="bookmark104"/>
      <w:r>
        <w:rPr>
          <w:color w:val="000000"/>
          <w:spacing w:val="0"/>
          <w:w w:val="100"/>
          <w:position w:val="0"/>
        </w:rPr>
        <w:t>2</w:t>
      </w:r>
      <w:bookmarkEnd w:id="104"/>
      <w:r>
        <w:rPr>
          <w:color w:val="000000"/>
          <w:spacing w:val="0"/>
          <w:w w:val="100"/>
          <w:position w:val="0"/>
        </w:rPr>
        <w:t>、</w:t>
        <w:tab/>
        <w:t>提升科技成果向市场转化的能力；</w:t>
      </w:r>
    </w:p>
    <w:p>
      <w:pPr>
        <w:pStyle w:val="Style16"/>
        <w:keepNext w:val="0"/>
        <w:keepLines w:val="0"/>
        <w:widowControl w:val="0"/>
        <w:shd w:val="clear" w:color="auto" w:fill="auto"/>
        <w:tabs>
          <w:tab w:pos="788" w:val="left"/>
        </w:tabs>
        <w:bidi w:val="0"/>
        <w:spacing w:before="0" w:after="0" w:line="408" w:lineRule="exact"/>
        <w:ind w:left="0" w:right="0" w:firstLine="420"/>
        <w:jc w:val="both"/>
      </w:pPr>
      <w:bookmarkStart w:id="105" w:name="bookmark105"/>
      <w:r>
        <w:rPr>
          <w:color w:val="000000"/>
          <w:spacing w:val="0"/>
          <w:w w:val="100"/>
          <w:position w:val="0"/>
        </w:rPr>
        <w:t>3</w:t>
      </w:r>
      <w:bookmarkEnd w:id="105"/>
      <w:r>
        <w:rPr>
          <w:color w:val="000000"/>
          <w:spacing w:val="0"/>
          <w:w w:val="100"/>
          <w:position w:val="0"/>
        </w:rPr>
        <w:t>、</w:t>
        <w:tab/>
        <w:t>提升整合社会资源的能力；</w:t>
      </w:r>
    </w:p>
    <w:p>
      <w:pPr>
        <w:pStyle w:val="Style16"/>
        <w:keepNext w:val="0"/>
        <w:keepLines w:val="0"/>
        <w:widowControl w:val="0"/>
        <w:shd w:val="clear" w:color="auto" w:fill="auto"/>
        <w:tabs>
          <w:tab w:pos="788" w:val="left"/>
        </w:tabs>
        <w:bidi w:val="0"/>
        <w:spacing w:before="0" w:after="0" w:line="408" w:lineRule="exact"/>
        <w:ind w:left="0" w:right="0" w:firstLine="420"/>
        <w:jc w:val="both"/>
      </w:pPr>
      <w:bookmarkStart w:id="106" w:name="bookmark106"/>
      <w:r>
        <w:rPr>
          <w:color w:val="000000"/>
          <w:spacing w:val="0"/>
          <w:w w:val="100"/>
          <w:position w:val="0"/>
        </w:rPr>
        <w:t>4</w:t>
      </w:r>
      <w:bookmarkEnd w:id="106"/>
      <w:r>
        <w:rPr>
          <w:color w:val="000000"/>
          <w:spacing w:val="0"/>
          <w:w w:val="100"/>
          <w:position w:val="0"/>
        </w:rPr>
        <w:t>、</w:t>
        <w:tab/>
        <w:t>提升资本运营的能力；</w:t>
      </w:r>
    </w:p>
    <w:p>
      <w:pPr>
        <w:pStyle w:val="Style16"/>
        <w:keepNext w:val="0"/>
        <w:keepLines w:val="0"/>
        <w:widowControl w:val="0"/>
        <w:shd w:val="clear" w:color="auto" w:fill="auto"/>
        <w:tabs>
          <w:tab w:pos="788" w:val="left"/>
        </w:tabs>
        <w:bidi w:val="0"/>
        <w:spacing w:before="0" w:after="480" w:line="408" w:lineRule="exact"/>
        <w:ind w:left="0" w:right="0" w:firstLine="420"/>
        <w:jc w:val="both"/>
      </w:pPr>
      <w:bookmarkStart w:id="107" w:name="bookmark107"/>
      <w:r>
        <w:rPr>
          <w:color w:val="000000"/>
          <w:spacing w:val="0"/>
          <w:w w:val="100"/>
          <w:position w:val="0"/>
        </w:rPr>
        <w:t>5</w:t>
      </w:r>
      <w:bookmarkEnd w:id="107"/>
      <w:r>
        <w:rPr>
          <w:color w:val="000000"/>
          <w:spacing w:val="0"/>
          <w:w w:val="100"/>
          <w:position w:val="0"/>
        </w:rPr>
        <w:t>、</w:t>
        <w:tab/>
        <w:t>提升国际化经营能力。</w:t>
      </w:r>
    </w:p>
    <w:p>
      <w:pPr>
        <w:pStyle w:val="Style16"/>
        <w:keepNext w:val="0"/>
        <w:keepLines w:val="0"/>
        <w:widowControl w:val="0"/>
        <w:shd w:val="clear" w:color="auto" w:fill="auto"/>
        <w:bidi w:val="0"/>
        <w:spacing w:before="0" w:after="80" w:line="408" w:lineRule="exact"/>
        <w:ind w:left="0" w:right="0" w:firstLine="420"/>
        <w:jc w:val="both"/>
      </w:pPr>
      <w:r>
        <w:rPr>
          <w:color w:val="000000"/>
          <w:spacing w:val="0"/>
          <w:w w:val="100"/>
          <w:position w:val="0"/>
        </w:rPr>
        <w:t>2014</w:t>
      </w:r>
      <w:r>
        <w:rPr>
          <w:color w:val="000000"/>
          <w:spacing w:val="0"/>
          <w:w w:val="100"/>
          <w:position w:val="0"/>
        </w:rPr>
        <w:t>年公司将通过以下措施来确保实现全年各项工作目标：</w:t>
      </w:r>
    </w:p>
    <w:p>
      <w:pPr>
        <w:pStyle w:val="Style16"/>
        <w:keepNext w:val="0"/>
        <w:keepLines w:val="0"/>
        <w:widowControl w:val="0"/>
        <w:numPr>
          <w:ilvl w:val="0"/>
          <w:numId w:val="11"/>
        </w:numPr>
        <w:shd w:val="clear" w:color="auto" w:fill="auto"/>
        <w:tabs>
          <w:tab w:pos="779" w:val="left"/>
        </w:tabs>
        <w:bidi w:val="0"/>
        <w:spacing w:before="0" w:after="0" w:line="408" w:lineRule="exact"/>
        <w:ind w:left="0" w:right="0" w:firstLine="420"/>
        <w:jc w:val="both"/>
      </w:pPr>
      <w:bookmarkStart w:id="108" w:name="bookmark108"/>
      <w:bookmarkEnd w:id="108"/>
      <w:r>
        <w:rPr>
          <w:color w:val="000000"/>
          <w:spacing w:val="0"/>
          <w:w w:val="100"/>
          <w:position w:val="0"/>
        </w:rPr>
        <w:t>进一步统一思想，增强责任意识，坚定推进公司转型升级战略。</w:t>
      </w:r>
    </w:p>
    <w:p>
      <w:pPr>
        <w:pStyle w:val="Style16"/>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2014</w:t>
      </w:r>
      <w:r>
        <w:rPr>
          <w:color w:val="000000"/>
          <w:spacing w:val="0"/>
          <w:w w:val="100"/>
          <w:position w:val="0"/>
        </w:rPr>
        <w:t>年公司要进一步统一思想，增强责任意识，持续推进转型升级各项战略举措的实施，坚定推 动公司科学可持续发展的决心和信心，加快推进企业转型、产业升级，持续提升企业发展的质量和效 益，向创建国际一流</w:t>
      </w:r>
      <w:r>
        <w:rPr>
          <w:color w:val="000000"/>
          <w:spacing w:val="0"/>
          <w:w w:val="100"/>
          <w:position w:val="0"/>
        </w:rPr>
        <w:t>IT</w:t>
      </w:r>
      <w:r>
        <w:rPr>
          <w:color w:val="000000"/>
          <w:spacing w:val="0"/>
          <w:w w:val="100"/>
          <w:position w:val="0"/>
        </w:rPr>
        <w:t>企业集团的目标不断迈进。</w:t>
      </w:r>
    </w:p>
    <w:p>
      <w:pPr>
        <w:pStyle w:val="Style16"/>
        <w:keepNext w:val="0"/>
        <w:keepLines w:val="0"/>
        <w:widowControl w:val="0"/>
        <w:numPr>
          <w:ilvl w:val="0"/>
          <w:numId w:val="11"/>
        </w:numPr>
        <w:shd w:val="clear" w:color="auto" w:fill="auto"/>
        <w:tabs>
          <w:tab w:pos="779" w:val="left"/>
        </w:tabs>
        <w:bidi w:val="0"/>
        <w:spacing w:before="0" w:after="0" w:line="408" w:lineRule="exact"/>
        <w:ind w:left="0" w:right="0" w:firstLine="420"/>
        <w:jc w:val="both"/>
      </w:pPr>
      <w:bookmarkStart w:id="109" w:name="bookmark109"/>
      <w:bookmarkEnd w:id="109"/>
      <w:r>
        <w:rPr>
          <w:color w:val="000000"/>
          <w:spacing w:val="0"/>
          <w:w w:val="100"/>
          <w:position w:val="0"/>
        </w:rPr>
        <w:t>深化改革，谋新求变，促进发展。</w:t>
      </w:r>
    </w:p>
    <w:p>
      <w:pPr>
        <w:pStyle w:val="Style16"/>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公司将贯彻落实转型升级发展思路，扎实推进落实金税及企业市场、金融电子支付及服务、物联 网技术及应用这三大重点产业本部建设，完善配套体制机制和相关管理制度，使三大产业本部担当起 产业发展的牵头管理部门、成为产业发展的统一管理平台，加强资源整合，完善产业链，强化协同和 融合，指导带动全体系的发展，促进三大重点产业发展实现新突破。</w:t>
      </w:r>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公司将从实际出发，把服务作为同客户建立长期稳定合作伙伴关系的重要纽带，作为提升业务价 值创造能力的重要手段，以此来提升和巩固公司全国营销服务网络的服务优势，提高服务质量，丰富 服务类型，完善服务的运营管理体系，打造支撑主业板块的服务平台，促进服务单位加快实施转型升 级。</w:t>
      </w:r>
    </w:p>
    <w:p>
      <w:pPr>
        <w:pStyle w:val="Style16"/>
        <w:keepNext w:val="0"/>
        <w:keepLines w:val="0"/>
        <w:widowControl w:val="0"/>
        <w:shd w:val="clear" w:color="auto" w:fill="auto"/>
        <w:bidi w:val="0"/>
        <w:spacing w:before="0" w:after="80" w:line="413" w:lineRule="exact"/>
        <w:ind w:left="0" w:right="0" w:firstLine="420"/>
        <w:jc w:val="both"/>
      </w:pPr>
      <w:r>
        <w:rPr>
          <w:color w:val="000000"/>
          <w:spacing w:val="0"/>
          <w:w w:val="100"/>
          <w:position w:val="0"/>
        </w:rPr>
        <w:t>同时，公司将探索建立中长期激励机制，将核心管理人才、高端技术人才、高级营销人才纳入激 励对象，促进公司长远可持续发展。</w:t>
      </w:r>
    </w:p>
    <w:p>
      <w:pPr>
        <w:pStyle w:val="Style16"/>
        <w:keepNext w:val="0"/>
        <w:keepLines w:val="0"/>
        <w:widowControl w:val="0"/>
        <w:numPr>
          <w:ilvl w:val="0"/>
          <w:numId w:val="11"/>
        </w:numPr>
        <w:shd w:val="clear" w:color="auto" w:fill="auto"/>
        <w:tabs>
          <w:tab w:pos="779" w:val="left"/>
        </w:tabs>
        <w:bidi w:val="0"/>
        <w:spacing w:before="0" w:after="0" w:line="408" w:lineRule="exact"/>
        <w:ind w:left="0" w:right="0" w:firstLine="420"/>
        <w:jc w:val="left"/>
      </w:pPr>
      <w:bookmarkStart w:id="110" w:name="bookmark110"/>
      <w:bookmarkEnd w:id="110"/>
      <w:r>
        <w:rPr>
          <w:color w:val="000000"/>
          <w:spacing w:val="0"/>
          <w:w w:val="100"/>
          <w:position w:val="0"/>
        </w:rPr>
        <w:t>坚持创新驱动，提升五大能力，提升核心竞争力。</w:t>
      </w:r>
    </w:p>
    <w:p>
      <w:pPr>
        <w:pStyle w:val="Style16"/>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公司将充分发挥创新在转型升级中的驱动作用，持续提升核心竞争力。坚持以技术创新为核心， 突破核心关键技术，加快产品升级，做好差异化竞争，坚持以商业模式创新为手段，积极实践探索新 的商业合作模式，推动三大产业板块的跨界经营，探索新的经济增长方式，坚持以管理创新为载体， 加快形成适应创新发展需求的现代企业管理体制，适应科学发展要求的运行保障机制。</w:t>
      </w:r>
    </w:p>
    <w:p>
      <w:pPr>
        <w:pStyle w:val="Style16"/>
        <w:keepNext w:val="0"/>
        <w:keepLines w:val="0"/>
        <w:widowControl w:val="0"/>
        <w:shd w:val="clear" w:color="auto" w:fill="auto"/>
        <w:bidi w:val="0"/>
        <w:spacing w:before="0" w:after="80" w:line="427" w:lineRule="exact"/>
        <w:ind w:left="0" w:right="0" w:firstLine="420"/>
        <w:jc w:val="both"/>
      </w:pPr>
      <w:r>
        <w:rPr>
          <w:color w:val="000000"/>
          <w:spacing w:val="0"/>
          <w:w w:val="100"/>
          <w:position w:val="0"/>
        </w:rPr>
        <w:t>公司将持续加快提升科技创新的能力、科技成果向市场转化的能力、整合社会资源的能力、资本 运营的能力和国际化经营能力，不断提高自身核心竞争力。</w:t>
      </w:r>
    </w:p>
    <w:p>
      <w:pPr>
        <w:pStyle w:val="Style16"/>
        <w:keepNext w:val="0"/>
        <w:keepLines w:val="0"/>
        <w:widowControl w:val="0"/>
        <w:numPr>
          <w:ilvl w:val="0"/>
          <w:numId w:val="11"/>
        </w:numPr>
        <w:shd w:val="clear" w:color="auto" w:fill="auto"/>
        <w:tabs>
          <w:tab w:pos="779" w:val="left"/>
        </w:tabs>
        <w:bidi w:val="0"/>
        <w:spacing w:before="0" w:after="180" w:line="408" w:lineRule="exact"/>
        <w:ind w:left="0" w:right="0" w:firstLine="420"/>
        <w:jc w:val="both"/>
      </w:pPr>
      <w:bookmarkStart w:id="111" w:name="bookmark111"/>
      <w:bookmarkEnd w:id="111"/>
      <w:r>
        <w:rPr>
          <w:color w:val="000000"/>
          <w:spacing w:val="0"/>
          <w:w w:val="100"/>
          <w:position w:val="0"/>
        </w:rPr>
        <w:t>加快技术产品升级，拓展全产业链，深入挖掘市场潜力，推动金税产业稳步发展。</w:t>
      </w:r>
    </w:p>
    <w:p>
      <w:pPr>
        <w:pStyle w:val="Style16"/>
        <w:keepNext w:val="0"/>
        <w:keepLines w:val="0"/>
        <w:widowControl w:val="0"/>
        <w:shd w:val="clear" w:color="auto" w:fill="auto"/>
        <w:bidi w:val="0"/>
        <w:spacing w:before="0" w:line="240" w:lineRule="auto"/>
        <w:ind w:left="0" w:right="0" w:firstLine="420"/>
        <w:jc w:val="both"/>
      </w:pPr>
      <w:r>
        <w:rPr>
          <w:color w:val="000000"/>
          <w:spacing w:val="0"/>
          <w:w w:val="100"/>
          <w:position w:val="0"/>
        </w:rPr>
        <w:t xml:space="preserve">公司将全面落实金税产业发展规划，积极迎接应对来自各方面的竞争和挑战，积极推动国密算法 </w:t>
      </w:r>
      <w:r>
        <w:rPr>
          <w:color w:val="000000"/>
          <w:spacing w:val="0"/>
          <w:w w:val="100"/>
          <w:position w:val="0"/>
        </w:rPr>
        <w:t>在金税领域的应用，确保公司在这一领域的领导者地位；抓住“营改增”重大机遇，做好技术、产品 和服务等各项工作，积极应对竞争，加快市场开拓步伐，开拓邮政通信、铁路运输、建筑安装行业等 更多“营改增”行业，进一步巩固强化公司在税务市场领域的领先地位。同时公司将进一步拓展涉税 全业务，继续发展现有税控延伸业务，持续推进汉字防伪系统的技术升级，并继续推进全国营销服务 网络的整合，增加直接服务的企业客户数量，持续推进</w:t>
      </w:r>
      <w:r>
        <w:rPr>
          <w:color w:val="000000"/>
          <w:spacing w:val="0"/>
          <w:w w:val="100"/>
          <w:position w:val="0"/>
        </w:rPr>
        <w:t>CRM</w:t>
      </w:r>
      <w:r>
        <w:rPr>
          <w:color w:val="000000"/>
          <w:spacing w:val="0"/>
          <w:w w:val="100"/>
          <w:position w:val="0"/>
        </w:rPr>
        <w:t>系统建设，充分利用广大的企业客户资源, 重点开拓涉企的全线软件产品、</w:t>
      </w:r>
      <w:r>
        <w:rPr>
          <w:color w:val="000000"/>
          <w:spacing w:val="0"/>
          <w:w w:val="100"/>
          <w:position w:val="0"/>
        </w:rPr>
        <w:t>IT</w:t>
      </w:r>
      <w:r>
        <w:rPr>
          <w:color w:val="000000"/>
          <w:spacing w:val="0"/>
          <w:w w:val="100"/>
          <w:position w:val="0"/>
        </w:rPr>
        <w:t>外包服务及财税培训等企业市场业务。同时，公司也将做好网络发 票的全国推广工作，积极开拓增值业务。在此基础上，积极开展房产税等税制改革重点领域的政策法 规、商业模式，技术产品预研，做新业务的领跑者。</w:t>
      </w:r>
    </w:p>
    <w:p>
      <w:pPr>
        <w:pStyle w:val="Style16"/>
        <w:keepNext w:val="0"/>
        <w:keepLines w:val="0"/>
        <w:widowControl w:val="0"/>
        <w:shd w:val="clear" w:color="auto" w:fill="auto"/>
        <w:bidi w:val="0"/>
        <w:spacing w:before="0" w:after="120" w:line="411" w:lineRule="exact"/>
        <w:ind w:left="0" w:right="0" w:firstLine="420"/>
        <w:jc w:val="both"/>
      </w:pPr>
      <w:r>
        <w:rPr>
          <w:color w:val="000000"/>
          <w:spacing w:val="0"/>
          <w:w w:val="100"/>
          <w:position w:val="0"/>
        </w:rPr>
        <w:t>另外，公司还将积极探索推动国内电子商务持续健康发展的电子发票应用模式，积极做好电子发 票与电子档案对接的试点实施工作，公司将充分发挥软件开发和集成技术的优势、信息比对技术的优 势、熟悉税务财务行业的优势、信息安全技术的优势以及强大保障资源的优势，致力于成为国内主要 电子发票平台服务商。</w:t>
      </w:r>
    </w:p>
    <w:p>
      <w:pPr>
        <w:pStyle w:val="Style16"/>
        <w:keepNext w:val="0"/>
        <w:keepLines w:val="0"/>
        <w:widowControl w:val="0"/>
        <w:numPr>
          <w:ilvl w:val="0"/>
          <w:numId w:val="11"/>
        </w:numPr>
        <w:shd w:val="clear" w:color="auto" w:fill="auto"/>
        <w:tabs>
          <w:tab w:pos="862" w:val="left"/>
        </w:tabs>
        <w:bidi w:val="0"/>
        <w:spacing w:before="0" w:after="0" w:line="266" w:lineRule="auto"/>
        <w:ind w:left="0" w:right="0" w:firstLine="420"/>
        <w:jc w:val="both"/>
      </w:pPr>
      <w:bookmarkStart w:id="112" w:name="bookmark112"/>
      <w:bookmarkEnd w:id="112"/>
      <w:r>
        <w:rPr>
          <w:color w:val="000000"/>
          <w:spacing w:val="0"/>
          <w:w w:val="100"/>
          <w:position w:val="0"/>
        </w:rPr>
        <w:t>以行业重大项目为牵引，加强系统设计，协同融合，促进物联网技术及应用产业快速发展。</w:t>
      </w:r>
    </w:p>
    <w:p>
      <w:pPr>
        <w:pStyle w:val="Style16"/>
        <w:keepNext w:val="0"/>
        <w:keepLines w:val="0"/>
        <w:widowControl w:val="0"/>
        <w:shd w:val="clear" w:color="auto" w:fill="auto"/>
        <w:bidi w:val="0"/>
        <w:spacing w:before="0" w:line="405" w:lineRule="exact"/>
        <w:ind w:left="0" w:right="0" w:firstLine="420"/>
        <w:jc w:val="both"/>
      </w:pPr>
      <w:r>
        <w:rPr>
          <w:color w:val="000000"/>
          <w:spacing w:val="0"/>
          <w:w w:val="100"/>
          <w:position w:val="0"/>
        </w:rPr>
        <w:t>公司积极开展云计算、云存储、大数据等技术的调研论证，挖掘新技术下的产业发展趋势及发展 热点，完成物联网产业的发展新规划，进一步明确物联网产业的发展方向，聚焦重点行业解决方案， 以重大项目为牵引，打造具有智慧化特色的一体化行业解决方案提供商及服务商的物联网领先企业形 象。</w:t>
      </w:r>
    </w:p>
    <w:p>
      <w:pPr>
        <w:pStyle w:val="Style16"/>
        <w:keepNext w:val="0"/>
        <w:keepLines w:val="0"/>
        <w:widowControl w:val="0"/>
        <w:shd w:val="clear" w:color="auto" w:fill="auto"/>
        <w:bidi w:val="0"/>
        <w:spacing w:before="0" w:line="411" w:lineRule="exact"/>
        <w:ind w:left="0" w:right="0" w:firstLine="420"/>
        <w:jc w:val="both"/>
      </w:pPr>
      <w:r>
        <w:rPr>
          <w:color w:val="000000"/>
          <w:spacing w:val="0"/>
          <w:w w:val="100"/>
          <w:position w:val="0"/>
        </w:rPr>
        <w:t>在公安行业，继续扩大治安业务、出入境业务市场占有率，重点发展居住证、指纹识别的社会化 应用项目、流动人口管理项目、网络安全监察项目和以香港自助通关系统代表的出入境管理项目等； 在粮食与物流行业，继续推广数字粮库项目，拓展储备粮监管系统项目，开拓城市级食品安全监管新 市场，开拓银行领域的</w:t>
      </w:r>
      <w:r>
        <w:rPr>
          <w:color w:val="000000"/>
          <w:spacing w:val="0"/>
          <w:w w:val="100"/>
          <w:position w:val="0"/>
        </w:rPr>
        <w:t>RFID</w:t>
      </w:r>
      <w:r>
        <w:rPr>
          <w:color w:val="000000"/>
          <w:spacing w:val="0"/>
          <w:w w:val="100"/>
          <w:position w:val="0"/>
        </w:rPr>
        <w:t>应用项目；在智能交通行业，继续推广</w:t>
      </w:r>
      <w:r>
        <w:rPr>
          <w:color w:val="000000"/>
          <w:spacing w:val="0"/>
          <w:w w:val="100"/>
          <w:position w:val="0"/>
        </w:rPr>
        <w:t>ETC</w:t>
      </w:r>
      <w:r>
        <w:rPr>
          <w:color w:val="000000"/>
          <w:spacing w:val="0"/>
          <w:w w:val="100"/>
          <w:position w:val="0"/>
        </w:rPr>
        <w:t>、</w:t>
      </w:r>
      <w:r>
        <w:rPr>
          <w:color w:val="000000"/>
          <w:spacing w:val="0"/>
          <w:w w:val="100"/>
          <w:position w:val="0"/>
        </w:rPr>
        <w:t>二义性项目，积极拓展高速 信息化集成业务，培育车辆电子监管项目；在电子政务行业，积极推进面向全国中央、省、市、县四 级市场的电子政务内网信息化建设。</w:t>
      </w:r>
    </w:p>
    <w:p>
      <w:pPr>
        <w:pStyle w:val="Style16"/>
        <w:keepNext w:val="0"/>
        <w:keepLines w:val="0"/>
        <w:widowControl w:val="0"/>
        <w:numPr>
          <w:ilvl w:val="0"/>
          <w:numId w:val="11"/>
        </w:numPr>
        <w:shd w:val="clear" w:color="auto" w:fill="auto"/>
        <w:tabs>
          <w:tab w:pos="862" w:val="left"/>
        </w:tabs>
        <w:bidi w:val="0"/>
        <w:spacing w:before="0" w:line="413" w:lineRule="exact"/>
        <w:ind w:left="840" w:right="0" w:hanging="420"/>
        <w:jc w:val="both"/>
      </w:pPr>
      <w:bookmarkStart w:id="113" w:name="bookmark113"/>
      <w:bookmarkEnd w:id="113"/>
      <w:r>
        <w:rPr>
          <w:color w:val="000000"/>
          <w:spacing w:val="0"/>
          <w:w w:val="100"/>
          <w:position w:val="0"/>
        </w:rPr>
        <w:t>以加快形成金融支付产业链为主线，促进重点领域和优势区域率先发展，实现金融支付产业 的新突破。</w:t>
      </w:r>
    </w:p>
    <w:p>
      <w:pPr>
        <w:pStyle w:val="Style16"/>
        <w:keepNext w:val="0"/>
        <w:keepLines w:val="0"/>
        <w:widowControl w:val="0"/>
        <w:shd w:val="clear" w:color="auto" w:fill="auto"/>
        <w:bidi w:val="0"/>
        <w:spacing w:before="0" w:line="406" w:lineRule="exact"/>
        <w:ind w:left="0" w:right="0" w:firstLine="420"/>
        <w:jc w:val="both"/>
      </w:pPr>
      <w:r>
        <w:rPr>
          <w:color w:val="000000"/>
          <w:spacing w:val="0"/>
          <w:w w:val="100"/>
          <w:position w:val="0"/>
        </w:rPr>
        <w:t>公司将落实金融支付产业规划，推动金融支付产业的融合发展，一是充分发挥产业本部的平台作 用，整合资源，形成跨领域跨专业的整体解决方案，面向银行需求进行全方位营销服务；二是大力推 进产业协同，重点推进新收购公司与公司原有业务体系、营销服务体系的融合发展，同时，继续加强 收并购力度，加快补足核心技术短板，进一步完善金融支付产业链。公司将加大市场开拓力度，做好 大客户公关，积极推进与国有大型银行的战略合作，力争在金融</w:t>
      </w:r>
      <w:r>
        <w:rPr>
          <w:color w:val="000000"/>
          <w:spacing w:val="0"/>
          <w:w w:val="100"/>
          <w:position w:val="0"/>
        </w:rPr>
        <w:t>IC</w:t>
      </w:r>
      <w:r>
        <w:rPr>
          <w:color w:val="000000"/>
          <w:spacing w:val="0"/>
          <w:w w:val="100"/>
          <w:position w:val="0"/>
        </w:rPr>
        <w:t>卡、</w:t>
      </w:r>
      <w:r>
        <w:rPr>
          <w:color w:val="000000"/>
          <w:spacing w:val="0"/>
          <w:w w:val="100"/>
          <w:position w:val="0"/>
        </w:rPr>
        <w:t>POS</w:t>
      </w:r>
      <w:r>
        <w:rPr>
          <w:color w:val="000000"/>
          <w:spacing w:val="0"/>
          <w:w w:val="100"/>
          <w:position w:val="0"/>
        </w:rPr>
        <w:t>机、金融</w:t>
      </w:r>
      <w:r>
        <w:rPr>
          <w:color w:val="000000"/>
          <w:spacing w:val="0"/>
          <w:w w:val="100"/>
          <w:position w:val="0"/>
        </w:rPr>
        <w:t>IC</w:t>
      </w:r>
      <w:r>
        <w:rPr>
          <w:color w:val="000000"/>
          <w:spacing w:val="0"/>
          <w:w w:val="100"/>
          <w:position w:val="0"/>
        </w:rPr>
        <w:t>卡支付套件 等产品销售领域，</w:t>
      </w:r>
      <w:r>
        <w:rPr>
          <w:color w:val="000000"/>
          <w:spacing w:val="0"/>
          <w:w w:val="100"/>
          <w:position w:val="0"/>
        </w:rPr>
        <w:t>POS</w:t>
      </w:r>
      <w:r>
        <w:rPr>
          <w:color w:val="000000"/>
          <w:spacing w:val="0"/>
          <w:w w:val="100"/>
          <w:position w:val="0"/>
        </w:rPr>
        <w:t>专业化服务等服务领域，国密算法升级改造的系统级项目领域，实现在国有大 型银行的新突破，并加快</w:t>
      </w:r>
      <w:r>
        <w:rPr>
          <w:color w:val="000000"/>
          <w:spacing w:val="0"/>
          <w:w w:val="100"/>
          <w:position w:val="0"/>
        </w:rPr>
        <w:t>POS</w:t>
      </w:r>
      <w:r>
        <w:rPr>
          <w:color w:val="000000"/>
          <w:spacing w:val="0"/>
          <w:w w:val="100"/>
          <w:position w:val="0"/>
        </w:rPr>
        <w:t>专业化服务的全国推广步伐。</w:t>
      </w:r>
    </w:p>
    <w:p>
      <w:pPr>
        <w:pStyle w:val="Style16"/>
        <w:keepNext w:val="0"/>
        <w:keepLines w:val="0"/>
        <w:widowControl w:val="0"/>
        <w:numPr>
          <w:ilvl w:val="0"/>
          <w:numId w:val="11"/>
        </w:numPr>
        <w:shd w:val="clear" w:color="auto" w:fill="auto"/>
        <w:tabs>
          <w:tab w:pos="860" w:val="left"/>
        </w:tabs>
        <w:bidi w:val="0"/>
        <w:spacing w:before="0" w:after="0" w:line="408" w:lineRule="exact"/>
        <w:ind w:left="0" w:right="0" w:firstLine="440"/>
        <w:jc w:val="left"/>
      </w:pPr>
      <w:bookmarkStart w:id="114" w:name="bookmark114"/>
      <w:bookmarkEnd w:id="114"/>
      <w:r>
        <w:rPr>
          <w:color w:val="000000"/>
          <w:spacing w:val="0"/>
          <w:w w:val="100"/>
          <w:position w:val="0"/>
        </w:rPr>
        <w:t>做精做强，强化自身优势，推动专业公司快速发展。</w:t>
      </w:r>
    </w:p>
    <w:p>
      <w:pPr>
        <w:pStyle w:val="Style16"/>
        <w:keepNext w:val="0"/>
        <w:keepLines w:val="0"/>
        <w:widowControl w:val="0"/>
        <w:shd w:val="clear" w:color="auto" w:fill="auto"/>
        <w:bidi w:val="0"/>
        <w:spacing w:before="0" w:after="80" w:line="410" w:lineRule="exact"/>
        <w:ind w:left="0" w:right="0" w:firstLine="440"/>
        <w:jc w:val="both"/>
      </w:pPr>
      <w:r>
        <w:rPr>
          <w:color w:val="000000"/>
          <w:spacing w:val="0"/>
          <w:w w:val="100"/>
          <w:position w:val="0"/>
        </w:rPr>
        <w:t>公司将进一步发挥分销业务的平台公司在产品组织、市场推广、服务支持、客户资源整合、大客 户公关等方面的平台作用，进一步创新代理分销模式，同时，指导带动有条件的服务单位开展好分销 业务。芯片专业公司在巩固原有税务、网银、电子政务市场优势的基础上，集中资源重点突破智能卡 芯片应用的关键技术，加快在电子港澳证、金融</w:t>
      </w:r>
      <w:r>
        <w:rPr>
          <w:color w:val="000000"/>
          <w:spacing w:val="0"/>
          <w:w w:val="100"/>
          <w:position w:val="0"/>
        </w:rPr>
        <w:t>IC</w:t>
      </w:r>
      <w:r>
        <w:rPr>
          <w:color w:val="000000"/>
          <w:spacing w:val="0"/>
          <w:w w:val="100"/>
          <w:position w:val="0"/>
        </w:rPr>
        <w:t>卡领域的应用进程。</w:t>
      </w:r>
      <w:r>
        <w:rPr>
          <w:color w:val="000000"/>
          <w:spacing w:val="0"/>
          <w:w w:val="100"/>
          <w:position w:val="0"/>
        </w:rPr>
        <w:t>CA</w:t>
      </w:r>
      <w:r>
        <w:rPr>
          <w:color w:val="000000"/>
          <w:spacing w:val="0"/>
          <w:w w:val="100"/>
          <w:position w:val="0"/>
        </w:rPr>
        <w:t>认证公司要拓展重点行业 应用，把握移动互联时代对网络信息安全提出的更高需求，将一些成熟的</w:t>
      </w:r>
      <w:r>
        <w:rPr>
          <w:color w:val="000000"/>
          <w:spacing w:val="0"/>
          <w:w w:val="100"/>
          <w:position w:val="0"/>
        </w:rPr>
        <w:t>CA</w:t>
      </w:r>
      <w:r>
        <w:rPr>
          <w:color w:val="000000"/>
          <w:spacing w:val="0"/>
          <w:w w:val="100"/>
          <w:position w:val="0"/>
        </w:rPr>
        <w:t>项目在全国进行推广与应 用。</w:t>
      </w:r>
    </w:p>
    <w:p>
      <w:pPr>
        <w:pStyle w:val="Style16"/>
        <w:keepNext w:val="0"/>
        <w:keepLines w:val="0"/>
        <w:widowControl w:val="0"/>
        <w:numPr>
          <w:ilvl w:val="0"/>
          <w:numId w:val="11"/>
        </w:numPr>
        <w:shd w:val="clear" w:color="auto" w:fill="auto"/>
        <w:tabs>
          <w:tab w:pos="860" w:val="left"/>
        </w:tabs>
        <w:bidi w:val="0"/>
        <w:spacing w:before="0" w:after="0" w:line="408" w:lineRule="exact"/>
        <w:ind w:left="0" w:right="0" w:firstLine="440"/>
        <w:jc w:val="left"/>
      </w:pPr>
      <w:bookmarkStart w:id="115" w:name="bookmark115"/>
      <w:bookmarkEnd w:id="115"/>
      <w:r>
        <w:rPr>
          <w:color w:val="000000"/>
          <w:spacing w:val="0"/>
          <w:w w:val="100"/>
          <w:position w:val="0"/>
        </w:rPr>
        <w:t>以系统级重点项目落地和加速完善渠道建设为突破口，推动国际化经营上新台阶。</w:t>
      </w:r>
    </w:p>
    <w:p>
      <w:pPr>
        <w:pStyle w:val="Style16"/>
        <w:keepNext w:val="0"/>
        <w:keepLines w:val="0"/>
        <w:widowControl w:val="0"/>
        <w:shd w:val="clear" w:color="auto" w:fill="auto"/>
        <w:bidi w:val="0"/>
        <w:spacing w:before="0" w:after="80" w:line="407" w:lineRule="exact"/>
        <w:ind w:left="0" w:right="0" w:firstLine="440"/>
        <w:jc w:val="left"/>
      </w:pPr>
      <w:r>
        <w:rPr>
          <w:color w:val="000000"/>
          <w:spacing w:val="0"/>
          <w:w w:val="100"/>
          <w:position w:val="0"/>
        </w:rPr>
        <w:t>公司将落实国际化经营发展规划，现阶段采取产品贸易和系统项目相结合的方式，以产品贸易奠 定经营规模快速发展基础，以系统项目推动经营效益逐步提升。公司将着力促进系统级重点项目落地, 加大资源投入力度、强化项目统筹协调；着力完善海外市场渠道建设，加快推动海外公司经营转型； 坚持“走出去”和“引进来”相结合，积极探索国际市场收并购及先进技术引进。同时，公司将进一 步夯实国际化经营管理平台体系，完善考核激励机制，持续推进海外产品体系建设，组建国际业务专 业团队，逐步培养海外经营人才，促进公司国际化经营上新台阶。</w:t>
      </w:r>
    </w:p>
    <w:p>
      <w:pPr>
        <w:pStyle w:val="Style16"/>
        <w:keepNext w:val="0"/>
        <w:keepLines w:val="0"/>
        <w:widowControl w:val="0"/>
        <w:numPr>
          <w:ilvl w:val="0"/>
          <w:numId w:val="11"/>
        </w:numPr>
        <w:shd w:val="clear" w:color="auto" w:fill="auto"/>
        <w:tabs>
          <w:tab w:pos="860" w:val="left"/>
        </w:tabs>
        <w:bidi w:val="0"/>
        <w:spacing w:before="0" w:after="0" w:line="408" w:lineRule="exact"/>
        <w:ind w:left="0" w:right="0" w:firstLine="440"/>
        <w:jc w:val="left"/>
      </w:pPr>
      <w:bookmarkStart w:id="116" w:name="bookmark116"/>
      <w:bookmarkEnd w:id="116"/>
      <w:r>
        <w:rPr>
          <w:color w:val="000000"/>
          <w:spacing w:val="0"/>
          <w:w w:val="100"/>
          <w:position w:val="0"/>
        </w:rPr>
        <w:t>加强资本运作力度，推进资本与产业良性互动，实现资本运营新突破。</w:t>
      </w:r>
    </w:p>
    <w:p>
      <w:pPr>
        <w:pStyle w:val="Style16"/>
        <w:keepNext w:val="0"/>
        <w:keepLines w:val="0"/>
        <w:widowControl w:val="0"/>
        <w:shd w:val="clear" w:color="auto" w:fill="auto"/>
        <w:bidi w:val="0"/>
        <w:spacing w:before="0" w:after="80" w:line="408" w:lineRule="exact"/>
        <w:ind w:left="0" w:right="0" w:firstLine="440"/>
        <w:jc w:val="left"/>
      </w:pPr>
      <w:r>
        <w:rPr>
          <w:color w:val="000000"/>
          <w:spacing w:val="0"/>
          <w:w w:val="100"/>
          <w:position w:val="0"/>
        </w:rPr>
        <w:t>公司将充分发挥上市公司融资平台作用，积极开展再融资的论证、规划和准备工作，不断优化公 司资产结构，提高资金使用效率，助推产业发展。公司将加强资本运作力度，围绕三大产业板块的产 业链完善、核心关键技术的获取、进入新兴产业和全球产业布局等需求，通过收并购加快产业扩张步 伐，扩充业务类型，推进资本与产业的良性互动。公司将加快推进航天信息产业园、涿州二期、江苏 研发中心等基建项目的实施，确保工期和工程质量。</w:t>
      </w:r>
    </w:p>
    <w:p>
      <w:pPr>
        <w:pStyle w:val="Style16"/>
        <w:keepNext w:val="0"/>
        <w:keepLines w:val="0"/>
        <w:widowControl w:val="0"/>
        <w:shd w:val="clear" w:color="auto" w:fill="auto"/>
        <w:tabs>
          <w:tab w:pos="860" w:val="left"/>
        </w:tabs>
        <w:bidi w:val="0"/>
        <w:spacing w:before="0" w:after="0" w:line="408" w:lineRule="exact"/>
        <w:ind w:left="0" w:right="0" w:firstLine="440"/>
        <w:jc w:val="left"/>
      </w:pPr>
      <w:r>
        <w:rPr>
          <w:rFonts w:ascii="Arial" w:eastAsia="Arial" w:hAnsi="Arial" w:cs="Arial"/>
          <w:color w:val="000000"/>
          <w:spacing w:val="0"/>
          <w:w w:val="100"/>
          <w:position w:val="0"/>
          <w:sz w:val="32"/>
          <w:szCs w:val="32"/>
        </w:rPr>
        <w:t>A</w:t>
        <w:tab/>
      </w:r>
      <w:r>
        <w:rPr>
          <w:color w:val="000000"/>
          <w:spacing w:val="0"/>
          <w:w w:val="100"/>
          <w:position w:val="0"/>
        </w:rPr>
        <w:t>积极实施人才强企战略，加强人才队伍建设。</w:t>
      </w:r>
    </w:p>
    <w:p>
      <w:pPr>
        <w:pStyle w:val="Style16"/>
        <w:keepNext w:val="0"/>
        <w:keepLines w:val="0"/>
        <w:widowControl w:val="0"/>
        <w:shd w:val="clear" w:color="auto" w:fill="auto"/>
        <w:bidi w:val="0"/>
        <w:spacing w:before="0" w:after="120" w:line="406" w:lineRule="exact"/>
        <w:ind w:left="0" w:right="0" w:firstLine="440"/>
        <w:jc w:val="both"/>
      </w:pPr>
      <w:r>
        <w:rPr>
          <w:color w:val="000000"/>
          <w:spacing w:val="0"/>
          <w:w w:val="100"/>
          <w:position w:val="0"/>
        </w:rPr>
        <w:t>公司将继续加强两级领导班子队伍建设，优化领导班子结构，加大年轻干部选拔培养力度，提升 两级领导班子引领科学发展的能力和水平。重点完善考核激励机制，坚持业绩导向，推进薪酬体系改 革，建立人才价值市场化的薪酬体系。加速推进培育国际化经营人才队伍等人才队伍建设，完善人才 引进、培养、使用机制，建立科学合理的人才选拔评价体系，完成人才上升通道方案并贯彻落实，拓 宽员工成长通道，激发各类人才潜能。</w:t>
      </w:r>
    </w:p>
    <w:p>
      <w:pPr>
        <w:pStyle w:val="Style16"/>
        <w:keepNext w:val="0"/>
        <w:keepLines w:val="0"/>
        <w:widowControl w:val="0"/>
        <w:shd w:val="clear" w:color="auto" w:fill="auto"/>
        <w:tabs>
          <w:tab w:pos="497" w:val="left"/>
        </w:tabs>
        <w:bidi w:val="0"/>
        <w:spacing w:before="0" w:after="0" w:line="408" w:lineRule="exact"/>
        <w:ind w:left="0" w:right="0" w:firstLine="0"/>
        <w:jc w:val="left"/>
      </w:pPr>
      <w:bookmarkStart w:id="117" w:name="bookmark117"/>
      <w:r>
        <w:rPr>
          <w:color w:val="000000"/>
          <w:spacing w:val="0"/>
          <w:w w:val="100"/>
          <w:position w:val="0"/>
        </w:rPr>
        <w:t>（</w:t>
      </w:r>
      <w:bookmarkEnd w:id="117"/>
      <w:r>
        <w:rPr>
          <w:color w:val="000000"/>
          <w:spacing w:val="0"/>
          <w:w w:val="100"/>
          <w:position w:val="0"/>
        </w:rPr>
        <w:t>三）</w:t>
        <w:tab/>
        <w:t>经营计划</w:t>
      </w:r>
    </w:p>
    <w:p>
      <w:pPr>
        <w:pStyle w:val="Style16"/>
        <w:keepNext w:val="0"/>
        <w:keepLines w:val="0"/>
        <w:widowControl w:val="0"/>
        <w:shd w:val="clear" w:color="auto" w:fill="auto"/>
        <w:bidi w:val="0"/>
        <w:spacing w:before="0" w:after="120" w:line="408" w:lineRule="exact"/>
        <w:ind w:left="0" w:right="0" w:firstLine="440"/>
        <w:jc w:val="left"/>
      </w:pPr>
      <w:r>
        <w:rPr>
          <w:color w:val="000000"/>
          <w:spacing w:val="0"/>
          <w:w w:val="100"/>
          <w:position w:val="0"/>
        </w:rPr>
        <w:t>2014</w:t>
      </w:r>
      <w:r>
        <w:rPr>
          <w:color w:val="000000"/>
          <w:spacing w:val="0"/>
          <w:w w:val="100"/>
          <w:position w:val="0"/>
        </w:rPr>
        <w:t>年公司力争实现营业收入</w:t>
      </w:r>
      <w:r>
        <w:rPr>
          <w:color w:val="000000"/>
          <w:spacing w:val="0"/>
          <w:w w:val="100"/>
          <w:position w:val="0"/>
        </w:rPr>
        <w:t>192</w:t>
      </w:r>
      <w:r>
        <w:rPr>
          <w:color w:val="000000"/>
          <w:spacing w:val="0"/>
          <w:w w:val="100"/>
          <w:position w:val="0"/>
        </w:rPr>
        <w:t>亿元。</w:t>
      </w:r>
    </w:p>
    <w:p>
      <w:pPr>
        <w:pStyle w:val="Style16"/>
        <w:keepNext w:val="0"/>
        <w:keepLines w:val="0"/>
        <w:widowControl w:val="0"/>
        <w:shd w:val="clear" w:color="auto" w:fill="auto"/>
        <w:tabs>
          <w:tab w:pos="497" w:val="left"/>
        </w:tabs>
        <w:bidi w:val="0"/>
        <w:spacing w:before="0" w:after="0" w:line="408" w:lineRule="exact"/>
        <w:ind w:left="0" w:right="0" w:firstLine="0"/>
        <w:jc w:val="left"/>
      </w:pPr>
      <w:bookmarkStart w:id="118" w:name="bookmark118"/>
      <w:r>
        <w:rPr>
          <w:color w:val="000000"/>
          <w:spacing w:val="0"/>
          <w:w w:val="100"/>
          <w:position w:val="0"/>
        </w:rPr>
        <w:t>（</w:t>
      </w:r>
      <w:bookmarkEnd w:id="118"/>
      <w:r>
        <w:rPr>
          <w:color w:val="000000"/>
          <w:spacing w:val="0"/>
          <w:w w:val="100"/>
          <w:position w:val="0"/>
        </w:rPr>
        <w:t>四）</w:t>
        <w:tab/>
        <w:t>因维持当前业务并完成在建投资项目公司所需的资金需求</w:t>
      </w:r>
    </w:p>
    <w:p>
      <w:pPr>
        <w:pStyle w:val="Style16"/>
        <w:keepNext w:val="0"/>
        <w:keepLines w:val="0"/>
        <w:widowControl w:val="0"/>
        <w:shd w:val="clear" w:color="auto" w:fill="auto"/>
        <w:bidi w:val="0"/>
        <w:spacing w:before="0" w:line="422" w:lineRule="exact"/>
        <w:ind w:left="0" w:right="0" w:firstLine="440"/>
        <w:jc w:val="both"/>
      </w:pPr>
      <w:r>
        <w:rPr>
          <w:color w:val="000000"/>
          <w:spacing w:val="0"/>
          <w:w w:val="100"/>
          <w:position w:val="0"/>
        </w:rPr>
        <w:t>2014</w:t>
      </w:r>
      <w:r>
        <w:rPr>
          <w:color w:val="000000"/>
          <w:spacing w:val="0"/>
          <w:w w:val="100"/>
          <w:position w:val="0"/>
        </w:rPr>
        <w:t>年公司相关项目的资金需求将根据实际情况，通过自有资金、银行授信额度等来完成，并可 能根据实际项目投资需要，通过再融资解决公司资金需求。</w:t>
      </w:r>
    </w:p>
    <w:p>
      <w:pPr>
        <w:pStyle w:val="Style16"/>
        <w:keepNext w:val="0"/>
        <w:keepLines w:val="0"/>
        <w:widowControl w:val="0"/>
        <w:shd w:val="clear" w:color="auto" w:fill="auto"/>
        <w:bidi w:val="0"/>
        <w:spacing w:before="0" w:line="407" w:lineRule="exact"/>
        <w:ind w:left="0" w:right="0" w:firstLine="0"/>
        <w:jc w:val="left"/>
      </w:pPr>
      <w:bookmarkStart w:id="119" w:name="bookmark119"/>
      <w:r>
        <w:rPr>
          <w:color w:val="000000"/>
          <w:spacing w:val="0"/>
          <w:w w:val="100"/>
          <w:position w:val="0"/>
        </w:rPr>
        <w:t>（</w:t>
      </w:r>
      <w:bookmarkEnd w:id="119"/>
      <w:r>
        <w:rPr>
          <w:color w:val="000000"/>
          <w:spacing w:val="0"/>
          <w:w w:val="100"/>
          <w:position w:val="0"/>
        </w:rPr>
        <w:t>五）可能面对的风险</w:t>
      </w:r>
    </w:p>
    <w:p>
      <w:pPr>
        <w:pStyle w:val="Style16"/>
        <w:keepNext w:val="0"/>
        <w:keepLines w:val="0"/>
        <w:widowControl w:val="0"/>
        <w:shd w:val="clear" w:color="auto" w:fill="auto"/>
        <w:tabs>
          <w:tab w:pos="794" w:val="left"/>
        </w:tabs>
        <w:bidi w:val="0"/>
        <w:spacing w:before="0" w:line="407" w:lineRule="exact"/>
        <w:ind w:left="0" w:right="0" w:firstLine="440"/>
        <w:jc w:val="left"/>
      </w:pPr>
      <w:bookmarkStart w:id="120" w:name="bookmark120"/>
      <w:r>
        <w:rPr>
          <w:color w:val="000000"/>
          <w:spacing w:val="0"/>
          <w:w w:val="100"/>
          <w:position w:val="0"/>
        </w:rPr>
        <w:t>1</w:t>
      </w:r>
      <w:bookmarkEnd w:id="120"/>
      <w:r>
        <w:rPr>
          <w:color w:val="000000"/>
          <w:spacing w:val="0"/>
          <w:w w:val="100"/>
          <w:position w:val="0"/>
        </w:rPr>
        <w:t>、</w:t>
        <w:tab/>
        <w:t>政策风险</w:t>
      </w:r>
    </w:p>
    <w:p>
      <w:pPr>
        <w:pStyle w:val="Style16"/>
        <w:keepNext w:val="0"/>
        <w:keepLines w:val="0"/>
        <w:widowControl w:val="0"/>
        <w:shd w:val="clear" w:color="auto" w:fill="auto"/>
        <w:bidi w:val="0"/>
        <w:spacing w:before="0" w:line="408" w:lineRule="exact"/>
        <w:ind w:left="0" w:right="0" w:firstLine="440"/>
        <w:jc w:val="left"/>
      </w:pPr>
      <w:r>
        <w:rPr>
          <w:color w:val="000000"/>
          <w:spacing w:val="0"/>
          <w:w w:val="100"/>
          <w:position w:val="0"/>
        </w:rPr>
        <w:t>公司相关产业主要围绕电子政务和行业信息化建设等国家级工程展开，国家相关政策的调整和变 化将给公司业务开展带来直接的影响。</w:t>
      </w:r>
    </w:p>
    <w:p>
      <w:pPr>
        <w:pStyle w:val="Style16"/>
        <w:keepNext w:val="0"/>
        <w:keepLines w:val="0"/>
        <w:widowControl w:val="0"/>
        <w:shd w:val="clear" w:color="auto" w:fill="auto"/>
        <w:tabs>
          <w:tab w:pos="808" w:val="left"/>
        </w:tabs>
        <w:bidi w:val="0"/>
        <w:spacing w:before="0" w:line="407" w:lineRule="exact"/>
        <w:ind w:left="0" w:right="0" w:firstLine="440"/>
        <w:jc w:val="left"/>
      </w:pPr>
      <w:bookmarkStart w:id="121" w:name="bookmark121"/>
      <w:r>
        <w:rPr>
          <w:color w:val="000000"/>
          <w:spacing w:val="0"/>
          <w:w w:val="100"/>
          <w:position w:val="0"/>
        </w:rPr>
        <w:t>2</w:t>
      </w:r>
      <w:bookmarkEnd w:id="121"/>
      <w:r>
        <w:rPr>
          <w:color w:val="000000"/>
          <w:spacing w:val="0"/>
          <w:w w:val="100"/>
          <w:position w:val="0"/>
        </w:rPr>
        <w:t>、</w:t>
        <w:tab/>
        <w:t>宏观经济风险</w:t>
      </w:r>
    </w:p>
    <w:p>
      <w:pPr>
        <w:pStyle w:val="Style16"/>
        <w:keepNext w:val="0"/>
        <w:keepLines w:val="0"/>
        <w:widowControl w:val="0"/>
        <w:shd w:val="clear" w:color="auto" w:fill="auto"/>
        <w:bidi w:val="0"/>
        <w:spacing w:before="0" w:line="398" w:lineRule="exact"/>
        <w:ind w:left="0" w:right="0" w:firstLine="440"/>
        <w:jc w:val="left"/>
      </w:pPr>
      <w:r>
        <w:rPr>
          <w:color w:val="000000"/>
          <w:spacing w:val="0"/>
          <w:w w:val="100"/>
          <w:position w:val="0"/>
        </w:rPr>
        <w:t>公司相关产业的发展受宏观经济影响较大，国内外经济形势的发展将对公司各业务的开展带来影 响。</w:t>
      </w:r>
    </w:p>
    <w:p>
      <w:pPr>
        <w:pStyle w:val="Style16"/>
        <w:keepNext w:val="0"/>
        <w:keepLines w:val="0"/>
        <w:widowControl w:val="0"/>
        <w:shd w:val="clear" w:color="auto" w:fill="auto"/>
        <w:tabs>
          <w:tab w:pos="808" w:val="left"/>
        </w:tabs>
        <w:bidi w:val="0"/>
        <w:spacing w:before="0" w:line="407" w:lineRule="exact"/>
        <w:ind w:left="0" w:right="0" w:firstLine="440"/>
        <w:jc w:val="left"/>
      </w:pPr>
      <w:bookmarkStart w:id="122" w:name="bookmark122"/>
      <w:r>
        <w:rPr>
          <w:color w:val="000000"/>
          <w:spacing w:val="0"/>
          <w:w w:val="100"/>
          <w:position w:val="0"/>
        </w:rPr>
        <w:t>3</w:t>
      </w:r>
      <w:bookmarkEnd w:id="122"/>
      <w:r>
        <w:rPr>
          <w:color w:val="000000"/>
          <w:spacing w:val="0"/>
          <w:w w:val="100"/>
          <w:position w:val="0"/>
        </w:rPr>
        <w:t>、</w:t>
        <w:tab/>
        <w:t>技术风险</w:t>
      </w:r>
    </w:p>
    <w:p>
      <w:pPr>
        <w:pStyle w:val="Style16"/>
        <w:keepNext w:val="0"/>
        <w:keepLines w:val="0"/>
        <w:widowControl w:val="0"/>
        <w:shd w:val="clear" w:color="auto" w:fill="auto"/>
        <w:bidi w:val="0"/>
        <w:spacing w:before="0" w:line="415" w:lineRule="exact"/>
        <w:ind w:left="0" w:right="0" w:firstLine="440"/>
        <w:jc w:val="left"/>
      </w:pPr>
      <w:r>
        <w:rPr>
          <w:color w:val="000000"/>
          <w:spacing w:val="0"/>
          <w:w w:val="100"/>
          <w:position w:val="0"/>
        </w:rPr>
        <w:t>IT</w:t>
      </w:r>
      <w:r>
        <w:rPr>
          <w:color w:val="000000"/>
          <w:spacing w:val="0"/>
          <w:w w:val="100"/>
          <w:position w:val="0"/>
        </w:rPr>
        <w:t>行业的特点直接决定了随着技术的突飞猛进，产品生命周期逐步缩短，产业技术变革日新月异, 公司各业务产品都面临着替代品的出现带来项目失败的风险,公司技术储备无法适应产业变革的风险, 以及核心技术人才流失的风险。</w:t>
      </w:r>
    </w:p>
    <w:p>
      <w:pPr>
        <w:pStyle w:val="Style16"/>
        <w:keepNext w:val="0"/>
        <w:keepLines w:val="0"/>
        <w:widowControl w:val="0"/>
        <w:shd w:val="clear" w:color="auto" w:fill="auto"/>
        <w:tabs>
          <w:tab w:pos="808" w:val="left"/>
        </w:tabs>
        <w:bidi w:val="0"/>
        <w:spacing w:before="0" w:line="407" w:lineRule="exact"/>
        <w:ind w:left="0" w:right="0" w:firstLine="440"/>
        <w:jc w:val="both"/>
      </w:pPr>
      <w:bookmarkStart w:id="123" w:name="bookmark123"/>
      <w:r>
        <w:rPr>
          <w:color w:val="000000"/>
          <w:spacing w:val="0"/>
          <w:w w:val="100"/>
          <w:position w:val="0"/>
        </w:rPr>
        <w:t>4</w:t>
      </w:r>
      <w:bookmarkEnd w:id="123"/>
      <w:r>
        <w:rPr>
          <w:color w:val="000000"/>
          <w:spacing w:val="0"/>
          <w:w w:val="100"/>
          <w:position w:val="0"/>
        </w:rPr>
        <w:t>、</w:t>
        <w:tab/>
        <w:t>管理风险</w:t>
      </w:r>
    </w:p>
    <w:p>
      <w:pPr>
        <w:pStyle w:val="Style16"/>
        <w:keepNext w:val="0"/>
        <w:keepLines w:val="0"/>
        <w:widowControl w:val="0"/>
        <w:shd w:val="clear" w:color="auto" w:fill="auto"/>
        <w:bidi w:val="0"/>
        <w:spacing w:before="0" w:after="120" w:line="403" w:lineRule="exact"/>
        <w:ind w:left="0" w:right="0" w:firstLine="440"/>
        <w:jc w:val="both"/>
      </w:pPr>
      <w:r>
        <w:rPr>
          <w:color w:val="000000"/>
          <w:spacing w:val="0"/>
          <w:w w:val="100"/>
          <w:position w:val="0"/>
        </w:rPr>
        <w:t>信息化产业中市场竞争日趋激烈，也给公司在运营管理、市场开拓、战略布局、体制机制等方面 带来了巨大的挑战，公司现代化企业的管理能力是否不断提升，也给公司未来发展带来了风险。</w:t>
      </w:r>
    </w:p>
    <w:p>
      <w:pPr>
        <w:pStyle w:val="Style20"/>
        <w:keepNext/>
        <w:keepLines/>
        <w:widowControl w:val="0"/>
        <w:shd w:val="clear" w:color="auto" w:fill="auto"/>
        <w:tabs>
          <w:tab w:pos="483" w:val="left"/>
        </w:tabs>
        <w:bidi w:val="0"/>
        <w:spacing w:before="0" w:line="407" w:lineRule="exact"/>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三</w:t>
      </w:r>
      <w:bookmarkEnd w:id="126"/>
      <w:r>
        <w:rPr>
          <w:color w:val="000000"/>
          <w:spacing w:val="0"/>
          <w:w w:val="100"/>
          <w:position w:val="0"/>
        </w:rPr>
        <w:t>、</w:t>
        <w:tab/>
        <w:t>董事会对会计师事务所“非标准审计报告”的说明</w:t>
      </w:r>
      <w:bookmarkEnd w:id="124"/>
      <w:bookmarkEnd w:id="125"/>
      <w:bookmarkEnd w:id="127"/>
    </w:p>
    <w:p>
      <w:pPr>
        <w:pStyle w:val="Style16"/>
        <w:keepNext w:val="0"/>
        <w:keepLines w:val="0"/>
        <w:widowControl w:val="0"/>
        <w:shd w:val="clear" w:color="auto" w:fill="auto"/>
        <w:tabs>
          <w:tab w:pos="531" w:val="left"/>
        </w:tabs>
        <w:bidi w:val="0"/>
        <w:spacing w:before="0" w:line="407" w:lineRule="exact"/>
        <w:ind w:left="0" w:right="0" w:firstLine="0"/>
        <w:jc w:val="left"/>
      </w:pPr>
      <w:bookmarkStart w:id="128" w:name="bookmark128"/>
      <w:r>
        <w:rPr>
          <w:color w:val="000000"/>
          <w:spacing w:val="0"/>
          <w:w w:val="100"/>
          <w:position w:val="0"/>
        </w:rPr>
        <w:t>（</w:t>
      </w:r>
      <w:bookmarkEnd w:id="128"/>
      <w:r>
        <w:rPr>
          <w:color w:val="000000"/>
          <w:spacing w:val="0"/>
          <w:w w:val="100"/>
          <w:position w:val="0"/>
        </w:rPr>
        <w:t>一）</w:t>
        <w:tab/>
        <w:t>董事会、监事会对会计师事务所“非标准审计报告”的说明</w:t>
      </w:r>
    </w:p>
    <w:p>
      <w:pPr>
        <w:pStyle w:val="Style16"/>
        <w:keepNext w:val="0"/>
        <w:keepLines w:val="0"/>
        <w:widowControl w:val="0"/>
        <w:shd w:val="clear" w:color="auto" w:fill="auto"/>
        <w:bidi w:val="0"/>
        <w:spacing w:before="0" w:after="120" w:line="407" w:lineRule="exact"/>
        <w:ind w:left="0" w:right="0" w:firstLine="440"/>
        <w:jc w:val="both"/>
      </w:pPr>
      <w:r>
        <w:rPr>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tabs>
          <w:tab w:pos="531" w:val="left"/>
        </w:tabs>
        <w:bidi w:val="0"/>
        <w:spacing w:before="0" w:line="407" w:lineRule="exact"/>
        <w:ind w:left="0" w:right="0" w:firstLine="0"/>
        <w:jc w:val="left"/>
      </w:pPr>
      <w:bookmarkStart w:id="129" w:name="bookmark129"/>
      <w:r>
        <w:rPr>
          <w:color w:val="000000"/>
          <w:spacing w:val="0"/>
          <w:w w:val="100"/>
          <w:position w:val="0"/>
        </w:rPr>
        <w:t>（</w:t>
      </w:r>
      <w:bookmarkEnd w:id="129"/>
      <w:r>
        <w:rPr>
          <w:color w:val="000000"/>
          <w:spacing w:val="0"/>
          <w:w w:val="100"/>
          <w:position w:val="0"/>
        </w:rPr>
        <w:t>二）</w:t>
        <w:tab/>
        <w:t>董事会对会计政策、会计估计或核算方法变更的原因和影响的分析说明</w:t>
      </w:r>
    </w:p>
    <w:p>
      <w:pPr>
        <w:pStyle w:val="Style16"/>
        <w:keepNext w:val="0"/>
        <w:keepLines w:val="0"/>
        <w:widowControl w:val="0"/>
        <w:shd w:val="clear" w:color="auto" w:fill="auto"/>
        <w:bidi w:val="0"/>
        <w:spacing w:before="0" w:after="120" w:line="407" w:lineRule="exact"/>
        <w:ind w:left="0" w:right="0" w:firstLine="440"/>
        <w:jc w:val="both"/>
      </w:pPr>
      <w:r>
        <w:rPr>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tabs>
          <w:tab w:pos="531" w:val="left"/>
        </w:tabs>
        <w:bidi w:val="0"/>
        <w:spacing w:before="0" w:line="407" w:lineRule="exact"/>
        <w:ind w:left="0" w:right="0" w:firstLine="0"/>
        <w:jc w:val="left"/>
      </w:pPr>
      <w:bookmarkStart w:id="130" w:name="bookmark130"/>
      <w:r>
        <w:rPr>
          <w:color w:val="000000"/>
          <w:spacing w:val="0"/>
          <w:w w:val="100"/>
          <w:position w:val="0"/>
        </w:rPr>
        <w:t>（</w:t>
      </w:r>
      <w:bookmarkEnd w:id="130"/>
      <w:r>
        <w:rPr>
          <w:color w:val="000000"/>
          <w:spacing w:val="0"/>
          <w:w w:val="100"/>
          <w:position w:val="0"/>
        </w:rPr>
        <w:t>三）</w:t>
        <w:tab/>
        <w:t>董事会对重要前期差错更正的原因及影响的分析说明</w:t>
      </w:r>
    </w:p>
    <w:p>
      <w:pPr>
        <w:pStyle w:val="Style16"/>
        <w:keepNext w:val="0"/>
        <w:keepLines w:val="0"/>
        <w:widowControl w:val="0"/>
        <w:shd w:val="clear" w:color="auto" w:fill="auto"/>
        <w:bidi w:val="0"/>
        <w:spacing w:before="0" w:after="120" w:line="407" w:lineRule="exact"/>
        <w:ind w:left="0" w:right="0" w:firstLine="440"/>
        <w:jc w:val="both"/>
      </w:pPr>
      <w:r>
        <w:rPr>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483" w:val="left"/>
        </w:tabs>
        <w:bidi w:val="0"/>
        <w:spacing w:before="0" w:line="407" w:lineRule="exact"/>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四</w:t>
      </w:r>
      <w:bookmarkEnd w:id="133"/>
      <w:r>
        <w:rPr>
          <w:color w:val="000000"/>
          <w:spacing w:val="0"/>
          <w:w w:val="100"/>
          <w:position w:val="0"/>
        </w:rPr>
        <w:t>、</w:t>
        <w:tab/>
        <w:t>利润分配或资本公积金转增预案</w:t>
      </w:r>
      <w:bookmarkEnd w:id="131"/>
      <w:bookmarkEnd w:id="132"/>
      <w:bookmarkEnd w:id="134"/>
    </w:p>
    <w:p>
      <w:pPr>
        <w:pStyle w:val="Style16"/>
        <w:keepNext w:val="0"/>
        <w:keepLines w:val="0"/>
        <w:widowControl w:val="0"/>
        <w:shd w:val="clear" w:color="auto" w:fill="auto"/>
        <w:tabs>
          <w:tab w:pos="531" w:val="left"/>
        </w:tabs>
        <w:bidi w:val="0"/>
        <w:spacing w:before="0" w:line="407" w:lineRule="exact"/>
        <w:ind w:left="0" w:right="0" w:firstLine="0"/>
        <w:jc w:val="left"/>
      </w:pPr>
      <w:bookmarkStart w:id="135" w:name="bookmark135"/>
      <w:r>
        <w:rPr>
          <w:color w:val="000000"/>
          <w:spacing w:val="0"/>
          <w:w w:val="100"/>
          <w:position w:val="0"/>
        </w:rPr>
        <w:t>（</w:t>
      </w:r>
      <w:bookmarkEnd w:id="135"/>
      <w:r>
        <w:rPr>
          <w:color w:val="000000"/>
          <w:spacing w:val="0"/>
          <w:w w:val="100"/>
          <w:position w:val="0"/>
        </w:rPr>
        <w:t>一）</w:t>
        <w:tab/>
        <w:t>现金分红政策的制定、执行或调整情况</w:t>
      </w:r>
    </w:p>
    <w:p>
      <w:pPr>
        <w:pStyle w:val="Style16"/>
        <w:keepNext w:val="0"/>
        <w:keepLines w:val="0"/>
        <w:widowControl w:val="0"/>
        <w:shd w:val="clear" w:color="auto" w:fill="auto"/>
        <w:bidi w:val="0"/>
        <w:spacing w:before="0" w:after="120" w:line="406" w:lineRule="exact"/>
        <w:ind w:left="0" w:right="0" w:firstLine="440"/>
        <w:jc w:val="both"/>
      </w:pPr>
      <w:r>
        <w:rPr>
          <w:color w:val="000000"/>
          <w:spacing w:val="0"/>
          <w:w w:val="100"/>
          <w:position w:val="0"/>
        </w:rPr>
        <w:t xml:space="preserve">公司依据中国证监会《关于修改上市公司现金分红若干规定的决定》的要求，已经修订了公司《章 程》相关条款，进一步明确了现金分红政策。报告期内，公司依据现金分红政策制订了 </w:t>
      </w:r>
      <w:r>
        <w:rPr>
          <w:color w:val="000000"/>
          <w:spacing w:val="0"/>
          <w:w w:val="100"/>
          <w:position w:val="0"/>
        </w:rPr>
        <w:t>2012</w:t>
      </w:r>
      <w:r>
        <w:rPr>
          <w:color w:val="000000"/>
          <w:spacing w:val="0"/>
          <w:w w:val="100"/>
          <w:position w:val="0"/>
        </w:rPr>
        <w:t>年度利润 分配方案，经公司</w:t>
      </w:r>
      <w:r>
        <w:rPr>
          <w:color w:val="000000"/>
          <w:spacing w:val="0"/>
          <w:w w:val="100"/>
          <w:position w:val="0"/>
        </w:rPr>
        <w:t>2012</w:t>
      </w:r>
      <w:r>
        <w:rPr>
          <w:color w:val="000000"/>
          <w:spacing w:val="0"/>
          <w:w w:val="100"/>
          <w:position w:val="0"/>
        </w:rPr>
        <w:t>年度股东大会审议通过，并已实施完毕。</w:t>
      </w:r>
    </w:p>
    <w:p>
      <w:pPr>
        <w:pStyle w:val="Style16"/>
        <w:keepNext w:val="0"/>
        <w:keepLines w:val="0"/>
        <w:widowControl w:val="0"/>
        <w:shd w:val="clear" w:color="auto" w:fill="auto"/>
        <w:tabs>
          <w:tab w:pos="541" w:val="left"/>
        </w:tabs>
        <w:bidi w:val="0"/>
        <w:spacing w:before="0" w:line="418" w:lineRule="exact"/>
        <w:ind w:left="0" w:right="0" w:firstLine="0"/>
        <w:jc w:val="left"/>
      </w:pPr>
      <w:bookmarkStart w:id="136" w:name="bookmark136"/>
      <w:r>
        <w:rPr>
          <w:color w:val="000000"/>
          <w:spacing w:val="0"/>
          <w:w w:val="100"/>
          <w:position w:val="0"/>
        </w:rPr>
        <w:t>（</w:t>
      </w:r>
      <w:bookmarkEnd w:id="136"/>
      <w:r>
        <w:rPr>
          <w:color w:val="000000"/>
          <w:spacing w:val="0"/>
          <w:w w:val="100"/>
          <w:position w:val="0"/>
        </w:rPr>
        <w:t>二）</w:t>
        <w:tab/>
        <w:t>报告期内盈利且母公司未分配利润为正，但未提出现金红利分配预案的，公司应当详细披露原因 以及未分配利润的用途和使用计划</w:t>
      </w:r>
    </w:p>
    <w:p>
      <w:pPr>
        <w:pStyle w:val="Style16"/>
        <w:keepNext w:val="0"/>
        <w:keepLines w:val="0"/>
        <w:widowControl w:val="0"/>
        <w:shd w:val="clear" w:color="auto" w:fill="auto"/>
        <w:bidi w:val="0"/>
        <w:spacing w:before="0" w:line="407" w:lineRule="exact"/>
        <w:ind w:left="0" w:right="0" w:firstLine="440"/>
        <w:jc w:val="both"/>
      </w:pPr>
      <w:r>
        <w:rPr>
          <w:color w:val="000000"/>
          <w:spacing w:val="0"/>
          <w:w w:val="100"/>
          <w:position w:val="0"/>
        </w:rPr>
        <w:t xml:space="preserve">V </w:t>
      </w:r>
      <w:r>
        <w:rPr>
          <w:color w:val="000000"/>
          <w:spacing w:val="0"/>
          <w:w w:val="100"/>
          <w:position w:val="0"/>
        </w:rPr>
        <w:t>不适用</w:t>
      </w:r>
      <w:r>
        <w:br w:type="page"/>
      </w:r>
    </w:p>
    <w:p>
      <w:pPr>
        <w:pStyle w:val="Style16"/>
        <w:keepNext w:val="0"/>
        <w:keepLines w:val="0"/>
        <w:widowControl w:val="0"/>
        <w:shd w:val="clear" w:color="auto" w:fill="auto"/>
        <w:bidi w:val="0"/>
        <w:spacing w:before="0" w:after="160" w:line="240" w:lineRule="auto"/>
        <w:ind w:left="0" w:right="0" w:firstLine="600"/>
        <w:jc w:val="left"/>
      </w:pPr>
      <w:bookmarkStart w:id="137" w:name="bookmark137"/>
      <w:r>
        <w:rPr>
          <w:color w:val="000000"/>
          <w:spacing w:val="0"/>
          <w:w w:val="100"/>
          <w:position w:val="0"/>
        </w:rPr>
        <w:t>（</w:t>
      </w:r>
      <w:bookmarkEnd w:id="137"/>
      <w:r>
        <w:rPr>
          <w:color w:val="000000"/>
          <w:spacing w:val="0"/>
          <w:w w:val="100"/>
          <w:position w:val="0"/>
        </w:rPr>
        <w:t>三）公司近三年（含报告期）的利润分配方案或预案、资本公积金转增股本方案或预案</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58"/>
        <w:gridCol w:w="1277"/>
        <w:gridCol w:w="1253"/>
        <w:gridCol w:w="1277"/>
        <w:gridCol w:w="1478"/>
        <w:gridCol w:w="1670"/>
        <w:gridCol w:w="1450"/>
      </w:tblGrid>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分红年度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rPr>
                <w:sz w:val="17"/>
                <w:szCs w:val="17"/>
              </w:rPr>
            </w:pPr>
            <w:r>
              <w:rPr>
                <w:b/>
                <w:bCs/>
                <w:color w:val="000000"/>
                <w:spacing w:val="0"/>
                <w:w w:val="100"/>
                <w:position w:val="0"/>
                <w:sz w:val="17"/>
                <w:szCs w:val="17"/>
              </w:rPr>
              <w:t>每10股送红 股数（股）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7"/>
                <w:szCs w:val="17"/>
              </w:rPr>
            </w:pPr>
            <w:r>
              <w:rPr>
                <w:b/>
                <w:bCs/>
                <w:color w:val="000000"/>
                <w:spacing w:val="0"/>
                <w:w w:val="100"/>
                <w:position w:val="0"/>
                <w:sz w:val="17"/>
                <w:szCs w:val="17"/>
              </w:rPr>
              <w:t>每10股派息 数（元）（含 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line="240" w:lineRule="auto"/>
              <w:ind w:left="0" w:right="0" w:firstLine="0"/>
              <w:jc w:val="left"/>
              <w:rPr>
                <w:sz w:val="17"/>
                <w:szCs w:val="17"/>
              </w:rPr>
            </w:pPr>
            <w:r>
              <w:rPr>
                <w:b/>
                <w:bCs/>
                <w:color w:val="000000"/>
                <w:spacing w:val="0"/>
                <w:w w:val="100"/>
                <w:position w:val="0"/>
                <w:sz w:val="17"/>
                <w:szCs w:val="17"/>
              </w:rPr>
              <w:t>每10股转增</w:t>
            </w:r>
          </w:p>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现金分红的数 额（含税）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8" w:lineRule="exact"/>
              <w:ind w:left="0" w:right="0" w:firstLine="0"/>
              <w:jc w:val="center"/>
              <w:rPr>
                <w:sz w:val="17"/>
                <w:szCs w:val="17"/>
              </w:rPr>
            </w:pPr>
            <w:r>
              <w:rPr>
                <w:b/>
                <w:bCs/>
                <w:color w:val="000000"/>
                <w:spacing w:val="0"/>
                <w:w w:val="100"/>
                <w:position w:val="0"/>
                <w:sz w:val="17"/>
                <w:szCs w:val="17"/>
              </w:rPr>
              <w:t>分红年度合并报表 中归属于上市公司 股东的净利润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4" w:lineRule="exact"/>
              <w:ind w:left="0" w:right="0" w:firstLine="0"/>
              <w:jc w:val="left"/>
              <w:rPr>
                <w:sz w:val="17"/>
                <w:szCs w:val="17"/>
              </w:rPr>
            </w:pPr>
            <w:r>
              <w:rPr>
                <w:b/>
                <w:bCs/>
                <w:color w:val="000000"/>
                <w:spacing w:val="0"/>
                <w:w w:val="100"/>
                <w:position w:val="0"/>
                <w:sz w:val="17"/>
                <w:szCs w:val="17"/>
              </w:rPr>
              <w:t>占合并报表中 归属于上市公 司股东的净利 润的比率（%）</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2013</w:t>
            </w:r>
            <w:r>
              <w:rPr>
                <w:color w:val="000000"/>
                <w:spacing w:val="0"/>
                <w:w w:val="100"/>
                <w:position w:val="0"/>
                <w:sz w:val="18"/>
                <w:szCs w:val="18"/>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554,040,000.00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1,092,534,249.05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50.71</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2012</w:t>
            </w:r>
            <w:r>
              <w:rPr>
                <w:color w:val="000000"/>
                <w:spacing w:val="0"/>
                <w:w w:val="100"/>
                <w:position w:val="0"/>
                <w:sz w:val="18"/>
                <w:szCs w:val="18"/>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397,062,000.00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1,017,996,074.98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39.00</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2011</w:t>
            </w:r>
            <w:r>
              <w:rPr>
                <w:color w:val="000000"/>
                <w:spacing w:val="0"/>
                <w:w w:val="100"/>
                <w:position w:val="0"/>
                <w:sz w:val="18"/>
                <w:szCs w:val="18"/>
              </w:rPr>
              <w:t>年度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387,828,000.00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987,060,520.71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39.29</w:t>
            </w:r>
          </w:p>
        </w:tc>
      </w:tr>
    </w:tbl>
    <w:p>
      <w:pPr>
        <w:widowControl w:val="0"/>
        <w:spacing w:after="159" w:line="1" w:lineRule="exact"/>
      </w:pPr>
    </w:p>
    <w:p>
      <w:pPr>
        <w:pStyle w:val="Style20"/>
        <w:keepNext/>
        <w:keepLines/>
        <w:widowControl w:val="0"/>
        <w:shd w:val="clear" w:color="auto" w:fill="auto"/>
        <w:bidi w:val="0"/>
        <w:spacing w:before="0" w:after="220" w:line="240" w:lineRule="auto"/>
        <w:ind w:left="0" w:right="0" w:firstLine="600"/>
        <w:jc w:val="left"/>
      </w:pPr>
      <w:bookmarkStart w:id="138" w:name="bookmark138"/>
      <w:bookmarkStart w:id="139" w:name="bookmark139"/>
      <w:bookmarkStart w:id="140" w:name="bookmark140"/>
      <w:bookmarkStart w:id="141" w:name="bookmark141"/>
      <w:r>
        <w:rPr>
          <w:color w:val="000000"/>
          <w:spacing w:val="0"/>
          <w:w w:val="100"/>
          <w:position w:val="0"/>
        </w:rPr>
        <w:t>五</w:t>
      </w:r>
      <w:bookmarkEnd w:id="140"/>
      <w:r>
        <w:rPr>
          <w:color w:val="000000"/>
          <w:spacing w:val="0"/>
          <w:w w:val="100"/>
          <w:position w:val="0"/>
        </w:rPr>
        <w:t>、积极履行社会责任的工作情况</w:t>
      </w:r>
      <w:bookmarkEnd w:id="138"/>
      <w:bookmarkEnd w:id="139"/>
      <w:bookmarkEnd w:id="141"/>
    </w:p>
    <w:p>
      <w:pPr>
        <w:pStyle w:val="Style1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公司编制并披露了《航天信息股份有限公司履行社会责任的报告》，报告全文刊登在上海证券交</w:t>
      </w:r>
    </w:p>
    <w:p>
      <w:pPr>
        <w:pStyle w:val="Style16"/>
        <w:keepNext w:val="0"/>
        <w:keepLines w:val="0"/>
        <w:widowControl w:val="0"/>
        <w:shd w:val="clear" w:color="auto" w:fill="auto"/>
        <w:bidi w:val="0"/>
        <w:spacing w:before="0" w:after="160" w:line="240" w:lineRule="auto"/>
        <w:ind w:left="0" w:right="0" w:firstLine="600"/>
        <w:jc w:val="both"/>
        <w:sectPr>
          <w:headerReference w:type="default" r:id="rId13"/>
          <w:footerReference w:type="default" r:id="rId14"/>
          <w:headerReference w:type="even" r:id="rId15"/>
          <w:footerReference w:type="even" r:id="rId16"/>
          <w:footnotePr>
            <w:pos w:val="pageBottom"/>
            <w:numFmt w:val="decimal"/>
            <w:numRestart w:val="continuous"/>
          </w:footnotePr>
          <w:pgSz w:w="12240" w:h="15840"/>
          <w:pgMar w:top="1234" w:right="828" w:bottom="1109" w:left="943" w:header="0" w:footer="3" w:gutter="0"/>
          <w:cols w:space="720"/>
          <w:noEndnote/>
          <w:rtlGutter w:val="0"/>
          <w:docGrid w:linePitch="360"/>
        </w:sectPr>
      </w:pPr>
      <w:r>
        <w:rPr>
          <w:color w:val="000000"/>
          <w:spacing w:val="0"/>
          <w:w w:val="100"/>
          <w:position w:val="0"/>
        </w:rPr>
        <w:t xml:space="preserve">易所网站 </w:t>
      </w:r>
      <w:r>
        <w:fldChar w:fldCharType="begin"/>
      </w:r>
      <w:r>
        <w:rPr/>
        <w:instrText> HYPERLINK "http://www.sse.com.cn" </w:instrText>
      </w:r>
      <w:r>
        <w:fldChar w:fldCharType="separate"/>
      </w:r>
      <w:r>
        <w:rPr>
          <w:color w:val="000000"/>
          <w:spacing w:val="0"/>
          <w:w w:val="100"/>
          <w:position w:val="0"/>
        </w:rPr>
        <w:t>www.sse.com.cn</w:t>
      </w:r>
      <w:r>
        <w:fldChar w:fldCharType="end"/>
      </w:r>
    </w:p>
    <w:p>
      <w:pPr>
        <w:pStyle w:val="Style14"/>
        <w:keepNext/>
        <w:keepLines/>
        <w:widowControl w:val="0"/>
        <w:shd w:val="clear" w:color="auto" w:fill="auto"/>
        <w:bidi w:val="0"/>
        <w:spacing w:before="200" w:after="120" w:line="240" w:lineRule="auto"/>
        <w:ind w:left="0" w:right="0" w:firstLine="0"/>
        <w:jc w:val="center"/>
      </w:pPr>
      <w:bookmarkStart w:id="142" w:name="bookmark142"/>
      <w:bookmarkStart w:id="143" w:name="bookmark143"/>
      <w:bookmarkStart w:id="144" w:name="bookmark144"/>
      <w:r>
        <w:rPr>
          <w:color w:val="000000"/>
          <w:spacing w:val="0"/>
          <w:w w:val="100"/>
          <w:position w:val="0"/>
        </w:rPr>
        <w:t>第四节重要事项</w:t>
      </w:r>
      <w:bookmarkEnd w:id="142"/>
      <w:bookmarkEnd w:id="143"/>
      <w:bookmarkEnd w:id="144"/>
    </w:p>
    <w:p>
      <w:pPr>
        <w:pStyle w:val="Style20"/>
        <w:keepNext/>
        <w:keepLines/>
        <w:widowControl w:val="0"/>
        <w:shd w:val="clear" w:color="auto" w:fill="auto"/>
        <w:tabs>
          <w:tab w:pos="1083" w:val="left"/>
        </w:tabs>
        <w:bidi w:val="0"/>
        <w:spacing w:before="0" w:after="40" w:line="410" w:lineRule="exact"/>
        <w:ind w:left="0" w:right="0" w:firstLine="600"/>
        <w:jc w:val="both"/>
      </w:pPr>
      <w:bookmarkStart w:id="145" w:name="bookmark145"/>
      <w:bookmarkStart w:id="146" w:name="bookmark146"/>
      <w:bookmarkStart w:id="147" w:name="bookmark147"/>
      <w:bookmarkStart w:id="148" w:name="bookmark148"/>
      <w:r>
        <w:rPr>
          <w:color w:val="000000"/>
          <w:spacing w:val="0"/>
          <w:w w:val="100"/>
          <w:position w:val="0"/>
        </w:rPr>
        <w:t>一</w:t>
      </w:r>
      <w:bookmarkEnd w:id="147"/>
      <w:r>
        <w:rPr>
          <w:color w:val="000000"/>
          <w:spacing w:val="0"/>
          <w:w w:val="100"/>
          <w:position w:val="0"/>
        </w:rPr>
        <w:t>、</w:t>
        <w:tab/>
        <w:t>重大诉讼、仲裁和媒体普遍质疑的事项</w:t>
      </w:r>
      <w:bookmarkEnd w:id="145"/>
      <w:bookmarkEnd w:id="146"/>
      <w:bookmarkEnd w:id="148"/>
    </w:p>
    <w:p>
      <w:pPr>
        <w:pStyle w:val="Style16"/>
        <w:keepNext w:val="0"/>
        <w:keepLines w:val="0"/>
        <w:widowControl w:val="0"/>
        <w:shd w:val="clear" w:color="auto" w:fill="auto"/>
        <w:bidi w:val="0"/>
        <w:spacing w:before="0" w:after="120" w:line="410" w:lineRule="exact"/>
        <w:ind w:left="1020" w:right="0" w:firstLine="0"/>
        <w:jc w:val="left"/>
      </w:pPr>
      <w:r>
        <w:rPr>
          <w:color w:val="000000"/>
          <w:spacing w:val="0"/>
          <w:w w:val="100"/>
          <w:position w:val="0"/>
        </w:rPr>
        <w:t>报告期内公司无重大诉讼、仲裁和媒体质疑事项。</w:t>
      </w:r>
    </w:p>
    <w:p>
      <w:pPr>
        <w:pStyle w:val="Style20"/>
        <w:keepNext/>
        <w:keepLines/>
        <w:widowControl w:val="0"/>
        <w:shd w:val="clear" w:color="auto" w:fill="auto"/>
        <w:tabs>
          <w:tab w:pos="1083" w:val="left"/>
        </w:tabs>
        <w:bidi w:val="0"/>
        <w:spacing w:before="0" w:after="40" w:line="410" w:lineRule="exact"/>
        <w:ind w:left="0" w:right="0" w:firstLine="600"/>
        <w:jc w:val="both"/>
      </w:pPr>
      <w:bookmarkStart w:id="149" w:name="bookmark149"/>
      <w:bookmarkStart w:id="150" w:name="bookmark150"/>
      <w:bookmarkStart w:id="151" w:name="bookmark151"/>
      <w:bookmarkStart w:id="152" w:name="bookmark152"/>
      <w:r>
        <w:rPr>
          <w:color w:val="000000"/>
          <w:spacing w:val="0"/>
          <w:w w:val="100"/>
          <w:position w:val="0"/>
        </w:rPr>
        <w:t>二</w:t>
      </w:r>
      <w:bookmarkEnd w:id="151"/>
      <w:r>
        <w:rPr>
          <w:color w:val="000000"/>
          <w:spacing w:val="0"/>
          <w:w w:val="100"/>
          <w:position w:val="0"/>
        </w:rPr>
        <w:t>、</w:t>
        <w:tab/>
        <w:t>报告期内资金被占用情况及清欠进展情况</w:t>
      </w:r>
      <w:bookmarkEnd w:id="149"/>
      <w:bookmarkEnd w:id="150"/>
      <w:bookmarkEnd w:id="152"/>
    </w:p>
    <w:p>
      <w:pPr>
        <w:pStyle w:val="Style16"/>
        <w:keepNext w:val="0"/>
        <w:keepLines w:val="0"/>
        <w:widowControl w:val="0"/>
        <w:shd w:val="clear" w:color="auto" w:fill="auto"/>
        <w:bidi w:val="0"/>
        <w:spacing w:before="0" w:after="120" w:line="410" w:lineRule="exact"/>
        <w:ind w:left="1020" w:right="0" w:firstLine="0"/>
        <w:jc w:val="left"/>
      </w:pPr>
      <w:r>
        <w:rPr>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1083" w:val="left"/>
        </w:tabs>
        <w:bidi w:val="0"/>
        <w:spacing w:before="0" w:after="40" w:line="410" w:lineRule="exact"/>
        <w:ind w:left="0" w:right="0" w:firstLine="600"/>
        <w:jc w:val="both"/>
      </w:pPr>
      <w:bookmarkStart w:id="153" w:name="bookmark153"/>
      <w:bookmarkStart w:id="154" w:name="bookmark154"/>
      <w:bookmarkStart w:id="155" w:name="bookmark155"/>
      <w:bookmarkStart w:id="156" w:name="bookmark156"/>
      <w:r>
        <w:rPr>
          <w:color w:val="000000"/>
          <w:spacing w:val="0"/>
          <w:w w:val="100"/>
          <w:position w:val="0"/>
        </w:rPr>
        <w:t>三</w:t>
      </w:r>
      <w:bookmarkEnd w:id="155"/>
      <w:r>
        <w:rPr>
          <w:color w:val="000000"/>
          <w:spacing w:val="0"/>
          <w:w w:val="100"/>
          <w:position w:val="0"/>
        </w:rPr>
        <w:t>、</w:t>
        <w:tab/>
        <w:t>破产重整相关事项</w:t>
      </w:r>
      <w:bookmarkEnd w:id="153"/>
      <w:bookmarkEnd w:id="154"/>
      <w:bookmarkEnd w:id="156"/>
    </w:p>
    <w:p>
      <w:pPr>
        <w:pStyle w:val="Style16"/>
        <w:keepNext w:val="0"/>
        <w:keepLines w:val="0"/>
        <w:widowControl w:val="0"/>
        <w:shd w:val="clear" w:color="auto" w:fill="auto"/>
        <w:bidi w:val="0"/>
        <w:spacing w:before="0" w:after="120" w:line="410" w:lineRule="exact"/>
        <w:ind w:left="1020" w:right="0" w:firstLine="0"/>
        <w:jc w:val="left"/>
      </w:pPr>
      <w:r>
        <w:rPr>
          <w:color w:val="000000"/>
          <w:spacing w:val="0"/>
          <w:w w:val="100"/>
          <w:position w:val="0"/>
        </w:rPr>
        <w:t>报告期内公司无破产重整相关事项。</w:t>
      </w:r>
    </w:p>
    <w:p>
      <w:pPr>
        <w:pStyle w:val="Style20"/>
        <w:keepNext/>
        <w:keepLines/>
        <w:widowControl w:val="0"/>
        <w:shd w:val="clear" w:color="auto" w:fill="auto"/>
        <w:tabs>
          <w:tab w:pos="1083" w:val="left"/>
        </w:tabs>
        <w:bidi w:val="0"/>
        <w:spacing w:before="0" w:after="40" w:line="410" w:lineRule="exact"/>
        <w:ind w:left="0" w:right="0" w:firstLine="600"/>
        <w:jc w:val="both"/>
      </w:pPr>
      <w:bookmarkStart w:id="157" w:name="bookmark157"/>
      <w:bookmarkStart w:id="158" w:name="bookmark158"/>
      <w:bookmarkStart w:id="159" w:name="bookmark159"/>
      <w:bookmarkStart w:id="160" w:name="bookmark160"/>
      <w:r>
        <w:rPr>
          <w:color w:val="000000"/>
          <w:spacing w:val="0"/>
          <w:w w:val="100"/>
          <w:position w:val="0"/>
        </w:rPr>
        <w:t>四</w:t>
      </w:r>
      <w:bookmarkEnd w:id="159"/>
      <w:r>
        <w:rPr>
          <w:color w:val="000000"/>
          <w:spacing w:val="0"/>
          <w:w w:val="100"/>
          <w:position w:val="0"/>
        </w:rPr>
        <w:t>、</w:t>
        <w:tab/>
        <w:t>资产交易、企业合并事项</w:t>
      </w:r>
      <w:bookmarkEnd w:id="157"/>
      <w:bookmarkEnd w:id="158"/>
      <w:bookmarkEnd w:id="160"/>
    </w:p>
    <w:p>
      <w:pPr>
        <w:pStyle w:val="Style16"/>
        <w:keepNext w:val="0"/>
        <w:keepLines w:val="0"/>
        <w:widowControl w:val="0"/>
        <w:shd w:val="clear" w:color="auto" w:fill="auto"/>
        <w:bidi w:val="0"/>
        <w:spacing w:before="0" w:after="120" w:line="410" w:lineRule="exact"/>
        <w:ind w:left="1020" w:right="0" w:firstLine="0"/>
        <w:jc w:val="left"/>
      </w:pPr>
      <w:r>
        <w:rPr>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1083" w:val="left"/>
        </w:tabs>
        <w:bidi w:val="0"/>
        <w:spacing w:before="0" w:after="40" w:line="410" w:lineRule="exact"/>
        <w:ind w:left="0" w:right="0" w:firstLine="600"/>
        <w:jc w:val="both"/>
      </w:pPr>
      <w:bookmarkStart w:id="161" w:name="bookmark161"/>
      <w:bookmarkStart w:id="162" w:name="bookmark162"/>
      <w:bookmarkStart w:id="163" w:name="bookmark163"/>
      <w:bookmarkStart w:id="164" w:name="bookmark164"/>
      <w:r>
        <w:rPr>
          <w:color w:val="000000"/>
          <w:spacing w:val="0"/>
          <w:w w:val="100"/>
          <w:position w:val="0"/>
        </w:rPr>
        <w:t>五</w:t>
      </w:r>
      <w:bookmarkEnd w:id="163"/>
      <w:r>
        <w:rPr>
          <w:color w:val="000000"/>
          <w:spacing w:val="0"/>
          <w:w w:val="100"/>
          <w:position w:val="0"/>
        </w:rPr>
        <w:t>、</w:t>
        <w:tab/>
        <w:t>公司股权激励情况及其影响</w:t>
      </w:r>
      <w:bookmarkEnd w:id="161"/>
      <w:bookmarkEnd w:id="162"/>
      <w:bookmarkEnd w:id="164"/>
    </w:p>
    <w:p>
      <w:pPr>
        <w:pStyle w:val="Style16"/>
        <w:keepNext w:val="0"/>
        <w:keepLines w:val="0"/>
        <w:widowControl w:val="0"/>
        <w:shd w:val="clear" w:color="auto" w:fill="auto"/>
        <w:bidi w:val="0"/>
        <w:spacing w:before="0" w:after="120" w:line="410" w:lineRule="exact"/>
        <w:ind w:left="1020" w:right="0" w:firstLine="0"/>
        <w:jc w:val="left"/>
      </w:pPr>
      <w:r>
        <w:rPr>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1083" w:val="left"/>
        </w:tabs>
        <w:bidi w:val="0"/>
        <w:spacing w:before="0" w:line="410" w:lineRule="exact"/>
        <w:ind w:left="0" w:right="0" w:firstLine="600"/>
        <w:jc w:val="both"/>
      </w:pPr>
      <w:bookmarkStart w:id="165" w:name="bookmark165"/>
      <w:bookmarkStart w:id="166" w:name="bookmark166"/>
      <w:bookmarkStart w:id="167" w:name="bookmark167"/>
      <w:bookmarkStart w:id="168" w:name="bookmark168"/>
      <w:r>
        <w:rPr>
          <w:color w:val="000000"/>
          <w:spacing w:val="0"/>
          <w:w w:val="100"/>
          <w:position w:val="0"/>
        </w:rPr>
        <w:t>六</w:t>
      </w:r>
      <w:bookmarkEnd w:id="167"/>
      <w:r>
        <w:rPr>
          <w:color w:val="000000"/>
          <w:spacing w:val="0"/>
          <w:w w:val="100"/>
          <w:position w:val="0"/>
        </w:rPr>
        <w:t>、</w:t>
        <w:tab/>
        <w:t>重大关联交易</w:t>
      </w:r>
      <w:bookmarkEnd w:id="165"/>
      <w:bookmarkEnd w:id="166"/>
      <w:bookmarkEnd w:id="168"/>
    </w:p>
    <w:p>
      <w:pPr>
        <w:pStyle w:val="Style16"/>
        <w:keepNext w:val="0"/>
        <w:keepLines w:val="0"/>
        <w:widowControl w:val="0"/>
        <w:shd w:val="clear" w:color="auto" w:fill="auto"/>
        <w:bidi w:val="0"/>
        <w:spacing w:before="0" w:line="410" w:lineRule="exact"/>
        <w:ind w:left="0" w:right="0" w:firstLine="600"/>
        <w:jc w:val="both"/>
      </w:pPr>
      <w:bookmarkStart w:id="169" w:name="bookmark169"/>
      <w:r>
        <w:rPr>
          <w:color w:val="000000"/>
          <w:spacing w:val="0"/>
          <w:w w:val="100"/>
          <w:position w:val="0"/>
        </w:rPr>
        <w:t>（</w:t>
      </w:r>
      <w:bookmarkEnd w:id="169"/>
      <w:r>
        <w:rPr>
          <w:color w:val="000000"/>
          <w:spacing w:val="0"/>
          <w:w w:val="100"/>
          <w:position w:val="0"/>
        </w:rPr>
        <w:t>一）与日常经营相关的关联交易</w:t>
      </w:r>
    </w:p>
    <w:p>
      <w:pPr>
        <w:pStyle w:val="Style16"/>
        <w:keepNext w:val="0"/>
        <w:keepLines w:val="0"/>
        <w:widowControl w:val="0"/>
        <w:shd w:val="clear" w:color="auto" w:fill="auto"/>
        <w:tabs>
          <w:tab w:pos="1374" w:val="left"/>
        </w:tabs>
        <w:bidi w:val="0"/>
        <w:spacing w:before="0" w:line="410" w:lineRule="exact"/>
        <w:ind w:left="1020" w:right="0" w:firstLine="0"/>
        <w:jc w:val="left"/>
      </w:pPr>
      <w:bookmarkStart w:id="170" w:name="bookmark170"/>
      <w:r>
        <w:rPr>
          <w:color w:val="000000"/>
          <w:spacing w:val="0"/>
          <w:w w:val="100"/>
          <w:position w:val="0"/>
        </w:rPr>
        <w:t>1</w:t>
      </w:r>
      <w:bookmarkEnd w:id="170"/>
      <w:r>
        <w:rPr>
          <w:color w:val="000000"/>
          <w:spacing w:val="0"/>
          <w:w w:val="100"/>
          <w:position w:val="0"/>
        </w:rPr>
        <w:t>、</w:t>
        <w:tab/>
        <w:t>已在临时公告披露，且后续实施无变化的事项</w:t>
      </w:r>
    </w:p>
    <w:p>
      <w:pPr>
        <w:pStyle w:val="Style16"/>
        <w:keepNext w:val="0"/>
        <w:keepLines w:val="0"/>
        <w:widowControl w:val="0"/>
        <w:shd w:val="clear" w:color="auto" w:fill="auto"/>
        <w:bidi w:val="0"/>
        <w:spacing w:before="0" w:line="410" w:lineRule="exact"/>
        <w:ind w:left="600" w:right="0" w:firstLine="420"/>
        <w:jc w:val="left"/>
      </w:pP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日，公司第五届董事会第二次会议，审议通过了 “公司</w:t>
      </w:r>
      <w:r>
        <w:rPr>
          <w:color w:val="000000"/>
          <w:spacing w:val="0"/>
          <w:w w:val="100"/>
          <w:position w:val="0"/>
        </w:rPr>
        <w:t>2013</w:t>
      </w:r>
      <w:r>
        <w:rPr>
          <w:color w:val="000000"/>
          <w:spacing w:val="0"/>
          <w:w w:val="100"/>
          <w:position w:val="0"/>
        </w:rPr>
        <w:t>年度日常关联交易的 议案”，预计</w:t>
      </w:r>
      <w:r>
        <w:rPr>
          <w:color w:val="000000"/>
          <w:spacing w:val="0"/>
          <w:w w:val="100"/>
          <w:position w:val="0"/>
        </w:rPr>
        <w:t>2013</w:t>
      </w:r>
      <w:r>
        <w:rPr>
          <w:color w:val="000000"/>
          <w:spacing w:val="0"/>
          <w:w w:val="100"/>
          <w:position w:val="0"/>
        </w:rPr>
        <w:t>年公司发生与日常经营相关的关联交易总额不超过</w:t>
      </w:r>
      <w:r>
        <w:rPr>
          <w:color w:val="000000"/>
          <w:spacing w:val="0"/>
          <w:w w:val="100"/>
          <w:position w:val="0"/>
        </w:rPr>
        <w:t>1.5</w:t>
      </w:r>
      <w:r>
        <w:rPr>
          <w:color w:val="000000"/>
          <w:spacing w:val="0"/>
          <w:w w:val="100"/>
          <w:position w:val="0"/>
        </w:rPr>
        <w:t>亿元，</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 xml:space="preserve">日， 公司在上海证券交易所网站和指定报刊上披露了 </w:t>
      </w:r>
      <w:r>
        <w:rPr>
          <w:color w:val="000000"/>
          <w:spacing w:val="0"/>
          <w:w w:val="100"/>
          <w:position w:val="0"/>
        </w:rPr>
        <w:t>“2013</w:t>
      </w:r>
      <w:r>
        <w:rPr>
          <w:color w:val="000000"/>
          <w:spacing w:val="0"/>
          <w:w w:val="100"/>
          <w:position w:val="0"/>
        </w:rPr>
        <w:t>年日常关联交易公告”。</w:t>
      </w:r>
    </w:p>
    <w:p>
      <w:pPr>
        <w:pStyle w:val="Style16"/>
        <w:keepNext w:val="0"/>
        <w:keepLines w:val="0"/>
        <w:widowControl w:val="0"/>
        <w:shd w:val="clear" w:color="auto" w:fill="auto"/>
        <w:tabs>
          <w:tab w:pos="1388" w:val="left"/>
        </w:tabs>
        <w:bidi w:val="0"/>
        <w:spacing w:before="0" w:line="410" w:lineRule="exact"/>
        <w:ind w:left="1020" w:right="0" w:firstLine="0"/>
        <w:jc w:val="left"/>
      </w:pPr>
      <w:bookmarkStart w:id="171" w:name="bookmark171"/>
      <w:r>
        <w:rPr>
          <w:color w:val="000000"/>
          <w:spacing w:val="0"/>
          <w:w w:val="100"/>
          <w:position w:val="0"/>
        </w:rPr>
        <w:t>2</w:t>
      </w:r>
      <w:bookmarkEnd w:id="171"/>
      <w:r>
        <w:rPr>
          <w:color w:val="000000"/>
          <w:spacing w:val="0"/>
          <w:w w:val="100"/>
          <w:position w:val="0"/>
        </w:rPr>
        <w:t>、</w:t>
        <w:tab/>
        <w:t>已在临时公告披露，但有后续实施变化的事项</w:t>
      </w:r>
    </w:p>
    <w:p>
      <w:pPr>
        <w:pStyle w:val="Style16"/>
        <w:keepNext w:val="0"/>
        <w:keepLines w:val="0"/>
        <w:widowControl w:val="0"/>
        <w:shd w:val="clear" w:color="auto" w:fill="auto"/>
        <w:bidi w:val="0"/>
        <w:spacing w:before="0" w:line="410" w:lineRule="exact"/>
        <w:ind w:left="1020" w:right="0" w:firstLine="0"/>
        <w:jc w:val="left"/>
      </w:pPr>
      <w:r>
        <w:rPr>
          <w:color w:val="000000"/>
          <w:spacing w:val="0"/>
          <w:w w:val="100"/>
          <w:position w:val="0"/>
        </w:rPr>
        <w:t>无。</w:t>
      </w:r>
    </w:p>
    <w:p>
      <w:pPr>
        <w:pStyle w:val="Style16"/>
        <w:keepNext w:val="0"/>
        <w:keepLines w:val="0"/>
        <w:widowControl w:val="0"/>
        <w:shd w:val="clear" w:color="auto" w:fill="auto"/>
        <w:tabs>
          <w:tab w:pos="1388" w:val="left"/>
        </w:tabs>
        <w:bidi w:val="0"/>
        <w:spacing w:before="0" w:line="410" w:lineRule="exact"/>
        <w:ind w:left="1020" w:right="0" w:firstLine="0"/>
        <w:jc w:val="left"/>
      </w:pPr>
      <w:bookmarkStart w:id="172" w:name="bookmark172"/>
      <w:r>
        <w:rPr>
          <w:color w:val="000000"/>
          <w:spacing w:val="0"/>
          <w:w w:val="100"/>
          <w:position w:val="0"/>
        </w:rPr>
        <w:t>3</w:t>
      </w:r>
      <w:bookmarkEnd w:id="172"/>
      <w:r>
        <w:rPr>
          <w:color w:val="000000"/>
          <w:spacing w:val="0"/>
          <w:w w:val="100"/>
          <w:position w:val="0"/>
        </w:rPr>
        <w:t>、</w:t>
        <w:tab/>
        <w:t>临时公告未披露的事项（已披露年度日常关联交易总额）</w:t>
      </w:r>
    </w:p>
    <w:p>
      <w:pPr>
        <w:pStyle w:val="Style16"/>
        <w:keepNext w:val="0"/>
        <w:keepLines w:val="0"/>
        <w:widowControl w:val="0"/>
        <w:shd w:val="clear" w:color="auto" w:fill="auto"/>
        <w:bidi w:val="0"/>
        <w:spacing w:before="0" w:after="120" w:line="410" w:lineRule="exact"/>
        <w:ind w:left="1020" w:right="0" w:firstLine="0"/>
        <w:jc w:val="left"/>
      </w:pPr>
      <w:bookmarkStart w:id="173" w:name="bookmark173"/>
      <w:r>
        <w:rPr>
          <w:color w:val="000000"/>
          <w:spacing w:val="0"/>
          <w:w w:val="100"/>
          <w:position w:val="0"/>
        </w:rPr>
        <w:t>（</w:t>
      </w:r>
      <w:bookmarkEnd w:id="173"/>
      <w:r>
        <w:rPr>
          <w:color w:val="000000"/>
          <w:spacing w:val="0"/>
          <w:w w:val="100"/>
          <w:position w:val="0"/>
        </w:rPr>
        <w:t>一）日常关联交易</w:t>
      </w:r>
    </w:p>
    <w:p>
      <w:pPr>
        <w:pStyle w:val="Style24"/>
        <w:keepNext w:val="0"/>
        <w:keepLines w:val="0"/>
        <w:widowControl w:val="0"/>
        <w:shd w:val="clear" w:color="auto" w:fill="auto"/>
        <w:bidi w:val="0"/>
        <w:spacing w:before="0" w:after="0" w:line="240" w:lineRule="auto"/>
        <w:ind w:left="7934" w:right="0" w:firstLine="0"/>
        <w:jc w:val="left"/>
      </w:pPr>
      <w:r>
        <w:rPr>
          <w:color w:val="000000"/>
          <w:spacing w:val="0"/>
          <w:w w:val="100"/>
          <w:position w:val="0"/>
        </w:rPr>
        <w:t>单位：元币种:人民币</w:t>
      </w:r>
    </w:p>
    <w:tbl>
      <w:tblPr>
        <w:tblOverlap w:val="never"/>
        <w:jc w:val="center"/>
        <w:tblLayout w:type="fixed"/>
      </w:tblPr>
      <w:tblGrid>
        <w:gridCol w:w="3605"/>
        <w:gridCol w:w="1123"/>
        <w:gridCol w:w="1435"/>
        <w:gridCol w:w="1402"/>
        <w:gridCol w:w="1474"/>
        <w:gridCol w:w="1430"/>
      </w:tblGrid>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关联关系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关联交易类型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关联交易定价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关联交易金额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占同类交易金 额的比例（%）</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深圳市航天物业管理有限公司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7,665,203.21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49.79%</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深圳市航天楼宇科技有限公司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353,425.00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福州正有网络通信技术有限公司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2,410,613.63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15.66%</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哈尔滨工业大学软件工程股份有限公司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2,581,898.45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16.77%</w:t>
            </w:r>
          </w:p>
        </w:tc>
      </w:tr>
      <w:tr>
        <w:trPr>
          <w:trHeight w:val="4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北京航天爱威电子技术有限公司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市场定价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3,584,823.13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0.14%</w:t>
            </w:r>
          </w:p>
        </w:tc>
      </w:tr>
    </w:tbl>
    <w:p>
      <w:pPr>
        <w:spacing w:lineRule="exact" w:line="1"/>
        <w:rPr>
          <w:sz w:val="2"/>
          <w:szCs w:val="2"/>
        </w:rPr>
      </w:pPr>
      <w:r>
        <w:br w:type="page"/>
      </w:r>
    </w:p>
    <w:tbl>
      <w:tblPr>
        <w:tblOverlap w:val="never"/>
        <w:jc w:val="center"/>
        <w:tblLayout w:type="fixed"/>
      </w:tblPr>
      <w:tblGrid>
        <w:gridCol w:w="3605"/>
        <w:gridCol w:w="1123"/>
        <w:gridCol w:w="1435"/>
        <w:gridCol w:w="1402"/>
        <w:gridCol w:w="1474"/>
        <w:gridCol w:w="1430"/>
      </w:tblGrid>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易讯科技股份有限公司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113,326,772.34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4.29%</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福州正有网络通信技术有限公司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656,419.94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0.02%</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航天科技控股集团股份有限公司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2,139,487.18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0.08%</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丹东天龙电脑有限公司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1,898,780.00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0.07%</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山西企友软件有限公司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1,442,809.98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0.05%</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哈尔滨工业大学软件工程股份有限公司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1,316,568.00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0.05%</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鞍山金税科技有限公司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277,068.44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0.01%</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北京四通新技术产业有限公司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6,324.79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中国航天科工集团公司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母公司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1,449,528.30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2.12%</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北京航天爱威电子技术有限公司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4,716.98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0.01%</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北京京航计算机通讯研究所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141,509.43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0.21%</w:t>
            </w:r>
          </w:p>
        </w:tc>
      </w:tr>
      <w:tr>
        <w:trPr>
          <w:trHeight w:val="4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航天科工深圳（集团）有限公司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48,905.66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0.07%</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中国航天科工防御技术研究院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301,886.79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0.44%</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中国航天科工运载技术研究院（四院）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113,207.54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0.17%</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中国航天汽车有限责任公司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459,209.62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0.67%</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北京航天时空科技有限公司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47,169.81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0.07%</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中国航天科工集团公司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母公司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2,419,859.72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0.01%</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中国航天科工集团第二研究院二十三所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3,143,589.74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0.02%</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北京航天爱威电子技术有限公司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797,322.17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北京航星科技有限公司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 xml:space="preserve">246, </w:t>
            </w:r>
            <w:r>
              <w:rPr>
                <w:color w:val="000000"/>
                <w:spacing w:val="0"/>
                <w:w w:val="100"/>
                <w:position w:val="0"/>
                <w:sz w:val="17"/>
                <w:szCs w:val="17"/>
              </w:rPr>
              <w:t>064.00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北京京航计算机通讯研究所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10,085.47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北京控制与电子技术研究所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214,079.92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湖南航天工业总公司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1,764,783.22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0.01%</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南京晨光集团有限责任公司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2,153.85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武汉三江航天网络通信有限公司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2,826,153.84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0.02%</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中国航天建设集团有限公司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44,162.23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中国航天科工飞航技术研究院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49,056.60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中国航天科工集团八五一一研究所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56,603.77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bl>
    <w:p>
      <w:pPr>
        <w:spacing w:lineRule="exact" w:line="1"/>
        <w:rPr>
          <w:sz w:val="2"/>
          <w:szCs w:val="2"/>
        </w:rPr>
      </w:pPr>
      <w:r>
        <w:br w:type="page"/>
      </w:r>
    </w:p>
    <w:tbl>
      <w:tblPr>
        <w:tblOverlap w:val="never"/>
        <w:jc w:val="center"/>
        <w:tblLayout w:type="fixed"/>
      </w:tblPr>
      <w:tblGrid>
        <w:gridCol w:w="3605"/>
        <w:gridCol w:w="1123"/>
        <w:gridCol w:w="1435"/>
        <w:gridCol w:w="1402"/>
        <w:gridCol w:w="1474"/>
        <w:gridCol w:w="1430"/>
      </w:tblGrid>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中国航天科工集团第六研究院六。二所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1,709.40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中国航天科工集团第七二二医院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142,096.58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中国航天科工运载技术研究院（四院）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558,716.33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中航天建设工程公司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268,995.48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北京航天新风机械设备有限责任公司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1,307,801.97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0.01%</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鞍山金税科技有限公司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75,471.68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北京航天福道高技术股份有限公司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19,706.49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丹东天龙电脑有限公司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990,824.00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0.01%</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哈尔滨工业大学软件工程股份有限公司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1,110,800.00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0.01%</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内蒙古四通金穗电子有限公司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山西企友软件有限公司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市场定价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23,509.40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0.00%</w:t>
            </w:r>
          </w:p>
        </w:tc>
      </w:tr>
      <w:tr>
        <w:trPr>
          <w:trHeight w:val="4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156,299,941.60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w:t>
            </w:r>
          </w:p>
        </w:tc>
      </w:tr>
    </w:tbl>
    <w:p>
      <w:pPr>
        <w:widowControl w:val="0"/>
        <w:spacing w:after="59" w:line="1" w:lineRule="exact"/>
      </w:pPr>
    </w:p>
    <w:p>
      <w:pPr>
        <w:pStyle w:val="Style16"/>
        <w:keepNext w:val="0"/>
        <w:keepLines w:val="0"/>
        <w:widowControl w:val="0"/>
        <w:shd w:val="clear" w:color="auto" w:fill="auto"/>
        <w:bidi w:val="0"/>
        <w:spacing w:before="0" w:after="140" w:line="240" w:lineRule="auto"/>
        <w:ind w:left="1020" w:right="0" w:firstLine="0"/>
        <w:jc w:val="left"/>
      </w:pPr>
      <w:bookmarkStart w:id="174" w:name="bookmark174"/>
      <w:r>
        <w:rPr>
          <w:color w:val="000000"/>
          <w:spacing w:val="0"/>
          <w:w w:val="100"/>
          <w:position w:val="0"/>
        </w:rPr>
        <w:t>（</w:t>
      </w:r>
      <w:bookmarkEnd w:id="174"/>
      <w:r>
        <w:rPr>
          <w:color w:val="000000"/>
          <w:spacing w:val="0"/>
          <w:w w:val="100"/>
          <w:position w:val="0"/>
        </w:rPr>
        <w:t>二）关联债权债务往来</w:t>
      </w:r>
    </w:p>
    <w:p>
      <w:pPr>
        <w:pStyle w:val="Style24"/>
        <w:keepNext w:val="0"/>
        <w:keepLines w:val="0"/>
        <w:widowControl w:val="0"/>
        <w:shd w:val="clear" w:color="auto" w:fill="auto"/>
        <w:bidi w:val="0"/>
        <w:spacing w:before="0" w:after="0" w:line="240" w:lineRule="auto"/>
        <w:ind w:left="7858" w:right="0" w:firstLine="0"/>
        <w:jc w:val="left"/>
      </w:pPr>
      <w:r>
        <w:rPr>
          <w:color w:val="000000"/>
          <w:spacing w:val="0"/>
          <w:w w:val="100"/>
          <w:position w:val="0"/>
        </w:rPr>
        <w:t>单位:元币种:人民币</w:t>
      </w:r>
    </w:p>
    <w:tbl>
      <w:tblPr>
        <w:tblOverlap w:val="never"/>
        <w:jc w:val="center"/>
        <w:tblLayout w:type="fixed"/>
      </w:tblPr>
      <w:tblGrid>
        <w:gridCol w:w="3706"/>
        <w:gridCol w:w="994"/>
        <w:gridCol w:w="1382"/>
        <w:gridCol w:w="1387"/>
        <w:gridCol w:w="1502"/>
        <w:gridCol w:w="1339"/>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关联方</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strike/>
                <w:color w:val="000000"/>
                <w:spacing w:val="0"/>
                <w:w w:val="100"/>
                <w:position w:val="0"/>
                <w:sz w:val="17"/>
                <w:szCs w:val="17"/>
              </w:rPr>
              <w:t>关联关</w:t>
            </w:r>
            <w:r>
              <w:rPr>
                <w:b/>
                <w:bCs/>
                <w:color w:val="000000"/>
                <w:spacing w:val="0"/>
                <w:w w:val="100"/>
                <w:position w:val="0"/>
                <w:sz w:val="17"/>
                <w:szCs w:val="17"/>
              </w:rPr>
              <w:t>系</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向关联方提供资金</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关联方向上市公司提供资金</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发生额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b/>
                <w:bCs/>
                <w:color w:val="000000"/>
                <w:spacing w:val="0"/>
                <w:w w:val="100"/>
                <w:position w:val="0"/>
                <w:sz w:val="17"/>
                <w:szCs w:val="17"/>
              </w:rPr>
              <w:t>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7"/>
                <w:szCs w:val="17"/>
              </w:rPr>
            </w:pPr>
            <w:r>
              <w:rPr>
                <w:b/>
                <w:bCs/>
                <w:color w:val="000000"/>
                <w:spacing w:val="0"/>
                <w:w w:val="100"/>
                <w:position w:val="0"/>
                <w:sz w:val="17"/>
                <w:szCs w:val="17"/>
              </w:rPr>
              <w:t>余额</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中国航天科工信息技术研究院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长峰科技工业集团公司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77,076.08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泉州天宝电脑有限公司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-6,600.00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中航天建设工程公司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312,611.53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312,611.53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60,000.00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60,000.00</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哈尔滨工业大学软件工程股份有限公司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-903,620.00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深圳市航天物业管理有限公司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2,384,903.00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2,384,903.00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易讯科技股份有限公司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2,396,447.15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7"/>
                <w:szCs w:val="17"/>
              </w:rPr>
            </w:pPr>
            <w:r>
              <w:rPr>
                <w:color w:val="000000"/>
                <w:spacing w:val="0"/>
                <w:w w:val="100"/>
                <w:position w:val="0"/>
                <w:sz w:val="17"/>
                <w:szCs w:val="17"/>
              </w:rPr>
              <w:t>2,396,447.15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福州正有网络通信技术有限公司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291,200.00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291,200.00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中国航天科工集团第二研究院七。六所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14,881.52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59,945.46</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深圳市航天物业管理有限公司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5,520.35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5,520.35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345,065.00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404,738.00</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北京航天光达科技有限公司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693,964.98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693,964.98</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湖南航天工业总公司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-805,535.00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晋江达乐电脑技术开发有限公司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10,000.00</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王良民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12,600.00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72,000.00</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南安鸿博计算机技术有限公司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1,900.00</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泉州天宝电脑有限公司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2,447.17</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内蒙古四通金穗电子有限公司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40,000.00</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西宁欣鹏电子科技有限责任公司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7,600.00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7,600.00</w:t>
            </w:r>
          </w:p>
        </w:tc>
      </w:tr>
      <w:tr>
        <w:trPr>
          <w:trHeight w:val="250"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 xml:space="preserve">4, 480, </w:t>
            </w:r>
            <w:r>
              <w:rPr>
                <w:b/>
                <w:bCs/>
                <w:color w:val="000000"/>
                <w:spacing w:val="0"/>
                <w:w w:val="100"/>
                <w:position w:val="0"/>
                <w:sz w:val="17"/>
                <w:szCs w:val="17"/>
              </w:rPr>
              <w:t>462.03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 xml:space="preserve">5, 557, </w:t>
            </w:r>
            <w:r>
              <w:rPr>
                <w:b/>
                <w:bCs/>
                <w:color w:val="000000"/>
                <w:spacing w:val="0"/>
                <w:w w:val="100"/>
                <w:position w:val="0"/>
                <w:sz w:val="17"/>
                <w:szCs w:val="17"/>
              </w:rPr>
              <w:t>758.11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7"/>
                <w:szCs w:val="17"/>
              </w:rPr>
            </w:pPr>
            <w:r>
              <w:rPr>
                <w:b/>
                <w:bCs/>
                <w:color w:val="000000"/>
                <w:spacing w:val="0"/>
                <w:w w:val="100"/>
                <w:position w:val="0"/>
                <w:sz w:val="17"/>
                <w:szCs w:val="17"/>
              </w:rPr>
              <w:t xml:space="preserve">328, </w:t>
            </w:r>
            <w:r>
              <w:rPr>
                <w:b/>
                <w:bCs/>
                <w:color w:val="000000"/>
                <w:spacing w:val="0"/>
                <w:w w:val="100"/>
                <w:position w:val="0"/>
                <w:sz w:val="17"/>
                <w:szCs w:val="17"/>
              </w:rPr>
              <w:t>576.50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1,352, </w:t>
            </w:r>
            <w:r>
              <w:rPr>
                <w:b/>
                <w:bCs/>
                <w:color w:val="000000"/>
                <w:spacing w:val="0"/>
                <w:w w:val="100"/>
                <w:position w:val="0"/>
                <w:sz w:val="17"/>
                <w:szCs w:val="17"/>
              </w:rPr>
              <w:t>595.61</w:t>
            </w:r>
          </w:p>
        </w:tc>
      </w:tr>
      <w:tr>
        <w:trPr>
          <w:trHeight w:val="480" w:hRule="exact"/>
        </w:trPr>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报告期内公司向控股股东及其子公司提供资金的发生额 （元）</w:t>
            </w:r>
          </w:p>
        </w:tc>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4,480,462.03</w:t>
            </w:r>
          </w:p>
        </w:tc>
      </w:tr>
      <w:tr>
        <w:trPr>
          <w:trHeight w:val="250"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公司向控股股东及其子公司提供资金的余额（元）</w:t>
            </w:r>
          </w:p>
        </w:tc>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5,557,758.11</w:t>
            </w:r>
          </w:p>
        </w:tc>
      </w:tr>
      <w:tr>
        <w:trPr>
          <w:trHeight w:val="259" w:hRule="exact"/>
        </w:trPr>
        <w:tc>
          <w:tcPr>
            <w:gridSpan w:val="2"/>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关联债权债务对公司经营成果及财务状况的影响</w:t>
            </w:r>
          </w:p>
        </w:tc>
        <w:tc>
          <w:tcPr>
            <w:gridSpan w:val="4"/>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增加计提坏账准备</w:t>
            </w:r>
            <w:r>
              <w:rPr>
                <w:color w:val="000000"/>
                <w:spacing w:val="0"/>
                <w:w w:val="100"/>
                <w:position w:val="0"/>
                <w:sz w:val="17"/>
                <w:szCs w:val="17"/>
              </w:rPr>
              <w:t>29,847.73</w:t>
            </w:r>
            <w:r>
              <w:rPr>
                <w:color w:val="000000"/>
                <w:spacing w:val="0"/>
                <w:w w:val="100"/>
                <w:position w:val="0"/>
                <w:sz w:val="18"/>
                <w:szCs w:val="18"/>
              </w:rPr>
              <w:t>元</w:t>
            </w:r>
          </w:p>
        </w:tc>
      </w:tr>
    </w:tbl>
    <w:p>
      <w:pPr>
        <w:pStyle w:val="Style16"/>
        <w:keepNext w:val="0"/>
        <w:keepLines w:val="0"/>
        <w:widowControl w:val="0"/>
        <w:shd w:val="clear" w:color="auto" w:fill="auto"/>
        <w:bidi w:val="0"/>
        <w:spacing w:before="0" w:line="409" w:lineRule="exact"/>
        <w:ind w:left="1020" w:right="0" w:firstLine="0"/>
        <w:jc w:val="left"/>
      </w:pPr>
      <w:bookmarkStart w:id="175" w:name="bookmark175"/>
      <w:r>
        <w:rPr>
          <w:color w:val="000000"/>
          <w:spacing w:val="0"/>
          <w:w w:val="100"/>
          <w:position w:val="0"/>
        </w:rPr>
        <w:t>（</w:t>
      </w:r>
      <w:bookmarkEnd w:id="175"/>
      <w:r>
        <w:rPr>
          <w:color w:val="000000"/>
          <w:spacing w:val="0"/>
          <w:w w:val="100"/>
          <w:position w:val="0"/>
        </w:rPr>
        <w:t>三）其他重大关联交易</w:t>
      </w:r>
    </w:p>
    <w:p>
      <w:pPr>
        <w:pStyle w:val="Style16"/>
        <w:keepNext w:val="0"/>
        <w:keepLines w:val="0"/>
        <w:widowControl w:val="0"/>
        <w:shd w:val="clear" w:color="auto" w:fill="auto"/>
        <w:bidi w:val="0"/>
        <w:spacing w:before="0" w:after="120" w:line="401" w:lineRule="exact"/>
        <w:ind w:left="600" w:right="0" w:firstLine="420"/>
        <w:jc w:val="left"/>
      </w:pPr>
      <w:r>
        <w:rPr>
          <w:color w:val="000000"/>
          <w:spacing w:val="0"/>
          <w:w w:val="100"/>
          <w:position w:val="0"/>
        </w:rPr>
        <w:t>根据公司第四届董事会第十九次会议审议通过的《关于与航天科工财务有限责任公司签订金融服 务协议的议案》，公司与航天科工财务有限责任公司（以下简称“财务公司”）签订了金融服务协议, 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日，公司在财务公司的存款余额为</w:t>
      </w:r>
      <w:r>
        <w:rPr>
          <w:color w:val="000000"/>
          <w:spacing w:val="0"/>
          <w:w w:val="100"/>
          <w:position w:val="0"/>
        </w:rPr>
        <w:t xml:space="preserve">3, 222, 970, </w:t>
      </w:r>
      <w:r>
        <w:rPr>
          <w:color w:val="000000"/>
          <w:spacing w:val="0"/>
          <w:w w:val="100"/>
          <w:position w:val="0"/>
        </w:rPr>
        <w:t xml:space="preserve">787. </w:t>
      </w:r>
      <w:r>
        <w:rPr>
          <w:color w:val="000000"/>
          <w:spacing w:val="0"/>
          <w:w w:val="100"/>
          <w:position w:val="0"/>
        </w:rPr>
        <w:t>68</w:t>
      </w:r>
      <w:r>
        <w:rPr>
          <w:color w:val="000000"/>
          <w:spacing w:val="0"/>
          <w:w w:val="100"/>
          <w:position w:val="0"/>
        </w:rPr>
        <w:t>元。</w:t>
      </w:r>
    </w:p>
    <w:p>
      <w:pPr>
        <w:pStyle w:val="Style20"/>
        <w:keepNext/>
        <w:keepLines/>
        <w:widowControl w:val="0"/>
        <w:shd w:val="clear" w:color="auto" w:fill="auto"/>
        <w:tabs>
          <w:tab w:pos="1083" w:val="left"/>
        </w:tabs>
        <w:bidi w:val="0"/>
        <w:spacing w:before="0" w:line="409" w:lineRule="exact"/>
        <w:ind w:left="0" w:right="0" w:firstLine="600"/>
        <w:jc w:val="both"/>
      </w:pPr>
      <w:bookmarkStart w:id="176" w:name="bookmark176"/>
      <w:bookmarkStart w:id="177" w:name="bookmark177"/>
      <w:bookmarkStart w:id="178" w:name="bookmark178"/>
      <w:bookmarkStart w:id="179" w:name="bookmark179"/>
      <w:r>
        <w:rPr>
          <w:color w:val="000000"/>
          <w:spacing w:val="0"/>
          <w:w w:val="100"/>
          <w:position w:val="0"/>
        </w:rPr>
        <w:t>七</w:t>
      </w:r>
      <w:bookmarkEnd w:id="178"/>
      <w:r>
        <w:rPr>
          <w:color w:val="000000"/>
          <w:spacing w:val="0"/>
          <w:w w:val="100"/>
          <w:position w:val="0"/>
        </w:rPr>
        <w:t>、</w:t>
        <w:tab/>
        <w:t>重大合同及其履行情况</w:t>
      </w:r>
      <w:bookmarkEnd w:id="176"/>
      <w:bookmarkEnd w:id="177"/>
      <w:bookmarkEnd w:id="179"/>
    </w:p>
    <w:p>
      <w:pPr>
        <w:pStyle w:val="Style16"/>
        <w:keepNext w:val="0"/>
        <w:keepLines w:val="0"/>
        <w:widowControl w:val="0"/>
        <w:shd w:val="clear" w:color="auto" w:fill="auto"/>
        <w:tabs>
          <w:tab w:pos="1131" w:val="left"/>
        </w:tabs>
        <w:bidi w:val="0"/>
        <w:spacing w:before="0" w:line="409" w:lineRule="exact"/>
        <w:ind w:left="0" w:right="0" w:firstLine="600"/>
        <w:jc w:val="both"/>
      </w:pPr>
      <w:bookmarkStart w:id="180" w:name="bookmark180"/>
      <w:r>
        <w:rPr>
          <w:color w:val="000000"/>
          <w:spacing w:val="0"/>
          <w:w w:val="100"/>
          <w:position w:val="0"/>
        </w:rPr>
        <w:t>（</w:t>
      </w:r>
      <w:bookmarkEnd w:id="180"/>
      <w:r>
        <w:rPr>
          <w:color w:val="000000"/>
          <w:spacing w:val="0"/>
          <w:w w:val="100"/>
          <w:position w:val="0"/>
        </w:rPr>
        <w:t>一）</w:t>
        <w:tab/>
        <w:t>托管、承包、租赁事项</w:t>
      </w:r>
    </w:p>
    <w:p>
      <w:pPr>
        <w:pStyle w:val="Style16"/>
        <w:keepNext w:val="0"/>
        <w:keepLines w:val="0"/>
        <w:widowControl w:val="0"/>
        <w:shd w:val="clear" w:color="auto" w:fill="auto"/>
        <w:bidi w:val="0"/>
        <w:spacing w:before="0" w:after="120" w:line="409" w:lineRule="exact"/>
        <w:ind w:left="1020" w:right="0" w:firstLine="0"/>
        <w:jc w:val="left"/>
      </w:pPr>
      <w:r>
        <w:rPr>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tabs>
          <w:tab w:pos="1131" w:val="left"/>
        </w:tabs>
        <w:bidi w:val="0"/>
        <w:spacing w:before="0" w:line="409" w:lineRule="exact"/>
        <w:ind w:left="0" w:right="0" w:firstLine="600"/>
        <w:jc w:val="both"/>
      </w:pPr>
      <w:bookmarkStart w:id="181" w:name="bookmark181"/>
      <w:r>
        <w:rPr>
          <w:color w:val="000000"/>
          <w:spacing w:val="0"/>
          <w:w w:val="100"/>
          <w:position w:val="0"/>
        </w:rPr>
        <w:t>（</w:t>
      </w:r>
      <w:bookmarkEnd w:id="181"/>
      <w:r>
        <w:rPr>
          <w:color w:val="000000"/>
          <w:spacing w:val="0"/>
          <w:w w:val="100"/>
          <w:position w:val="0"/>
        </w:rPr>
        <w:t>二）</w:t>
        <w:tab/>
        <w:t>担保情况</w:t>
      </w:r>
    </w:p>
    <w:p>
      <w:pPr>
        <w:pStyle w:val="Style16"/>
        <w:keepNext w:val="0"/>
        <w:keepLines w:val="0"/>
        <w:widowControl w:val="0"/>
        <w:shd w:val="clear" w:color="auto" w:fill="auto"/>
        <w:bidi w:val="0"/>
        <w:spacing w:before="0" w:after="120" w:line="409" w:lineRule="exact"/>
        <w:ind w:left="1020" w:right="0" w:firstLine="0"/>
        <w:jc w:val="left"/>
      </w:pPr>
      <w:r>
        <w:rPr>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tabs>
          <w:tab w:pos="1131" w:val="left"/>
        </w:tabs>
        <w:bidi w:val="0"/>
        <w:spacing w:before="0" w:line="409" w:lineRule="exact"/>
        <w:ind w:left="0" w:right="0" w:firstLine="600"/>
        <w:jc w:val="both"/>
      </w:pPr>
      <w:bookmarkStart w:id="182" w:name="bookmark182"/>
      <w:r>
        <w:rPr>
          <w:color w:val="000000"/>
          <w:spacing w:val="0"/>
          <w:w w:val="100"/>
          <w:position w:val="0"/>
        </w:rPr>
        <w:t>（</w:t>
      </w:r>
      <w:bookmarkEnd w:id="182"/>
      <w:r>
        <w:rPr>
          <w:color w:val="000000"/>
          <w:spacing w:val="0"/>
          <w:w w:val="100"/>
          <w:position w:val="0"/>
        </w:rPr>
        <w:t>三）</w:t>
        <w:tab/>
        <w:t>其他重大合同</w:t>
      </w:r>
    </w:p>
    <w:p>
      <w:pPr>
        <w:pStyle w:val="Style16"/>
        <w:keepNext w:val="0"/>
        <w:keepLines w:val="0"/>
        <w:widowControl w:val="0"/>
        <w:shd w:val="clear" w:color="auto" w:fill="auto"/>
        <w:bidi w:val="0"/>
        <w:spacing w:before="0" w:after="120" w:line="409" w:lineRule="exact"/>
        <w:ind w:left="1020" w:right="0" w:firstLine="0"/>
        <w:jc w:val="left"/>
      </w:pPr>
      <w:r>
        <w:rPr>
          <w:color w:val="000000"/>
          <w:spacing w:val="0"/>
          <w:w w:val="100"/>
          <w:position w:val="0"/>
        </w:rPr>
        <w:t>本年度公司无其他重大合同。</w:t>
      </w:r>
    </w:p>
    <w:p>
      <w:pPr>
        <w:pStyle w:val="Style20"/>
        <w:keepNext/>
        <w:keepLines/>
        <w:widowControl w:val="0"/>
        <w:shd w:val="clear" w:color="auto" w:fill="auto"/>
        <w:tabs>
          <w:tab w:pos="1083" w:val="left"/>
        </w:tabs>
        <w:bidi w:val="0"/>
        <w:spacing w:before="0" w:line="409" w:lineRule="exact"/>
        <w:ind w:left="0" w:right="0" w:firstLine="600"/>
        <w:jc w:val="both"/>
      </w:pPr>
      <w:bookmarkStart w:id="183" w:name="bookmark183"/>
      <w:bookmarkStart w:id="184" w:name="bookmark184"/>
      <w:bookmarkStart w:id="185" w:name="bookmark185"/>
      <w:bookmarkStart w:id="186" w:name="bookmark186"/>
      <w:r>
        <w:rPr>
          <w:color w:val="000000"/>
          <w:spacing w:val="0"/>
          <w:w w:val="100"/>
          <w:position w:val="0"/>
        </w:rPr>
        <w:t>八</w:t>
      </w:r>
      <w:bookmarkEnd w:id="185"/>
      <w:r>
        <w:rPr>
          <w:color w:val="000000"/>
          <w:spacing w:val="0"/>
          <w:w w:val="100"/>
          <w:position w:val="0"/>
        </w:rPr>
        <w:t>、</w:t>
        <w:tab/>
        <w:t>承诺事项履行情况</w:t>
      </w:r>
      <w:bookmarkEnd w:id="183"/>
      <w:bookmarkEnd w:id="184"/>
      <w:bookmarkEnd w:id="186"/>
    </w:p>
    <w:p>
      <w:pPr>
        <w:pStyle w:val="Style16"/>
        <w:keepNext w:val="0"/>
        <w:keepLines w:val="0"/>
        <w:widowControl w:val="0"/>
        <w:shd w:val="clear" w:color="auto" w:fill="auto"/>
        <w:bidi w:val="0"/>
        <w:spacing w:before="0" w:after="120" w:line="418" w:lineRule="exact"/>
        <w:ind w:left="600" w:right="0" w:firstLine="0"/>
        <w:jc w:val="left"/>
      </w:pPr>
      <w:r>
        <w:rPr>
          <w:color w:val="000000"/>
          <w:spacing w:val="0"/>
          <w:w w:val="100"/>
          <w:position w:val="0"/>
        </w:rPr>
        <w:t>（一）上市公司、持股</w:t>
      </w:r>
      <w:r>
        <w:rPr>
          <w:color w:val="000000"/>
          <w:spacing w:val="0"/>
          <w:w w:val="100"/>
          <w:position w:val="0"/>
        </w:rPr>
        <w:t>5%</w:t>
      </w:r>
      <w:r>
        <w:rPr>
          <w:color w:val="000000"/>
          <w:spacing w:val="0"/>
          <w:w w:val="100"/>
          <w:position w:val="0"/>
        </w:rPr>
        <w:t>以上的股东、控股股东及实际控制人在报告期内或持续到报告期内的承诺事 项</w:t>
      </w:r>
    </w:p>
    <w:tbl>
      <w:tblPr>
        <w:tblOverlap w:val="never"/>
        <w:jc w:val="center"/>
        <w:tblLayout w:type="fixed"/>
      </w:tblPr>
      <w:tblGrid>
        <w:gridCol w:w="1056"/>
        <w:gridCol w:w="1046"/>
        <w:gridCol w:w="888"/>
        <w:gridCol w:w="1800"/>
        <w:gridCol w:w="902"/>
        <w:gridCol w:w="614"/>
        <w:gridCol w:w="1051"/>
        <w:gridCol w:w="1051"/>
        <w:gridCol w:w="1061"/>
      </w:tblGrid>
      <w:tr>
        <w:trPr>
          <w:trHeight w:val="118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rPr>
                <w:sz w:val="17"/>
                <w:szCs w:val="17"/>
              </w:rPr>
            </w:pPr>
            <w:r>
              <w:rPr>
                <w:b/>
                <w:bCs/>
                <w:color w:val="000000"/>
                <w:spacing w:val="0"/>
                <w:w w:val="100"/>
                <w:position w:val="0"/>
                <w:sz w:val="17"/>
                <w:szCs w:val="17"/>
              </w:rPr>
              <w:t>承诺背景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承诺类型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承诺方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承诺内容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rPr>
                <w:sz w:val="17"/>
                <w:szCs w:val="17"/>
              </w:rPr>
            </w:pPr>
            <w:r>
              <w:rPr>
                <w:b/>
                <w:bCs/>
                <w:color w:val="000000"/>
                <w:spacing w:val="0"/>
                <w:w w:val="100"/>
                <w:position w:val="0"/>
                <w:sz w:val="17"/>
                <w:szCs w:val="17"/>
              </w:rPr>
              <w:t>承诺时 间及期 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7"/>
                <w:szCs w:val="17"/>
              </w:rPr>
            </w:pPr>
            <w:r>
              <w:rPr>
                <w:b/>
                <w:bCs/>
                <w:color w:val="000000"/>
                <w:spacing w:val="0"/>
                <w:w w:val="100"/>
                <w:position w:val="0"/>
                <w:sz w:val="17"/>
                <w:szCs w:val="17"/>
              </w:rPr>
              <w:t>是否 有履 行期 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是否及时 严格履行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4" w:lineRule="exact"/>
              <w:ind w:left="160" w:right="0" w:firstLine="0"/>
              <w:jc w:val="left"/>
              <w:rPr>
                <w:sz w:val="17"/>
                <w:szCs w:val="17"/>
              </w:rPr>
            </w:pPr>
            <w:r>
              <w:rPr>
                <w:b/>
                <w:bCs/>
                <w:color w:val="000000"/>
                <w:spacing w:val="0"/>
                <w:w w:val="100"/>
                <w:position w:val="0"/>
                <w:sz w:val="17"/>
                <w:szCs w:val="17"/>
              </w:rPr>
              <w:t>如未能及 时履行应 说明未完 成履行的 具体原因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8" w:lineRule="exact"/>
              <w:ind w:left="0" w:right="0" w:firstLine="0"/>
              <w:jc w:val="center"/>
              <w:rPr>
                <w:sz w:val="17"/>
                <w:szCs w:val="17"/>
              </w:rPr>
            </w:pPr>
            <w:r>
              <w:rPr>
                <w:b/>
                <w:bCs/>
                <w:color w:val="000000"/>
                <w:spacing w:val="0"/>
                <w:w w:val="100"/>
                <w:position w:val="0"/>
                <w:sz w:val="17"/>
                <w:szCs w:val="17"/>
              </w:rPr>
              <w:t>如未能及 时履行应 说明下一 步计划</w:t>
            </w:r>
          </w:p>
        </w:tc>
      </w:tr>
      <w:tr>
        <w:trPr>
          <w:trHeight w:val="165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与股改相 关的承诺</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27" w:lineRule="exact"/>
              <w:ind w:left="0" w:right="0" w:firstLine="0"/>
              <w:jc w:val="left"/>
              <w:rPr>
                <w:sz w:val="18"/>
                <w:szCs w:val="18"/>
              </w:rPr>
            </w:pPr>
            <w:r>
              <w:rPr>
                <w:color w:val="000000"/>
                <w:spacing w:val="0"/>
                <w:w w:val="100"/>
                <w:position w:val="0"/>
                <w:sz w:val="18"/>
                <w:szCs w:val="18"/>
              </w:rPr>
              <w:t>中国航 天科工 集团公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在股权分置改革方 案实施后，将建议公 司根据国务院国资 委和中国证监会相 关规定制定公司股 权激励方案并促成 公司实施该方案</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无期限</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0"/>
        <w:keepNext/>
        <w:keepLines/>
        <w:widowControl w:val="0"/>
        <w:shd w:val="clear" w:color="auto" w:fill="auto"/>
        <w:bidi w:val="0"/>
        <w:spacing w:before="0" w:after="220" w:line="240" w:lineRule="auto"/>
        <w:ind w:left="0" w:right="0" w:firstLine="600"/>
        <w:jc w:val="both"/>
      </w:pPr>
      <w:bookmarkStart w:id="187" w:name="bookmark187"/>
      <w:bookmarkStart w:id="188" w:name="bookmark188"/>
      <w:bookmarkStart w:id="189" w:name="bookmark189"/>
      <w:bookmarkStart w:id="190" w:name="bookmark190"/>
      <w:r>
        <w:rPr>
          <w:color w:val="000000"/>
          <w:spacing w:val="0"/>
          <w:w w:val="100"/>
          <w:position w:val="0"/>
        </w:rPr>
        <w:t>九</w:t>
      </w:r>
      <w:bookmarkEnd w:id="189"/>
      <w:r>
        <w:rPr>
          <w:color w:val="000000"/>
          <w:spacing w:val="0"/>
          <w:w w:val="100"/>
          <w:position w:val="0"/>
        </w:rPr>
        <w:t>、聘任、解聘会计师事务所情况</w:t>
      </w:r>
      <w:bookmarkEnd w:id="187"/>
      <w:bookmarkEnd w:id="188"/>
      <w:bookmarkEnd w:id="190"/>
    </w:p>
    <w:p>
      <w:pPr>
        <w:pStyle w:val="Style16"/>
        <w:keepNext w:val="0"/>
        <w:keepLines w:val="0"/>
        <w:widowControl w:val="0"/>
        <w:shd w:val="clear" w:color="auto" w:fill="auto"/>
        <w:bidi w:val="0"/>
        <w:spacing w:before="0" w:after="220" w:line="240" w:lineRule="auto"/>
        <w:ind w:left="1020" w:right="0" w:firstLine="0"/>
        <w:jc w:val="left"/>
      </w:pPr>
      <w:r>
        <w:rPr>
          <w:color w:val="000000"/>
          <w:spacing w:val="0"/>
          <w:w w:val="100"/>
          <w:position w:val="0"/>
        </w:rPr>
        <w:t>是否改聘会计师事务所：否</w:t>
      </w:r>
    </w:p>
    <w:p>
      <w:pPr>
        <w:pStyle w:val="Style16"/>
        <w:keepNext w:val="0"/>
        <w:keepLines w:val="0"/>
        <w:widowControl w:val="0"/>
        <w:shd w:val="clear" w:color="auto" w:fill="auto"/>
        <w:tabs>
          <w:tab w:pos="1374" w:val="left"/>
        </w:tabs>
        <w:bidi w:val="0"/>
        <w:spacing w:before="0" w:after="220" w:line="240" w:lineRule="auto"/>
        <w:ind w:left="1020" w:right="0" w:firstLine="0"/>
        <w:jc w:val="left"/>
      </w:pPr>
      <w:bookmarkStart w:id="191" w:name="bookmark191"/>
      <w:r>
        <w:rPr>
          <w:color w:val="000000"/>
          <w:spacing w:val="0"/>
          <w:w w:val="100"/>
          <w:position w:val="0"/>
        </w:rPr>
        <w:t>1</w:t>
      </w:r>
      <w:bookmarkEnd w:id="191"/>
      <w:r>
        <w:rPr>
          <w:color w:val="000000"/>
          <w:spacing w:val="0"/>
          <w:w w:val="100"/>
          <w:position w:val="0"/>
        </w:rPr>
        <w:t>、</w:t>
        <w:tab/>
        <w:t>境内会计师事务所名称：信永中和会计师事务所（特殊普通合伙）</w:t>
      </w:r>
    </w:p>
    <w:p>
      <w:pPr>
        <w:pStyle w:val="Style16"/>
        <w:keepNext w:val="0"/>
        <w:keepLines w:val="0"/>
        <w:widowControl w:val="0"/>
        <w:shd w:val="clear" w:color="auto" w:fill="auto"/>
        <w:bidi w:val="0"/>
        <w:spacing w:before="0" w:after="220" w:line="240" w:lineRule="auto"/>
        <w:ind w:left="1020" w:right="0" w:firstLine="0"/>
        <w:jc w:val="left"/>
      </w:pPr>
      <w:r>
        <w:rPr>
          <w:color w:val="000000"/>
          <w:spacing w:val="0"/>
          <w:w w:val="100"/>
          <w:position w:val="0"/>
        </w:rPr>
        <w:t>境内会计师事务所报酬：</w:t>
      </w:r>
      <w:r>
        <w:rPr>
          <w:color w:val="000000"/>
          <w:spacing w:val="0"/>
          <w:w w:val="100"/>
          <w:position w:val="0"/>
        </w:rPr>
        <w:t>290</w:t>
      </w:r>
      <w:r>
        <w:rPr>
          <w:color w:val="000000"/>
          <w:spacing w:val="0"/>
          <w:w w:val="100"/>
          <w:position w:val="0"/>
        </w:rPr>
        <w:t>万</w:t>
      </w:r>
    </w:p>
    <w:p>
      <w:pPr>
        <w:pStyle w:val="Style16"/>
        <w:keepNext w:val="0"/>
        <w:keepLines w:val="0"/>
        <w:widowControl w:val="0"/>
        <w:shd w:val="clear" w:color="auto" w:fill="auto"/>
        <w:bidi w:val="0"/>
        <w:spacing w:before="0" w:after="220" w:line="240" w:lineRule="auto"/>
        <w:ind w:left="1020" w:right="0" w:firstLine="0"/>
        <w:jc w:val="left"/>
      </w:pPr>
      <w:r>
        <w:rPr>
          <w:color w:val="000000"/>
          <w:spacing w:val="0"/>
          <w:w w:val="100"/>
          <w:position w:val="0"/>
        </w:rPr>
        <w:t>境内会计师事务所审计年限：</w:t>
      </w:r>
      <w:r>
        <w:rPr>
          <w:color w:val="000000"/>
          <w:spacing w:val="0"/>
          <w:w w:val="100"/>
          <w:position w:val="0"/>
        </w:rPr>
        <w:t>8</w:t>
      </w:r>
      <w:r>
        <w:rPr>
          <w:color w:val="000000"/>
          <w:spacing w:val="0"/>
          <w:w w:val="100"/>
          <w:position w:val="0"/>
        </w:rPr>
        <w:t>年</w:t>
      </w:r>
    </w:p>
    <w:p>
      <w:pPr>
        <w:pStyle w:val="Style16"/>
        <w:keepNext w:val="0"/>
        <w:keepLines w:val="0"/>
        <w:widowControl w:val="0"/>
        <w:shd w:val="clear" w:color="auto" w:fill="auto"/>
        <w:tabs>
          <w:tab w:pos="1388" w:val="left"/>
        </w:tabs>
        <w:bidi w:val="0"/>
        <w:spacing w:before="0" w:after="220" w:line="240" w:lineRule="auto"/>
        <w:ind w:left="1020" w:right="0" w:firstLine="0"/>
        <w:jc w:val="left"/>
      </w:pPr>
      <w:bookmarkStart w:id="192" w:name="bookmark192"/>
      <w:r>
        <w:rPr>
          <w:color w:val="000000"/>
          <w:spacing w:val="0"/>
          <w:w w:val="100"/>
          <w:position w:val="0"/>
        </w:rPr>
        <w:t>2</w:t>
      </w:r>
      <w:bookmarkEnd w:id="192"/>
      <w:r>
        <w:rPr>
          <w:color w:val="000000"/>
          <w:spacing w:val="0"/>
          <w:w w:val="100"/>
          <w:position w:val="0"/>
        </w:rPr>
        <w:t>、</w:t>
        <w:tab/>
        <w:t>内部控制审计会计师事务所：信永中和会计师事务所（特殊普通合伙）</w:t>
      </w:r>
    </w:p>
    <w:p>
      <w:pPr>
        <w:pStyle w:val="Style16"/>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会计师事务所报酬：</w:t>
      </w:r>
      <w:r>
        <w:rPr>
          <w:color w:val="000000"/>
          <w:spacing w:val="0"/>
          <w:w w:val="100"/>
          <w:position w:val="0"/>
        </w:rPr>
        <w:t>50</w:t>
      </w:r>
      <w:r>
        <w:rPr>
          <w:color w:val="000000"/>
          <w:spacing w:val="0"/>
          <w:w w:val="100"/>
          <w:position w:val="0"/>
        </w:rPr>
        <w:t>万</w:t>
      </w:r>
    </w:p>
    <w:p>
      <w:pPr>
        <w:pStyle w:val="Style20"/>
        <w:keepNext/>
        <w:keepLines/>
        <w:widowControl w:val="0"/>
        <w:shd w:val="clear" w:color="auto" w:fill="auto"/>
        <w:bidi w:val="0"/>
        <w:spacing w:before="0" w:after="0" w:line="422" w:lineRule="exact"/>
        <w:ind w:left="600" w:right="0" w:firstLine="0"/>
        <w:jc w:val="both"/>
      </w:pPr>
      <w:bookmarkStart w:id="193" w:name="bookmark193"/>
      <w:bookmarkStart w:id="194" w:name="bookmark194"/>
      <w:bookmarkStart w:id="195" w:name="bookmark195"/>
      <w:r>
        <w:rPr>
          <w:color w:val="000000"/>
          <w:spacing w:val="0"/>
          <w:w w:val="100"/>
          <w:position w:val="0"/>
        </w:rPr>
        <w:t>十、上市公司及其董事、监事、高级管理人员、持有5%以上股份的股东、实际控制人、收购人处罚及 整改情况</w:t>
      </w:r>
      <w:bookmarkEnd w:id="193"/>
      <w:bookmarkEnd w:id="194"/>
      <w:bookmarkEnd w:id="195"/>
    </w:p>
    <w:p>
      <w:pPr>
        <w:pStyle w:val="Style16"/>
        <w:keepNext w:val="0"/>
        <w:keepLines w:val="0"/>
        <w:widowControl w:val="0"/>
        <w:shd w:val="clear" w:color="auto" w:fill="auto"/>
        <w:bidi w:val="0"/>
        <w:spacing w:before="0" w:after="100" w:line="418" w:lineRule="exact"/>
        <w:ind w:left="600" w:right="0" w:firstLine="420"/>
        <w:jc w:val="left"/>
      </w:pPr>
      <w:r>
        <w:rPr>
          <w:color w:val="000000"/>
          <w:spacing w:val="0"/>
          <w:w w:val="100"/>
          <w:position w:val="0"/>
        </w:rPr>
        <w:t>报告期内公司及其董事、监事、高级管理人员、持有</w:t>
      </w:r>
      <w:r>
        <w:rPr>
          <w:color w:val="000000"/>
          <w:spacing w:val="0"/>
          <w:w w:val="100"/>
          <w:position w:val="0"/>
        </w:rPr>
        <w:t>5%</w:t>
      </w:r>
      <w:r>
        <w:rPr>
          <w:color w:val="000000"/>
          <w:spacing w:val="0"/>
          <w:w w:val="100"/>
          <w:position w:val="0"/>
        </w:rPr>
        <w:t>以上股份的股东、实际控制人均未受到中 国证监会的稽查、行政处罚、通报批评及上海证券交易所的公开谴责。</w:t>
      </w:r>
    </w:p>
    <w:p>
      <w:pPr>
        <w:pStyle w:val="Style20"/>
        <w:keepNext/>
        <w:keepLines/>
        <w:widowControl w:val="0"/>
        <w:shd w:val="clear" w:color="auto" w:fill="auto"/>
        <w:bidi w:val="0"/>
        <w:spacing w:before="0" w:after="0" w:line="420" w:lineRule="exact"/>
        <w:ind w:left="0" w:right="0" w:firstLine="600"/>
        <w:jc w:val="both"/>
      </w:pPr>
      <w:bookmarkStart w:id="196" w:name="bookmark196"/>
      <w:bookmarkStart w:id="197" w:name="bookmark197"/>
      <w:bookmarkStart w:id="198" w:name="bookmark198"/>
      <w:r>
        <w:rPr>
          <w:color w:val="000000"/>
          <w:spacing w:val="0"/>
          <w:w w:val="100"/>
          <w:position w:val="0"/>
        </w:rPr>
        <w:t>十一、其他重大事项的说明</w:t>
      </w:r>
      <w:bookmarkEnd w:id="196"/>
      <w:bookmarkEnd w:id="197"/>
      <w:bookmarkEnd w:id="198"/>
    </w:p>
    <w:p>
      <w:pPr>
        <w:pStyle w:val="Style16"/>
        <w:keepNext w:val="0"/>
        <w:keepLines w:val="0"/>
        <w:widowControl w:val="0"/>
        <w:shd w:val="clear" w:color="auto" w:fill="auto"/>
        <w:bidi w:val="0"/>
        <w:spacing w:before="0" w:after="60" w:line="420" w:lineRule="exact"/>
        <w:ind w:left="1020" w:right="0" w:firstLine="0"/>
        <w:jc w:val="both"/>
        <w:sectPr>
          <w:footnotePr>
            <w:pos w:val="pageBottom"/>
            <w:numFmt w:val="decimal"/>
            <w:numRestart w:val="continuous"/>
          </w:footnotePr>
          <w:pgSz w:w="12240" w:h="15840"/>
          <w:pgMar w:top="1210" w:right="859" w:bottom="1138" w:left="912" w:header="0" w:footer="3" w:gutter="0"/>
          <w:cols w:space="720"/>
          <w:noEndnote/>
          <w:rtlGutter w:val="0"/>
          <w:docGrid w:linePitch="360"/>
        </w:sectPr>
      </w:pPr>
      <w:r>
        <w:rPr>
          <w:color w:val="000000"/>
          <w:spacing w:val="0"/>
          <w:w w:val="100"/>
          <w:position w:val="0"/>
        </w:rPr>
        <w:t>报告期内公司无其他重大事项。</w:t>
      </w:r>
    </w:p>
    <w:p>
      <w:pPr>
        <w:pStyle w:val="Style14"/>
        <w:keepNext/>
        <w:keepLines/>
        <w:widowControl w:val="0"/>
        <w:shd w:val="clear" w:color="auto" w:fill="auto"/>
        <w:bidi w:val="0"/>
        <w:spacing w:before="180" w:after="340" w:line="240" w:lineRule="auto"/>
        <w:ind w:left="0" w:right="0" w:firstLine="0"/>
        <w:jc w:val="center"/>
      </w:pPr>
      <w:bookmarkStart w:id="199" w:name="bookmark199"/>
      <w:bookmarkStart w:id="200" w:name="bookmark200"/>
      <w:bookmarkStart w:id="201" w:name="bookmark201"/>
      <w:r>
        <w:rPr>
          <w:color w:val="000000"/>
          <w:spacing w:val="0"/>
          <w:w w:val="100"/>
          <w:position w:val="0"/>
        </w:rPr>
        <w:t>第五节股份变动及股东情况</w:t>
      </w:r>
      <w:bookmarkEnd w:id="199"/>
      <w:bookmarkEnd w:id="200"/>
      <w:bookmarkEnd w:id="201"/>
    </w:p>
    <w:p>
      <w:pPr>
        <w:pStyle w:val="Style20"/>
        <w:keepNext/>
        <w:keepLines/>
        <w:widowControl w:val="0"/>
        <w:shd w:val="clear" w:color="auto" w:fill="auto"/>
        <w:bidi w:val="0"/>
        <w:spacing w:before="0" w:after="280" w:line="240" w:lineRule="auto"/>
        <w:ind w:left="0" w:right="0" w:firstLine="600"/>
        <w:jc w:val="both"/>
      </w:pPr>
      <w:bookmarkStart w:id="202" w:name="bookmark202"/>
      <w:bookmarkStart w:id="203" w:name="bookmark203"/>
      <w:bookmarkStart w:id="204" w:name="bookmark204"/>
      <w:bookmarkStart w:id="205" w:name="bookmark205"/>
      <w:r>
        <w:rPr>
          <w:color w:val="000000"/>
          <w:spacing w:val="0"/>
          <w:w w:val="100"/>
          <w:position w:val="0"/>
        </w:rPr>
        <w:t>一</w:t>
      </w:r>
      <w:bookmarkEnd w:id="204"/>
      <w:r>
        <w:rPr>
          <w:color w:val="000000"/>
          <w:spacing w:val="0"/>
          <w:w w:val="100"/>
          <w:position w:val="0"/>
        </w:rPr>
        <w:t>、股本变动情况</w:t>
      </w:r>
      <w:bookmarkEnd w:id="202"/>
      <w:bookmarkEnd w:id="203"/>
      <w:bookmarkEnd w:id="205"/>
    </w:p>
    <w:p>
      <w:pPr>
        <w:pStyle w:val="Style16"/>
        <w:keepNext w:val="0"/>
        <w:keepLines w:val="0"/>
        <w:widowControl w:val="0"/>
        <w:shd w:val="clear" w:color="auto" w:fill="auto"/>
        <w:bidi w:val="0"/>
        <w:spacing w:before="0" w:after="220" w:line="240" w:lineRule="auto"/>
        <w:ind w:left="0" w:right="0" w:firstLine="600"/>
        <w:jc w:val="both"/>
      </w:pPr>
      <w:r>
        <w:rPr>
          <w:color w:val="000000"/>
          <w:spacing w:val="0"/>
          <w:w w:val="100"/>
          <w:position w:val="0"/>
        </w:rPr>
        <w:t>（一）股份变动情况表</w:t>
      </w:r>
    </w:p>
    <w:p>
      <w:pPr>
        <w:pStyle w:val="Style16"/>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1</w:t>
      </w:r>
      <w:r>
        <w:rPr>
          <w:color w:val="000000"/>
          <w:spacing w:val="0"/>
          <w:w w:val="100"/>
          <w:position w:val="0"/>
        </w:rPr>
        <w:t>、股份变动情况表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98"/>
        <w:gridCol w:w="1205"/>
        <w:gridCol w:w="667"/>
        <w:gridCol w:w="634"/>
        <w:gridCol w:w="398"/>
        <w:gridCol w:w="1205"/>
        <w:gridCol w:w="1296"/>
        <w:gridCol w:w="1301"/>
        <w:gridCol w:w="1205"/>
        <w:gridCol w:w="682"/>
      </w:tblGrid>
      <w:tr>
        <w:trPr>
          <w:trHeight w:val="44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本次变动前</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本次变动增减（+,—）</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本次变动后</w:t>
            </w: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数量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比例 （%）</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发行 新股</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送股赣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数量</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0"/>
              <w:jc w:val="center"/>
              <w:rPr>
                <w:sz w:val="17"/>
                <w:szCs w:val="17"/>
              </w:rPr>
            </w:pPr>
            <w:r>
              <w:rPr>
                <w:b/>
                <w:bCs/>
                <w:color w:val="000000"/>
                <w:spacing w:val="0"/>
                <w:w w:val="100"/>
                <w:position w:val="0"/>
                <w:sz w:val="17"/>
                <w:szCs w:val="17"/>
              </w:rPr>
              <w:t>比例</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w:t>
            </w:r>
          </w:p>
        </w:tc>
      </w:tr>
      <w:tr>
        <w:trPr>
          <w:trHeight w:val="437" w:hRule="exact"/>
        </w:trPr>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一、有限售条件股份</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、国家持股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有限售条件股份 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37" w:hRule="exact"/>
        </w:trPr>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二、无限售条件流通股份</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923,400,000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923,400,000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无限售条件流通 股份合计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923,400,000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923,400,000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w:t>
            </w:r>
          </w:p>
        </w:tc>
      </w:tr>
      <w:tr>
        <w:trPr>
          <w:trHeight w:val="25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923,400,000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923,400,000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w:t>
            </w:r>
          </w:p>
        </w:tc>
      </w:tr>
    </w:tbl>
    <w:p>
      <w:pPr>
        <w:widowControl w:val="0"/>
        <w:spacing w:after="119" w:line="1" w:lineRule="exact"/>
      </w:pPr>
    </w:p>
    <w:p>
      <w:pPr>
        <w:pStyle w:val="Style20"/>
        <w:keepNext/>
        <w:keepLines/>
        <w:widowControl w:val="0"/>
        <w:shd w:val="clear" w:color="auto" w:fill="auto"/>
        <w:bidi w:val="0"/>
        <w:spacing w:before="0" w:after="280" w:line="240" w:lineRule="auto"/>
        <w:ind w:left="0" w:right="0" w:firstLine="600"/>
        <w:jc w:val="both"/>
      </w:pPr>
      <w:bookmarkStart w:id="206" w:name="bookmark206"/>
      <w:bookmarkStart w:id="207" w:name="bookmark207"/>
      <w:bookmarkStart w:id="208" w:name="bookmark208"/>
      <w:bookmarkStart w:id="209" w:name="bookmark209"/>
      <w:r>
        <w:rPr>
          <w:color w:val="000000"/>
          <w:spacing w:val="0"/>
          <w:w w:val="100"/>
          <w:position w:val="0"/>
        </w:rPr>
        <w:t>二</w:t>
      </w:r>
      <w:bookmarkEnd w:id="208"/>
      <w:r>
        <w:rPr>
          <w:color w:val="000000"/>
          <w:spacing w:val="0"/>
          <w:w w:val="100"/>
          <w:position w:val="0"/>
        </w:rPr>
        <w:t>、证券发行与上市情况</w:t>
      </w:r>
      <w:bookmarkEnd w:id="206"/>
      <w:bookmarkEnd w:id="207"/>
      <w:bookmarkEnd w:id="209"/>
    </w:p>
    <w:p>
      <w:pPr>
        <w:pStyle w:val="Style16"/>
        <w:keepNext w:val="0"/>
        <w:keepLines w:val="0"/>
        <w:widowControl w:val="0"/>
        <w:shd w:val="clear" w:color="auto" w:fill="auto"/>
        <w:bidi w:val="0"/>
        <w:spacing w:before="0" w:line="240" w:lineRule="auto"/>
        <w:ind w:left="0" w:right="0" w:firstLine="600"/>
        <w:jc w:val="both"/>
      </w:pPr>
      <w:r>
        <w:rPr>
          <w:color w:val="000000"/>
          <w:spacing w:val="0"/>
          <w:w w:val="100"/>
          <w:position w:val="0"/>
        </w:rPr>
        <w:t>（一）截至报告期末近</w:t>
      </w:r>
      <w:r>
        <w:rPr>
          <w:color w:val="000000"/>
          <w:spacing w:val="0"/>
          <w:w w:val="100"/>
          <w:position w:val="0"/>
        </w:rPr>
        <w:t>3</w:t>
      </w:r>
      <w:r>
        <w:rPr>
          <w:color w:val="000000"/>
          <w:spacing w:val="0"/>
          <w:w w:val="100"/>
          <w:position w:val="0"/>
        </w:rPr>
        <w:t>年历次证券发行情况</w:t>
      </w:r>
    </w:p>
    <w:p>
      <w:pPr>
        <w:pStyle w:val="Style16"/>
        <w:keepNext w:val="0"/>
        <w:keepLines w:val="0"/>
        <w:widowControl w:val="0"/>
        <w:shd w:val="clear" w:color="auto" w:fill="auto"/>
        <w:bidi w:val="0"/>
        <w:spacing w:before="0" w:after="120" w:line="406" w:lineRule="exact"/>
        <w:ind w:left="1020" w:right="0" w:firstLine="0"/>
        <w:jc w:val="left"/>
      </w:pPr>
      <w:r>
        <w:rPr>
          <w:color w:val="000000"/>
          <w:spacing w:val="0"/>
          <w:w w:val="100"/>
          <w:position w:val="0"/>
        </w:rPr>
        <w:t>截至报告期末近</w:t>
      </w:r>
      <w:r>
        <w:rPr>
          <w:color w:val="000000"/>
          <w:spacing w:val="0"/>
          <w:w w:val="100"/>
          <w:position w:val="0"/>
        </w:rPr>
        <w:t>3</w:t>
      </w:r>
      <w:r>
        <w:rPr>
          <w:color w:val="000000"/>
          <w:spacing w:val="0"/>
          <w:w w:val="100"/>
          <w:position w:val="0"/>
        </w:rPr>
        <w:t>年公司不存在证券发行情况。</w:t>
      </w:r>
    </w:p>
    <w:p>
      <w:pPr>
        <w:pStyle w:val="Style16"/>
        <w:keepNext w:val="0"/>
        <w:keepLines w:val="0"/>
        <w:widowControl w:val="0"/>
        <w:shd w:val="clear" w:color="auto" w:fill="auto"/>
        <w:tabs>
          <w:tab w:pos="1131" w:val="left"/>
        </w:tabs>
        <w:bidi w:val="0"/>
        <w:spacing w:before="0" w:line="406" w:lineRule="exact"/>
        <w:ind w:left="0" w:right="0" w:firstLine="600"/>
        <w:jc w:val="both"/>
      </w:pPr>
      <w:bookmarkStart w:id="210" w:name="bookmark210"/>
      <w:r>
        <w:rPr>
          <w:color w:val="000000"/>
          <w:spacing w:val="0"/>
          <w:w w:val="100"/>
          <w:position w:val="0"/>
        </w:rPr>
        <w:t>（</w:t>
      </w:r>
      <w:bookmarkEnd w:id="210"/>
      <w:r>
        <w:rPr>
          <w:color w:val="000000"/>
          <w:spacing w:val="0"/>
          <w:w w:val="100"/>
          <w:position w:val="0"/>
        </w:rPr>
        <w:t>二）</w:t>
        <w:tab/>
        <w:t>公司股份总数及股东结构变动及公司资产和负债结构的变动情况</w:t>
      </w:r>
    </w:p>
    <w:p>
      <w:pPr>
        <w:pStyle w:val="Style16"/>
        <w:keepNext w:val="0"/>
        <w:keepLines w:val="0"/>
        <w:widowControl w:val="0"/>
        <w:shd w:val="clear" w:color="auto" w:fill="auto"/>
        <w:bidi w:val="0"/>
        <w:spacing w:before="0" w:after="120" w:line="406" w:lineRule="exact"/>
        <w:ind w:left="600" w:right="0" w:firstLine="420"/>
        <w:jc w:val="both"/>
      </w:pPr>
      <w:r>
        <w:rPr>
          <w:color w:val="000000"/>
          <w:spacing w:val="0"/>
          <w:w w:val="100"/>
          <w:position w:val="0"/>
        </w:rPr>
        <w:t>报告期内没有因送股、转增股本、配股、增发新股、非公开发行股票、权证行权、实施股权激励 计划、企业合并、可转换公司债券转股、减资、内部职工股上市、债券发行或其他原因引起公司股份 总数及股东结构的变动、公司资产和负债结构的变动。</w:t>
      </w:r>
    </w:p>
    <w:p>
      <w:pPr>
        <w:pStyle w:val="Style16"/>
        <w:keepNext w:val="0"/>
        <w:keepLines w:val="0"/>
        <w:widowControl w:val="0"/>
        <w:shd w:val="clear" w:color="auto" w:fill="auto"/>
        <w:tabs>
          <w:tab w:pos="1131" w:val="left"/>
        </w:tabs>
        <w:bidi w:val="0"/>
        <w:spacing w:before="0" w:line="406" w:lineRule="exact"/>
        <w:ind w:left="0" w:right="0" w:firstLine="600"/>
        <w:jc w:val="both"/>
      </w:pPr>
      <w:bookmarkStart w:id="211" w:name="bookmark211"/>
      <w:r>
        <w:rPr>
          <w:color w:val="000000"/>
          <w:spacing w:val="0"/>
          <w:w w:val="100"/>
          <w:position w:val="0"/>
        </w:rPr>
        <w:t>（</w:t>
      </w:r>
      <w:bookmarkEnd w:id="211"/>
      <w:r>
        <w:rPr>
          <w:color w:val="000000"/>
          <w:spacing w:val="0"/>
          <w:w w:val="100"/>
          <w:position w:val="0"/>
        </w:rPr>
        <w:t>三）</w:t>
        <w:tab/>
        <w:t>现存的内部职工股情况</w:t>
      </w:r>
    </w:p>
    <w:p>
      <w:pPr>
        <w:pStyle w:val="Style16"/>
        <w:keepNext w:val="0"/>
        <w:keepLines w:val="0"/>
        <w:widowControl w:val="0"/>
        <w:shd w:val="clear" w:color="auto" w:fill="auto"/>
        <w:bidi w:val="0"/>
        <w:spacing w:before="0" w:after="120" w:line="406" w:lineRule="exact"/>
        <w:ind w:left="1020" w:right="0" w:firstLine="0"/>
        <w:jc w:val="left"/>
      </w:pPr>
      <w:r>
        <w:rPr>
          <w:color w:val="000000"/>
          <w:spacing w:val="0"/>
          <w:w w:val="100"/>
          <w:position w:val="0"/>
        </w:rPr>
        <w:t>报告期末公司无内部职工股。</w:t>
      </w:r>
    </w:p>
    <w:p>
      <w:pPr>
        <w:pStyle w:val="Style20"/>
        <w:keepNext/>
        <w:keepLines/>
        <w:widowControl w:val="0"/>
        <w:shd w:val="clear" w:color="auto" w:fill="auto"/>
        <w:bidi w:val="0"/>
        <w:spacing w:before="0" w:line="406" w:lineRule="exact"/>
        <w:ind w:left="0" w:right="0" w:firstLine="600"/>
        <w:jc w:val="both"/>
      </w:pPr>
      <w:bookmarkStart w:id="212" w:name="bookmark212"/>
      <w:bookmarkStart w:id="213" w:name="bookmark213"/>
      <w:bookmarkStart w:id="214" w:name="bookmark214"/>
      <w:bookmarkStart w:id="215" w:name="bookmark215"/>
      <w:r>
        <w:rPr>
          <w:color w:val="000000"/>
          <w:spacing w:val="0"/>
          <w:w w:val="100"/>
          <w:position w:val="0"/>
        </w:rPr>
        <w:t>三</w:t>
      </w:r>
      <w:bookmarkEnd w:id="214"/>
      <w:r>
        <w:rPr>
          <w:color w:val="000000"/>
          <w:spacing w:val="0"/>
          <w:w w:val="100"/>
          <w:position w:val="0"/>
        </w:rPr>
        <w:t>、股东和实际控制人情况</w:t>
      </w:r>
      <w:bookmarkEnd w:id="212"/>
      <w:bookmarkEnd w:id="213"/>
      <w:bookmarkEnd w:id="215"/>
    </w:p>
    <w:p>
      <w:pPr>
        <w:pStyle w:val="Style16"/>
        <w:keepNext w:val="0"/>
        <w:keepLines w:val="0"/>
        <w:widowControl w:val="0"/>
        <w:shd w:val="clear" w:color="auto" w:fill="auto"/>
        <w:tabs>
          <w:tab w:pos="1131" w:val="left"/>
        </w:tabs>
        <w:bidi w:val="0"/>
        <w:spacing w:before="0" w:line="406" w:lineRule="exact"/>
        <w:ind w:left="0" w:right="0" w:firstLine="600"/>
        <w:jc w:val="both"/>
      </w:pPr>
      <w:bookmarkStart w:id="216" w:name="bookmark216"/>
      <w:r>
        <w:rPr>
          <w:color w:val="000000"/>
          <w:spacing w:val="0"/>
          <w:w w:val="100"/>
          <w:position w:val="0"/>
        </w:rPr>
        <w:t>（</w:t>
      </w:r>
      <w:bookmarkEnd w:id="216"/>
      <w:r>
        <w:rPr>
          <w:color w:val="000000"/>
          <w:spacing w:val="0"/>
          <w:w w:val="100"/>
          <w:position w:val="0"/>
        </w:rPr>
        <w:t>一）</w:t>
        <w:tab/>
        <w:t>股东总数</w:t>
      </w:r>
    </w:p>
    <w:p>
      <w:pPr>
        <w:pStyle w:val="Style16"/>
        <w:keepNext w:val="0"/>
        <w:keepLines w:val="0"/>
        <w:widowControl w:val="0"/>
        <w:shd w:val="clear" w:color="auto" w:fill="auto"/>
        <w:bidi w:val="0"/>
        <w:spacing w:before="0" w:line="406" w:lineRule="exact"/>
        <w:ind w:left="1020" w:right="0" w:firstLine="0"/>
        <w:jc w:val="left"/>
      </w:pPr>
      <w:r>
        <w:rPr>
          <w:color w:val="000000"/>
          <w:spacing w:val="0"/>
          <w:w w:val="100"/>
          <w:position w:val="0"/>
        </w:rPr>
        <w:t>截止报告期末股东总数（户）</w:t>
      </w:r>
      <w:r>
        <w:rPr>
          <w:color w:val="000000"/>
          <w:spacing w:val="0"/>
          <w:w w:val="100"/>
          <w:position w:val="0"/>
        </w:rPr>
        <w:t>:46, 152</w:t>
      </w:r>
    </w:p>
    <w:p>
      <w:pPr>
        <w:pStyle w:val="Style16"/>
        <w:keepNext w:val="0"/>
        <w:keepLines w:val="0"/>
        <w:widowControl w:val="0"/>
        <w:shd w:val="clear" w:color="auto" w:fill="auto"/>
        <w:bidi w:val="0"/>
        <w:spacing w:before="0" w:after="120" w:line="406" w:lineRule="exact"/>
        <w:ind w:left="1020" w:right="0" w:firstLine="0"/>
        <w:jc w:val="left"/>
      </w:pPr>
      <w:r>
        <w:rPr>
          <w:color w:val="000000"/>
          <w:spacing w:val="0"/>
          <w:w w:val="100"/>
          <w:position w:val="0"/>
        </w:rPr>
        <w:t>年度报告披露日前第五个交易日末的股东总数（户）</w:t>
      </w:r>
      <w:r>
        <w:rPr>
          <w:color w:val="000000"/>
          <w:spacing w:val="0"/>
          <w:w w:val="100"/>
          <w:position w:val="0"/>
        </w:rPr>
        <w:t>：43,745</w:t>
      </w:r>
    </w:p>
    <w:p>
      <w:pPr>
        <w:pStyle w:val="Style16"/>
        <w:keepNext w:val="0"/>
        <w:keepLines w:val="0"/>
        <w:widowControl w:val="0"/>
        <w:shd w:val="clear" w:color="auto" w:fill="auto"/>
        <w:tabs>
          <w:tab w:pos="1131" w:val="left"/>
        </w:tabs>
        <w:bidi w:val="0"/>
        <w:spacing w:before="0" w:after="120" w:line="406" w:lineRule="exact"/>
        <w:ind w:left="0" w:right="0" w:firstLine="600"/>
        <w:jc w:val="both"/>
      </w:pPr>
      <w:bookmarkStart w:id="217" w:name="bookmark217"/>
      <w:r>
        <w:rPr>
          <w:color w:val="000000"/>
          <w:spacing w:val="0"/>
          <w:w w:val="100"/>
          <w:position w:val="0"/>
        </w:rPr>
        <w:t>（</w:t>
      </w:r>
      <w:bookmarkEnd w:id="217"/>
      <w:r>
        <w:rPr>
          <w:color w:val="000000"/>
          <w:spacing w:val="0"/>
          <w:w w:val="100"/>
          <w:position w:val="0"/>
        </w:rPr>
        <w:t>二）</w:t>
        <w:tab/>
        <w:t>前十名股东持股情况</w:t>
      </w: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970"/>
        <w:gridCol w:w="1176"/>
        <w:gridCol w:w="1205"/>
        <w:gridCol w:w="1210"/>
        <w:gridCol w:w="1493"/>
        <w:gridCol w:w="1373"/>
      </w:tblGrid>
      <w:tr>
        <w:trPr>
          <w:trHeight w:val="442" w:hRule="exact"/>
        </w:trPr>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前十名股东持股情况</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股东性质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持股比例 （%）</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期末持股数 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报告期内增 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持有有限售条件 股份数量</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质押或冻结的 股份数量</w:t>
            </w: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中国航天科工集团公司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40.15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370, 724, 086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中国航天海鹰机电技术研 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30, 908, 439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北京航天爱威电子技术有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25,747,512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3" w:lineRule="exact"/>
              <w:ind w:left="0" w:right="0" w:firstLine="0"/>
              <w:jc w:val="both"/>
              <w:rPr>
                <w:sz w:val="18"/>
                <w:szCs w:val="18"/>
              </w:rPr>
            </w:pPr>
            <w:r>
              <w:rPr>
                <w:color w:val="000000"/>
                <w:spacing w:val="0"/>
                <w:w w:val="100"/>
                <w:position w:val="0"/>
                <w:sz w:val="18"/>
                <w:szCs w:val="18"/>
              </w:rPr>
              <w:t xml:space="preserve">中国人寿保险股份有限公 司一分红一个人分红一 </w:t>
            </w:r>
            <w:r>
              <w:rPr>
                <w:color w:val="000000"/>
                <w:spacing w:val="0"/>
                <w:w w:val="100"/>
                <w:position w:val="0"/>
                <w:sz w:val="17"/>
                <w:szCs w:val="17"/>
              </w:rPr>
              <w:t xml:space="preserve">005L-FH002 </w:t>
            </w:r>
            <w:r>
              <w:rPr>
                <w:color w:val="000000"/>
                <w:spacing w:val="0"/>
                <w:w w:val="100"/>
                <w:position w:val="0"/>
                <w:sz w:val="18"/>
                <w:szCs w:val="18"/>
              </w:rPr>
              <w:t>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16,425,241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396,276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中国工商银行一诺安股票 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12,487,911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12,487,911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申银万国证券股份有限公 司客户信用交易担保证券 账户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12,393,294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1,256,833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中国长城工业集团有限公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10,342,443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-1,981,000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北京机电工程总体设计部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8, 258, 160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 xml:space="preserve">中国人寿保险股份有限公 司一传统一普通保险产品 </w:t>
            </w:r>
            <w:r>
              <w:rPr>
                <w:color w:val="000000"/>
                <w:spacing w:val="0"/>
                <w:w w:val="100"/>
                <w:position w:val="0"/>
                <w:sz w:val="17"/>
                <w:szCs w:val="17"/>
              </w:rPr>
              <w:t xml:space="preserve">-005L-CT001 </w:t>
            </w:r>
            <w:r>
              <w:rPr>
                <w:color w:val="000000"/>
                <w:spacing w:val="0"/>
                <w:w w:val="100"/>
                <w:position w:val="0"/>
                <w:sz w:val="18"/>
                <w:szCs w:val="18"/>
              </w:rPr>
              <w:t>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7,150,119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2,612,852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48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广发证券股份有限公司客 户信用交易担保证券账户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7, 127,304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1,742,507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r>
        <w:trPr>
          <w:trHeight w:val="432" w:hRule="exact"/>
        </w:trPr>
        <w:tc>
          <w:tcPr>
            <w:gridSpan w:val="7"/>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前十名无限售条件股东持股情况</w:t>
            </w:r>
          </w:p>
        </w:tc>
      </w:tr>
      <w:tr>
        <w:trPr>
          <w:trHeight w:val="250" w:hRule="exact"/>
        </w:trPr>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持有无限售条件股份数量</w:t>
            </w:r>
          </w:p>
        </w:tc>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250" w:hRule="exact"/>
        </w:trPr>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中国航天科工集团公司</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370,724, 086</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中国航天海鹰机电技术研究院</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30, 908,439</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45"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北京航天爱威电子技术有限公司</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25,747,512</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485" w:hRule="exact"/>
        </w:trPr>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中国人寿保险股份有限公司一分红一个人分红</w:t>
            </w:r>
            <w:r>
              <w:rPr>
                <w:color w:val="000000"/>
                <w:spacing w:val="0"/>
                <w:w w:val="100"/>
                <w:position w:val="0"/>
                <w:sz w:val="18"/>
                <w:szCs w:val="18"/>
              </w:rPr>
              <w:t>一</w:t>
            </w:r>
            <w:r>
              <w:rPr>
                <w:color w:val="000000"/>
                <w:spacing w:val="0"/>
                <w:w w:val="100"/>
                <w:position w:val="0"/>
                <w:sz w:val="17"/>
                <w:szCs w:val="17"/>
              </w:rPr>
              <w:t xml:space="preserve">005L -FH002 </w:t>
            </w:r>
            <w:r>
              <w:rPr>
                <w:color w:val="000000"/>
                <w:spacing w:val="0"/>
                <w:w w:val="100"/>
                <w:position w:val="0"/>
                <w:sz w:val="18"/>
                <w:szCs w:val="18"/>
              </w:rPr>
              <w:t>沪</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16,425,241</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45"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中国工商银行一诺安股票证券投资基金</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12,487,911</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485" w:hRule="exact"/>
        </w:trPr>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申银万国证券股份有限公司客户信用交易担保证券账 户</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12,393,294</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中国长城工业集团有限公司</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10, 342, 443</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45"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北京机电工程总体设计部</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8,258, 160</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485" w:hRule="exact"/>
        </w:trPr>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8"/>
                <w:szCs w:val="18"/>
              </w:rPr>
              <w:t xml:space="preserve">中国人寿保险股份有限公司一传统一普通保险产品一 </w:t>
            </w:r>
            <w:r>
              <w:rPr>
                <w:color w:val="000000"/>
                <w:spacing w:val="0"/>
                <w:w w:val="100"/>
                <w:position w:val="0"/>
                <w:sz w:val="17"/>
                <w:szCs w:val="17"/>
              </w:rPr>
              <w:t xml:space="preserve">005L-CT001 </w:t>
            </w:r>
            <w:r>
              <w:rPr>
                <w:color w:val="000000"/>
                <w:spacing w:val="0"/>
                <w:w w:val="100"/>
                <w:position w:val="0"/>
                <w:sz w:val="18"/>
                <w:szCs w:val="18"/>
              </w:rPr>
              <w:t>沪</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7, 150, 119</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50" w:hRule="exact"/>
        </w:trPr>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广发证券股份有限公司客户信用交易担保证券账户</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7, 127,304</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1656" w:hRule="exact"/>
        </w:trPr>
        <w:tc>
          <w:tcPr>
            <w:gridSpan w:val="3"/>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上述股东关联关系或一致行动关系的说明</w:t>
            </w:r>
          </w:p>
        </w:tc>
        <w:tc>
          <w:tcPr>
            <w:gridSpan w:val="2"/>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460"/>
              <w:jc w:val="both"/>
              <w:rPr>
                <w:sz w:val="18"/>
                <w:szCs w:val="18"/>
              </w:rPr>
            </w:pPr>
            <w:r>
              <w:rPr>
                <w:color w:val="000000"/>
                <w:spacing w:val="0"/>
                <w:w w:val="100"/>
                <w:position w:val="0"/>
                <w:sz w:val="18"/>
                <w:szCs w:val="18"/>
              </w:rPr>
              <w:t>中国航天海鹰机电技术研 属单位；北京市爱威电子技术 第二研究院</w:t>
            </w:r>
            <w:r>
              <w:rPr>
                <w:color w:val="000000"/>
                <w:spacing w:val="0"/>
                <w:w w:val="100"/>
                <w:position w:val="0"/>
                <w:sz w:val="17"/>
                <w:szCs w:val="17"/>
              </w:rPr>
              <w:t>706</w:t>
            </w:r>
            <w:r>
              <w:rPr>
                <w:color w:val="000000"/>
                <w:spacing w:val="0"/>
                <w:w w:val="100"/>
                <w:position w:val="0"/>
                <w:sz w:val="18"/>
                <w:szCs w:val="18"/>
              </w:rPr>
              <w:t>所全资子公司 航天科工集团公司下属中国航 院）的下属单位。</w:t>
            </w:r>
          </w:p>
          <w:p>
            <w:pPr>
              <w:pStyle w:val="Style26"/>
              <w:keepNext w:val="0"/>
              <w:keepLines w:val="0"/>
              <w:widowControl w:val="0"/>
              <w:shd w:val="clear" w:color="auto" w:fill="auto"/>
              <w:bidi w:val="0"/>
              <w:spacing w:before="0" w:after="0" w:line="233" w:lineRule="exact"/>
              <w:ind w:left="0" w:right="0" w:firstLine="0"/>
              <w:jc w:val="right"/>
              <w:rPr>
                <w:sz w:val="18"/>
                <w:szCs w:val="18"/>
              </w:rPr>
            </w:pPr>
            <w:r>
              <w:rPr>
                <w:color w:val="000000"/>
                <w:spacing w:val="0"/>
                <w:w w:val="100"/>
                <w:position w:val="0"/>
                <w:sz w:val="18"/>
                <w:szCs w:val="18"/>
              </w:rPr>
              <w:t>除此之外，公司未知前十 关联关系或属于《上市公司收</w:t>
            </w:r>
          </w:p>
        </w:tc>
        <w:tc>
          <w:tcPr>
            <w:gridSpan w:val="2"/>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220" w:line="234" w:lineRule="exact"/>
              <w:ind w:left="0" w:right="0" w:firstLine="0"/>
              <w:jc w:val="both"/>
              <w:rPr>
                <w:sz w:val="18"/>
                <w:szCs w:val="18"/>
              </w:rPr>
            </w:pPr>
            <w:r>
              <w:rPr>
                <w:color w:val="000000"/>
                <w:spacing w:val="0"/>
                <w:w w:val="100"/>
                <w:position w:val="0"/>
                <w:sz w:val="18"/>
                <w:szCs w:val="18"/>
              </w:rPr>
              <w:t>:究院是中国航天科工集团公司的下 .公司是中国航天科工集团公司下属 ;北京机电工程总体设计部是中国 ，天科工运载技术研究院（第四研究</w:t>
            </w:r>
          </w:p>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■名无限售流通股股东之间是否存在 :购管理办法》规定的一致行动人。</w:t>
            </w:r>
          </w:p>
        </w:tc>
      </w:tr>
    </w:tbl>
    <w:p>
      <w:pPr>
        <w:widowControl w:val="0"/>
        <w:spacing w:after="139" w:line="1" w:lineRule="exact"/>
      </w:pPr>
    </w:p>
    <w:p>
      <w:pPr>
        <w:pStyle w:val="Style20"/>
        <w:keepNext/>
        <w:keepLines/>
        <w:widowControl w:val="0"/>
        <w:shd w:val="clear" w:color="auto" w:fill="auto"/>
        <w:bidi w:val="0"/>
        <w:spacing w:before="0" w:after="280" w:line="240" w:lineRule="auto"/>
        <w:ind w:left="0" w:right="0" w:firstLine="600"/>
        <w:jc w:val="left"/>
      </w:pPr>
      <w:bookmarkStart w:id="218" w:name="bookmark218"/>
      <w:bookmarkStart w:id="219" w:name="bookmark219"/>
      <w:bookmarkStart w:id="220" w:name="bookmark220"/>
      <w:bookmarkStart w:id="221" w:name="bookmark221"/>
      <w:r>
        <w:rPr>
          <w:color w:val="000000"/>
          <w:spacing w:val="0"/>
          <w:w w:val="100"/>
          <w:position w:val="0"/>
        </w:rPr>
        <w:t>四</w:t>
      </w:r>
      <w:bookmarkEnd w:id="220"/>
      <w:r>
        <w:rPr>
          <w:color w:val="000000"/>
          <w:spacing w:val="0"/>
          <w:w w:val="100"/>
          <w:position w:val="0"/>
        </w:rPr>
        <w:t>、控股股东及实际控制人情况</w:t>
      </w:r>
      <w:bookmarkEnd w:id="218"/>
      <w:bookmarkEnd w:id="219"/>
      <w:bookmarkEnd w:id="221"/>
    </w:p>
    <w:p>
      <w:pPr>
        <w:pStyle w:val="Style16"/>
        <w:keepNext w:val="0"/>
        <w:keepLines w:val="0"/>
        <w:widowControl w:val="0"/>
        <w:shd w:val="clear" w:color="auto" w:fill="auto"/>
        <w:bidi w:val="0"/>
        <w:spacing w:before="0" w:line="240" w:lineRule="auto"/>
        <w:ind w:left="0" w:right="0" w:firstLine="600"/>
        <w:jc w:val="left"/>
      </w:pPr>
      <w:bookmarkStart w:id="222" w:name="bookmark222"/>
      <w:r>
        <w:rPr>
          <w:color w:val="000000"/>
          <w:spacing w:val="0"/>
          <w:w w:val="100"/>
          <w:position w:val="0"/>
        </w:rPr>
        <w:t>（</w:t>
      </w:r>
      <w:bookmarkEnd w:id="222"/>
      <w:r>
        <w:rPr>
          <w:color w:val="000000"/>
          <w:spacing w:val="0"/>
          <w:w w:val="100"/>
          <w:position w:val="0"/>
        </w:rPr>
        <w:t xml:space="preserve">一）控股股东情况 </w:t>
      </w:r>
      <w:r>
        <w:rPr>
          <w:color w:val="000000"/>
          <w:spacing w:val="0"/>
          <w:w w:val="100"/>
          <w:position w:val="0"/>
        </w:rPr>
        <w:t>控股股东名称：中国航天科工集团公司</w:t>
      </w:r>
    </w:p>
    <w:p>
      <w:pPr>
        <w:pStyle w:val="Style16"/>
        <w:keepNext w:val="0"/>
        <w:keepLines w:val="0"/>
        <w:widowControl w:val="0"/>
        <w:shd w:val="clear" w:color="auto" w:fill="auto"/>
        <w:bidi w:val="0"/>
        <w:spacing w:before="0" w:line="410" w:lineRule="exact"/>
        <w:ind w:left="1020" w:right="0" w:firstLine="0"/>
        <w:jc w:val="left"/>
      </w:pPr>
      <w:r>
        <w:rPr>
          <w:color w:val="000000"/>
          <w:spacing w:val="0"/>
          <w:w w:val="100"/>
          <w:position w:val="0"/>
        </w:rPr>
        <w:t>法人代表：高红卫</w:t>
      </w:r>
    </w:p>
    <w:p>
      <w:pPr>
        <w:pStyle w:val="Style16"/>
        <w:keepNext w:val="0"/>
        <w:keepLines w:val="0"/>
        <w:widowControl w:val="0"/>
        <w:shd w:val="clear" w:color="auto" w:fill="auto"/>
        <w:bidi w:val="0"/>
        <w:spacing w:before="0" w:line="410" w:lineRule="exact"/>
        <w:ind w:left="1020" w:right="0" w:firstLine="0"/>
        <w:jc w:val="left"/>
      </w:pPr>
      <w:r>
        <w:rPr>
          <w:color w:val="000000"/>
          <w:spacing w:val="0"/>
          <w:w w:val="100"/>
          <w:position w:val="0"/>
        </w:rPr>
        <w:t>注册资本：</w:t>
      </w:r>
      <w:r>
        <w:rPr>
          <w:color w:val="000000"/>
          <w:spacing w:val="0"/>
          <w:w w:val="100"/>
          <w:position w:val="0"/>
        </w:rPr>
        <w:t>720,326</w:t>
      </w:r>
      <w:r>
        <w:rPr>
          <w:color w:val="000000"/>
          <w:spacing w:val="0"/>
          <w:w w:val="100"/>
          <w:position w:val="0"/>
        </w:rPr>
        <w:t>万元</w:t>
      </w:r>
    </w:p>
    <w:p>
      <w:pPr>
        <w:pStyle w:val="Style16"/>
        <w:keepNext w:val="0"/>
        <w:keepLines w:val="0"/>
        <w:widowControl w:val="0"/>
        <w:shd w:val="clear" w:color="auto" w:fill="auto"/>
        <w:bidi w:val="0"/>
        <w:spacing w:before="0" w:line="410" w:lineRule="exact"/>
        <w:ind w:left="1020" w:right="0" w:firstLine="0"/>
        <w:jc w:val="left"/>
      </w:pPr>
      <w:r>
        <w:rPr>
          <w:color w:val="000000"/>
          <w:spacing w:val="0"/>
          <w:w w:val="100"/>
          <w:position w:val="0"/>
        </w:rPr>
        <w:t>成立日期：</w:t>
      </w:r>
      <w:r>
        <w:rPr>
          <w:color w:val="000000"/>
          <w:spacing w:val="0"/>
          <w:w w:val="100"/>
          <w:position w:val="0"/>
        </w:rPr>
        <w:t>1999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w:t>
      </w:r>
    </w:p>
    <w:p>
      <w:pPr>
        <w:pStyle w:val="Style16"/>
        <w:keepNext w:val="0"/>
        <w:keepLines w:val="0"/>
        <w:widowControl w:val="0"/>
        <w:shd w:val="clear" w:color="auto" w:fill="auto"/>
        <w:bidi w:val="0"/>
        <w:spacing w:before="0" w:after="120" w:line="410" w:lineRule="exact"/>
        <w:ind w:left="600" w:right="0" w:firstLine="420"/>
        <w:jc w:val="both"/>
      </w:pPr>
      <w:r>
        <w:rPr>
          <w:color w:val="000000"/>
          <w:spacing w:val="0"/>
          <w:w w:val="100"/>
          <w:position w:val="0"/>
        </w:rPr>
        <w:t>主要经营业务或管理活动：国有资产管理投资、经营管理；各型导弹武器系统、航天产品、卫星 地面应用系统与设备、雷达、数控装置、工业控制自动化系统及设备、保安器材、化工材料（危险化 学品除外）、建筑材料、金属制品、机械设备、电子及通讯设备、计量器具、汽车及零配件的研制、 生产、销售；航天技术的科技发开、技术咨询；建筑工程设计、监理、勘查；工程承包；物业管理、 自有房屋租赁；货物仓储；住宿、餐饮、娱乐（限分支机构），纺织品、家具、工艺美术品（金银饰 品除外）日用百货的销售。</w:t>
      </w:r>
    </w:p>
    <w:p>
      <w:pPr>
        <w:pStyle w:val="Style16"/>
        <w:keepNext w:val="0"/>
        <w:keepLines w:val="0"/>
        <w:widowControl w:val="0"/>
        <w:shd w:val="clear" w:color="auto" w:fill="auto"/>
        <w:bidi w:val="0"/>
        <w:spacing w:before="0" w:line="410" w:lineRule="exact"/>
        <w:ind w:left="0" w:right="0" w:firstLine="600"/>
        <w:jc w:val="left"/>
      </w:pPr>
      <w:r>
        <w:rPr>
          <w:color w:val="000000"/>
          <w:spacing w:val="0"/>
          <w:w w:val="100"/>
          <w:position w:val="0"/>
        </w:rPr>
        <w:t>（二）实际控制人情况</w:t>
      </w:r>
    </w:p>
    <w:p>
      <w:pPr>
        <w:pStyle w:val="Style16"/>
        <w:keepNext w:val="0"/>
        <w:keepLines w:val="0"/>
        <w:widowControl w:val="0"/>
        <w:shd w:val="clear" w:color="auto" w:fill="auto"/>
        <w:bidi w:val="0"/>
        <w:spacing w:before="0" w:line="410" w:lineRule="exact"/>
        <w:ind w:left="1020" w:right="0" w:firstLine="0"/>
        <w:jc w:val="left"/>
      </w:pPr>
      <w:r>
        <w:rPr>
          <w:color w:val="000000"/>
          <w:spacing w:val="0"/>
          <w:w w:val="100"/>
          <w:position w:val="0"/>
        </w:rPr>
        <w:t>实际控制人名称：国务院国有资产监督管理委员会</w:t>
      </w:r>
    </w:p>
    <w:p>
      <w:pPr>
        <w:pStyle w:val="Style16"/>
        <w:keepNext w:val="0"/>
        <w:keepLines w:val="0"/>
        <w:widowControl w:val="0"/>
        <w:shd w:val="clear" w:color="auto" w:fill="auto"/>
        <w:bidi w:val="0"/>
        <w:spacing w:before="0" w:line="408" w:lineRule="exact"/>
        <w:ind w:left="600" w:right="0" w:firstLine="420"/>
        <w:jc w:val="both"/>
      </w:pPr>
      <w:r>
        <w:rPr>
          <w:color w:val="000000"/>
          <w:spacing w:val="0"/>
          <w:w w:val="100"/>
          <w:position w:val="0"/>
        </w:rPr>
        <w:t>公司控股股东中国航天科工集团公司是国有特大型独资企业、国家授权投资的机构和国有资产经 营主体，由国务院直接管理。</w:t>
      </w:r>
    </w:p>
    <w:p>
      <w:pPr>
        <w:pStyle w:val="Style16"/>
        <w:keepNext w:val="0"/>
        <w:keepLines w:val="0"/>
        <w:widowControl w:val="0"/>
        <w:shd w:val="clear" w:color="auto" w:fill="auto"/>
        <w:bidi w:val="0"/>
        <w:spacing w:before="0" w:after="120" w:line="418" w:lineRule="exact"/>
        <w:ind w:left="600" w:right="0" w:firstLine="420"/>
        <w:jc w:val="both"/>
      </w:pPr>
      <w:r>
        <w:rPr>
          <w:color w:val="000000"/>
          <w:spacing w:val="0"/>
          <w:w w:val="100"/>
          <w:position w:val="0"/>
        </w:rPr>
        <w:t>本报告期内公司控股股东及实际控制人没有发生变更，公司与实际控制人之间的产权及控制关系 如下图所示：</w:t>
      </w:r>
    </w:p>
    <w:p>
      <w:pPr>
        <w:widowControl w:val="0"/>
        <w:jc w:val="center"/>
        <w:rPr>
          <w:sz w:val="2"/>
          <w:szCs w:val="2"/>
        </w:rPr>
      </w:pPr>
      <w:r>
        <w:drawing>
          <wp:inline>
            <wp:extent cx="2590800" cy="268224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a:stretch/>
                  </pic:blipFill>
                  <pic:spPr>
                    <a:xfrm>
                      <a:ext cx="2590800" cy="2682240"/>
                    </a:xfrm>
                    <a:prstGeom prst="rect"/>
                  </pic:spPr>
                </pic:pic>
              </a:graphicData>
            </a:graphic>
          </wp:inline>
        </w:drawing>
      </w:r>
    </w:p>
    <w:p>
      <w:pPr>
        <w:widowControl w:val="0"/>
        <w:spacing w:after="239" w:line="1" w:lineRule="exact"/>
      </w:pPr>
    </w:p>
    <w:p>
      <w:pPr>
        <w:pStyle w:val="Style20"/>
        <w:keepNext/>
        <w:keepLines/>
        <w:widowControl w:val="0"/>
        <w:shd w:val="clear" w:color="auto" w:fill="auto"/>
        <w:bidi w:val="0"/>
        <w:spacing w:before="0" w:after="240" w:line="240" w:lineRule="auto"/>
        <w:ind w:left="0" w:right="0" w:firstLine="600"/>
        <w:jc w:val="left"/>
      </w:pPr>
      <w:bookmarkStart w:id="223" w:name="bookmark223"/>
      <w:bookmarkStart w:id="224" w:name="bookmark224"/>
      <w:bookmarkStart w:id="225" w:name="bookmark225"/>
      <w:bookmarkStart w:id="226" w:name="bookmark226"/>
      <w:r>
        <w:rPr>
          <w:color w:val="000000"/>
          <w:spacing w:val="0"/>
          <w:w w:val="100"/>
          <w:position w:val="0"/>
        </w:rPr>
        <w:t>五</w:t>
      </w:r>
      <w:bookmarkEnd w:id="225"/>
      <w:r>
        <w:rPr>
          <w:color w:val="000000"/>
          <w:spacing w:val="0"/>
          <w:w w:val="100"/>
          <w:position w:val="0"/>
        </w:rPr>
        <w:t>、其他持股在百分之十以上的法人股东</w:t>
      </w:r>
      <w:bookmarkEnd w:id="223"/>
      <w:bookmarkEnd w:id="224"/>
      <w:bookmarkEnd w:id="226"/>
    </w:p>
    <w:p>
      <w:pPr>
        <w:pStyle w:val="Style16"/>
        <w:keepNext w:val="0"/>
        <w:keepLines w:val="0"/>
        <w:widowControl w:val="0"/>
        <w:shd w:val="clear" w:color="auto" w:fill="auto"/>
        <w:bidi w:val="0"/>
        <w:spacing w:before="0" w:line="240" w:lineRule="auto"/>
        <w:ind w:left="1020" w:right="0" w:firstLine="0"/>
        <w:jc w:val="left"/>
      </w:pPr>
      <w:r>
        <w:rPr>
          <w:color w:val="000000"/>
          <w:spacing w:val="0"/>
          <w:w w:val="100"/>
          <w:position w:val="0"/>
        </w:rPr>
        <w:t>截至本报告期末公司无其他持股在百分之十以上的法人股东。</w:t>
      </w:r>
      <w:r>
        <w:br w:type="page"/>
      </w:r>
    </w:p>
    <w:p>
      <w:pPr>
        <w:pStyle w:val="Style14"/>
        <w:keepNext/>
        <w:keepLines/>
        <w:widowControl w:val="0"/>
        <w:shd w:val="clear" w:color="auto" w:fill="auto"/>
        <w:bidi w:val="0"/>
        <w:spacing w:before="0" w:after="320" w:line="240" w:lineRule="auto"/>
        <w:ind w:left="0" w:right="0" w:firstLine="0"/>
        <w:jc w:val="center"/>
      </w:pPr>
      <w:bookmarkStart w:id="227" w:name="bookmark227"/>
      <w:bookmarkStart w:id="228" w:name="bookmark228"/>
      <w:bookmarkStart w:id="229" w:name="bookmark229"/>
      <w:r>
        <w:rPr>
          <w:color w:val="000000"/>
          <w:spacing w:val="0"/>
          <w:w w:val="100"/>
          <w:position w:val="0"/>
        </w:rPr>
        <w:t>第六节董事、监事、高级管理人员和员工情况</w:t>
      </w:r>
      <w:bookmarkEnd w:id="227"/>
      <w:bookmarkEnd w:id="228"/>
      <w:bookmarkEnd w:id="229"/>
    </w:p>
    <w:p>
      <w:pPr>
        <w:pStyle w:val="Style16"/>
        <w:keepNext w:val="0"/>
        <w:keepLines w:val="0"/>
        <w:widowControl w:val="0"/>
        <w:shd w:val="clear" w:color="auto" w:fill="auto"/>
        <w:bidi w:val="0"/>
        <w:spacing w:before="0" w:after="140" w:line="240" w:lineRule="auto"/>
        <w:ind w:left="0" w:right="0" w:firstLine="820"/>
        <w:jc w:val="left"/>
      </w:pPr>
      <w:r>
        <w:rPr>
          <w:b/>
          <w:bCs/>
          <w:color w:val="000000"/>
          <w:spacing w:val="0"/>
          <w:w w:val="100"/>
          <w:position w:val="0"/>
        </w:rPr>
        <w:t>、现任及报告期内离任董事、监事和高级管理人员持股变动及报酬情况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55"/>
        <w:gridCol w:w="1210"/>
        <w:gridCol w:w="398"/>
        <w:gridCol w:w="398"/>
        <w:gridCol w:w="1166"/>
        <w:gridCol w:w="1152"/>
        <w:gridCol w:w="542"/>
        <w:gridCol w:w="490"/>
        <w:gridCol w:w="634"/>
        <w:gridCol w:w="662"/>
        <w:gridCol w:w="1224"/>
        <w:gridCol w:w="1253"/>
      </w:tblGrid>
      <w:tr>
        <w:trPr>
          <w:trHeight w:val="189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7"/>
                <w:szCs w:val="17"/>
              </w:rPr>
            </w:pPr>
            <w:r>
              <w:rPr>
                <w:b/>
                <w:bCs/>
                <w:color w:val="000000"/>
                <w:spacing w:val="0"/>
                <w:w w:val="100"/>
                <w:position w:val="0"/>
                <w:sz w:val="17"/>
                <w:szCs w:val="17"/>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职务</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left"/>
              <w:rPr>
                <w:sz w:val="17"/>
                <w:szCs w:val="17"/>
              </w:rPr>
            </w:pPr>
            <w:r>
              <w:rPr>
                <w:b/>
                <w:bCs/>
                <w:color w:val="000000"/>
                <w:spacing w:val="0"/>
                <w:w w:val="100"/>
                <w:position w:val="0"/>
                <w:sz w:val="17"/>
                <w:szCs w:val="17"/>
              </w:rPr>
              <w:t>年 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任期起始日 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任期终止日 期</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rPr>
                <w:sz w:val="17"/>
                <w:szCs w:val="17"/>
              </w:rPr>
            </w:pPr>
            <w:r>
              <w:rPr>
                <w:b/>
                <w:bCs/>
                <w:color w:val="000000"/>
                <w:spacing w:val="0"/>
                <w:w w:val="100"/>
                <w:position w:val="0"/>
                <w:sz w:val="17"/>
                <w:szCs w:val="17"/>
              </w:rPr>
              <w:t>股份 增减 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rPr>
                <w:sz w:val="17"/>
                <w:szCs w:val="17"/>
              </w:rPr>
            </w:pPr>
            <w:r>
              <w:rPr>
                <w:b/>
                <w:bCs/>
                <w:color w:val="000000"/>
                <w:spacing w:val="0"/>
                <w:w w:val="100"/>
                <w:position w:val="0"/>
                <w:sz w:val="17"/>
                <w:szCs w:val="17"/>
              </w:rPr>
              <w:t>变动 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center"/>
              <w:rPr>
                <w:sz w:val="17"/>
                <w:szCs w:val="17"/>
              </w:rPr>
            </w:pPr>
            <w:r>
              <w:rPr>
                <w:b/>
                <w:bCs/>
                <w:color w:val="000000"/>
                <w:spacing w:val="0"/>
                <w:w w:val="100"/>
                <w:position w:val="0"/>
                <w:sz w:val="17"/>
                <w:szCs w:val="17"/>
              </w:rPr>
              <w:t>报告期内从 公司领取的 报酬总额（万 元）（税前）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是否在股东 单位或其他 关联单位领 取报酬、津贴</w:t>
            </w: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时旸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董事长、党委 书记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2013-08-21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line="240" w:lineRule="auto"/>
              <w:ind w:left="0" w:right="0" w:firstLine="660"/>
              <w:jc w:val="both"/>
              <w:rPr>
                <w:sz w:val="17"/>
                <w:szCs w:val="17"/>
              </w:rPr>
            </w:pPr>
            <w:r>
              <w:rPr>
                <w:color w:val="000000"/>
                <w:spacing w:val="0"/>
                <w:w w:val="100"/>
                <w:position w:val="0"/>
                <w:sz w:val="17"/>
                <w:szCs w:val="17"/>
              </w:rPr>
              <w:t>20.65</w:t>
            </w:r>
          </w:p>
          <w:p>
            <w:pPr>
              <w:pStyle w:val="Style26"/>
              <w:keepNext w:val="0"/>
              <w:keepLines w:val="0"/>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8"/>
                <w:szCs w:val="18"/>
              </w:rPr>
              <w:t>注</w:t>
            </w:r>
            <w:r>
              <w:rPr>
                <w:color w:val="000000"/>
                <w:spacing w:val="0"/>
                <w:w w:val="100"/>
                <w:position w:val="0"/>
                <w:sz w:val="17"/>
                <w:szCs w:val="17"/>
              </w:rPr>
              <w:t>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於亮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副董事长、总 经理、党委副 书记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70.08</w:t>
            </w:r>
          </w:p>
          <w:p>
            <w:pPr>
              <w:pStyle w:val="Style26"/>
              <w:keepNext w:val="0"/>
              <w:keepLines w:val="0"/>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8"/>
                <w:szCs w:val="18"/>
              </w:rPr>
              <w:t>注</w:t>
            </w:r>
            <w:r>
              <w:rPr>
                <w:color w:val="000000"/>
                <w:spacing w:val="0"/>
                <w:w w:val="100"/>
                <w:position w:val="0"/>
                <w:sz w:val="17"/>
                <w:szCs w:val="17"/>
              </w:rPr>
              <w:t>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龚保国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董事、副总经 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87.56</w:t>
            </w:r>
          </w:p>
          <w:p>
            <w:pPr>
              <w:pStyle w:val="Style26"/>
              <w:keepNext w:val="0"/>
              <w:keepLines w:val="0"/>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8"/>
                <w:szCs w:val="18"/>
              </w:rPr>
              <w:t>注</w:t>
            </w:r>
            <w:r>
              <w:rPr>
                <w:color w:val="000000"/>
                <w:spacing w:val="0"/>
                <w:w w:val="100"/>
                <w:position w:val="0"/>
                <w:sz w:val="17"/>
                <w:szCs w:val="17"/>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王云林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崔玉平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吕英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郭庆旺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right"/>
              <w:rPr>
                <w:sz w:val="17"/>
                <w:szCs w:val="17"/>
              </w:rPr>
            </w:pPr>
            <w:r>
              <w:rPr>
                <w:color w:val="000000"/>
                <w:spacing w:val="0"/>
                <w:w w:val="100"/>
                <w:position w:val="0"/>
                <w:sz w:val="17"/>
                <w:szCs w:val="17"/>
              </w:rPr>
              <w:t xml:space="preserve">12 </w:t>
            </w:r>
            <w:r>
              <w:rPr>
                <w:color w:val="000000"/>
                <w:spacing w:val="0"/>
                <w:w w:val="100"/>
                <w:position w:val="0"/>
                <w:sz w:val="18"/>
                <w:szCs w:val="18"/>
              </w:rPr>
              <w:t>注</w:t>
            </w:r>
            <w:r>
              <w:rPr>
                <w:color w:val="000000"/>
                <w:spacing w:val="0"/>
                <w:w w:val="100"/>
                <w:position w:val="0"/>
                <w:sz w:val="17"/>
                <w:szCs w:val="17"/>
              </w:rPr>
              <w:t>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吴明德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right"/>
              <w:rPr>
                <w:sz w:val="17"/>
                <w:szCs w:val="17"/>
              </w:rPr>
            </w:pPr>
            <w:r>
              <w:rPr>
                <w:color w:val="000000"/>
                <w:spacing w:val="0"/>
                <w:w w:val="100"/>
                <w:position w:val="0"/>
                <w:sz w:val="17"/>
                <w:szCs w:val="17"/>
              </w:rPr>
              <w:t xml:space="preserve">12 </w:t>
            </w:r>
            <w:r>
              <w:rPr>
                <w:color w:val="000000"/>
                <w:spacing w:val="0"/>
                <w:w w:val="100"/>
                <w:position w:val="0"/>
                <w:sz w:val="18"/>
                <w:szCs w:val="18"/>
              </w:rPr>
              <w:t>注</w:t>
            </w:r>
            <w:r>
              <w:rPr>
                <w:color w:val="000000"/>
                <w:spacing w:val="0"/>
                <w:w w:val="100"/>
                <w:position w:val="0"/>
                <w:sz w:val="17"/>
                <w:szCs w:val="17"/>
              </w:rPr>
              <w:t>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唐文忠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right"/>
              <w:rPr>
                <w:sz w:val="17"/>
                <w:szCs w:val="17"/>
              </w:rPr>
            </w:pPr>
            <w:r>
              <w:rPr>
                <w:color w:val="000000"/>
                <w:spacing w:val="0"/>
                <w:w w:val="100"/>
                <w:position w:val="0"/>
                <w:sz w:val="17"/>
                <w:szCs w:val="17"/>
              </w:rPr>
              <w:t xml:space="preserve">12 </w:t>
            </w:r>
            <w:r>
              <w:rPr>
                <w:color w:val="000000"/>
                <w:spacing w:val="0"/>
                <w:w w:val="100"/>
                <w:position w:val="0"/>
                <w:sz w:val="18"/>
                <w:szCs w:val="18"/>
              </w:rPr>
              <w:t>注</w:t>
            </w:r>
            <w:r>
              <w:rPr>
                <w:color w:val="000000"/>
                <w:spacing w:val="0"/>
                <w:w w:val="100"/>
                <w:position w:val="0"/>
                <w:sz w:val="17"/>
                <w:szCs w:val="17"/>
              </w:rPr>
              <w:t>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傅建军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监事会主席、 党委副书记、 纪委书记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74.33</w:t>
            </w:r>
          </w:p>
          <w:p>
            <w:pPr>
              <w:pStyle w:val="Style26"/>
              <w:keepNext w:val="0"/>
              <w:keepLines w:val="0"/>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8"/>
                <w:szCs w:val="18"/>
              </w:rPr>
              <w:t>注</w:t>
            </w:r>
            <w:r>
              <w:rPr>
                <w:color w:val="000000"/>
                <w:spacing w:val="0"/>
                <w:w w:val="100"/>
                <w:position w:val="0"/>
                <w:sz w:val="17"/>
                <w:szCs w:val="17"/>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王增梅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60.32</w:t>
            </w:r>
          </w:p>
          <w:p>
            <w:pPr>
              <w:pStyle w:val="Style26"/>
              <w:keepNext w:val="0"/>
              <w:keepLines w:val="0"/>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8"/>
                <w:szCs w:val="18"/>
              </w:rPr>
              <w:t>注</w:t>
            </w:r>
            <w:r>
              <w:rPr>
                <w:color w:val="000000"/>
                <w:spacing w:val="0"/>
                <w:w w:val="100"/>
                <w:position w:val="0"/>
                <w:sz w:val="17"/>
                <w:szCs w:val="17"/>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陈江宁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87.29</w:t>
            </w:r>
          </w:p>
          <w:p>
            <w:pPr>
              <w:pStyle w:val="Style26"/>
              <w:keepNext w:val="0"/>
              <w:keepLines w:val="0"/>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8"/>
                <w:szCs w:val="18"/>
              </w:rPr>
              <w:t>注</w:t>
            </w:r>
            <w:r>
              <w:rPr>
                <w:color w:val="000000"/>
                <w:spacing w:val="0"/>
                <w:w w:val="100"/>
                <w:position w:val="0"/>
                <w:sz w:val="17"/>
                <w:szCs w:val="17"/>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潘秋佳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84.07</w:t>
            </w:r>
          </w:p>
          <w:p>
            <w:pPr>
              <w:pStyle w:val="Style26"/>
              <w:keepNext w:val="0"/>
              <w:keepLines w:val="0"/>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8"/>
                <w:szCs w:val="18"/>
              </w:rPr>
              <w:t>注</w:t>
            </w:r>
            <w:r>
              <w:rPr>
                <w:color w:val="000000"/>
                <w:spacing w:val="0"/>
                <w:w w:val="100"/>
                <w:position w:val="0"/>
                <w:sz w:val="17"/>
                <w:szCs w:val="17"/>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王毓敏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副总经理兼 董事会秘书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84.07</w:t>
            </w:r>
          </w:p>
          <w:p>
            <w:pPr>
              <w:pStyle w:val="Style26"/>
              <w:keepNext w:val="0"/>
              <w:keepLines w:val="0"/>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8"/>
                <w:szCs w:val="18"/>
              </w:rPr>
              <w:t>注</w:t>
            </w:r>
            <w:r>
              <w:rPr>
                <w:color w:val="000000"/>
                <w:spacing w:val="0"/>
                <w:w w:val="100"/>
                <w:position w:val="0"/>
                <w:sz w:val="17"/>
                <w:szCs w:val="17"/>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韦红文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副总经理兼 总工程师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83.09</w:t>
            </w:r>
          </w:p>
          <w:p>
            <w:pPr>
              <w:pStyle w:val="Style26"/>
              <w:keepNext w:val="0"/>
              <w:keepLines w:val="0"/>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8"/>
                <w:szCs w:val="18"/>
              </w:rPr>
              <w:t>注</w:t>
            </w:r>
            <w:r>
              <w:rPr>
                <w:color w:val="000000"/>
                <w:spacing w:val="0"/>
                <w:w w:val="100"/>
                <w:position w:val="0"/>
                <w:sz w:val="17"/>
                <w:szCs w:val="17"/>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郭宝安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2015-12-19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83.80</w:t>
            </w:r>
          </w:p>
          <w:p>
            <w:pPr>
              <w:pStyle w:val="Style26"/>
              <w:keepNext w:val="0"/>
              <w:keepLines w:val="0"/>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8"/>
                <w:szCs w:val="18"/>
              </w:rPr>
              <w:t>注</w:t>
            </w:r>
            <w:r>
              <w:rPr>
                <w:color w:val="000000"/>
                <w:spacing w:val="0"/>
                <w:w w:val="100"/>
                <w:position w:val="0"/>
                <w:sz w:val="17"/>
                <w:szCs w:val="17"/>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于滨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原董事长、党 委书记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2013-08-21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49.43</w:t>
            </w:r>
          </w:p>
          <w:p>
            <w:pPr>
              <w:pStyle w:val="Style26"/>
              <w:keepNext w:val="0"/>
              <w:keepLines w:val="0"/>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8"/>
                <w:szCs w:val="18"/>
              </w:rPr>
              <w:t>注</w:t>
            </w:r>
            <w:r>
              <w:rPr>
                <w:color w:val="000000"/>
                <w:spacing w:val="0"/>
                <w:w w:val="100"/>
                <w:position w:val="0"/>
                <w:sz w:val="17"/>
                <w:szCs w:val="17"/>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820.69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24"/>
        <w:keepNext w:val="0"/>
        <w:keepLines w:val="0"/>
        <w:widowControl w:val="0"/>
        <w:shd w:val="clear" w:color="auto" w:fill="auto"/>
        <w:bidi w:val="0"/>
        <w:spacing w:before="0" w:after="0" w:line="240" w:lineRule="auto"/>
        <w:ind w:left="787" w:right="0" w:firstLine="0"/>
        <w:jc w:val="left"/>
        <w:rPr>
          <w:sz w:val="18"/>
          <w:szCs w:val="18"/>
        </w:rPr>
      </w:pPr>
      <w:r>
        <w:rPr>
          <w:color w:val="000000"/>
          <w:spacing w:val="0"/>
          <w:w w:val="100"/>
          <w:position w:val="0"/>
          <w:sz w:val="17"/>
          <w:szCs w:val="17"/>
        </w:rPr>
        <w:t>注1</w:t>
      </w:r>
      <w:r>
        <w:rPr>
          <w:b w:val="0"/>
          <w:bCs w:val="0"/>
          <w:color w:val="000000"/>
          <w:spacing w:val="0"/>
          <w:w w:val="100"/>
          <w:position w:val="0"/>
          <w:sz w:val="17"/>
          <w:szCs w:val="17"/>
        </w:rPr>
        <w:t>：</w:t>
      </w:r>
      <w:r>
        <w:rPr>
          <w:b w:val="0"/>
          <w:bCs w:val="0"/>
          <w:color w:val="000000"/>
          <w:spacing w:val="0"/>
          <w:w w:val="100"/>
          <w:position w:val="0"/>
          <w:sz w:val="18"/>
          <w:szCs w:val="18"/>
        </w:rPr>
        <w:t>到公司任职后，</w:t>
      </w:r>
      <w:r>
        <w:rPr>
          <w:b w:val="0"/>
          <w:bCs w:val="0"/>
          <w:color w:val="000000"/>
          <w:spacing w:val="0"/>
          <w:w w:val="100"/>
          <w:position w:val="0"/>
          <w:sz w:val="17"/>
          <w:szCs w:val="17"/>
        </w:rPr>
        <w:t>2013</w:t>
      </w:r>
      <w:r>
        <w:rPr>
          <w:b w:val="0"/>
          <w:bCs w:val="0"/>
          <w:color w:val="000000"/>
          <w:spacing w:val="0"/>
          <w:w w:val="100"/>
          <w:position w:val="0"/>
          <w:sz w:val="18"/>
          <w:szCs w:val="18"/>
        </w:rPr>
        <w:t>年</w:t>
      </w:r>
      <w:r>
        <w:rPr>
          <w:b w:val="0"/>
          <w:bCs w:val="0"/>
          <w:color w:val="000000"/>
          <w:spacing w:val="0"/>
          <w:w w:val="100"/>
          <w:position w:val="0"/>
          <w:sz w:val="17"/>
          <w:szCs w:val="17"/>
        </w:rPr>
        <w:t>8</w:t>
      </w:r>
      <w:r>
        <w:rPr>
          <w:b w:val="0"/>
          <w:bCs w:val="0"/>
          <w:color w:val="000000"/>
          <w:spacing w:val="0"/>
          <w:w w:val="100"/>
          <w:position w:val="0"/>
          <w:sz w:val="18"/>
          <w:szCs w:val="18"/>
        </w:rPr>
        <w:t>月至</w:t>
      </w:r>
      <w:r>
        <w:rPr>
          <w:b w:val="0"/>
          <w:bCs w:val="0"/>
          <w:color w:val="000000"/>
          <w:spacing w:val="0"/>
          <w:w w:val="100"/>
          <w:position w:val="0"/>
          <w:sz w:val="17"/>
          <w:szCs w:val="17"/>
        </w:rPr>
        <w:t>12</w:t>
      </w:r>
      <w:r>
        <w:rPr>
          <w:b w:val="0"/>
          <w:bCs w:val="0"/>
          <w:color w:val="000000"/>
          <w:spacing w:val="0"/>
          <w:w w:val="100"/>
          <w:position w:val="0"/>
          <w:sz w:val="18"/>
          <w:szCs w:val="18"/>
        </w:rPr>
        <w:t>月公司发放薪酬，到任前在股东单位领取薪酬；</w:t>
      </w:r>
    </w:p>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1000"/>
        <w:jc w:val="both"/>
      </w:pPr>
      <w:r>
        <w:rPr>
          <w:b/>
          <w:bCs/>
          <w:color w:val="000000"/>
          <w:spacing w:val="0"/>
          <w:w w:val="100"/>
          <w:position w:val="0"/>
          <w:sz w:val="17"/>
          <w:szCs w:val="17"/>
        </w:rPr>
        <w:t>注2</w:t>
      </w:r>
      <w:r>
        <w:rPr>
          <w:color w:val="000000"/>
          <w:spacing w:val="0"/>
          <w:w w:val="100"/>
          <w:position w:val="0"/>
          <w:sz w:val="17"/>
          <w:szCs w:val="17"/>
        </w:rPr>
        <w:t>：</w:t>
      </w:r>
      <w:r>
        <w:rPr>
          <w:color w:val="000000"/>
          <w:spacing w:val="0"/>
          <w:w w:val="100"/>
          <w:position w:val="0"/>
        </w:rPr>
        <w:t>为</w:t>
      </w:r>
      <w:r>
        <w:rPr>
          <w:color w:val="000000"/>
          <w:spacing w:val="0"/>
          <w:w w:val="100"/>
          <w:position w:val="0"/>
          <w:sz w:val="17"/>
          <w:szCs w:val="17"/>
        </w:rPr>
        <w:t>2013</w:t>
      </w:r>
      <w:r>
        <w:rPr>
          <w:color w:val="000000"/>
          <w:spacing w:val="0"/>
          <w:w w:val="100"/>
          <w:position w:val="0"/>
        </w:rPr>
        <w:t>年度薪酬，以及三年任期延期支付薪酬（实际支付周期为到任后</w:t>
      </w:r>
      <w:r>
        <w:rPr>
          <w:color w:val="000000"/>
          <w:spacing w:val="0"/>
          <w:w w:val="100"/>
          <w:position w:val="0"/>
          <w:sz w:val="17"/>
          <w:szCs w:val="17"/>
        </w:rPr>
        <w:t>2011</w:t>
      </w:r>
      <w:r>
        <w:rPr>
          <w:color w:val="000000"/>
          <w:spacing w:val="0"/>
          <w:w w:val="100"/>
          <w:position w:val="0"/>
        </w:rPr>
        <w:t>年</w:t>
      </w:r>
      <w:r>
        <w:rPr>
          <w:color w:val="000000"/>
          <w:spacing w:val="0"/>
          <w:w w:val="100"/>
          <w:position w:val="0"/>
          <w:sz w:val="17"/>
          <w:szCs w:val="17"/>
        </w:rPr>
        <w:t>9</w:t>
      </w:r>
      <w:r>
        <w:rPr>
          <w:color w:val="000000"/>
          <w:spacing w:val="0"/>
          <w:w w:val="100"/>
          <w:position w:val="0"/>
        </w:rPr>
        <w:t>月至</w:t>
      </w:r>
      <w:r>
        <w:rPr>
          <w:color w:val="000000"/>
          <w:spacing w:val="0"/>
          <w:w w:val="100"/>
          <w:position w:val="0"/>
          <w:sz w:val="17"/>
          <w:szCs w:val="17"/>
        </w:rPr>
        <w:t>2012</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p>
    <w:p>
      <w:pPr>
        <w:pStyle w:val="Style31"/>
        <w:keepNext w:val="0"/>
        <w:keepLines w:val="0"/>
        <w:widowControl w:val="0"/>
        <w:shd w:val="clear" w:color="auto" w:fill="auto"/>
        <w:bidi w:val="0"/>
        <w:spacing w:before="0" w:after="180" w:line="240" w:lineRule="auto"/>
        <w:ind w:left="0" w:right="0" w:firstLine="1000"/>
        <w:jc w:val="both"/>
      </w:pPr>
      <w:r>
        <w:rPr>
          <w:b/>
          <w:bCs/>
          <w:color w:val="000000"/>
          <w:spacing w:val="0"/>
          <w:w w:val="100"/>
          <w:position w:val="0"/>
          <w:sz w:val="17"/>
          <w:szCs w:val="17"/>
        </w:rPr>
        <w:t>注3</w:t>
      </w:r>
      <w:r>
        <w:rPr>
          <w:color w:val="000000"/>
          <w:spacing w:val="0"/>
          <w:w w:val="100"/>
          <w:position w:val="0"/>
          <w:sz w:val="17"/>
          <w:szCs w:val="17"/>
        </w:rPr>
        <w:t>：</w:t>
      </w:r>
      <w:r>
        <w:rPr>
          <w:color w:val="000000"/>
          <w:spacing w:val="0"/>
          <w:w w:val="100"/>
          <w:position w:val="0"/>
        </w:rPr>
        <w:t>为</w:t>
      </w:r>
      <w:r>
        <w:rPr>
          <w:color w:val="000000"/>
          <w:spacing w:val="0"/>
          <w:w w:val="100"/>
          <w:position w:val="0"/>
          <w:sz w:val="17"/>
          <w:szCs w:val="17"/>
        </w:rPr>
        <w:t>2013</w:t>
      </w:r>
      <w:r>
        <w:rPr>
          <w:color w:val="000000"/>
          <w:spacing w:val="0"/>
          <w:w w:val="100"/>
          <w:position w:val="0"/>
        </w:rPr>
        <w:t>年度薪酬，以及三年任期延期支付薪酬（实际支付周期为</w:t>
      </w:r>
      <w:r>
        <w:rPr>
          <w:color w:val="000000"/>
          <w:spacing w:val="0"/>
          <w:w w:val="100"/>
          <w:position w:val="0"/>
          <w:sz w:val="17"/>
          <w:szCs w:val="17"/>
        </w:rPr>
        <w:t>2010</w:t>
      </w:r>
      <w:r>
        <w:rPr>
          <w:color w:val="000000"/>
          <w:spacing w:val="0"/>
          <w:w w:val="100"/>
          <w:position w:val="0"/>
        </w:rPr>
        <w:t>年</w:t>
      </w:r>
      <w:r>
        <w:rPr>
          <w:color w:val="000000"/>
          <w:spacing w:val="0"/>
          <w:w w:val="100"/>
          <w:position w:val="0"/>
          <w:sz w:val="17"/>
          <w:szCs w:val="17"/>
        </w:rPr>
        <w:t>1</w:t>
      </w:r>
      <w:r>
        <w:rPr>
          <w:color w:val="000000"/>
          <w:spacing w:val="0"/>
          <w:w w:val="100"/>
          <w:position w:val="0"/>
        </w:rPr>
        <w:t>月至</w:t>
      </w:r>
      <w:r>
        <w:rPr>
          <w:color w:val="000000"/>
          <w:spacing w:val="0"/>
          <w:w w:val="100"/>
          <w:position w:val="0"/>
          <w:sz w:val="17"/>
          <w:szCs w:val="17"/>
        </w:rPr>
        <w:t>2012</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p>
    <w:p>
      <w:pPr>
        <w:pStyle w:val="Style31"/>
        <w:keepNext w:val="0"/>
        <w:keepLines w:val="0"/>
        <w:widowControl w:val="0"/>
        <w:shd w:val="clear" w:color="auto" w:fill="auto"/>
        <w:bidi w:val="0"/>
        <w:spacing w:before="0" w:after="0" w:line="350" w:lineRule="exact"/>
        <w:ind w:left="0" w:right="0" w:firstLine="1000"/>
        <w:jc w:val="both"/>
      </w:pPr>
      <w:r>
        <w:rPr>
          <w:b/>
          <w:bCs/>
          <w:color w:val="000000"/>
          <w:spacing w:val="0"/>
          <w:w w:val="100"/>
          <w:position w:val="0"/>
          <w:sz w:val="17"/>
          <w:szCs w:val="17"/>
        </w:rPr>
        <w:t>注4</w:t>
      </w:r>
      <w:r>
        <w:rPr>
          <w:color w:val="000000"/>
          <w:spacing w:val="0"/>
          <w:w w:val="100"/>
          <w:position w:val="0"/>
        </w:rPr>
        <w:t>：独立董事税后报酬</w:t>
      </w:r>
    </w:p>
    <w:p>
      <w:pPr>
        <w:pStyle w:val="Style31"/>
        <w:keepNext w:val="0"/>
        <w:keepLines w:val="0"/>
        <w:widowControl w:val="0"/>
        <w:shd w:val="clear" w:color="auto" w:fill="auto"/>
        <w:bidi w:val="0"/>
        <w:spacing w:before="0" w:after="0" w:line="350" w:lineRule="exact"/>
        <w:ind w:left="0" w:right="0" w:firstLine="1000"/>
        <w:jc w:val="both"/>
      </w:pPr>
      <w:r>
        <w:rPr>
          <w:b/>
          <w:bCs/>
          <w:color w:val="000000"/>
          <w:spacing w:val="0"/>
          <w:w w:val="100"/>
          <w:position w:val="0"/>
          <w:sz w:val="17"/>
          <w:szCs w:val="17"/>
        </w:rPr>
        <w:t>注5</w:t>
      </w:r>
      <w:r>
        <w:rPr>
          <w:color w:val="000000"/>
          <w:spacing w:val="0"/>
          <w:w w:val="100"/>
          <w:position w:val="0"/>
          <w:sz w:val="17"/>
          <w:szCs w:val="17"/>
        </w:rPr>
        <w:t>：</w:t>
      </w:r>
      <w:r>
        <w:rPr>
          <w:color w:val="000000"/>
          <w:spacing w:val="0"/>
          <w:w w:val="100"/>
          <w:position w:val="0"/>
        </w:rPr>
        <w:t>为</w:t>
      </w:r>
      <w:r>
        <w:rPr>
          <w:color w:val="000000"/>
          <w:spacing w:val="0"/>
          <w:w w:val="100"/>
          <w:position w:val="0"/>
          <w:sz w:val="17"/>
          <w:szCs w:val="17"/>
        </w:rPr>
        <w:t>2013</w:t>
      </w:r>
      <w:r>
        <w:rPr>
          <w:color w:val="000000"/>
          <w:spacing w:val="0"/>
          <w:w w:val="100"/>
          <w:position w:val="0"/>
        </w:rPr>
        <w:t>年度薪酬，以及三年任期延期支付薪酬(实际支付周期为到任后</w:t>
      </w:r>
      <w:r>
        <w:rPr>
          <w:color w:val="000000"/>
          <w:spacing w:val="0"/>
          <w:w w:val="100"/>
          <w:position w:val="0"/>
          <w:sz w:val="17"/>
          <w:szCs w:val="17"/>
        </w:rPr>
        <w:t>2010</w:t>
      </w:r>
      <w:r>
        <w:rPr>
          <w:color w:val="000000"/>
          <w:spacing w:val="0"/>
          <w:w w:val="100"/>
          <w:position w:val="0"/>
        </w:rPr>
        <w:t>年</w:t>
      </w:r>
      <w:r>
        <w:rPr>
          <w:color w:val="000000"/>
          <w:spacing w:val="0"/>
          <w:w w:val="100"/>
          <w:position w:val="0"/>
          <w:sz w:val="17"/>
          <w:szCs w:val="17"/>
        </w:rPr>
        <w:t>7</w:t>
      </w:r>
      <w:r>
        <w:rPr>
          <w:color w:val="000000"/>
          <w:spacing w:val="0"/>
          <w:w w:val="100"/>
          <w:position w:val="0"/>
        </w:rPr>
        <w:t>月至</w:t>
      </w:r>
      <w:r>
        <w:rPr>
          <w:color w:val="000000"/>
          <w:spacing w:val="0"/>
          <w:w w:val="100"/>
          <w:position w:val="0"/>
          <w:sz w:val="17"/>
          <w:szCs w:val="17"/>
        </w:rPr>
        <w:t>2012</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p>
    <w:p>
      <w:pPr>
        <w:pStyle w:val="Style31"/>
        <w:keepNext w:val="0"/>
        <w:keepLines w:val="0"/>
        <w:widowControl w:val="0"/>
        <w:shd w:val="clear" w:color="auto" w:fill="auto"/>
        <w:bidi w:val="0"/>
        <w:spacing w:before="0" w:after="480" w:line="350" w:lineRule="exact"/>
        <w:ind w:left="820" w:right="0" w:firstLine="200"/>
        <w:jc w:val="left"/>
      </w:pPr>
      <w:r>
        <w:rPr>
          <w:b/>
          <w:bCs/>
          <w:color w:val="000000"/>
          <w:spacing w:val="0"/>
          <w:w w:val="100"/>
          <w:position w:val="0"/>
          <w:sz w:val="17"/>
          <w:szCs w:val="17"/>
        </w:rPr>
        <w:t>注6</w:t>
      </w:r>
      <w:r>
        <w:rPr>
          <w:color w:val="000000"/>
          <w:spacing w:val="0"/>
          <w:w w:val="100"/>
          <w:position w:val="0"/>
          <w:sz w:val="17"/>
          <w:szCs w:val="17"/>
        </w:rPr>
        <w:t>：</w:t>
      </w:r>
      <w:r>
        <w:rPr>
          <w:color w:val="000000"/>
          <w:spacing w:val="0"/>
          <w:w w:val="100"/>
          <w:position w:val="0"/>
        </w:rPr>
        <w:t>离任前</w:t>
      </w: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rPr>
        <w:t>1</w:t>
      </w:r>
      <w:r>
        <w:rPr>
          <w:color w:val="000000"/>
          <w:spacing w:val="0"/>
          <w:w w:val="100"/>
          <w:position w:val="0"/>
        </w:rPr>
        <w:t>月至</w:t>
      </w:r>
      <w:r>
        <w:rPr>
          <w:color w:val="000000"/>
          <w:spacing w:val="0"/>
          <w:w w:val="100"/>
          <w:position w:val="0"/>
          <w:sz w:val="17"/>
          <w:szCs w:val="17"/>
        </w:rPr>
        <w:t>7</w:t>
      </w:r>
      <w:r>
        <w:rPr>
          <w:color w:val="000000"/>
          <w:spacing w:val="0"/>
          <w:w w:val="100"/>
          <w:position w:val="0"/>
        </w:rPr>
        <w:t>月公司发放薪酬，以及三年任期延期支付薪酬(实际支付周期为到任后</w:t>
      </w:r>
      <w:r>
        <w:rPr>
          <w:color w:val="000000"/>
          <w:spacing w:val="0"/>
          <w:w w:val="100"/>
          <w:position w:val="0"/>
          <w:sz w:val="17"/>
          <w:szCs w:val="17"/>
        </w:rPr>
        <w:t>2011</w:t>
      </w:r>
      <w:r>
        <w:rPr>
          <w:color w:val="000000"/>
          <w:spacing w:val="0"/>
          <w:w w:val="100"/>
          <w:position w:val="0"/>
        </w:rPr>
        <w:t>年</w:t>
      </w:r>
      <w:r>
        <w:rPr>
          <w:color w:val="000000"/>
          <w:spacing w:val="0"/>
          <w:w w:val="100"/>
          <w:position w:val="0"/>
          <w:sz w:val="17"/>
          <w:szCs w:val="17"/>
        </w:rPr>
        <w:t xml:space="preserve">9 </w:t>
      </w:r>
      <w:r>
        <w:rPr>
          <w:color w:val="000000"/>
          <w:spacing w:val="0"/>
          <w:w w:val="100"/>
          <w:position w:val="0"/>
        </w:rPr>
        <w:t>月至</w:t>
      </w:r>
      <w:r>
        <w:rPr>
          <w:color w:val="000000"/>
          <w:spacing w:val="0"/>
          <w:w w:val="100"/>
          <w:position w:val="0"/>
          <w:sz w:val="17"/>
          <w:szCs w:val="17"/>
        </w:rPr>
        <w:t>2012</w:t>
      </w:r>
      <w:r>
        <w:rPr>
          <w:color w:val="000000"/>
          <w:spacing w:val="0"/>
          <w:w w:val="100"/>
          <w:position w:val="0"/>
        </w:rPr>
        <w:t>年</w:t>
      </w:r>
      <w:r>
        <w:rPr>
          <w:color w:val="000000"/>
          <w:spacing w:val="0"/>
          <w:w w:val="100"/>
          <w:position w:val="0"/>
          <w:sz w:val="17"/>
          <w:szCs w:val="17"/>
        </w:rPr>
        <w:t>12</w:t>
      </w:r>
      <w:r>
        <w:rPr>
          <w:color w:val="000000"/>
          <w:spacing w:val="0"/>
          <w:w w:val="100"/>
          <w:position w:val="0"/>
        </w:rPr>
        <w:t>月)，离任后在股东单位领取薪酬；</w:t>
      </w:r>
    </w:p>
    <w:p>
      <w:pPr>
        <w:pStyle w:val="Style16"/>
        <w:keepNext w:val="0"/>
        <w:keepLines w:val="0"/>
        <w:widowControl w:val="0"/>
        <w:shd w:val="clear" w:color="auto" w:fill="auto"/>
        <w:bidi w:val="0"/>
        <w:spacing w:before="0" w:after="0" w:line="415" w:lineRule="exact"/>
        <w:ind w:left="600" w:right="0" w:firstLine="420"/>
        <w:jc w:val="both"/>
      </w:pPr>
      <w:r>
        <w:rPr>
          <w:color w:val="000000"/>
          <w:spacing w:val="0"/>
          <w:w w:val="100"/>
          <w:position w:val="0"/>
        </w:rPr>
        <w:t>现任董事、监事、高级管理人员最近</w:t>
      </w:r>
      <w:r>
        <w:rPr>
          <w:color w:val="000000"/>
          <w:spacing w:val="0"/>
          <w:w w:val="100"/>
          <w:position w:val="0"/>
        </w:rPr>
        <w:t>5</w:t>
      </w:r>
      <w:r>
        <w:rPr>
          <w:color w:val="000000"/>
          <w:spacing w:val="0"/>
          <w:w w:val="100"/>
          <w:position w:val="0"/>
        </w:rPr>
        <w:t>年的主要工作经历：</w:t>
      </w:r>
    </w:p>
    <w:p>
      <w:pPr>
        <w:pStyle w:val="Style16"/>
        <w:keepNext w:val="0"/>
        <w:keepLines w:val="0"/>
        <w:widowControl w:val="0"/>
        <w:numPr>
          <w:ilvl w:val="0"/>
          <w:numId w:val="13"/>
        </w:numPr>
        <w:shd w:val="clear" w:color="auto" w:fill="auto"/>
        <w:tabs>
          <w:tab w:pos="1472" w:val="left"/>
        </w:tabs>
        <w:bidi w:val="0"/>
        <w:spacing w:before="0" w:after="0" w:line="408" w:lineRule="exact"/>
        <w:ind w:left="600" w:right="0" w:firstLine="420"/>
        <w:jc w:val="both"/>
      </w:pPr>
      <w:bookmarkStart w:id="230" w:name="bookmark230"/>
      <w:bookmarkEnd w:id="230"/>
      <w:r>
        <w:rPr>
          <w:color w:val="000000"/>
          <w:spacing w:val="0"/>
          <w:w w:val="100"/>
          <w:position w:val="0"/>
        </w:rPr>
        <w:t>时旸，曾任中国航天科工集团公司资产运营部副部长、部长，经济合作部(国际合作部)部 长，中国航天系统工程公司董事，航天科工海鹰集团有限公司董事，航天晨光股份有限公司董事长， 华创天元实业发展有限责任公司副董事长。现任航天信息股份有限公司董事长、党委书记。</w:t>
      </w:r>
    </w:p>
    <w:p>
      <w:pPr>
        <w:pStyle w:val="Style16"/>
        <w:keepNext w:val="0"/>
        <w:keepLines w:val="0"/>
        <w:widowControl w:val="0"/>
        <w:numPr>
          <w:ilvl w:val="0"/>
          <w:numId w:val="13"/>
        </w:numPr>
        <w:shd w:val="clear" w:color="auto" w:fill="auto"/>
        <w:tabs>
          <w:tab w:pos="1472" w:val="left"/>
        </w:tabs>
        <w:bidi w:val="0"/>
        <w:spacing w:before="0" w:after="0" w:line="422" w:lineRule="exact"/>
        <w:ind w:left="600" w:right="0" w:firstLine="420"/>
        <w:jc w:val="both"/>
      </w:pPr>
      <w:bookmarkStart w:id="231" w:name="bookmark231"/>
      <w:bookmarkEnd w:id="231"/>
      <w:r>
        <w:rPr>
          <w:color w:val="000000"/>
          <w:spacing w:val="0"/>
          <w:w w:val="100"/>
          <w:position w:val="0"/>
        </w:rPr>
        <w:t>於亮，曾任中国航天科工集团公司第一事业部副部长，中国航天科工集团公司第一研究院院 长、党委书记，现任本公司副董事长、总经理、党委副书记。</w:t>
      </w:r>
    </w:p>
    <w:p>
      <w:pPr>
        <w:pStyle w:val="Style16"/>
        <w:keepNext w:val="0"/>
        <w:keepLines w:val="0"/>
        <w:widowControl w:val="0"/>
        <w:numPr>
          <w:ilvl w:val="0"/>
          <w:numId w:val="13"/>
        </w:numPr>
        <w:shd w:val="clear" w:color="auto" w:fill="auto"/>
        <w:tabs>
          <w:tab w:pos="1472" w:val="left"/>
        </w:tabs>
        <w:bidi w:val="0"/>
        <w:spacing w:before="0" w:after="0" w:line="413" w:lineRule="exact"/>
        <w:ind w:left="600" w:right="0" w:firstLine="420"/>
        <w:jc w:val="both"/>
      </w:pPr>
      <w:bookmarkStart w:id="232" w:name="bookmark232"/>
      <w:bookmarkEnd w:id="232"/>
      <w:r>
        <w:rPr>
          <w:color w:val="000000"/>
          <w:spacing w:val="0"/>
          <w:w w:val="100"/>
          <w:position w:val="0"/>
        </w:rPr>
        <w:t>龚保国，曾任航天信息股份有限公司综合计划部部长，总经理助理，运营总监，服务单位管 理事业部总经理，现任本公司董事、副总经理。</w:t>
      </w:r>
    </w:p>
    <w:p>
      <w:pPr>
        <w:pStyle w:val="Style16"/>
        <w:keepNext w:val="0"/>
        <w:keepLines w:val="0"/>
        <w:widowControl w:val="0"/>
        <w:numPr>
          <w:ilvl w:val="0"/>
          <w:numId w:val="13"/>
        </w:numPr>
        <w:shd w:val="clear" w:color="auto" w:fill="auto"/>
        <w:tabs>
          <w:tab w:pos="1472" w:val="left"/>
        </w:tabs>
        <w:bidi w:val="0"/>
        <w:spacing w:before="0" w:after="0" w:line="415" w:lineRule="exact"/>
        <w:ind w:left="600" w:right="0" w:firstLine="420"/>
        <w:jc w:val="both"/>
      </w:pPr>
      <w:bookmarkStart w:id="233" w:name="bookmark233"/>
      <w:bookmarkEnd w:id="233"/>
      <w:r>
        <w:rPr>
          <w:color w:val="000000"/>
          <w:spacing w:val="0"/>
          <w:w w:val="100"/>
          <w:position w:val="0"/>
        </w:rPr>
        <w:t>王云林，曾任中国航天科工集团公司财务部副部长、第二事业部财务部部长，久联证券经纪 有限责任公司董事长，航天科工财务有限责任公司董事长，现任中国航天科工集团公司副总会计师、 财务部部长，航天证券有限责任公司董事长，本公司董事。</w:t>
      </w:r>
    </w:p>
    <w:p>
      <w:pPr>
        <w:pStyle w:val="Style16"/>
        <w:keepNext w:val="0"/>
        <w:keepLines w:val="0"/>
        <w:widowControl w:val="0"/>
        <w:numPr>
          <w:ilvl w:val="0"/>
          <w:numId w:val="13"/>
        </w:numPr>
        <w:shd w:val="clear" w:color="auto" w:fill="auto"/>
        <w:bidi w:val="0"/>
        <w:spacing w:before="0" w:after="0" w:line="413" w:lineRule="exact"/>
        <w:ind w:left="600" w:right="0" w:firstLine="420"/>
        <w:jc w:val="both"/>
      </w:pPr>
      <w:bookmarkStart w:id="234" w:name="bookmark234"/>
      <w:bookmarkEnd w:id="234"/>
      <w:r>
        <w:rPr>
          <w:color w:val="000000"/>
          <w:spacing w:val="0"/>
          <w:w w:val="100"/>
          <w:position w:val="0"/>
        </w:rPr>
        <w:t xml:space="preserve"> </w:t>
      </w:r>
      <w:r>
        <w:rPr>
          <w:color w:val="000000"/>
          <w:spacing w:val="0"/>
          <w:w w:val="100"/>
          <w:position w:val="0"/>
        </w:rPr>
        <w:t>崔玉平，曾任中国航天海鹰机电技术研究院秘书处副处长、科技委秘书长、院长助理兼民用 产业部部长、天津津航技术物理研究所所长、北京自动化控制设备研究所所长、航天科工惯性技术有 限公司董事长、航天科技控股集团股份有限公司董事。现任中国航天海鹰机电技术研究院副院长、航 天科工深圳(集团)有限公司董事、航天科工海鹰集团有限公司董事长，本公司董事。</w:t>
      </w:r>
    </w:p>
    <w:p>
      <w:pPr>
        <w:pStyle w:val="Style16"/>
        <w:keepNext w:val="0"/>
        <w:keepLines w:val="0"/>
        <w:widowControl w:val="0"/>
        <w:numPr>
          <w:ilvl w:val="0"/>
          <w:numId w:val="13"/>
        </w:numPr>
        <w:shd w:val="clear" w:color="auto" w:fill="auto"/>
        <w:tabs>
          <w:tab w:pos="1467" w:val="left"/>
        </w:tabs>
        <w:bidi w:val="0"/>
        <w:spacing w:before="0" w:after="0" w:line="413" w:lineRule="exact"/>
        <w:ind w:left="600" w:right="0" w:firstLine="420"/>
        <w:jc w:val="both"/>
      </w:pPr>
      <w:bookmarkStart w:id="235" w:name="bookmark235"/>
      <w:bookmarkEnd w:id="235"/>
      <w:r>
        <w:rPr>
          <w:color w:val="000000"/>
          <w:spacing w:val="0"/>
          <w:w w:val="100"/>
          <w:position w:val="0"/>
        </w:rPr>
        <w:t>吕英，曾任中国航天科工集团二院下属研究所的研究室副主任、研究室主任，计划发展处处长、 副所长、所长。现任北京市爱威电子技术公司总经理、法人代表，本公司董事。</w:t>
      </w:r>
    </w:p>
    <w:p>
      <w:pPr>
        <w:pStyle w:val="Style16"/>
        <w:keepNext w:val="0"/>
        <w:keepLines w:val="0"/>
        <w:widowControl w:val="0"/>
        <w:numPr>
          <w:ilvl w:val="0"/>
          <w:numId w:val="13"/>
        </w:numPr>
        <w:shd w:val="clear" w:color="auto" w:fill="auto"/>
        <w:tabs>
          <w:tab w:pos="1467" w:val="left"/>
        </w:tabs>
        <w:bidi w:val="0"/>
        <w:spacing w:before="0" w:after="0" w:line="418" w:lineRule="exact"/>
        <w:ind w:left="600" w:right="0" w:firstLine="420"/>
        <w:jc w:val="both"/>
      </w:pPr>
      <w:bookmarkStart w:id="236" w:name="bookmark236"/>
      <w:bookmarkEnd w:id="236"/>
      <w:r>
        <w:rPr>
          <w:color w:val="000000"/>
          <w:spacing w:val="0"/>
          <w:w w:val="100"/>
          <w:position w:val="0"/>
        </w:rPr>
        <w:t>郭庆旺，曾任中国人民大学财政金融学院副院长、常务副院长。现任中国人民大学财政金融 学院院长，本公司独立董事。</w:t>
      </w:r>
    </w:p>
    <w:p>
      <w:pPr>
        <w:pStyle w:val="Style16"/>
        <w:keepNext w:val="0"/>
        <w:keepLines w:val="0"/>
        <w:widowControl w:val="0"/>
        <w:numPr>
          <w:ilvl w:val="0"/>
          <w:numId w:val="13"/>
        </w:numPr>
        <w:shd w:val="clear" w:color="auto" w:fill="auto"/>
        <w:tabs>
          <w:tab w:pos="1467" w:val="left"/>
        </w:tabs>
        <w:bidi w:val="0"/>
        <w:spacing w:before="0" w:after="0" w:line="415" w:lineRule="exact"/>
        <w:ind w:left="600" w:right="0" w:firstLine="420"/>
        <w:jc w:val="both"/>
      </w:pPr>
      <w:bookmarkStart w:id="237" w:name="bookmark237"/>
      <w:bookmarkEnd w:id="237"/>
      <w:r>
        <w:rPr>
          <w:color w:val="000000"/>
          <w:spacing w:val="0"/>
          <w:w w:val="100"/>
          <w:position w:val="0"/>
        </w:rPr>
        <w:t>吴明德，曾任司法部律师公证司巡视员，中国公证协会副会长，现任上海锦天城律师事务所 管理合伙人，本公司独立董事。</w:t>
      </w:r>
    </w:p>
    <w:p>
      <w:pPr>
        <w:pStyle w:val="Style16"/>
        <w:keepNext w:val="0"/>
        <w:keepLines w:val="0"/>
        <w:widowControl w:val="0"/>
        <w:numPr>
          <w:ilvl w:val="0"/>
          <w:numId w:val="13"/>
        </w:numPr>
        <w:shd w:val="clear" w:color="auto" w:fill="auto"/>
        <w:tabs>
          <w:tab w:pos="1467" w:val="left"/>
        </w:tabs>
        <w:bidi w:val="0"/>
        <w:spacing w:before="0" w:after="0" w:line="415" w:lineRule="exact"/>
        <w:ind w:left="600" w:right="0" w:firstLine="420"/>
        <w:jc w:val="both"/>
      </w:pPr>
      <w:bookmarkStart w:id="238" w:name="bookmark238"/>
      <w:bookmarkEnd w:id="238"/>
      <w:r>
        <w:rPr>
          <w:color w:val="000000"/>
          <w:spacing w:val="0"/>
          <w:w w:val="100"/>
          <w:position w:val="0"/>
        </w:rPr>
        <w:t>唐文忠，现任北京航空航天大学校长助理、科学技术研究院院长、北京北航先进工业技术研 究院有限公司董事长，本公司独立董事。</w:t>
      </w:r>
    </w:p>
    <w:p>
      <w:pPr>
        <w:pStyle w:val="Style16"/>
        <w:keepNext w:val="0"/>
        <w:keepLines w:val="0"/>
        <w:widowControl w:val="0"/>
        <w:numPr>
          <w:ilvl w:val="0"/>
          <w:numId w:val="13"/>
        </w:numPr>
        <w:shd w:val="clear" w:color="auto" w:fill="auto"/>
        <w:tabs>
          <w:tab w:pos="1578" w:val="left"/>
        </w:tabs>
        <w:bidi w:val="0"/>
        <w:spacing w:before="0" w:after="0" w:line="422" w:lineRule="exact"/>
        <w:ind w:left="600" w:right="0" w:firstLine="420"/>
        <w:jc w:val="both"/>
      </w:pPr>
      <w:bookmarkStart w:id="239" w:name="bookmark239"/>
      <w:bookmarkEnd w:id="239"/>
      <w:r>
        <w:rPr>
          <w:color w:val="000000"/>
          <w:spacing w:val="0"/>
          <w:w w:val="100"/>
          <w:position w:val="0"/>
        </w:rPr>
        <w:t>傅建军，曾任中国航天科工集团公司人力资源部领导干部处处长、薪酬管理处处长、纪检监 察部副部长。现任航天信息股份有限公司党委副书记、纪委书记，本公司监事会主席。</w:t>
      </w:r>
    </w:p>
    <w:p>
      <w:pPr>
        <w:pStyle w:val="Style16"/>
        <w:keepNext w:val="0"/>
        <w:keepLines w:val="0"/>
        <w:widowControl w:val="0"/>
        <w:numPr>
          <w:ilvl w:val="0"/>
          <w:numId w:val="13"/>
        </w:numPr>
        <w:shd w:val="clear" w:color="auto" w:fill="auto"/>
        <w:tabs>
          <w:tab w:pos="1526" w:val="left"/>
        </w:tabs>
        <w:bidi w:val="0"/>
        <w:spacing w:before="0" w:after="160" w:line="415" w:lineRule="exact"/>
        <w:ind w:left="0" w:right="0" w:firstLine="1000"/>
        <w:jc w:val="left"/>
      </w:pPr>
      <w:bookmarkStart w:id="240" w:name="bookmark240"/>
      <w:bookmarkEnd w:id="240"/>
      <w:r>
        <w:rPr>
          <w:color w:val="000000"/>
          <w:spacing w:val="0"/>
          <w:w w:val="100"/>
          <w:position w:val="0"/>
        </w:rPr>
        <w:t>王增梅，曾任北京航天斯大电子有限公司总经理，现任航天信息股份有限公司安全生产总监、</w:t>
      </w:r>
    </w:p>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rPr>
        <w:t>办公室主任、本公司监事。</w:t>
      </w:r>
    </w:p>
    <w:p>
      <w:pPr>
        <w:pStyle w:val="Style16"/>
        <w:keepNext w:val="0"/>
        <w:keepLines w:val="0"/>
        <w:widowControl w:val="0"/>
        <w:numPr>
          <w:ilvl w:val="0"/>
          <w:numId w:val="13"/>
        </w:numPr>
        <w:shd w:val="clear" w:color="auto" w:fill="auto"/>
        <w:bidi w:val="0"/>
        <w:spacing w:before="0" w:after="0" w:line="413" w:lineRule="exact"/>
        <w:ind w:left="600" w:right="0" w:firstLine="420"/>
        <w:jc w:val="left"/>
      </w:pPr>
      <w:bookmarkStart w:id="241" w:name="bookmark241"/>
      <w:bookmarkEnd w:id="241"/>
      <w:r>
        <w:rPr>
          <w:color w:val="000000"/>
          <w:spacing w:val="0"/>
          <w:w w:val="100"/>
          <w:position w:val="0"/>
        </w:rPr>
        <w:t>杨琴，曾任中国航天科工集团公司第四总体设计部财务处会计、副处级经济师、财务处处长。 现任中国航天科工集团公司第四研究院第四总体设计部主任助理，兼任北京航天益来科技有限公司监 事，北京航天方石科技有限公司监事，本公司监事。</w:t>
      </w:r>
    </w:p>
    <w:p>
      <w:pPr>
        <w:pStyle w:val="Style16"/>
        <w:keepNext w:val="0"/>
        <w:keepLines w:val="0"/>
        <w:widowControl w:val="0"/>
        <w:numPr>
          <w:ilvl w:val="0"/>
          <w:numId w:val="15"/>
        </w:numPr>
        <w:shd w:val="clear" w:color="auto" w:fill="auto"/>
        <w:tabs>
          <w:tab w:pos="1568" w:val="left"/>
        </w:tabs>
        <w:bidi w:val="0"/>
        <w:spacing w:before="0" w:after="0" w:line="413" w:lineRule="exact"/>
        <w:ind w:left="600" w:right="0" w:firstLine="420"/>
        <w:jc w:val="left"/>
      </w:pPr>
      <w:bookmarkStart w:id="242" w:name="bookmark242"/>
      <w:bookmarkEnd w:id="242"/>
      <w:r>
        <w:rPr>
          <w:color w:val="000000"/>
          <w:spacing w:val="0"/>
          <w:w w:val="100"/>
          <w:position w:val="0"/>
        </w:rPr>
        <w:t>陈江宁，曾任航天信息股份有限公司系统总师，现任本公司副总经理、航天信息软件技术有 限公司总经理。</w:t>
      </w:r>
    </w:p>
    <w:p>
      <w:pPr>
        <w:pStyle w:val="Style16"/>
        <w:keepNext w:val="0"/>
        <w:keepLines w:val="0"/>
        <w:widowControl w:val="0"/>
        <w:numPr>
          <w:ilvl w:val="0"/>
          <w:numId w:val="15"/>
        </w:numPr>
        <w:shd w:val="clear" w:color="auto" w:fill="auto"/>
        <w:tabs>
          <w:tab w:pos="1556" w:val="left"/>
        </w:tabs>
        <w:bidi w:val="0"/>
        <w:spacing w:before="0" w:after="0" w:line="415" w:lineRule="exact"/>
        <w:ind w:left="1020" w:right="0" w:firstLine="0"/>
        <w:jc w:val="left"/>
      </w:pPr>
      <w:bookmarkStart w:id="243" w:name="bookmark243"/>
      <w:bookmarkEnd w:id="243"/>
      <w:r>
        <w:rPr>
          <w:color w:val="000000"/>
          <w:spacing w:val="0"/>
          <w:w w:val="100"/>
          <w:position w:val="0"/>
        </w:rPr>
        <w:t>潘秋佳，曾任航天信息股份有限公司财务部经理、副总会计师，现任本公司财务总监。</w:t>
      </w:r>
    </w:p>
    <w:p>
      <w:pPr>
        <w:pStyle w:val="Style16"/>
        <w:keepNext w:val="0"/>
        <w:keepLines w:val="0"/>
        <w:widowControl w:val="0"/>
        <w:numPr>
          <w:ilvl w:val="0"/>
          <w:numId w:val="15"/>
        </w:numPr>
        <w:shd w:val="clear" w:color="auto" w:fill="auto"/>
        <w:tabs>
          <w:tab w:pos="1587" w:val="left"/>
        </w:tabs>
        <w:bidi w:val="0"/>
        <w:spacing w:before="0" w:after="0" w:line="427" w:lineRule="exact"/>
        <w:ind w:left="600" w:right="0" w:firstLine="420"/>
        <w:jc w:val="both"/>
      </w:pPr>
      <w:bookmarkStart w:id="244" w:name="bookmark244"/>
      <w:bookmarkEnd w:id="244"/>
      <w:r>
        <w:rPr>
          <w:color w:val="000000"/>
          <w:spacing w:val="0"/>
          <w:w w:val="100"/>
          <w:position w:val="0"/>
        </w:rPr>
        <w:t>王毓敏，曾任航天信息股份有限公司技术支持总监、董事会办公室主任，现任本公司副总经 理、董事会秘书。</w:t>
      </w:r>
    </w:p>
    <w:p>
      <w:pPr>
        <w:pStyle w:val="Style16"/>
        <w:keepNext w:val="0"/>
        <w:keepLines w:val="0"/>
        <w:widowControl w:val="0"/>
        <w:numPr>
          <w:ilvl w:val="0"/>
          <w:numId w:val="15"/>
        </w:numPr>
        <w:shd w:val="clear" w:color="auto" w:fill="auto"/>
        <w:tabs>
          <w:tab w:pos="1556" w:val="left"/>
        </w:tabs>
        <w:bidi w:val="0"/>
        <w:spacing w:before="0" w:after="0" w:line="427" w:lineRule="exact"/>
        <w:ind w:left="1020" w:right="0" w:firstLine="0"/>
        <w:jc w:val="left"/>
      </w:pPr>
      <w:bookmarkStart w:id="245" w:name="bookmark245"/>
      <w:bookmarkEnd w:id="245"/>
      <w:r>
        <w:rPr>
          <w:color w:val="000000"/>
          <w:spacing w:val="0"/>
          <w:w w:val="100"/>
          <w:position w:val="0"/>
        </w:rPr>
        <w:t>韦红文，曾任航天信息股份有限公司总工程师，现任本公司副总经理、总工程师。</w:t>
      </w:r>
    </w:p>
    <w:p>
      <w:pPr>
        <w:pStyle w:val="Style16"/>
        <w:keepNext w:val="0"/>
        <w:keepLines w:val="0"/>
        <w:widowControl w:val="0"/>
        <w:numPr>
          <w:ilvl w:val="0"/>
          <w:numId w:val="15"/>
        </w:numPr>
        <w:shd w:val="clear" w:color="auto" w:fill="auto"/>
        <w:tabs>
          <w:tab w:pos="1587" w:val="left"/>
        </w:tabs>
        <w:bidi w:val="0"/>
        <w:spacing w:before="0" w:after="120" w:line="418" w:lineRule="exact"/>
        <w:ind w:left="600" w:right="0" w:firstLine="420"/>
        <w:jc w:val="left"/>
      </w:pPr>
      <w:bookmarkStart w:id="246" w:name="bookmark246"/>
      <w:bookmarkEnd w:id="246"/>
      <w:r>
        <w:rPr>
          <w:color w:val="000000"/>
          <w:spacing w:val="0"/>
          <w:w w:val="100"/>
          <w:position w:val="0"/>
        </w:rPr>
        <w:t>郭宝安，曾任航天信息股份有限公司总师、科技委常务副主任、数字技术研究院常务副院长, 现任本公司副总经理、数字技术研究院院长。</w:t>
      </w:r>
    </w:p>
    <w:p>
      <w:pPr>
        <w:pStyle w:val="Style20"/>
        <w:keepNext/>
        <w:keepLines/>
        <w:widowControl w:val="0"/>
        <w:shd w:val="clear" w:color="auto" w:fill="auto"/>
        <w:bidi w:val="0"/>
        <w:spacing w:before="0" w:after="280" w:line="415" w:lineRule="exact"/>
        <w:ind w:left="0" w:right="0" w:firstLine="600"/>
        <w:jc w:val="both"/>
      </w:pPr>
      <w:bookmarkStart w:id="247" w:name="bookmark247"/>
      <w:bookmarkStart w:id="248" w:name="bookmark248"/>
      <w:bookmarkStart w:id="249" w:name="bookmark249"/>
      <w:bookmarkStart w:id="250" w:name="bookmark250"/>
      <w:r>
        <w:rPr>
          <w:color w:val="000000"/>
          <w:spacing w:val="0"/>
          <w:w w:val="100"/>
          <w:position w:val="0"/>
        </w:rPr>
        <w:t>二</w:t>
      </w:r>
      <w:bookmarkEnd w:id="249"/>
      <w:r>
        <w:rPr>
          <w:color w:val="000000"/>
          <w:spacing w:val="0"/>
          <w:w w:val="100"/>
          <w:position w:val="0"/>
        </w:rPr>
        <w:t>、现任及报告期内离任董事、监事和高级管理人员的任职情况</w:t>
      </w:r>
      <w:bookmarkEnd w:id="247"/>
      <w:bookmarkEnd w:id="248"/>
      <w:bookmarkEnd w:id="250"/>
    </w:p>
    <w:p>
      <w:pPr>
        <w:pStyle w:val="Style16"/>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(一)在股东单位任职情况</w:t>
      </w:r>
    </w:p>
    <w:tbl>
      <w:tblPr>
        <w:tblOverlap w:val="never"/>
        <w:jc w:val="center"/>
        <w:tblLayout w:type="fixed"/>
      </w:tblPr>
      <w:tblGrid>
        <w:gridCol w:w="1066"/>
        <w:gridCol w:w="4186"/>
        <w:gridCol w:w="2294"/>
        <w:gridCol w:w="1272"/>
      </w:tblGrid>
      <w:tr>
        <w:trPr>
          <w:trHeight w:val="4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股东单位名称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担任的职务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是否领取报 酬津贴</w:t>
            </w: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王云林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中国航天科工集团公司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副总会计师、财务部部长</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崔玉平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中国航天海鹰机电技术研究院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副院长</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吕英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北京市爱威电子技术公司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杨琴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中国航天科工集团公司第四研究院第四总体设计部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主任助理</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25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于滨</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中国航天科工集团公司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总经理助理</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bl>
    <w:p>
      <w:pPr>
        <w:widowControl w:val="0"/>
        <w:spacing w:after="119" w:line="1" w:lineRule="exact"/>
      </w:pPr>
    </w:p>
    <w:p>
      <w:pPr>
        <w:pStyle w:val="Style16"/>
        <w:keepNext w:val="0"/>
        <w:keepLines w:val="0"/>
        <w:widowControl w:val="0"/>
        <w:numPr>
          <w:ilvl w:val="0"/>
          <w:numId w:val="17"/>
        </w:numPr>
        <w:shd w:val="clear" w:color="auto" w:fill="auto"/>
        <w:bidi w:val="0"/>
        <w:spacing w:before="0" w:after="120" w:line="240" w:lineRule="auto"/>
        <w:ind w:left="0" w:right="0" w:firstLine="720"/>
        <w:jc w:val="both"/>
      </w:pPr>
      <w:bookmarkStart w:id="251" w:name="bookmark251"/>
      <w:bookmarkEnd w:id="251"/>
      <w:r>
        <w:rPr>
          <w:color w:val="000000"/>
          <w:spacing w:val="0"/>
          <w:w w:val="100"/>
          <w:position w:val="0"/>
        </w:rPr>
        <w:t>在其他单位任职情况</w:t>
      </w:r>
    </w:p>
    <w:tbl>
      <w:tblPr>
        <w:tblOverlap w:val="never"/>
        <w:jc w:val="center"/>
        <w:tblLayout w:type="fixed"/>
      </w:tblPr>
      <w:tblGrid>
        <w:gridCol w:w="1090"/>
        <w:gridCol w:w="3422"/>
        <w:gridCol w:w="2160"/>
        <w:gridCol w:w="1094"/>
      </w:tblGrid>
      <w:tr>
        <w:trPr>
          <w:trHeight w:val="61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其他单位名称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担任的职务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是否领取 报酬津贴</w:t>
            </w:r>
          </w:p>
        </w:tc>
      </w:tr>
      <w:tr>
        <w:trPr>
          <w:trHeight w:val="26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於亮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航天信息软件技术有限公司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执行董事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美国爱瑞技术开发公司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华迪计算机集团有限公司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王云林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航天证券有限责任公司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27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崔玉平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航天科工深圳(集团)有限公司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航天科工海鹰集团有限公司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27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唐文忠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北京航空航天大学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校长助理</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北京航空航天大学科学技术研究院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院长</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北京北航先进工业技术研究院有限公司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郭庆旺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中国人民大学财政金融学院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院长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吴明德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上海锦天城律师事务所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管理合伙人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杨琴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北京航天益来科技有限公司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北京航天方石科技有限公司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龚保国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北京航天金税技术有限公司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北京爱信诺航天科技有限公司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36"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天津航天金穗科技开发有限公司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3432"/>
        <w:gridCol w:w="2160"/>
        <w:gridCol w:w="1094"/>
      </w:tblGrid>
      <w:tr>
        <w:trPr>
          <w:trHeight w:val="336"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河北航天信息有限公司</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河北航天信息技术有限公司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山西航天信息有限公司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内蒙古航天信息有限公司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辽宁航天信息有限公司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大连航天金穗科技有限公司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黑龙江金穗科技有限公司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上海爱信诺航天信息有限公司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江苏爱信诺航天信息科技有限公司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无锡航天信息有限公司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常州航天信息有限公司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苏州航天信息有限公司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镇江航天信息有限公司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浙江爱信诺航天信息有限公司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宁波爱信诺信息技术有限公司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安徽航天信息科技有限公司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江西航天信息有限公司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福建航天信息科技有限公司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泉州航天信息科技有限公司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山东航天信息有限公司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淄博航天信息有限公司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烟台航天信息有限公司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青岛航天信息有限公司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河南航天金穗电子有限公司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湖北航天信息技术有限公司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湖南航天信息有限公司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航天信息（广东）有限公司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广西航天信息技术有限公司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海南航天信息有限公司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航天信息重庆有限公司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四川航天金穗高技术有限公司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贵州爱信诺航天信息有限公司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陕西航天信息有限公司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甘肃航天信息有限公司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青海航天信息有限公司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新疆航天信息有限公司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北京航天金盾科技有限公司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北京航天联志科技有限公司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航天信息系统工程（北京）有限公司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北京航天在线网络科技有限公司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华迪计算机集团有限公司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090"/>
        <w:gridCol w:w="3422"/>
        <w:gridCol w:w="2160"/>
        <w:gridCol w:w="1094"/>
      </w:tblGrid>
      <w:tr>
        <w:trPr>
          <w:trHeight w:val="33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北京航天世纪投资咨询有限公司</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潘秋佳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美国爱瑞技术开发公司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航天信息系统工程（北京）有限公司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北京航天金盾科技有限公司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航天信息河南有限公司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北京航天联志科技有限公司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华迪计算机集团有限公司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王毓敏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北京市海淀区航天信息培训学校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北京航天在线网络科技有限公司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韦红文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北京航天联志科技有限公司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郭宝安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西部安全认证中心有限责任公司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上海爱信诺航芯电子科技有限公司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中科正阳信息安全技术有限公司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否</w:t>
            </w:r>
          </w:p>
        </w:tc>
      </w:tr>
    </w:tbl>
    <w:p>
      <w:pPr>
        <w:pStyle w:val="Style20"/>
        <w:keepNext/>
        <w:keepLines/>
        <w:widowControl w:val="0"/>
        <w:shd w:val="clear" w:color="auto" w:fill="auto"/>
        <w:tabs>
          <w:tab w:pos="521" w:val="left"/>
        </w:tabs>
        <w:bidi w:val="0"/>
        <w:spacing w:before="0" w:after="40" w:line="408" w:lineRule="exact"/>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三</w:t>
      </w:r>
      <w:bookmarkEnd w:id="254"/>
      <w:r>
        <w:rPr>
          <w:color w:val="000000"/>
          <w:spacing w:val="0"/>
          <w:w w:val="100"/>
          <w:position w:val="0"/>
        </w:rPr>
        <w:t>、</w:t>
        <w:tab/>
        <w:t>董事、监事、高级管理人员报酬情况</w:t>
      </w:r>
      <w:bookmarkEnd w:id="252"/>
      <w:bookmarkEnd w:id="253"/>
      <w:bookmarkEnd w:id="255"/>
    </w:p>
    <w:p>
      <w:pPr>
        <w:pStyle w:val="Style16"/>
        <w:keepNext w:val="0"/>
        <w:keepLines w:val="0"/>
        <w:widowControl w:val="0"/>
        <w:shd w:val="clear" w:color="auto" w:fill="auto"/>
        <w:tabs>
          <w:tab w:pos="834" w:val="left"/>
        </w:tabs>
        <w:bidi w:val="0"/>
        <w:spacing w:before="0" w:line="408" w:lineRule="exact"/>
        <w:ind w:left="0" w:right="0" w:firstLine="480"/>
        <w:jc w:val="left"/>
      </w:pPr>
      <w:bookmarkStart w:id="256" w:name="bookmark256"/>
      <w:r>
        <w:rPr>
          <w:color w:val="000000"/>
          <w:spacing w:val="0"/>
          <w:w w:val="100"/>
          <w:position w:val="0"/>
        </w:rPr>
        <w:t>1</w:t>
      </w:r>
      <w:bookmarkEnd w:id="256"/>
      <w:r>
        <w:rPr>
          <w:color w:val="000000"/>
          <w:spacing w:val="0"/>
          <w:w w:val="100"/>
          <w:position w:val="0"/>
        </w:rPr>
        <w:t>、</w:t>
        <w:tab/>
        <w:t>董事、监事、高级管理人员报酬的决策程序：</w:t>
      </w:r>
    </w:p>
    <w:p>
      <w:pPr>
        <w:pStyle w:val="Style16"/>
        <w:keepNext w:val="0"/>
        <w:keepLines w:val="0"/>
        <w:widowControl w:val="0"/>
        <w:shd w:val="clear" w:color="auto" w:fill="auto"/>
        <w:bidi w:val="0"/>
        <w:spacing w:before="0" w:line="408" w:lineRule="exact"/>
        <w:ind w:left="0" w:right="0" w:firstLine="480"/>
        <w:jc w:val="left"/>
      </w:pPr>
      <w:r>
        <w:rPr>
          <w:color w:val="000000"/>
          <w:spacing w:val="0"/>
          <w:w w:val="100"/>
          <w:position w:val="0"/>
        </w:rPr>
        <w:t>董事长薪酬和独立董事津贴由董事会审议后报经股东大会批准。</w:t>
      </w:r>
    </w:p>
    <w:p>
      <w:pPr>
        <w:pStyle w:val="Style16"/>
        <w:keepNext w:val="0"/>
        <w:keepLines w:val="0"/>
        <w:widowControl w:val="0"/>
        <w:shd w:val="clear" w:color="auto" w:fill="auto"/>
        <w:tabs>
          <w:tab w:pos="848" w:val="left"/>
        </w:tabs>
        <w:bidi w:val="0"/>
        <w:spacing w:before="0" w:line="408" w:lineRule="exact"/>
        <w:ind w:left="0" w:right="0" w:firstLine="480"/>
        <w:jc w:val="left"/>
      </w:pPr>
      <w:bookmarkStart w:id="257" w:name="bookmark257"/>
      <w:r>
        <w:rPr>
          <w:color w:val="000000"/>
          <w:spacing w:val="0"/>
          <w:w w:val="100"/>
          <w:position w:val="0"/>
        </w:rPr>
        <w:t>2</w:t>
      </w:r>
      <w:bookmarkEnd w:id="257"/>
      <w:r>
        <w:rPr>
          <w:color w:val="000000"/>
          <w:spacing w:val="0"/>
          <w:w w:val="100"/>
          <w:position w:val="0"/>
        </w:rPr>
        <w:t>、</w:t>
        <w:tab/>
        <w:t>董事、监事、高级管理人员报酬确定依据：</w:t>
      </w:r>
    </w:p>
    <w:p>
      <w:pPr>
        <w:pStyle w:val="Style16"/>
        <w:keepNext w:val="0"/>
        <w:keepLines w:val="0"/>
        <w:widowControl w:val="0"/>
        <w:shd w:val="clear" w:color="auto" w:fill="auto"/>
        <w:bidi w:val="0"/>
        <w:spacing w:before="0" w:line="408" w:lineRule="exact"/>
        <w:ind w:left="0" w:right="0" w:firstLine="480"/>
        <w:jc w:val="both"/>
      </w:pPr>
      <w:r>
        <w:rPr>
          <w:color w:val="000000"/>
          <w:spacing w:val="0"/>
          <w:w w:val="100"/>
          <w:position w:val="0"/>
        </w:rPr>
        <w:t>公司外部董、监事均不在公司领取报酬，高级管理人员的薪酬根据董事会通过的《航天信息股份 有限公司经营业绩综合考核办法》执行；</w:t>
      </w:r>
    </w:p>
    <w:p>
      <w:pPr>
        <w:pStyle w:val="Style16"/>
        <w:keepNext w:val="0"/>
        <w:keepLines w:val="0"/>
        <w:widowControl w:val="0"/>
        <w:shd w:val="clear" w:color="auto" w:fill="auto"/>
        <w:tabs>
          <w:tab w:pos="848" w:val="left"/>
        </w:tabs>
        <w:bidi w:val="0"/>
        <w:spacing w:before="0" w:line="408" w:lineRule="exact"/>
        <w:ind w:left="0" w:right="0" w:firstLine="480"/>
        <w:jc w:val="left"/>
      </w:pPr>
      <w:bookmarkStart w:id="258" w:name="bookmark258"/>
      <w:r>
        <w:rPr>
          <w:color w:val="000000"/>
          <w:spacing w:val="0"/>
          <w:w w:val="100"/>
          <w:position w:val="0"/>
        </w:rPr>
        <w:t>3</w:t>
      </w:r>
      <w:bookmarkEnd w:id="258"/>
      <w:r>
        <w:rPr>
          <w:color w:val="000000"/>
          <w:spacing w:val="0"/>
          <w:w w:val="100"/>
          <w:position w:val="0"/>
        </w:rPr>
        <w:t>、</w:t>
        <w:tab/>
        <w:t>董事、监事和高级管理人员报酬的实际支付情况</w:t>
      </w:r>
    </w:p>
    <w:p>
      <w:pPr>
        <w:pStyle w:val="Style16"/>
        <w:keepNext w:val="0"/>
        <w:keepLines w:val="0"/>
        <w:widowControl w:val="0"/>
        <w:shd w:val="clear" w:color="auto" w:fill="auto"/>
        <w:bidi w:val="0"/>
        <w:spacing w:before="0" w:line="408" w:lineRule="exact"/>
        <w:ind w:left="0" w:right="0" w:firstLine="480"/>
        <w:jc w:val="both"/>
      </w:pPr>
      <w:r>
        <w:rPr>
          <w:color w:val="000000"/>
          <w:spacing w:val="0"/>
          <w:w w:val="100"/>
          <w:position w:val="0"/>
        </w:rPr>
        <w:t>对于高级管理人员实行年薪制，年薪由基薪和绩效薪金组成，绩效薪金的</w:t>
      </w:r>
      <w:r>
        <w:rPr>
          <w:color w:val="000000"/>
          <w:spacing w:val="0"/>
          <w:w w:val="100"/>
          <w:position w:val="0"/>
        </w:rPr>
        <w:t>80%</w:t>
      </w:r>
      <w:r>
        <w:rPr>
          <w:color w:val="000000"/>
          <w:spacing w:val="0"/>
          <w:w w:val="100"/>
          <w:position w:val="0"/>
        </w:rPr>
        <w:t>当期兑现，其余</w:t>
      </w:r>
      <w:r>
        <w:rPr>
          <w:color w:val="000000"/>
          <w:spacing w:val="0"/>
          <w:w w:val="100"/>
          <w:position w:val="0"/>
        </w:rPr>
        <w:t xml:space="preserve">20% </w:t>
      </w:r>
      <w:r>
        <w:rPr>
          <w:color w:val="000000"/>
          <w:spacing w:val="0"/>
          <w:w w:val="100"/>
          <w:position w:val="0"/>
        </w:rPr>
        <w:t>将于任期结束后根据任期考核结果发放。报告期内，公司董事、监事和高级管理人员报酬的实际支付 总额为</w:t>
      </w:r>
      <w:r>
        <w:rPr>
          <w:color w:val="000000"/>
          <w:spacing w:val="0"/>
          <w:w w:val="100"/>
          <w:position w:val="0"/>
        </w:rPr>
        <w:t>820.69</w:t>
      </w:r>
      <w:r>
        <w:rPr>
          <w:color w:val="000000"/>
          <w:spacing w:val="0"/>
          <w:w w:val="100"/>
          <w:position w:val="0"/>
        </w:rPr>
        <w:t>万元。</w:t>
      </w:r>
    </w:p>
    <w:p>
      <w:pPr>
        <w:pStyle w:val="Style16"/>
        <w:keepNext w:val="0"/>
        <w:keepLines w:val="0"/>
        <w:widowControl w:val="0"/>
        <w:shd w:val="clear" w:color="auto" w:fill="auto"/>
        <w:bidi w:val="0"/>
        <w:spacing w:before="0" w:after="120" w:line="403" w:lineRule="exact"/>
        <w:ind w:left="0" w:right="0" w:firstLine="480"/>
        <w:jc w:val="both"/>
      </w:pPr>
      <w:r>
        <w:rPr>
          <w:color w:val="000000"/>
          <w:spacing w:val="0"/>
          <w:w w:val="100"/>
          <w:position w:val="0"/>
        </w:rPr>
        <w:t>根据时旸董事长意见，将其董事长薪酬作为公司教育培训和奖励之用，其将按照公司党委书记岗 位薪酬领取报酬。</w:t>
      </w:r>
    </w:p>
    <w:p>
      <w:pPr>
        <w:pStyle w:val="Style16"/>
        <w:keepNext w:val="0"/>
        <w:keepLines w:val="0"/>
        <w:widowControl w:val="0"/>
        <w:shd w:val="clear" w:color="auto" w:fill="auto"/>
        <w:tabs>
          <w:tab w:pos="521" w:val="left"/>
        </w:tabs>
        <w:bidi w:val="0"/>
        <w:spacing w:before="0" w:after="120" w:line="408" w:lineRule="exact"/>
        <w:ind w:left="0" w:right="0" w:firstLine="0"/>
        <w:jc w:val="left"/>
      </w:pPr>
      <w:bookmarkStart w:id="259" w:name="bookmark259"/>
      <w:r>
        <w:rPr>
          <w:b/>
          <w:bCs/>
          <w:color w:val="000000"/>
          <w:spacing w:val="0"/>
          <w:w w:val="100"/>
          <w:position w:val="0"/>
        </w:rPr>
        <w:t>四</w:t>
      </w:r>
      <w:bookmarkEnd w:id="259"/>
      <w:r>
        <w:rPr>
          <w:b/>
          <w:bCs/>
          <w:color w:val="000000"/>
          <w:spacing w:val="0"/>
          <w:w w:val="100"/>
          <w:position w:val="0"/>
        </w:rPr>
        <w:t>、</w:t>
        <w:tab/>
        <w:t>公司董事、监事、高级管理人员变动情况</w:t>
      </w:r>
    </w:p>
    <w:tbl>
      <w:tblPr>
        <w:tblOverlap w:val="never"/>
        <w:jc w:val="center"/>
        <w:tblLayout w:type="fixed"/>
      </w:tblPr>
      <w:tblGrid>
        <w:gridCol w:w="2347"/>
        <w:gridCol w:w="2338"/>
        <w:gridCol w:w="2342"/>
        <w:gridCol w:w="2347"/>
      </w:tblGrid>
      <w:tr>
        <w:trPr>
          <w:trHeight w:val="4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担任的职务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变动情形</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变动原因</w:t>
            </w: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于滨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工作原因</w:t>
            </w:r>
          </w:p>
        </w:tc>
      </w:tr>
      <w:tr>
        <w:trPr>
          <w:trHeight w:val="25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董事长、董事</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工作原因</w:t>
            </w:r>
          </w:p>
        </w:tc>
      </w:tr>
    </w:tbl>
    <w:p>
      <w:pPr>
        <w:widowControl w:val="0"/>
        <w:spacing w:after="119" w:line="1" w:lineRule="exact"/>
      </w:pPr>
    </w:p>
    <w:p>
      <w:pPr>
        <w:pStyle w:val="Style20"/>
        <w:keepNext/>
        <w:keepLines/>
        <w:widowControl w:val="0"/>
        <w:shd w:val="clear" w:color="auto" w:fill="auto"/>
        <w:bidi w:val="0"/>
        <w:spacing w:before="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五</w:t>
      </w:r>
      <w:bookmarkEnd w:id="262"/>
      <w:r>
        <w:rPr>
          <w:color w:val="000000"/>
          <w:spacing w:val="0"/>
          <w:w w:val="100"/>
          <w:position w:val="0"/>
        </w:rPr>
        <w:t>、母公司和主要子公司的员工情况</w:t>
      </w:r>
      <w:bookmarkEnd w:id="260"/>
      <w:bookmarkEnd w:id="261"/>
      <w:bookmarkEnd w:id="263"/>
      <w:r>
        <w:rPr>
          <w:color w:val="000000"/>
          <w:spacing w:val="0"/>
          <w:w w:val="100"/>
          <w:position w:val="0"/>
        </w:rPr>
        <w:t xml:space="preserve"> </w:t>
      </w:r>
      <w:r>
        <w:rPr>
          <w:rStyle w:val="CharStyle17"/>
          <w:b w:val="0"/>
          <w:bCs w:val="0"/>
        </w:rPr>
        <w:t>（一）员工情况</w:t>
      </w:r>
    </w:p>
    <w:tbl>
      <w:tblPr>
        <w:tblOverlap w:val="never"/>
        <w:jc w:val="center"/>
        <w:tblLayout w:type="fixed"/>
      </w:tblPr>
      <w:tblGrid>
        <w:gridCol w:w="4565"/>
        <w:gridCol w:w="3379"/>
      </w:tblGrid>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母公司在职员工的数量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654</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主要子公司在职员工的数量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13463</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在职员工的数量合计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14117</w:t>
            </w:r>
          </w:p>
        </w:tc>
      </w:tr>
      <w:tr>
        <w:trPr>
          <w:trHeight w:val="24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gridSpan w:val="2"/>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专业构成</w:t>
            </w:r>
          </w:p>
        </w:tc>
      </w:tr>
    </w:tbl>
    <w:tbl>
      <w:tblPr>
        <w:tblOverlap w:val="never"/>
        <w:jc w:val="center"/>
        <w:tblLayout w:type="fixed"/>
      </w:tblPr>
      <w:tblGrid>
        <w:gridCol w:w="3974"/>
        <w:gridCol w:w="3970"/>
      </w:tblGrid>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580" w:right="0" w:firstLine="0"/>
              <w:jc w:val="both"/>
              <w:rPr>
                <w:sz w:val="17"/>
                <w:szCs w:val="17"/>
              </w:rPr>
            </w:pPr>
            <w:r>
              <w:rPr>
                <w:color w:val="000000"/>
                <w:spacing w:val="0"/>
                <w:w w:val="100"/>
                <w:position w:val="0"/>
                <w:sz w:val="17"/>
                <w:szCs w:val="17"/>
              </w:rPr>
              <w:t>487</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80" w:right="0" w:firstLine="0"/>
              <w:jc w:val="both"/>
              <w:rPr>
                <w:sz w:val="17"/>
                <w:szCs w:val="17"/>
              </w:rPr>
            </w:pPr>
            <w:r>
              <w:rPr>
                <w:color w:val="000000"/>
                <w:spacing w:val="0"/>
                <w:w w:val="100"/>
                <w:position w:val="0"/>
                <w:sz w:val="17"/>
                <w:szCs w:val="17"/>
              </w:rPr>
              <w:t>1765</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80" w:right="0" w:firstLine="0"/>
              <w:jc w:val="both"/>
              <w:rPr>
                <w:sz w:val="17"/>
                <w:szCs w:val="17"/>
              </w:rPr>
            </w:pPr>
            <w:r>
              <w:rPr>
                <w:color w:val="000000"/>
                <w:spacing w:val="0"/>
                <w:w w:val="100"/>
                <w:position w:val="0"/>
                <w:sz w:val="17"/>
                <w:szCs w:val="17"/>
              </w:rPr>
              <w:t>8327</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580" w:right="0" w:firstLine="0"/>
              <w:jc w:val="both"/>
              <w:rPr>
                <w:sz w:val="17"/>
                <w:szCs w:val="17"/>
              </w:rPr>
            </w:pPr>
            <w:r>
              <w:rPr>
                <w:color w:val="000000"/>
                <w:spacing w:val="0"/>
                <w:w w:val="100"/>
                <w:position w:val="0"/>
                <w:sz w:val="17"/>
                <w:szCs w:val="17"/>
              </w:rPr>
              <w:t>714</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80" w:right="0" w:firstLine="0"/>
              <w:jc w:val="both"/>
              <w:rPr>
                <w:sz w:val="17"/>
                <w:szCs w:val="17"/>
              </w:rPr>
            </w:pPr>
            <w:r>
              <w:rPr>
                <w:color w:val="000000"/>
                <w:spacing w:val="0"/>
                <w:w w:val="100"/>
                <w:position w:val="0"/>
                <w:sz w:val="17"/>
                <w:szCs w:val="17"/>
              </w:rPr>
              <w:t>2824</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14117</w:t>
            </w:r>
          </w:p>
        </w:tc>
      </w:tr>
      <w:tr>
        <w:trPr>
          <w:trHeight w:val="250"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教育程度</w:t>
            </w:r>
          </w:p>
        </w:tc>
      </w:tr>
      <w:tr>
        <w:trPr>
          <w:trHeight w:val="2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数量（人）</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研究生及以上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580" w:right="0" w:firstLine="0"/>
              <w:jc w:val="both"/>
              <w:rPr>
                <w:sz w:val="17"/>
                <w:szCs w:val="17"/>
              </w:rPr>
            </w:pPr>
            <w:r>
              <w:rPr>
                <w:color w:val="000000"/>
                <w:spacing w:val="0"/>
                <w:w w:val="100"/>
                <w:position w:val="0"/>
                <w:sz w:val="17"/>
                <w:szCs w:val="17"/>
              </w:rPr>
              <w:t>532</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大学本科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80" w:right="0" w:firstLine="0"/>
              <w:jc w:val="both"/>
              <w:rPr>
                <w:sz w:val="17"/>
                <w:szCs w:val="17"/>
              </w:rPr>
            </w:pPr>
            <w:r>
              <w:rPr>
                <w:color w:val="000000"/>
                <w:spacing w:val="0"/>
                <w:w w:val="100"/>
                <w:position w:val="0"/>
                <w:sz w:val="17"/>
                <w:szCs w:val="17"/>
              </w:rPr>
              <w:t>4947</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大学专科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80" w:right="0" w:firstLine="0"/>
              <w:jc w:val="both"/>
              <w:rPr>
                <w:sz w:val="17"/>
                <w:szCs w:val="17"/>
              </w:rPr>
            </w:pPr>
            <w:r>
              <w:rPr>
                <w:color w:val="000000"/>
                <w:spacing w:val="0"/>
                <w:w w:val="100"/>
                <w:position w:val="0"/>
                <w:sz w:val="17"/>
                <w:szCs w:val="17"/>
              </w:rPr>
              <w:t>7148</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中专</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80" w:right="0" w:firstLine="0"/>
              <w:jc w:val="both"/>
              <w:rPr>
                <w:sz w:val="17"/>
                <w:szCs w:val="17"/>
              </w:rPr>
            </w:pPr>
            <w:r>
              <w:rPr>
                <w:color w:val="000000"/>
                <w:spacing w:val="0"/>
                <w:w w:val="100"/>
                <w:position w:val="0"/>
                <w:sz w:val="17"/>
                <w:szCs w:val="17"/>
              </w:rPr>
              <w:t>1063</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高中及以下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580" w:right="0" w:firstLine="0"/>
              <w:jc w:val="both"/>
              <w:rPr>
                <w:sz w:val="17"/>
                <w:szCs w:val="17"/>
              </w:rPr>
            </w:pPr>
            <w:r>
              <w:rPr>
                <w:color w:val="000000"/>
                <w:spacing w:val="0"/>
                <w:w w:val="100"/>
                <w:position w:val="0"/>
                <w:sz w:val="17"/>
                <w:szCs w:val="17"/>
              </w:rPr>
              <w:t>427</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14117</w:t>
            </w:r>
          </w:p>
        </w:tc>
      </w:tr>
    </w:tbl>
    <w:p>
      <w:pPr>
        <w:pStyle w:val="Style16"/>
        <w:keepNext w:val="0"/>
        <w:keepLines w:val="0"/>
        <w:widowControl w:val="0"/>
        <w:shd w:val="clear" w:color="auto" w:fill="auto"/>
        <w:tabs>
          <w:tab w:pos="483" w:val="left"/>
        </w:tabs>
        <w:bidi w:val="0"/>
        <w:spacing w:before="0" w:line="407" w:lineRule="exact"/>
        <w:ind w:left="0" w:right="0" w:firstLine="0"/>
        <w:jc w:val="left"/>
      </w:pPr>
      <w:bookmarkStart w:id="264" w:name="bookmark264"/>
      <w:r>
        <w:rPr>
          <w:color w:val="000000"/>
          <w:spacing w:val="0"/>
          <w:w w:val="100"/>
          <w:position w:val="0"/>
        </w:rPr>
        <w:t>（</w:t>
      </w:r>
      <w:bookmarkEnd w:id="264"/>
      <w:r>
        <w:rPr>
          <w:color w:val="000000"/>
          <w:spacing w:val="0"/>
          <w:w w:val="100"/>
          <w:position w:val="0"/>
        </w:rPr>
        <w:t>二）</w:t>
        <w:tab/>
        <w:t>薪酬政策</w:t>
      </w:r>
    </w:p>
    <w:p>
      <w:pPr>
        <w:pStyle w:val="Style16"/>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公司员工薪酬根据公司薪酬体系主要包括工资、津贴和奖金三部分。公司制定了《航天信息股份 有限公司薪酬管理规定》，公司的薪酬管理以任职资格为依据，奖勤罚懒、奖优罚劣，建立合理的激 励竞争机制，以吸引、保留和激励优秀员工。公司根据国家规定为其缴纳社保和公积金，已建立了企 业年金制度。</w:t>
      </w:r>
    </w:p>
    <w:p>
      <w:pPr>
        <w:pStyle w:val="Style16"/>
        <w:keepNext w:val="0"/>
        <w:keepLines w:val="0"/>
        <w:widowControl w:val="0"/>
        <w:shd w:val="clear" w:color="auto" w:fill="auto"/>
        <w:tabs>
          <w:tab w:pos="483" w:val="left"/>
        </w:tabs>
        <w:bidi w:val="0"/>
        <w:spacing w:before="0" w:line="407" w:lineRule="exact"/>
        <w:ind w:left="0" w:right="0" w:firstLine="0"/>
        <w:jc w:val="left"/>
      </w:pPr>
      <w:bookmarkStart w:id="265" w:name="bookmark265"/>
      <w:r>
        <w:rPr>
          <w:color w:val="000000"/>
          <w:spacing w:val="0"/>
          <w:w w:val="100"/>
          <w:position w:val="0"/>
        </w:rPr>
        <w:t>（</w:t>
      </w:r>
      <w:bookmarkEnd w:id="265"/>
      <w:r>
        <w:rPr>
          <w:color w:val="000000"/>
          <w:spacing w:val="0"/>
          <w:w w:val="100"/>
          <w:position w:val="0"/>
        </w:rPr>
        <w:t>三）</w:t>
        <w:tab/>
        <w:t>培训计划</w:t>
      </w:r>
    </w:p>
    <w:p>
      <w:pPr>
        <w:pStyle w:val="Style16"/>
        <w:keepNext w:val="0"/>
        <w:keepLines w:val="0"/>
        <w:widowControl w:val="0"/>
        <w:shd w:val="clear" w:color="auto" w:fill="auto"/>
        <w:bidi w:val="0"/>
        <w:spacing w:before="0" w:after="100" w:line="407" w:lineRule="exact"/>
        <w:ind w:left="0" w:right="0" w:firstLine="420"/>
        <w:jc w:val="both"/>
      </w:pPr>
      <w:r>
        <w:rPr>
          <w:color w:val="000000"/>
          <w:spacing w:val="0"/>
          <w:w w:val="100"/>
          <w:position w:val="0"/>
        </w:rPr>
        <w:t xml:space="preserve">公司建立了员工培训和再教育机制，采取内部培训与外部培训相结合的方式，并致力于发掘人才 建立公司的内部讲师队伍。对于培训计划：针对高层次管理人员，主要立足于公司战略、学习型组织 建设，以引入企业管理先进理念方法和思想为重点进行培训；针对中层干部及分子公司高层人员，主 要致力于提升领导干部管理能力开展相关培训；针对一般员工，实行全面的包括通用能力、安全、技 能、岗位知识培训，建立了培训学习交流平台，引入了 </w:t>
      </w:r>
      <w:r>
        <w:rPr>
          <w:color w:val="000000"/>
          <w:spacing w:val="0"/>
          <w:w w:val="100"/>
          <w:position w:val="0"/>
        </w:rPr>
        <w:t>36</w:t>
      </w:r>
      <w:r>
        <w:rPr>
          <w:color w:val="000000"/>
          <w:spacing w:val="0"/>
          <w:w w:val="100"/>
          <w:position w:val="0"/>
        </w:rPr>
        <w:t>门</w:t>
      </w:r>
      <w:r>
        <w:rPr>
          <w:color w:val="000000"/>
          <w:spacing w:val="0"/>
          <w:w w:val="100"/>
          <w:position w:val="0"/>
        </w:rPr>
        <w:t>E-learning</w:t>
      </w:r>
      <w:r>
        <w:rPr>
          <w:color w:val="000000"/>
          <w:spacing w:val="0"/>
          <w:w w:val="100"/>
          <w:position w:val="0"/>
        </w:rPr>
        <w:t>课程。除此之外，公司每年 定期组织职称认定与职称评审。再教育方面，公司与北京理工大学、中科院、北京交通大学、哈尔滨 工业大学等多家高校合作，开展了诸如建立实习基地、联合培养在职硕士生等多个项目，为员工提供 学位学历再教育机会。</w:t>
      </w:r>
    </w:p>
    <w:p>
      <w:pPr>
        <w:pStyle w:val="Style16"/>
        <w:keepNext w:val="0"/>
        <w:keepLines w:val="0"/>
        <w:widowControl w:val="0"/>
        <w:shd w:val="clear" w:color="auto" w:fill="auto"/>
        <w:tabs>
          <w:tab w:pos="483" w:val="left"/>
        </w:tabs>
        <w:bidi w:val="0"/>
        <w:spacing w:before="0" w:after="80" w:line="407" w:lineRule="exact"/>
        <w:ind w:left="0" w:right="0" w:firstLine="0"/>
        <w:jc w:val="left"/>
        <w:sectPr>
          <w:footnotePr>
            <w:pos w:val="pageBottom"/>
            <w:numFmt w:val="decimal"/>
            <w:numRestart w:val="continuous"/>
          </w:footnotePr>
          <w:pgSz w:w="12240" w:h="15840"/>
          <w:pgMar w:top="1224" w:right="859" w:bottom="1008" w:left="912" w:header="0" w:footer="3" w:gutter="0"/>
          <w:cols w:space="720"/>
          <w:noEndnote/>
          <w:rtlGutter w:val="0"/>
          <w:docGrid w:linePitch="360"/>
        </w:sectPr>
      </w:pPr>
      <w:bookmarkStart w:id="266" w:name="bookmark266"/>
      <w:r>
        <w:rPr>
          <w:color w:val="000000"/>
          <w:spacing w:val="0"/>
          <w:w w:val="100"/>
          <w:position w:val="0"/>
        </w:rPr>
        <w:t>（</w:t>
      </w:r>
      <w:bookmarkEnd w:id="266"/>
      <w:r>
        <w:rPr>
          <w:color w:val="000000"/>
          <w:spacing w:val="0"/>
          <w:w w:val="100"/>
          <w:position w:val="0"/>
        </w:rPr>
        <w:t>四）</w:t>
        <w:tab/>
        <w:t>专业构成统计图</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2240" w:h="15840"/>
          <w:pgMar w:top="1022" w:right="2606" w:bottom="998" w:left="1526" w:header="0" w:footer="3" w:gutter="0"/>
          <w:cols w:space="720"/>
          <w:noEndnote/>
          <w:rtlGutter w:val="0"/>
          <w:docGrid w:linePitch="360"/>
        </w:sectPr>
      </w:pPr>
    </w:p>
    <w:p>
      <w:pPr>
        <w:pStyle w:val="Style16"/>
        <w:keepNext w:val="0"/>
        <w:keepLines w:val="0"/>
        <w:framePr w:w="2011" w:h="264" w:wrap="none" w:vAnchor="text" w:hAnchor="page" w:x="1527" w:y="3611"/>
        <w:widowControl w:val="0"/>
        <w:shd w:val="clear" w:color="auto" w:fill="auto"/>
        <w:bidi w:val="0"/>
        <w:spacing w:before="0" w:after="0" w:line="240" w:lineRule="auto"/>
        <w:ind w:left="0" w:right="0" w:firstLine="0"/>
        <w:jc w:val="left"/>
      </w:pPr>
      <w:r>
        <w:rPr>
          <w:color w:val="000000"/>
          <w:spacing w:val="0"/>
          <w:w w:val="100"/>
          <w:position w:val="0"/>
        </w:rPr>
        <w:t>（五）教育程度统计图</w:t>
      </w:r>
    </w:p>
    <w:p>
      <w:pPr>
        <w:pStyle w:val="Style16"/>
        <w:keepNext w:val="0"/>
        <w:keepLines w:val="0"/>
        <w:framePr w:w="1805" w:h="269" w:wrap="none" w:vAnchor="text" w:hAnchor="page" w:x="1527" w:y="7412"/>
        <w:widowControl w:val="0"/>
        <w:shd w:val="clear" w:color="auto" w:fill="auto"/>
        <w:bidi w:val="0"/>
        <w:spacing w:before="0" w:after="0" w:line="240" w:lineRule="auto"/>
        <w:ind w:left="0" w:right="0" w:firstLine="0"/>
        <w:jc w:val="left"/>
      </w:pPr>
      <w:r>
        <w:rPr>
          <w:color w:val="000000"/>
          <w:spacing w:val="0"/>
          <w:w w:val="100"/>
          <w:position w:val="0"/>
        </w:rPr>
        <w:t>（六）劳务外包情况</w:t>
      </w:r>
    </w:p>
    <w:p>
      <w:pPr>
        <w:pStyle w:val="Style16"/>
        <w:keepNext w:val="0"/>
        <w:keepLines w:val="0"/>
        <w:framePr w:w="3552" w:h="259" w:wrap="none" w:vAnchor="text" w:hAnchor="page" w:x="1931" w:y="7868"/>
        <w:widowControl w:val="0"/>
        <w:shd w:val="clear" w:color="auto" w:fill="auto"/>
        <w:bidi w:val="0"/>
        <w:spacing w:before="0" w:after="0" w:line="240" w:lineRule="auto"/>
        <w:ind w:left="0" w:right="0" w:firstLine="0"/>
        <w:jc w:val="center"/>
      </w:pPr>
      <w:r>
        <w:rPr>
          <w:color w:val="000000"/>
          <w:spacing w:val="0"/>
          <w:w w:val="100"/>
          <w:position w:val="0"/>
        </w:rPr>
        <w:t>劳务外包的工时总数：</w:t>
      </w:r>
      <w:r>
        <w:rPr>
          <w:color w:val="000000"/>
          <w:spacing w:val="0"/>
          <w:w w:val="100"/>
          <w:position w:val="0"/>
        </w:rPr>
        <w:t>138,530</w:t>
      </w:r>
      <w:r>
        <w:rPr>
          <w:color w:val="000000"/>
          <w:spacing w:val="0"/>
          <w:w w:val="100"/>
          <w:position w:val="0"/>
        </w:rPr>
        <w:t>小时。</w:t>
      </w:r>
    </w:p>
    <w:p>
      <w:pPr>
        <w:pStyle w:val="Style16"/>
        <w:keepNext w:val="0"/>
        <w:keepLines w:val="0"/>
        <w:framePr w:w="3763" w:h="259" w:wrap="none" w:vAnchor="text" w:hAnchor="page" w:x="1931" w:y="8329"/>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r>
        <w:rPr>
          <w:color w:val="000000"/>
          <w:spacing w:val="0"/>
          <w:w w:val="100"/>
          <w:position w:val="0"/>
        </w:rPr>
        <w:t>1,035</w:t>
      </w:r>
      <w:r>
        <w:rPr>
          <w:color w:val="000000"/>
          <w:spacing w:val="0"/>
          <w:w w:val="100"/>
          <w:position w:val="0"/>
        </w:rPr>
        <w:t>万元。</w:t>
      </w:r>
    </w:p>
    <w:p>
      <w:pPr>
        <w:widowControl w:val="0"/>
        <w:spacing w:line="360" w:lineRule="exact"/>
      </w:pPr>
      <w:r>
        <w:drawing>
          <wp:anchor distT="0" distB="0" distL="0" distR="0" simplePos="0" relativeHeight="62914718" behindDoc="1" locked="0" layoutInCell="1" allowOverlap="1">
            <wp:simplePos x="0" y="0"/>
            <wp:positionH relativeFrom="page">
              <wp:posOffset>2038985</wp:posOffset>
            </wp:positionH>
            <wp:positionV relativeFrom="paragraph">
              <wp:posOffset>12700</wp:posOffset>
            </wp:positionV>
            <wp:extent cx="3724910" cy="2212975"/>
            <wp:wrapNone/>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19"/>
                    <a:stretch/>
                  </pic:blipFill>
                  <pic:spPr>
                    <a:xfrm>
                      <a:ext cx="3724910" cy="2212975"/>
                    </a:xfrm>
                    <a:prstGeom prst="rect"/>
                  </pic:spPr>
                </pic:pic>
              </a:graphicData>
            </a:graphic>
          </wp:anchor>
        </w:drawing>
      </w:r>
      <w:r>
        <w:drawing>
          <wp:anchor distT="0" distB="0" distL="0" distR="0" simplePos="0" relativeHeight="62914719" behindDoc="1" locked="0" layoutInCell="1" allowOverlap="1">
            <wp:simplePos x="0" y="0"/>
            <wp:positionH relativeFrom="page">
              <wp:posOffset>1688465</wp:posOffset>
            </wp:positionH>
            <wp:positionV relativeFrom="paragraph">
              <wp:posOffset>2529840</wp:posOffset>
            </wp:positionV>
            <wp:extent cx="4431665" cy="2115185"/>
            <wp:wrapNone/>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1"/>
                    <a:stretch/>
                  </pic:blipFill>
                  <pic:spPr>
                    <a:xfrm>
                      <a:ext cx="4431665" cy="21151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type w:val="continuous"/>
          <w:pgSz w:w="12240" w:h="15840"/>
          <w:pgMar w:top="1022" w:right="2606" w:bottom="998" w:left="1526" w:header="0" w:footer="3" w:gutter="0"/>
          <w:cols w:space="720"/>
          <w:noEndnote/>
          <w:rtlGutter w:val="0"/>
          <w:docGrid w:linePitch="360"/>
        </w:sectPr>
      </w:pPr>
    </w:p>
    <w:p>
      <w:pPr>
        <w:pStyle w:val="Style14"/>
        <w:keepNext/>
        <w:keepLines/>
        <w:widowControl w:val="0"/>
        <w:shd w:val="clear" w:color="auto" w:fill="auto"/>
        <w:bidi w:val="0"/>
        <w:spacing w:before="180" w:after="120" w:line="240" w:lineRule="auto"/>
        <w:ind w:left="0" w:right="0" w:firstLine="0"/>
        <w:jc w:val="center"/>
      </w:pPr>
      <w:bookmarkStart w:id="267" w:name="bookmark267"/>
      <w:bookmarkStart w:id="268" w:name="bookmark268"/>
      <w:bookmarkStart w:id="269" w:name="bookmark269"/>
      <w:r>
        <w:rPr>
          <w:color w:val="000000"/>
          <w:spacing w:val="0"/>
          <w:w w:val="100"/>
          <w:position w:val="0"/>
        </w:rPr>
        <w:t>第七节公司治理</w:t>
      </w:r>
      <w:bookmarkEnd w:id="267"/>
      <w:bookmarkEnd w:id="268"/>
      <w:bookmarkEnd w:id="269"/>
    </w:p>
    <w:p>
      <w:pPr>
        <w:pStyle w:val="Style20"/>
        <w:keepNext/>
        <w:keepLines/>
        <w:widowControl w:val="0"/>
        <w:shd w:val="clear" w:color="auto" w:fill="auto"/>
        <w:bidi w:val="0"/>
        <w:spacing w:before="0" w:line="409" w:lineRule="exact"/>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一</w:t>
      </w:r>
      <w:bookmarkEnd w:id="272"/>
      <w:r>
        <w:rPr>
          <w:color w:val="000000"/>
          <w:spacing w:val="0"/>
          <w:w w:val="100"/>
          <w:position w:val="0"/>
        </w:rPr>
        <w:t>、公司治理及内幕知情人登记管理等相关情况说明</w:t>
      </w:r>
      <w:bookmarkEnd w:id="270"/>
      <w:bookmarkEnd w:id="271"/>
      <w:bookmarkEnd w:id="273"/>
    </w:p>
    <w:p>
      <w:pPr>
        <w:pStyle w:val="Style16"/>
        <w:keepNext w:val="0"/>
        <w:keepLines w:val="0"/>
        <w:widowControl w:val="0"/>
        <w:shd w:val="clear" w:color="auto" w:fill="auto"/>
        <w:bidi w:val="0"/>
        <w:spacing w:before="0" w:line="409" w:lineRule="exact"/>
        <w:ind w:left="0" w:right="0" w:firstLine="0"/>
        <w:jc w:val="left"/>
      </w:pPr>
      <w:r>
        <w:rPr>
          <w:color w:val="000000"/>
          <w:spacing w:val="0"/>
          <w:w w:val="100"/>
          <w:position w:val="0"/>
        </w:rPr>
        <w:t>(一)公司治理的情况</w:t>
      </w:r>
    </w:p>
    <w:p>
      <w:pPr>
        <w:pStyle w:val="Style16"/>
        <w:keepNext w:val="0"/>
        <w:keepLines w:val="0"/>
        <w:widowControl w:val="0"/>
        <w:shd w:val="clear" w:color="auto" w:fill="auto"/>
        <w:bidi w:val="0"/>
        <w:spacing w:before="0" w:line="410" w:lineRule="exact"/>
        <w:ind w:left="0" w:right="0" w:firstLine="440"/>
        <w:jc w:val="both"/>
      </w:pPr>
      <w:r>
        <w:rPr>
          <w:color w:val="000000"/>
          <w:spacing w:val="0"/>
          <w:w w:val="100"/>
          <w:position w:val="0"/>
        </w:rPr>
        <w:t>报告期内，公司严格按照《公司法》、《证券法》、《上市公司治理准则》、《关于在上市公司 建立独立董事制度的指导意见》、《上海证券交易所股票上市规则》和中国证监会有关法律法规的要 求，不断完善法人治理结构建设，规范运作，严格按照股东大会、董事会、经营层的决策权限执行， 董事会、监事会、经营层各司其职。</w:t>
      </w:r>
    </w:p>
    <w:p>
      <w:pPr>
        <w:pStyle w:val="Style16"/>
        <w:keepNext w:val="0"/>
        <w:keepLines w:val="0"/>
        <w:widowControl w:val="0"/>
        <w:numPr>
          <w:ilvl w:val="0"/>
          <w:numId w:val="19"/>
        </w:numPr>
        <w:shd w:val="clear" w:color="auto" w:fill="auto"/>
        <w:bidi w:val="0"/>
        <w:spacing w:before="0" w:line="409" w:lineRule="exact"/>
        <w:ind w:left="0" w:right="0" w:firstLine="540"/>
        <w:jc w:val="both"/>
      </w:pPr>
      <w:bookmarkStart w:id="274" w:name="bookmark274"/>
      <w:bookmarkEnd w:id="274"/>
      <w:r>
        <w:rPr>
          <w:color w:val="000000"/>
          <w:spacing w:val="0"/>
          <w:w w:val="100"/>
          <w:position w:val="0"/>
        </w:rPr>
        <w:t>股东与股东大会</w:t>
      </w:r>
    </w:p>
    <w:p>
      <w:pPr>
        <w:pStyle w:val="Style16"/>
        <w:keepNext w:val="0"/>
        <w:keepLines w:val="0"/>
        <w:widowControl w:val="0"/>
        <w:shd w:val="clear" w:color="auto" w:fill="auto"/>
        <w:bidi w:val="0"/>
        <w:spacing w:before="0" w:line="407" w:lineRule="exact"/>
        <w:ind w:left="0" w:right="0" w:firstLine="440"/>
        <w:jc w:val="both"/>
      </w:pPr>
      <w:r>
        <w:rPr>
          <w:color w:val="000000"/>
          <w:spacing w:val="0"/>
          <w:w w:val="100"/>
          <w:position w:val="0"/>
        </w:rPr>
        <w:t>公司按照中国证监会、上海证券交易所的相关法律、法规，在《公司章程》和《股东大会议事规 则》中对股东大会的召开和表决程序等均做了详细的规定，建立了能够确保所有股东充分行使合法权 利的公司治理结构，充分尊重股东特别是中小股东的参与权，保证了所有股东的平等地位。报告期内， 公司股东大会的召开和表决程序规范，股东大会均经律师现场见证并对股东大会的合法性出具了法律 意见书。</w:t>
      </w:r>
    </w:p>
    <w:p>
      <w:pPr>
        <w:pStyle w:val="Style16"/>
        <w:keepNext w:val="0"/>
        <w:keepLines w:val="0"/>
        <w:widowControl w:val="0"/>
        <w:numPr>
          <w:ilvl w:val="0"/>
          <w:numId w:val="19"/>
        </w:numPr>
        <w:shd w:val="clear" w:color="auto" w:fill="auto"/>
        <w:tabs>
          <w:tab w:pos="830" w:val="left"/>
        </w:tabs>
        <w:bidi w:val="0"/>
        <w:spacing w:before="0" w:line="409" w:lineRule="exact"/>
        <w:ind w:left="0" w:right="0" w:firstLine="440"/>
        <w:jc w:val="both"/>
      </w:pPr>
      <w:bookmarkStart w:id="275" w:name="bookmark275"/>
      <w:bookmarkEnd w:id="275"/>
      <w:r>
        <w:rPr>
          <w:color w:val="000000"/>
          <w:spacing w:val="0"/>
          <w:w w:val="100"/>
          <w:position w:val="0"/>
        </w:rPr>
        <w:t>控股股东与上市公司</w:t>
      </w:r>
    </w:p>
    <w:p>
      <w:pPr>
        <w:pStyle w:val="Style16"/>
        <w:keepNext w:val="0"/>
        <w:keepLines w:val="0"/>
        <w:widowControl w:val="0"/>
        <w:shd w:val="clear" w:color="auto" w:fill="auto"/>
        <w:bidi w:val="0"/>
        <w:spacing w:before="0" w:line="415" w:lineRule="exact"/>
        <w:ind w:left="0" w:right="0" w:firstLine="440"/>
        <w:jc w:val="both"/>
      </w:pPr>
      <w:r>
        <w:rPr>
          <w:color w:val="000000"/>
          <w:spacing w:val="0"/>
          <w:w w:val="100"/>
          <w:position w:val="0"/>
        </w:rPr>
        <w:t>报告期内，公司控股股东行为规范，公司与控股股东之间在人员、资产、财务、机构和业务方面 做到“五分开”，且各自独立核算、独立承担责任和风险。公司董事会、监事会和内部机构均独立运 作。</w:t>
      </w:r>
    </w:p>
    <w:p>
      <w:pPr>
        <w:pStyle w:val="Style16"/>
        <w:keepNext w:val="0"/>
        <w:keepLines w:val="0"/>
        <w:widowControl w:val="0"/>
        <w:numPr>
          <w:ilvl w:val="0"/>
          <w:numId w:val="19"/>
        </w:numPr>
        <w:shd w:val="clear" w:color="auto" w:fill="auto"/>
        <w:tabs>
          <w:tab w:pos="830" w:val="left"/>
        </w:tabs>
        <w:bidi w:val="0"/>
        <w:spacing w:before="0" w:line="415" w:lineRule="exact"/>
        <w:ind w:left="0" w:right="0" w:firstLine="440"/>
        <w:jc w:val="both"/>
      </w:pPr>
      <w:bookmarkStart w:id="276" w:name="bookmark276"/>
      <w:bookmarkEnd w:id="276"/>
      <w:r>
        <w:rPr>
          <w:color w:val="000000"/>
          <w:spacing w:val="0"/>
          <w:w w:val="100"/>
          <w:position w:val="0"/>
        </w:rPr>
        <w:t>董事与董事会</w:t>
      </w:r>
    </w:p>
    <w:p>
      <w:pPr>
        <w:pStyle w:val="Style16"/>
        <w:keepNext w:val="0"/>
        <w:keepLines w:val="0"/>
        <w:widowControl w:val="0"/>
        <w:shd w:val="clear" w:color="auto" w:fill="auto"/>
        <w:bidi w:val="0"/>
        <w:spacing w:before="0" w:line="409" w:lineRule="exact"/>
        <w:ind w:left="0" w:right="0" w:firstLine="440"/>
        <w:jc w:val="both"/>
      </w:pPr>
      <w:r>
        <w:rPr>
          <w:color w:val="000000"/>
          <w:spacing w:val="0"/>
          <w:w w:val="100"/>
          <w:position w:val="0"/>
        </w:rPr>
        <w:t>公司董事会的人数和人员构成符合法律、法规的规定和要求，公司严格按照《公司章程》规定采 用累计投票制度选举董事。报告期内，公司按照法定的董事更换程序完成了一名董事更换相关工作。 公司董事能以公司和全体股东的最大利益为目标，诚信、勤勉地履行职责，以认真负责的态度出席董 事会，对相关议案表达明确意见，且能独立承担法律责任。公司董事会已经制定了《董事会议事规则》， 明确了董事会的职责，细化了董事会日常的工作，提高了董事会的工作效率，保证了决策的科学性。 董事会已设立了审计委员会、薪酬与考核委员会、战略决策委员会和提名委员会四个专门委员会，三 名独立董事分别在专门委员会中担任召集人或主要成员，从组织上和制度上进一步保障了公司的规范 运作。</w:t>
      </w:r>
    </w:p>
    <w:p>
      <w:pPr>
        <w:pStyle w:val="Style16"/>
        <w:keepNext w:val="0"/>
        <w:keepLines w:val="0"/>
        <w:widowControl w:val="0"/>
        <w:numPr>
          <w:ilvl w:val="0"/>
          <w:numId w:val="19"/>
        </w:numPr>
        <w:shd w:val="clear" w:color="auto" w:fill="auto"/>
        <w:tabs>
          <w:tab w:pos="830" w:val="left"/>
        </w:tabs>
        <w:bidi w:val="0"/>
        <w:spacing w:before="0" w:line="409" w:lineRule="exact"/>
        <w:ind w:left="0" w:right="0" w:firstLine="440"/>
        <w:jc w:val="both"/>
      </w:pPr>
      <w:bookmarkStart w:id="277" w:name="bookmark277"/>
      <w:bookmarkEnd w:id="277"/>
      <w:r>
        <w:rPr>
          <w:color w:val="000000"/>
          <w:spacing w:val="0"/>
          <w:w w:val="100"/>
          <w:position w:val="0"/>
        </w:rPr>
        <w:t>监事和监事会</w:t>
      </w:r>
    </w:p>
    <w:p>
      <w:pPr>
        <w:pStyle w:val="Style16"/>
        <w:keepNext w:val="0"/>
        <w:keepLines w:val="0"/>
        <w:widowControl w:val="0"/>
        <w:shd w:val="clear" w:color="auto" w:fill="auto"/>
        <w:bidi w:val="0"/>
        <w:spacing w:before="0" w:line="411" w:lineRule="exact"/>
        <w:ind w:left="0" w:right="0" w:firstLine="440"/>
        <w:jc w:val="both"/>
      </w:pPr>
      <w:r>
        <w:rPr>
          <w:color w:val="000000"/>
          <w:spacing w:val="0"/>
          <w:w w:val="100"/>
          <w:position w:val="0"/>
        </w:rPr>
        <w:t>报告期内，公司监事按照相关法律法规和《公司章程》赋予的权利，本着向全体股东负责的态度, 认真履行自己的职责，依法、独立地对公司生产经营情况、关联交易、财务状况、募集资金使用情况 以及公司董事和其他高级管理人员履行职责的合法性、合规性进行了监督，维护了公司及股东的合法 权益。</w:t>
      </w:r>
    </w:p>
    <w:p>
      <w:pPr>
        <w:pStyle w:val="Style16"/>
        <w:keepNext w:val="0"/>
        <w:keepLines w:val="0"/>
        <w:widowControl w:val="0"/>
        <w:numPr>
          <w:ilvl w:val="0"/>
          <w:numId w:val="19"/>
        </w:numPr>
        <w:shd w:val="clear" w:color="auto" w:fill="auto"/>
        <w:tabs>
          <w:tab w:pos="870" w:val="left"/>
        </w:tabs>
        <w:bidi w:val="0"/>
        <w:spacing w:before="0" w:line="413" w:lineRule="exact"/>
        <w:ind w:left="0" w:right="0" w:firstLine="440"/>
        <w:jc w:val="left"/>
      </w:pPr>
      <w:bookmarkStart w:id="278" w:name="bookmark278"/>
      <w:bookmarkEnd w:id="278"/>
      <w:r>
        <w:rPr>
          <w:color w:val="000000"/>
          <w:spacing w:val="0"/>
          <w:w w:val="100"/>
          <w:position w:val="0"/>
        </w:rPr>
        <w:t>信息披露与透明度</w:t>
      </w:r>
    </w:p>
    <w:p>
      <w:pPr>
        <w:pStyle w:val="Style16"/>
        <w:keepNext w:val="0"/>
        <w:keepLines w:val="0"/>
        <w:widowControl w:val="0"/>
        <w:shd w:val="clear" w:color="auto" w:fill="auto"/>
        <w:bidi w:val="0"/>
        <w:spacing w:before="0" w:line="406" w:lineRule="exact"/>
        <w:ind w:left="0" w:right="0" w:firstLine="440"/>
        <w:jc w:val="left"/>
      </w:pPr>
      <w:r>
        <w:rPr>
          <w:color w:val="000000"/>
          <w:spacing w:val="0"/>
          <w:w w:val="100"/>
          <w:position w:val="0"/>
        </w:rPr>
        <w:t>公司始终把信息披露的准确性、及时性和完整性放在信息披露工作的首位。公司已制定了《信息 披露事务管理制度》和《重大信息内部报告制度》，明确了董事会秘书和董事会办公室作为公司信息 披露的责任人和责任部门。公司严格按照法律、法规和监管部门的有关规定，确保所有投资者有公平、 平等的机会获得信息，维护投资者的合法权益。</w:t>
      </w:r>
    </w:p>
    <w:p>
      <w:pPr>
        <w:pStyle w:val="Style16"/>
        <w:keepNext w:val="0"/>
        <w:keepLines w:val="0"/>
        <w:widowControl w:val="0"/>
        <w:numPr>
          <w:ilvl w:val="0"/>
          <w:numId w:val="19"/>
        </w:numPr>
        <w:shd w:val="clear" w:color="auto" w:fill="auto"/>
        <w:tabs>
          <w:tab w:pos="870" w:val="left"/>
        </w:tabs>
        <w:bidi w:val="0"/>
        <w:spacing w:before="0" w:line="413" w:lineRule="exact"/>
        <w:ind w:left="0" w:right="0" w:firstLine="440"/>
        <w:jc w:val="left"/>
      </w:pPr>
      <w:bookmarkStart w:id="279" w:name="bookmark279"/>
      <w:bookmarkEnd w:id="279"/>
      <w:r>
        <w:rPr>
          <w:color w:val="000000"/>
          <w:spacing w:val="0"/>
          <w:w w:val="100"/>
          <w:position w:val="0"/>
        </w:rPr>
        <w:t>投资者关系管理</w:t>
      </w:r>
    </w:p>
    <w:p>
      <w:pPr>
        <w:pStyle w:val="Style16"/>
        <w:keepNext w:val="0"/>
        <w:keepLines w:val="0"/>
        <w:widowControl w:val="0"/>
        <w:shd w:val="clear" w:color="auto" w:fill="auto"/>
        <w:bidi w:val="0"/>
        <w:spacing w:before="0" w:after="100" w:line="422" w:lineRule="exact"/>
        <w:ind w:left="0" w:right="0" w:firstLine="440"/>
        <w:jc w:val="left"/>
      </w:pPr>
      <w:r>
        <w:rPr>
          <w:color w:val="000000"/>
          <w:spacing w:val="0"/>
          <w:w w:val="100"/>
          <w:position w:val="0"/>
        </w:rPr>
        <w:t>报告期内，公司不断完善、加强投资者关系管理工作，通过邮件、电话以及现场接待等多种渠道、 多种方式加强与投资者的沟通，充分尊重和维护了广大投资者的利益。</w:t>
      </w:r>
    </w:p>
    <w:p>
      <w:pPr>
        <w:pStyle w:val="Style16"/>
        <w:keepNext w:val="0"/>
        <w:keepLines w:val="0"/>
        <w:widowControl w:val="0"/>
        <w:shd w:val="clear" w:color="auto" w:fill="auto"/>
        <w:bidi w:val="0"/>
        <w:spacing w:before="0" w:line="413" w:lineRule="exact"/>
        <w:ind w:left="0" w:right="0" w:firstLine="0"/>
        <w:jc w:val="left"/>
      </w:pPr>
      <w:r>
        <w:rPr>
          <w:color w:val="000000"/>
          <w:spacing w:val="0"/>
          <w:w w:val="100"/>
          <w:position w:val="0"/>
        </w:rPr>
        <w:t>(二)内幕知情人登记管理情况</w:t>
      </w:r>
    </w:p>
    <w:p>
      <w:pPr>
        <w:pStyle w:val="Style16"/>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报告期内，公司严格按照制度规定加强内幕信息的保密管理，完善内幕信息知情人登记备案，经 公司自查，未发现内幕信息知情人在影响公司股价的重大敏感信息披露前利用内幕信息买卖公司股份 的情况。</w:t>
      </w:r>
    </w:p>
    <w:p>
      <w:pPr>
        <w:pStyle w:val="Style20"/>
        <w:keepNext/>
        <w:keepLines/>
        <w:widowControl w:val="0"/>
        <w:shd w:val="clear" w:color="auto" w:fill="auto"/>
        <w:bidi w:val="0"/>
        <w:spacing w:before="0" w:after="160" w:line="413"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二</w:t>
      </w:r>
      <w:bookmarkEnd w:id="282"/>
      <w:r>
        <w:rPr>
          <w:color w:val="000000"/>
          <w:spacing w:val="0"/>
          <w:w w:val="100"/>
          <w:position w:val="0"/>
        </w:rPr>
        <w:t>、股东大会情况简介</w:t>
      </w:r>
      <w:bookmarkEnd w:id="280"/>
      <w:bookmarkEnd w:id="281"/>
      <w:bookmarkEnd w:id="283"/>
    </w:p>
    <w:tbl>
      <w:tblPr>
        <w:tblOverlap w:val="never"/>
        <w:jc w:val="center"/>
        <w:tblLayout w:type="fixed"/>
      </w:tblPr>
      <w:tblGrid>
        <w:gridCol w:w="1099"/>
        <w:gridCol w:w="1258"/>
        <w:gridCol w:w="2342"/>
        <w:gridCol w:w="998"/>
        <w:gridCol w:w="2424"/>
        <w:gridCol w:w="1200"/>
      </w:tblGrid>
      <w:tr>
        <w:trPr>
          <w:trHeight w:val="4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会议届次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7"/>
                <w:szCs w:val="17"/>
              </w:rPr>
            </w:pPr>
            <w:r>
              <w:rPr>
                <w:b/>
                <w:bCs/>
                <w:color w:val="000000"/>
                <w:spacing w:val="0"/>
                <w:w w:val="100"/>
                <w:position w:val="0"/>
                <w:sz w:val="17"/>
                <w:szCs w:val="17"/>
              </w:rPr>
              <w:t>召开日期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会议议案名称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决议情况</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决议刊登的指定网站的查询 索引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决议刊登的 披露日期</w:t>
            </w:r>
          </w:p>
        </w:tc>
      </w:tr>
      <w:tr>
        <w:trPr>
          <w:trHeight w:val="25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2012 </w:t>
            </w:r>
            <w:r>
              <w:rPr>
                <w:color w:val="000000"/>
                <w:spacing w:val="0"/>
                <w:w w:val="100"/>
                <w:position w:val="0"/>
                <w:sz w:val="18"/>
                <w:szCs w:val="18"/>
              </w:rPr>
              <w:t>年度</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2013</w:t>
            </w:r>
            <w:r>
              <w:rPr>
                <w:color w:val="000000"/>
                <w:spacing w:val="0"/>
                <w:w w:val="100"/>
                <w:position w:val="0"/>
                <w:sz w:val="18"/>
                <w:szCs w:val="18"/>
              </w:rPr>
              <w:t>年</w:t>
            </w:r>
            <w:r>
              <w:rPr>
                <w:color w:val="000000"/>
                <w:spacing w:val="0"/>
                <w:w w:val="100"/>
                <w:position w:val="0"/>
                <w:sz w:val="17"/>
                <w:szCs w:val="17"/>
              </w:rPr>
              <w:t>4</w:t>
            </w:r>
            <w:r>
              <w:rPr>
                <w:color w:val="000000"/>
                <w:spacing w:val="0"/>
                <w:w w:val="100"/>
                <w:position w:val="0"/>
                <w:sz w:val="18"/>
                <w:szCs w:val="18"/>
              </w:rPr>
              <w:t>月</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259" w:val="left"/>
              </w:tabs>
              <w:bidi w:val="0"/>
              <w:spacing w:before="0" w:line="243" w:lineRule="exact"/>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w:t>
              <w:tab/>
            </w:r>
            <w:r>
              <w:rPr>
                <w:color w:val="000000"/>
                <w:spacing w:val="0"/>
                <w:w w:val="100"/>
                <w:position w:val="0"/>
                <w:sz w:val="17"/>
                <w:szCs w:val="17"/>
              </w:rPr>
              <w:t>2012</w:t>
            </w:r>
            <w:r>
              <w:rPr>
                <w:color w:val="000000"/>
                <w:spacing w:val="0"/>
                <w:w w:val="100"/>
                <w:position w:val="0"/>
                <w:sz w:val="18"/>
                <w:szCs w:val="18"/>
              </w:rPr>
              <w:t>年度董事会工作报</w:t>
            </w:r>
          </w:p>
          <w:p>
            <w:pPr>
              <w:pStyle w:val="Style26"/>
              <w:keepNext w:val="0"/>
              <w:keepLines w:val="0"/>
              <w:widowControl w:val="0"/>
              <w:shd w:val="clear" w:color="auto" w:fill="auto"/>
              <w:bidi w:val="0"/>
              <w:spacing w:before="0" w:after="0" w:line="243" w:lineRule="exact"/>
              <w:ind w:left="0" w:right="0" w:firstLine="0"/>
              <w:jc w:val="left"/>
              <w:rPr>
                <w:sz w:val="18"/>
                <w:szCs w:val="18"/>
              </w:rPr>
            </w:pPr>
            <w:r>
              <w:rPr>
                <w:color w:val="000000"/>
                <w:spacing w:val="0"/>
                <w:w w:val="100"/>
                <w:position w:val="0"/>
                <w:sz w:val="18"/>
                <w:szCs w:val="18"/>
              </w:rPr>
              <w:t>告；</w:t>
            </w:r>
          </w:p>
          <w:p>
            <w:pPr>
              <w:pStyle w:val="Style26"/>
              <w:keepNext w:val="0"/>
              <w:keepLines w:val="0"/>
              <w:widowControl w:val="0"/>
              <w:shd w:val="clear" w:color="auto" w:fill="auto"/>
              <w:tabs>
                <w:tab w:pos="269" w:val="left"/>
              </w:tabs>
              <w:bidi w:val="0"/>
              <w:spacing w:before="0" w:after="0" w:line="243" w:lineRule="exact"/>
              <w:ind w:left="0" w:right="0" w:firstLine="0"/>
              <w:jc w:val="left"/>
              <w:rPr>
                <w:sz w:val="18"/>
                <w:szCs w:val="18"/>
              </w:rPr>
            </w:pPr>
            <w:r>
              <w:rPr>
                <w:color w:val="000000"/>
                <w:spacing w:val="0"/>
                <w:w w:val="100"/>
                <w:position w:val="0"/>
                <w:sz w:val="17"/>
                <w:szCs w:val="17"/>
              </w:rPr>
              <w:t>2</w:t>
            </w:r>
            <w:r>
              <w:rPr>
                <w:color w:val="000000"/>
                <w:spacing w:val="0"/>
                <w:w w:val="100"/>
                <w:position w:val="0"/>
                <w:sz w:val="18"/>
                <w:szCs w:val="18"/>
              </w:rPr>
              <w:t>、</w:t>
              <w:tab/>
            </w:r>
            <w:r>
              <w:rPr>
                <w:color w:val="000000"/>
                <w:spacing w:val="0"/>
                <w:w w:val="100"/>
                <w:position w:val="0"/>
                <w:sz w:val="17"/>
                <w:szCs w:val="17"/>
              </w:rPr>
              <w:t>2012</w:t>
            </w:r>
            <w:r>
              <w:rPr>
                <w:color w:val="000000"/>
                <w:spacing w:val="0"/>
                <w:w w:val="100"/>
                <w:position w:val="0"/>
                <w:sz w:val="18"/>
                <w:szCs w:val="18"/>
              </w:rPr>
              <w:t>年度监事会工作报 告；</w:t>
            </w:r>
          </w:p>
          <w:p>
            <w:pPr>
              <w:pStyle w:val="Style26"/>
              <w:keepNext w:val="0"/>
              <w:keepLines w:val="0"/>
              <w:widowControl w:val="0"/>
              <w:shd w:val="clear" w:color="auto" w:fill="auto"/>
              <w:tabs>
                <w:tab w:pos="187" w:val="left"/>
              </w:tabs>
              <w:bidi w:val="0"/>
              <w:spacing w:before="0" w:after="0" w:line="243" w:lineRule="exact"/>
              <w:ind w:left="0" w:right="0" w:firstLine="0"/>
              <w:jc w:val="left"/>
              <w:rPr>
                <w:sz w:val="18"/>
                <w:szCs w:val="18"/>
              </w:rPr>
            </w:pPr>
            <w:r>
              <w:rPr>
                <w:color w:val="000000"/>
                <w:spacing w:val="0"/>
                <w:w w:val="100"/>
                <w:position w:val="0"/>
                <w:sz w:val="17"/>
                <w:szCs w:val="17"/>
              </w:rPr>
              <w:t>3</w:t>
            </w:r>
            <w:r>
              <w:rPr>
                <w:color w:val="000000"/>
                <w:spacing w:val="0"/>
                <w:w w:val="100"/>
                <w:position w:val="0"/>
                <w:sz w:val="18"/>
                <w:szCs w:val="18"/>
              </w:rPr>
              <w:t>、</w:t>
              <w:tab/>
            </w:r>
            <w:r>
              <w:rPr>
                <w:color w:val="000000"/>
                <w:spacing w:val="0"/>
                <w:w w:val="100"/>
                <w:position w:val="0"/>
                <w:sz w:val="17"/>
                <w:szCs w:val="17"/>
              </w:rPr>
              <w:t>2012</w:t>
            </w:r>
            <w:r>
              <w:rPr>
                <w:color w:val="000000"/>
                <w:spacing w:val="0"/>
                <w:w w:val="100"/>
                <w:position w:val="0"/>
                <w:sz w:val="18"/>
                <w:szCs w:val="18"/>
              </w:rPr>
              <w:t>年度财务决算报告；</w:t>
            </w:r>
          </w:p>
          <w:p>
            <w:pPr>
              <w:pStyle w:val="Style26"/>
              <w:keepNext w:val="0"/>
              <w:keepLines w:val="0"/>
              <w:widowControl w:val="0"/>
              <w:shd w:val="clear" w:color="auto" w:fill="auto"/>
              <w:tabs>
                <w:tab w:pos="274" w:val="left"/>
              </w:tabs>
              <w:bidi w:val="0"/>
              <w:spacing w:before="0" w:after="0" w:line="243" w:lineRule="exact"/>
              <w:ind w:left="0" w:right="0" w:firstLine="0"/>
              <w:jc w:val="left"/>
              <w:rPr>
                <w:sz w:val="18"/>
                <w:szCs w:val="18"/>
              </w:rPr>
            </w:pPr>
            <w:r>
              <w:rPr>
                <w:color w:val="000000"/>
                <w:spacing w:val="0"/>
                <w:w w:val="100"/>
                <w:position w:val="0"/>
                <w:sz w:val="17"/>
                <w:szCs w:val="17"/>
              </w:rPr>
              <w:t>4</w:t>
            </w:r>
            <w:r>
              <w:rPr>
                <w:color w:val="000000"/>
                <w:spacing w:val="0"/>
                <w:w w:val="100"/>
                <w:position w:val="0"/>
                <w:sz w:val="18"/>
                <w:szCs w:val="18"/>
              </w:rPr>
              <w:t>、</w:t>
              <w:tab/>
            </w:r>
            <w:r>
              <w:rPr>
                <w:color w:val="000000"/>
                <w:spacing w:val="0"/>
                <w:w w:val="100"/>
                <w:position w:val="0"/>
                <w:sz w:val="17"/>
                <w:szCs w:val="17"/>
              </w:rPr>
              <w:t>2012</w:t>
            </w:r>
            <w:r>
              <w:rPr>
                <w:color w:val="000000"/>
                <w:spacing w:val="0"/>
                <w:w w:val="100"/>
                <w:position w:val="0"/>
                <w:sz w:val="18"/>
                <w:szCs w:val="18"/>
              </w:rPr>
              <w:t>年年度报告；</w:t>
            </w:r>
          </w:p>
          <w:p>
            <w:pPr>
              <w:pStyle w:val="Style26"/>
              <w:keepNext w:val="0"/>
              <w:keepLines w:val="0"/>
              <w:widowControl w:val="0"/>
              <w:shd w:val="clear" w:color="auto" w:fill="auto"/>
              <w:tabs>
                <w:tab w:pos="187" w:val="left"/>
              </w:tabs>
              <w:bidi w:val="0"/>
              <w:spacing w:before="0" w:after="0" w:line="243" w:lineRule="exact"/>
              <w:ind w:left="0" w:right="0" w:firstLine="0"/>
              <w:jc w:val="left"/>
              <w:rPr>
                <w:sz w:val="18"/>
                <w:szCs w:val="18"/>
              </w:rPr>
            </w:pPr>
            <w:r>
              <w:rPr>
                <w:color w:val="000000"/>
                <w:spacing w:val="0"/>
                <w:w w:val="100"/>
                <w:position w:val="0"/>
                <w:sz w:val="17"/>
                <w:szCs w:val="17"/>
              </w:rPr>
              <w:t>5</w:t>
            </w:r>
            <w:r>
              <w:rPr>
                <w:color w:val="000000"/>
                <w:spacing w:val="0"/>
                <w:w w:val="100"/>
                <w:position w:val="0"/>
                <w:sz w:val="18"/>
                <w:szCs w:val="18"/>
              </w:rPr>
              <w:t>、</w:t>
              <w:tab/>
            </w:r>
            <w:r>
              <w:rPr>
                <w:color w:val="000000"/>
                <w:spacing w:val="0"/>
                <w:w w:val="100"/>
                <w:position w:val="0"/>
                <w:sz w:val="17"/>
                <w:szCs w:val="17"/>
              </w:rPr>
              <w:t>2012</w:t>
            </w:r>
            <w:r>
              <w:rPr>
                <w:color w:val="000000"/>
                <w:spacing w:val="0"/>
                <w:w w:val="100"/>
                <w:position w:val="0"/>
                <w:sz w:val="18"/>
                <w:szCs w:val="18"/>
              </w:rPr>
              <w:t>年度利润分配方案；</w:t>
            </w:r>
          </w:p>
          <w:p>
            <w:pPr>
              <w:pStyle w:val="Style26"/>
              <w:keepNext w:val="0"/>
              <w:keepLines w:val="0"/>
              <w:widowControl w:val="0"/>
              <w:shd w:val="clear" w:color="auto" w:fill="auto"/>
              <w:tabs>
                <w:tab w:pos="278" w:val="left"/>
              </w:tabs>
              <w:bidi w:val="0"/>
              <w:spacing w:before="0" w:after="0" w:line="243" w:lineRule="exact"/>
              <w:ind w:left="0" w:right="0" w:firstLine="0"/>
              <w:jc w:val="left"/>
              <w:rPr>
                <w:sz w:val="18"/>
                <w:szCs w:val="18"/>
              </w:rPr>
            </w:pPr>
            <w:r>
              <w:rPr>
                <w:color w:val="000000"/>
                <w:spacing w:val="0"/>
                <w:w w:val="100"/>
                <w:position w:val="0"/>
                <w:sz w:val="17"/>
                <w:szCs w:val="17"/>
              </w:rPr>
              <w:t>6</w:t>
            </w:r>
            <w:r>
              <w:rPr>
                <w:color w:val="000000"/>
                <w:spacing w:val="0"/>
                <w:w w:val="100"/>
                <w:position w:val="0"/>
                <w:sz w:val="18"/>
                <w:szCs w:val="18"/>
              </w:rPr>
              <w:t>、</w:t>
              <w:tab/>
              <w:t>关于修改公司〈章程＞的 议案；</w:t>
            </w:r>
          </w:p>
          <w:p>
            <w:pPr>
              <w:pStyle w:val="Style26"/>
              <w:keepNext w:val="0"/>
              <w:keepLines w:val="0"/>
              <w:widowControl w:val="0"/>
              <w:shd w:val="clear" w:color="auto" w:fill="auto"/>
              <w:tabs>
                <w:tab w:pos="240" w:val="left"/>
              </w:tabs>
              <w:bidi w:val="0"/>
              <w:spacing w:before="0" w:after="0" w:line="243" w:lineRule="exact"/>
              <w:ind w:left="0" w:right="0" w:firstLine="0"/>
              <w:jc w:val="left"/>
              <w:rPr>
                <w:sz w:val="18"/>
                <w:szCs w:val="18"/>
              </w:rPr>
            </w:pPr>
            <w:r>
              <w:rPr>
                <w:color w:val="000000"/>
                <w:spacing w:val="0"/>
                <w:w w:val="100"/>
                <w:position w:val="0"/>
                <w:sz w:val="17"/>
                <w:szCs w:val="17"/>
              </w:rPr>
              <w:t>7</w:t>
            </w:r>
            <w:r>
              <w:rPr>
                <w:color w:val="000000"/>
                <w:spacing w:val="0"/>
                <w:w w:val="100"/>
                <w:position w:val="0"/>
                <w:sz w:val="18"/>
                <w:szCs w:val="18"/>
              </w:rPr>
              <w:t>、</w:t>
              <w:tab/>
              <w:t>关于聘请</w:t>
            </w:r>
            <w:r>
              <w:rPr>
                <w:color w:val="000000"/>
                <w:spacing w:val="0"/>
                <w:w w:val="100"/>
                <w:position w:val="0"/>
                <w:sz w:val="17"/>
                <w:szCs w:val="17"/>
              </w:rPr>
              <w:t>2013</w:t>
            </w:r>
            <w:r>
              <w:rPr>
                <w:color w:val="000000"/>
                <w:spacing w:val="0"/>
                <w:w w:val="100"/>
                <w:position w:val="0"/>
                <w:sz w:val="18"/>
                <w:szCs w:val="18"/>
              </w:rPr>
              <w:t>年度审计 机构的议案；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审议通过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http://www.sse.com.cn</w:t>
            </w:r>
            <w:r>
              <w:fldChar w:fldCharType="end"/>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2013</w:t>
            </w:r>
            <w:r>
              <w:rPr>
                <w:color w:val="000000"/>
                <w:spacing w:val="0"/>
                <w:w w:val="100"/>
                <w:position w:val="0"/>
                <w:sz w:val="18"/>
                <w:szCs w:val="18"/>
              </w:rPr>
              <w:t>年</w:t>
            </w:r>
            <w:r>
              <w:rPr>
                <w:color w:val="000000"/>
                <w:spacing w:val="0"/>
                <w:w w:val="100"/>
                <w:position w:val="0"/>
                <w:sz w:val="17"/>
                <w:szCs w:val="17"/>
              </w:rPr>
              <w:t>4</w:t>
            </w:r>
            <w:r>
              <w:rPr>
                <w:color w:val="000000"/>
                <w:spacing w:val="0"/>
                <w:w w:val="100"/>
                <w:position w:val="0"/>
                <w:sz w:val="18"/>
                <w:szCs w:val="18"/>
              </w:rPr>
              <w:t>月</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27</w:t>
            </w:r>
            <w:r>
              <w:rPr>
                <w:color w:val="000000"/>
                <w:spacing w:val="0"/>
                <w:w w:val="100"/>
                <w:position w:val="0"/>
                <w:sz w:val="18"/>
                <w:szCs w:val="18"/>
              </w:rPr>
              <w:t>日</w:t>
            </w:r>
          </w:p>
        </w:tc>
      </w:tr>
      <w:tr>
        <w:trPr>
          <w:trHeight w:val="72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7"/>
                <w:szCs w:val="17"/>
              </w:rPr>
              <w:t>2013</w:t>
            </w:r>
            <w:r>
              <w:rPr>
                <w:color w:val="000000"/>
                <w:spacing w:val="0"/>
                <w:w w:val="100"/>
                <w:position w:val="0"/>
                <w:sz w:val="18"/>
                <w:szCs w:val="18"/>
              </w:rPr>
              <w:t>年第 一次临时 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2013</w:t>
            </w:r>
            <w:r>
              <w:rPr>
                <w:color w:val="000000"/>
                <w:spacing w:val="0"/>
                <w:w w:val="100"/>
                <w:position w:val="0"/>
                <w:sz w:val="18"/>
                <w:szCs w:val="18"/>
              </w:rPr>
              <w:t>年</w:t>
            </w:r>
            <w:r>
              <w:rPr>
                <w:color w:val="000000"/>
                <w:spacing w:val="0"/>
                <w:w w:val="100"/>
                <w:position w:val="0"/>
                <w:sz w:val="17"/>
                <w:szCs w:val="17"/>
              </w:rPr>
              <w:t>8</w:t>
            </w:r>
            <w:r>
              <w:rPr>
                <w:color w:val="000000"/>
                <w:spacing w:val="0"/>
                <w:w w:val="100"/>
                <w:position w:val="0"/>
                <w:sz w:val="18"/>
                <w:szCs w:val="18"/>
              </w:rPr>
              <w:t>月</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21</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、关于选举时旸先生为公 司董事的议案；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审议通过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http://www.sse.com.cn</w:t>
            </w:r>
            <w:r>
              <w:fldChar w:fldCharType="end"/>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2013</w:t>
            </w:r>
            <w:r>
              <w:rPr>
                <w:color w:val="000000"/>
                <w:spacing w:val="0"/>
                <w:w w:val="100"/>
                <w:position w:val="0"/>
                <w:sz w:val="18"/>
                <w:szCs w:val="18"/>
              </w:rPr>
              <w:t>年</w:t>
            </w:r>
            <w:r>
              <w:rPr>
                <w:color w:val="000000"/>
                <w:spacing w:val="0"/>
                <w:w w:val="100"/>
                <w:position w:val="0"/>
                <w:sz w:val="17"/>
                <w:szCs w:val="17"/>
              </w:rPr>
              <w:t>8</w:t>
            </w:r>
            <w:r>
              <w:rPr>
                <w:color w:val="000000"/>
                <w:spacing w:val="0"/>
                <w:w w:val="100"/>
                <w:position w:val="0"/>
                <w:sz w:val="18"/>
                <w:szCs w:val="18"/>
              </w:rPr>
              <w:t>月</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22</w:t>
            </w:r>
            <w:r>
              <w:rPr>
                <w:color w:val="000000"/>
                <w:spacing w:val="0"/>
                <w:w w:val="100"/>
                <w:position w:val="0"/>
                <w:sz w:val="18"/>
                <w:szCs w:val="18"/>
              </w:rPr>
              <w:t>日</w:t>
            </w:r>
          </w:p>
        </w:tc>
      </w:tr>
    </w:tbl>
    <w:p>
      <w:pPr>
        <w:widowControl w:val="0"/>
        <w:spacing w:after="659" w:line="1" w:lineRule="exact"/>
      </w:pPr>
    </w:p>
    <w:p>
      <w:pPr>
        <w:pStyle w:val="Style20"/>
        <w:keepNext/>
        <w:keepLines/>
        <w:widowControl w:val="0"/>
        <w:shd w:val="clear" w:color="auto" w:fill="auto"/>
        <w:bidi w:val="0"/>
        <w:spacing w:before="0" w:after="16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三</w:t>
      </w:r>
      <w:bookmarkEnd w:id="286"/>
      <w:r>
        <w:rPr>
          <w:color w:val="000000"/>
          <w:spacing w:val="0"/>
          <w:w w:val="100"/>
          <w:position w:val="0"/>
        </w:rPr>
        <w:t>、董事履行职责情况</w:t>
      </w:r>
      <w:bookmarkEnd w:id="284"/>
      <w:bookmarkEnd w:id="285"/>
      <w:bookmarkEnd w:id="287"/>
      <w:r>
        <w:rPr>
          <w:color w:val="000000"/>
          <w:spacing w:val="0"/>
          <w:w w:val="100"/>
          <w:position w:val="0"/>
        </w:rPr>
        <w:t xml:space="preserve"> </w:t>
      </w:r>
      <w:r>
        <w:rPr>
          <w:rStyle w:val="CharStyle17"/>
          <w:b w:val="0"/>
          <w:bCs w:val="0"/>
        </w:rPr>
        <w:t>(一)董事参加董事会和股东大会的情况</w:t>
      </w:r>
    </w:p>
    <w:tbl>
      <w:tblPr>
        <w:tblOverlap w:val="never"/>
        <w:jc w:val="center"/>
        <w:tblLayout w:type="fixed"/>
      </w:tblPr>
      <w:tblGrid>
        <w:gridCol w:w="1042"/>
        <w:gridCol w:w="1037"/>
        <w:gridCol w:w="1032"/>
        <w:gridCol w:w="1032"/>
        <w:gridCol w:w="1032"/>
        <w:gridCol w:w="1032"/>
        <w:gridCol w:w="1032"/>
        <w:gridCol w:w="1037"/>
        <w:gridCol w:w="1046"/>
      </w:tblGrid>
      <w:tr>
        <w:trPr>
          <w:trHeight w:val="49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董事姓名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是否独立 董事</w:t>
            </w:r>
          </w:p>
        </w:tc>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参加董事会情况</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参加股东 大会情况</w:t>
            </w:r>
          </w:p>
        </w:tc>
      </w:tr>
      <w:tr>
        <w:trPr>
          <w:trHeight w:val="9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本年应参 加董事会 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7"/>
                <w:szCs w:val="17"/>
              </w:rPr>
            </w:pPr>
            <w:r>
              <w:rPr>
                <w:b/>
                <w:bCs/>
                <w:color w:val="000000"/>
                <w:spacing w:val="0"/>
                <w:w w:val="100"/>
                <w:position w:val="0"/>
                <w:sz w:val="17"/>
                <w:szCs w:val="17"/>
              </w:rPr>
              <w:t>亲自出席 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7"/>
                <w:szCs w:val="17"/>
              </w:rPr>
            </w:pPr>
            <w:r>
              <w:rPr>
                <w:b/>
                <w:bCs/>
                <w:color w:val="000000"/>
                <w:spacing w:val="0"/>
                <w:w w:val="100"/>
                <w:position w:val="0"/>
                <w:sz w:val="17"/>
                <w:szCs w:val="17"/>
              </w:rPr>
              <w:t>以通讯方 式参加次 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7"/>
                <w:szCs w:val="17"/>
              </w:rPr>
            </w:pPr>
            <w:r>
              <w:rPr>
                <w:b/>
                <w:bCs/>
                <w:color w:val="000000"/>
                <w:spacing w:val="0"/>
                <w:w w:val="100"/>
                <w:position w:val="0"/>
                <w:sz w:val="17"/>
                <w:szCs w:val="17"/>
              </w:rPr>
              <w:t>委托出席 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缺席次数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是否连续 两次未亲 自参加会</w:t>
            </w:r>
          </w:p>
          <w:p>
            <w:pPr>
              <w:pStyle w:val="Style26"/>
              <w:keepNext w:val="0"/>
              <w:keepLines w:val="0"/>
              <w:widowControl w:val="0"/>
              <w:shd w:val="clear" w:color="auto" w:fill="auto"/>
              <w:bidi w:val="0"/>
              <w:spacing w:before="0" w:after="0" w:line="235" w:lineRule="exact"/>
              <w:ind w:left="0" w:right="0" w:firstLine="420"/>
              <w:jc w:val="left"/>
              <w:rPr>
                <w:sz w:val="17"/>
                <w:szCs w:val="17"/>
              </w:rPr>
            </w:pPr>
            <w:r>
              <w:rPr>
                <w:b/>
                <w:bCs/>
                <w:color w:val="000000"/>
                <w:spacing w:val="0"/>
                <w:w w:val="100"/>
                <w:position w:val="0"/>
                <w:sz w:val="17"/>
                <w:szCs w:val="17"/>
              </w:rPr>
              <w:t>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23" w:lineRule="exact"/>
              <w:ind w:left="0" w:right="0" w:firstLine="0"/>
              <w:jc w:val="center"/>
              <w:rPr>
                <w:sz w:val="17"/>
                <w:szCs w:val="17"/>
              </w:rPr>
            </w:pPr>
            <w:r>
              <w:rPr>
                <w:b/>
                <w:bCs/>
                <w:color w:val="000000"/>
                <w:spacing w:val="0"/>
                <w:w w:val="100"/>
                <w:position w:val="0"/>
                <w:sz w:val="17"/>
                <w:szCs w:val="17"/>
              </w:rPr>
              <w:t>出席股东 大会的次 数</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时旸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1</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於亮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龚保国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1</w:t>
            </w:r>
          </w:p>
        </w:tc>
      </w:tr>
    </w:tbl>
    <w:p>
      <w:pPr>
        <w:widowControl w:val="0"/>
        <w:spacing w:line="1" w:lineRule="exact"/>
      </w:pPr>
    </w:p>
    <w:tbl>
      <w:tblPr>
        <w:tblOverlap w:val="never"/>
        <w:jc w:val="center"/>
        <w:tblLayout w:type="fixed"/>
      </w:tblPr>
      <w:tblGrid>
        <w:gridCol w:w="1042"/>
        <w:gridCol w:w="1037"/>
        <w:gridCol w:w="1032"/>
        <w:gridCol w:w="1032"/>
        <w:gridCol w:w="1032"/>
        <w:gridCol w:w="1032"/>
        <w:gridCol w:w="1032"/>
        <w:gridCol w:w="1037"/>
        <w:gridCol w:w="1046"/>
      </w:tblGrid>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王云林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崔玉平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吕英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唐文忠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郭庆旺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吴明德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于滨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p>
        </w:tc>
      </w:tr>
    </w:tbl>
    <w:p>
      <w:pPr>
        <w:widowControl w:val="0"/>
        <w:spacing w:after="439" w:line="1" w:lineRule="exact"/>
      </w:pPr>
    </w:p>
    <w:p>
      <w:pPr>
        <w:widowControl w:val="0"/>
        <w:spacing w:line="1" w:lineRule="exact"/>
      </w:pPr>
    </w:p>
    <w:tbl>
      <w:tblPr>
        <w:tblOverlap w:val="never"/>
        <w:jc w:val="center"/>
        <w:tblLayout w:type="fixed"/>
      </w:tblPr>
      <w:tblGrid>
        <w:gridCol w:w="4661"/>
        <w:gridCol w:w="1666"/>
      </w:tblGrid>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年内召开董事会会议次数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8</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其中：现场会议次数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4</w:t>
            </w:r>
          </w:p>
        </w:tc>
      </w:tr>
      <w:tr>
        <w:trPr>
          <w:trHeight w:val="2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通讯方式召开会议次数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4</w:t>
            </w:r>
          </w:p>
        </w:tc>
      </w:tr>
      <w:tr>
        <w:trPr>
          <w:trHeight w:val="25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现场结合通讯方式召开会议次数</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0</w:t>
            </w:r>
          </w:p>
        </w:tc>
      </w:tr>
    </w:tbl>
    <w:p>
      <w:pPr>
        <w:pStyle w:val="Style16"/>
        <w:keepNext w:val="0"/>
        <w:keepLines w:val="0"/>
        <w:widowControl w:val="0"/>
        <w:shd w:val="clear" w:color="auto" w:fill="auto"/>
        <w:bidi w:val="0"/>
        <w:spacing w:before="0" w:line="410" w:lineRule="exact"/>
        <w:ind w:left="0" w:right="0" w:firstLine="0"/>
        <w:jc w:val="left"/>
      </w:pPr>
      <w:r>
        <w:rPr>
          <w:color w:val="000000"/>
          <w:spacing w:val="0"/>
          <w:w w:val="100"/>
          <w:position w:val="0"/>
        </w:rPr>
        <w:t>（二）独立董事对公司有关事项提出异议的情况</w:t>
      </w:r>
    </w:p>
    <w:p>
      <w:pPr>
        <w:pStyle w:val="Style16"/>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报告期内，公司独立董事未对公司本年度的董事会议案及其他非董事会议案事项提出异议。</w:t>
      </w:r>
    </w:p>
    <w:p>
      <w:pPr>
        <w:pStyle w:val="Style20"/>
        <w:keepNext/>
        <w:keepLines/>
        <w:widowControl w:val="0"/>
        <w:shd w:val="clear" w:color="auto" w:fill="auto"/>
        <w:tabs>
          <w:tab w:pos="523" w:val="left"/>
        </w:tabs>
        <w:bidi w:val="0"/>
        <w:spacing w:before="0" w:after="40"/>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四</w:t>
      </w:r>
      <w:bookmarkEnd w:id="290"/>
      <w:r>
        <w:rPr>
          <w:color w:val="000000"/>
          <w:spacing w:val="0"/>
          <w:w w:val="100"/>
          <w:position w:val="0"/>
        </w:rPr>
        <w:t>、</w:t>
        <w:tab/>
        <w:t>董事会下设专门委员会在报告期内履行职责时所提出的重要意见和建议</w:t>
      </w:r>
      <w:bookmarkEnd w:id="288"/>
      <w:bookmarkEnd w:id="289"/>
      <w:bookmarkEnd w:id="291"/>
    </w:p>
    <w:p>
      <w:pPr>
        <w:pStyle w:val="Style16"/>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报告期内，公司董事会各专门委员会按照各自议事规则的规定，以认真负责、勤勉诚信的态度忠 实履行各自职责，在完善公司治理、产业规划布局、内控体系建设等方面发挥了积极有效的作用。董 事会审计委员会在公司聘任审计机构、编制定期报告、内控实施等事项的决策中，实施了有效监督， 提出了许多建设性意见和建议，并保持与外部审计机构的有效沟通；董事会战略委员会、提名委员会 和薪酬与考核委员会在公司产业布局、重大项目论证、董事及高管人员更换、高管人员年度考核等方 面提出了有建设性的意见和建议。</w:t>
      </w:r>
    </w:p>
    <w:p>
      <w:pPr>
        <w:pStyle w:val="Style20"/>
        <w:keepNext/>
        <w:keepLines/>
        <w:widowControl w:val="0"/>
        <w:shd w:val="clear" w:color="auto" w:fill="auto"/>
        <w:tabs>
          <w:tab w:pos="523" w:val="left"/>
        </w:tabs>
        <w:bidi w:val="0"/>
        <w:spacing w:before="0" w:after="40"/>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五</w:t>
      </w:r>
      <w:bookmarkEnd w:id="294"/>
      <w:r>
        <w:rPr>
          <w:color w:val="000000"/>
          <w:spacing w:val="0"/>
          <w:w w:val="100"/>
          <w:position w:val="0"/>
        </w:rPr>
        <w:t>、</w:t>
        <w:tab/>
        <w:t>监事会发现公司存在风险的说明</w:t>
      </w:r>
      <w:bookmarkEnd w:id="292"/>
      <w:bookmarkEnd w:id="293"/>
      <w:bookmarkEnd w:id="295"/>
    </w:p>
    <w:p>
      <w:pPr>
        <w:pStyle w:val="Style16"/>
        <w:keepNext w:val="0"/>
        <w:keepLines w:val="0"/>
        <w:widowControl w:val="0"/>
        <w:shd w:val="clear" w:color="auto" w:fill="auto"/>
        <w:bidi w:val="0"/>
        <w:spacing w:before="0" w:after="120" w:line="411" w:lineRule="exact"/>
        <w:ind w:left="0" w:right="0" w:firstLine="440"/>
        <w:jc w:val="both"/>
      </w:pPr>
      <w:r>
        <w:rPr>
          <w:color w:val="000000"/>
          <w:spacing w:val="0"/>
          <w:w w:val="100"/>
          <w:position w:val="0"/>
        </w:rPr>
        <w:t>报告期内，公司监事会依据有关法律法规，对公司的财务状况进行了监督和检查，列席了各次董 事会和股东大会，认为公司董事会决策程序合法，建立了符合公司现状的内部控制制度，公司董事、 高级管理人员能够勤勉尽责地履行各自职责，在执行职务时能够严格按照法律、法规、公司章程的规 定进行，没有发现损害公司利益和广大投资者利益的行为。</w:t>
      </w:r>
    </w:p>
    <w:p>
      <w:pPr>
        <w:pStyle w:val="Style20"/>
        <w:keepNext/>
        <w:keepLines/>
        <w:widowControl w:val="0"/>
        <w:shd w:val="clear" w:color="auto" w:fill="auto"/>
        <w:tabs>
          <w:tab w:pos="523" w:val="left"/>
        </w:tabs>
        <w:bidi w:val="0"/>
        <w:spacing w:before="0" w:after="40" w:line="408" w:lineRule="exact"/>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六</w:t>
      </w:r>
      <w:bookmarkEnd w:id="298"/>
      <w:r>
        <w:rPr>
          <w:color w:val="000000"/>
          <w:spacing w:val="0"/>
          <w:w w:val="100"/>
          <w:position w:val="0"/>
        </w:rPr>
        <w:t>、</w:t>
        <w:tab/>
        <w:t>公司就其与控股股东在业务、人员、资产、机构、财务等方面存在的不能保证独立性、不能保 持自主经营能力的情况说明</w:t>
      </w:r>
      <w:bookmarkEnd w:id="296"/>
      <w:bookmarkEnd w:id="297"/>
      <w:bookmarkEnd w:id="299"/>
    </w:p>
    <w:p>
      <w:pPr>
        <w:pStyle w:val="Style16"/>
        <w:keepNext w:val="0"/>
        <w:keepLines w:val="0"/>
        <w:widowControl w:val="0"/>
        <w:shd w:val="clear" w:color="auto" w:fill="auto"/>
        <w:bidi w:val="0"/>
        <w:spacing w:before="0" w:after="120" w:line="410" w:lineRule="exact"/>
        <w:ind w:left="0" w:right="0" w:firstLine="440"/>
        <w:jc w:val="left"/>
      </w:pPr>
      <w:r>
        <w:rPr>
          <w:color w:val="000000"/>
          <w:spacing w:val="0"/>
          <w:w w:val="100"/>
          <w:position w:val="0"/>
        </w:rPr>
        <w:t>报告期内，公司相对于控股股东在业务、人员、资产、机构、财务等方面均具有独立性。</w:t>
      </w:r>
    </w:p>
    <w:p>
      <w:pPr>
        <w:pStyle w:val="Style20"/>
        <w:keepNext/>
        <w:keepLines/>
        <w:widowControl w:val="0"/>
        <w:shd w:val="clear" w:color="auto" w:fill="auto"/>
        <w:tabs>
          <w:tab w:pos="523" w:val="left"/>
        </w:tabs>
        <w:bidi w:val="0"/>
        <w:spacing w:before="0" w:after="40"/>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七</w:t>
      </w:r>
      <w:bookmarkEnd w:id="302"/>
      <w:r>
        <w:rPr>
          <w:color w:val="000000"/>
          <w:spacing w:val="0"/>
          <w:w w:val="100"/>
          <w:position w:val="0"/>
        </w:rPr>
        <w:t>、</w:t>
        <w:tab/>
        <w:t>报告期内对高级管理人员的考评机制，以及激励机制的建立、实施情况</w:t>
      </w:r>
      <w:bookmarkEnd w:id="300"/>
      <w:bookmarkEnd w:id="301"/>
      <w:bookmarkEnd w:id="303"/>
    </w:p>
    <w:p>
      <w:pPr>
        <w:pStyle w:val="Style16"/>
        <w:keepNext w:val="0"/>
        <w:keepLines w:val="0"/>
        <w:widowControl w:val="0"/>
        <w:shd w:val="clear" w:color="auto" w:fill="auto"/>
        <w:bidi w:val="0"/>
        <w:spacing w:before="0" w:after="80" w:line="413" w:lineRule="exact"/>
        <w:ind w:left="0" w:right="0" w:firstLine="440"/>
        <w:jc w:val="both"/>
      </w:pPr>
      <w:r>
        <w:rPr>
          <w:color w:val="000000"/>
          <w:spacing w:val="0"/>
          <w:w w:val="100"/>
          <w:position w:val="0"/>
        </w:rPr>
        <w:t>公司董事会按年度对公司高级管理人员的业绩和履职情况进行考评，高级管理人员的薪酬根据工 作业绩情况，按照董事会通过的《航天信息股份有限公司经营业绩综合考核办法》执行。</w:t>
      </w:r>
    </w:p>
    <w:p>
      <w:pPr>
        <w:pStyle w:val="Style14"/>
        <w:keepNext/>
        <w:keepLines/>
        <w:widowControl w:val="0"/>
        <w:shd w:val="clear" w:color="auto" w:fill="auto"/>
        <w:bidi w:val="0"/>
        <w:spacing w:before="0" w:after="120" w:line="240" w:lineRule="auto"/>
        <w:ind w:left="0" w:right="0" w:firstLine="0"/>
        <w:jc w:val="center"/>
      </w:pPr>
      <w:bookmarkStart w:id="304" w:name="bookmark304"/>
      <w:bookmarkStart w:id="305" w:name="bookmark305"/>
      <w:bookmarkStart w:id="306" w:name="bookmark306"/>
      <w:r>
        <w:rPr>
          <w:color w:val="000000"/>
          <w:spacing w:val="0"/>
          <w:w w:val="100"/>
          <w:position w:val="0"/>
        </w:rPr>
        <w:t>第八节内部控制</w:t>
      </w:r>
      <w:bookmarkEnd w:id="304"/>
      <w:bookmarkEnd w:id="305"/>
      <w:bookmarkEnd w:id="306"/>
    </w:p>
    <w:p>
      <w:pPr>
        <w:pStyle w:val="Style20"/>
        <w:keepNext/>
        <w:keepLines/>
        <w:widowControl w:val="0"/>
        <w:shd w:val="clear" w:color="auto" w:fill="auto"/>
        <w:bidi w:val="0"/>
        <w:spacing w:before="0" w:after="40" w:line="409" w:lineRule="exact"/>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一</w:t>
      </w:r>
      <w:bookmarkEnd w:id="309"/>
      <w:r>
        <w:rPr>
          <w:color w:val="000000"/>
          <w:spacing w:val="0"/>
          <w:w w:val="100"/>
          <w:position w:val="0"/>
        </w:rPr>
        <w:t>、内部控制责任声明及内部控制制度建设情况</w:t>
      </w:r>
      <w:bookmarkEnd w:id="307"/>
      <w:bookmarkEnd w:id="308"/>
      <w:bookmarkEnd w:id="310"/>
    </w:p>
    <w:p>
      <w:pPr>
        <w:pStyle w:val="Style16"/>
        <w:keepNext w:val="0"/>
        <w:keepLines w:val="0"/>
        <w:widowControl w:val="0"/>
        <w:shd w:val="clear" w:color="auto" w:fill="auto"/>
        <w:tabs>
          <w:tab w:pos="770" w:val="left"/>
        </w:tabs>
        <w:bidi w:val="0"/>
        <w:spacing w:before="0" w:line="409" w:lineRule="exact"/>
        <w:ind w:left="0" w:right="0" w:firstLine="440"/>
        <w:jc w:val="both"/>
      </w:pPr>
      <w:bookmarkStart w:id="311" w:name="bookmark311"/>
      <w:r>
        <w:rPr>
          <w:color w:val="000000"/>
          <w:spacing w:val="0"/>
          <w:w w:val="100"/>
          <w:position w:val="0"/>
        </w:rPr>
        <w:t>1</w:t>
      </w:r>
      <w:bookmarkEnd w:id="311"/>
      <w:r>
        <w:rPr>
          <w:color w:val="000000"/>
          <w:spacing w:val="0"/>
          <w:w w:val="100"/>
          <w:position w:val="0"/>
        </w:rPr>
        <w:t>、</w:t>
        <w:tab/>
        <w:t>内部控制建设的总体方案</w:t>
      </w:r>
    </w:p>
    <w:p>
      <w:pPr>
        <w:pStyle w:val="Style16"/>
        <w:keepNext w:val="0"/>
        <w:keepLines w:val="0"/>
        <w:widowControl w:val="0"/>
        <w:shd w:val="clear" w:color="auto" w:fill="auto"/>
        <w:bidi w:val="0"/>
        <w:spacing w:before="0" w:line="409" w:lineRule="exact"/>
        <w:ind w:left="0" w:right="0" w:firstLine="440"/>
        <w:jc w:val="both"/>
      </w:pPr>
      <w:r>
        <w:rPr>
          <w:color w:val="000000"/>
          <w:spacing w:val="0"/>
          <w:w w:val="100"/>
          <w:position w:val="0"/>
        </w:rPr>
        <w:t>公司依据《公司法》和国家其他有关法律法规以及上海证券交易所《上市公司内部控制指引》和 国家五部委颁布的《企业内部控制基本规范》的规定，根据公司实际情况，建立了符合现代企业法人 治理结构的内部控制体系。其基本目标是：合理保证企业经营管理合法合规、资产安全、财务报告及 相关信息真实完整，提高经营效率和效果，促进企业实现发展战略。依据《企业内部控制基本规范》 的内部环境、风险评估、控制活动、信息和沟通、内部监督等五要素要求，围绕公司战略目标，依托 公司管理基础，总结和继承公司行之有效的管理方法和经验，公司还编制了系统的、文本化的《全面 风险管理与内部控制管理规定》、《风险管理与内部控制手册》、《内部控制评价管理办法》及《内 部控制评价手册》等内部控制的相关制度和操作手册，为创建、运行及维护良好的公司内部控制体系 提供了制度上的保证。公司将不断加强内部风险控制，更好地保障投资者的利益。</w:t>
      </w:r>
    </w:p>
    <w:p>
      <w:pPr>
        <w:pStyle w:val="Style16"/>
        <w:keepNext w:val="0"/>
        <w:keepLines w:val="0"/>
        <w:widowControl w:val="0"/>
        <w:shd w:val="clear" w:color="auto" w:fill="auto"/>
        <w:tabs>
          <w:tab w:pos="773" w:val="left"/>
        </w:tabs>
        <w:bidi w:val="0"/>
        <w:spacing w:before="0" w:line="409" w:lineRule="exact"/>
        <w:ind w:left="0" w:right="0" w:firstLine="440"/>
        <w:jc w:val="left"/>
      </w:pPr>
      <w:bookmarkStart w:id="312" w:name="bookmark312"/>
      <w:r>
        <w:rPr>
          <w:color w:val="000000"/>
          <w:spacing w:val="0"/>
          <w:w w:val="100"/>
          <w:position w:val="0"/>
        </w:rPr>
        <w:t>2</w:t>
      </w:r>
      <w:bookmarkEnd w:id="312"/>
      <w:r>
        <w:rPr>
          <w:color w:val="000000"/>
          <w:spacing w:val="0"/>
          <w:w w:val="100"/>
          <w:position w:val="0"/>
        </w:rPr>
        <w:t>、</w:t>
        <w:tab/>
        <w:t>内部控制制度建立健全的工作计划及其实施情况</w:t>
      </w:r>
    </w:p>
    <w:p>
      <w:pPr>
        <w:pStyle w:val="Style16"/>
        <w:keepNext w:val="0"/>
        <w:keepLines w:val="0"/>
        <w:widowControl w:val="0"/>
        <w:shd w:val="clear" w:color="auto" w:fill="auto"/>
        <w:bidi w:val="0"/>
        <w:spacing w:before="0" w:line="408" w:lineRule="exact"/>
        <w:ind w:left="0" w:right="0" w:firstLine="440"/>
        <w:jc w:val="both"/>
      </w:pPr>
      <w:r>
        <w:rPr>
          <w:color w:val="000000"/>
          <w:spacing w:val="0"/>
          <w:w w:val="100"/>
          <w:position w:val="0"/>
        </w:rPr>
        <w:t>公司内部控制制度将根据内部业务流程的需要，以及相关法规的要求，不断进行完善。目前，公 司已建立和实施的内部控制制度以规范决策、执行、监督为主要内容，涵盖了公司治理、业务循环、 业务流程、质量管理、专项管理等公司各个经营管理过程，目前已形成规范健全的内部控制体系。</w:t>
      </w:r>
    </w:p>
    <w:p>
      <w:pPr>
        <w:pStyle w:val="Style16"/>
        <w:keepNext w:val="0"/>
        <w:keepLines w:val="0"/>
        <w:widowControl w:val="0"/>
        <w:shd w:val="clear" w:color="auto" w:fill="auto"/>
        <w:tabs>
          <w:tab w:pos="773" w:val="left"/>
        </w:tabs>
        <w:bidi w:val="0"/>
        <w:spacing w:before="0" w:line="409" w:lineRule="exact"/>
        <w:ind w:left="0" w:right="0" w:firstLine="440"/>
        <w:jc w:val="both"/>
      </w:pPr>
      <w:bookmarkStart w:id="313" w:name="bookmark313"/>
      <w:r>
        <w:rPr>
          <w:color w:val="000000"/>
          <w:spacing w:val="0"/>
          <w:w w:val="100"/>
          <w:position w:val="0"/>
        </w:rPr>
        <w:t>3</w:t>
      </w:r>
      <w:bookmarkEnd w:id="313"/>
      <w:r>
        <w:rPr>
          <w:color w:val="000000"/>
          <w:spacing w:val="0"/>
          <w:w w:val="100"/>
          <w:position w:val="0"/>
        </w:rPr>
        <w:t>、</w:t>
        <w:tab/>
        <w:t>内部控制检查监督部门的设置情况</w:t>
      </w:r>
    </w:p>
    <w:p>
      <w:pPr>
        <w:pStyle w:val="Style16"/>
        <w:keepNext w:val="0"/>
        <w:keepLines w:val="0"/>
        <w:widowControl w:val="0"/>
        <w:shd w:val="clear" w:color="auto" w:fill="auto"/>
        <w:bidi w:val="0"/>
        <w:spacing w:before="0" w:line="407" w:lineRule="exact"/>
        <w:ind w:left="0" w:right="0" w:firstLine="440"/>
        <w:jc w:val="both"/>
      </w:pPr>
      <w:r>
        <w:rPr>
          <w:color w:val="000000"/>
          <w:spacing w:val="0"/>
          <w:w w:val="100"/>
          <w:position w:val="0"/>
        </w:rPr>
        <w:t>公司董事会下设的审计委员会，负责公司内、外部审计的沟通、监督和核查工作，确保董事会对 公司内部控制制度执行的有效监督。公司审计法律部是公司内部监督体系和自我约束机制的重要组成 部分，对公司内部控制制度的执行进行日常监管，履行独立的监督和评价职能，对公司及分子公司内 部控制制度的执行情况等进行检查和监督，定期对公司内部控制制度是否有效、健全进行评估，并提 出改进意见。</w:t>
      </w:r>
    </w:p>
    <w:p>
      <w:pPr>
        <w:pStyle w:val="Style16"/>
        <w:keepNext w:val="0"/>
        <w:keepLines w:val="0"/>
        <w:widowControl w:val="0"/>
        <w:shd w:val="clear" w:color="auto" w:fill="auto"/>
        <w:tabs>
          <w:tab w:pos="773" w:val="left"/>
        </w:tabs>
        <w:bidi w:val="0"/>
        <w:spacing w:before="0" w:line="409" w:lineRule="exact"/>
        <w:ind w:left="0" w:right="0" w:firstLine="440"/>
        <w:jc w:val="both"/>
      </w:pPr>
      <w:bookmarkStart w:id="314" w:name="bookmark314"/>
      <w:r>
        <w:rPr>
          <w:color w:val="000000"/>
          <w:spacing w:val="0"/>
          <w:w w:val="100"/>
          <w:position w:val="0"/>
        </w:rPr>
        <w:t>4</w:t>
      </w:r>
      <w:bookmarkEnd w:id="314"/>
      <w:r>
        <w:rPr>
          <w:color w:val="000000"/>
          <w:spacing w:val="0"/>
          <w:w w:val="100"/>
          <w:position w:val="0"/>
        </w:rPr>
        <w:t>、</w:t>
        <w:tab/>
        <w:t>内部监督和内部控制自我评价工作开展情况</w:t>
      </w:r>
    </w:p>
    <w:p>
      <w:pPr>
        <w:pStyle w:val="Style16"/>
        <w:keepNext w:val="0"/>
        <w:keepLines w:val="0"/>
        <w:widowControl w:val="0"/>
        <w:shd w:val="clear" w:color="auto" w:fill="auto"/>
        <w:bidi w:val="0"/>
        <w:spacing w:before="0" w:line="413" w:lineRule="exact"/>
        <w:ind w:left="0" w:right="0" w:firstLine="440"/>
        <w:jc w:val="both"/>
      </w:pPr>
      <w:r>
        <w:rPr>
          <w:color w:val="000000"/>
          <w:spacing w:val="0"/>
          <w:w w:val="100"/>
          <w:position w:val="0"/>
        </w:rPr>
        <w:t>依据公司内部控制制度，报告期内审计法律部对公司内部控制制度的执行进行了监督和检查，定 期对内部控制制度是否有效、健全进行评估并提出意见。按照有关要求，审计法律部对公司年度内部 控制情况进行了评价，并形成内部控制评价报告，提交给董事会审计委员会和董事会审议。</w:t>
      </w:r>
    </w:p>
    <w:p>
      <w:pPr>
        <w:pStyle w:val="Style16"/>
        <w:keepNext w:val="0"/>
        <w:keepLines w:val="0"/>
        <w:widowControl w:val="0"/>
        <w:shd w:val="clear" w:color="auto" w:fill="auto"/>
        <w:tabs>
          <w:tab w:pos="773" w:val="left"/>
        </w:tabs>
        <w:bidi w:val="0"/>
        <w:spacing w:before="0" w:line="409" w:lineRule="exact"/>
        <w:ind w:left="0" w:right="0" w:firstLine="440"/>
        <w:jc w:val="both"/>
      </w:pPr>
      <w:bookmarkStart w:id="315" w:name="bookmark315"/>
      <w:r>
        <w:rPr>
          <w:color w:val="000000"/>
          <w:spacing w:val="0"/>
          <w:w w:val="100"/>
          <w:position w:val="0"/>
        </w:rPr>
        <w:t>5</w:t>
      </w:r>
      <w:bookmarkEnd w:id="315"/>
      <w:r>
        <w:rPr>
          <w:color w:val="000000"/>
          <w:spacing w:val="0"/>
          <w:w w:val="100"/>
          <w:position w:val="0"/>
        </w:rPr>
        <w:t>、</w:t>
        <w:tab/>
        <w:t>董事会对内部控制有关工作的安排</w:t>
      </w:r>
    </w:p>
    <w:p>
      <w:pPr>
        <w:pStyle w:val="Style16"/>
        <w:keepNext w:val="0"/>
        <w:keepLines w:val="0"/>
        <w:widowControl w:val="0"/>
        <w:shd w:val="clear" w:color="auto" w:fill="auto"/>
        <w:bidi w:val="0"/>
        <w:spacing w:before="0" w:line="410" w:lineRule="exact"/>
        <w:ind w:left="0" w:right="0" w:firstLine="440"/>
        <w:jc w:val="both"/>
      </w:pPr>
      <w:r>
        <w:rPr>
          <w:color w:val="000000"/>
          <w:spacing w:val="0"/>
          <w:w w:val="100"/>
          <w:position w:val="0"/>
        </w:rPr>
        <w:t>公司董事会审计委员会和审计法律部根据相关要求，将定期对公司内部控制制度的执行情况进行 监督和检查，形成评估报告，确保内部控制制度得到有效实施，规避公司经营风险，强化内部流程管 理。</w:t>
      </w:r>
    </w:p>
    <w:p>
      <w:pPr>
        <w:pStyle w:val="Style16"/>
        <w:keepNext w:val="0"/>
        <w:keepLines w:val="0"/>
        <w:widowControl w:val="0"/>
        <w:shd w:val="clear" w:color="auto" w:fill="auto"/>
        <w:tabs>
          <w:tab w:pos="773" w:val="left"/>
        </w:tabs>
        <w:bidi w:val="0"/>
        <w:spacing w:before="0" w:line="409" w:lineRule="exact"/>
        <w:ind w:left="0" w:right="0" w:firstLine="440"/>
        <w:jc w:val="left"/>
      </w:pPr>
      <w:bookmarkStart w:id="316" w:name="bookmark316"/>
      <w:r>
        <w:rPr>
          <w:color w:val="000000"/>
          <w:spacing w:val="0"/>
          <w:w w:val="100"/>
          <w:position w:val="0"/>
        </w:rPr>
        <w:t>6</w:t>
      </w:r>
      <w:bookmarkEnd w:id="316"/>
      <w:r>
        <w:rPr>
          <w:color w:val="000000"/>
          <w:spacing w:val="0"/>
          <w:w w:val="100"/>
          <w:position w:val="0"/>
        </w:rPr>
        <w:t>、</w:t>
        <w:tab/>
        <w:t>与财务报告相关的内部控制制度的建立和运行情况</w:t>
      </w:r>
    </w:p>
    <w:p>
      <w:pPr>
        <w:pStyle w:val="Style16"/>
        <w:keepNext w:val="0"/>
        <w:keepLines w:val="0"/>
        <w:widowControl w:val="0"/>
        <w:shd w:val="clear" w:color="auto" w:fill="auto"/>
        <w:bidi w:val="0"/>
        <w:spacing w:before="0" w:line="410" w:lineRule="exact"/>
        <w:ind w:left="0" w:right="0" w:firstLine="440"/>
        <w:jc w:val="both"/>
      </w:pPr>
      <w:r>
        <w:rPr>
          <w:color w:val="000000"/>
          <w:spacing w:val="0"/>
          <w:w w:val="100"/>
          <w:position w:val="0"/>
        </w:rPr>
        <w:t>公司按照《公司法》、《会计法》和《企业会计准则》等法律法规的规定建立了涉及公司会计核 算和财务管理等方面的内部控制制度，保证了财务信息的真实可靠，明确了各岗位的职责权限，严格 执行关于公司资产管理控制、全面预算管理控制等相关业务及流程，为公司编制真实、完整、公允的 财务报表提供合理保证。</w:t>
      </w:r>
    </w:p>
    <w:p>
      <w:pPr>
        <w:pStyle w:val="Style16"/>
        <w:keepNext w:val="0"/>
        <w:keepLines w:val="0"/>
        <w:widowControl w:val="0"/>
        <w:shd w:val="clear" w:color="auto" w:fill="auto"/>
        <w:bidi w:val="0"/>
        <w:spacing w:before="0" w:line="410" w:lineRule="exact"/>
        <w:ind w:left="0" w:right="0" w:firstLine="440"/>
        <w:jc w:val="both"/>
      </w:pPr>
      <w:bookmarkStart w:id="317" w:name="bookmark317"/>
      <w:r>
        <w:rPr>
          <w:color w:val="000000"/>
          <w:spacing w:val="0"/>
          <w:w w:val="100"/>
          <w:position w:val="0"/>
        </w:rPr>
        <w:t>7</w:t>
      </w:r>
      <w:bookmarkEnd w:id="317"/>
      <w:r>
        <w:rPr>
          <w:color w:val="000000"/>
          <w:spacing w:val="0"/>
          <w:w w:val="100"/>
          <w:position w:val="0"/>
        </w:rPr>
        <w:t>、内部控制存在的缺陷及整改情况</w:t>
      </w:r>
    </w:p>
    <w:p>
      <w:pPr>
        <w:pStyle w:val="Style16"/>
        <w:keepNext w:val="0"/>
        <w:keepLines w:val="0"/>
        <w:widowControl w:val="0"/>
        <w:shd w:val="clear" w:color="auto" w:fill="auto"/>
        <w:bidi w:val="0"/>
        <w:spacing w:before="0" w:after="120" w:line="413" w:lineRule="exact"/>
        <w:ind w:left="0" w:right="0" w:firstLine="440"/>
        <w:jc w:val="both"/>
      </w:pPr>
      <w:r>
        <w:rPr>
          <w:color w:val="000000"/>
          <w:spacing w:val="0"/>
          <w:w w:val="100"/>
          <w:position w:val="0"/>
        </w:rPr>
        <w:t>报告期内公司不存在财务报告内部控制重大缺陷、重要缺陷；未发现公司非财务报告内部控制重 大缺陷、重要缺陷。</w:t>
      </w:r>
    </w:p>
    <w:p>
      <w:pPr>
        <w:pStyle w:val="Style20"/>
        <w:keepNext/>
        <w:keepLines/>
        <w:widowControl w:val="0"/>
        <w:shd w:val="clear" w:color="auto" w:fill="auto"/>
        <w:tabs>
          <w:tab w:pos="538" w:val="left"/>
        </w:tabs>
        <w:bidi w:val="0"/>
        <w:spacing w:before="0" w:after="40" w:line="410" w:lineRule="exact"/>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二</w:t>
      </w:r>
      <w:bookmarkEnd w:id="320"/>
      <w:r>
        <w:rPr>
          <w:color w:val="000000"/>
          <w:spacing w:val="0"/>
          <w:w w:val="100"/>
          <w:position w:val="0"/>
        </w:rPr>
        <w:t>、</w:t>
        <w:tab/>
        <w:t>内部控制审计报告的相关情况说明</w:t>
      </w:r>
      <w:bookmarkEnd w:id="318"/>
      <w:bookmarkEnd w:id="319"/>
      <w:bookmarkEnd w:id="321"/>
    </w:p>
    <w:p>
      <w:pPr>
        <w:pStyle w:val="Style16"/>
        <w:keepNext w:val="0"/>
        <w:keepLines w:val="0"/>
        <w:widowControl w:val="0"/>
        <w:shd w:val="clear" w:color="auto" w:fill="auto"/>
        <w:bidi w:val="0"/>
        <w:spacing w:before="0" w:after="120" w:line="401" w:lineRule="exact"/>
        <w:ind w:left="0" w:right="0" w:firstLine="440"/>
        <w:jc w:val="both"/>
      </w:pPr>
      <w:r>
        <w:rPr>
          <w:color w:val="000000"/>
          <w:spacing w:val="0"/>
          <w:w w:val="100"/>
          <w:position w:val="0"/>
        </w:rPr>
        <w:t>公司编制并披露了《</w:t>
      </w:r>
      <w:r>
        <w:rPr>
          <w:color w:val="000000"/>
          <w:spacing w:val="0"/>
          <w:w w:val="100"/>
          <w:position w:val="0"/>
        </w:rPr>
        <w:t>2013</w:t>
      </w:r>
      <w:r>
        <w:rPr>
          <w:color w:val="000000"/>
          <w:spacing w:val="0"/>
          <w:w w:val="100"/>
          <w:position w:val="0"/>
        </w:rPr>
        <w:t xml:space="preserve">年度内部控制评价报告》，信永中和会计师事务所（特殊普通合伙）对 公司内部控制进行了审计，并出具了《内部控制审计报告》。上述报告全文刊登在上海证券交易所网 站 </w:t>
      </w:r>
      <w:r>
        <w:rPr>
          <w:color w:val="000000"/>
          <w:spacing w:val="0"/>
          <w:w w:val="100"/>
          <w:position w:val="0"/>
        </w:rPr>
        <w:t>www.sse.com.cn</w:t>
      </w:r>
      <w:r>
        <w:rPr>
          <w:color w:val="000000"/>
          <w:spacing w:val="0"/>
          <w:w w:val="100"/>
          <w:position w:val="0"/>
        </w:rPr>
        <w:t>。</w:t>
      </w:r>
    </w:p>
    <w:p>
      <w:pPr>
        <w:pStyle w:val="Style20"/>
        <w:keepNext/>
        <w:keepLines/>
        <w:widowControl w:val="0"/>
        <w:shd w:val="clear" w:color="auto" w:fill="auto"/>
        <w:tabs>
          <w:tab w:pos="538" w:val="left"/>
        </w:tabs>
        <w:bidi w:val="0"/>
        <w:spacing w:before="0" w:after="40" w:line="410" w:lineRule="exact"/>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三</w:t>
      </w:r>
      <w:bookmarkEnd w:id="324"/>
      <w:r>
        <w:rPr>
          <w:color w:val="000000"/>
          <w:spacing w:val="0"/>
          <w:w w:val="100"/>
          <w:position w:val="0"/>
        </w:rPr>
        <w:t>、</w:t>
        <w:tab/>
        <w:t>年度报告重大差错责任追究制度及相关执行情况说明</w:t>
      </w:r>
      <w:bookmarkEnd w:id="322"/>
      <w:bookmarkEnd w:id="323"/>
      <w:bookmarkEnd w:id="325"/>
    </w:p>
    <w:p>
      <w:pPr>
        <w:pStyle w:val="Style16"/>
        <w:keepNext w:val="0"/>
        <w:keepLines w:val="0"/>
        <w:widowControl w:val="0"/>
        <w:shd w:val="clear" w:color="auto" w:fill="auto"/>
        <w:bidi w:val="0"/>
        <w:spacing w:before="0" w:line="413" w:lineRule="exact"/>
        <w:ind w:left="0" w:right="0" w:firstLine="440"/>
        <w:jc w:val="both"/>
        <w:sectPr>
          <w:footnotePr>
            <w:pos w:val="pageBottom"/>
            <w:numFmt w:val="decimal"/>
            <w:numRestart w:val="continuous"/>
          </w:footnotePr>
          <w:pgSz w:w="12240" w:h="15840"/>
          <w:pgMar w:top="1224" w:right="1376" w:bottom="1114" w:left="1475" w:header="0" w:footer="3" w:gutter="0"/>
          <w:cols w:space="720"/>
          <w:noEndnote/>
          <w:rtlGutter w:val="0"/>
          <w:docGrid w:linePitch="360"/>
        </w:sectPr>
      </w:pPr>
      <w:r>
        <w:rPr>
          <w:color w:val="000000"/>
          <w:spacing w:val="0"/>
          <w:w w:val="100"/>
          <w:position w:val="0"/>
        </w:rPr>
        <w:t>公司已建立《航天信息股份有限公司年报披露重大差错责任追究制度》，对责任人的确定、追究 责任的形式和种类进行了规定。报告期内，公司未出现年度报告重大差错。</w:t>
      </w:r>
    </w:p>
    <w:p>
      <w:pPr>
        <w:pStyle w:val="Style14"/>
        <w:keepNext/>
        <w:keepLines/>
        <w:widowControl w:val="0"/>
        <w:shd w:val="clear" w:color="auto" w:fill="auto"/>
        <w:bidi w:val="0"/>
        <w:spacing w:before="0" w:after="220" w:line="240" w:lineRule="auto"/>
        <w:ind w:left="0" w:right="0" w:firstLine="0"/>
        <w:jc w:val="center"/>
      </w:pPr>
      <w:bookmarkStart w:id="326" w:name="bookmark326"/>
      <w:bookmarkStart w:id="327" w:name="bookmark327"/>
      <w:bookmarkStart w:id="328" w:name="bookmark328"/>
      <w:r>
        <w:rPr>
          <w:color w:val="000000"/>
          <w:spacing w:val="0"/>
          <w:w w:val="100"/>
          <w:position w:val="0"/>
        </w:rPr>
        <w:t>第九节财务报告</w:t>
      </w:r>
      <w:bookmarkEnd w:id="326"/>
      <w:bookmarkEnd w:id="327"/>
      <w:bookmarkEnd w:id="328"/>
    </w:p>
    <w:p>
      <w:pPr>
        <w:pStyle w:val="Style20"/>
        <w:keepNext/>
        <w:keepLines/>
        <w:widowControl w:val="0"/>
        <w:shd w:val="clear" w:color="auto" w:fill="auto"/>
        <w:bidi w:val="0"/>
        <w:spacing w:before="0" w:after="40" w:line="361" w:lineRule="exact"/>
        <w:ind w:left="0" w:right="0" w:firstLine="0"/>
        <w:jc w:val="both"/>
      </w:pPr>
      <w:bookmarkStart w:id="329" w:name="bookmark329"/>
      <w:bookmarkStart w:id="330" w:name="bookmark330"/>
      <w:bookmarkStart w:id="331" w:name="bookmark331"/>
      <w:r>
        <w:rPr>
          <w:color w:val="000000"/>
          <w:spacing w:val="0"/>
          <w:w w:val="100"/>
          <w:position w:val="0"/>
        </w:rPr>
        <w:t>一、审计报告</w:t>
      </w:r>
      <w:bookmarkEnd w:id="329"/>
      <w:bookmarkEnd w:id="330"/>
      <w:bookmarkEnd w:id="331"/>
    </w:p>
    <w:p>
      <w:pPr>
        <w:pStyle w:val="Style16"/>
        <w:keepNext w:val="0"/>
        <w:keepLines w:val="0"/>
        <w:widowControl w:val="0"/>
        <w:shd w:val="clear" w:color="auto" w:fill="auto"/>
        <w:bidi w:val="0"/>
        <w:spacing w:before="0" w:after="220" w:line="403" w:lineRule="exact"/>
        <w:ind w:left="0" w:right="0" w:firstLine="440"/>
        <w:jc w:val="both"/>
      </w:pPr>
      <w:r>
        <w:rPr>
          <w:color w:val="000000"/>
          <w:spacing w:val="0"/>
          <w:w w:val="100"/>
          <w:position w:val="0"/>
        </w:rPr>
        <w:t>公司年度财务报告已经信永中和会计师事务所（特殊普通合伙）注册会计师颜凡清、戴慧审计， 并出具了标准无保留意见的审计报告。</w:t>
      </w:r>
    </w:p>
    <w:p>
      <w:pPr>
        <w:pStyle w:val="Style14"/>
        <w:keepNext/>
        <w:keepLines/>
        <w:widowControl w:val="0"/>
        <w:shd w:val="clear" w:color="auto" w:fill="auto"/>
        <w:bidi w:val="0"/>
        <w:spacing w:before="0" w:after="0" w:line="240" w:lineRule="auto"/>
        <w:ind w:left="0" w:right="0" w:firstLine="0"/>
        <w:jc w:val="center"/>
      </w:pPr>
      <w:bookmarkStart w:id="332" w:name="bookmark332"/>
      <w:bookmarkStart w:id="333" w:name="bookmark333"/>
      <w:bookmarkStart w:id="334" w:name="bookmark334"/>
      <w:r>
        <w:rPr>
          <w:color w:val="000000"/>
          <w:spacing w:val="0"/>
          <w:w w:val="100"/>
          <w:position w:val="0"/>
        </w:rPr>
        <w:t>审计报告</w:t>
      </w:r>
      <w:bookmarkEnd w:id="332"/>
      <w:bookmarkEnd w:id="333"/>
      <w:bookmarkEnd w:id="334"/>
    </w:p>
    <w:p>
      <w:pPr>
        <w:pStyle w:val="Style16"/>
        <w:keepNext w:val="0"/>
        <w:keepLines w:val="0"/>
        <w:widowControl w:val="0"/>
        <w:shd w:val="clear" w:color="auto" w:fill="auto"/>
        <w:bidi w:val="0"/>
        <w:spacing w:before="0" w:after="220" w:line="384" w:lineRule="exact"/>
        <w:ind w:left="0" w:right="0" w:firstLine="7720"/>
        <w:jc w:val="both"/>
        <w:rPr>
          <w:sz w:val="22"/>
          <w:szCs w:val="22"/>
        </w:rPr>
      </w:pPr>
      <w:r>
        <w:rPr>
          <w:color w:val="000000"/>
          <w:spacing w:val="0"/>
          <w:w w:val="100"/>
          <w:position w:val="0"/>
          <w:sz w:val="22"/>
          <w:szCs w:val="22"/>
        </w:rPr>
        <w:t xml:space="preserve">XYZH/2013A9038 </w:t>
      </w:r>
      <w:r>
        <w:rPr>
          <w:b/>
          <w:bCs/>
          <w:color w:val="000000"/>
          <w:spacing w:val="0"/>
          <w:w w:val="100"/>
          <w:position w:val="0"/>
          <w:sz w:val="22"/>
          <w:szCs w:val="22"/>
        </w:rPr>
        <w:t>航天信息股份有限公司全体股东：</w:t>
      </w:r>
    </w:p>
    <w:p>
      <w:pPr>
        <w:pStyle w:val="Style16"/>
        <w:keepNext w:val="0"/>
        <w:keepLines w:val="0"/>
        <w:widowControl w:val="0"/>
        <w:shd w:val="clear" w:color="auto" w:fill="auto"/>
        <w:bidi w:val="0"/>
        <w:spacing w:before="0" w:after="220" w:line="358" w:lineRule="exact"/>
        <w:ind w:left="0" w:right="0" w:firstLine="440"/>
        <w:jc w:val="both"/>
      </w:pPr>
      <w:r>
        <w:rPr>
          <w:color w:val="000000"/>
          <w:spacing w:val="0"/>
          <w:w w:val="100"/>
          <w:position w:val="0"/>
        </w:rPr>
        <w:t>我们审计了后附的航天信息股份有限公司（以下简称航天信息公司）财务报表，包括</w:t>
      </w:r>
      <w:r>
        <w:rPr>
          <w:color w:val="000000"/>
          <w:spacing w:val="0"/>
          <w:w w:val="100"/>
          <w:position w:val="0"/>
        </w:rPr>
        <w:t>2013</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2013</w:t>
      </w:r>
      <w:r>
        <w:rPr>
          <w:color w:val="000000"/>
          <w:spacing w:val="0"/>
          <w:w w:val="100"/>
          <w:position w:val="0"/>
        </w:rPr>
        <w:t>年度的合并及母公司利润表、合并及母公司现金流量表、 合并及母公司股东权益变动表以及财务报表附注。</w:t>
      </w:r>
    </w:p>
    <w:p>
      <w:pPr>
        <w:pStyle w:val="Style16"/>
        <w:keepNext w:val="0"/>
        <w:keepLines w:val="0"/>
        <w:widowControl w:val="0"/>
        <w:shd w:val="clear" w:color="auto" w:fill="auto"/>
        <w:tabs>
          <w:tab w:pos="713" w:val="left"/>
        </w:tabs>
        <w:bidi w:val="0"/>
        <w:spacing w:before="0" w:after="220" w:line="361" w:lineRule="exact"/>
        <w:ind w:left="0" w:right="0" w:firstLine="340"/>
        <w:jc w:val="both"/>
        <w:rPr>
          <w:sz w:val="22"/>
          <w:szCs w:val="22"/>
        </w:rPr>
      </w:pPr>
      <w:bookmarkStart w:id="335" w:name="bookmark335"/>
      <w:r>
        <w:rPr>
          <w:b/>
          <w:bCs/>
          <w:color w:val="000000"/>
          <w:spacing w:val="0"/>
          <w:w w:val="100"/>
          <w:position w:val="0"/>
          <w:sz w:val="22"/>
          <w:szCs w:val="22"/>
        </w:rPr>
        <w:t>1</w:t>
      </w:r>
      <w:bookmarkEnd w:id="335"/>
      <w:r>
        <w:rPr>
          <w:b/>
          <w:bCs/>
          <w:color w:val="000000"/>
          <w:spacing w:val="0"/>
          <w:w w:val="100"/>
          <w:position w:val="0"/>
          <w:sz w:val="22"/>
          <w:szCs w:val="22"/>
        </w:rPr>
        <w:t>、</w:t>
        <w:tab/>
        <w:t>管理层对财务报表的责任</w:t>
      </w:r>
    </w:p>
    <w:p>
      <w:pPr>
        <w:pStyle w:val="Style16"/>
        <w:keepNext w:val="0"/>
        <w:keepLines w:val="0"/>
        <w:widowControl w:val="0"/>
        <w:shd w:val="clear" w:color="auto" w:fill="auto"/>
        <w:bidi w:val="0"/>
        <w:spacing w:before="0" w:after="220" w:line="362" w:lineRule="exact"/>
        <w:ind w:left="0" w:right="0" w:firstLine="440"/>
        <w:jc w:val="both"/>
      </w:pPr>
      <w:r>
        <w:rPr>
          <w:color w:val="000000"/>
          <w:spacing w:val="0"/>
          <w:w w:val="100"/>
          <w:position w:val="0"/>
        </w:rPr>
        <w:t>编制和公允列报财务报表是航天信息公司管理层的责任，这种责任包括：</w:t>
      </w:r>
      <w:r>
        <w:rPr>
          <w:color w:val="000000"/>
          <w:spacing w:val="0"/>
          <w:w w:val="100"/>
          <w:position w:val="0"/>
        </w:rPr>
        <w:t>（1）</w:t>
      </w:r>
      <w:r>
        <w:rPr>
          <w:color w:val="000000"/>
          <w:spacing w:val="0"/>
          <w:w w:val="100"/>
          <w:position w:val="0"/>
        </w:rPr>
        <w:t>按照企业会计准则 的规定编制财务报表，并使其实现公允反映；</w:t>
      </w:r>
      <w:r>
        <w:rPr>
          <w:color w:val="000000"/>
          <w:spacing w:val="0"/>
          <w:w w:val="100"/>
          <w:position w:val="0"/>
        </w:rPr>
        <w:t>（2）</w:t>
      </w:r>
      <w:r>
        <w:rPr>
          <w:color w:val="000000"/>
          <w:spacing w:val="0"/>
          <w:w w:val="100"/>
          <w:position w:val="0"/>
        </w:rPr>
        <w:t>设计、执行和维护必要的内部控制，以使财务报表 不存在由于舞弊或错误导致的重大错报。</w:t>
      </w:r>
    </w:p>
    <w:p>
      <w:pPr>
        <w:pStyle w:val="Style16"/>
        <w:keepNext w:val="0"/>
        <w:keepLines w:val="0"/>
        <w:widowControl w:val="0"/>
        <w:shd w:val="clear" w:color="auto" w:fill="auto"/>
        <w:tabs>
          <w:tab w:pos="727" w:val="left"/>
        </w:tabs>
        <w:bidi w:val="0"/>
        <w:spacing w:before="0" w:after="220" w:line="361" w:lineRule="exact"/>
        <w:ind w:left="0" w:right="0" w:firstLine="340"/>
        <w:jc w:val="both"/>
        <w:rPr>
          <w:sz w:val="22"/>
          <w:szCs w:val="22"/>
        </w:rPr>
      </w:pPr>
      <w:bookmarkStart w:id="336" w:name="bookmark336"/>
      <w:r>
        <w:rPr>
          <w:b/>
          <w:bCs/>
          <w:color w:val="000000"/>
          <w:spacing w:val="0"/>
          <w:w w:val="100"/>
          <w:position w:val="0"/>
          <w:sz w:val="22"/>
          <w:szCs w:val="22"/>
        </w:rPr>
        <w:t>2</w:t>
      </w:r>
      <w:bookmarkEnd w:id="336"/>
      <w:r>
        <w:rPr>
          <w:b/>
          <w:bCs/>
          <w:color w:val="000000"/>
          <w:spacing w:val="0"/>
          <w:w w:val="100"/>
          <w:position w:val="0"/>
          <w:sz w:val="22"/>
          <w:szCs w:val="22"/>
        </w:rPr>
        <w:t>、</w:t>
        <w:tab/>
        <w:t>注册会计师的责任</w:t>
      </w:r>
    </w:p>
    <w:p>
      <w:pPr>
        <w:pStyle w:val="Style16"/>
        <w:keepNext w:val="0"/>
        <w:keepLines w:val="0"/>
        <w:widowControl w:val="0"/>
        <w:shd w:val="clear" w:color="auto" w:fill="auto"/>
        <w:bidi w:val="0"/>
        <w:spacing w:before="0" w:after="220" w:line="362" w:lineRule="exact"/>
        <w:ind w:left="0" w:right="0" w:firstLine="440"/>
        <w:jc w:val="both"/>
      </w:pPr>
      <w:r>
        <w:rPr>
          <w:color w:val="000000"/>
          <w:spacing w:val="0"/>
          <w:w w:val="100"/>
          <w:position w:val="0"/>
        </w:rPr>
        <w:t>我们的责任是在执行审计工作的基础上对财务报表发表审计意见。我们按照中国注册会计师审计 准则的规定执行了审计工作。中国注册会计师审计准则要求我们遵守职业道德守则，计划和执行审计 工作以对财务报表是否不存在重大错报获取合理保证。</w:t>
      </w:r>
    </w:p>
    <w:p>
      <w:pPr>
        <w:pStyle w:val="Style16"/>
        <w:keepNext w:val="0"/>
        <w:keepLines w:val="0"/>
        <w:widowControl w:val="0"/>
        <w:shd w:val="clear" w:color="auto" w:fill="auto"/>
        <w:bidi w:val="0"/>
        <w:spacing w:before="0" w:after="220" w:line="358" w:lineRule="exact"/>
        <w:ind w:left="0" w:right="0" w:firstLine="44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于注册会计师的判断，包括对由于舞弊或错误导致的财务报表重大错报风险的评估。在进行风险评估 时，注册会计师考虑与财务报表编制和公允列报相关的内部控制，以设计恰当的审计程序。审计工作 还包括评价管理层选用会计政策的恰当性和作出会计估计的合理性，以及评价财务报表的总体列报。</w:t>
      </w:r>
    </w:p>
    <w:p>
      <w:pPr>
        <w:pStyle w:val="Style16"/>
        <w:keepNext w:val="0"/>
        <w:keepLines w:val="0"/>
        <w:widowControl w:val="0"/>
        <w:shd w:val="clear" w:color="auto" w:fill="auto"/>
        <w:bidi w:val="0"/>
        <w:spacing w:before="0" w:after="220" w:line="361" w:lineRule="exact"/>
        <w:ind w:left="0" w:right="0" w:firstLine="440"/>
        <w:jc w:val="both"/>
      </w:pPr>
      <w:r>
        <w:rPr>
          <w:color w:val="000000"/>
          <w:spacing w:val="0"/>
          <w:w w:val="100"/>
          <w:position w:val="0"/>
        </w:rPr>
        <w:t>我们相信，我们获取的审计证据是充分、适当的，为发表审计意见提供了基础。</w:t>
      </w:r>
    </w:p>
    <w:p>
      <w:pPr>
        <w:pStyle w:val="Style16"/>
        <w:keepNext w:val="0"/>
        <w:keepLines w:val="0"/>
        <w:widowControl w:val="0"/>
        <w:shd w:val="clear" w:color="auto" w:fill="auto"/>
        <w:tabs>
          <w:tab w:pos="727" w:val="left"/>
        </w:tabs>
        <w:bidi w:val="0"/>
        <w:spacing w:before="0" w:after="220" w:line="361" w:lineRule="exact"/>
        <w:ind w:left="0" w:right="0" w:firstLine="340"/>
        <w:jc w:val="both"/>
        <w:rPr>
          <w:sz w:val="22"/>
          <w:szCs w:val="22"/>
        </w:rPr>
      </w:pPr>
      <w:bookmarkStart w:id="337" w:name="bookmark337"/>
      <w:r>
        <w:rPr>
          <w:b/>
          <w:bCs/>
          <w:color w:val="000000"/>
          <w:spacing w:val="0"/>
          <w:w w:val="100"/>
          <w:position w:val="0"/>
          <w:sz w:val="22"/>
          <w:szCs w:val="22"/>
        </w:rPr>
        <w:t>3</w:t>
      </w:r>
      <w:bookmarkEnd w:id="337"/>
      <w:r>
        <w:rPr>
          <w:b/>
          <w:bCs/>
          <w:color w:val="000000"/>
          <w:spacing w:val="0"/>
          <w:w w:val="100"/>
          <w:position w:val="0"/>
          <w:sz w:val="22"/>
          <w:szCs w:val="22"/>
        </w:rPr>
        <w:t>、</w:t>
        <w:tab/>
        <w:t>审计意见</w:t>
      </w:r>
    </w:p>
    <w:p>
      <w:pPr>
        <w:pStyle w:val="Style16"/>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我们认为，航天信息公司财务报表在所有重大方面按照企业会计准则的规定编制，公允反映了航 天信息公司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2013</w:t>
      </w:r>
      <w:r>
        <w:rPr>
          <w:color w:val="000000"/>
          <w:spacing w:val="0"/>
          <w:w w:val="100"/>
          <w:position w:val="0"/>
        </w:rPr>
        <w:t>年度的合并及母公司经营成果和现 金流量。</w:t>
      </w:r>
      <w:r>
        <w:br w:type="page"/>
      </w:r>
    </w:p>
    <w:p>
      <w:pPr>
        <w:pStyle w:val="Style16"/>
        <w:keepNext w:val="0"/>
        <w:keepLines w:val="0"/>
        <w:widowControl w:val="0"/>
        <w:shd w:val="clear" w:color="auto" w:fill="auto"/>
        <w:bidi w:val="0"/>
        <w:spacing w:before="0" w:after="920" w:line="240" w:lineRule="auto"/>
        <w:ind w:left="0" w:right="0" w:firstLine="680"/>
        <w:jc w:val="left"/>
      </w:pPr>
      <w:r>
        <w:rPr>
          <w:color w:val="000000"/>
          <w:spacing w:val="0"/>
          <w:w w:val="100"/>
          <w:position w:val="0"/>
        </w:rPr>
        <w:t>信永中和会计师事务所（特殊普通合伙）</w:t>
      </w:r>
    </w:p>
    <w:p>
      <w:pPr>
        <w:pStyle w:val="Style16"/>
        <w:keepNext w:val="0"/>
        <w:keepLines w:val="0"/>
        <w:widowControl w:val="0"/>
        <w:shd w:val="clear" w:color="auto" w:fill="auto"/>
        <w:tabs>
          <w:tab w:pos="2761" w:val="left"/>
        </w:tabs>
        <w:bidi w:val="0"/>
        <w:spacing w:before="0" w:after="1220" w:line="240" w:lineRule="auto"/>
        <w:ind w:left="1940" w:right="0" w:firstLine="0"/>
        <w:jc w:val="left"/>
      </w:pPr>
      <w:r>
        <w:rPr>
          <w:color w:val="000000"/>
          <w:spacing w:val="0"/>
          <w:w w:val="100"/>
          <w:position w:val="0"/>
        </w:rPr>
        <w:t>中国</w:t>
        <w:tab/>
        <w:t>北京</w:t>
      </w:r>
    </w:p>
    <w:p>
      <w:pPr>
        <w:pStyle w:val="Style16"/>
        <w:keepNext w:val="0"/>
        <w:keepLines w:val="0"/>
        <w:widowControl w:val="0"/>
        <w:shd w:val="clear" w:color="auto" w:fill="auto"/>
        <w:tabs>
          <w:tab w:pos="478" w:val="left"/>
        </w:tabs>
        <w:bidi w:val="0"/>
        <w:spacing w:before="0" w:after="280" w:line="240" w:lineRule="auto"/>
        <w:ind w:left="0" w:right="0" w:firstLine="0"/>
        <w:jc w:val="left"/>
      </w:pPr>
      <w:bookmarkStart w:id="338" w:name="bookmark338"/>
      <w:r>
        <w:rPr>
          <w:b/>
          <w:bCs/>
          <w:color w:val="000000"/>
          <w:spacing w:val="0"/>
          <w:w w:val="100"/>
          <w:position w:val="0"/>
        </w:rPr>
        <w:t>二</w:t>
      </w:r>
      <w:bookmarkEnd w:id="338"/>
      <w:r>
        <w:rPr>
          <w:b/>
          <w:bCs/>
          <w:color w:val="000000"/>
          <w:spacing w:val="0"/>
          <w:w w:val="100"/>
          <w:position w:val="0"/>
        </w:rPr>
        <w:t>、</w:t>
        <w:tab/>
        <w:t>财务报表（附后）</w:t>
      </w:r>
    </w:p>
    <w:p>
      <w:pPr>
        <w:pStyle w:val="Style16"/>
        <w:keepNext w:val="0"/>
        <w:keepLines w:val="0"/>
        <w:widowControl w:val="0"/>
        <w:shd w:val="clear" w:color="auto" w:fill="auto"/>
        <w:tabs>
          <w:tab w:pos="483" w:val="left"/>
        </w:tabs>
        <w:bidi w:val="0"/>
        <w:spacing w:before="0" w:after="0" w:line="240" w:lineRule="auto"/>
        <w:ind w:left="0" w:right="0" w:firstLine="0"/>
        <w:jc w:val="left"/>
        <w:sectPr>
          <w:footnotePr>
            <w:pos w:val="pageBottom"/>
            <w:numFmt w:val="decimal"/>
            <w:numRestart w:val="continuous"/>
          </w:footnotePr>
          <w:pgSz w:w="12240" w:h="15840"/>
          <w:pgMar w:top="1397" w:right="1449" w:bottom="2098" w:left="1502" w:header="0" w:footer="3" w:gutter="0"/>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4685030</wp:posOffset>
                </wp:positionH>
                <wp:positionV relativeFrom="margin">
                  <wp:posOffset>0</wp:posOffset>
                </wp:positionV>
                <wp:extent cx="1356360" cy="902335"/>
                <wp:wrapSquare wrapText="left"/>
                <wp:docPr id="40" name="Shape 40"/>
                <a:graphic xmlns:a="http://schemas.openxmlformats.org/drawingml/2006/main">
                  <a:graphicData uri="http://schemas.microsoft.com/office/word/2010/wordprocessingShape">
                    <wps:wsp>
                      <wps:cNvSpPr txBox="1"/>
                      <wps:spPr>
                        <a:xfrm>
                          <a:ext cx="1356360" cy="902335"/>
                        </a:xfrm>
                        <a:prstGeom prst="rect"/>
                        <a:noFill/>
                      </wps:spPr>
                      <wps:txbx>
                        <w:txbxContent>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中国注册会计师：</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中国注册会计师：</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二。一四年三月十五日</w:t>
                            </w:r>
                          </w:p>
                        </w:txbxContent>
                      </wps:txbx>
                      <wps:bodyPr lIns="0" tIns="0" rIns="0" bIns="0">
                        <a:noAutoFit/>
                      </wps:bodyPr>
                    </wps:wsp>
                  </a:graphicData>
                </a:graphic>
              </wp:anchor>
            </w:drawing>
          </mc:Choice>
          <mc:Fallback>
            <w:pict>
              <v:shape id="_x0000_s1066" type="#_x0000_t202" style="position:absolute;margin-left:368.90000000000003pt;margin-top:0;width:106.8pt;height:71.049999999999997pt;z-index:-125829375;mso-wrap-distance-left:9.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中国注册会计师：</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中国注册会计师：</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二。一四年三月十五日</w:t>
                      </w:r>
                    </w:p>
                  </w:txbxContent>
                </v:textbox>
                <w10:wrap type="square" side="left" anchorx="page" anchory="margin"/>
              </v:shape>
            </w:pict>
          </mc:Fallback>
        </mc:AlternateContent>
      </w:r>
      <w:bookmarkStart w:id="339" w:name="bookmark339"/>
      <w:r>
        <w:rPr>
          <w:b/>
          <w:bCs/>
          <w:color w:val="000000"/>
          <w:spacing w:val="0"/>
          <w:w w:val="100"/>
          <w:position w:val="0"/>
        </w:rPr>
        <w:t>三</w:t>
      </w:r>
      <w:bookmarkEnd w:id="339"/>
      <w:r>
        <w:rPr>
          <w:b/>
          <w:bCs/>
          <w:color w:val="000000"/>
          <w:spacing w:val="0"/>
          <w:w w:val="100"/>
          <w:position w:val="0"/>
        </w:rPr>
        <w:t>、</w:t>
        <w:tab/>
        <w:t>财务报表附注（附后）</w:t>
      </w:r>
    </w:p>
    <w:p>
      <w:pPr>
        <w:pStyle w:val="Style14"/>
        <w:keepNext/>
        <w:keepLines/>
        <w:widowControl w:val="0"/>
        <w:shd w:val="clear" w:color="auto" w:fill="auto"/>
        <w:bidi w:val="0"/>
        <w:spacing w:before="0" w:after="320" w:line="240" w:lineRule="auto"/>
        <w:ind w:left="0" w:right="0" w:firstLine="0"/>
        <w:jc w:val="center"/>
      </w:pPr>
      <w:bookmarkStart w:id="340" w:name="bookmark340"/>
      <w:bookmarkStart w:id="341" w:name="bookmark341"/>
      <w:bookmarkStart w:id="342" w:name="bookmark342"/>
      <w:r>
        <w:rPr>
          <w:color w:val="000000"/>
          <w:spacing w:val="0"/>
          <w:w w:val="100"/>
          <w:position w:val="0"/>
        </w:rPr>
        <w:t>第十节备查文件目录</w:t>
      </w:r>
      <w:bookmarkEnd w:id="340"/>
      <w:bookmarkEnd w:id="341"/>
      <w:bookmarkEnd w:id="342"/>
    </w:p>
    <w:p>
      <w:pPr>
        <w:pStyle w:val="Style16"/>
        <w:keepNext w:val="0"/>
        <w:keepLines w:val="0"/>
        <w:widowControl w:val="0"/>
        <w:shd w:val="clear" w:color="auto" w:fill="auto"/>
        <w:tabs>
          <w:tab w:pos="794" w:val="left"/>
        </w:tabs>
        <w:bidi w:val="0"/>
        <w:spacing w:before="0" w:after="220" w:line="240" w:lineRule="auto"/>
        <w:ind w:left="0" w:right="0" w:firstLine="440"/>
        <w:jc w:val="left"/>
      </w:pPr>
      <w:bookmarkStart w:id="343" w:name="bookmark343"/>
      <w:r>
        <w:rPr>
          <w:color w:val="000000"/>
          <w:spacing w:val="0"/>
          <w:w w:val="100"/>
          <w:position w:val="0"/>
        </w:rPr>
        <w:t>1</w:t>
      </w:r>
      <w:bookmarkEnd w:id="343"/>
      <w:r>
        <w:rPr>
          <w:color w:val="000000"/>
          <w:spacing w:val="0"/>
          <w:w w:val="100"/>
          <w:position w:val="0"/>
        </w:rPr>
        <w:t>、</w:t>
        <w:tab/>
        <w:t>载有法定代表人、主管会计工作负责人、会计机构负责人签名并盖章的会计报表；</w:t>
      </w:r>
    </w:p>
    <w:p>
      <w:pPr>
        <w:pStyle w:val="Style16"/>
        <w:keepNext w:val="0"/>
        <w:keepLines w:val="0"/>
        <w:widowControl w:val="0"/>
        <w:shd w:val="clear" w:color="auto" w:fill="auto"/>
        <w:tabs>
          <w:tab w:pos="808" w:val="left"/>
        </w:tabs>
        <w:bidi w:val="0"/>
        <w:spacing w:before="0" w:after="220" w:line="240" w:lineRule="auto"/>
        <w:ind w:left="0" w:right="0" w:firstLine="440"/>
        <w:jc w:val="left"/>
      </w:pPr>
      <w:bookmarkStart w:id="344" w:name="bookmark344"/>
      <w:r>
        <w:rPr>
          <w:color w:val="000000"/>
          <w:spacing w:val="0"/>
          <w:w w:val="100"/>
          <w:position w:val="0"/>
        </w:rPr>
        <w:t>2</w:t>
      </w:r>
      <w:bookmarkEnd w:id="344"/>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808" w:val="left"/>
        </w:tabs>
        <w:bidi w:val="0"/>
        <w:spacing w:before="0" w:after="220" w:line="240" w:lineRule="auto"/>
        <w:ind w:left="0" w:right="0" w:firstLine="440"/>
        <w:jc w:val="left"/>
      </w:pPr>
      <w:bookmarkStart w:id="345" w:name="bookmark345"/>
      <w:r>
        <w:rPr>
          <w:color w:val="000000"/>
          <w:spacing w:val="0"/>
          <w:w w:val="100"/>
          <w:position w:val="0"/>
        </w:rPr>
        <w:t>3</w:t>
      </w:r>
      <w:bookmarkEnd w:id="345"/>
      <w:r>
        <w:rPr>
          <w:color w:val="000000"/>
          <w:spacing w:val="0"/>
          <w:w w:val="100"/>
          <w:position w:val="0"/>
        </w:rPr>
        <w:t>、</w:t>
        <w:tab/>
        <w:t>报告期内在中国证监会指定报纸上公开披露过的所有公司文件的正本及公告原稿。</w:t>
      </w:r>
    </w:p>
    <w:p>
      <w:pPr>
        <w:pStyle w:val="Style16"/>
        <w:keepNext w:val="0"/>
        <w:keepLines w:val="0"/>
        <w:widowControl w:val="0"/>
        <w:shd w:val="clear" w:color="auto" w:fill="auto"/>
        <w:bidi w:val="0"/>
        <w:spacing w:before="0" w:after="320" w:line="1430" w:lineRule="exact"/>
        <w:ind w:left="7120" w:right="0" w:firstLine="0"/>
        <w:jc w:val="right"/>
      </w:pPr>
      <w:r>
        <w:rPr>
          <w:color w:val="000000"/>
          <w:spacing w:val="0"/>
          <w:w w:val="100"/>
          <w:position w:val="0"/>
        </w:rPr>
        <w:t>董事长：时旸 航天信息股份有限公司</w:t>
      </w:r>
    </w:p>
    <w:p>
      <w:pPr>
        <w:pStyle w:val="Style16"/>
        <w:keepNext w:val="0"/>
        <w:keepLines w:val="0"/>
        <w:widowControl w:val="0"/>
        <w:shd w:val="clear" w:color="auto" w:fill="auto"/>
        <w:bidi w:val="0"/>
        <w:spacing w:before="0" w:after="260" w:line="240" w:lineRule="auto"/>
        <w:ind w:left="0" w:right="0" w:firstLine="0"/>
        <w:jc w:val="right"/>
      </w:pP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w:t>
      </w:r>
      <w:r>
        <w:br w:type="page"/>
      </w:r>
    </w:p>
    <w:p>
      <w:pPr>
        <w:pStyle w:val="Style14"/>
        <w:keepNext/>
        <w:keepLines/>
        <w:widowControl w:val="0"/>
        <w:shd w:val="clear" w:color="auto" w:fill="auto"/>
        <w:bidi w:val="0"/>
        <w:spacing w:before="0" w:after="0" w:line="240" w:lineRule="auto"/>
        <w:ind w:left="0" w:right="0" w:firstLine="0"/>
        <w:jc w:val="center"/>
      </w:pPr>
      <w:bookmarkStart w:id="346" w:name="bookmark346"/>
      <w:bookmarkStart w:id="347" w:name="bookmark347"/>
      <w:bookmarkStart w:id="348" w:name="bookmark348"/>
      <w:r>
        <w:rPr>
          <w:rFonts w:ascii="SimSun" w:eastAsia="SimSun" w:hAnsi="SimSun" w:cs="SimSun"/>
          <w:color w:val="000000"/>
          <w:spacing w:val="0"/>
          <w:w w:val="100"/>
          <w:position w:val="0"/>
        </w:rPr>
        <w:t>合并资产负债表</w:t>
      </w:r>
      <w:bookmarkEnd w:id="346"/>
      <w:bookmarkEnd w:id="347"/>
      <w:bookmarkEnd w:id="348"/>
    </w:p>
    <w:tbl>
      <w:tblPr>
        <w:tblOverlap w:val="never"/>
        <w:jc w:val="left"/>
        <w:tblLayout w:type="fixed"/>
      </w:tblPr>
      <w:tblGrid>
        <w:gridCol w:w="2942"/>
        <w:gridCol w:w="960"/>
        <w:gridCol w:w="2587"/>
        <w:gridCol w:w="2866"/>
      </w:tblGrid>
      <w:tr>
        <w:trPr>
          <w:trHeight w:val="298"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320" w:right="0" w:firstLine="0"/>
              <w:jc w:val="left"/>
              <w:rPr>
                <w:sz w:val="17"/>
                <w:szCs w:val="17"/>
              </w:rPr>
            </w:pPr>
            <w:r>
              <w:rPr>
                <w:b/>
                <w:bCs/>
                <w:color w:val="000000"/>
                <w:spacing w:val="0"/>
                <w:w w:val="100"/>
                <w:position w:val="0"/>
                <w:sz w:val="17"/>
                <w:szCs w:val="17"/>
              </w:rPr>
              <w:t>资产</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附注</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年末金额</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年初金额</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流动资产：</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5,141,353,512.01</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4,636,934,344.87</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2</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136,843,753.03</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124,097,891.41</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3</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683,384,167.49</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688,516,351.99</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4</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963,877,447.54</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450,808,635.18</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5</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22,651,511.92</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660" w:right="0" w:firstLine="0"/>
              <w:jc w:val="both"/>
              <w:rPr>
                <w:sz w:val="17"/>
                <w:szCs w:val="17"/>
              </w:rPr>
            </w:pPr>
            <w:r>
              <w:rPr>
                <w:color w:val="000000"/>
                <w:spacing w:val="0"/>
                <w:w w:val="100"/>
                <w:position w:val="0"/>
                <w:sz w:val="17"/>
                <w:szCs w:val="17"/>
              </w:rPr>
              <w:t>3,709,138.64</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660" w:right="0" w:firstLine="0"/>
              <w:jc w:val="both"/>
              <w:rPr>
                <w:sz w:val="17"/>
                <w:szCs w:val="17"/>
              </w:rPr>
            </w:pPr>
            <w:r>
              <w:rPr>
                <w:color w:val="000000"/>
                <w:spacing w:val="0"/>
                <w:w w:val="100"/>
                <w:position w:val="0"/>
                <w:sz w:val="17"/>
                <w:szCs w:val="17"/>
              </w:rPr>
              <w:t>2,203,116.76</w:t>
            </w:r>
          </w:p>
        </w:tc>
      </w:tr>
      <w:tr>
        <w:trPr>
          <w:trHeight w:val="298"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6</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183,031,871.62</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100,257,446.94</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7</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759,517,906.56</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791,597,284.50</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8</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1,800,000.00</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136,275,071.68</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流动资产合计</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020" w:right="0" w:firstLine="0"/>
              <w:jc w:val="both"/>
              <w:rPr>
                <w:sz w:val="17"/>
                <w:szCs w:val="17"/>
              </w:rPr>
            </w:pPr>
            <w:r>
              <w:rPr>
                <w:b/>
                <w:bCs/>
                <w:color w:val="000000"/>
                <w:spacing w:val="0"/>
                <w:w w:val="100"/>
                <w:position w:val="0"/>
                <w:sz w:val="17"/>
                <w:szCs w:val="17"/>
              </w:rPr>
              <w:t>7, 892,460,</w:t>
            </w:r>
            <w:r>
              <w:rPr>
                <w:b/>
                <w:bCs/>
                <w:color w:val="000000"/>
                <w:spacing w:val="0"/>
                <w:w w:val="100"/>
                <w:position w:val="0"/>
                <w:sz w:val="17"/>
                <w:szCs w:val="17"/>
              </w:rPr>
              <w:t xml:space="preserve">170. </w:t>
            </w:r>
            <w:r>
              <w:rPr>
                <w:b/>
                <w:bCs/>
                <w:color w:val="000000"/>
                <w:spacing w:val="0"/>
                <w:w w:val="100"/>
                <w:position w:val="0"/>
                <w:sz w:val="17"/>
                <w:szCs w:val="17"/>
              </w:rPr>
              <w:t>17</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300" w:right="0" w:firstLine="0"/>
              <w:jc w:val="both"/>
              <w:rPr>
                <w:sz w:val="17"/>
                <w:szCs w:val="17"/>
              </w:rPr>
            </w:pPr>
            <w:r>
              <w:rPr>
                <w:b/>
                <w:bCs/>
                <w:color w:val="000000"/>
                <w:spacing w:val="0"/>
                <w:w w:val="100"/>
                <w:position w:val="0"/>
                <w:sz w:val="17"/>
                <w:szCs w:val="17"/>
              </w:rPr>
              <w:t xml:space="preserve">6, 934,399, </w:t>
            </w:r>
            <w:r>
              <w:rPr>
                <w:b/>
                <w:bCs/>
                <w:color w:val="000000"/>
                <w:spacing w:val="0"/>
                <w:w w:val="100"/>
                <w:position w:val="0"/>
                <w:sz w:val="17"/>
                <w:szCs w:val="17"/>
              </w:rPr>
              <w:t>281.97</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非流动资产：</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发放贷款及垫款</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9</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63,749,849.38</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560" w:right="0" w:firstLine="0"/>
              <w:jc w:val="both"/>
              <w:rPr>
                <w:sz w:val="17"/>
                <w:szCs w:val="17"/>
              </w:rPr>
            </w:pPr>
            <w:r>
              <w:rPr>
                <w:color w:val="000000"/>
                <w:spacing w:val="0"/>
                <w:w w:val="100"/>
                <w:position w:val="0"/>
                <w:sz w:val="17"/>
                <w:szCs w:val="17"/>
              </w:rPr>
              <w:t>64,563,100.14</w:t>
            </w:r>
          </w:p>
        </w:tc>
      </w:tr>
      <w:tr>
        <w:trPr>
          <w:trHeight w:val="298"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10</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135,499,462.02</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140,987,000.06</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11</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754,842,986.83</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746,729,696.12</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12</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134,753,825.37</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560" w:right="0" w:firstLine="0"/>
              <w:jc w:val="both"/>
              <w:rPr>
                <w:sz w:val="17"/>
                <w:szCs w:val="17"/>
              </w:rPr>
            </w:pPr>
            <w:r>
              <w:rPr>
                <w:color w:val="000000"/>
                <w:spacing w:val="0"/>
                <w:w w:val="100"/>
                <w:position w:val="0"/>
                <w:sz w:val="17"/>
                <w:szCs w:val="17"/>
              </w:rPr>
              <w:t>41,933,729.80</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13</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220" w:right="0" w:firstLine="0"/>
              <w:jc w:val="both"/>
              <w:rPr>
                <w:sz w:val="17"/>
                <w:szCs w:val="17"/>
              </w:rPr>
            </w:pPr>
            <w:r>
              <w:rPr>
                <w:color w:val="000000"/>
                <w:spacing w:val="0"/>
                <w:w w:val="100"/>
                <w:position w:val="0"/>
                <w:sz w:val="17"/>
                <w:szCs w:val="17"/>
              </w:rPr>
              <w:t>192,516,535.63</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480" w:right="0" w:firstLine="0"/>
              <w:jc w:val="both"/>
              <w:rPr>
                <w:sz w:val="17"/>
                <w:szCs w:val="17"/>
              </w:rPr>
            </w:pPr>
            <w:r>
              <w:rPr>
                <w:color w:val="000000"/>
                <w:spacing w:val="0"/>
                <w:w w:val="100"/>
                <w:position w:val="0"/>
                <w:sz w:val="17"/>
                <w:szCs w:val="17"/>
              </w:rPr>
              <w:t>150,539,093.98</w:t>
            </w:r>
          </w:p>
        </w:tc>
      </w:tr>
      <w:tr>
        <w:trPr>
          <w:trHeight w:val="298"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14</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10,545,497.06</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560" w:right="0" w:firstLine="0"/>
              <w:jc w:val="both"/>
              <w:rPr>
                <w:sz w:val="17"/>
                <w:szCs w:val="17"/>
              </w:rPr>
            </w:pPr>
            <w:r>
              <w:rPr>
                <w:color w:val="000000"/>
                <w:spacing w:val="0"/>
                <w:w w:val="100"/>
                <w:position w:val="0"/>
                <w:sz w:val="17"/>
                <w:szCs w:val="17"/>
              </w:rPr>
              <w:t>21,113,785.01</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15</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400" w:right="0" w:firstLine="0"/>
              <w:jc w:val="both"/>
              <w:rPr>
                <w:sz w:val="17"/>
                <w:szCs w:val="17"/>
              </w:rPr>
            </w:pPr>
            <w:r>
              <w:rPr>
                <w:color w:val="000000"/>
                <w:spacing w:val="0"/>
                <w:w w:val="100"/>
                <w:position w:val="0"/>
                <w:sz w:val="17"/>
                <w:szCs w:val="17"/>
              </w:rPr>
              <w:t>3,854,317.33</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660" w:right="0" w:firstLine="0"/>
              <w:jc w:val="both"/>
              <w:rPr>
                <w:sz w:val="17"/>
                <w:szCs w:val="17"/>
              </w:rPr>
            </w:pPr>
            <w:r>
              <w:rPr>
                <w:color w:val="000000"/>
                <w:spacing w:val="0"/>
                <w:w w:val="100"/>
                <w:position w:val="0"/>
                <w:sz w:val="17"/>
                <w:szCs w:val="17"/>
              </w:rPr>
              <w:t>3,854,317.33</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16</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23,805,291.40</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560" w:right="0" w:firstLine="0"/>
              <w:jc w:val="both"/>
              <w:rPr>
                <w:sz w:val="17"/>
                <w:szCs w:val="17"/>
              </w:rPr>
            </w:pPr>
            <w:r>
              <w:rPr>
                <w:color w:val="000000"/>
                <w:spacing w:val="0"/>
                <w:w w:val="100"/>
                <w:position w:val="0"/>
                <w:sz w:val="17"/>
                <w:szCs w:val="17"/>
              </w:rPr>
              <w:t>25,927,353.89</w:t>
            </w: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17</w:t>
            </w: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85,979,496.91</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560" w:right="0" w:firstLine="0"/>
              <w:jc w:val="both"/>
              <w:rPr>
                <w:sz w:val="17"/>
                <w:szCs w:val="17"/>
              </w:rPr>
            </w:pPr>
            <w:r>
              <w:rPr>
                <w:color w:val="000000"/>
                <w:spacing w:val="0"/>
                <w:w w:val="100"/>
                <w:position w:val="0"/>
                <w:sz w:val="17"/>
                <w:szCs w:val="17"/>
              </w:rPr>
              <w:t>69,061,542.81</w:t>
            </w:r>
          </w:p>
        </w:tc>
      </w:tr>
      <w:tr>
        <w:trPr>
          <w:trHeight w:val="298"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right w:val="single" w:sz="4"/>
            </w:tcBorders>
            <w:shd w:val="clear" w:color="auto" w:fill="FFFFFF"/>
            <w:vAlign w:val="top"/>
          </w:tcPr>
          <w:p>
            <w:pPr>
              <w:framePr w:w="9355" w:h="12067" w:vSpace="259" w:wrap="notBeside" w:vAnchor="text" w:hAnchor="text" w:x="325" w:y="260"/>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非流动资产合计</w:t>
            </w:r>
          </w:p>
        </w:tc>
        <w:tc>
          <w:tcPr>
            <w:tcBorders>
              <w:top w:val="single" w:sz="4"/>
              <w:left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020" w:right="0" w:firstLine="0"/>
              <w:jc w:val="both"/>
              <w:rPr>
                <w:sz w:val="17"/>
                <w:szCs w:val="17"/>
              </w:rPr>
            </w:pPr>
            <w:r>
              <w:rPr>
                <w:b/>
                <w:bCs/>
                <w:color w:val="000000"/>
                <w:spacing w:val="0"/>
                <w:w w:val="100"/>
                <w:position w:val="0"/>
                <w:sz w:val="17"/>
                <w:szCs w:val="17"/>
              </w:rPr>
              <w:t xml:space="preserve">1,405,547, </w:t>
            </w:r>
            <w:r>
              <w:rPr>
                <w:b/>
                <w:bCs/>
                <w:color w:val="000000"/>
                <w:spacing w:val="0"/>
                <w:w w:val="100"/>
                <w:position w:val="0"/>
                <w:sz w:val="17"/>
                <w:szCs w:val="17"/>
              </w:rPr>
              <w:t>261.93</w:t>
            </w:r>
          </w:p>
        </w:tc>
        <w:tc>
          <w:tcPr>
            <w:tcBorders>
              <w:top w:val="single" w:sz="4"/>
              <w:left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300" w:right="0" w:firstLine="0"/>
              <w:jc w:val="both"/>
              <w:rPr>
                <w:sz w:val="17"/>
                <w:szCs w:val="17"/>
              </w:rPr>
            </w:pPr>
            <w:r>
              <w:rPr>
                <w:b/>
                <w:bCs/>
                <w:color w:val="000000"/>
                <w:spacing w:val="0"/>
                <w:w w:val="100"/>
                <w:position w:val="0"/>
                <w:sz w:val="17"/>
                <w:szCs w:val="17"/>
              </w:rPr>
              <w:t xml:space="preserve">1, 264,709, </w:t>
            </w:r>
            <w:r>
              <w:rPr>
                <w:b/>
                <w:bCs/>
                <w:color w:val="000000"/>
                <w:spacing w:val="0"/>
                <w:w w:val="100"/>
                <w:position w:val="0"/>
                <w:sz w:val="17"/>
                <w:szCs w:val="17"/>
              </w:rPr>
              <w:t xml:space="preserve">619. </w:t>
            </w:r>
            <w:r>
              <w:rPr>
                <w:b/>
                <w:bCs/>
                <w:color w:val="000000"/>
                <w:spacing w:val="0"/>
                <w:w w:val="100"/>
                <w:position w:val="0"/>
                <w:sz w:val="17"/>
                <w:szCs w:val="17"/>
              </w:rPr>
              <w:t>14</w:t>
            </w: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资产总计</w:t>
            </w:r>
          </w:p>
        </w:tc>
        <w:tc>
          <w:tcPr>
            <w:tcBorders>
              <w:top w:val="single" w:sz="4"/>
              <w:left w:val="single" w:sz="4"/>
              <w:bottom w:val="single" w:sz="4"/>
            </w:tcBorders>
            <w:shd w:val="clear" w:color="auto" w:fill="FFFFFF"/>
            <w:vAlign w:val="top"/>
          </w:tcPr>
          <w:p>
            <w:pPr>
              <w:framePr w:w="9355" w:h="12067" w:vSpace="259" w:wrap="notBeside" w:vAnchor="text" w:hAnchor="text" w:x="325" w:y="260"/>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020" w:right="0" w:firstLine="0"/>
              <w:jc w:val="both"/>
              <w:rPr>
                <w:sz w:val="17"/>
                <w:szCs w:val="17"/>
              </w:rPr>
            </w:pPr>
            <w:r>
              <w:rPr>
                <w:b/>
                <w:bCs/>
                <w:color w:val="000000"/>
                <w:spacing w:val="0"/>
                <w:w w:val="100"/>
                <w:position w:val="0"/>
                <w:sz w:val="17"/>
                <w:szCs w:val="17"/>
              </w:rPr>
              <w:t xml:space="preserve">9, 298,007, </w:t>
            </w:r>
            <w:r>
              <w:rPr>
                <w:b/>
                <w:bCs/>
                <w:color w:val="000000"/>
                <w:spacing w:val="0"/>
                <w:w w:val="100"/>
                <w:position w:val="0"/>
                <w:sz w:val="17"/>
                <w:szCs w:val="17"/>
              </w:rPr>
              <w:t xml:space="preserve">432. </w:t>
            </w:r>
            <w:r>
              <w:rPr>
                <w:b/>
                <w:bCs/>
                <w:color w:val="000000"/>
                <w:spacing w:val="0"/>
                <w:w w:val="100"/>
                <w:position w:val="0"/>
                <w:sz w:val="17"/>
                <w:szCs w:val="17"/>
              </w:rPr>
              <w:t>10</w:t>
            </w:r>
          </w:p>
        </w:tc>
        <w:tc>
          <w:tcPr>
            <w:tcBorders>
              <w:top w:val="single" w:sz="4"/>
              <w:left w:val="single" w:sz="4"/>
              <w:bottom w:val="single" w:sz="4"/>
              <w:right w:val="single" w:sz="4"/>
            </w:tcBorders>
            <w:shd w:val="clear" w:color="auto" w:fill="FFFFFF"/>
            <w:vAlign w:val="center"/>
          </w:tcPr>
          <w:p>
            <w:pPr>
              <w:pStyle w:val="Style26"/>
              <w:keepNext w:val="0"/>
              <w:keepLines w:val="0"/>
              <w:framePr w:w="9355" w:h="12067" w:vSpace="259" w:wrap="notBeside" w:vAnchor="text" w:hAnchor="text" w:x="325" w:y="260"/>
              <w:widowControl w:val="0"/>
              <w:shd w:val="clear" w:color="auto" w:fill="auto"/>
              <w:bidi w:val="0"/>
              <w:spacing w:before="0" w:after="0" w:line="240" w:lineRule="auto"/>
              <w:ind w:left="1300" w:right="0" w:firstLine="0"/>
              <w:jc w:val="both"/>
              <w:rPr>
                <w:sz w:val="17"/>
                <w:szCs w:val="17"/>
              </w:rPr>
            </w:pPr>
            <w:r>
              <w:rPr>
                <w:b/>
                <w:bCs/>
                <w:color w:val="000000"/>
                <w:spacing w:val="0"/>
                <w:w w:val="100"/>
                <w:position w:val="0"/>
                <w:sz w:val="17"/>
                <w:szCs w:val="17"/>
              </w:rPr>
              <w:t xml:space="preserve">8,199,108, </w:t>
            </w:r>
            <w:r>
              <w:rPr>
                <w:b/>
                <w:bCs/>
                <w:color w:val="000000"/>
                <w:spacing w:val="0"/>
                <w:w w:val="100"/>
                <w:position w:val="0"/>
                <w:sz w:val="17"/>
                <w:szCs w:val="17"/>
              </w:rPr>
              <w:t xml:space="preserve">901. </w:t>
            </w:r>
            <w:r>
              <w:rPr>
                <w:b/>
                <w:bCs/>
                <w:color w:val="000000"/>
                <w:spacing w:val="0"/>
                <w:w w:val="100"/>
                <w:position w:val="0"/>
                <w:sz w:val="17"/>
                <w:szCs w:val="17"/>
              </w:rPr>
              <w:t>11</w:t>
            </w:r>
          </w:p>
        </w:tc>
      </w:tr>
    </w:tbl>
    <w:p>
      <w:pPr>
        <w:pStyle w:val="Style24"/>
        <w:keepNext w:val="0"/>
        <w:keepLines w:val="0"/>
        <w:framePr w:w="2750" w:h="240" w:hSpace="324" w:wrap="notBeside" w:vAnchor="text" w:hAnchor="text" w:x="507" w:y="1"/>
        <w:widowControl w:val="0"/>
        <w:shd w:val="clear" w:color="auto" w:fill="auto"/>
        <w:bidi w:val="0"/>
        <w:spacing w:before="0" w:after="0" w:line="240" w:lineRule="auto"/>
        <w:ind w:left="0" w:right="0" w:firstLine="0"/>
        <w:jc w:val="left"/>
      </w:pPr>
      <w:r>
        <w:rPr>
          <w:color w:val="000000"/>
          <w:spacing w:val="0"/>
          <w:w w:val="100"/>
          <w:position w:val="0"/>
        </w:rPr>
        <w:t>编制单位：航天信息股份有限公司</w:t>
      </w:r>
    </w:p>
    <w:p>
      <w:pPr>
        <w:pStyle w:val="Style24"/>
        <w:keepNext w:val="0"/>
        <w:keepLines w:val="0"/>
        <w:framePr w:w="1310" w:h="240" w:hSpace="324" w:wrap="notBeside" w:vAnchor="text" w:hAnchor="text" w:x="8279"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24"/>
        <w:keepNext w:val="0"/>
        <w:keepLines w:val="0"/>
        <w:framePr w:w="1853" w:h="240" w:hSpace="324" w:wrap="notBeside" w:vAnchor="text" w:hAnchor="text" w:x="963" w:y="12351"/>
        <w:widowControl w:val="0"/>
        <w:shd w:val="clear" w:color="auto" w:fill="auto"/>
        <w:bidi w:val="0"/>
        <w:spacing w:before="0" w:after="0" w:line="240" w:lineRule="auto"/>
        <w:ind w:left="0" w:right="0" w:firstLine="0"/>
        <w:jc w:val="left"/>
      </w:pPr>
      <w:r>
        <w:rPr>
          <w:color w:val="000000"/>
          <w:spacing w:val="0"/>
          <w:w w:val="100"/>
          <w:position w:val="0"/>
        </w:rPr>
        <w:t>公司法定代表人：时旸</w:t>
      </w:r>
    </w:p>
    <w:p>
      <w:pPr>
        <w:pStyle w:val="Style24"/>
        <w:keepNext w:val="0"/>
        <w:keepLines w:val="0"/>
        <w:framePr w:w="2395" w:h="240" w:hSpace="324" w:wrap="notBeside" w:vAnchor="text" w:hAnchor="text" w:x="3762" w:y="12351"/>
        <w:widowControl w:val="0"/>
        <w:shd w:val="clear" w:color="auto" w:fill="auto"/>
        <w:bidi w:val="0"/>
        <w:spacing w:before="0" w:after="0" w:line="240" w:lineRule="auto"/>
        <w:ind w:left="0" w:right="0" w:firstLine="0"/>
        <w:jc w:val="left"/>
      </w:pPr>
      <w:r>
        <w:rPr>
          <w:color w:val="000000"/>
          <w:spacing w:val="0"/>
          <w:w w:val="100"/>
          <w:position w:val="0"/>
        </w:rPr>
        <w:t>主管会计工作负责人：潘秋佳</w:t>
      </w:r>
    </w:p>
    <w:p>
      <w:pPr>
        <w:pStyle w:val="Style24"/>
        <w:keepNext w:val="0"/>
        <w:keepLines w:val="0"/>
        <w:framePr w:w="1853" w:h="240" w:hSpace="324" w:wrap="notBeside" w:vAnchor="text" w:hAnchor="text" w:x="7194" w:y="12351"/>
        <w:widowControl w:val="0"/>
        <w:shd w:val="clear" w:color="auto" w:fill="auto"/>
        <w:bidi w:val="0"/>
        <w:spacing w:before="0" w:after="0" w:line="240" w:lineRule="auto"/>
        <w:ind w:left="0" w:right="0" w:firstLine="0"/>
        <w:jc w:val="left"/>
      </w:pPr>
      <w:r>
        <w:rPr>
          <w:color w:val="000000"/>
          <w:spacing w:val="0"/>
          <w:w w:val="100"/>
          <w:position w:val="0"/>
        </w:rPr>
        <w:t>会计机构负责人：韩成</w:t>
      </w:r>
    </w:p>
    <w:p>
      <w:pPr>
        <w:widowControl w:val="0"/>
        <w:spacing w:line="1" w:lineRule="exact"/>
        <w:sectPr>
          <w:footnotePr>
            <w:pos w:val="pageBottom"/>
            <w:numFmt w:val="decimal"/>
            <w:numRestart w:val="continuous"/>
          </w:footnotePr>
          <w:pgSz w:w="12240" w:h="15840"/>
          <w:pgMar w:top="1374" w:right="1093" w:bottom="1395" w:left="1143" w:header="0" w:footer="3" w:gutter="0"/>
          <w:cols w:space="720"/>
          <w:noEndnote/>
          <w:rtlGutter w:val="0"/>
          <w:docGrid w:linePitch="360"/>
        </w:sectPr>
      </w:pPr>
    </w:p>
    <w:p>
      <w:pPr>
        <w:pStyle w:val="Style14"/>
        <w:keepNext/>
        <w:keepLines/>
        <w:widowControl w:val="0"/>
        <w:shd w:val="clear" w:color="auto" w:fill="auto"/>
        <w:bidi w:val="0"/>
        <w:spacing w:before="0" w:after="0" w:line="240" w:lineRule="auto"/>
        <w:ind w:left="0" w:right="0" w:firstLine="0"/>
        <w:jc w:val="center"/>
      </w:pPr>
      <w:bookmarkStart w:id="349" w:name="bookmark349"/>
      <w:bookmarkStart w:id="350" w:name="bookmark350"/>
      <w:bookmarkStart w:id="351" w:name="bookmark351"/>
      <w:r>
        <w:rPr>
          <w:rFonts w:ascii="SimSun" w:eastAsia="SimSun" w:hAnsi="SimSun" w:cs="SimSun"/>
          <w:color w:val="000000"/>
          <w:spacing w:val="0"/>
          <w:w w:val="100"/>
          <w:position w:val="0"/>
        </w:rPr>
        <w:t>合并资产负债表（续）</w:t>
      </w:r>
      <w:bookmarkEnd w:id="349"/>
      <w:bookmarkEnd w:id="350"/>
      <w:bookmarkEnd w:id="351"/>
    </w:p>
    <w:tbl>
      <w:tblPr>
        <w:tblOverlap w:val="never"/>
        <w:jc w:val="center"/>
        <w:tblLayout w:type="fixed"/>
      </w:tblPr>
      <w:tblGrid>
        <w:gridCol w:w="2890"/>
        <w:gridCol w:w="960"/>
        <w:gridCol w:w="2549"/>
        <w:gridCol w:w="2827"/>
      </w:tblGrid>
      <w:tr>
        <w:trPr>
          <w:trHeight w:val="250" w:hRule="exact"/>
        </w:trPr>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编制单位：航天信息股份有限公司</w:t>
            </w:r>
          </w:p>
        </w:tc>
        <w:tc>
          <w:tcPr>
            <w:gridSpan w:val="3"/>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单位：人民币元</w:t>
            </w: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7"/>
                <w:szCs w:val="17"/>
              </w:rPr>
            </w:pPr>
            <w:r>
              <w:rPr>
                <w:b/>
                <w:bCs/>
                <w:color w:val="000000"/>
                <w:spacing w:val="0"/>
                <w:w w:val="100"/>
                <w:position w:val="0"/>
                <w:sz w:val="17"/>
                <w:szCs w:val="17"/>
              </w:rPr>
              <w:t>负债和股东权益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年末金额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年初金额</w:t>
            </w: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330,467,802.84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97,476,373.00</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604,669,034.94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609,136,136.93</w:t>
            </w: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847,866,073.68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796,458,489.44</w:t>
            </w: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130,332,825.35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118,795,707.37</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180,095,174.05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171,205,428.29</w:t>
            </w: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980,718.37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735,082.46</w:t>
            </w: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102,315,200.00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74,589,788.01</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27,480,085.25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67,774,237.65</w:t>
            </w: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7"/>
                <w:szCs w:val="17"/>
              </w:rPr>
            </w:pPr>
            <w:r>
              <w:rPr>
                <w:b/>
                <w:bCs/>
                <w:color w:val="000000"/>
                <w:spacing w:val="0"/>
                <w:w w:val="100"/>
                <w:position w:val="0"/>
                <w:sz w:val="17"/>
                <w:szCs w:val="17"/>
              </w:rPr>
              <w:t xml:space="preserve">2, 224, </w:t>
            </w:r>
            <w:r>
              <w:rPr>
                <w:b/>
                <w:bCs/>
                <w:color w:val="000000"/>
                <w:spacing w:val="0"/>
                <w:w w:val="100"/>
                <w:position w:val="0"/>
                <w:sz w:val="17"/>
                <w:szCs w:val="17"/>
              </w:rPr>
              <w:t>206,914.48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7"/>
                <w:szCs w:val="17"/>
              </w:rPr>
            </w:pPr>
            <w:r>
              <w:rPr>
                <w:b/>
                <w:bCs/>
                <w:color w:val="000000"/>
                <w:spacing w:val="0"/>
                <w:w w:val="100"/>
                <w:position w:val="0"/>
                <w:sz w:val="17"/>
                <w:szCs w:val="17"/>
              </w:rPr>
              <w:t xml:space="preserve">1,936, </w:t>
            </w:r>
            <w:r>
              <w:rPr>
                <w:b/>
                <w:bCs/>
                <w:color w:val="000000"/>
                <w:spacing w:val="0"/>
                <w:w w:val="100"/>
                <w:position w:val="0"/>
                <w:sz w:val="17"/>
                <w:szCs w:val="17"/>
              </w:rPr>
              <w:t xml:space="preserve">171,243. </w:t>
            </w:r>
            <w:r>
              <w:rPr>
                <w:b/>
                <w:bCs/>
                <w:color w:val="000000"/>
                <w:spacing w:val="0"/>
                <w:w w:val="100"/>
                <w:position w:val="0"/>
                <w:sz w:val="17"/>
                <w:szCs w:val="17"/>
              </w:rPr>
              <w:t>15</w:t>
            </w: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7"/>
                <w:szCs w:val="17"/>
              </w:rPr>
            </w:pPr>
            <w:r>
              <w:rPr>
                <w:color w:val="000000"/>
                <w:spacing w:val="0"/>
                <w:w w:val="100"/>
                <w:position w:val="0"/>
                <w:sz w:val="17"/>
                <w:szCs w:val="17"/>
              </w:rPr>
              <w:t>31,284,213.26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50,971,300.12</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7"/>
                <w:szCs w:val="17"/>
              </w:rPr>
            </w:pPr>
            <w:r>
              <w:rPr>
                <w:b/>
                <w:bCs/>
                <w:color w:val="000000"/>
                <w:spacing w:val="0"/>
                <w:w w:val="100"/>
                <w:position w:val="0"/>
                <w:sz w:val="17"/>
                <w:szCs w:val="17"/>
              </w:rPr>
              <w:t>31,284,213.26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b/>
                <w:bCs/>
                <w:color w:val="000000"/>
                <w:spacing w:val="0"/>
                <w:w w:val="100"/>
                <w:position w:val="0"/>
                <w:sz w:val="17"/>
                <w:szCs w:val="17"/>
              </w:rPr>
              <w:t xml:space="preserve">50,971,300. </w:t>
            </w:r>
            <w:r>
              <w:rPr>
                <w:b/>
                <w:bCs/>
                <w:color w:val="000000"/>
                <w:spacing w:val="0"/>
                <w:w w:val="100"/>
                <w:position w:val="0"/>
                <w:sz w:val="17"/>
                <w:szCs w:val="17"/>
              </w:rPr>
              <w:t>12</w:t>
            </w: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7"/>
                <w:szCs w:val="17"/>
              </w:rPr>
            </w:pPr>
            <w:r>
              <w:rPr>
                <w:b/>
                <w:bCs/>
                <w:color w:val="000000"/>
                <w:spacing w:val="0"/>
                <w:w w:val="100"/>
                <w:position w:val="0"/>
                <w:sz w:val="17"/>
                <w:szCs w:val="17"/>
              </w:rPr>
              <w:t xml:space="preserve">2, 255, </w:t>
            </w:r>
            <w:r>
              <w:rPr>
                <w:b/>
                <w:bCs/>
                <w:color w:val="000000"/>
                <w:spacing w:val="0"/>
                <w:w w:val="100"/>
                <w:position w:val="0"/>
                <w:sz w:val="17"/>
                <w:szCs w:val="17"/>
              </w:rPr>
              <w:t xml:space="preserve">491, 127. </w:t>
            </w:r>
            <w:r>
              <w:rPr>
                <w:b/>
                <w:bCs/>
                <w:color w:val="000000"/>
                <w:spacing w:val="0"/>
                <w:w w:val="100"/>
                <w:position w:val="0"/>
                <w:sz w:val="17"/>
                <w:szCs w:val="17"/>
              </w:rPr>
              <w:t>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7"/>
                <w:szCs w:val="17"/>
              </w:rPr>
            </w:pPr>
            <w:r>
              <w:rPr>
                <w:b/>
                <w:bCs/>
                <w:color w:val="000000"/>
                <w:spacing w:val="0"/>
                <w:w w:val="100"/>
                <w:position w:val="0"/>
                <w:sz w:val="17"/>
                <w:szCs w:val="17"/>
              </w:rPr>
              <w:t>1, 987,</w:t>
            </w:r>
            <w:r>
              <w:rPr>
                <w:b/>
                <w:bCs/>
                <w:color w:val="000000"/>
                <w:spacing w:val="0"/>
                <w:w w:val="100"/>
                <w:position w:val="0"/>
                <w:sz w:val="17"/>
                <w:szCs w:val="17"/>
              </w:rPr>
              <w:t xml:space="preserve">142,543. </w:t>
            </w:r>
            <w:r>
              <w:rPr>
                <w:b/>
                <w:bCs/>
                <w:color w:val="000000"/>
                <w:spacing w:val="0"/>
                <w:w w:val="100"/>
                <w:position w:val="0"/>
                <w:sz w:val="17"/>
                <w:szCs w:val="17"/>
              </w:rPr>
              <w:t>27</w:t>
            </w: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923,400,000.00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923,400,000.00</w:t>
            </w:r>
          </w:p>
        </w:tc>
      </w:tr>
      <w:tr>
        <w:trPr>
          <w:trHeight w:val="26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206,290,381.01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206,120,415.39</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598,033,882.15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454,850,647.74</w:t>
            </w: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4,382,064,464.57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3,829,775,449.93</w:t>
            </w: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归属于母公司股东权益合计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6,109,788,727.73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7"/>
                <w:szCs w:val="17"/>
              </w:rPr>
            </w:pPr>
            <w:r>
              <w:rPr>
                <w:color w:val="000000"/>
                <w:spacing w:val="0"/>
                <w:w w:val="100"/>
                <w:position w:val="0"/>
                <w:sz w:val="17"/>
                <w:szCs w:val="17"/>
              </w:rPr>
              <w:t>5,414,146,513.06</w:t>
            </w:r>
          </w:p>
        </w:tc>
      </w:tr>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八、</w:t>
            </w:r>
            <w:r>
              <w:rPr>
                <w:color w:val="000000"/>
                <w:spacing w:val="0"/>
                <w:w w:val="100"/>
                <w:position w:val="0"/>
                <w:sz w:val="17"/>
                <w:szCs w:val="17"/>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7"/>
                <w:szCs w:val="17"/>
              </w:rPr>
            </w:pPr>
            <w:r>
              <w:rPr>
                <w:color w:val="000000"/>
                <w:spacing w:val="0"/>
                <w:w w:val="100"/>
                <w:position w:val="0"/>
                <w:sz w:val="17"/>
                <w:szCs w:val="17"/>
              </w:rPr>
              <w:t>932,727,576.63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797,819,844.78</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7"/>
                <w:szCs w:val="17"/>
              </w:rPr>
            </w:pPr>
            <w:r>
              <w:rPr>
                <w:b/>
                <w:bCs/>
                <w:color w:val="000000"/>
                <w:spacing w:val="0"/>
                <w:w w:val="100"/>
                <w:position w:val="0"/>
                <w:sz w:val="17"/>
                <w:szCs w:val="17"/>
              </w:rPr>
              <w:t xml:space="preserve">7, </w:t>
            </w:r>
            <w:r>
              <w:rPr>
                <w:b/>
                <w:bCs/>
                <w:color w:val="000000"/>
                <w:spacing w:val="0"/>
                <w:w w:val="100"/>
                <w:position w:val="0"/>
                <w:sz w:val="17"/>
                <w:szCs w:val="17"/>
              </w:rPr>
              <w:t xml:space="preserve">042,516,304. </w:t>
            </w:r>
            <w:r>
              <w:rPr>
                <w:b/>
                <w:bCs/>
                <w:color w:val="000000"/>
                <w:spacing w:val="0"/>
                <w:w w:val="100"/>
                <w:position w:val="0"/>
                <w:sz w:val="17"/>
                <w:szCs w:val="17"/>
              </w:rPr>
              <w:t>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7"/>
                <w:szCs w:val="17"/>
              </w:rPr>
            </w:pPr>
            <w:r>
              <w:rPr>
                <w:b/>
                <w:bCs/>
                <w:color w:val="000000"/>
                <w:spacing w:val="0"/>
                <w:w w:val="100"/>
                <w:position w:val="0"/>
                <w:sz w:val="17"/>
                <w:szCs w:val="17"/>
              </w:rPr>
              <w:t>6,211,966,357.84</w:t>
            </w:r>
          </w:p>
        </w:tc>
      </w:tr>
      <w:tr>
        <w:trPr>
          <w:trHeight w:val="2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7"/>
                <w:szCs w:val="17"/>
              </w:rPr>
            </w:pPr>
            <w:r>
              <w:rPr>
                <w:b/>
                <w:bCs/>
                <w:color w:val="000000"/>
                <w:spacing w:val="0"/>
                <w:w w:val="100"/>
                <w:position w:val="0"/>
                <w:sz w:val="17"/>
                <w:szCs w:val="17"/>
              </w:rPr>
              <w:t xml:space="preserve">9, 298, </w:t>
            </w:r>
            <w:r>
              <w:rPr>
                <w:b/>
                <w:bCs/>
                <w:color w:val="000000"/>
                <w:spacing w:val="0"/>
                <w:w w:val="100"/>
                <w:position w:val="0"/>
                <w:sz w:val="17"/>
                <w:szCs w:val="17"/>
              </w:rPr>
              <w:t xml:space="preserve">007,432. </w:t>
            </w:r>
            <w:r>
              <w:rPr>
                <w:b/>
                <w:bCs/>
                <w:color w:val="000000"/>
                <w:spacing w:val="0"/>
                <w:w w:val="100"/>
                <w:position w:val="0"/>
                <w:sz w:val="17"/>
                <w:szCs w:val="17"/>
              </w:rPr>
              <w:t>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7"/>
                <w:szCs w:val="17"/>
              </w:rPr>
            </w:pPr>
            <w:r>
              <w:rPr>
                <w:b/>
                <w:bCs/>
                <w:color w:val="000000"/>
                <w:spacing w:val="0"/>
                <w:w w:val="100"/>
                <w:position w:val="0"/>
                <w:sz w:val="17"/>
                <w:szCs w:val="17"/>
              </w:rPr>
              <w:t>8,199,</w:t>
            </w:r>
            <w:r>
              <w:rPr>
                <w:b/>
                <w:bCs/>
                <w:color w:val="000000"/>
                <w:spacing w:val="0"/>
                <w:w w:val="100"/>
                <w:position w:val="0"/>
                <w:sz w:val="17"/>
                <w:szCs w:val="17"/>
              </w:rPr>
              <w:t xml:space="preserve">108,901. </w:t>
            </w:r>
            <w:r>
              <w:rPr>
                <w:b/>
                <w:bCs/>
                <w:color w:val="000000"/>
                <w:spacing w:val="0"/>
                <w:w w:val="100"/>
                <w:position w:val="0"/>
                <w:sz w:val="17"/>
                <w:szCs w:val="17"/>
              </w:rPr>
              <w:t>11</w:t>
            </w:r>
          </w:p>
        </w:tc>
      </w:tr>
    </w:tbl>
    <w:p>
      <w:pPr>
        <w:spacing w:lineRule="exact" w:line="1"/>
        <w:rPr>
          <w:sz w:val="2"/>
          <w:szCs w:val="2"/>
        </w:rPr>
      </w:pPr>
      <w:r>
        <w:br w:type="page"/>
      </w:r>
    </w:p>
    <w:p>
      <w:pPr>
        <w:pStyle w:val="Style14"/>
        <w:keepNext/>
        <w:keepLines/>
        <w:widowControl w:val="0"/>
        <w:shd w:val="clear" w:color="auto" w:fill="auto"/>
        <w:bidi w:val="0"/>
        <w:spacing w:before="0" w:after="40" w:line="240" w:lineRule="auto"/>
        <w:ind w:left="0" w:right="0" w:firstLine="0"/>
        <w:jc w:val="center"/>
      </w:pPr>
      <w:bookmarkStart w:id="352" w:name="bookmark352"/>
      <w:bookmarkStart w:id="353" w:name="bookmark353"/>
      <w:bookmarkStart w:id="354" w:name="bookmark354"/>
      <w:r>
        <w:rPr>
          <w:rFonts w:ascii="SimSun" w:eastAsia="SimSun" w:hAnsi="SimSun" w:cs="SimSun"/>
          <w:color w:val="000000"/>
          <w:spacing w:val="0"/>
          <w:w w:val="100"/>
          <w:position w:val="0"/>
        </w:rPr>
        <w:t>合并利润表</w:t>
      </w:r>
      <w:bookmarkEnd w:id="352"/>
      <w:bookmarkEnd w:id="353"/>
      <w:bookmarkEnd w:id="354"/>
    </w:p>
    <w:p>
      <w:pPr>
        <w:pStyle w:val="Style24"/>
        <w:keepNext w:val="0"/>
        <w:keepLines w:val="0"/>
        <w:widowControl w:val="0"/>
        <w:shd w:val="clear" w:color="auto" w:fill="auto"/>
        <w:tabs>
          <w:tab w:pos="7958" w:val="left"/>
        </w:tabs>
        <w:bidi w:val="0"/>
        <w:spacing w:before="0" w:after="0" w:line="240" w:lineRule="auto"/>
        <w:ind w:left="182" w:right="0" w:firstLine="0"/>
        <w:jc w:val="left"/>
      </w:pPr>
      <w:r>
        <w:rPr>
          <w:color w:val="000000"/>
          <w:spacing w:val="0"/>
          <w:w w:val="100"/>
          <w:position w:val="0"/>
        </w:rPr>
        <w:t>编制单位：航天信息股份有限公司</w:t>
        <w:tab/>
        <w:t>单位：人民币元</w:t>
      </w:r>
    </w:p>
    <w:tbl>
      <w:tblPr>
        <w:tblOverlap w:val="never"/>
        <w:jc w:val="center"/>
        <w:tblLayout w:type="fixed"/>
      </w:tblPr>
      <w:tblGrid>
        <w:gridCol w:w="4522"/>
        <w:gridCol w:w="816"/>
        <w:gridCol w:w="1978"/>
        <w:gridCol w:w="2064"/>
      </w:tblGrid>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7"/>
                <w:szCs w:val="17"/>
              </w:rPr>
            </w:pPr>
            <w:r>
              <w:rPr>
                <w:b/>
                <w:bCs/>
                <w:color w:val="000000"/>
                <w:spacing w:val="0"/>
                <w:w w:val="100"/>
                <w:position w:val="0"/>
                <w:sz w:val="17"/>
                <w:szCs w:val="17"/>
              </w:rPr>
              <w:t>本年金额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7"/>
                <w:szCs w:val="17"/>
              </w:rPr>
            </w:pPr>
            <w:r>
              <w:rPr>
                <w:b/>
                <w:bCs/>
                <w:color w:val="000000"/>
                <w:spacing w:val="0"/>
                <w:w w:val="100"/>
                <w:position w:val="0"/>
                <w:sz w:val="17"/>
                <w:szCs w:val="17"/>
              </w:rPr>
              <w:t>上年金额</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7"/>
                <w:szCs w:val="17"/>
              </w:rPr>
            </w:pPr>
            <w:r>
              <w:rPr>
                <w:b/>
                <w:bCs/>
                <w:color w:val="000000"/>
                <w:spacing w:val="0"/>
                <w:w w:val="100"/>
                <w:position w:val="0"/>
                <w:sz w:val="17"/>
                <w:szCs w:val="17"/>
              </w:rPr>
              <w:t xml:space="preserve">16, </w:t>
            </w:r>
            <w:r>
              <w:rPr>
                <w:b/>
                <w:bCs/>
                <w:color w:val="000000"/>
                <w:spacing w:val="0"/>
                <w:w w:val="100"/>
                <w:position w:val="0"/>
                <w:sz w:val="17"/>
                <w:szCs w:val="17"/>
              </w:rPr>
              <w:t xml:space="preserve">582,461,563. </w:t>
            </w:r>
            <w:r>
              <w:rPr>
                <w:b/>
                <w:bCs/>
                <w:color w:val="000000"/>
                <w:spacing w:val="0"/>
                <w:w w:val="100"/>
                <w:position w:val="0"/>
                <w:sz w:val="17"/>
                <w:szCs w:val="17"/>
              </w:rPr>
              <w:t>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b/>
                <w:bCs/>
                <w:color w:val="000000"/>
                <w:spacing w:val="0"/>
                <w:w w:val="100"/>
                <w:position w:val="0"/>
                <w:sz w:val="17"/>
                <w:szCs w:val="17"/>
              </w:rPr>
              <w:t xml:space="preserve">14,525, 305, </w:t>
            </w:r>
            <w:r>
              <w:rPr>
                <w:b/>
                <w:bCs/>
                <w:color w:val="000000"/>
                <w:spacing w:val="0"/>
                <w:w w:val="100"/>
                <w:position w:val="0"/>
                <w:sz w:val="17"/>
                <w:szCs w:val="17"/>
              </w:rPr>
              <w:t>764.80</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16,582,461,563.03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14,525,305,764.80</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7"/>
                <w:szCs w:val="17"/>
              </w:rPr>
            </w:pPr>
            <w:r>
              <w:rPr>
                <w:b/>
                <w:bCs/>
                <w:color w:val="000000"/>
                <w:spacing w:val="0"/>
                <w:w w:val="100"/>
                <w:position w:val="0"/>
                <w:sz w:val="17"/>
                <w:szCs w:val="17"/>
              </w:rPr>
              <w:t xml:space="preserve">14, </w:t>
            </w:r>
            <w:r>
              <w:rPr>
                <w:b/>
                <w:bCs/>
                <w:color w:val="000000"/>
                <w:spacing w:val="0"/>
                <w:w w:val="100"/>
                <w:position w:val="0"/>
                <w:sz w:val="17"/>
                <w:szCs w:val="17"/>
              </w:rPr>
              <w:t xml:space="preserve">933,161,982. </w:t>
            </w:r>
            <w:r>
              <w:rPr>
                <w:b/>
                <w:bCs/>
                <w:color w:val="000000"/>
                <w:spacing w:val="0"/>
                <w:w w:val="100"/>
                <w:position w:val="0"/>
                <w:sz w:val="17"/>
                <w:szCs w:val="17"/>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b/>
                <w:bCs/>
                <w:color w:val="000000"/>
                <w:spacing w:val="0"/>
                <w:w w:val="100"/>
                <w:position w:val="0"/>
                <w:sz w:val="17"/>
                <w:szCs w:val="17"/>
              </w:rPr>
              <w:t xml:space="preserve">13,067, </w:t>
            </w:r>
            <w:r>
              <w:rPr>
                <w:b/>
                <w:bCs/>
                <w:color w:val="000000"/>
                <w:spacing w:val="0"/>
                <w:w w:val="100"/>
                <w:position w:val="0"/>
                <w:sz w:val="17"/>
                <w:szCs w:val="17"/>
              </w:rPr>
              <w:t>723,621.31</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13,781,729,477.54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11,931,296,403.81</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80,752,078.74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117,751,944.11</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386,874,785.20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298,310,424.89</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711,827,521.43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736,285,236.84</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-58,386,004.79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-43,207,173.71</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30,364,124.18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27,286,785.37</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加：公允价值变动收益（损失以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投资收益（损失以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12,595,749.24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10,679,257.61</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186,749.24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-212,242.39</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b/>
                <w:bCs/>
                <w:color w:val="000000"/>
                <w:spacing w:val="0"/>
                <w:w w:val="100"/>
                <w:position w:val="0"/>
                <w:sz w:val="17"/>
                <w:szCs w:val="17"/>
              </w:rPr>
              <w:t xml:space="preserve">1, 661, </w:t>
            </w:r>
            <w:r>
              <w:rPr>
                <w:b/>
                <w:bCs/>
                <w:color w:val="000000"/>
                <w:spacing w:val="0"/>
                <w:w w:val="100"/>
                <w:position w:val="0"/>
                <w:sz w:val="17"/>
                <w:szCs w:val="17"/>
              </w:rPr>
              <w:t xml:space="preserve">895,329. </w:t>
            </w:r>
            <w:r>
              <w:rPr>
                <w:b/>
                <w:bCs/>
                <w:color w:val="000000"/>
                <w:spacing w:val="0"/>
                <w:w w:val="100"/>
                <w:position w:val="0"/>
                <w:sz w:val="17"/>
                <w:szCs w:val="17"/>
              </w:rPr>
              <w:t>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7"/>
                <w:szCs w:val="17"/>
              </w:rPr>
            </w:pPr>
            <w:r>
              <w:rPr>
                <w:b/>
                <w:bCs/>
                <w:color w:val="000000"/>
                <w:spacing w:val="0"/>
                <w:w w:val="100"/>
                <w:position w:val="0"/>
                <w:sz w:val="17"/>
                <w:szCs w:val="17"/>
              </w:rPr>
              <w:t>1,468,261,401.10</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130,774,436.50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135,517,171.83</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4,641,609.20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3,570,683.24</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1,414,170.58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7"/>
                <w:szCs w:val="17"/>
              </w:rPr>
            </w:pPr>
            <w:r>
              <w:rPr>
                <w:color w:val="000000"/>
                <w:spacing w:val="0"/>
                <w:w w:val="100"/>
                <w:position w:val="0"/>
                <w:sz w:val="17"/>
                <w:szCs w:val="17"/>
              </w:rPr>
              <w:t>1,415,450.77</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b/>
                <w:bCs/>
                <w:color w:val="000000"/>
                <w:spacing w:val="0"/>
                <w:w w:val="100"/>
                <w:position w:val="0"/>
                <w:sz w:val="17"/>
                <w:szCs w:val="17"/>
              </w:rPr>
              <w:t xml:space="preserve">1, 788, </w:t>
            </w:r>
            <w:r>
              <w:rPr>
                <w:b/>
                <w:bCs/>
                <w:color w:val="000000"/>
                <w:spacing w:val="0"/>
                <w:w w:val="100"/>
                <w:position w:val="0"/>
                <w:sz w:val="17"/>
                <w:szCs w:val="17"/>
              </w:rPr>
              <w:t xml:space="preserve">028, 157. </w:t>
            </w:r>
            <w:r>
              <w:rPr>
                <w:b/>
                <w:bCs/>
                <w:color w:val="000000"/>
                <w:spacing w:val="0"/>
                <w:w w:val="100"/>
                <w:position w:val="0"/>
                <w:sz w:val="17"/>
                <w:szCs w:val="17"/>
              </w:rPr>
              <w:t>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7"/>
                <w:szCs w:val="17"/>
              </w:rPr>
            </w:pPr>
            <w:r>
              <w:rPr>
                <w:b/>
                <w:bCs/>
                <w:color w:val="000000"/>
                <w:spacing w:val="0"/>
                <w:w w:val="100"/>
                <w:position w:val="0"/>
                <w:sz w:val="17"/>
                <w:szCs w:val="17"/>
              </w:rPr>
              <w:t xml:space="preserve">1, 600,207, </w:t>
            </w:r>
            <w:r>
              <w:rPr>
                <w:b/>
                <w:bCs/>
                <w:color w:val="000000"/>
                <w:spacing w:val="0"/>
                <w:w w:val="100"/>
                <w:position w:val="0"/>
                <w:sz w:val="17"/>
                <w:szCs w:val="17"/>
              </w:rPr>
              <w:t>889.69</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294,969,622.43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235,743,728.33</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b/>
                <w:bCs/>
                <w:color w:val="000000"/>
                <w:spacing w:val="0"/>
                <w:w w:val="100"/>
                <w:position w:val="0"/>
                <w:sz w:val="17"/>
                <w:szCs w:val="17"/>
              </w:rPr>
              <w:t xml:space="preserve">1,493, </w:t>
            </w:r>
            <w:r>
              <w:rPr>
                <w:b/>
                <w:bCs/>
                <w:color w:val="000000"/>
                <w:spacing w:val="0"/>
                <w:w w:val="100"/>
                <w:position w:val="0"/>
                <w:sz w:val="17"/>
                <w:szCs w:val="17"/>
              </w:rPr>
              <w:t xml:space="preserve">058,534. </w:t>
            </w:r>
            <w:r>
              <w:rPr>
                <w:b/>
                <w:bCs/>
                <w:color w:val="000000"/>
                <w:spacing w:val="0"/>
                <w:w w:val="100"/>
                <w:position w:val="0"/>
                <w:sz w:val="17"/>
                <w:szCs w:val="17"/>
              </w:rPr>
              <w:t>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7"/>
                <w:szCs w:val="17"/>
              </w:rPr>
            </w:pPr>
            <w:r>
              <w:rPr>
                <w:b/>
                <w:bCs/>
                <w:color w:val="000000"/>
                <w:spacing w:val="0"/>
                <w:w w:val="100"/>
                <w:position w:val="0"/>
                <w:sz w:val="17"/>
                <w:szCs w:val="17"/>
              </w:rPr>
              <w:t>1,364,464,161.36</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归属于母公司股东的净利润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1,092,534,249.05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1,017,996,074.98</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400,524,285.79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346,468,086.38</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1.18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1.10</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7"/>
                <w:szCs w:val="17"/>
              </w:rPr>
            </w:pPr>
            <w:r>
              <w:rPr>
                <w:color w:val="000000"/>
                <w:spacing w:val="0"/>
                <w:w w:val="100"/>
                <w:position w:val="0"/>
                <w:sz w:val="17"/>
                <w:szCs w:val="17"/>
              </w:rPr>
              <w:t>1.18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rPr>
                <w:sz w:val="17"/>
                <w:szCs w:val="17"/>
              </w:rPr>
            </w:pPr>
            <w:r>
              <w:rPr>
                <w:color w:val="000000"/>
                <w:spacing w:val="0"/>
                <w:w w:val="100"/>
                <w:position w:val="0"/>
                <w:sz w:val="17"/>
                <w:szCs w:val="17"/>
              </w:rPr>
              <w:t>1.10</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七、其他综合收益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八、43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7"/>
                <w:szCs w:val="17"/>
              </w:rPr>
            </w:pPr>
            <w:r>
              <w:rPr>
                <w:b/>
                <w:bCs/>
                <w:color w:val="000000"/>
                <w:spacing w:val="0"/>
                <w:w w:val="100"/>
                <w:position w:val="0"/>
                <w:sz w:val="17"/>
                <w:szCs w:val="17"/>
              </w:rPr>
              <w:t xml:space="preserve">169,965. </w:t>
            </w:r>
            <w:r>
              <w:rPr>
                <w:b/>
                <w:bCs/>
                <w:color w:val="000000"/>
                <w:spacing w:val="0"/>
                <w:w w:val="100"/>
                <w:position w:val="0"/>
                <w:sz w:val="17"/>
                <w:szCs w:val="17"/>
              </w:rPr>
              <w:t>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b/>
                <w:bCs/>
                <w:color w:val="000000"/>
                <w:spacing w:val="0"/>
                <w:w w:val="100"/>
                <w:position w:val="0"/>
                <w:sz w:val="17"/>
                <w:szCs w:val="17"/>
              </w:rPr>
              <w:t>-3,705, 932.31</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八、综合收益总额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b/>
                <w:bCs/>
                <w:color w:val="000000"/>
                <w:spacing w:val="0"/>
                <w:w w:val="100"/>
                <w:position w:val="0"/>
                <w:sz w:val="17"/>
                <w:szCs w:val="17"/>
              </w:rPr>
              <w:t xml:space="preserve">1,493, </w:t>
            </w:r>
            <w:r>
              <w:rPr>
                <w:b/>
                <w:bCs/>
                <w:color w:val="000000"/>
                <w:spacing w:val="0"/>
                <w:w w:val="100"/>
                <w:position w:val="0"/>
                <w:sz w:val="17"/>
                <w:szCs w:val="17"/>
              </w:rPr>
              <w:t xml:space="preserve">228,500. </w:t>
            </w:r>
            <w:r>
              <w:rPr>
                <w:b/>
                <w:bCs/>
                <w:color w:val="000000"/>
                <w:spacing w:val="0"/>
                <w:w w:val="100"/>
                <w:position w:val="0"/>
                <w:sz w:val="17"/>
                <w:szCs w:val="17"/>
              </w:rPr>
              <w:t>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7"/>
                <w:szCs w:val="17"/>
              </w:rPr>
            </w:pPr>
            <w:r>
              <w:rPr>
                <w:b/>
                <w:bCs/>
                <w:color w:val="000000"/>
                <w:spacing w:val="0"/>
                <w:w w:val="100"/>
                <w:position w:val="0"/>
                <w:sz w:val="17"/>
                <w:szCs w:val="17"/>
              </w:rPr>
              <w:t xml:space="preserve">1, 360,758, </w:t>
            </w:r>
            <w:r>
              <w:rPr>
                <w:b/>
                <w:bCs/>
                <w:color w:val="000000"/>
                <w:spacing w:val="0"/>
                <w:w w:val="100"/>
                <w:position w:val="0"/>
                <w:sz w:val="17"/>
                <w:szCs w:val="17"/>
              </w:rPr>
              <w:t>229.05</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归属于母公司股东的综合收益总额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1,092,704,214.67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1,014,290,142.67</w:t>
            </w:r>
          </w:p>
        </w:tc>
      </w:tr>
      <w:tr>
        <w:trPr>
          <w:trHeight w:val="31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400,524,285.79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346,468,086.38</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2240" w:h="15840"/>
          <w:pgMar w:top="1374" w:right="1093" w:bottom="1395" w:left="1143" w:header="0" w:footer="3" w:gutter="0"/>
          <w:cols w:space="720"/>
          <w:noEndnote/>
          <w:rtlGutter w:val="0"/>
          <w:docGrid w:linePitch="360"/>
        </w:sectPr>
      </w:pPr>
    </w:p>
    <w:p>
      <w:pPr>
        <w:pStyle w:val="Style14"/>
        <w:keepNext/>
        <w:keepLines/>
        <w:widowControl w:val="0"/>
        <w:shd w:val="clear" w:color="auto" w:fill="auto"/>
        <w:bidi w:val="0"/>
        <w:spacing w:before="0" w:after="40" w:line="240" w:lineRule="auto"/>
        <w:ind w:left="0" w:right="0" w:firstLine="0"/>
        <w:jc w:val="center"/>
      </w:pPr>
      <w:bookmarkStart w:id="355" w:name="bookmark355"/>
      <w:bookmarkStart w:id="356" w:name="bookmark356"/>
      <w:bookmarkStart w:id="357" w:name="bookmark357"/>
      <w:r>
        <w:rPr>
          <w:rFonts w:ascii="SimSun" w:eastAsia="SimSun" w:hAnsi="SimSun" w:cs="SimSun"/>
          <w:color w:val="000000"/>
          <w:spacing w:val="0"/>
          <w:w w:val="100"/>
          <w:position w:val="0"/>
        </w:rPr>
        <w:t>合并现金流量表</w:t>
      </w:r>
      <w:bookmarkEnd w:id="355"/>
      <w:bookmarkEnd w:id="356"/>
      <w:bookmarkEnd w:id="357"/>
    </w:p>
    <w:tbl>
      <w:tblPr>
        <w:tblOverlap w:val="never"/>
        <w:jc w:val="left"/>
        <w:tblLayout w:type="fixed"/>
      </w:tblPr>
      <w:tblGrid>
        <w:gridCol w:w="4805"/>
        <w:gridCol w:w="787"/>
        <w:gridCol w:w="2280"/>
        <w:gridCol w:w="2131"/>
      </w:tblGrid>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附注</w:t>
            </w: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本年金额</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上年金额</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一、经营活动产生的现金流量：</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18,946,660,757.89</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16,536,837,803.61</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客户存款和同业存放款项净增加额</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向其他金融机构拆入资金净增加额</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收到再保险业务现金净额</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处置交易性金融资产净增加额</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221,049,576.40</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111,441,129.49</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44</w:t>
            </w: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336,322,324.99</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265,138,798.92</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经营活动现金流入小计</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20"/>
              <w:jc w:val="both"/>
              <w:rPr>
                <w:sz w:val="17"/>
                <w:szCs w:val="17"/>
              </w:rPr>
            </w:pPr>
            <w:r>
              <w:rPr>
                <w:b/>
                <w:bCs/>
                <w:color w:val="000000"/>
                <w:spacing w:val="0"/>
                <w:w w:val="100"/>
                <w:position w:val="0"/>
                <w:sz w:val="17"/>
                <w:szCs w:val="17"/>
              </w:rPr>
              <w:t xml:space="preserve">19,504, 032, </w:t>
            </w:r>
            <w:r>
              <w:rPr>
                <w:b/>
                <w:bCs/>
                <w:color w:val="000000"/>
                <w:spacing w:val="0"/>
                <w:w w:val="100"/>
                <w:position w:val="0"/>
                <w:sz w:val="17"/>
                <w:szCs w:val="17"/>
              </w:rPr>
              <w:t xml:space="preserve">659. </w:t>
            </w:r>
            <w:r>
              <w:rPr>
                <w:b/>
                <w:bCs/>
                <w:color w:val="000000"/>
                <w:spacing w:val="0"/>
                <w:w w:val="100"/>
                <w:position w:val="0"/>
                <w:sz w:val="17"/>
                <w:szCs w:val="17"/>
              </w:rPr>
              <w:t>28</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rPr>
              <w:t xml:space="preserve">16,913,417, </w:t>
            </w:r>
            <w:r>
              <w:rPr>
                <w:b/>
                <w:bCs/>
                <w:color w:val="000000"/>
                <w:spacing w:val="0"/>
                <w:w w:val="100"/>
                <w:position w:val="0"/>
                <w:sz w:val="17"/>
                <w:szCs w:val="17"/>
              </w:rPr>
              <w:t>732.02</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15,276,737,631.08</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13,327,333,022.66</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存放中央银行和同业款项净增加额</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1,079,478,445.99</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970,706,695.60</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787,516,793.49</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754,644,600.15</w:t>
            </w:r>
          </w:p>
        </w:tc>
      </w:tr>
      <w:tr>
        <w:trPr>
          <w:trHeight w:val="336"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44</w:t>
            </w: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885,832,787.49</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643,233,532.31</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经营活动现金流出小计</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20"/>
              <w:jc w:val="both"/>
              <w:rPr>
                <w:sz w:val="17"/>
                <w:szCs w:val="17"/>
              </w:rPr>
            </w:pPr>
            <w:r>
              <w:rPr>
                <w:b/>
                <w:bCs/>
                <w:color w:val="000000"/>
                <w:spacing w:val="0"/>
                <w:w w:val="100"/>
                <w:position w:val="0"/>
                <w:sz w:val="17"/>
                <w:szCs w:val="17"/>
              </w:rPr>
              <w:t xml:space="preserve">18,029, 565, </w:t>
            </w:r>
            <w:r>
              <w:rPr>
                <w:b/>
                <w:bCs/>
                <w:color w:val="000000"/>
                <w:spacing w:val="0"/>
                <w:w w:val="100"/>
                <w:position w:val="0"/>
                <w:sz w:val="17"/>
                <w:szCs w:val="17"/>
              </w:rPr>
              <w:t xml:space="preserve">658. </w:t>
            </w:r>
            <w:r>
              <w:rPr>
                <w:b/>
                <w:bCs/>
                <w:color w:val="000000"/>
                <w:spacing w:val="0"/>
                <w:w w:val="100"/>
                <w:position w:val="0"/>
                <w:sz w:val="17"/>
                <w:szCs w:val="17"/>
              </w:rPr>
              <w:t>05</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rPr>
              <w:t xml:space="preserve">15,695, 917, </w:t>
            </w:r>
            <w:r>
              <w:rPr>
                <w:b/>
                <w:bCs/>
                <w:color w:val="000000"/>
                <w:spacing w:val="0"/>
                <w:w w:val="100"/>
                <w:position w:val="0"/>
                <w:sz w:val="17"/>
                <w:szCs w:val="17"/>
              </w:rPr>
              <w:t xml:space="preserve">850. </w:t>
            </w:r>
            <w:r>
              <w:rPr>
                <w:b/>
                <w:bCs/>
                <w:color w:val="000000"/>
                <w:spacing w:val="0"/>
                <w:w w:val="100"/>
                <w:position w:val="0"/>
                <w:sz w:val="17"/>
                <w:szCs w:val="17"/>
              </w:rPr>
              <w:t>72</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经营活动产生的现金流量净额</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720"/>
              <w:jc w:val="both"/>
              <w:rPr>
                <w:sz w:val="17"/>
                <w:szCs w:val="17"/>
              </w:rPr>
            </w:pPr>
            <w:r>
              <w:rPr>
                <w:b/>
                <w:bCs/>
                <w:color w:val="000000"/>
                <w:spacing w:val="0"/>
                <w:w w:val="100"/>
                <w:position w:val="0"/>
                <w:sz w:val="17"/>
                <w:szCs w:val="17"/>
              </w:rPr>
              <w:t xml:space="preserve">1,474, </w:t>
            </w:r>
            <w:r>
              <w:rPr>
                <w:b/>
                <w:bCs/>
                <w:color w:val="000000"/>
                <w:spacing w:val="0"/>
                <w:w w:val="100"/>
                <w:position w:val="0"/>
                <w:sz w:val="17"/>
                <w:szCs w:val="17"/>
              </w:rPr>
              <w:t>467,001.23</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1,217,499,881.30</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二、投资活动产生的现金流量：</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546,539.93</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7,903,646.23</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12,511,000.00</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12,666,729.24</w:t>
            </w:r>
          </w:p>
        </w:tc>
      </w:tr>
      <w:tr>
        <w:trPr>
          <w:trHeight w:val="336"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处置固定资产、无形资产和其他长期资产收回的现金净额</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1,999,727.64</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4,404,970.90</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right w:val="single" w:sz="4"/>
            </w:tcBorders>
            <w:shd w:val="clear" w:color="auto" w:fill="FFFFFF"/>
            <w:vAlign w:val="top"/>
          </w:tcPr>
          <w:p>
            <w:pPr>
              <w:framePr w:w="10003" w:h="12254" w:vSpace="288" w:wrap="notBeside" w:vAnchor="text" w:hAnchor="text" w:y="289"/>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投资活动现金流入小计</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15,057, </w:t>
            </w:r>
            <w:r>
              <w:rPr>
                <w:b/>
                <w:bCs/>
                <w:color w:val="000000"/>
                <w:spacing w:val="0"/>
                <w:w w:val="100"/>
                <w:position w:val="0"/>
                <w:sz w:val="17"/>
                <w:szCs w:val="17"/>
              </w:rPr>
              <w:t xml:space="preserve">267. </w:t>
            </w:r>
            <w:r>
              <w:rPr>
                <w:b/>
                <w:bCs/>
                <w:color w:val="000000"/>
                <w:spacing w:val="0"/>
                <w:w w:val="100"/>
                <w:position w:val="0"/>
                <w:sz w:val="17"/>
                <w:szCs w:val="17"/>
              </w:rPr>
              <w:t>57</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840"/>
              <w:jc w:val="both"/>
              <w:rPr>
                <w:sz w:val="17"/>
                <w:szCs w:val="17"/>
              </w:rPr>
            </w:pPr>
            <w:r>
              <w:rPr>
                <w:b/>
                <w:bCs/>
                <w:color w:val="000000"/>
                <w:spacing w:val="0"/>
                <w:w w:val="100"/>
                <w:position w:val="0"/>
                <w:sz w:val="17"/>
                <w:szCs w:val="17"/>
              </w:rPr>
              <w:t xml:space="preserve">24,975, </w:t>
            </w:r>
            <w:r>
              <w:rPr>
                <w:b/>
                <w:bCs/>
                <w:color w:val="000000"/>
                <w:spacing w:val="0"/>
                <w:w w:val="100"/>
                <w:position w:val="0"/>
                <w:sz w:val="17"/>
                <w:szCs w:val="17"/>
              </w:rPr>
              <w:t xml:space="preserve">346. </w:t>
            </w:r>
            <w:r>
              <w:rPr>
                <w:b/>
                <w:bCs/>
                <w:color w:val="000000"/>
                <w:spacing w:val="0"/>
                <w:w w:val="100"/>
                <w:position w:val="0"/>
                <w:sz w:val="17"/>
                <w:szCs w:val="17"/>
              </w:rPr>
              <w:t>37</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购建固定资产、无形资产和其他长期资产支付的现金</w:t>
            </w:r>
          </w:p>
        </w:tc>
        <w:tc>
          <w:tcPr>
            <w:tcBorders>
              <w:top w:val="single" w:sz="4"/>
              <w:left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170,218,584.90</w:t>
            </w:r>
          </w:p>
        </w:tc>
        <w:tc>
          <w:tcPr>
            <w:tcBorders>
              <w:top w:val="single" w:sz="4"/>
              <w:left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172,651,268.88</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投资支付的现金</w:t>
            </w:r>
          </w:p>
        </w:tc>
        <w:tc>
          <w:tcPr>
            <w:tcBorders>
              <w:top w:val="single" w:sz="4"/>
              <w:left w:val="single" w:sz="4"/>
              <w:bottom w:val="single" w:sz="4"/>
            </w:tcBorders>
            <w:shd w:val="clear" w:color="auto" w:fill="FFFFFF"/>
            <w:vAlign w:val="top"/>
          </w:tcPr>
          <w:p>
            <w:pPr>
              <w:framePr w:w="10003" w:h="12254" w:vSpace="288" w:wrap="notBeside" w:vAnchor="text" w:hAnchor="text" w:y="289"/>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144,530,771.00</w:t>
            </w:r>
          </w:p>
        </w:tc>
        <w:tc>
          <w:tcPr>
            <w:tcBorders>
              <w:top w:val="single" w:sz="4"/>
              <w:left w:val="single" w:sz="4"/>
              <w:bottom w:val="single" w:sz="4"/>
              <w:right w:val="single" w:sz="4"/>
            </w:tcBorders>
            <w:shd w:val="clear" w:color="auto" w:fill="FFFFFF"/>
            <w:vAlign w:val="center"/>
          </w:tcPr>
          <w:p>
            <w:pPr>
              <w:pStyle w:val="Style26"/>
              <w:keepNext w:val="0"/>
              <w:keepLines w:val="0"/>
              <w:framePr w:w="10003" w:h="12254" w:vSpace="288" w:wrap="notBeside" w:vAnchor="text" w:hAnchor="text" w:y="289"/>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1,500,000.00</w:t>
            </w:r>
          </w:p>
        </w:tc>
      </w:tr>
    </w:tbl>
    <w:p>
      <w:pPr>
        <w:pStyle w:val="Style24"/>
        <w:keepNext w:val="0"/>
        <w:keepLines w:val="0"/>
        <w:framePr w:w="2750" w:h="240" w:hSpace="7253" w:wrap="notBeside" w:vAnchor="text" w:hAnchor="text" w:x="188" w:y="1"/>
        <w:widowControl w:val="0"/>
        <w:shd w:val="clear" w:color="auto" w:fill="auto"/>
        <w:bidi w:val="0"/>
        <w:spacing w:before="0" w:after="0" w:line="240" w:lineRule="auto"/>
        <w:ind w:left="0" w:right="0" w:firstLine="0"/>
        <w:jc w:val="left"/>
      </w:pPr>
      <w:r>
        <w:rPr>
          <w:color w:val="000000"/>
          <w:spacing w:val="0"/>
          <w:w w:val="100"/>
          <w:position w:val="0"/>
        </w:rPr>
        <w:t>编制单位：航天信息股份有限公司</w:t>
      </w:r>
    </w:p>
    <w:p>
      <w:pPr>
        <w:pStyle w:val="Style24"/>
        <w:keepNext w:val="0"/>
        <w:keepLines w:val="0"/>
        <w:framePr w:w="1310" w:h="240" w:hSpace="8693" w:wrap="notBeside" w:vAnchor="text" w:hAnchor="text" w:x="8603" w:y="1"/>
        <w:widowControl w:val="0"/>
        <w:shd w:val="clear" w:color="auto" w:fill="auto"/>
        <w:bidi w:val="0"/>
        <w:spacing w:before="0" w:after="0" w:line="240" w:lineRule="auto"/>
        <w:ind w:left="0" w:right="0" w:firstLine="0"/>
        <w:jc w:val="right"/>
      </w:pPr>
      <w:r>
        <w:rPr>
          <w:color w:val="000000"/>
          <w:spacing w:val="0"/>
          <w:w w:val="100"/>
          <w:position w:val="0"/>
        </w:rPr>
        <w:t>单位：人民币元</w:t>
      </w:r>
    </w:p>
    <w:p>
      <w:pPr>
        <w:widowControl w:val="0"/>
        <w:spacing w:line="1" w:lineRule="exact"/>
      </w:pPr>
      <w:r>
        <w:br w:type="page"/>
      </w:r>
    </w:p>
    <w:p>
      <w:pPr>
        <w:pStyle w:val="Style14"/>
        <w:keepNext/>
        <w:keepLines/>
        <w:widowControl w:val="0"/>
        <w:shd w:val="clear" w:color="auto" w:fill="auto"/>
        <w:bidi w:val="0"/>
        <w:spacing w:before="0" w:after="40" w:line="240" w:lineRule="auto"/>
        <w:ind w:left="0" w:right="0" w:firstLine="0"/>
        <w:jc w:val="center"/>
      </w:pPr>
      <w:bookmarkStart w:id="358" w:name="bookmark358"/>
      <w:bookmarkStart w:id="359" w:name="bookmark359"/>
      <w:bookmarkStart w:id="360" w:name="bookmark360"/>
      <w:r>
        <w:rPr>
          <w:rFonts w:ascii="SimSun" w:eastAsia="SimSun" w:hAnsi="SimSun" w:cs="SimSun"/>
          <w:color w:val="000000"/>
          <w:spacing w:val="0"/>
          <w:w w:val="100"/>
          <w:position w:val="0"/>
        </w:rPr>
        <w:t>合并现金流量表（续）</w:t>
      </w:r>
      <w:bookmarkEnd w:id="358"/>
      <w:bookmarkEnd w:id="359"/>
      <w:bookmarkEnd w:id="360"/>
    </w:p>
    <w:tbl>
      <w:tblPr>
        <w:tblOverlap w:val="never"/>
        <w:jc w:val="left"/>
        <w:tblLayout w:type="fixed"/>
      </w:tblPr>
      <w:tblGrid>
        <w:gridCol w:w="4805"/>
        <w:gridCol w:w="787"/>
        <w:gridCol w:w="2280"/>
        <w:gridCol w:w="2131"/>
      </w:tblGrid>
      <w:tr>
        <w:trPr>
          <w:trHeight w:val="346"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right w:val="single" w:sz="4"/>
            </w:tcBorders>
            <w:shd w:val="clear" w:color="auto" w:fill="FFFFFF"/>
            <w:vAlign w:val="top"/>
          </w:tcPr>
          <w:p>
            <w:pPr>
              <w:framePr w:w="10003" w:h="7498" w:vSpace="283" w:wrap="notBeside" w:vAnchor="text" w:hAnchor="text" w:y="284"/>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right w:val="single" w:sz="4"/>
            </w:tcBorders>
            <w:shd w:val="clear" w:color="auto" w:fill="FFFFFF"/>
            <w:vAlign w:val="top"/>
          </w:tcPr>
          <w:p>
            <w:pPr>
              <w:framePr w:w="10003" w:h="7498" w:vSpace="283" w:wrap="notBeside" w:vAnchor="text" w:hAnchor="text" w:y="284"/>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right w:val="single" w:sz="4"/>
            </w:tcBorders>
            <w:shd w:val="clear" w:color="auto" w:fill="FFFFFF"/>
            <w:vAlign w:val="top"/>
          </w:tcPr>
          <w:p>
            <w:pPr>
              <w:framePr w:w="10003" w:h="7498" w:vSpace="283" w:wrap="notBeside" w:vAnchor="text" w:hAnchor="text" w:y="284"/>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投资活动现金流出小计</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900"/>
              <w:jc w:val="both"/>
              <w:rPr>
                <w:sz w:val="17"/>
                <w:szCs w:val="17"/>
              </w:rPr>
            </w:pPr>
            <w:r>
              <w:rPr>
                <w:b/>
                <w:bCs/>
                <w:color w:val="000000"/>
                <w:spacing w:val="0"/>
                <w:w w:val="100"/>
                <w:position w:val="0"/>
                <w:sz w:val="17"/>
                <w:szCs w:val="17"/>
              </w:rPr>
              <w:t xml:space="preserve">314, </w:t>
            </w:r>
            <w:r>
              <w:rPr>
                <w:b/>
                <w:bCs/>
                <w:color w:val="000000"/>
                <w:spacing w:val="0"/>
                <w:w w:val="100"/>
                <w:position w:val="0"/>
                <w:sz w:val="17"/>
                <w:szCs w:val="17"/>
              </w:rPr>
              <w:t>749,355.90</w:t>
            </w:r>
          </w:p>
        </w:tc>
        <w:tc>
          <w:tcPr>
            <w:tcBorders>
              <w:top w:val="single" w:sz="4"/>
              <w:left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740"/>
              <w:jc w:val="both"/>
              <w:rPr>
                <w:sz w:val="17"/>
                <w:szCs w:val="17"/>
              </w:rPr>
            </w:pPr>
            <w:r>
              <w:rPr>
                <w:b/>
                <w:bCs/>
                <w:color w:val="000000"/>
                <w:spacing w:val="0"/>
                <w:w w:val="100"/>
                <w:position w:val="0"/>
                <w:sz w:val="17"/>
                <w:szCs w:val="17"/>
              </w:rPr>
              <w:t>174,</w:t>
            </w:r>
            <w:r>
              <w:rPr>
                <w:b/>
                <w:bCs/>
                <w:color w:val="000000"/>
                <w:spacing w:val="0"/>
                <w:w w:val="100"/>
                <w:position w:val="0"/>
                <w:sz w:val="17"/>
                <w:szCs w:val="17"/>
              </w:rPr>
              <w:t xml:space="preserve">151,268. </w:t>
            </w:r>
            <w:r>
              <w:rPr>
                <w:b/>
                <w:bCs/>
                <w:color w:val="000000"/>
                <w:spacing w:val="0"/>
                <w:w w:val="100"/>
                <w:position w:val="0"/>
                <w:sz w:val="17"/>
                <w:szCs w:val="17"/>
              </w:rPr>
              <w:t>88</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投资活动产生的现金流量净额</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800"/>
              <w:jc w:val="left"/>
              <w:rPr>
                <w:sz w:val="17"/>
                <w:szCs w:val="17"/>
              </w:rPr>
            </w:pPr>
            <w:r>
              <w:rPr>
                <w:b/>
                <w:bCs/>
                <w:color w:val="000000"/>
                <w:spacing w:val="0"/>
                <w:w w:val="100"/>
                <w:position w:val="0"/>
                <w:sz w:val="17"/>
                <w:szCs w:val="17"/>
              </w:rPr>
              <w:t>-299,692, 088.33</w:t>
            </w:r>
          </w:p>
        </w:tc>
        <w:tc>
          <w:tcPr>
            <w:tcBorders>
              <w:top w:val="single" w:sz="4"/>
              <w:left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640"/>
              <w:jc w:val="both"/>
              <w:rPr>
                <w:sz w:val="17"/>
                <w:szCs w:val="17"/>
              </w:rPr>
            </w:pPr>
            <w:r>
              <w:rPr>
                <w:b/>
                <w:bCs/>
                <w:color w:val="000000"/>
                <w:spacing w:val="0"/>
                <w:w w:val="100"/>
                <w:position w:val="0"/>
                <w:sz w:val="17"/>
                <w:szCs w:val="17"/>
              </w:rPr>
              <w:t>-149, 175, 922.51</w:t>
            </w:r>
          </w:p>
        </w:tc>
      </w:tr>
      <w:tr>
        <w:trPr>
          <w:trHeight w:val="336"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三、筹资活动产生的现金流量：</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right w:val="single" w:sz="4"/>
            </w:tcBorders>
            <w:shd w:val="clear" w:color="auto" w:fill="FFFFFF"/>
            <w:vAlign w:val="top"/>
          </w:tcPr>
          <w:p>
            <w:pPr>
              <w:framePr w:w="10003" w:h="7498" w:vSpace="283" w:wrap="notBeside" w:vAnchor="text" w:hAnchor="text" w:y="284"/>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980"/>
              <w:jc w:val="both"/>
              <w:rPr>
                <w:sz w:val="17"/>
                <w:szCs w:val="17"/>
              </w:rPr>
            </w:pPr>
            <w:r>
              <w:rPr>
                <w:color w:val="000000"/>
                <w:spacing w:val="0"/>
                <w:w w:val="100"/>
                <w:position w:val="0"/>
                <w:sz w:val="17"/>
                <w:szCs w:val="17"/>
              </w:rPr>
              <w:t>15,442,436.00</w:t>
            </w:r>
          </w:p>
        </w:tc>
        <w:tc>
          <w:tcPr>
            <w:tcBorders>
              <w:top w:val="single" w:sz="4"/>
              <w:left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8,815,000.00</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其中：子公司吸收少数股东投资收到的现金</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980"/>
              <w:jc w:val="both"/>
              <w:rPr>
                <w:sz w:val="17"/>
                <w:szCs w:val="17"/>
              </w:rPr>
            </w:pPr>
            <w:r>
              <w:rPr>
                <w:color w:val="000000"/>
                <w:spacing w:val="0"/>
                <w:w w:val="100"/>
                <w:position w:val="0"/>
                <w:sz w:val="17"/>
                <w:szCs w:val="17"/>
              </w:rPr>
              <w:t>15,442,436.00</w:t>
            </w:r>
          </w:p>
        </w:tc>
        <w:tc>
          <w:tcPr>
            <w:tcBorders>
              <w:top w:val="single" w:sz="4"/>
              <w:left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7"/>
                <w:szCs w:val="17"/>
              </w:rPr>
              <w:t>8,815,000.00</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取得借款所收到的现金</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right w:val="single" w:sz="4"/>
            </w:tcBorders>
            <w:shd w:val="clear" w:color="auto" w:fill="FFFFFF"/>
            <w:vAlign w:val="top"/>
          </w:tcPr>
          <w:p>
            <w:pPr>
              <w:framePr w:w="10003" w:h="7498" w:vSpace="283" w:wrap="notBeside" w:vAnchor="text" w:hAnchor="text" w:y="284"/>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right w:val="single" w:sz="4"/>
            </w:tcBorders>
            <w:shd w:val="clear" w:color="auto" w:fill="FFFFFF"/>
            <w:vAlign w:val="top"/>
          </w:tcPr>
          <w:p>
            <w:pPr>
              <w:framePr w:w="10003" w:h="7498" w:vSpace="283" w:wrap="notBeside" w:vAnchor="text" w:hAnchor="text" w:y="284"/>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300,000.00</w:t>
            </w:r>
          </w:p>
        </w:tc>
      </w:tr>
      <w:tr>
        <w:trPr>
          <w:trHeight w:val="336"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筹资活动现金流入小计</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980"/>
              <w:jc w:val="both"/>
              <w:rPr>
                <w:sz w:val="17"/>
                <w:szCs w:val="17"/>
              </w:rPr>
            </w:pPr>
            <w:r>
              <w:rPr>
                <w:b/>
                <w:bCs/>
                <w:color w:val="000000"/>
                <w:spacing w:val="0"/>
                <w:w w:val="100"/>
                <w:position w:val="0"/>
                <w:sz w:val="17"/>
                <w:szCs w:val="17"/>
              </w:rPr>
              <w:t xml:space="preserve">15,442,436. </w:t>
            </w:r>
            <w:r>
              <w:rPr>
                <w:b/>
                <w:bCs/>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920"/>
              <w:jc w:val="both"/>
              <w:rPr>
                <w:sz w:val="17"/>
                <w:szCs w:val="17"/>
              </w:rPr>
            </w:pPr>
            <w:r>
              <w:rPr>
                <w:b/>
                <w:bCs/>
                <w:color w:val="000000"/>
                <w:spacing w:val="0"/>
                <w:w w:val="100"/>
                <w:position w:val="0"/>
                <w:sz w:val="17"/>
                <w:szCs w:val="17"/>
              </w:rPr>
              <w:t xml:space="preserve">9,115, </w:t>
            </w:r>
            <w:r>
              <w:rPr>
                <w:b/>
                <w:bCs/>
                <w:color w:val="000000"/>
                <w:spacing w:val="0"/>
                <w:w w:val="100"/>
                <w:position w:val="0"/>
                <w:sz w:val="17"/>
                <w:szCs w:val="17"/>
              </w:rPr>
              <w:t>000.00</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right w:val="single" w:sz="4"/>
            </w:tcBorders>
            <w:shd w:val="clear" w:color="auto" w:fill="FFFFFF"/>
            <w:vAlign w:val="top"/>
          </w:tcPr>
          <w:p>
            <w:pPr>
              <w:framePr w:w="10003" w:h="7498" w:vSpace="283" w:wrap="notBeside" w:vAnchor="text" w:hAnchor="text" w:y="284"/>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分配股利、利润或偿付利息所支付的现金</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685,215,477.51</w:t>
            </w:r>
          </w:p>
        </w:tc>
        <w:tc>
          <w:tcPr>
            <w:tcBorders>
              <w:top w:val="single" w:sz="4"/>
              <w:left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645,599,037.94</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其中：子公司支付给少数股东的股利、利润</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288,153,477.51</w:t>
            </w:r>
          </w:p>
        </w:tc>
        <w:tc>
          <w:tcPr>
            <w:tcBorders>
              <w:top w:val="single" w:sz="4"/>
              <w:left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257,771,037.94</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八、</w:t>
            </w:r>
            <w:r>
              <w:rPr>
                <w:color w:val="000000"/>
                <w:spacing w:val="0"/>
                <w:w w:val="100"/>
                <w:position w:val="0"/>
                <w:sz w:val="17"/>
                <w:szCs w:val="17"/>
              </w:rPr>
              <w:t>44</w:t>
            </w: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577,751.42</w:t>
            </w:r>
          </w:p>
        </w:tc>
        <w:tc>
          <w:tcPr>
            <w:tcBorders>
              <w:top w:val="single" w:sz="4"/>
              <w:left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41,275,076.80</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筹资活动现金流出小计</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900"/>
              <w:jc w:val="both"/>
              <w:rPr>
                <w:sz w:val="17"/>
                <w:szCs w:val="17"/>
              </w:rPr>
            </w:pPr>
            <w:r>
              <w:rPr>
                <w:b/>
                <w:bCs/>
                <w:color w:val="000000"/>
                <w:spacing w:val="0"/>
                <w:w w:val="100"/>
                <w:position w:val="0"/>
                <w:sz w:val="17"/>
                <w:szCs w:val="17"/>
              </w:rPr>
              <w:t xml:space="preserve">685, </w:t>
            </w:r>
            <w:r>
              <w:rPr>
                <w:b/>
                <w:bCs/>
                <w:color w:val="000000"/>
                <w:spacing w:val="0"/>
                <w:w w:val="100"/>
                <w:position w:val="0"/>
                <w:sz w:val="17"/>
                <w:szCs w:val="17"/>
              </w:rPr>
              <w:t xml:space="preserve">793,228. </w:t>
            </w:r>
            <w:r>
              <w:rPr>
                <w:b/>
                <w:bCs/>
                <w:color w:val="000000"/>
                <w:spacing w:val="0"/>
                <w:w w:val="100"/>
                <w:position w:val="0"/>
                <w:sz w:val="17"/>
                <w:szCs w:val="17"/>
              </w:rPr>
              <w:t>93</w:t>
            </w:r>
          </w:p>
        </w:tc>
        <w:tc>
          <w:tcPr>
            <w:tcBorders>
              <w:top w:val="single" w:sz="4"/>
              <w:left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740"/>
              <w:jc w:val="both"/>
              <w:rPr>
                <w:sz w:val="17"/>
                <w:szCs w:val="17"/>
              </w:rPr>
            </w:pPr>
            <w:r>
              <w:rPr>
                <w:b/>
                <w:bCs/>
                <w:color w:val="000000"/>
                <w:spacing w:val="0"/>
                <w:w w:val="100"/>
                <w:position w:val="0"/>
                <w:sz w:val="17"/>
                <w:szCs w:val="17"/>
              </w:rPr>
              <w:t xml:space="preserve">686, </w:t>
            </w:r>
            <w:r>
              <w:rPr>
                <w:b/>
                <w:bCs/>
                <w:color w:val="000000"/>
                <w:spacing w:val="0"/>
                <w:w w:val="100"/>
                <w:position w:val="0"/>
                <w:sz w:val="17"/>
                <w:szCs w:val="17"/>
              </w:rPr>
              <w:t xml:space="preserve">874,114. </w:t>
            </w:r>
            <w:r>
              <w:rPr>
                <w:b/>
                <w:bCs/>
                <w:color w:val="000000"/>
                <w:spacing w:val="0"/>
                <w:w w:val="100"/>
                <w:position w:val="0"/>
                <w:sz w:val="17"/>
                <w:szCs w:val="17"/>
              </w:rPr>
              <w:t>74</w:t>
            </w:r>
          </w:p>
        </w:tc>
      </w:tr>
      <w:tr>
        <w:trPr>
          <w:trHeight w:val="336"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筹资活动产生的现金流量净额</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-670,350, 792.93</w:t>
            </w:r>
          </w:p>
        </w:tc>
        <w:tc>
          <w:tcPr>
            <w:tcBorders>
              <w:top w:val="single" w:sz="4"/>
              <w:left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640"/>
              <w:jc w:val="both"/>
              <w:rPr>
                <w:sz w:val="17"/>
                <w:szCs w:val="17"/>
              </w:rPr>
            </w:pPr>
            <w:r>
              <w:rPr>
                <w:b/>
                <w:bCs/>
                <w:color w:val="000000"/>
                <w:spacing w:val="0"/>
                <w:w w:val="100"/>
                <w:position w:val="0"/>
                <w:sz w:val="17"/>
                <w:szCs w:val="17"/>
              </w:rPr>
              <w:t>-677,759, 114.74</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-4,952.83</w:t>
            </w:r>
          </w:p>
        </w:tc>
        <w:tc>
          <w:tcPr>
            <w:tcBorders>
              <w:top w:val="single" w:sz="4"/>
              <w:left w:val="single" w:sz="4"/>
              <w:right w:val="single" w:sz="4"/>
            </w:tcBorders>
            <w:shd w:val="clear" w:color="auto" w:fill="FFFFFF"/>
            <w:vAlign w:val="top"/>
          </w:tcPr>
          <w:p>
            <w:pPr>
              <w:framePr w:w="10003" w:h="7498" w:vSpace="283" w:wrap="notBeside" w:vAnchor="text" w:hAnchor="text" w:y="284"/>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五、现金及现金等价物净增加额</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900"/>
              <w:jc w:val="both"/>
              <w:rPr>
                <w:sz w:val="17"/>
                <w:szCs w:val="17"/>
              </w:rPr>
            </w:pPr>
            <w:r>
              <w:rPr>
                <w:b/>
                <w:bCs/>
                <w:color w:val="000000"/>
                <w:spacing w:val="0"/>
                <w:w w:val="100"/>
                <w:position w:val="0"/>
                <w:sz w:val="17"/>
                <w:szCs w:val="17"/>
              </w:rPr>
              <w:t xml:space="preserve">504,419,167. </w:t>
            </w:r>
            <w:r>
              <w:rPr>
                <w:b/>
                <w:bCs/>
                <w:color w:val="000000"/>
                <w:spacing w:val="0"/>
                <w:w w:val="100"/>
                <w:position w:val="0"/>
                <w:sz w:val="17"/>
                <w:szCs w:val="17"/>
              </w:rPr>
              <w:t>14</w:t>
            </w:r>
          </w:p>
        </w:tc>
        <w:tc>
          <w:tcPr>
            <w:tcBorders>
              <w:top w:val="single" w:sz="4"/>
              <w:left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740"/>
              <w:jc w:val="both"/>
              <w:rPr>
                <w:sz w:val="17"/>
                <w:szCs w:val="17"/>
              </w:rPr>
            </w:pPr>
            <w:r>
              <w:rPr>
                <w:b/>
                <w:bCs/>
                <w:color w:val="000000"/>
                <w:spacing w:val="0"/>
                <w:w w:val="100"/>
                <w:position w:val="0"/>
                <w:sz w:val="17"/>
                <w:szCs w:val="17"/>
              </w:rPr>
              <w:t xml:space="preserve">390, </w:t>
            </w:r>
            <w:r>
              <w:rPr>
                <w:b/>
                <w:bCs/>
                <w:color w:val="000000"/>
                <w:spacing w:val="0"/>
                <w:w w:val="100"/>
                <w:position w:val="0"/>
                <w:sz w:val="17"/>
                <w:szCs w:val="17"/>
              </w:rPr>
              <w:t xml:space="preserve">564,844. </w:t>
            </w:r>
            <w:r>
              <w:rPr>
                <w:b/>
                <w:bCs/>
                <w:color w:val="000000"/>
                <w:spacing w:val="0"/>
                <w:w w:val="100"/>
                <w:position w:val="0"/>
                <w:sz w:val="17"/>
                <w:szCs w:val="17"/>
              </w:rPr>
              <w:t>05</w:t>
            </w:r>
          </w:p>
        </w:tc>
      </w:tr>
      <w:tr>
        <w:trPr>
          <w:trHeight w:val="341" w:hRule="exact"/>
        </w:trPr>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4,636,934,344.87</w:t>
            </w:r>
          </w:p>
        </w:tc>
        <w:tc>
          <w:tcPr>
            <w:tcBorders>
              <w:top w:val="single" w:sz="4"/>
              <w:left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4,246,369,500.82</w:t>
            </w:r>
          </w:p>
        </w:tc>
      </w:tr>
      <w:tr>
        <w:trPr>
          <w:trHeight w:val="350" w:hRule="exact"/>
        </w:trPr>
        <w:tc>
          <w:tcPr>
            <w:tcBorders>
              <w:top w:val="single" w:sz="4"/>
              <w:left w:val="single" w:sz="4"/>
              <w:bottom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top"/>
          </w:tcPr>
          <w:p>
            <w:pPr>
              <w:framePr w:w="10003" w:h="7498" w:vSpace="283" w:wrap="notBeside" w:vAnchor="text" w:hAnchor="text" w:y="284"/>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720"/>
              <w:jc w:val="both"/>
              <w:rPr>
                <w:sz w:val="17"/>
                <w:szCs w:val="17"/>
              </w:rPr>
            </w:pPr>
            <w:r>
              <w:rPr>
                <w:b/>
                <w:bCs/>
                <w:color w:val="000000"/>
                <w:spacing w:val="0"/>
                <w:w w:val="100"/>
                <w:position w:val="0"/>
                <w:sz w:val="17"/>
                <w:szCs w:val="17"/>
              </w:rPr>
              <w:t xml:space="preserve">5, </w:t>
            </w:r>
            <w:r>
              <w:rPr>
                <w:b/>
                <w:bCs/>
                <w:color w:val="000000"/>
                <w:spacing w:val="0"/>
                <w:w w:val="100"/>
                <w:position w:val="0"/>
                <w:sz w:val="17"/>
                <w:szCs w:val="17"/>
              </w:rPr>
              <w:t>141,353,512.01</w:t>
            </w:r>
          </w:p>
        </w:tc>
        <w:tc>
          <w:tcPr>
            <w:tcBorders>
              <w:top w:val="single" w:sz="4"/>
              <w:left w:val="single" w:sz="4"/>
              <w:bottom w:val="single" w:sz="4"/>
              <w:right w:val="single" w:sz="4"/>
            </w:tcBorders>
            <w:shd w:val="clear" w:color="auto" w:fill="FFFFFF"/>
            <w:vAlign w:val="center"/>
          </w:tcPr>
          <w:p>
            <w:pPr>
              <w:pStyle w:val="Style26"/>
              <w:keepNext w:val="0"/>
              <w:keepLines w:val="0"/>
              <w:framePr w:w="10003" w:h="7498" w:vSpace="283" w:wrap="notBeside" w:vAnchor="text" w:hAnchor="text" w:y="284"/>
              <w:widowControl w:val="0"/>
              <w:shd w:val="clear" w:color="auto" w:fill="auto"/>
              <w:bidi w:val="0"/>
              <w:spacing w:before="0" w:after="0" w:line="240" w:lineRule="auto"/>
              <w:ind w:left="0" w:right="0" w:firstLine="560"/>
              <w:jc w:val="both"/>
              <w:rPr>
                <w:sz w:val="17"/>
                <w:szCs w:val="17"/>
              </w:rPr>
            </w:pPr>
            <w:r>
              <w:rPr>
                <w:b/>
                <w:bCs/>
                <w:color w:val="000000"/>
                <w:spacing w:val="0"/>
                <w:w w:val="100"/>
                <w:position w:val="0"/>
                <w:sz w:val="17"/>
                <w:szCs w:val="17"/>
              </w:rPr>
              <w:t xml:space="preserve">4, 636, </w:t>
            </w:r>
            <w:r>
              <w:rPr>
                <w:b/>
                <w:bCs/>
                <w:color w:val="000000"/>
                <w:spacing w:val="0"/>
                <w:w w:val="100"/>
                <w:position w:val="0"/>
                <w:sz w:val="17"/>
                <w:szCs w:val="17"/>
              </w:rPr>
              <w:t xml:space="preserve">934,344. </w:t>
            </w:r>
            <w:r>
              <w:rPr>
                <w:b/>
                <w:bCs/>
                <w:color w:val="000000"/>
                <w:spacing w:val="0"/>
                <w:w w:val="100"/>
                <w:position w:val="0"/>
                <w:sz w:val="17"/>
                <w:szCs w:val="17"/>
              </w:rPr>
              <w:t>87</w:t>
            </w:r>
          </w:p>
        </w:tc>
      </w:tr>
    </w:tbl>
    <w:p>
      <w:pPr>
        <w:pStyle w:val="Style24"/>
        <w:keepNext w:val="0"/>
        <w:keepLines w:val="0"/>
        <w:framePr w:w="2750" w:h="230" w:hSpace="7253" w:wrap="notBeside" w:vAnchor="text" w:hAnchor="text" w:x="188" w:y="1"/>
        <w:widowControl w:val="0"/>
        <w:shd w:val="clear" w:color="auto" w:fill="auto"/>
        <w:bidi w:val="0"/>
        <w:spacing w:before="0" w:after="0" w:line="240" w:lineRule="auto"/>
        <w:ind w:left="0" w:right="0" w:firstLine="0"/>
        <w:jc w:val="left"/>
      </w:pPr>
      <w:r>
        <w:rPr>
          <w:color w:val="000000"/>
          <w:spacing w:val="0"/>
          <w:w w:val="100"/>
          <w:position w:val="0"/>
        </w:rPr>
        <w:t>编制单位：航天信息股份有限公司</w:t>
      </w:r>
    </w:p>
    <w:p>
      <w:pPr>
        <w:pStyle w:val="Style24"/>
        <w:keepNext w:val="0"/>
        <w:keepLines w:val="0"/>
        <w:framePr w:w="1310" w:h="240" w:hSpace="8693" w:wrap="notBeside" w:vAnchor="text" w:hAnchor="text" w:x="8603" w:y="1"/>
        <w:widowControl w:val="0"/>
        <w:shd w:val="clear" w:color="auto" w:fill="auto"/>
        <w:bidi w:val="0"/>
        <w:spacing w:before="0" w:after="0" w:line="240" w:lineRule="auto"/>
        <w:ind w:left="0" w:right="0" w:firstLine="0"/>
        <w:jc w:val="right"/>
      </w:pPr>
      <w:r>
        <w:rPr>
          <w:color w:val="000000"/>
          <w:spacing w:val="0"/>
          <w:w w:val="100"/>
          <w:position w:val="0"/>
        </w:rPr>
        <w:t>单位：人民币元</w:t>
      </w:r>
    </w:p>
    <w:p>
      <w:pPr>
        <w:pStyle w:val="Style24"/>
        <w:keepNext w:val="0"/>
        <w:keepLines w:val="0"/>
        <w:framePr w:w="1848" w:h="240" w:hSpace="8155" w:wrap="notBeside" w:vAnchor="text" w:hAnchor="text" w:x="1407" w:y="7825"/>
        <w:widowControl w:val="0"/>
        <w:shd w:val="clear" w:color="auto" w:fill="auto"/>
        <w:bidi w:val="0"/>
        <w:spacing w:before="0" w:after="0" w:line="240" w:lineRule="auto"/>
        <w:ind w:left="0" w:right="0" w:firstLine="0"/>
        <w:jc w:val="left"/>
      </w:pPr>
      <w:r>
        <w:rPr>
          <w:color w:val="000000"/>
          <w:spacing w:val="0"/>
          <w:w w:val="100"/>
          <w:position w:val="0"/>
        </w:rPr>
        <w:t>公司法定代表人：时旸</w:t>
      </w:r>
    </w:p>
    <w:p>
      <w:pPr>
        <w:pStyle w:val="Style24"/>
        <w:keepNext w:val="0"/>
        <w:keepLines w:val="0"/>
        <w:framePr w:w="2400" w:h="235" w:hSpace="7603" w:wrap="notBeside" w:vAnchor="text" w:hAnchor="text" w:x="4201" w:y="7825"/>
        <w:widowControl w:val="0"/>
        <w:shd w:val="clear" w:color="auto" w:fill="auto"/>
        <w:bidi w:val="0"/>
        <w:spacing w:before="0" w:after="0" w:line="240" w:lineRule="auto"/>
        <w:ind w:left="0" w:right="0" w:firstLine="0"/>
        <w:jc w:val="left"/>
      </w:pPr>
      <w:r>
        <w:rPr>
          <w:color w:val="000000"/>
          <w:spacing w:val="0"/>
          <w:w w:val="100"/>
          <w:position w:val="0"/>
        </w:rPr>
        <w:t>主管会计工作负责人：潘秋佳</w:t>
      </w:r>
    </w:p>
    <w:p>
      <w:pPr>
        <w:pStyle w:val="Style24"/>
        <w:keepNext w:val="0"/>
        <w:keepLines w:val="0"/>
        <w:framePr w:w="1858" w:h="235" w:hSpace="8145" w:wrap="notBeside" w:vAnchor="text" w:hAnchor="text" w:x="7633" w:y="7825"/>
        <w:widowControl w:val="0"/>
        <w:shd w:val="clear" w:color="auto" w:fill="auto"/>
        <w:bidi w:val="0"/>
        <w:spacing w:before="0" w:after="0" w:line="240" w:lineRule="auto"/>
        <w:ind w:left="0" w:right="0" w:firstLine="0"/>
        <w:jc w:val="left"/>
      </w:pPr>
      <w:r>
        <w:rPr>
          <w:color w:val="000000"/>
          <w:spacing w:val="0"/>
          <w:w w:val="100"/>
          <w:position w:val="0"/>
        </w:rPr>
        <w:t>会计机构负责人：韩成</w:t>
      </w:r>
    </w:p>
    <w:p>
      <w:pPr>
        <w:widowControl w:val="0"/>
        <w:spacing w:line="1" w:lineRule="exact"/>
      </w:pPr>
      <w:r>
        <w:br w:type="page"/>
      </w:r>
    </w:p>
    <w:p>
      <w:pPr>
        <w:pStyle w:val="Style14"/>
        <w:keepNext/>
        <w:keepLines/>
        <w:widowControl w:val="0"/>
        <w:shd w:val="clear" w:color="auto" w:fill="auto"/>
        <w:bidi w:val="0"/>
        <w:spacing w:before="0" w:after="320" w:line="240" w:lineRule="auto"/>
        <w:ind w:left="0" w:right="0" w:firstLine="0"/>
        <w:jc w:val="center"/>
      </w:pPr>
      <w:bookmarkStart w:id="361" w:name="bookmark361"/>
      <w:bookmarkStart w:id="362" w:name="bookmark362"/>
      <w:bookmarkStart w:id="363" w:name="bookmark363"/>
      <w:r>
        <w:rPr>
          <w:rFonts w:ascii="SimSun" w:eastAsia="SimSun" w:hAnsi="SimSun" w:cs="SimSun"/>
          <w:color w:val="000000"/>
          <w:spacing w:val="0"/>
          <w:w w:val="100"/>
          <w:position w:val="0"/>
        </w:rPr>
        <w:t>母公司资产负债表</w:t>
      </w:r>
      <w:bookmarkEnd w:id="361"/>
      <w:bookmarkEnd w:id="362"/>
      <w:bookmarkEnd w:id="363"/>
    </w:p>
    <w:tbl>
      <w:tblPr>
        <w:tblOverlap w:val="never"/>
        <w:jc w:val="left"/>
        <w:tblLayout w:type="fixed"/>
      </w:tblPr>
      <w:tblGrid>
        <w:gridCol w:w="3082"/>
        <w:gridCol w:w="898"/>
        <w:gridCol w:w="2160"/>
        <w:gridCol w:w="2227"/>
      </w:tblGrid>
      <w:tr>
        <w:trPr>
          <w:trHeight w:val="475"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1400" w:right="0" w:firstLine="0"/>
              <w:jc w:val="left"/>
              <w:rPr>
                <w:sz w:val="17"/>
                <w:szCs w:val="17"/>
              </w:rPr>
            </w:pPr>
            <w:r>
              <w:rPr>
                <w:b/>
                <w:bCs/>
                <w:color w:val="000000"/>
                <w:spacing w:val="0"/>
                <w:w w:val="100"/>
                <w:position w:val="0"/>
                <w:sz w:val="17"/>
                <w:szCs w:val="17"/>
              </w:rPr>
              <w:t>资产</w:t>
            </w: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附注</w:t>
            </w: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年末金额</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年初金额</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流动资产：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2,655,732,014.83</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2,768,428,890.26</w:t>
            </w:r>
          </w:p>
        </w:tc>
      </w:tr>
      <w:tr>
        <w:trPr>
          <w:trHeight w:val="312"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665,170.00</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104,494,107.48</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十五、</w:t>
            </w:r>
            <w:r>
              <w:rPr>
                <w:color w:val="000000"/>
                <w:spacing w:val="0"/>
                <w:w w:val="100"/>
                <w:position w:val="0"/>
                <w:sz w:val="17"/>
                <w:szCs w:val="17"/>
              </w:rPr>
              <w:t>1</w:t>
            </w: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7"/>
                <w:szCs w:val="17"/>
              </w:rPr>
              <w:t>214,398,517.86</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389,864,125.56</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7"/>
                <w:szCs w:val="17"/>
              </w:rPr>
              <w:t>608,516,037.25</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159,953,845.02</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22,621,011.92</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3,709,138.64</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1,000,000.00</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2,596,712.07</w:t>
            </w:r>
          </w:p>
        </w:tc>
      </w:tr>
      <w:tr>
        <w:trPr>
          <w:trHeight w:val="312"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十五、</w:t>
            </w:r>
            <w:r>
              <w:rPr>
                <w:color w:val="000000"/>
                <w:spacing w:val="0"/>
                <w:w w:val="100"/>
                <w:position w:val="0"/>
                <w:sz w:val="17"/>
                <w:szCs w:val="17"/>
              </w:rPr>
              <w:t>2</w:t>
            </w: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7"/>
                <w:szCs w:val="17"/>
              </w:rPr>
              <w:t>122,057,155.45</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140,863,895.68</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7"/>
                <w:szCs w:val="17"/>
              </w:rPr>
              <w:t>252,795,300.79</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159,453,772.73</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流动资产合计</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 xml:space="preserve">3, 877,785, </w:t>
            </w:r>
            <w:r>
              <w:rPr>
                <w:b/>
                <w:bCs/>
                <w:color w:val="000000"/>
                <w:spacing w:val="0"/>
                <w:w w:val="100"/>
                <w:position w:val="0"/>
                <w:sz w:val="17"/>
                <w:szCs w:val="17"/>
              </w:rPr>
              <w:t xml:space="preserve">208. </w:t>
            </w:r>
            <w:r>
              <w:rPr>
                <w:b/>
                <w:bCs/>
                <w:color w:val="000000"/>
                <w:spacing w:val="0"/>
                <w:w w:val="100"/>
                <w:position w:val="0"/>
                <w:sz w:val="17"/>
                <w:szCs w:val="17"/>
              </w:rPr>
              <w:t>10</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640"/>
              <w:jc w:val="both"/>
              <w:rPr>
                <w:sz w:val="17"/>
                <w:szCs w:val="17"/>
              </w:rPr>
            </w:pPr>
            <w:r>
              <w:rPr>
                <w:b/>
                <w:bCs/>
                <w:color w:val="000000"/>
                <w:spacing w:val="0"/>
                <w:w w:val="100"/>
                <w:position w:val="0"/>
                <w:sz w:val="17"/>
                <w:szCs w:val="17"/>
              </w:rPr>
              <w:t xml:space="preserve">3, 729,364, </w:t>
            </w:r>
            <w:r>
              <w:rPr>
                <w:b/>
                <w:bCs/>
                <w:color w:val="000000"/>
                <w:spacing w:val="0"/>
                <w:w w:val="100"/>
                <w:position w:val="0"/>
                <w:sz w:val="17"/>
                <w:szCs w:val="17"/>
              </w:rPr>
              <w:t>487.44</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非流动资产：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十五、</w:t>
            </w:r>
            <w:r>
              <w:rPr>
                <w:color w:val="000000"/>
                <w:spacing w:val="0"/>
                <w:w w:val="100"/>
                <w:position w:val="0"/>
                <w:sz w:val="17"/>
                <w:szCs w:val="17"/>
              </w:rPr>
              <w:t>3</w:t>
            </w: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7"/>
                <w:szCs w:val="17"/>
              </w:rPr>
              <w:t>592,070,563.77</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565,385,118.79</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7"/>
                <w:szCs w:val="17"/>
              </w:rPr>
              <w:t>143,467,516.23</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149,347,559.67</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7"/>
                <w:szCs w:val="17"/>
              </w:rPr>
              <w:t>406,428,870.64</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421,733,373.68</w:t>
            </w:r>
          </w:p>
        </w:tc>
      </w:tr>
      <w:tr>
        <w:trPr>
          <w:trHeight w:val="312"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64,327,228.71</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24,305,069.70</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780"/>
              <w:jc w:val="both"/>
              <w:rPr>
                <w:sz w:val="17"/>
                <w:szCs w:val="17"/>
              </w:rPr>
            </w:pPr>
            <w:r>
              <w:rPr>
                <w:color w:val="000000"/>
                <w:spacing w:val="0"/>
                <w:w w:val="100"/>
                <w:position w:val="0"/>
                <w:sz w:val="17"/>
                <w:szCs w:val="17"/>
              </w:rPr>
              <w:t>144,053,857.62</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840"/>
              <w:jc w:val="both"/>
              <w:rPr>
                <w:sz w:val="17"/>
                <w:szCs w:val="17"/>
              </w:rPr>
            </w:pPr>
            <w:r>
              <w:rPr>
                <w:color w:val="000000"/>
                <w:spacing w:val="0"/>
                <w:w w:val="100"/>
                <w:position w:val="0"/>
                <w:sz w:val="17"/>
                <w:szCs w:val="17"/>
              </w:rPr>
              <w:t>123,385,443.53</w:t>
            </w:r>
          </w:p>
        </w:tc>
      </w:tr>
      <w:tr>
        <w:trPr>
          <w:trHeight w:val="312"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4,668,096.45</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8,439,845.67</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10,513,099.78</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12,529,847.10</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29,875,306.87</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17,891,048.22</w:t>
            </w: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right w:val="single" w:sz="4"/>
            </w:tcBorders>
            <w:shd w:val="clear" w:color="auto" w:fill="FFFFFF"/>
            <w:vAlign w:val="top"/>
          </w:tcPr>
          <w:p>
            <w:pPr>
              <w:framePr w:w="8366" w:h="10910" w:vSpace="350" w:wrap="notBeside" w:vAnchor="text" w:hAnchor="text" w:x="819" w:y="351"/>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非流动资产合计</w:t>
            </w:r>
          </w:p>
        </w:tc>
        <w:tc>
          <w:tcPr>
            <w:tcBorders>
              <w:top w:val="single" w:sz="4"/>
              <w:left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 xml:space="preserve">1,395,404, </w:t>
            </w:r>
            <w:r>
              <w:rPr>
                <w:b/>
                <w:bCs/>
                <w:color w:val="000000"/>
                <w:spacing w:val="0"/>
                <w:w w:val="100"/>
                <w:position w:val="0"/>
                <w:sz w:val="17"/>
                <w:szCs w:val="17"/>
              </w:rPr>
              <w:t xml:space="preserve">540. </w:t>
            </w:r>
            <w:r>
              <w:rPr>
                <w:b/>
                <w:bCs/>
                <w:color w:val="000000"/>
                <w:spacing w:val="0"/>
                <w:w w:val="100"/>
                <w:position w:val="0"/>
                <w:sz w:val="17"/>
                <w:szCs w:val="17"/>
              </w:rPr>
              <w:t>07</w:t>
            </w:r>
          </w:p>
        </w:tc>
        <w:tc>
          <w:tcPr>
            <w:tcBorders>
              <w:top w:val="single" w:sz="4"/>
              <w:left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640"/>
              <w:jc w:val="both"/>
              <w:rPr>
                <w:sz w:val="17"/>
                <w:szCs w:val="17"/>
              </w:rPr>
            </w:pPr>
            <w:r>
              <w:rPr>
                <w:b/>
                <w:bCs/>
                <w:color w:val="000000"/>
                <w:spacing w:val="0"/>
                <w:w w:val="100"/>
                <w:position w:val="0"/>
                <w:sz w:val="17"/>
                <w:szCs w:val="17"/>
              </w:rPr>
              <w:t xml:space="preserve">1,323,017, </w:t>
            </w:r>
            <w:r>
              <w:rPr>
                <w:b/>
                <w:bCs/>
                <w:color w:val="000000"/>
                <w:spacing w:val="0"/>
                <w:w w:val="100"/>
                <w:position w:val="0"/>
                <w:sz w:val="17"/>
                <w:szCs w:val="17"/>
              </w:rPr>
              <w:t xml:space="preserve">306. </w:t>
            </w:r>
            <w:r>
              <w:rPr>
                <w:b/>
                <w:bCs/>
                <w:color w:val="000000"/>
                <w:spacing w:val="0"/>
                <w:w w:val="100"/>
                <w:position w:val="0"/>
                <w:sz w:val="17"/>
                <w:szCs w:val="17"/>
              </w:rPr>
              <w:t>36</w:t>
            </w:r>
          </w:p>
        </w:tc>
      </w:tr>
      <w:tr>
        <w:trPr>
          <w:trHeight w:val="322" w:hRule="exact"/>
        </w:trPr>
        <w:tc>
          <w:tcPr>
            <w:tcBorders>
              <w:top w:val="single" w:sz="4"/>
              <w:left w:val="single" w:sz="4"/>
              <w:bottom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资产总计</w:t>
            </w:r>
          </w:p>
        </w:tc>
        <w:tc>
          <w:tcPr>
            <w:tcBorders>
              <w:top w:val="single" w:sz="4"/>
              <w:left w:val="single" w:sz="4"/>
              <w:bottom w:val="single" w:sz="4"/>
            </w:tcBorders>
            <w:shd w:val="clear" w:color="auto" w:fill="FFFFFF"/>
            <w:vAlign w:val="top"/>
          </w:tcPr>
          <w:p>
            <w:pPr>
              <w:framePr w:w="8366" w:h="10910" w:vSpace="350" w:wrap="notBeside" w:vAnchor="text" w:hAnchor="text" w:x="819" w:y="351"/>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 xml:space="preserve">5, 273, 189, </w:t>
            </w:r>
            <w:r>
              <w:rPr>
                <w:b/>
                <w:bCs/>
                <w:color w:val="000000"/>
                <w:spacing w:val="0"/>
                <w:w w:val="100"/>
                <w:position w:val="0"/>
                <w:sz w:val="17"/>
                <w:szCs w:val="17"/>
              </w:rPr>
              <w:t xml:space="preserve">748. </w:t>
            </w:r>
            <w:r>
              <w:rPr>
                <w:b/>
                <w:bCs/>
                <w:color w:val="000000"/>
                <w:spacing w:val="0"/>
                <w:w w:val="100"/>
                <w:position w:val="0"/>
                <w:sz w:val="17"/>
                <w:szCs w:val="17"/>
              </w:rPr>
              <w:t>17</w:t>
            </w:r>
          </w:p>
        </w:tc>
        <w:tc>
          <w:tcPr>
            <w:tcBorders>
              <w:top w:val="single" w:sz="4"/>
              <w:left w:val="single" w:sz="4"/>
              <w:bottom w:val="single" w:sz="4"/>
              <w:right w:val="single" w:sz="4"/>
            </w:tcBorders>
            <w:shd w:val="clear" w:color="auto" w:fill="FFFFFF"/>
            <w:vAlign w:val="center"/>
          </w:tcPr>
          <w:p>
            <w:pPr>
              <w:pStyle w:val="Style26"/>
              <w:keepNext w:val="0"/>
              <w:keepLines w:val="0"/>
              <w:framePr w:w="8366" w:h="10910" w:vSpace="350" w:wrap="notBeside" w:vAnchor="text" w:hAnchor="text" w:x="819" w:y="351"/>
              <w:widowControl w:val="0"/>
              <w:shd w:val="clear" w:color="auto" w:fill="auto"/>
              <w:bidi w:val="0"/>
              <w:spacing w:before="0" w:after="0" w:line="240" w:lineRule="auto"/>
              <w:ind w:left="0" w:right="0" w:firstLine="640"/>
              <w:jc w:val="both"/>
              <w:rPr>
                <w:sz w:val="17"/>
                <w:szCs w:val="17"/>
              </w:rPr>
            </w:pPr>
            <w:r>
              <w:rPr>
                <w:b/>
                <w:bCs/>
                <w:color w:val="000000"/>
                <w:spacing w:val="0"/>
                <w:w w:val="100"/>
                <w:position w:val="0"/>
                <w:sz w:val="17"/>
                <w:szCs w:val="17"/>
              </w:rPr>
              <w:t xml:space="preserve">5, </w:t>
            </w:r>
            <w:r>
              <w:rPr>
                <w:b/>
                <w:bCs/>
                <w:color w:val="000000"/>
                <w:spacing w:val="0"/>
                <w:w w:val="100"/>
                <w:position w:val="0"/>
                <w:sz w:val="17"/>
                <w:szCs w:val="17"/>
              </w:rPr>
              <w:t xml:space="preserve">052,381,793. </w:t>
            </w:r>
            <w:r>
              <w:rPr>
                <w:b/>
                <w:bCs/>
                <w:color w:val="000000"/>
                <w:spacing w:val="0"/>
                <w:w w:val="100"/>
                <w:position w:val="0"/>
                <w:sz w:val="17"/>
                <w:szCs w:val="17"/>
              </w:rPr>
              <w:t>80</w:t>
            </w:r>
          </w:p>
        </w:tc>
      </w:tr>
    </w:tbl>
    <w:p>
      <w:pPr>
        <w:pStyle w:val="Style24"/>
        <w:keepNext w:val="0"/>
        <w:keepLines w:val="0"/>
        <w:framePr w:w="2750" w:h="240" w:hSpace="818" w:wrap="notBeside" w:vAnchor="text" w:hAnchor="text" w:x="1001" w:y="1"/>
        <w:widowControl w:val="0"/>
        <w:shd w:val="clear" w:color="auto" w:fill="auto"/>
        <w:bidi w:val="0"/>
        <w:spacing w:before="0" w:after="0" w:line="240" w:lineRule="auto"/>
        <w:ind w:left="0" w:right="0" w:firstLine="0"/>
        <w:jc w:val="left"/>
      </w:pPr>
      <w:r>
        <w:rPr>
          <w:color w:val="000000"/>
          <w:spacing w:val="0"/>
          <w:w w:val="100"/>
          <w:position w:val="0"/>
        </w:rPr>
        <w:t>编制单位：航天信息股份有限公司</w:t>
      </w:r>
    </w:p>
    <w:p>
      <w:pPr>
        <w:pStyle w:val="Style24"/>
        <w:keepNext w:val="0"/>
        <w:keepLines w:val="0"/>
        <w:framePr w:w="1315" w:h="240" w:hSpace="818" w:wrap="notBeside" w:vAnchor="text" w:hAnchor="text" w:x="7779"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24"/>
        <w:keepNext w:val="0"/>
        <w:keepLines w:val="0"/>
        <w:framePr w:w="1853" w:h="240" w:hSpace="818" w:wrap="notBeside" w:vAnchor="text" w:hAnchor="text" w:x="1006" w:y="11377"/>
        <w:widowControl w:val="0"/>
        <w:shd w:val="clear" w:color="auto" w:fill="auto"/>
        <w:bidi w:val="0"/>
        <w:spacing w:before="0" w:after="0" w:line="240" w:lineRule="auto"/>
        <w:ind w:left="0" w:right="0" w:firstLine="0"/>
        <w:jc w:val="left"/>
      </w:pPr>
      <w:r>
        <w:rPr>
          <w:color w:val="000000"/>
          <w:spacing w:val="0"/>
          <w:w w:val="100"/>
          <w:position w:val="0"/>
        </w:rPr>
        <w:t>公司法定代表人：时旸</w:t>
      </w:r>
    </w:p>
    <w:p>
      <w:pPr>
        <w:pStyle w:val="Style24"/>
        <w:keepNext w:val="0"/>
        <w:keepLines w:val="0"/>
        <w:framePr w:w="2395" w:h="230" w:hSpace="818" w:wrap="notBeside" w:vAnchor="text" w:hAnchor="text" w:x="3896" w:y="11377"/>
        <w:widowControl w:val="0"/>
        <w:shd w:val="clear" w:color="auto" w:fill="auto"/>
        <w:bidi w:val="0"/>
        <w:spacing w:before="0" w:after="0" w:line="240" w:lineRule="auto"/>
        <w:ind w:left="0" w:right="0" w:firstLine="0"/>
        <w:jc w:val="left"/>
      </w:pPr>
      <w:r>
        <w:rPr>
          <w:color w:val="000000"/>
          <w:spacing w:val="0"/>
          <w:w w:val="100"/>
          <w:position w:val="0"/>
        </w:rPr>
        <w:t>主管会计工作负责人：潘秋佳</w:t>
      </w:r>
    </w:p>
    <w:p>
      <w:pPr>
        <w:pStyle w:val="Style24"/>
        <w:keepNext w:val="0"/>
        <w:keepLines w:val="0"/>
        <w:framePr w:w="1858" w:h="240" w:hSpace="818" w:wrap="notBeside" w:vAnchor="text" w:hAnchor="text" w:x="7145" w:y="11377"/>
        <w:widowControl w:val="0"/>
        <w:shd w:val="clear" w:color="auto" w:fill="auto"/>
        <w:bidi w:val="0"/>
        <w:spacing w:before="0" w:after="0" w:line="240" w:lineRule="auto"/>
        <w:ind w:left="0" w:right="0" w:firstLine="0"/>
        <w:jc w:val="left"/>
      </w:pPr>
      <w:r>
        <w:rPr>
          <w:color w:val="000000"/>
          <w:spacing w:val="0"/>
          <w:w w:val="100"/>
          <w:position w:val="0"/>
        </w:rPr>
        <w:t>会计机构负责人：韩成</w:t>
      </w:r>
    </w:p>
    <w:p>
      <w:pPr>
        <w:widowControl w:val="0"/>
        <w:spacing w:line="1" w:lineRule="exact"/>
      </w:pPr>
      <w:r>
        <w:br w:type="page"/>
      </w:r>
    </w:p>
    <w:p>
      <w:pPr>
        <w:pStyle w:val="Style14"/>
        <w:keepNext/>
        <w:keepLines/>
        <w:widowControl w:val="0"/>
        <w:shd w:val="clear" w:color="auto" w:fill="auto"/>
        <w:bidi w:val="0"/>
        <w:spacing w:before="0" w:after="320" w:line="240" w:lineRule="auto"/>
        <w:ind w:left="0" w:right="0" w:firstLine="0"/>
        <w:jc w:val="center"/>
      </w:pPr>
      <w:bookmarkStart w:id="364" w:name="bookmark364"/>
      <w:bookmarkStart w:id="365" w:name="bookmark365"/>
      <w:bookmarkStart w:id="366" w:name="bookmark366"/>
      <w:r>
        <w:rPr>
          <w:rFonts w:ascii="SimSun" w:eastAsia="SimSun" w:hAnsi="SimSun" w:cs="SimSun"/>
          <w:color w:val="000000"/>
          <w:spacing w:val="0"/>
          <w:w w:val="100"/>
          <w:position w:val="0"/>
        </w:rPr>
        <w:t>母公司资产负债表（续）</w:t>
      </w:r>
      <w:bookmarkEnd w:id="364"/>
      <w:bookmarkEnd w:id="365"/>
      <w:bookmarkEnd w:id="366"/>
    </w:p>
    <w:p>
      <w:pPr>
        <w:pStyle w:val="Style24"/>
        <w:keepNext w:val="0"/>
        <w:keepLines w:val="0"/>
        <w:widowControl w:val="0"/>
        <w:shd w:val="clear" w:color="auto" w:fill="auto"/>
        <w:tabs>
          <w:tab w:pos="6931" w:val="left"/>
        </w:tabs>
        <w:bidi w:val="0"/>
        <w:spacing w:before="0" w:after="0" w:line="240" w:lineRule="auto"/>
        <w:ind w:left="182" w:right="0" w:firstLine="0"/>
        <w:jc w:val="left"/>
      </w:pPr>
      <w:r>
        <w:rPr>
          <w:color w:val="000000"/>
          <w:spacing w:val="0"/>
          <w:w w:val="100"/>
          <w:position w:val="0"/>
        </w:rPr>
        <w:t>编制单位：航天信息股份有限公司</w:t>
        <w:tab/>
        <w:t>单位：人民币元</w:t>
      </w:r>
    </w:p>
    <w:tbl>
      <w:tblPr>
        <w:tblOverlap w:val="never"/>
        <w:jc w:val="center"/>
        <w:tblLayout w:type="fixed"/>
      </w:tblPr>
      <w:tblGrid>
        <w:gridCol w:w="3082"/>
        <w:gridCol w:w="898"/>
        <w:gridCol w:w="2026"/>
        <w:gridCol w:w="2333"/>
      </w:tblGrid>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负债和股东权益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7"/>
                <w:szCs w:val="17"/>
              </w:rPr>
            </w:pPr>
            <w:r>
              <w:rPr>
                <w:b/>
                <w:bCs/>
                <w:color w:val="000000"/>
                <w:spacing w:val="0"/>
                <w:w w:val="100"/>
                <w:position w:val="0"/>
                <w:sz w:val="17"/>
                <w:szCs w:val="17"/>
              </w:rPr>
              <w:t>年末金额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年初金额</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310,467,802.84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97,476,373.00</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238,603,883.48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631,245,128.67</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111,546,224.92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100,366,758.18</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68,475,651.48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65,829,279.87</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5,981,977.11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29,978,533.42</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31,101,783.56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598,686,071.54</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22,928,907.17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57,945,342.31</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b/>
                <w:bCs/>
                <w:color w:val="000000"/>
                <w:spacing w:val="0"/>
                <w:w w:val="100"/>
                <w:position w:val="0"/>
                <w:sz w:val="17"/>
                <w:szCs w:val="17"/>
              </w:rPr>
              <w:t xml:space="preserve">789,106, </w:t>
            </w:r>
            <w:r>
              <w:rPr>
                <w:b/>
                <w:bCs/>
                <w:color w:val="000000"/>
                <w:spacing w:val="0"/>
                <w:w w:val="100"/>
                <w:position w:val="0"/>
                <w:sz w:val="17"/>
                <w:szCs w:val="17"/>
              </w:rPr>
              <w:t>230.56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b/>
                <w:bCs/>
                <w:color w:val="000000"/>
                <w:spacing w:val="0"/>
                <w:w w:val="100"/>
                <w:position w:val="0"/>
                <w:sz w:val="17"/>
                <w:szCs w:val="17"/>
              </w:rPr>
              <w:t xml:space="preserve">1,581,527,486. </w:t>
            </w:r>
            <w:r>
              <w:rPr>
                <w:b/>
                <w:bCs/>
                <w:color w:val="000000"/>
                <w:spacing w:val="0"/>
                <w:w w:val="100"/>
                <w:position w:val="0"/>
                <w:sz w:val="17"/>
                <w:szCs w:val="17"/>
              </w:rPr>
              <w:t>99</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21,691,944.78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43,233,078.11</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7"/>
                <w:szCs w:val="17"/>
              </w:rPr>
            </w:pPr>
            <w:r>
              <w:rPr>
                <w:b/>
                <w:bCs/>
                <w:color w:val="000000"/>
                <w:spacing w:val="0"/>
                <w:w w:val="100"/>
                <w:position w:val="0"/>
                <w:sz w:val="17"/>
                <w:szCs w:val="17"/>
              </w:rPr>
              <w:t>21,691,944.78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7"/>
                <w:szCs w:val="17"/>
              </w:rPr>
            </w:pPr>
            <w:r>
              <w:rPr>
                <w:b/>
                <w:bCs/>
                <w:color w:val="000000"/>
                <w:spacing w:val="0"/>
                <w:w w:val="100"/>
                <w:position w:val="0"/>
                <w:sz w:val="17"/>
                <w:szCs w:val="17"/>
              </w:rPr>
              <w:t xml:space="preserve">43, 233, </w:t>
            </w:r>
            <w:r>
              <w:rPr>
                <w:b/>
                <w:bCs/>
                <w:color w:val="000000"/>
                <w:spacing w:val="0"/>
                <w:w w:val="100"/>
                <w:position w:val="0"/>
                <w:sz w:val="17"/>
                <w:szCs w:val="17"/>
              </w:rPr>
              <w:t>078.11</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b/>
                <w:bCs/>
                <w:color w:val="000000"/>
                <w:spacing w:val="0"/>
                <w:w w:val="100"/>
                <w:position w:val="0"/>
                <w:sz w:val="17"/>
                <w:szCs w:val="17"/>
              </w:rPr>
              <w:t xml:space="preserve">810,798, </w:t>
            </w:r>
            <w:r>
              <w:rPr>
                <w:b/>
                <w:bCs/>
                <w:color w:val="000000"/>
                <w:spacing w:val="0"/>
                <w:w w:val="100"/>
                <w:position w:val="0"/>
                <w:sz w:val="17"/>
                <w:szCs w:val="17"/>
              </w:rPr>
              <w:t>175.34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b/>
                <w:bCs/>
                <w:color w:val="000000"/>
                <w:spacing w:val="0"/>
                <w:w w:val="100"/>
                <w:position w:val="0"/>
                <w:sz w:val="17"/>
                <w:szCs w:val="17"/>
              </w:rPr>
              <w:t xml:space="preserve">1,624,760, </w:t>
            </w:r>
            <w:r>
              <w:rPr>
                <w:b/>
                <w:bCs/>
                <w:color w:val="000000"/>
                <w:spacing w:val="0"/>
                <w:w w:val="100"/>
                <w:position w:val="0"/>
                <w:sz w:val="17"/>
                <w:szCs w:val="17"/>
              </w:rPr>
              <w:t xml:space="preserve">565. </w:t>
            </w:r>
            <w:r>
              <w:rPr>
                <w:b/>
                <w:bCs/>
                <w:color w:val="000000"/>
                <w:spacing w:val="0"/>
                <w:w w:val="100"/>
                <w:position w:val="0"/>
                <w:sz w:val="17"/>
                <w:szCs w:val="17"/>
              </w:rPr>
              <w:t>10</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923,400,000.00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923,400,000.00</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210,667,729.10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210,667,729.10</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554,670,038.96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411,486,804.55</w:t>
            </w: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2,773,653,804.77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1,882,066,695.05</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7"/>
                <w:szCs w:val="17"/>
              </w:rPr>
            </w:pPr>
            <w:r>
              <w:rPr>
                <w:b/>
                <w:bCs/>
                <w:color w:val="000000"/>
                <w:spacing w:val="0"/>
                <w:w w:val="100"/>
                <w:position w:val="0"/>
                <w:sz w:val="17"/>
                <w:szCs w:val="17"/>
              </w:rPr>
              <w:t xml:space="preserve">4, </w:t>
            </w:r>
            <w:r>
              <w:rPr>
                <w:b/>
                <w:bCs/>
                <w:color w:val="000000"/>
                <w:spacing w:val="0"/>
                <w:w w:val="100"/>
                <w:position w:val="0"/>
                <w:sz w:val="17"/>
                <w:szCs w:val="17"/>
              </w:rPr>
              <w:t>462,391,572.83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b/>
                <w:bCs/>
                <w:color w:val="000000"/>
                <w:spacing w:val="0"/>
                <w:w w:val="100"/>
                <w:position w:val="0"/>
                <w:sz w:val="17"/>
                <w:szCs w:val="17"/>
              </w:rPr>
              <w:t xml:space="preserve">3,427,621,228. </w:t>
            </w:r>
            <w:r>
              <w:rPr>
                <w:b/>
                <w:bCs/>
                <w:color w:val="000000"/>
                <w:spacing w:val="0"/>
                <w:w w:val="100"/>
                <w:position w:val="0"/>
                <w:sz w:val="17"/>
                <w:szCs w:val="17"/>
              </w:rPr>
              <w:t>70</w:t>
            </w:r>
          </w:p>
        </w:tc>
      </w:tr>
      <w:tr>
        <w:trPr>
          <w:trHeight w:val="32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7"/>
                <w:szCs w:val="17"/>
              </w:rPr>
            </w:pPr>
            <w:r>
              <w:rPr>
                <w:b/>
                <w:bCs/>
                <w:color w:val="000000"/>
                <w:spacing w:val="0"/>
                <w:w w:val="100"/>
                <w:position w:val="0"/>
                <w:sz w:val="17"/>
                <w:szCs w:val="17"/>
              </w:rPr>
              <w:t xml:space="preserve">5, 273, 189, </w:t>
            </w:r>
            <w:r>
              <w:rPr>
                <w:b/>
                <w:bCs/>
                <w:color w:val="000000"/>
                <w:spacing w:val="0"/>
                <w:w w:val="100"/>
                <w:position w:val="0"/>
                <w:sz w:val="17"/>
                <w:szCs w:val="17"/>
              </w:rPr>
              <w:t xml:space="preserve">748. </w:t>
            </w:r>
            <w:r>
              <w:rPr>
                <w:b/>
                <w:bCs/>
                <w:color w:val="000000"/>
                <w:spacing w:val="0"/>
                <w:w w:val="100"/>
                <w:position w:val="0"/>
                <w:sz w:val="17"/>
                <w:szCs w:val="17"/>
              </w:rPr>
              <w:t>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b/>
                <w:bCs/>
                <w:color w:val="000000"/>
                <w:spacing w:val="0"/>
                <w:w w:val="100"/>
                <w:position w:val="0"/>
                <w:sz w:val="17"/>
                <w:szCs w:val="17"/>
              </w:rPr>
              <w:t xml:space="preserve">5, </w:t>
            </w:r>
            <w:r>
              <w:rPr>
                <w:b/>
                <w:bCs/>
                <w:color w:val="000000"/>
                <w:spacing w:val="0"/>
                <w:w w:val="100"/>
                <w:position w:val="0"/>
                <w:sz w:val="17"/>
                <w:szCs w:val="17"/>
              </w:rPr>
              <w:t xml:space="preserve">052,381,793. </w:t>
            </w:r>
            <w:r>
              <w:rPr>
                <w:b/>
                <w:bCs/>
                <w:color w:val="000000"/>
                <w:spacing w:val="0"/>
                <w:w w:val="100"/>
                <w:position w:val="0"/>
                <w:sz w:val="17"/>
                <w:szCs w:val="17"/>
              </w:rPr>
              <w:t>80</w:t>
            </w:r>
          </w:p>
        </w:tc>
      </w:tr>
    </w:tbl>
    <w:p>
      <w:pPr>
        <w:pStyle w:val="Style24"/>
        <w:keepNext w:val="0"/>
        <w:keepLines w:val="0"/>
        <w:widowControl w:val="0"/>
        <w:shd w:val="clear" w:color="auto" w:fill="auto"/>
        <w:tabs>
          <w:tab w:pos="3101" w:val="left"/>
          <w:tab w:pos="6264" w:val="left"/>
        </w:tabs>
        <w:bidi w:val="0"/>
        <w:spacing w:before="0" w:after="0" w:line="240" w:lineRule="auto"/>
        <w:ind w:left="221" w:right="0" w:firstLine="0"/>
        <w:jc w:val="left"/>
      </w:pPr>
      <w:r>
        <w:rPr>
          <w:color w:val="000000"/>
          <w:spacing w:val="0"/>
          <w:w w:val="100"/>
          <w:position w:val="0"/>
        </w:rPr>
        <w:t>公司法定代表人：时旸</w:t>
        <w:tab/>
        <w:t>主管会计工作负责人：潘秋佳</w:t>
        <w:tab/>
        <w:t>会计机构负责人：韩成</w:t>
      </w:r>
      <w:r>
        <w:br w:type="page"/>
      </w:r>
    </w:p>
    <w:p>
      <w:pPr>
        <w:pStyle w:val="Style14"/>
        <w:keepNext/>
        <w:keepLines/>
        <w:widowControl w:val="0"/>
        <w:shd w:val="clear" w:color="auto" w:fill="auto"/>
        <w:bidi w:val="0"/>
        <w:spacing w:before="0" w:after="340" w:line="240" w:lineRule="auto"/>
        <w:ind w:left="0" w:right="0" w:firstLine="0"/>
        <w:jc w:val="center"/>
      </w:pPr>
      <w:bookmarkStart w:id="367" w:name="bookmark367"/>
      <w:bookmarkStart w:id="368" w:name="bookmark368"/>
      <w:bookmarkStart w:id="369" w:name="bookmark369"/>
      <w:r>
        <w:rPr>
          <w:rFonts w:ascii="SimSun" w:eastAsia="SimSun" w:hAnsi="SimSun" w:cs="SimSun"/>
          <w:color w:val="000000"/>
          <w:spacing w:val="0"/>
          <w:w w:val="100"/>
          <w:position w:val="0"/>
        </w:rPr>
        <w:t>母公司利润表</w:t>
      </w:r>
      <w:bookmarkEnd w:id="367"/>
      <w:bookmarkEnd w:id="368"/>
      <w:bookmarkEnd w:id="369"/>
    </w:p>
    <w:p>
      <w:pPr>
        <w:pStyle w:val="Style24"/>
        <w:keepNext w:val="0"/>
        <w:keepLines w:val="0"/>
        <w:widowControl w:val="0"/>
        <w:shd w:val="clear" w:color="auto" w:fill="auto"/>
        <w:tabs>
          <w:tab w:pos="8054" w:val="left"/>
        </w:tabs>
        <w:bidi w:val="0"/>
        <w:spacing w:before="0" w:after="0" w:line="240" w:lineRule="auto"/>
        <w:ind w:left="182" w:right="0" w:firstLine="0"/>
        <w:jc w:val="left"/>
      </w:pPr>
      <w:r>
        <w:rPr>
          <w:color w:val="000000"/>
          <w:spacing w:val="0"/>
          <w:w w:val="100"/>
          <w:position w:val="0"/>
        </w:rPr>
        <w:t>编制单位：航天信息股份有限公司</w:t>
        <w:tab/>
        <w:t>单位：人民币元</w:t>
      </w:r>
    </w:p>
    <w:tbl>
      <w:tblPr>
        <w:tblOverlap w:val="never"/>
        <w:jc w:val="center"/>
        <w:tblLayout w:type="fixed"/>
      </w:tblPr>
      <w:tblGrid>
        <w:gridCol w:w="4301"/>
        <w:gridCol w:w="994"/>
        <w:gridCol w:w="2016"/>
        <w:gridCol w:w="2170"/>
      </w:tblGrid>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本年金额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7"/>
                <w:szCs w:val="17"/>
              </w:rPr>
            </w:pPr>
            <w:r>
              <w:rPr>
                <w:b/>
                <w:bCs/>
                <w:color w:val="000000"/>
                <w:spacing w:val="0"/>
                <w:w w:val="100"/>
                <w:position w:val="0"/>
                <w:sz w:val="17"/>
                <w:szCs w:val="17"/>
              </w:rPr>
              <w:t>上年金额</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十五、4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rPr>
              <w:t xml:space="preserve">3, </w:t>
            </w:r>
            <w:r>
              <w:rPr>
                <w:b/>
                <w:bCs/>
                <w:color w:val="000000"/>
                <w:spacing w:val="0"/>
                <w:w w:val="100"/>
                <w:position w:val="0"/>
                <w:sz w:val="17"/>
                <w:szCs w:val="17"/>
              </w:rPr>
              <w:t>595,516, 193.74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 xml:space="preserve">5, 006, </w:t>
            </w:r>
            <w:r>
              <w:rPr>
                <w:b/>
                <w:bCs/>
                <w:color w:val="000000"/>
                <w:spacing w:val="0"/>
                <w:w w:val="100"/>
                <w:position w:val="0"/>
                <w:sz w:val="17"/>
                <w:szCs w:val="17"/>
              </w:rPr>
              <w:t xml:space="preserve">842, 183. </w:t>
            </w:r>
            <w:r>
              <w:rPr>
                <w:b/>
                <w:bCs/>
                <w:color w:val="000000"/>
                <w:spacing w:val="0"/>
                <w:w w:val="100"/>
                <w:position w:val="0"/>
                <w:sz w:val="17"/>
                <w:szCs w:val="17"/>
              </w:rPr>
              <w:t>30</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十五、</w:t>
            </w:r>
            <w:r>
              <w:rPr>
                <w:color w:val="000000"/>
                <w:spacing w:val="0"/>
                <w:w w:val="100"/>
                <w:position w:val="0"/>
                <w:sz w:val="17"/>
                <w:szCs w:val="17"/>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2,951,240,704.41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4,403,165,987.42</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12,070,537.40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16,751,976.22</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144,382,838.51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87,580,445.52</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185,224,585.54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201,626,622.08</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-39,883,604.41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-27,780,147.13</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39,417,966.60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9,168,234.41</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加：公允价值变动收益（损失以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投资收益（损失以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十五、</w:t>
            </w:r>
            <w:r>
              <w:rPr>
                <w:color w:val="000000"/>
                <w:spacing w:val="0"/>
                <w:w w:val="100"/>
                <w:position w:val="0"/>
                <w:sz w:val="17"/>
                <w:szCs w:val="17"/>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1,124,171,708.85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color w:val="000000"/>
                <w:spacing w:val="0"/>
                <w:w w:val="100"/>
                <w:position w:val="0"/>
                <w:sz w:val="17"/>
                <w:szCs w:val="17"/>
              </w:rPr>
              <w:t>385,426,607.85</w:t>
            </w:r>
          </w:p>
        </w:tc>
      </w:tr>
      <w:tr>
        <w:trPr>
          <w:trHeight w:val="30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其中：对联营企业和合营企业的投资收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85,444.98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-283,552.20</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rPr>
              <w:t xml:space="preserve">1,427, </w:t>
            </w:r>
            <w:r>
              <w:rPr>
                <w:b/>
                <w:bCs/>
                <w:color w:val="000000"/>
                <w:spacing w:val="0"/>
                <w:w w:val="100"/>
                <w:position w:val="0"/>
                <w:sz w:val="17"/>
                <w:szCs w:val="17"/>
              </w:rPr>
              <w:t xml:space="preserve">234,874. </w:t>
            </w:r>
            <w:r>
              <w:rPr>
                <w:b/>
                <w:bCs/>
                <w:color w:val="000000"/>
                <w:spacing w:val="0"/>
                <w:w w:val="100"/>
                <w:position w:val="0"/>
                <w:sz w:val="17"/>
                <w:szCs w:val="17"/>
              </w:rPr>
              <w:t>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b/>
                <w:bCs/>
                <w:color w:val="000000"/>
                <w:spacing w:val="0"/>
                <w:w w:val="100"/>
                <w:position w:val="0"/>
                <w:sz w:val="17"/>
                <w:szCs w:val="17"/>
              </w:rPr>
              <w:t>701,755,672.63</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45,647,293.25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27,232,088.51</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189,812.36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775,680.80</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111,493.77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593,706.86</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rPr>
              <w:t xml:space="preserve">1,472, </w:t>
            </w:r>
            <w:r>
              <w:rPr>
                <w:b/>
                <w:bCs/>
                <w:color w:val="000000"/>
                <w:spacing w:val="0"/>
                <w:w w:val="100"/>
                <w:position w:val="0"/>
                <w:sz w:val="17"/>
                <w:szCs w:val="17"/>
              </w:rPr>
              <w:t xml:space="preserve">692,355. </w:t>
            </w:r>
            <w:r>
              <w:rPr>
                <w:b/>
                <w:bCs/>
                <w:color w:val="000000"/>
                <w:spacing w:val="0"/>
                <w:w w:val="100"/>
                <w:position w:val="0"/>
                <w:sz w:val="17"/>
                <w:szCs w:val="17"/>
              </w:rPr>
              <w:t>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b/>
                <w:bCs/>
                <w:color w:val="000000"/>
                <w:spacing w:val="0"/>
                <w:w w:val="100"/>
                <w:position w:val="0"/>
                <w:sz w:val="17"/>
                <w:szCs w:val="17"/>
              </w:rPr>
              <w:t xml:space="preserve">728,212,080. </w:t>
            </w:r>
            <w:r>
              <w:rPr>
                <w:b/>
                <w:bCs/>
                <w:color w:val="000000"/>
                <w:spacing w:val="0"/>
                <w:w w:val="100"/>
                <w:position w:val="0"/>
                <w:sz w:val="17"/>
                <w:szCs w:val="17"/>
              </w:rPr>
              <w:t>34</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7"/>
                <w:szCs w:val="17"/>
              </w:rPr>
            </w:pPr>
            <w:r>
              <w:rPr>
                <w:color w:val="000000"/>
                <w:spacing w:val="0"/>
                <w:w w:val="100"/>
                <w:position w:val="0"/>
                <w:sz w:val="17"/>
                <w:szCs w:val="17"/>
              </w:rPr>
              <w:t>40,860,011.30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47,653,140.61</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rPr>
              <w:t xml:space="preserve">1,431,832,344. </w:t>
            </w:r>
            <w:r>
              <w:rPr>
                <w:b/>
                <w:bCs/>
                <w:color w:val="000000"/>
                <w:spacing w:val="0"/>
                <w:w w:val="100"/>
                <w:position w:val="0"/>
                <w:sz w:val="17"/>
                <w:szCs w:val="17"/>
              </w:rPr>
              <w:t>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b/>
                <w:bCs/>
                <w:color w:val="000000"/>
                <w:spacing w:val="0"/>
                <w:w w:val="100"/>
                <w:position w:val="0"/>
                <w:sz w:val="17"/>
                <w:szCs w:val="17"/>
              </w:rPr>
              <w:t>680,558,939.73</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五、每股收益：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7"/>
                <w:szCs w:val="17"/>
              </w:rPr>
            </w:pPr>
            <w:r>
              <w:rPr>
                <w:b/>
                <w:bCs/>
                <w:color w:val="000000"/>
                <w:spacing w:val="0"/>
                <w:w w:val="100"/>
                <w:position w:val="0"/>
                <w:sz w:val="17"/>
                <w:szCs w:val="17"/>
              </w:rPr>
              <w:t>3,430,705.92</w:t>
            </w:r>
          </w:p>
        </w:tc>
      </w:tr>
      <w:tr>
        <w:trPr>
          <w:trHeight w:val="31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7"/>
                <w:szCs w:val="17"/>
              </w:rPr>
            </w:pPr>
            <w:r>
              <w:rPr>
                <w:b/>
                <w:bCs/>
                <w:color w:val="000000"/>
                <w:spacing w:val="0"/>
                <w:w w:val="100"/>
                <w:position w:val="0"/>
                <w:sz w:val="17"/>
                <w:szCs w:val="17"/>
              </w:rPr>
              <w:t xml:space="preserve">1,431,832,344. </w:t>
            </w:r>
            <w:r>
              <w:rPr>
                <w:b/>
                <w:bCs/>
                <w:color w:val="000000"/>
                <w:spacing w:val="0"/>
                <w:w w:val="100"/>
                <w:position w:val="0"/>
                <w:sz w:val="17"/>
                <w:szCs w:val="17"/>
              </w:rPr>
              <w:t>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7"/>
                <w:szCs w:val="17"/>
              </w:rPr>
            </w:pPr>
            <w:r>
              <w:rPr>
                <w:b/>
                <w:bCs/>
                <w:color w:val="000000"/>
                <w:spacing w:val="0"/>
                <w:w w:val="100"/>
                <w:position w:val="0"/>
                <w:sz w:val="17"/>
                <w:szCs w:val="17"/>
              </w:rPr>
              <w:t xml:space="preserve">683,989,645. </w:t>
            </w:r>
            <w:r>
              <w:rPr>
                <w:b/>
                <w:bCs/>
                <w:color w:val="000000"/>
                <w:spacing w:val="0"/>
                <w:w w:val="100"/>
                <w:position w:val="0"/>
                <w:sz w:val="17"/>
                <w:szCs w:val="17"/>
              </w:rPr>
              <w:t>65</w:t>
            </w:r>
          </w:p>
        </w:tc>
      </w:tr>
    </w:tbl>
    <w:p>
      <w:pPr>
        <w:pStyle w:val="Style24"/>
        <w:keepNext w:val="0"/>
        <w:keepLines w:val="0"/>
        <w:widowControl w:val="0"/>
        <w:shd w:val="clear" w:color="auto" w:fill="auto"/>
        <w:tabs>
          <w:tab w:pos="3480" w:val="left"/>
          <w:tab w:pos="6902" w:val="left"/>
        </w:tabs>
        <w:bidi w:val="0"/>
        <w:spacing w:before="0" w:after="0" w:line="240" w:lineRule="auto"/>
        <w:ind w:left="701"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2240" w:h="15840"/>
          <w:pgMar w:top="1374" w:right="1093" w:bottom="1395" w:left="1143" w:header="0" w:footer="3" w:gutter="0"/>
          <w:cols w:space="720"/>
          <w:noEndnote/>
          <w:rtlGutter w:val="0"/>
          <w:docGrid w:linePitch="360"/>
        </w:sectPr>
      </w:pPr>
      <w:r>
        <w:rPr>
          <w:color w:val="000000"/>
          <w:spacing w:val="0"/>
          <w:w w:val="100"/>
          <w:position w:val="0"/>
        </w:rPr>
        <w:t>公司法定代表人：时旸</w:t>
        <w:tab/>
        <w:t>主管会计工作负责人：潘秋佳</w:t>
        <w:tab/>
        <w:t>会计机构负责人：韩成</w:t>
      </w:r>
    </w:p>
    <w:p>
      <w:pPr>
        <w:pStyle w:val="Style14"/>
        <w:keepNext/>
        <w:keepLines/>
        <w:widowControl w:val="0"/>
        <w:shd w:val="clear" w:color="auto" w:fill="auto"/>
        <w:bidi w:val="0"/>
        <w:spacing w:before="0" w:after="80" w:line="240" w:lineRule="auto"/>
        <w:ind w:left="0" w:right="0" w:firstLine="0"/>
        <w:jc w:val="center"/>
      </w:pPr>
      <w:bookmarkStart w:id="370" w:name="bookmark370"/>
      <w:bookmarkStart w:id="371" w:name="bookmark371"/>
      <w:bookmarkStart w:id="372" w:name="bookmark372"/>
      <w:r>
        <w:rPr>
          <w:rFonts w:ascii="SimSun" w:eastAsia="SimSun" w:hAnsi="SimSun" w:cs="SimSun"/>
          <w:color w:val="000000"/>
          <w:spacing w:val="0"/>
          <w:w w:val="100"/>
          <w:position w:val="0"/>
        </w:rPr>
        <w:t>母公司现金流量表</w:t>
      </w:r>
      <w:bookmarkEnd w:id="370"/>
      <w:bookmarkEnd w:id="371"/>
      <w:bookmarkEnd w:id="372"/>
    </w:p>
    <w:tbl>
      <w:tblPr>
        <w:tblOverlap w:val="never"/>
        <w:jc w:val="left"/>
        <w:tblLayout w:type="fixed"/>
      </w:tblPr>
      <w:tblGrid>
        <w:gridCol w:w="5242"/>
        <w:gridCol w:w="720"/>
        <w:gridCol w:w="1973"/>
        <w:gridCol w:w="1987"/>
      </w:tblGrid>
      <w:tr>
        <w:trPr>
          <w:trHeight w:val="250" w:hRule="exact"/>
        </w:trPr>
        <w:tc>
          <w:tcPr>
            <w:tcBorders>
              <w:top w:val="single" w:sz="4"/>
              <w:left w:val="single" w:sz="4"/>
            </w:tcBorders>
            <w:shd w:val="clear" w:color="auto" w:fill="FFFFFF"/>
            <w:vAlign w:val="bottom"/>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2480" w:right="0" w:firstLine="0"/>
              <w:jc w:val="left"/>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附注</w:t>
            </w:r>
          </w:p>
        </w:tc>
        <w:tc>
          <w:tcPr>
            <w:tcBorders>
              <w:top w:val="single" w:sz="4"/>
              <w:left w:val="single" w:sz="4"/>
            </w:tcBorders>
            <w:shd w:val="clear" w:color="auto" w:fill="FFFFFF"/>
            <w:vAlign w:val="bottom"/>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60"/>
              <w:jc w:val="left"/>
              <w:rPr>
                <w:sz w:val="17"/>
                <w:szCs w:val="17"/>
              </w:rPr>
            </w:pPr>
            <w:r>
              <w:rPr>
                <w:b/>
                <w:bCs/>
                <w:color w:val="000000"/>
                <w:spacing w:val="0"/>
                <w:w w:val="100"/>
                <w:position w:val="0"/>
                <w:sz w:val="17"/>
                <w:szCs w:val="17"/>
              </w:rPr>
              <w:t>本年金额</w:t>
            </w:r>
          </w:p>
        </w:tc>
        <w:tc>
          <w:tcPr>
            <w:tcBorders>
              <w:top w:val="single" w:sz="4"/>
              <w:left w:val="single" w:sz="4"/>
              <w:right w:val="single" w:sz="4"/>
            </w:tcBorders>
            <w:shd w:val="clear" w:color="auto" w:fill="FFFFFF"/>
            <w:vAlign w:val="bottom"/>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60"/>
              <w:jc w:val="left"/>
              <w:rPr>
                <w:sz w:val="17"/>
                <w:szCs w:val="17"/>
              </w:rPr>
            </w:pPr>
            <w:r>
              <w:rPr>
                <w:b/>
                <w:bCs/>
                <w:color w:val="000000"/>
                <w:spacing w:val="0"/>
                <w:w w:val="100"/>
                <w:position w:val="0"/>
                <w:sz w:val="17"/>
                <w:szCs w:val="17"/>
              </w:rPr>
              <w:t>上年金额</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一、经营活动产生的现金流量：</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4,125,610,210.34</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5,495,199,363.91</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27,748,192.90</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23,408,286.56</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701,042,547.06</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838,900,962.24</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经营活动现金流入小计</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jc w:val="both"/>
              <w:rPr>
                <w:sz w:val="17"/>
                <w:szCs w:val="17"/>
              </w:rPr>
            </w:pPr>
            <w:r>
              <w:rPr>
                <w:b/>
                <w:bCs/>
                <w:color w:val="000000"/>
                <w:spacing w:val="0"/>
                <w:w w:val="100"/>
                <w:position w:val="0"/>
                <w:sz w:val="17"/>
                <w:szCs w:val="17"/>
              </w:rPr>
              <w:t xml:space="preserve">4, 854, </w:t>
            </w:r>
            <w:r>
              <w:rPr>
                <w:b/>
                <w:bCs/>
                <w:color w:val="000000"/>
                <w:spacing w:val="0"/>
                <w:w w:val="100"/>
                <w:position w:val="0"/>
                <w:sz w:val="17"/>
                <w:szCs w:val="17"/>
              </w:rPr>
              <w:t xml:space="preserve">400,950. </w:t>
            </w:r>
            <w:r>
              <w:rPr>
                <w:b/>
                <w:bCs/>
                <w:color w:val="000000"/>
                <w:spacing w:val="0"/>
                <w:w w:val="100"/>
                <w:position w:val="0"/>
                <w:sz w:val="17"/>
                <w:szCs w:val="17"/>
              </w:rPr>
              <w:t>30</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420"/>
              <w:jc w:val="both"/>
              <w:rPr>
                <w:sz w:val="17"/>
                <w:szCs w:val="17"/>
              </w:rPr>
            </w:pPr>
            <w:r>
              <w:rPr>
                <w:b/>
                <w:bCs/>
                <w:color w:val="000000"/>
                <w:spacing w:val="0"/>
                <w:w w:val="100"/>
                <w:position w:val="0"/>
                <w:sz w:val="17"/>
                <w:szCs w:val="17"/>
              </w:rPr>
              <w:t xml:space="preserve">6, 357, </w:t>
            </w:r>
            <w:r>
              <w:rPr>
                <w:b/>
                <w:bCs/>
                <w:color w:val="000000"/>
                <w:spacing w:val="0"/>
                <w:w w:val="100"/>
                <w:position w:val="0"/>
                <w:sz w:val="17"/>
                <w:szCs w:val="17"/>
              </w:rPr>
              <w:t>508,612.71</w:t>
            </w:r>
          </w:p>
        </w:tc>
      </w:tr>
      <w:tr>
        <w:trPr>
          <w:trHeight w:val="302"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3,646,468,644.49</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4,874,049,485.74</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177,862,405.13</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177,036,654.39</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180,368,969.39</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170,445,138.25</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1,483,248,498.09</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1,076,460,250.91</w:t>
            </w:r>
          </w:p>
        </w:tc>
      </w:tr>
      <w:tr>
        <w:trPr>
          <w:trHeight w:val="302"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经营活动现金流出小计</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jc w:val="both"/>
              <w:rPr>
                <w:sz w:val="17"/>
                <w:szCs w:val="17"/>
              </w:rPr>
            </w:pPr>
            <w:r>
              <w:rPr>
                <w:b/>
                <w:bCs/>
                <w:color w:val="000000"/>
                <w:spacing w:val="0"/>
                <w:w w:val="100"/>
                <w:position w:val="0"/>
                <w:sz w:val="17"/>
                <w:szCs w:val="17"/>
              </w:rPr>
              <w:t xml:space="preserve">5, 487, </w:t>
            </w:r>
            <w:r>
              <w:rPr>
                <w:b/>
                <w:bCs/>
                <w:color w:val="000000"/>
                <w:spacing w:val="0"/>
                <w:w w:val="100"/>
                <w:position w:val="0"/>
                <w:sz w:val="17"/>
                <w:szCs w:val="17"/>
              </w:rPr>
              <w:t xml:space="preserve">948,517. </w:t>
            </w:r>
            <w:r>
              <w:rPr>
                <w:b/>
                <w:bCs/>
                <w:color w:val="000000"/>
                <w:spacing w:val="0"/>
                <w:w w:val="100"/>
                <w:position w:val="0"/>
                <w:sz w:val="17"/>
                <w:szCs w:val="17"/>
              </w:rPr>
              <w:t>10</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420"/>
              <w:jc w:val="both"/>
              <w:rPr>
                <w:sz w:val="17"/>
                <w:szCs w:val="17"/>
              </w:rPr>
            </w:pPr>
            <w:r>
              <w:rPr>
                <w:b/>
                <w:bCs/>
                <w:color w:val="000000"/>
                <w:spacing w:val="0"/>
                <w:w w:val="100"/>
                <w:position w:val="0"/>
                <w:sz w:val="17"/>
                <w:szCs w:val="17"/>
              </w:rPr>
              <w:t xml:space="preserve">6, 297, </w:t>
            </w:r>
            <w:r>
              <w:rPr>
                <w:b/>
                <w:bCs/>
                <w:color w:val="000000"/>
                <w:spacing w:val="0"/>
                <w:w w:val="100"/>
                <w:position w:val="0"/>
                <w:sz w:val="17"/>
                <w:szCs w:val="17"/>
              </w:rPr>
              <w:t xml:space="preserve">991,529. </w:t>
            </w:r>
            <w:r>
              <w:rPr>
                <w:b/>
                <w:bCs/>
                <w:color w:val="000000"/>
                <w:spacing w:val="0"/>
                <w:w w:val="100"/>
                <w:position w:val="0"/>
                <w:sz w:val="17"/>
                <w:szCs w:val="17"/>
              </w:rPr>
              <w:t>29</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840"/>
              <w:jc w:val="left"/>
              <w:rPr>
                <w:sz w:val="17"/>
                <w:szCs w:val="17"/>
              </w:rPr>
            </w:pPr>
            <w:r>
              <w:rPr>
                <w:b/>
                <w:bCs/>
                <w:color w:val="000000"/>
                <w:spacing w:val="0"/>
                <w:w w:val="100"/>
                <w:position w:val="0"/>
                <w:sz w:val="17"/>
                <w:szCs w:val="17"/>
              </w:rPr>
              <w:t>经营活动产生的现金流量净额</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500"/>
              <w:jc w:val="both"/>
              <w:rPr>
                <w:sz w:val="17"/>
                <w:szCs w:val="17"/>
              </w:rPr>
            </w:pPr>
            <w:r>
              <w:rPr>
                <w:b/>
                <w:bCs/>
                <w:color w:val="000000"/>
                <w:spacing w:val="0"/>
                <w:w w:val="100"/>
                <w:position w:val="0"/>
                <w:sz w:val="17"/>
                <w:szCs w:val="17"/>
              </w:rPr>
              <w:t>-633,547,566.80</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60"/>
              <w:jc w:val="both"/>
              <w:rPr>
                <w:sz w:val="17"/>
                <w:szCs w:val="17"/>
              </w:rPr>
            </w:pPr>
            <w:r>
              <w:rPr>
                <w:b/>
                <w:bCs/>
                <w:color w:val="000000"/>
                <w:spacing w:val="0"/>
                <w:w w:val="100"/>
                <w:position w:val="0"/>
                <w:sz w:val="17"/>
                <w:szCs w:val="17"/>
              </w:rPr>
              <w:t xml:space="preserve">59,517, </w:t>
            </w:r>
            <w:r>
              <w:rPr>
                <w:b/>
                <w:bCs/>
                <w:color w:val="000000"/>
                <w:spacing w:val="0"/>
                <w:w w:val="100"/>
                <w:position w:val="0"/>
                <w:sz w:val="17"/>
                <w:szCs w:val="17"/>
              </w:rPr>
              <w:t xml:space="preserve">083. </w:t>
            </w:r>
            <w:r>
              <w:rPr>
                <w:b/>
                <w:bCs/>
                <w:color w:val="000000"/>
                <w:spacing w:val="0"/>
                <w:w w:val="100"/>
                <w:position w:val="0"/>
                <w:sz w:val="17"/>
                <w:szCs w:val="17"/>
              </w:rPr>
              <w:t>42</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二、投资活动产生的现金流量：</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3,866,539.93</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86,141,479.67</w:t>
            </w:r>
          </w:p>
        </w:tc>
      </w:tr>
      <w:tr>
        <w:trPr>
          <w:trHeight w:val="302"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1,130,389,130.75</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287,573,683.42</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处置固定资产、无形资产和其他长期资产所收回的现金净额</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960"/>
              <w:jc w:val="both"/>
              <w:rPr>
                <w:sz w:val="17"/>
                <w:szCs w:val="17"/>
              </w:rPr>
            </w:pPr>
            <w:r>
              <w:rPr>
                <w:color w:val="000000"/>
                <w:spacing w:val="0"/>
                <w:w w:val="100"/>
                <w:position w:val="0"/>
                <w:sz w:val="17"/>
                <w:szCs w:val="17"/>
              </w:rPr>
              <w:t>135,632.97</w:t>
            </w: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投资活动现金流入小计</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jc w:val="both"/>
              <w:rPr>
                <w:sz w:val="17"/>
                <w:szCs w:val="17"/>
              </w:rPr>
            </w:pPr>
            <w:r>
              <w:rPr>
                <w:b/>
                <w:bCs/>
                <w:color w:val="000000"/>
                <w:spacing w:val="0"/>
                <w:w w:val="100"/>
                <w:position w:val="0"/>
                <w:sz w:val="17"/>
                <w:szCs w:val="17"/>
              </w:rPr>
              <w:t xml:space="preserve">1,134, </w:t>
            </w:r>
            <w:r>
              <w:rPr>
                <w:b/>
                <w:bCs/>
                <w:color w:val="000000"/>
                <w:spacing w:val="0"/>
                <w:w w:val="100"/>
                <w:position w:val="0"/>
                <w:sz w:val="17"/>
                <w:szCs w:val="17"/>
              </w:rPr>
              <w:t>391,303.65</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373,715, 163.09</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购建固定资产、无形资产和其他长期资产所支付的现金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16,847,841.28</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82,024,480.38</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199,630,771.00</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17,720,000.00</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投资活动现金流出小计</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216,478,612.28</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60"/>
              <w:jc w:val="both"/>
              <w:rPr>
                <w:sz w:val="17"/>
                <w:szCs w:val="17"/>
              </w:rPr>
            </w:pPr>
            <w:r>
              <w:rPr>
                <w:b/>
                <w:bCs/>
                <w:color w:val="000000"/>
                <w:spacing w:val="0"/>
                <w:w w:val="100"/>
                <w:position w:val="0"/>
                <w:sz w:val="17"/>
                <w:szCs w:val="17"/>
              </w:rPr>
              <w:t xml:space="preserve">99,744, </w:t>
            </w:r>
            <w:r>
              <w:rPr>
                <w:b/>
                <w:bCs/>
                <w:color w:val="000000"/>
                <w:spacing w:val="0"/>
                <w:w w:val="100"/>
                <w:position w:val="0"/>
                <w:sz w:val="17"/>
                <w:szCs w:val="17"/>
              </w:rPr>
              <w:t xml:space="preserve">480. </w:t>
            </w:r>
            <w:r>
              <w:rPr>
                <w:b/>
                <w:bCs/>
                <w:color w:val="000000"/>
                <w:spacing w:val="0"/>
                <w:w w:val="100"/>
                <w:position w:val="0"/>
                <w:sz w:val="17"/>
                <w:szCs w:val="17"/>
              </w:rPr>
              <w:t>38</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840"/>
              <w:jc w:val="left"/>
              <w:rPr>
                <w:sz w:val="17"/>
                <w:szCs w:val="17"/>
              </w:rPr>
            </w:pPr>
            <w:r>
              <w:rPr>
                <w:b/>
                <w:bCs/>
                <w:color w:val="000000"/>
                <w:spacing w:val="0"/>
                <w:w w:val="100"/>
                <w:position w:val="0"/>
                <w:sz w:val="17"/>
                <w:szCs w:val="17"/>
              </w:rPr>
              <w:t>投资活动产生的现金流量净额</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917,912,691.37</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 xml:space="preserve">273, </w:t>
            </w:r>
            <w:r>
              <w:rPr>
                <w:b/>
                <w:bCs/>
                <w:color w:val="000000"/>
                <w:spacing w:val="0"/>
                <w:w w:val="100"/>
                <w:position w:val="0"/>
                <w:sz w:val="17"/>
                <w:szCs w:val="17"/>
              </w:rPr>
              <w:t xml:space="preserve">970,682. </w:t>
            </w:r>
            <w:r>
              <w:rPr>
                <w:b/>
                <w:bCs/>
                <w:color w:val="000000"/>
                <w:spacing w:val="0"/>
                <w:w w:val="100"/>
                <w:position w:val="0"/>
                <w:sz w:val="17"/>
                <w:szCs w:val="17"/>
              </w:rPr>
              <w:t>71</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三、筹资活动产生的现金流量：</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筹资活动现金流入小计</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397,062,000.00</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387,828,000.00</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筹资活动现金流出小计</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 xml:space="preserve">397, </w:t>
            </w:r>
            <w:r>
              <w:rPr>
                <w:b/>
                <w:bCs/>
                <w:color w:val="000000"/>
                <w:spacing w:val="0"/>
                <w:w w:val="100"/>
                <w:position w:val="0"/>
                <w:sz w:val="17"/>
                <w:szCs w:val="17"/>
              </w:rPr>
              <w:t xml:space="preserve">062,000. </w:t>
            </w:r>
            <w:r>
              <w:rPr>
                <w:b/>
                <w:bCs/>
                <w:color w:val="000000"/>
                <w:spacing w:val="0"/>
                <w:w w:val="100"/>
                <w:position w:val="0"/>
                <w:sz w:val="17"/>
                <w:szCs w:val="17"/>
              </w:rPr>
              <w:t>00</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 xml:space="preserve">387, </w:t>
            </w:r>
            <w:r>
              <w:rPr>
                <w:b/>
                <w:bCs/>
                <w:color w:val="000000"/>
                <w:spacing w:val="0"/>
                <w:w w:val="100"/>
                <w:position w:val="0"/>
                <w:sz w:val="17"/>
                <w:szCs w:val="17"/>
              </w:rPr>
              <w:t xml:space="preserve">828,000. </w:t>
            </w:r>
            <w:r>
              <w:rPr>
                <w:b/>
                <w:bCs/>
                <w:color w:val="000000"/>
                <w:spacing w:val="0"/>
                <w:w w:val="100"/>
                <w:position w:val="0"/>
                <w:sz w:val="17"/>
                <w:szCs w:val="17"/>
              </w:rPr>
              <w:t>00</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740"/>
              <w:jc w:val="left"/>
              <w:rPr>
                <w:sz w:val="17"/>
                <w:szCs w:val="17"/>
              </w:rPr>
            </w:pPr>
            <w:r>
              <w:rPr>
                <w:b/>
                <w:bCs/>
                <w:color w:val="000000"/>
                <w:spacing w:val="0"/>
                <w:w w:val="100"/>
                <w:position w:val="0"/>
                <w:sz w:val="17"/>
                <w:szCs w:val="17"/>
              </w:rPr>
              <w:t>筹资活动产生的现金流量净额</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500"/>
              <w:jc w:val="both"/>
              <w:rPr>
                <w:sz w:val="17"/>
                <w:szCs w:val="17"/>
              </w:rPr>
            </w:pPr>
            <w:r>
              <w:rPr>
                <w:b/>
                <w:bCs/>
                <w:color w:val="000000"/>
                <w:spacing w:val="0"/>
                <w:w w:val="100"/>
                <w:position w:val="0"/>
                <w:sz w:val="17"/>
                <w:szCs w:val="17"/>
              </w:rPr>
              <w:t>-397,062, 000.00</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500"/>
              <w:jc w:val="both"/>
              <w:rPr>
                <w:sz w:val="17"/>
                <w:szCs w:val="17"/>
              </w:rPr>
            </w:pPr>
            <w:r>
              <w:rPr>
                <w:b/>
                <w:bCs/>
                <w:color w:val="000000"/>
                <w:spacing w:val="0"/>
                <w:w w:val="100"/>
                <w:position w:val="0"/>
                <w:sz w:val="17"/>
                <w:szCs w:val="17"/>
              </w:rPr>
              <w:t>-387,828, 000.00</w:t>
            </w: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right w:val="single" w:sz="4"/>
            </w:tcBorders>
            <w:shd w:val="clear" w:color="auto" w:fill="FFFFFF"/>
            <w:vAlign w:val="top"/>
          </w:tcPr>
          <w:p>
            <w:pPr>
              <w:framePr w:w="9922" w:h="12192" w:vSpace="269" w:wrap="notBeside" w:vAnchor="text" w:hAnchor="text" w:x="41" w:y="270"/>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五、现金及现金等价物净增加额</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500"/>
              <w:jc w:val="both"/>
              <w:rPr>
                <w:sz w:val="17"/>
                <w:szCs w:val="17"/>
              </w:rPr>
            </w:pPr>
            <w:r>
              <w:rPr>
                <w:b/>
                <w:bCs/>
                <w:color w:val="000000"/>
                <w:spacing w:val="0"/>
                <w:w w:val="100"/>
                <w:position w:val="0"/>
                <w:sz w:val="17"/>
                <w:szCs w:val="17"/>
              </w:rPr>
              <w:t>-112,696, 875.43</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600"/>
              <w:jc w:val="both"/>
              <w:rPr>
                <w:sz w:val="17"/>
                <w:szCs w:val="17"/>
              </w:rPr>
            </w:pPr>
            <w:r>
              <w:rPr>
                <w:b/>
                <w:bCs/>
                <w:color w:val="000000"/>
                <w:spacing w:val="0"/>
                <w:w w:val="100"/>
                <w:position w:val="0"/>
                <w:sz w:val="17"/>
                <w:szCs w:val="17"/>
              </w:rPr>
              <w:t xml:space="preserve">-54, 340,233. </w:t>
            </w:r>
            <w:r>
              <w:rPr>
                <w:b/>
                <w:bCs/>
                <w:color w:val="000000"/>
                <w:spacing w:val="0"/>
                <w:w w:val="100"/>
                <w:position w:val="0"/>
                <w:sz w:val="17"/>
                <w:szCs w:val="17"/>
              </w:rPr>
              <w:t>87</w:t>
            </w:r>
          </w:p>
        </w:tc>
      </w:tr>
      <w:tr>
        <w:trPr>
          <w:trHeight w:val="302" w:hRule="exact"/>
        </w:trPr>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2,768,428,890.26</w:t>
            </w:r>
          </w:p>
        </w:tc>
        <w:tc>
          <w:tcPr>
            <w:tcBorders>
              <w:top w:val="single" w:sz="4"/>
              <w:left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2,822,769,124.13</w:t>
            </w:r>
          </w:p>
        </w:tc>
      </w:tr>
      <w:tr>
        <w:trPr>
          <w:trHeight w:val="317" w:hRule="exact"/>
        </w:trPr>
        <w:tc>
          <w:tcPr>
            <w:tcBorders>
              <w:top w:val="single" w:sz="4"/>
              <w:left w:val="single" w:sz="4"/>
              <w:bottom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top"/>
          </w:tcPr>
          <w:p>
            <w:pPr>
              <w:framePr w:w="9922" w:h="12192" w:vSpace="269" w:wrap="notBeside" w:vAnchor="text" w:hAnchor="text" w:x="41" w:y="270"/>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jc w:val="both"/>
              <w:rPr>
                <w:sz w:val="17"/>
                <w:szCs w:val="17"/>
              </w:rPr>
            </w:pPr>
            <w:r>
              <w:rPr>
                <w:b/>
                <w:bCs/>
                <w:color w:val="000000"/>
                <w:spacing w:val="0"/>
                <w:w w:val="100"/>
                <w:position w:val="0"/>
                <w:sz w:val="17"/>
                <w:szCs w:val="17"/>
              </w:rPr>
              <w:t xml:space="preserve">2, 655, </w:t>
            </w:r>
            <w:r>
              <w:rPr>
                <w:b/>
                <w:bCs/>
                <w:color w:val="000000"/>
                <w:spacing w:val="0"/>
                <w:w w:val="100"/>
                <w:position w:val="0"/>
                <w:sz w:val="17"/>
                <w:szCs w:val="17"/>
              </w:rPr>
              <w:t xml:space="preserve">732,014. </w:t>
            </w:r>
            <w:r>
              <w:rPr>
                <w:b/>
                <w:bCs/>
                <w:color w:val="000000"/>
                <w:spacing w:val="0"/>
                <w:w w:val="100"/>
                <w:position w:val="0"/>
                <w:sz w:val="17"/>
                <w:szCs w:val="17"/>
              </w:rPr>
              <w:t>83</w:t>
            </w:r>
          </w:p>
        </w:tc>
        <w:tc>
          <w:tcPr>
            <w:tcBorders>
              <w:top w:val="single" w:sz="4"/>
              <w:left w:val="single" w:sz="4"/>
              <w:bottom w:val="single" w:sz="4"/>
              <w:right w:val="single" w:sz="4"/>
            </w:tcBorders>
            <w:shd w:val="clear" w:color="auto" w:fill="FFFFFF"/>
            <w:vAlign w:val="center"/>
          </w:tcPr>
          <w:p>
            <w:pPr>
              <w:pStyle w:val="Style26"/>
              <w:keepNext w:val="0"/>
              <w:keepLines w:val="0"/>
              <w:framePr w:w="9922" w:h="12192" w:vSpace="269" w:wrap="notBeside" w:vAnchor="text" w:hAnchor="text" w:x="41" w:y="270"/>
              <w:widowControl w:val="0"/>
              <w:shd w:val="clear" w:color="auto" w:fill="auto"/>
              <w:bidi w:val="0"/>
              <w:spacing w:before="0" w:after="0" w:line="240" w:lineRule="auto"/>
              <w:ind w:left="0" w:right="0" w:firstLine="420"/>
              <w:jc w:val="both"/>
              <w:rPr>
                <w:sz w:val="17"/>
                <w:szCs w:val="17"/>
              </w:rPr>
            </w:pPr>
            <w:r>
              <w:rPr>
                <w:b/>
                <w:bCs/>
                <w:color w:val="000000"/>
                <w:spacing w:val="0"/>
                <w:w w:val="100"/>
                <w:position w:val="0"/>
                <w:sz w:val="17"/>
                <w:szCs w:val="17"/>
              </w:rPr>
              <w:t xml:space="preserve">2, 768, </w:t>
            </w:r>
            <w:r>
              <w:rPr>
                <w:b/>
                <w:bCs/>
                <w:color w:val="000000"/>
                <w:spacing w:val="0"/>
                <w:w w:val="100"/>
                <w:position w:val="0"/>
                <w:sz w:val="17"/>
                <w:szCs w:val="17"/>
              </w:rPr>
              <w:t xml:space="preserve">428,890. </w:t>
            </w:r>
            <w:r>
              <w:rPr>
                <w:b/>
                <w:bCs/>
                <w:color w:val="000000"/>
                <w:spacing w:val="0"/>
                <w:w w:val="100"/>
                <w:position w:val="0"/>
                <w:sz w:val="17"/>
                <w:szCs w:val="17"/>
              </w:rPr>
              <w:t>26</w:t>
            </w:r>
          </w:p>
        </w:tc>
      </w:tr>
    </w:tbl>
    <w:p>
      <w:pPr>
        <w:pStyle w:val="Style24"/>
        <w:keepNext w:val="0"/>
        <w:keepLines w:val="0"/>
        <w:framePr w:w="2750" w:h="240" w:hSpace="40" w:wrap="notBeside" w:vAnchor="text" w:hAnchor="text" w:x="223" w:y="1"/>
        <w:widowControl w:val="0"/>
        <w:shd w:val="clear" w:color="auto" w:fill="auto"/>
        <w:bidi w:val="0"/>
        <w:spacing w:before="0" w:after="0" w:line="240" w:lineRule="auto"/>
        <w:ind w:left="0" w:right="0" w:firstLine="0"/>
        <w:jc w:val="left"/>
      </w:pPr>
      <w:r>
        <w:rPr>
          <w:color w:val="000000"/>
          <w:spacing w:val="0"/>
          <w:w w:val="100"/>
          <w:position w:val="0"/>
        </w:rPr>
        <w:t>编制单位：航天信息股份有限公司</w:t>
      </w:r>
    </w:p>
    <w:p>
      <w:pPr>
        <w:pStyle w:val="Style24"/>
        <w:keepNext w:val="0"/>
        <w:keepLines w:val="0"/>
        <w:framePr w:w="1310" w:h="240" w:hSpace="40" w:wrap="notBeside" w:vAnchor="text" w:hAnchor="text" w:x="8561" w:y="1"/>
        <w:widowControl w:val="0"/>
        <w:shd w:val="clear" w:color="auto" w:fill="auto"/>
        <w:bidi w:val="0"/>
        <w:spacing w:before="0" w:after="0" w:line="240" w:lineRule="auto"/>
        <w:ind w:left="0" w:right="0" w:firstLine="0"/>
        <w:jc w:val="right"/>
      </w:pPr>
      <w:r>
        <w:rPr>
          <w:color w:val="000000"/>
          <w:spacing w:val="0"/>
          <w:w w:val="100"/>
          <w:position w:val="0"/>
        </w:rPr>
        <w:t>单位：人民币元</w:t>
      </w:r>
    </w:p>
    <w:p>
      <w:pPr>
        <w:widowControl w:val="0"/>
        <w:spacing w:line="1" w:lineRule="exact"/>
        <w:sectPr>
          <w:headerReference w:type="default" r:id="rId31"/>
          <w:footerReference w:type="default" r:id="rId32"/>
          <w:headerReference w:type="even" r:id="rId33"/>
          <w:footerReference w:type="even" r:id="rId34"/>
          <w:footnotePr>
            <w:pos w:val="pageBottom"/>
            <w:numFmt w:val="decimal"/>
            <w:numRestart w:val="continuous"/>
          </w:footnotePr>
          <w:pgSz w:w="12240" w:h="15840"/>
          <w:pgMar w:top="1374" w:right="1093" w:bottom="1395" w:left="1143" w:header="0" w:footer="3" w:gutter="0"/>
          <w:cols w:space="720"/>
          <w:noEndnote/>
          <w:rtlGutter w:val="0"/>
          <w:docGrid w:linePitch="360"/>
        </w:sectPr>
      </w:pPr>
    </w:p>
    <w:p>
      <w:pPr>
        <w:pStyle w:val="Style14"/>
        <w:keepNext/>
        <w:keepLines/>
        <w:widowControl w:val="0"/>
        <w:shd w:val="clear" w:color="auto" w:fill="auto"/>
        <w:tabs>
          <w:tab w:pos="2918" w:val="left"/>
        </w:tabs>
        <w:bidi w:val="0"/>
        <w:spacing w:before="0" w:after="260" w:line="240" w:lineRule="auto"/>
        <w:ind w:left="0" w:right="0" w:firstLine="0"/>
        <w:jc w:val="center"/>
      </w:pPr>
      <w:bookmarkStart w:id="373" w:name="bookmark373"/>
      <w:bookmarkStart w:id="374" w:name="bookmark374"/>
      <w:bookmarkStart w:id="375" w:name="bookmark375"/>
      <w:r>
        <w:rPr>
          <w:rFonts w:ascii="SimSun" w:eastAsia="SimSun" w:hAnsi="SimSun" w:cs="SimSun"/>
          <w:color w:val="000000"/>
          <w:spacing w:val="0"/>
          <w:w w:val="100"/>
          <w:position w:val="0"/>
        </w:rPr>
        <w:t>合并股东权益变动表</w:t>
        <w:tab/>
      </w:r>
      <w:r>
        <w:rPr>
          <w:rFonts w:ascii="Times New Roman" w:eastAsia="Times New Roman" w:hAnsi="Times New Roman" w:cs="Times New Roman"/>
          <w:color w:val="000000"/>
          <w:spacing w:val="0"/>
          <w:w w:val="100"/>
          <w:position w:val="0"/>
        </w:rPr>
        <w:t>2013</w:t>
      </w:r>
      <w:r>
        <w:rPr>
          <w:rFonts w:ascii="SimSun" w:eastAsia="SimSun" w:hAnsi="SimSun" w:cs="SimSun"/>
          <w:color w:val="000000"/>
          <w:spacing w:val="0"/>
          <w:w w:val="100"/>
          <w:position w:val="0"/>
        </w:rPr>
        <w:t>年度</w:t>
      </w:r>
      <w:bookmarkEnd w:id="373"/>
      <w:bookmarkEnd w:id="374"/>
      <w:bookmarkEnd w:id="375"/>
    </w:p>
    <w:tbl>
      <w:tblPr>
        <w:tblOverlap w:val="never"/>
        <w:jc w:val="left"/>
        <w:tblLayout w:type="fixed"/>
      </w:tblPr>
      <w:tblGrid>
        <w:gridCol w:w="1867"/>
        <w:gridCol w:w="1512"/>
        <w:gridCol w:w="1670"/>
        <w:gridCol w:w="1099"/>
        <w:gridCol w:w="1618"/>
        <w:gridCol w:w="1339"/>
        <w:gridCol w:w="1814"/>
        <w:gridCol w:w="619"/>
        <w:gridCol w:w="1618"/>
        <w:gridCol w:w="1824"/>
      </w:tblGrid>
      <w:tr>
        <w:trPr>
          <w:trHeight w:val="326" w:hRule="exact"/>
        </w:trPr>
        <w:tc>
          <w:tcPr>
            <w:vMerge w:val="restart"/>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9"/>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本年金额</w:t>
            </w:r>
          </w:p>
        </w:tc>
      </w:tr>
      <w:tr>
        <w:trPr>
          <w:trHeight w:val="322" w:hRule="exact"/>
        </w:trPr>
        <w:tc>
          <w:tcPr>
            <w:vMerge/>
            <w:tcBorders>
              <w:left w:val="single" w:sz="4"/>
            </w:tcBorders>
            <w:shd w:val="clear" w:color="auto" w:fill="FFFFFF"/>
            <w:vAlign w:val="center"/>
          </w:tcPr>
          <w:p>
            <w:pPr>
              <w:framePr w:w="14981" w:h="8016" w:vSpace="283" w:wrap="notBeside" w:vAnchor="text" w:hAnchor="text" w:y="284"/>
            </w:pPr>
          </w:p>
        </w:tc>
        <w:tc>
          <w:tcPr>
            <w:gridSpan w:val="7"/>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股东权益合计</w:t>
            </w:r>
          </w:p>
        </w:tc>
      </w:tr>
      <w:tr>
        <w:trPr>
          <w:trHeight w:val="322" w:hRule="exact"/>
        </w:trPr>
        <w:tc>
          <w:tcPr>
            <w:vMerge/>
            <w:tcBorders>
              <w:left w:val="single" w:sz="4"/>
            </w:tcBorders>
            <w:shd w:val="clear" w:color="auto" w:fill="FFFFFF"/>
            <w:vAlign w:val="center"/>
          </w:tcPr>
          <w:p>
            <w:pPr>
              <w:framePr w:w="14981" w:h="8016" w:vSpace="283" w:wrap="notBeside" w:vAnchor="text" w:hAnchor="text" w:y="284"/>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560"/>
              <w:jc w:val="left"/>
              <w:rPr>
                <w:sz w:val="17"/>
                <w:szCs w:val="17"/>
              </w:rPr>
            </w:pPr>
            <w:r>
              <w:rPr>
                <w:b/>
                <w:bCs/>
                <w:color w:val="000000"/>
                <w:spacing w:val="0"/>
                <w:w w:val="100"/>
                <w:position w:val="0"/>
                <w:sz w:val="17"/>
                <w:szCs w:val="17"/>
              </w:rPr>
              <w:t>股本</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40"/>
              <w:jc w:val="left"/>
              <w:rPr>
                <w:sz w:val="17"/>
                <w:szCs w:val="17"/>
              </w:rPr>
            </w:pPr>
            <w:r>
              <w:rPr>
                <w:b/>
                <w:bCs/>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其他</w:t>
            </w:r>
          </w:p>
        </w:tc>
        <w:tc>
          <w:tcPr>
            <w:vMerge/>
            <w:tcBorders>
              <w:left w:val="single" w:sz="4"/>
            </w:tcBorders>
            <w:shd w:val="clear" w:color="auto" w:fill="FFFFFF"/>
            <w:vAlign w:val="center"/>
          </w:tcPr>
          <w:p>
            <w:pPr>
              <w:framePr w:w="14981" w:h="8016" w:vSpace="283" w:wrap="notBeside" w:vAnchor="text" w:hAnchor="text" w:y="284"/>
            </w:pPr>
          </w:p>
        </w:tc>
        <w:tc>
          <w:tcPr>
            <w:vMerge/>
            <w:tcBorders>
              <w:left w:val="single" w:sz="4"/>
              <w:right w:val="single" w:sz="4"/>
            </w:tcBorders>
            <w:shd w:val="clear" w:color="auto" w:fill="FFFFFF"/>
            <w:vAlign w:val="center"/>
          </w:tcPr>
          <w:p>
            <w:pPr>
              <w:framePr w:w="14981" w:h="8016" w:vSpace="283" w:wrap="notBeside" w:vAnchor="text" w:hAnchor="text" w:y="284"/>
            </w:pP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923, </w:t>
            </w:r>
            <w:r>
              <w:rPr>
                <w:b/>
                <w:bCs/>
                <w:color w:val="000000"/>
                <w:spacing w:val="0"/>
                <w:w w:val="100"/>
                <w:position w:val="0"/>
                <w:sz w:val="17"/>
                <w:szCs w:val="17"/>
              </w:rPr>
              <w:t xml:space="preserve">400,000. </w:t>
            </w:r>
            <w:r>
              <w:rPr>
                <w:b/>
                <w:bCs/>
                <w:color w:val="000000"/>
                <w:spacing w:val="0"/>
                <w:w w:val="100"/>
                <w:position w:val="0"/>
                <w:sz w:val="17"/>
                <w:szCs w:val="17"/>
              </w:rPr>
              <w:t>00</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 xml:space="preserve">206, 120, </w:t>
            </w:r>
            <w:r>
              <w:rPr>
                <w:b/>
                <w:bCs/>
                <w:color w:val="000000"/>
                <w:spacing w:val="0"/>
                <w:w w:val="100"/>
                <w:position w:val="0"/>
                <w:sz w:val="17"/>
                <w:szCs w:val="17"/>
              </w:rPr>
              <w:t>415.39</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900"/>
              <w:jc w:val="both"/>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both"/>
              <w:rPr>
                <w:sz w:val="17"/>
                <w:szCs w:val="17"/>
              </w:rPr>
            </w:pPr>
            <w:r>
              <w:rPr>
                <w:b/>
                <w:bCs/>
                <w:color w:val="000000"/>
                <w:spacing w:val="0"/>
                <w:w w:val="100"/>
                <w:position w:val="0"/>
                <w:sz w:val="17"/>
                <w:szCs w:val="17"/>
              </w:rPr>
              <w:t xml:space="preserve">454,850, </w:t>
            </w:r>
            <w:r>
              <w:rPr>
                <w:b/>
                <w:bCs/>
                <w:color w:val="000000"/>
                <w:spacing w:val="0"/>
                <w:w w:val="100"/>
                <w:position w:val="0"/>
                <w:sz w:val="17"/>
                <w:szCs w:val="17"/>
              </w:rPr>
              <w:t>647.74</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3, 829,775, </w:t>
            </w:r>
            <w:r>
              <w:rPr>
                <w:b/>
                <w:bCs/>
                <w:color w:val="000000"/>
                <w:spacing w:val="0"/>
                <w:w w:val="100"/>
                <w:position w:val="0"/>
                <w:sz w:val="17"/>
                <w:szCs w:val="17"/>
              </w:rPr>
              <w:t xml:space="preserve">449. </w:t>
            </w:r>
            <w:r>
              <w:rPr>
                <w:b/>
                <w:bCs/>
                <w:color w:val="000000"/>
                <w:spacing w:val="0"/>
                <w:w w:val="100"/>
                <w:position w:val="0"/>
                <w:sz w:val="17"/>
                <w:szCs w:val="17"/>
              </w:rPr>
              <w:t>93</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797,819, </w:t>
            </w:r>
            <w:r>
              <w:rPr>
                <w:b/>
                <w:bCs/>
                <w:color w:val="000000"/>
                <w:spacing w:val="0"/>
                <w:w w:val="100"/>
                <w:position w:val="0"/>
                <w:sz w:val="17"/>
                <w:szCs w:val="17"/>
              </w:rPr>
              <w:t>844.78</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6,211,966, </w:t>
            </w:r>
            <w:r>
              <w:rPr>
                <w:b/>
                <w:bCs/>
                <w:color w:val="000000"/>
                <w:spacing w:val="0"/>
                <w:w w:val="100"/>
                <w:position w:val="0"/>
                <w:sz w:val="17"/>
                <w:szCs w:val="17"/>
              </w:rPr>
              <w:t xml:space="preserve">357. </w:t>
            </w:r>
            <w:r>
              <w:rPr>
                <w:b/>
                <w:bCs/>
                <w:color w:val="000000"/>
                <w:spacing w:val="0"/>
                <w:w w:val="100"/>
                <w:position w:val="0"/>
                <w:sz w:val="17"/>
                <w:szCs w:val="17"/>
              </w:rPr>
              <w:t>84</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923, </w:t>
            </w:r>
            <w:r>
              <w:rPr>
                <w:b/>
                <w:bCs/>
                <w:color w:val="000000"/>
                <w:spacing w:val="0"/>
                <w:w w:val="100"/>
                <w:position w:val="0"/>
                <w:sz w:val="17"/>
                <w:szCs w:val="17"/>
              </w:rPr>
              <w:t xml:space="preserve">400,000. </w:t>
            </w:r>
            <w:r>
              <w:rPr>
                <w:b/>
                <w:bCs/>
                <w:color w:val="000000"/>
                <w:spacing w:val="0"/>
                <w:w w:val="100"/>
                <w:position w:val="0"/>
                <w:sz w:val="17"/>
                <w:szCs w:val="17"/>
              </w:rPr>
              <w:t>00</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 xml:space="preserve">206, 120, </w:t>
            </w:r>
            <w:r>
              <w:rPr>
                <w:b/>
                <w:bCs/>
                <w:color w:val="000000"/>
                <w:spacing w:val="0"/>
                <w:w w:val="100"/>
                <w:position w:val="0"/>
                <w:sz w:val="17"/>
                <w:szCs w:val="17"/>
              </w:rPr>
              <w:t>415.39</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900"/>
              <w:jc w:val="both"/>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both"/>
              <w:rPr>
                <w:sz w:val="17"/>
                <w:szCs w:val="17"/>
              </w:rPr>
            </w:pPr>
            <w:r>
              <w:rPr>
                <w:b/>
                <w:bCs/>
                <w:color w:val="000000"/>
                <w:spacing w:val="0"/>
                <w:w w:val="100"/>
                <w:position w:val="0"/>
                <w:sz w:val="17"/>
                <w:szCs w:val="17"/>
              </w:rPr>
              <w:t xml:space="preserve">454,850, </w:t>
            </w:r>
            <w:r>
              <w:rPr>
                <w:b/>
                <w:bCs/>
                <w:color w:val="000000"/>
                <w:spacing w:val="0"/>
                <w:w w:val="100"/>
                <w:position w:val="0"/>
                <w:sz w:val="17"/>
                <w:szCs w:val="17"/>
              </w:rPr>
              <w:t>647.74</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3, 829,775, </w:t>
            </w:r>
            <w:r>
              <w:rPr>
                <w:b/>
                <w:bCs/>
                <w:color w:val="000000"/>
                <w:spacing w:val="0"/>
                <w:w w:val="100"/>
                <w:position w:val="0"/>
                <w:sz w:val="17"/>
                <w:szCs w:val="17"/>
              </w:rPr>
              <w:t xml:space="preserve">449. </w:t>
            </w:r>
            <w:r>
              <w:rPr>
                <w:b/>
                <w:bCs/>
                <w:color w:val="000000"/>
                <w:spacing w:val="0"/>
                <w:w w:val="100"/>
                <w:position w:val="0"/>
                <w:sz w:val="17"/>
                <w:szCs w:val="17"/>
              </w:rPr>
              <w:t>93</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797,819, </w:t>
            </w:r>
            <w:r>
              <w:rPr>
                <w:b/>
                <w:bCs/>
                <w:color w:val="000000"/>
                <w:spacing w:val="0"/>
                <w:w w:val="100"/>
                <w:position w:val="0"/>
                <w:sz w:val="17"/>
                <w:szCs w:val="17"/>
              </w:rPr>
              <w:t>844.78</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6,211,966, </w:t>
            </w:r>
            <w:r>
              <w:rPr>
                <w:b/>
                <w:bCs/>
                <w:color w:val="000000"/>
                <w:spacing w:val="0"/>
                <w:w w:val="100"/>
                <w:position w:val="0"/>
                <w:sz w:val="17"/>
                <w:szCs w:val="17"/>
              </w:rPr>
              <w:t xml:space="preserve">357. </w:t>
            </w:r>
            <w:r>
              <w:rPr>
                <w:b/>
                <w:bCs/>
                <w:color w:val="000000"/>
                <w:spacing w:val="0"/>
                <w:w w:val="100"/>
                <w:position w:val="0"/>
                <w:sz w:val="17"/>
                <w:szCs w:val="17"/>
              </w:rPr>
              <w:t>84</w:t>
            </w:r>
          </w:p>
        </w:tc>
      </w:tr>
      <w:tr>
        <w:trPr>
          <w:trHeight w:val="946"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312" w:lineRule="exact"/>
              <w:ind w:left="0" w:right="0" w:firstLine="0"/>
              <w:jc w:val="both"/>
              <w:rPr>
                <w:sz w:val="17"/>
                <w:szCs w:val="17"/>
              </w:rPr>
            </w:pPr>
            <w:r>
              <w:rPr>
                <w:b/>
                <w:bCs/>
                <w:color w:val="000000"/>
                <w:spacing w:val="0"/>
                <w:w w:val="100"/>
                <w:position w:val="0"/>
                <w:sz w:val="17"/>
                <w:szCs w:val="17"/>
              </w:rPr>
              <w:t>三、本年增减变动金 额（减少以“一”号 填列）</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1300" w:right="0" w:firstLine="0"/>
              <w:jc w:val="lef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640"/>
              <w:jc w:val="left"/>
              <w:rPr>
                <w:sz w:val="17"/>
                <w:szCs w:val="17"/>
              </w:rPr>
            </w:pPr>
            <w:r>
              <w:rPr>
                <w:b/>
                <w:bCs/>
                <w:color w:val="000000"/>
                <w:spacing w:val="0"/>
                <w:w w:val="100"/>
                <w:position w:val="0"/>
                <w:sz w:val="17"/>
                <w:szCs w:val="17"/>
              </w:rPr>
              <w:t>169,965.62</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900"/>
              <w:jc w:val="both"/>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both"/>
              <w:rPr>
                <w:sz w:val="17"/>
                <w:szCs w:val="17"/>
              </w:rPr>
            </w:pPr>
            <w:r>
              <w:rPr>
                <w:b/>
                <w:bCs/>
                <w:color w:val="000000"/>
                <w:spacing w:val="0"/>
                <w:w w:val="100"/>
                <w:position w:val="0"/>
                <w:sz w:val="17"/>
                <w:szCs w:val="17"/>
              </w:rPr>
              <w:t xml:space="preserve">143,183, </w:t>
            </w:r>
            <w:r>
              <w:rPr>
                <w:b/>
                <w:bCs/>
                <w:color w:val="000000"/>
                <w:spacing w:val="0"/>
                <w:w w:val="100"/>
                <w:position w:val="0"/>
                <w:sz w:val="17"/>
                <w:szCs w:val="17"/>
              </w:rPr>
              <w:t>234.41</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both"/>
              <w:rPr>
                <w:sz w:val="17"/>
                <w:szCs w:val="17"/>
              </w:rPr>
            </w:pPr>
            <w:r>
              <w:rPr>
                <w:b/>
                <w:bCs/>
                <w:color w:val="000000"/>
                <w:spacing w:val="0"/>
                <w:w w:val="100"/>
                <w:position w:val="0"/>
                <w:sz w:val="17"/>
                <w:szCs w:val="17"/>
              </w:rPr>
              <w:t xml:space="preserve">552, </w:t>
            </w:r>
            <w:r>
              <w:rPr>
                <w:b/>
                <w:bCs/>
                <w:color w:val="000000"/>
                <w:spacing w:val="0"/>
                <w:w w:val="100"/>
                <w:position w:val="0"/>
                <w:sz w:val="17"/>
                <w:szCs w:val="17"/>
              </w:rPr>
              <w:t xml:space="preserve">289,014. </w:t>
            </w:r>
            <w:r>
              <w:rPr>
                <w:b/>
                <w:bCs/>
                <w:color w:val="000000"/>
                <w:spacing w:val="0"/>
                <w:w w:val="100"/>
                <w:position w:val="0"/>
                <w:sz w:val="17"/>
                <w:szCs w:val="17"/>
              </w:rPr>
              <w:t>64</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134,907, </w:t>
            </w:r>
            <w:r>
              <w:rPr>
                <w:b/>
                <w:bCs/>
                <w:color w:val="000000"/>
                <w:spacing w:val="0"/>
                <w:w w:val="100"/>
                <w:position w:val="0"/>
                <w:sz w:val="17"/>
                <w:szCs w:val="17"/>
              </w:rPr>
              <w:t>731.85</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830, </w:t>
            </w:r>
            <w:r>
              <w:rPr>
                <w:b/>
                <w:bCs/>
                <w:color w:val="000000"/>
                <w:spacing w:val="0"/>
                <w:w w:val="100"/>
                <w:position w:val="0"/>
                <w:sz w:val="17"/>
                <w:szCs w:val="17"/>
              </w:rPr>
              <w:t xml:space="preserve">549,946. </w:t>
            </w:r>
            <w:r>
              <w:rPr>
                <w:b/>
                <w:bCs/>
                <w:color w:val="000000"/>
                <w:spacing w:val="0"/>
                <w:w w:val="100"/>
                <w:position w:val="0"/>
                <w:sz w:val="17"/>
                <w:szCs w:val="17"/>
              </w:rPr>
              <w:t>52</w:t>
            </w:r>
          </w:p>
        </w:tc>
      </w:tr>
      <w:tr>
        <w:trPr>
          <w:trHeight w:val="355"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1,092,534,249.05</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400,524,285.79</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1,493,058,534.84</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169,965.62</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169,965.62</w:t>
            </w:r>
          </w:p>
        </w:tc>
      </w:tr>
      <w:tr>
        <w:trPr>
          <w:trHeight w:val="634"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上述（一）和（二）</w:t>
            </w:r>
          </w:p>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169,965.62</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1,092,534,249.05</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400,524,285.79</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1,493,228,500.46</w:t>
            </w:r>
          </w:p>
        </w:tc>
      </w:tr>
      <w:tr>
        <w:trPr>
          <w:trHeight w:val="634"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（三）股东投入和减 少资本</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15,442,436.00</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15,442,436.00</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7"/>
                <w:szCs w:val="17"/>
              </w:rPr>
              <w:t>1</w:t>
            </w:r>
            <w:r>
              <w:rPr>
                <w:color w:val="000000"/>
                <w:spacing w:val="0"/>
                <w:w w:val="100"/>
                <w:position w:val="0"/>
                <w:sz w:val="18"/>
                <w:szCs w:val="18"/>
              </w:rPr>
              <w:t>.股东投入资本</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15,442,436.00</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15,442,436.00</w:t>
            </w:r>
          </w:p>
        </w:tc>
      </w:tr>
      <w:tr>
        <w:trPr>
          <w:trHeight w:val="638"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100" w:line="240" w:lineRule="auto"/>
              <w:ind w:left="0" w:right="0" w:firstLine="460"/>
              <w:jc w:val="both"/>
              <w:rPr>
                <w:sz w:val="18"/>
                <w:szCs w:val="18"/>
              </w:rPr>
            </w:pPr>
            <w:r>
              <w:rPr>
                <w:color w:val="000000"/>
                <w:spacing w:val="0"/>
                <w:w w:val="100"/>
                <w:position w:val="0"/>
                <w:sz w:val="17"/>
                <w:szCs w:val="17"/>
              </w:rPr>
              <w:t>2.</w:t>
            </w:r>
            <w:r>
              <w:rPr>
                <w:color w:val="000000"/>
                <w:spacing w:val="0"/>
                <w:w w:val="100"/>
                <w:position w:val="0"/>
                <w:sz w:val="18"/>
                <w:szCs w:val="18"/>
              </w:rPr>
              <w:t>股份支付计入</w:t>
            </w:r>
          </w:p>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股东权益的金额</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7"/>
                <w:szCs w:val="17"/>
              </w:rPr>
              <w:t>3</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143,183,234.41</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—540,245,234.41</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—281,058,989.94</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—678,120,989.94</w:t>
            </w:r>
          </w:p>
        </w:tc>
      </w:tr>
      <w:tr>
        <w:trPr>
          <w:trHeight w:val="355"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143,183,234.41</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—143,183,234.41</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2.</w:t>
            </w:r>
            <w:r>
              <w:rPr>
                <w:color w:val="000000"/>
                <w:spacing w:val="0"/>
                <w:w w:val="100"/>
                <w:position w:val="0"/>
                <w:sz w:val="18"/>
                <w:szCs w:val="18"/>
              </w:rPr>
              <w:t>提取一般风险准备</w:t>
            </w: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bl>
    <w:p>
      <w:pPr>
        <w:pStyle w:val="Style24"/>
        <w:keepNext w:val="0"/>
        <w:keepLines w:val="0"/>
        <w:framePr w:w="2750" w:h="240" w:hSpace="12231"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编制单位：航天信息股份有限公司</w:t>
      </w:r>
    </w:p>
    <w:p>
      <w:pPr>
        <w:pStyle w:val="Style24"/>
        <w:keepNext w:val="0"/>
        <w:keepLines w:val="0"/>
        <w:framePr w:w="1310" w:h="240" w:hSpace="13671" w:wrap="notBeside" w:vAnchor="text" w:hAnchor="text" w:x="13585"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24"/>
        <w:keepNext w:val="0"/>
        <w:keepLines w:val="0"/>
        <w:framePr w:w="1853" w:h="240" w:hSpace="13128" w:wrap="notBeside" w:vAnchor="text" w:hAnchor="text" w:x="3452" w:y="8353"/>
        <w:widowControl w:val="0"/>
        <w:shd w:val="clear" w:color="auto" w:fill="auto"/>
        <w:bidi w:val="0"/>
        <w:spacing w:before="0" w:after="0" w:line="240" w:lineRule="auto"/>
        <w:ind w:left="0" w:right="0" w:firstLine="0"/>
        <w:jc w:val="left"/>
      </w:pPr>
      <w:r>
        <w:rPr>
          <w:color w:val="000000"/>
          <w:spacing w:val="0"/>
          <w:w w:val="100"/>
          <w:position w:val="0"/>
        </w:rPr>
        <w:t>公司法定代表人：时旸</w:t>
      </w:r>
    </w:p>
    <w:p>
      <w:pPr>
        <w:pStyle w:val="Style24"/>
        <w:keepNext w:val="0"/>
        <w:keepLines w:val="0"/>
        <w:framePr w:w="2395" w:h="235" w:hSpace="12586" w:wrap="notBeside" w:vAnchor="text" w:hAnchor="text" w:x="6251" w:y="8353"/>
        <w:widowControl w:val="0"/>
        <w:shd w:val="clear" w:color="auto" w:fill="auto"/>
        <w:bidi w:val="0"/>
        <w:spacing w:before="0" w:after="0" w:line="240" w:lineRule="auto"/>
        <w:ind w:left="0" w:right="0" w:firstLine="0"/>
        <w:jc w:val="left"/>
      </w:pPr>
      <w:r>
        <w:rPr>
          <w:color w:val="000000"/>
          <w:spacing w:val="0"/>
          <w:w w:val="100"/>
          <w:position w:val="0"/>
        </w:rPr>
        <w:t>主管会计工作负责人：潘秋佳</w:t>
      </w:r>
    </w:p>
    <w:p>
      <w:pPr>
        <w:pStyle w:val="Style24"/>
        <w:keepNext w:val="0"/>
        <w:keepLines w:val="0"/>
        <w:framePr w:w="1853" w:h="235" w:hSpace="13128" w:wrap="notBeside" w:vAnchor="text" w:hAnchor="text" w:x="9683" w:y="8353"/>
        <w:widowControl w:val="0"/>
        <w:shd w:val="clear" w:color="auto" w:fill="auto"/>
        <w:bidi w:val="0"/>
        <w:spacing w:before="0" w:after="0" w:line="240" w:lineRule="auto"/>
        <w:ind w:left="0" w:right="0" w:firstLine="0"/>
        <w:jc w:val="left"/>
      </w:pPr>
      <w:r>
        <w:rPr>
          <w:color w:val="000000"/>
          <w:spacing w:val="0"/>
          <w:w w:val="100"/>
          <w:position w:val="0"/>
        </w:rPr>
        <w:t>会计机构负责人：韩成</w:t>
      </w:r>
    </w:p>
    <w:p>
      <w:pPr>
        <w:widowControl w:val="0"/>
        <w:spacing w:line="1" w:lineRule="exact"/>
      </w:pPr>
      <w:r>
        <w:br w:type="page"/>
      </w:r>
    </w:p>
    <w:p>
      <w:pPr>
        <w:pStyle w:val="Style14"/>
        <w:keepNext/>
        <w:keepLines/>
        <w:widowControl w:val="0"/>
        <w:shd w:val="clear" w:color="auto" w:fill="auto"/>
        <w:tabs>
          <w:tab w:pos="2918" w:val="left"/>
        </w:tabs>
        <w:bidi w:val="0"/>
        <w:spacing w:before="0" w:after="180" w:line="240" w:lineRule="auto"/>
        <w:ind w:left="0" w:right="0" w:firstLine="0"/>
        <w:jc w:val="center"/>
      </w:pPr>
      <w:bookmarkStart w:id="376" w:name="bookmark376"/>
      <w:bookmarkStart w:id="377" w:name="bookmark377"/>
      <w:bookmarkStart w:id="378" w:name="bookmark378"/>
      <w:r>
        <w:rPr>
          <w:rFonts w:ascii="SimSun" w:eastAsia="SimSun" w:hAnsi="SimSun" w:cs="SimSun"/>
          <w:color w:val="000000"/>
          <w:spacing w:val="0"/>
          <w:w w:val="100"/>
          <w:position w:val="0"/>
        </w:rPr>
        <w:t>合并股东权益变动表</w:t>
        <w:tab/>
      </w:r>
      <w:r>
        <w:rPr>
          <w:rFonts w:ascii="Times New Roman" w:eastAsia="Times New Roman" w:hAnsi="Times New Roman" w:cs="Times New Roman"/>
          <w:color w:val="000000"/>
          <w:spacing w:val="0"/>
          <w:w w:val="100"/>
          <w:position w:val="0"/>
        </w:rPr>
        <w:t>2013</w:t>
      </w:r>
      <w:r>
        <w:rPr>
          <w:rFonts w:ascii="SimSun" w:eastAsia="SimSun" w:hAnsi="SimSun" w:cs="SimSun"/>
          <w:color w:val="000000"/>
          <w:spacing w:val="0"/>
          <w:w w:val="100"/>
          <w:position w:val="0"/>
        </w:rPr>
        <w:t>年度（续）</w:t>
      </w:r>
      <w:bookmarkEnd w:id="376"/>
      <w:bookmarkEnd w:id="377"/>
      <w:bookmarkEnd w:id="378"/>
    </w:p>
    <w:tbl>
      <w:tblPr>
        <w:tblOverlap w:val="never"/>
        <w:jc w:val="left"/>
        <w:tblLayout w:type="fixed"/>
      </w:tblPr>
      <w:tblGrid>
        <w:gridCol w:w="1867"/>
        <w:gridCol w:w="1618"/>
        <w:gridCol w:w="1565"/>
        <w:gridCol w:w="1099"/>
        <w:gridCol w:w="1618"/>
        <w:gridCol w:w="1339"/>
        <w:gridCol w:w="1814"/>
        <w:gridCol w:w="619"/>
        <w:gridCol w:w="1618"/>
        <w:gridCol w:w="1824"/>
      </w:tblGrid>
      <w:tr>
        <w:trPr>
          <w:trHeight w:val="326" w:hRule="exact"/>
        </w:trPr>
        <w:tc>
          <w:tcPr>
            <w:vMerge w:val="restart"/>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9"/>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本年金额</w:t>
            </w:r>
          </w:p>
        </w:tc>
      </w:tr>
      <w:tr>
        <w:trPr>
          <w:trHeight w:val="322" w:hRule="exact"/>
        </w:trPr>
        <w:tc>
          <w:tcPr>
            <w:vMerge/>
            <w:tcBorders>
              <w:left w:val="single" w:sz="4"/>
            </w:tcBorders>
            <w:shd w:val="clear" w:color="auto" w:fill="FFFFFF"/>
            <w:vAlign w:val="center"/>
          </w:tcPr>
          <w:p>
            <w:pPr>
              <w:framePr w:w="14981" w:h="5429" w:vSpace="283" w:wrap="notBeside" w:vAnchor="text" w:hAnchor="text" w:y="284"/>
            </w:pPr>
          </w:p>
        </w:tc>
        <w:tc>
          <w:tcPr>
            <w:gridSpan w:val="7"/>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股东权益合计</w:t>
            </w:r>
          </w:p>
        </w:tc>
      </w:tr>
      <w:tr>
        <w:trPr>
          <w:trHeight w:val="322" w:hRule="exact"/>
        </w:trPr>
        <w:tc>
          <w:tcPr>
            <w:vMerge/>
            <w:tcBorders>
              <w:left w:val="single" w:sz="4"/>
            </w:tcBorders>
            <w:shd w:val="clear" w:color="auto" w:fill="FFFFFF"/>
            <w:vAlign w:val="center"/>
          </w:tcPr>
          <w:p>
            <w:pPr>
              <w:framePr w:w="14981" w:h="5429" w:vSpace="283" w:wrap="notBeside" w:vAnchor="text" w:hAnchor="text" w:y="284"/>
            </w:pP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股本</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440"/>
              <w:jc w:val="left"/>
              <w:rPr>
                <w:sz w:val="17"/>
                <w:szCs w:val="17"/>
              </w:rPr>
            </w:pPr>
            <w:r>
              <w:rPr>
                <w:b/>
                <w:bCs/>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440"/>
              <w:jc w:val="left"/>
              <w:rPr>
                <w:sz w:val="17"/>
                <w:szCs w:val="17"/>
              </w:rPr>
            </w:pPr>
            <w:r>
              <w:rPr>
                <w:b/>
                <w:bCs/>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其他</w:t>
            </w:r>
          </w:p>
        </w:tc>
        <w:tc>
          <w:tcPr>
            <w:vMerge/>
            <w:tcBorders>
              <w:left w:val="single" w:sz="4"/>
            </w:tcBorders>
            <w:shd w:val="clear" w:color="auto" w:fill="FFFFFF"/>
            <w:vAlign w:val="center"/>
          </w:tcPr>
          <w:p>
            <w:pPr>
              <w:framePr w:w="14981" w:h="5429" w:vSpace="283" w:wrap="notBeside" w:vAnchor="text" w:hAnchor="text" w:y="284"/>
            </w:pPr>
          </w:p>
        </w:tc>
        <w:tc>
          <w:tcPr>
            <w:vMerge/>
            <w:tcBorders>
              <w:left w:val="single" w:sz="4"/>
              <w:right w:val="single" w:sz="4"/>
            </w:tcBorders>
            <w:shd w:val="clear" w:color="auto" w:fill="FFFFFF"/>
            <w:vAlign w:val="center"/>
          </w:tcPr>
          <w:p>
            <w:pPr>
              <w:framePr w:w="14981" w:h="5429" w:vSpace="283" w:wrap="notBeside" w:vAnchor="text" w:hAnchor="text" w:y="284"/>
            </w:pPr>
          </w:p>
        </w:tc>
      </w:tr>
      <w:tr>
        <w:trPr>
          <w:trHeight w:val="322"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3</w:t>
            </w:r>
            <w:r>
              <w:rPr>
                <w:color w:val="000000"/>
                <w:spacing w:val="0"/>
                <w:w w:val="100"/>
                <w:position w:val="0"/>
                <w:sz w:val="18"/>
                <w:szCs w:val="18"/>
              </w:rPr>
              <w:t>.对股东的分配</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-397,062,000.00</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-281,058,989.94</w:t>
            </w: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-678,120,989.94</w:t>
            </w:r>
          </w:p>
        </w:tc>
      </w:tr>
      <w:tr>
        <w:trPr>
          <w:trHeight w:val="326"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w:t>
            </w:r>
          </w:p>
        </w:tc>
      </w:tr>
      <w:tr>
        <w:trPr>
          <w:trHeight w:val="634"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312" w:lineRule="exact"/>
              <w:ind w:left="0" w:right="0" w:firstLine="280"/>
              <w:jc w:val="left"/>
              <w:rPr>
                <w:sz w:val="18"/>
                <w:szCs w:val="18"/>
              </w:rPr>
            </w:pPr>
            <w:r>
              <w:rPr>
                <w:color w:val="000000"/>
                <w:spacing w:val="0"/>
                <w:w w:val="100"/>
                <w:position w:val="0"/>
                <w:sz w:val="18"/>
                <w:szCs w:val="18"/>
              </w:rPr>
              <w:t>（五）股东权益内 部结转</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.资本公积转增股本</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2.</w:t>
            </w:r>
            <w:r>
              <w:rPr>
                <w:color w:val="000000"/>
                <w:spacing w:val="0"/>
                <w:w w:val="100"/>
                <w:position w:val="0"/>
                <w:sz w:val="18"/>
                <w:szCs w:val="18"/>
              </w:rPr>
              <w:t>盈余公积转增股本</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1</w:t>
            </w:r>
            <w:r>
              <w:rPr>
                <w:color w:val="000000"/>
                <w:spacing w:val="0"/>
                <w:w w:val="100"/>
                <w:position w:val="0"/>
                <w:sz w:val="18"/>
                <w:szCs w:val="18"/>
              </w:rPr>
              <w:t>.本年提取</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2.</w:t>
            </w:r>
            <w:r>
              <w:rPr>
                <w:color w:val="000000"/>
                <w:spacing w:val="0"/>
                <w:w w:val="100"/>
                <w:position w:val="0"/>
                <w:sz w:val="18"/>
                <w:szCs w:val="18"/>
              </w:rPr>
              <w:t>本年使用</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620" w:right="0" w:firstLine="0"/>
              <w:jc w:val="left"/>
              <w:rPr>
                <w:sz w:val="17"/>
                <w:szCs w:val="17"/>
              </w:rPr>
            </w:pPr>
            <w:r>
              <w:rPr>
                <w:color w:val="000000"/>
                <w:spacing w:val="0"/>
                <w:w w:val="100"/>
                <w:position w:val="0"/>
                <w:sz w:val="17"/>
                <w:szCs w:val="17"/>
              </w:rPr>
              <w:t>-</w:t>
            </w:r>
          </w:p>
        </w:tc>
      </w:tr>
      <w:tr>
        <w:trPr>
          <w:trHeight w:val="365" w:hRule="exact"/>
        </w:trPr>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四、本年年末余额</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923,400, </w:t>
            </w:r>
            <w:r>
              <w:rPr>
                <w:b/>
                <w:bCs/>
                <w:color w:val="000000"/>
                <w:spacing w:val="0"/>
                <w:w w:val="100"/>
                <w:position w:val="0"/>
                <w:sz w:val="17"/>
                <w:szCs w:val="17"/>
              </w:rPr>
              <w:t>000.00</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rPr>
              <w:t xml:space="preserve">206, </w:t>
            </w:r>
            <w:r>
              <w:rPr>
                <w:b/>
                <w:bCs/>
                <w:color w:val="000000"/>
                <w:spacing w:val="0"/>
                <w:w w:val="100"/>
                <w:position w:val="0"/>
                <w:sz w:val="17"/>
                <w:szCs w:val="17"/>
              </w:rPr>
              <w:t>290,381.01</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900"/>
              <w:jc w:val="left"/>
              <w:rPr>
                <w:sz w:val="17"/>
                <w:szCs w:val="17"/>
              </w:rPr>
            </w:pPr>
            <w:r>
              <w:rPr>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598,033, </w:t>
            </w:r>
            <w:r>
              <w:rPr>
                <w:b/>
                <w:bCs/>
                <w:color w:val="000000"/>
                <w:spacing w:val="0"/>
                <w:w w:val="100"/>
                <w:position w:val="0"/>
                <w:sz w:val="17"/>
                <w:szCs w:val="17"/>
              </w:rPr>
              <w:t>882.15</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4, 382,064, </w:t>
            </w:r>
            <w:r>
              <w:rPr>
                <w:b/>
                <w:bCs/>
                <w:color w:val="000000"/>
                <w:spacing w:val="0"/>
                <w:w w:val="100"/>
                <w:position w:val="0"/>
                <w:sz w:val="17"/>
                <w:szCs w:val="17"/>
              </w:rPr>
              <w:t xml:space="preserve">464. </w:t>
            </w:r>
            <w:r>
              <w:rPr>
                <w:b/>
                <w:bCs/>
                <w:color w:val="000000"/>
                <w:spacing w:val="0"/>
                <w:w w:val="100"/>
                <w:position w:val="0"/>
                <w:sz w:val="17"/>
                <w:szCs w:val="17"/>
              </w:rPr>
              <w:t>57</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932,727, </w:t>
            </w:r>
            <w:r>
              <w:rPr>
                <w:b/>
                <w:bCs/>
                <w:color w:val="000000"/>
                <w:spacing w:val="0"/>
                <w:w w:val="100"/>
                <w:position w:val="0"/>
                <w:sz w:val="17"/>
                <w:szCs w:val="17"/>
              </w:rPr>
              <w:t>576.63</w:t>
            </w:r>
          </w:p>
        </w:tc>
        <w:tc>
          <w:tcPr>
            <w:tcBorders>
              <w:top w:val="single" w:sz="4"/>
              <w:left w:val="single" w:sz="4"/>
              <w:bottom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7, 042,516, </w:t>
            </w:r>
            <w:r>
              <w:rPr>
                <w:b/>
                <w:bCs/>
                <w:color w:val="000000"/>
                <w:spacing w:val="0"/>
                <w:w w:val="100"/>
                <w:position w:val="0"/>
                <w:sz w:val="17"/>
                <w:szCs w:val="17"/>
              </w:rPr>
              <w:t xml:space="preserve">304. </w:t>
            </w:r>
            <w:r>
              <w:rPr>
                <w:b/>
                <w:bCs/>
                <w:color w:val="000000"/>
                <w:spacing w:val="0"/>
                <w:w w:val="100"/>
                <w:position w:val="0"/>
                <w:sz w:val="17"/>
                <w:szCs w:val="17"/>
              </w:rPr>
              <w:t>36</w:t>
            </w:r>
          </w:p>
        </w:tc>
      </w:tr>
    </w:tbl>
    <w:p>
      <w:pPr>
        <w:pStyle w:val="Style24"/>
        <w:keepNext w:val="0"/>
        <w:keepLines w:val="0"/>
        <w:framePr w:w="2750" w:h="235" w:hSpace="12231"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编制单位：航天信息股份有限公司</w:t>
      </w:r>
    </w:p>
    <w:p>
      <w:pPr>
        <w:pStyle w:val="Style24"/>
        <w:keepNext w:val="0"/>
        <w:keepLines w:val="0"/>
        <w:framePr w:w="1315" w:h="235" w:hSpace="13666" w:wrap="notBeside" w:vAnchor="text" w:hAnchor="text" w:x="11660"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24"/>
        <w:keepNext w:val="0"/>
        <w:keepLines w:val="0"/>
        <w:framePr w:w="1848" w:h="240" w:hSpace="13133" w:wrap="notBeside" w:vAnchor="text" w:hAnchor="text" w:x="3409" w:y="5766"/>
        <w:widowControl w:val="0"/>
        <w:shd w:val="clear" w:color="auto" w:fill="auto"/>
        <w:bidi w:val="0"/>
        <w:spacing w:before="0" w:after="0" w:line="240" w:lineRule="auto"/>
        <w:ind w:left="0" w:right="0" w:firstLine="0"/>
        <w:jc w:val="left"/>
      </w:pPr>
      <w:r>
        <w:rPr>
          <w:color w:val="000000"/>
          <w:spacing w:val="0"/>
          <w:w w:val="100"/>
          <w:position w:val="0"/>
        </w:rPr>
        <w:t>公司法定代表人：时旸</w:t>
      </w:r>
    </w:p>
    <w:p>
      <w:pPr>
        <w:pStyle w:val="Style24"/>
        <w:keepNext w:val="0"/>
        <w:keepLines w:val="0"/>
        <w:framePr w:w="2400" w:h="230" w:hSpace="12581" w:wrap="notBeside" w:vAnchor="text" w:hAnchor="text" w:x="6294" w:y="5766"/>
        <w:widowControl w:val="0"/>
        <w:shd w:val="clear" w:color="auto" w:fill="auto"/>
        <w:bidi w:val="0"/>
        <w:spacing w:before="0" w:after="0" w:line="240" w:lineRule="auto"/>
        <w:ind w:left="0" w:right="0" w:firstLine="0"/>
        <w:jc w:val="left"/>
      </w:pPr>
      <w:r>
        <w:rPr>
          <w:color w:val="000000"/>
          <w:spacing w:val="0"/>
          <w:w w:val="100"/>
          <w:position w:val="0"/>
        </w:rPr>
        <w:t>主管会计工作负责人：潘秋佳</w:t>
      </w:r>
    </w:p>
    <w:p>
      <w:pPr>
        <w:pStyle w:val="Style24"/>
        <w:keepNext w:val="0"/>
        <w:keepLines w:val="0"/>
        <w:framePr w:w="1853" w:h="240" w:hSpace="13128" w:wrap="notBeside" w:vAnchor="text" w:hAnchor="text" w:x="9726" w:y="5766"/>
        <w:widowControl w:val="0"/>
        <w:shd w:val="clear" w:color="auto" w:fill="auto"/>
        <w:bidi w:val="0"/>
        <w:spacing w:before="0" w:after="0" w:line="240" w:lineRule="auto"/>
        <w:ind w:left="0" w:right="0" w:firstLine="0"/>
        <w:jc w:val="left"/>
      </w:pPr>
      <w:r>
        <w:rPr>
          <w:color w:val="000000"/>
          <w:spacing w:val="0"/>
          <w:w w:val="100"/>
          <w:position w:val="0"/>
        </w:rPr>
        <w:t>会计机构负责人：韩成</w:t>
      </w:r>
    </w:p>
    <w:p>
      <w:pPr>
        <w:widowControl w:val="0"/>
        <w:spacing w:line="1" w:lineRule="exact"/>
      </w:pPr>
      <w:r>
        <w:br w:type="page"/>
      </w:r>
    </w:p>
    <w:p>
      <w:pPr>
        <w:pStyle w:val="Style14"/>
        <w:keepNext/>
        <w:keepLines/>
        <w:widowControl w:val="0"/>
        <w:shd w:val="clear" w:color="auto" w:fill="auto"/>
        <w:tabs>
          <w:tab w:pos="2918" w:val="left"/>
        </w:tabs>
        <w:bidi w:val="0"/>
        <w:spacing w:before="0" w:after="260" w:line="240" w:lineRule="auto"/>
        <w:ind w:left="0" w:right="0" w:firstLine="0"/>
        <w:jc w:val="center"/>
      </w:pPr>
      <w:bookmarkStart w:id="379" w:name="bookmark379"/>
      <w:bookmarkStart w:id="380" w:name="bookmark380"/>
      <w:bookmarkStart w:id="381" w:name="bookmark381"/>
      <w:r>
        <w:rPr>
          <w:rFonts w:ascii="SimSun" w:eastAsia="SimSun" w:hAnsi="SimSun" w:cs="SimSun"/>
          <w:color w:val="000000"/>
          <w:spacing w:val="0"/>
          <w:w w:val="100"/>
          <w:position w:val="0"/>
        </w:rPr>
        <w:t>合并股东权益变动表</w:t>
        <w:tab/>
      </w:r>
      <w:r>
        <w:rPr>
          <w:rFonts w:ascii="Times New Roman" w:eastAsia="Times New Roman" w:hAnsi="Times New Roman" w:cs="Times New Roman"/>
          <w:color w:val="000000"/>
          <w:spacing w:val="0"/>
          <w:w w:val="100"/>
          <w:position w:val="0"/>
        </w:rPr>
        <w:t>2012</w:t>
      </w:r>
      <w:r>
        <w:rPr>
          <w:rFonts w:ascii="SimSun" w:eastAsia="SimSun" w:hAnsi="SimSun" w:cs="SimSun"/>
          <w:color w:val="000000"/>
          <w:spacing w:val="0"/>
          <w:w w:val="100"/>
          <w:position w:val="0"/>
        </w:rPr>
        <w:t>年度</w:t>
      </w:r>
      <w:bookmarkEnd w:id="379"/>
      <w:bookmarkEnd w:id="380"/>
      <w:bookmarkEnd w:id="381"/>
    </w:p>
    <w:tbl>
      <w:tblPr>
        <w:tblOverlap w:val="never"/>
        <w:jc w:val="left"/>
        <w:tblLayout w:type="fixed"/>
      </w:tblPr>
      <w:tblGrid>
        <w:gridCol w:w="1867"/>
        <w:gridCol w:w="1512"/>
        <w:gridCol w:w="1670"/>
        <w:gridCol w:w="1099"/>
        <w:gridCol w:w="1618"/>
        <w:gridCol w:w="1339"/>
        <w:gridCol w:w="1814"/>
        <w:gridCol w:w="619"/>
        <w:gridCol w:w="1618"/>
        <w:gridCol w:w="1824"/>
      </w:tblGrid>
      <w:tr>
        <w:trPr>
          <w:trHeight w:val="326" w:hRule="exact"/>
        </w:trPr>
        <w:tc>
          <w:tcPr>
            <w:vMerge w:val="restart"/>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9"/>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上年同期金额</w:t>
            </w:r>
          </w:p>
        </w:tc>
      </w:tr>
      <w:tr>
        <w:trPr>
          <w:trHeight w:val="322" w:hRule="exact"/>
        </w:trPr>
        <w:tc>
          <w:tcPr>
            <w:vMerge/>
            <w:tcBorders>
              <w:left w:val="single" w:sz="4"/>
            </w:tcBorders>
            <w:shd w:val="clear" w:color="auto" w:fill="FFFFFF"/>
            <w:vAlign w:val="center"/>
          </w:tcPr>
          <w:p>
            <w:pPr>
              <w:framePr w:w="14981" w:h="8016" w:vSpace="283" w:wrap="notBeside" w:vAnchor="text" w:hAnchor="text" w:y="284"/>
            </w:pPr>
          </w:p>
        </w:tc>
        <w:tc>
          <w:tcPr>
            <w:gridSpan w:val="7"/>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股东权益合计</w:t>
            </w:r>
          </w:p>
        </w:tc>
      </w:tr>
      <w:tr>
        <w:trPr>
          <w:trHeight w:val="322" w:hRule="exact"/>
        </w:trPr>
        <w:tc>
          <w:tcPr>
            <w:vMerge/>
            <w:tcBorders>
              <w:left w:val="single" w:sz="4"/>
            </w:tcBorders>
            <w:shd w:val="clear" w:color="auto" w:fill="FFFFFF"/>
            <w:vAlign w:val="center"/>
          </w:tcPr>
          <w:p>
            <w:pPr>
              <w:framePr w:w="14981" w:h="8016" w:vSpace="283" w:wrap="notBeside" w:vAnchor="text" w:hAnchor="text" w:y="284"/>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560"/>
              <w:jc w:val="left"/>
              <w:rPr>
                <w:sz w:val="17"/>
                <w:szCs w:val="17"/>
              </w:rPr>
            </w:pPr>
            <w:r>
              <w:rPr>
                <w:b/>
                <w:bCs/>
                <w:color w:val="000000"/>
                <w:spacing w:val="0"/>
                <w:w w:val="100"/>
                <w:position w:val="0"/>
                <w:sz w:val="17"/>
                <w:szCs w:val="17"/>
              </w:rPr>
              <w:t>股本</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其他</w:t>
            </w:r>
          </w:p>
        </w:tc>
        <w:tc>
          <w:tcPr>
            <w:vMerge/>
            <w:tcBorders>
              <w:left w:val="single" w:sz="4"/>
            </w:tcBorders>
            <w:shd w:val="clear" w:color="auto" w:fill="FFFFFF"/>
            <w:vAlign w:val="center"/>
          </w:tcPr>
          <w:p>
            <w:pPr>
              <w:framePr w:w="14981" w:h="8016" w:vSpace="283" w:wrap="notBeside" w:vAnchor="text" w:hAnchor="text" w:y="284"/>
            </w:pPr>
          </w:p>
        </w:tc>
        <w:tc>
          <w:tcPr>
            <w:vMerge/>
            <w:tcBorders>
              <w:left w:val="single" w:sz="4"/>
              <w:right w:val="single" w:sz="4"/>
            </w:tcBorders>
            <w:shd w:val="clear" w:color="auto" w:fill="FFFFFF"/>
            <w:vAlign w:val="center"/>
          </w:tcPr>
          <w:p>
            <w:pPr>
              <w:framePr w:w="14981" w:h="8016" w:vSpace="283" w:wrap="notBeside" w:vAnchor="text" w:hAnchor="text" w:y="284"/>
            </w:pP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923, </w:t>
            </w:r>
            <w:r>
              <w:rPr>
                <w:b/>
                <w:bCs/>
                <w:color w:val="000000"/>
                <w:spacing w:val="0"/>
                <w:w w:val="100"/>
                <w:position w:val="0"/>
                <w:sz w:val="17"/>
                <w:szCs w:val="17"/>
              </w:rPr>
              <w:t xml:space="preserve">400,000. </w:t>
            </w:r>
            <w:r>
              <w:rPr>
                <w:b/>
                <w:bCs/>
                <w:color w:val="000000"/>
                <w:spacing w:val="0"/>
                <w:w w:val="100"/>
                <w:position w:val="0"/>
                <w:sz w:val="17"/>
                <w:szCs w:val="17"/>
              </w:rPr>
              <w:t>00</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 xml:space="preserve">209,826, </w:t>
            </w:r>
            <w:r>
              <w:rPr>
                <w:b/>
                <w:bCs/>
                <w:color w:val="000000"/>
                <w:spacing w:val="0"/>
                <w:w w:val="100"/>
                <w:position w:val="0"/>
                <w:sz w:val="17"/>
                <w:szCs w:val="17"/>
              </w:rPr>
              <w:t xml:space="preserve">347. </w:t>
            </w:r>
            <w:r>
              <w:rPr>
                <w:b/>
                <w:bCs/>
                <w:color w:val="000000"/>
                <w:spacing w:val="0"/>
                <w:w w:val="100"/>
                <w:position w:val="0"/>
                <w:sz w:val="17"/>
                <w:szCs w:val="17"/>
              </w:rPr>
              <w:t>70</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900"/>
              <w:jc w:val="both"/>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386,794, </w:t>
            </w:r>
            <w:r>
              <w:rPr>
                <w:b/>
                <w:bCs/>
                <w:color w:val="000000"/>
                <w:spacing w:val="0"/>
                <w:w w:val="100"/>
                <w:position w:val="0"/>
                <w:sz w:val="17"/>
                <w:szCs w:val="17"/>
              </w:rPr>
              <w:t>753.77</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3, 267,663, </w:t>
            </w:r>
            <w:r>
              <w:rPr>
                <w:b/>
                <w:bCs/>
                <w:color w:val="000000"/>
                <w:spacing w:val="0"/>
                <w:w w:val="100"/>
                <w:position w:val="0"/>
                <w:sz w:val="17"/>
                <w:szCs w:val="17"/>
              </w:rPr>
              <w:t xml:space="preserve">268. </w:t>
            </w:r>
            <w:r>
              <w:rPr>
                <w:b/>
                <w:bCs/>
                <w:color w:val="000000"/>
                <w:spacing w:val="0"/>
                <w:w w:val="100"/>
                <w:position w:val="0"/>
                <w:sz w:val="17"/>
                <w:szCs w:val="17"/>
              </w:rPr>
              <w:t>92</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730,078, </w:t>
            </w:r>
            <w:r>
              <w:rPr>
                <w:b/>
                <w:bCs/>
                <w:color w:val="000000"/>
                <w:spacing w:val="0"/>
                <w:w w:val="100"/>
                <w:position w:val="0"/>
                <w:sz w:val="17"/>
                <w:szCs w:val="17"/>
              </w:rPr>
              <w:t>335.26</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5,517,762, </w:t>
            </w:r>
            <w:r>
              <w:rPr>
                <w:b/>
                <w:bCs/>
                <w:color w:val="000000"/>
                <w:spacing w:val="0"/>
                <w:w w:val="100"/>
                <w:position w:val="0"/>
                <w:sz w:val="17"/>
                <w:szCs w:val="17"/>
              </w:rPr>
              <w:t xml:space="preserve">705. </w:t>
            </w:r>
            <w:r>
              <w:rPr>
                <w:b/>
                <w:bCs/>
                <w:color w:val="000000"/>
                <w:spacing w:val="0"/>
                <w:w w:val="100"/>
                <w:position w:val="0"/>
                <w:sz w:val="17"/>
                <w:szCs w:val="17"/>
              </w:rPr>
              <w:t>65</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22"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923, </w:t>
            </w:r>
            <w:r>
              <w:rPr>
                <w:b/>
                <w:bCs/>
                <w:color w:val="000000"/>
                <w:spacing w:val="0"/>
                <w:w w:val="100"/>
                <w:position w:val="0"/>
                <w:sz w:val="17"/>
                <w:szCs w:val="17"/>
              </w:rPr>
              <w:t xml:space="preserve">400,000. </w:t>
            </w:r>
            <w:r>
              <w:rPr>
                <w:b/>
                <w:bCs/>
                <w:color w:val="000000"/>
                <w:spacing w:val="0"/>
                <w:w w:val="100"/>
                <w:position w:val="0"/>
                <w:sz w:val="17"/>
                <w:szCs w:val="17"/>
              </w:rPr>
              <w:t>00</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 xml:space="preserve">209,826, </w:t>
            </w:r>
            <w:r>
              <w:rPr>
                <w:b/>
                <w:bCs/>
                <w:color w:val="000000"/>
                <w:spacing w:val="0"/>
                <w:w w:val="100"/>
                <w:position w:val="0"/>
                <w:sz w:val="17"/>
                <w:szCs w:val="17"/>
              </w:rPr>
              <w:t xml:space="preserve">347. </w:t>
            </w:r>
            <w:r>
              <w:rPr>
                <w:b/>
                <w:bCs/>
                <w:color w:val="000000"/>
                <w:spacing w:val="0"/>
                <w:w w:val="100"/>
                <w:position w:val="0"/>
                <w:sz w:val="17"/>
                <w:szCs w:val="17"/>
              </w:rPr>
              <w:t>70</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900"/>
              <w:jc w:val="both"/>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386,794, </w:t>
            </w:r>
            <w:r>
              <w:rPr>
                <w:b/>
                <w:bCs/>
                <w:color w:val="000000"/>
                <w:spacing w:val="0"/>
                <w:w w:val="100"/>
                <w:position w:val="0"/>
                <w:sz w:val="17"/>
                <w:szCs w:val="17"/>
              </w:rPr>
              <w:t>753.77</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3, 267,663, </w:t>
            </w:r>
            <w:r>
              <w:rPr>
                <w:b/>
                <w:bCs/>
                <w:color w:val="000000"/>
                <w:spacing w:val="0"/>
                <w:w w:val="100"/>
                <w:position w:val="0"/>
                <w:sz w:val="17"/>
                <w:szCs w:val="17"/>
              </w:rPr>
              <w:t xml:space="preserve">268. </w:t>
            </w:r>
            <w:r>
              <w:rPr>
                <w:b/>
                <w:bCs/>
                <w:color w:val="000000"/>
                <w:spacing w:val="0"/>
                <w:w w:val="100"/>
                <w:position w:val="0"/>
                <w:sz w:val="17"/>
                <w:szCs w:val="17"/>
              </w:rPr>
              <w:t>92</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730,078, </w:t>
            </w:r>
            <w:r>
              <w:rPr>
                <w:b/>
                <w:bCs/>
                <w:color w:val="000000"/>
                <w:spacing w:val="0"/>
                <w:w w:val="100"/>
                <w:position w:val="0"/>
                <w:sz w:val="17"/>
                <w:szCs w:val="17"/>
              </w:rPr>
              <w:t>335.26</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rPr>
              <w:t xml:space="preserve">5,517,762, </w:t>
            </w:r>
            <w:r>
              <w:rPr>
                <w:b/>
                <w:bCs/>
                <w:color w:val="000000"/>
                <w:spacing w:val="0"/>
                <w:w w:val="100"/>
                <w:position w:val="0"/>
                <w:sz w:val="17"/>
                <w:szCs w:val="17"/>
              </w:rPr>
              <w:t xml:space="preserve">705. </w:t>
            </w:r>
            <w:r>
              <w:rPr>
                <w:b/>
                <w:bCs/>
                <w:color w:val="000000"/>
                <w:spacing w:val="0"/>
                <w:w w:val="100"/>
                <w:position w:val="0"/>
                <w:sz w:val="17"/>
                <w:szCs w:val="17"/>
              </w:rPr>
              <w:t>65</w:t>
            </w:r>
          </w:p>
        </w:tc>
      </w:tr>
      <w:tr>
        <w:trPr>
          <w:trHeight w:val="946"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312" w:lineRule="exact"/>
              <w:ind w:left="0" w:right="0" w:firstLine="0"/>
              <w:jc w:val="both"/>
              <w:rPr>
                <w:sz w:val="17"/>
                <w:szCs w:val="17"/>
              </w:rPr>
            </w:pPr>
            <w:r>
              <w:rPr>
                <w:b/>
                <w:bCs/>
                <w:color w:val="000000"/>
                <w:spacing w:val="0"/>
                <w:w w:val="100"/>
                <w:position w:val="0"/>
                <w:sz w:val="17"/>
                <w:szCs w:val="17"/>
              </w:rPr>
              <w:t>三、本年增减变动金 额（减少以“一”号 填列）</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1300" w:right="0" w:firstLine="0"/>
              <w:jc w:val="lef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-3,705, 932.31</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900"/>
              <w:jc w:val="both"/>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 xml:space="preserve">68, </w:t>
            </w:r>
            <w:r>
              <w:rPr>
                <w:b/>
                <w:bCs/>
                <w:color w:val="000000"/>
                <w:spacing w:val="0"/>
                <w:w w:val="100"/>
                <w:position w:val="0"/>
                <w:sz w:val="17"/>
                <w:szCs w:val="17"/>
              </w:rPr>
              <w:t>055,893.97</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both"/>
              <w:rPr>
                <w:sz w:val="17"/>
                <w:szCs w:val="17"/>
              </w:rPr>
            </w:pPr>
            <w:r>
              <w:rPr>
                <w:b/>
                <w:bCs/>
                <w:color w:val="000000"/>
                <w:spacing w:val="0"/>
                <w:w w:val="100"/>
                <w:position w:val="0"/>
                <w:sz w:val="17"/>
                <w:szCs w:val="17"/>
              </w:rPr>
              <w:t>562, 112, 181.01</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67, </w:t>
            </w:r>
            <w:r>
              <w:rPr>
                <w:b/>
                <w:bCs/>
                <w:color w:val="000000"/>
                <w:spacing w:val="0"/>
                <w:w w:val="100"/>
                <w:position w:val="0"/>
                <w:sz w:val="17"/>
                <w:szCs w:val="17"/>
              </w:rPr>
              <w:t>741,509.52</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694, </w:t>
            </w:r>
            <w:r>
              <w:rPr>
                <w:b/>
                <w:bCs/>
                <w:color w:val="000000"/>
                <w:spacing w:val="0"/>
                <w:w w:val="100"/>
                <w:position w:val="0"/>
                <w:sz w:val="17"/>
                <w:szCs w:val="17"/>
              </w:rPr>
              <w:t xml:space="preserve">203,652. </w:t>
            </w:r>
            <w:r>
              <w:rPr>
                <w:b/>
                <w:bCs/>
                <w:color w:val="000000"/>
                <w:spacing w:val="0"/>
                <w:w w:val="100"/>
                <w:position w:val="0"/>
                <w:sz w:val="17"/>
                <w:szCs w:val="17"/>
              </w:rPr>
              <w:t>19</w:t>
            </w:r>
          </w:p>
        </w:tc>
      </w:tr>
      <w:tr>
        <w:trPr>
          <w:trHeight w:val="355"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1,017,996,074.98</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346,468,086.38</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1,364,464,161.36</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-3,705,932.31</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-3,705,932.31</w:t>
            </w:r>
          </w:p>
        </w:tc>
      </w:tr>
      <w:tr>
        <w:trPr>
          <w:trHeight w:val="634"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上述（一）和（二）</w:t>
            </w:r>
          </w:p>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-3,705,932.31</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1,017,996,074.98</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346,468,086.38</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1,360,758,229.05</w:t>
            </w:r>
          </w:p>
        </w:tc>
      </w:tr>
      <w:tr>
        <w:trPr>
          <w:trHeight w:val="634"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（三）股东投入和减 少资本</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8,815,000.00</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8,815,000.00</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7"/>
                <w:szCs w:val="17"/>
              </w:rPr>
              <w:t>1</w:t>
            </w:r>
            <w:r>
              <w:rPr>
                <w:color w:val="000000"/>
                <w:spacing w:val="0"/>
                <w:w w:val="100"/>
                <w:position w:val="0"/>
                <w:sz w:val="18"/>
                <w:szCs w:val="18"/>
              </w:rPr>
              <w:t>.股东投入资本</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8,815,000.00</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8,815,000.00</w:t>
            </w:r>
          </w:p>
        </w:tc>
      </w:tr>
      <w:tr>
        <w:trPr>
          <w:trHeight w:val="638"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100" w:line="240" w:lineRule="auto"/>
              <w:ind w:left="0" w:right="0" w:firstLine="460"/>
              <w:jc w:val="both"/>
              <w:rPr>
                <w:sz w:val="18"/>
                <w:szCs w:val="18"/>
              </w:rPr>
            </w:pPr>
            <w:r>
              <w:rPr>
                <w:color w:val="000000"/>
                <w:spacing w:val="0"/>
                <w:w w:val="100"/>
                <w:position w:val="0"/>
                <w:sz w:val="17"/>
                <w:szCs w:val="17"/>
              </w:rPr>
              <w:t>2.</w:t>
            </w:r>
            <w:r>
              <w:rPr>
                <w:color w:val="000000"/>
                <w:spacing w:val="0"/>
                <w:w w:val="100"/>
                <w:position w:val="0"/>
                <w:sz w:val="18"/>
                <w:szCs w:val="18"/>
              </w:rPr>
              <w:t>股份支付计入</w:t>
            </w:r>
          </w:p>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股东权益的金额</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7"/>
                <w:szCs w:val="17"/>
              </w:rPr>
              <w:t>3</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68,055,893.97</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-455,883,893.97</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-287,541,576.86</w:t>
            </w: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-675,369,576.86</w:t>
            </w:r>
          </w:p>
        </w:tc>
      </w:tr>
      <w:tr>
        <w:trPr>
          <w:trHeight w:val="355" w:hRule="exact"/>
        </w:trPr>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68,055,893.97</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-68,055,893.97</w:t>
            </w: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2.</w:t>
            </w:r>
            <w:r>
              <w:rPr>
                <w:color w:val="000000"/>
                <w:spacing w:val="0"/>
                <w:w w:val="100"/>
                <w:position w:val="0"/>
                <w:sz w:val="18"/>
                <w:szCs w:val="18"/>
              </w:rPr>
              <w:t>提取一般风险准备</w:t>
            </w: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tcBorders>
            <w:shd w:val="clear" w:color="auto" w:fill="FFFFFF"/>
            <w:vAlign w:val="top"/>
          </w:tcPr>
          <w:p>
            <w:pPr>
              <w:framePr w:w="14981" w:h="8016" w:vSpace="283" w:wrap="notBeside" w:vAnchor="text" w:hAnchor="text" w:y="284"/>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framePr w:w="14981" w:h="8016"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bl>
    <w:p>
      <w:pPr>
        <w:pStyle w:val="Style24"/>
        <w:keepNext w:val="0"/>
        <w:keepLines w:val="0"/>
        <w:framePr w:w="2750" w:h="240" w:hSpace="12231"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编制单位：航天信息股份有限公司</w:t>
      </w:r>
    </w:p>
    <w:p>
      <w:pPr>
        <w:pStyle w:val="Style24"/>
        <w:keepNext w:val="0"/>
        <w:keepLines w:val="0"/>
        <w:framePr w:w="1310" w:h="240" w:hSpace="13671" w:wrap="notBeside" w:vAnchor="text" w:hAnchor="text" w:x="13585"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24"/>
        <w:keepNext w:val="0"/>
        <w:keepLines w:val="0"/>
        <w:framePr w:w="1853" w:h="240" w:hSpace="13128" w:wrap="notBeside" w:vAnchor="text" w:hAnchor="text" w:x="3452" w:y="8353"/>
        <w:widowControl w:val="0"/>
        <w:shd w:val="clear" w:color="auto" w:fill="auto"/>
        <w:bidi w:val="0"/>
        <w:spacing w:before="0" w:after="0" w:line="240" w:lineRule="auto"/>
        <w:ind w:left="0" w:right="0" w:firstLine="0"/>
        <w:jc w:val="left"/>
      </w:pPr>
      <w:r>
        <w:rPr>
          <w:color w:val="000000"/>
          <w:spacing w:val="0"/>
          <w:w w:val="100"/>
          <w:position w:val="0"/>
        </w:rPr>
        <w:t>公司法定代表人：时旸</w:t>
      </w:r>
    </w:p>
    <w:p>
      <w:pPr>
        <w:pStyle w:val="Style24"/>
        <w:keepNext w:val="0"/>
        <w:keepLines w:val="0"/>
        <w:framePr w:w="2395" w:h="235" w:hSpace="12586" w:wrap="notBeside" w:vAnchor="text" w:hAnchor="text" w:x="6251" w:y="8353"/>
        <w:widowControl w:val="0"/>
        <w:shd w:val="clear" w:color="auto" w:fill="auto"/>
        <w:bidi w:val="0"/>
        <w:spacing w:before="0" w:after="0" w:line="240" w:lineRule="auto"/>
        <w:ind w:left="0" w:right="0" w:firstLine="0"/>
        <w:jc w:val="left"/>
      </w:pPr>
      <w:r>
        <w:rPr>
          <w:color w:val="000000"/>
          <w:spacing w:val="0"/>
          <w:w w:val="100"/>
          <w:position w:val="0"/>
        </w:rPr>
        <w:t>主管会计工作负责人：潘秋佳</w:t>
      </w:r>
    </w:p>
    <w:p>
      <w:pPr>
        <w:pStyle w:val="Style24"/>
        <w:keepNext w:val="0"/>
        <w:keepLines w:val="0"/>
        <w:framePr w:w="1853" w:h="235" w:hSpace="13128" w:wrap="notBeside" w:vAnchor="text" w:hAnchor="text" w:x="9683" w:y="8353"/>
        <w:widowControl w:val="0"/>
        <w:shd w:val="clear" w:color="auto" w:fill="auto"/>
        <w:bidi w:val="0"/>
        <w:spacing w:before="0" w:after="0" w:line="240" w:lineRule="auto"/>
        <w:ind w:left="0" w:right="0" w:firstLine="0"/>
        <w:jc w:val="left"/>
      </w:pPr>
      <w:r>
        <w:rPr>
          <w:color w:val="000000"/>
          <w:spacing w:val="0"/>
          <w:w w:val="100"/>
          <w:position w:val="0"/>
        </w:rPr>
        <w:t>会计机构负责人：韩成</w:t>
      </w:r>
    </w:p>
    <w:p>
      <w:pPr>
        <w:widowControl w:val="0"/>
        <w:spacing w:line="1" w:lineRule="exact"/>
      </w:pPr>
      <w:r>
        <w:br w:type="page"/>
      </w:r>
    </w:p>
    <w:p>
      <w:pPr>
        <w:pStyle w:val="Style14"/>
        <w:keepNext/>
        <w:keepLines/>
        <w:widowControl w:val="0"/>
        <w:shd w:val="clear" w:color="auto" w:fill="auto"/>
        <w:tabs>
          <w:tab w:pos="2918" w:val="left"/>
        </w:tabs>
        <w:bidi w:val="0"/>
        <w:spacing w:before="0" w:after="180" w:line="240" w:lineRule="auto"/>
        <w:ind w:left="0" w:right="0" w:firstLine="0"/>
        <w:jc w:val="center"/>
      </w:pPr>
      <w:bookmarkStart w:id="382" w:name="bookmark382"/>
      <w:bookmarkStart w:id="383" w:name="bookmark383"/>
      <w:bookmarkStart w:id="384" w:name="bookmark384"/>
      <w:r>
        <w:rPr>
          <w:rFonts w:ascii="SimSun" w:eastAsia="SimSun" w:hAnsi="SimSun" w:cs="SimSun"/>
          <w:color w:val="000000"/>
          <w:spacing w:val="0"/>
          <w:w w:val="100"/>
          <w:position w:val="0"/>
        </w:rPr>
        <w:t>合并股东权益变动表</w:t>
        <w:tab/>
      </w:r>
      <w:r>
        <w:rPr>
          <w:rFonts w:ascii="Times New Roman" w:eastAsia="Times New Roman" w:hAnsi="Times New Roman" w:cs="Times New Roman"/>
          <w:color w:val="000000"/>
          <w:spacing w:val="0"/>
          <w:w w:val="100"/>
          <w:position w:val="0"/>
        </w:rPr>
        <w:t>2012</w:t>
      </w:r>
      <w:r>
        <w:rPr>
          <w:rFonts w:ascii="SimSun" w:eastAsia="SimSun" w:hAnsi="SimSun" w:cs="SimSun"/>
          <w:color w:val="000000"/>
          <w:spacing w:val="0"/>
          <w:w w:val="100"/>
          <w:position w:val="0"/>
        </w:rPr>
        <w:t>年度（续）</w:t>
      </w:r>
      <w:bookmarkEnd w:id="382"/>
      <w:bookmarkEnd w:id="383"/>
      <w:bookmarkEnd w:id="384"/>
    </w:p>
    <w:tbl>
      <w:tblPr>
        <w:tblOverlap w:val="never"/>
        <w:jc w:val="left"/>
        <w:tblLayout w:type="fixed"/>
      </w:tblPr>
      <w:tblGrid>
        <w:gridCol w:w="1867"/>
        <w:gridCol w:w="1618"/>
        <w:gridCol w:w="1565"/>
        <w:gridCol w:w="1099"/>
        <w:gridCol w:w="1618"/>
        <w:gridCol w:w="1339"/>
        <w:gridCol w:w="1814"/>
        <w:gridCol w:w="619"/>
        <w:gridCol w:w="1618"/>
        <w:gridCol w:w="1824"/>
      </w:tblGrid>
      <w:tr>
        <w:trPr>
          <w:trHeight w:val="326" w:hRule="exact"/>
        </w:trPr>
        <w:tc>
          <w:tcPr>
            <w:vMerge w:val="restart"/>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9"/>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上年同期金额</w:t>
            </w:r>
          </w:p>
        </w:tc>
      </w:tr>
      <w:tr>
        <w:trPr>
          <w:trHeight w:val="322" w:hRule="exact"/>
        </w:trPr>
        <w:tc>
          <w:tcPr>
            <w:vMerge/>
            <w:tcBorders>
              <w:left w:val="single" w:sz="4"/>
            </w:tcBorders>
            <w:shd w:val="clear" w:color="auto" w:fill="FFFFFF"/>
            <w:vAlign w:val="center"/>
          </w:tcPr>
          <w:p>
            <w:pPr>
              <w:framePr w:w="14981" w:h="5429" w:vSpace="283" w:wrap="notBeside" w:vAnchor="text" w:hAnchor="text" w:y="284"/>
            </w:pPr>
          </w:p>
        </w:tc>
        <w:tc>
          <w:tcPr>
            <w:gridSpan w:val="7"/>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股东权益合计</w:t>
            </w:r>
          </w:p>
        </w:tc>
      </w:tr>
      <w:tr>
        <w:trPr>
          <w:trHeight w:val="322" w:hRule="exact"/>
        </w:trPr>
        <w:tc>
          <w:tcPr>
            <w:vMerge/>
            <w:tcBorders>
              <w:left w:val="single" w:sz="4"/>
            </w:tcBorders>
            <w:shd w:val="clear" w:color="auto" w:fill="FFFFFF"/>
            <w:vAlign w:val="center"/>
          </w:tcPr>
          <w:p>
            <w:pPr>
              <w:framePr w:w="14981" w:h="5429" w:vSpace="283" w:wrap="notBeside" w:vAnchor="text" w:hAnchor="text" w:y="284"/>
            </w:pP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股本</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440"/>
              <w:jc w:val="left"/>
              <w:rPr>
                <w:sz w:val="17"/>
                <w:szCs w:val="17"/>
              </w:rPr>
            </w:pPr>
            <w:r>
              <w:rPr>
                <w:b/>
                <w:bCs/>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一般风险准备</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440"/>
              <w:jc w:val="left"/>
              <w:rPr>
                <w:sz w:val="17"/>
                <w:szCs w:val="17"/>
              </w:rPr>
            </w:pPr>
            <w:r>
              <w:rPr>
                <w:b/>
                <w:bCs/>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其他</w:t>
            </w:r>
          </w:p>
        </w:tc>
        <w:tc>
          <w:tcPr>
            <w:vMerge/>
            <w:tcBorders>
              <w:left w:val="single" w:sz="4"/>
            </w:tcBorders>
            <w:shd w:val="clear" w:color="auto" w:fill="FFFFFF"/>
            <w:vAlign w:val="center"/>
          </w:tcPr>
          <w:p>
            <w:pPr>
              <w:framePr w:w="14981" w:h="5429" w:vSpace="283" w:wrap="notBeside" w:vAnchor="text" w:hAnchor="text" w:y="284"/>
            </w:pPr>
          </w:p>
        </w:tc>
        <w:tc>
          <w:tcPr>
            <w:vMerge/>
            <w:tcBorders>
              <w:left w:val="single" w:sz="4"/>
              <w:right w:val="single" w:sz="4"/>
            </w:tcBorders>
            <w:shd w:val="clear" w:color="auto" w:fill="FFFFFF"/>
            <w:vAlign w:val="center"/>
          </w:tcPr>
          <w:p>
            <w:pPr>
              <w:framePr w:w="14981" w:h="5429" w:vSpace="283" w:wrap="notBeside" w:vAnchor="text" w:hAnchor="text" w:y="284"/>
            </w:pPr>
          </w:p>
        </w:tc>
      </w:tr>
      <w:tr>
        <w:trPr>
          <w:trHeight w:val="322"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3</w:t>
            </w:r>
            <w:r>
              <w:rPr>
                <w:color w:val="000000"/>
                <w:spacing w:val="0"/>
                <w:w w:val="100"/>
                <w:position w:val="0"/>
                <w:sz w:val="18"/>
                <w:szCs w:val="18"/>
              </w:rPr>
              <w:t>.对股东的分配</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-387,828,000.00</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-287,541,576.86</w:t>
            </w: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-675,369,576.86</w:t>
            </w:r>
          </w:p>
        </w:tc>
      </w:tr>
      <w:tr>
        <w:trPr>
          <w:trHeight w:val="326"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w:t>
            </w:r>
          </w:p>
        </w:tc>
      </w:tr>
      <w:tr>
        <w:trPr>
          <w:trHeight w:val="634"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312" w:lineRule="exact"/>
              <w:ind w:left="0" w:right="0" w:firstLine="280"/>
              <w:jc w:val="left"/>
              <w:rPr>
                <w:sz w:val="18"/>
                <w:szCs w:val="18"/>
              </w:rPr>
            </w:pPr>
            <w:r>
              <w:rPr>
                <w:color w:val="000000"/>
                <w:spacing w:val="0"/>
                <w:w w:val="100"/>
                <w:position w:val="0"/>
                <w:sz w:val="18"/>
                <w:szCs w:val="18"/>
              </w:rPr>
              <w:t>（五）股东权益内 部结转</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1</w:t>
            </w:r>
            <w:r>
              <w:rPr>
                <w:color w:val="000000"/>
                <w:spacing w:val="0"/>
                <w:w w:val="100"/>
                <w:position w:val="0"/>
                <w:sz w:val="18"/>
                <w:szCs w:val="18"/>
              </w:rPr>
              <w:t>.资本公积转增股本</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2.</w:t>
            </w:r>
            <w:r>
              <w:rPr>
                <w:color w:val="000000"/>
                <w:spacing w:val="0"/>
                <w:w w:val="100"/>
                <w:position w:val="0"/>
                <w:sz w:val="18"/>
                <w:szCs w:val="18"/>
              </w:rPr>
              <w:t>盈余公积转增股本</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1</w:t>
            </w:r>
            <w:r>
              <w:rPr>
                <w:color w:val="000000"/>
                <w:spacing w:val="0"/>
                <w:w w:val="100"/>
                <w:position w:val="0"/>
                <w:sz w:val="18"/>
                <w:szCs w:val="18"/>
              </w:rPr>
              <w:t>.本年提取</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2.</w:t>
            </w:r>
            <w:r>
              <w:rPr>
                <w:color w:val="000000"/>
                <w:spacing w:val="0"/>
                <w:w w:val="100"/>
                <w:position w:val="0"/>
                <w:sz w:val="18"/>
                <w:szCs w:val="18"/>
              </w:rPr>
              <w:t>本年使用</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tcBorders>
            <w:shd w:val="clear" w:color="auto" w:fill="FFFFFF"/>
            <w:vAlign w:val="top"/>
          </w:tcPr>
          <w:p>
            <w:pPr>
              <w:framePr w:w="14981" w:h="5429" w:vSpace="283" w:wrap="notBeside" w:vAnchor="text" w:hAnchor="text" w:y="284"/>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w:t>
            </w:r>
          </w:p>
        </w:tc>
      </w:tr>
      <w:tr>
        <w:trPr>
          <w:trHeight w:val="365" w:hRule="exact"/>
        </w:trPr>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四、本年年末余额</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20"/>
              <w:jc w:val="both"/>
              <w:rPr>
                <w:sz w:val="17"/>
                <w:szCs w:val="17"/>
              </w:rPr>
            </w:pPr>
            <w:r>
              <w:rPr>
                <w:b/>
                <w:bCs/>
                <w:color w:val="000000"/>
                <w:spacing w:val="0"/>
                <w:w w:val="100"/>
                <w:position w:val="0"/>
                <w:sz w:val="17"/>
                <w:szCs w:val="17"/>
              </w:rPr>
              <w:t xml:space="preserve">923,400, </w:t>
            </w:r>
            <w:r>
              <w:rPr>
                <w:b/>
                <w:bCs/>
                <w:color w:val="000000"/>
                <w:spacing w:val="0"/>
                <w:w w:val="100"/>
                <w:position w:val="0"/>
                <w:sz w:val="17"/>
                <w:szCs w:val="17"/>
              </w:rPr>
              <w:t>000.00</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206, 120,415.39</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860"/>
              <w:jc w:val="left"/>
              <w:rPr>
                <w:sz w:val="17"/>
                <w:szCs w:val="17"/>
              </w:rPr>
            </w:pPr>
            <w:r>
              <w:rPr>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 xml:space="preserve">454,850, </w:t>
            </w:r>
            <w:r>
              <w:rPr>
                <w:b/>
                <w:bCs/>
                <w:color w:val="000000"/>
                <w:spacing w:val="0"/>
                <w:w w:val="100"/>
                <w:position w:val="0"/>
                <w:sz w:val="17"/>
                <w:szCs w:val="17"/>
              </w:rPr>
              <w:t>647.74</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260" w:firstLine="0"/>
              <w:jc w:val="right"/>
              <w:rPr>
                <w:sz w:val="17"/>
                <w:szCs w:val="17"/>
              </w:rPr>
            </w:pPr>
            <w:r>
              <w:rPr>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 xml:space="preserve">3, 829,775, </w:t>
            </w:r>
            <w:r>
              <w:rPr>
                <w:b/>
                <w:bCs/>
                <w:color w:val="000000"/>
                <w:spacing w:val="0"/>
                <w:w w:val="100"/>
                <w:position w:val="0"/>
                <w:sz w:val="17"/>
                <w:szCs w:val="17"/>
              </w:rPr>
              <w:t xml:space="preserve">449. </w:t>
            </w:r>
            <w:r>
              <w:rPr>
                <w:b/>
                <w:bCs/>
                <w:color w:val="000000"/>
                <w:spacing w:val="0"/>
                <w:w w:val="100"/>
                <w:position w:val="0"/>
                <w:sz w:val="17"/>
                <w:szCs w:val="17"/>
              </w:rPr>
              <w:t>93</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200" w:firstLine="0"/>
              <w:jc w:val="right"/>
              <w:rPr>
                <w:sz w:val="17"/>
                <w:szCs w:val="17"/>
              </w:rPr>
            </w:pPr>
            <w:r>
              <w:rPr>
                <w:b/>
                <w:bCs/>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797,819, </w:t>
            </w:r>
            <w:r>
              <w:rPr>
                <w:b/>
                <w:bCs/>
                <w:color w:val="000000"/>
                <w:spacing w:val="0"/>
                <w:w w:val="100"/>
                <w:position w:val="0"/>
                <w:sz w:val="17"/>
                <w:szCs w:val="17"/>
              </w:rPr>
              <w:t>844.78</w:t>
            </w:r>
          </w:p>
        </w:tc>
        <w:tc>
          <w:tcPr>
            <w:tcBorders>
              <w:top w:val="single" w:sz="4"/>
              <w:left w:val="single" w:sz="4"/>
              <w:bottom w:val="single" w:sz="4"/>
              <w:right w:val="single" w:sz="4"/>
            </w:tcBorders>
            <w:shd w:val="clear" w:color="auto" w:fill="FFFFFF"/>
            <w:vAlign w:val="center"/>
          </w:tcPr>
          <w:p>
            <w:pPr>
              <w:pStyle w:val="Style26"/>
              <w:keepNext w:val="0"/>
              <w:keepLines w:val="0"/>
              <w:framePr w:w="14981" w:h="5429" w:vSpace="283" w:wrap="notBeside" w:vAnchor="text" w:hAnchor="text" w:y="284"/>
              <w:widowControl w:val="0"/>
              <w:shd w:val="clear" w:color="auto" w:fill="auto"/>
              <w:bidi w:val="0"/>
              <w:spacing w:before="0" w:after="0" w:line="240" w:lineRule="auto"/>
              <w:ind w:left="0" w:right="0" w:firstLine="220"/>
              <w:jc w:val="left"/>
              <w:rPr>
                <w:sz w:val="17"/>
                <w:szCs w:val="17"/>
              </w:rPr>
            </w:pPr>
            <w:r>
              <w:rPr>
                <w:b/>
                <w:bCs/>
                <w:color w:val="000000"/>
                <w:spacing w:val="0"/>
                <w:w w:val="100"/>
                <w:position w:val="0"/>
                <w:sz w:val="17"/>
                <w:szCs w:val="17"/>
              </w:rPr>
              <w:t xml:space="preserve">6,211,966, </w:t>
            </w:r>
            <w:r>
              <w:rPr>
                <w:b/>
                <w:bCs/>
                <w:color w:val="000000"/>
                <w:spacing w:val="0"/>
                <w:w w:val="100"/>
                <w:position w:val="0"/>
                <w:sz w:val="17"/>
                <w:szCs w:val="17"/>
              </w:rPr>
              <w:t xml:space="preserve">357. </w:t>
            </w:r>
            <w:r>
              <w:rPr>
                <w:b/>
                <w:bCs/>
                <w:color w:val="000000"/>
                <w:spacing w:val="0"/>
                <w:w w:val="100"/>
                <w:position w:val="0"/>
                <w:sz w:val="17"/>
                <w:szCs w:val="17"/>
              </w:rPr>
              <w:t>84</w:t>
            </w:r>
          </w:p>
        </w:tc>
      </w:tr>
    </w:tbl>
    <w:p>
      <w:pPr>
        <w:pStyle w:val="Style24"/>
        <w:keepNext w:val="0"/>
        <w:keepLines w:val="0"/>
        <w:framePr w:w="2750" w:h="235" w:hSpace="12231" w:wrap="notBeside" w:vAnchor="text" w:hAnchor="text" w:x="92" w:y="1"/>
        <w:widowControl w:val="0"/>
        <w:shd w:val="clear" w:color="auto" w:fill="auto"/>
        <w:bidi w:val="0"/>
        <w:spacing w:before="0" w:after="0" w:line="240" w:lineRule="auto"/>
        <w:ind w:left="0" w:right="0" w:firstLine="0"/>
        <w:jc w:val="left"/>
      </w:pPr>
      <w:r>
        <w:rPr>
          <w:color w:val="000000"/>
          <w:spacing w:val="0"/>
          <w:w w:val="100"/>
          <w:position w:val="0"/>
        </w:rPr>
        <w:t>编制单位：航天信息股份有限公司</w:t>
      </w:r>
    </w:p>
    <w:p>
      <w:pPr>
        <w:pStyle w:val="Style24"/>
        <w:keepNext w:val="0"/>
        <w:keepLines w:val="0"/>
        <w:framePr w:w="1315" w:h="235" w:hSpace="13666" w:wrap="notBeside" w:vAnchor="text" w:hAnchor="text" w:x="11660"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24"/>
        <w:keepNext w:val="0"/>
        <w:keepLines w:val="0"/>
        <w:framePr w:w="1848" w:h="240" w:hSpace="13133" w:wrap="notBeside" w:vAnchor="text" w:hAnchor="text" w:x="3409" w:y="5766"/>
        <w:widowControl w:val="0"/>
        <w:shd w:val="clear" w:color="auto" w:fill="auto"/>
        <w:bidi w:val="0"/>
        <w:spacing w:before="0" w:after="0" w:line="240" w:lineRule="auto"/>
        <w:ind w:left="0" w:right="0" w:firstLine="0"/>
        <w:jc w:val="left"/>
      </w:pPr>
      <w:r>
        <w:rPr>
          <w:color w:val="000000"/>
          <w:spacing w:val="0"/>
          <w:w w:val="100"/>
          <w:position w:val="0"/>
        </w:rPr>
        <w:t>公司法定代表人：时旸</w:t>
      </w:r>
    </w:p>
    <w:p>
      <w:pPr>
        <w:pStyle w:val="Style24"/>
        <w:keepNext w:val="0"/>
        <w:keepLines w:val="0"/>
        <w:framePr w:w="2400" w:h="230" w:hSpace="12581" w:wrap="notBeside" w:vAnchor="text" w:hAnchor="text" w:x="6294" w:y="5766"/>
        <w:widowControl w:val="0"/>
        <w:shd w:val="clear" w:color="auto" w:fill="auto"/>
        <w:bidi w:val="0"/>
        <w:spacing w:before="0" w:after="0" w:line="240" w:lineRule="auto"/>
        <w:ind w:left="0" w:right="0" w:firstLine="0"/>
        <w:jc w:val="left"/>
      </w:pPr>
      <w:r>
        <w:rPr>
          <w:color w:val="000000"/>
          <w:spacing w:val="0"/>
          <w:w w:val="100"/>
          <w:position w:val="0"/>
        </w:rPr>
        <w:t>主管会计工作负责人：潘秋佳</w:t>
      </w:r>
    </w:p>
    <w:p>
      <w:pPr>
        <w:pStyle w:val="Style24"/>
        <w:keepNext w:val="0"/>
        <w:keepLines w:val="0"/>
        <w:framePr w:w="1853" w:h="240" w:hSpace="13128" w:wrap="notBeside" w:vAnchor="text" w:hAnchor="text" w:x="9726" w:y="5766"/>
        <w:widowControl w:val="0"/>
        <w:shd w:val="clear" w:color="auto" w:fill="auto"/>
        <w:bidi w:val="0"/>
        <w:spacing w:before="0" w:after="0" w:line="240" w:lineRule="auto"/>
        <w:ind w:left="0" w:right="0" w:firstLine="0"/>
        <w:jc w:val="left"/>
      </w:pPr>
      <w:r>
        <w:rPr>
          <w:color w:val="000000"/>
          <w:spacing w:val="0"/>
          <w:w w:val="100"/>
          <w:position w:val="0"/>
        </w:rPr>
        <w:t>会计机构负责人：韩成</w:t>
      </w:r>
    </w:p>
    <w:p>
      <w:pPr>
        <w:widowControl w:val="0"/>
        <w:spacing w:line="1" w:lineRule="exact"/>
        <w:sectPr>
          <w:headerReference w:type="default" r:id="rId35"/>
          <w:footerReference w:type="default" r:id="rId36"/>
          <w:headerReference w:type="even" r:id="rId37"/>
          <w:footerReference w:type="even" r:id="rId38"/>
          <w:footnotePr>
            <w:pos w:val="pageBottom"/>
            <w:numFmt w:val="decimal"/>
            <w:numRestart w:val="continuous"/>
          </w:footnotePr>
          <w:pgSz w:w="16840" w:h="11900" w:orient="landscape"/>
          <w:pgMar w:top="1263" w:right="966" w:bottom="1358" w:left="894" w:header="0" w:footer="3" w:gutter="0"/>
          <w:cols w:space="720"/>
          <w:noEndnote/>
          <w:rtlGutter w:val="0"/>
          <w:docGrid w:linePitch="360"/>
        </w:sectPr>
      </w:pPr>
    </w:p>
    <w:p>
      <w:pPr>
        <w:pStyle w:val="Style14"/>
        <w:keepNext/>
        <w:keepLines/>
        <w:widowControl w:val="0"/>
        <w:shd w:val="clear" w:color="auto" w:fill="auto"/>
        <w:bidi w:val="0"/>
        <w:spacing w:before="300" w:after="140" w:line="240" w:lineRule="auto"/>
        <w:ind w:left="0" w:right="0" w:firstLine="0"/>
        <w:jc w:val="center"/>
      </w:pPr>
      <w:bookmarkStart w:id="385" w:name="bookmark385"/>
      <w:bookmarkStart w:id="386" w:name="bookmark386"/>
      <w:bookmarkStart w:id="387" w:name="bookmark387"/>
      <w:r>
        <w:rPr>
          <w:rFonts w:ascii="SimSun" w:eastAsia="SimSun" w:hAnsi="SimSun" w:cs="SimSun"/>
          <w:color w:val="000000"/>
          <w:spacing w:val="0"/>
          <w:w w:val="100"/>
          <w:position w:val="0"/>
        </w:rPr>
        <w:t>母公司股东权益变动表</w:t>
      </w:r>
      <w:r>
        <w:rPr>
          <w:rFonts w:ascii="Times New Roman" w:eastAsia="Times New Roman" w:hAnsi="Times New Roman" w:cs="Times New Roman"/>
          <w:color w:val="000000"/>
          <w:spacing w:val="0"/>
          <w:w w:val="100"/>
          <w:position w:val="0"/>
        </w:rPr>
        <w:t>2013</w:t>
      </w:r>
      <w:r>
        <w:rPr>
          <w:rFonts w:ascii="SimSun" w:eastAsia="SimSun" w:hAnsi="SimSun" w:cs="SimSun"/>
          <w:color w:val="000000"/>
          <w:spacing w:val="0"/>
          <w:w w:val="100"/>
          <w:position w:val="0"/>
        </w:rPr>
        <w:t>年度</w:t>
      </w:r>
      <w:bookmarkEnd w:id="385"/>
      <w:bookmarkEnd w:id="386"/>
      <w:bookmarkEnd w:id="387"/>
    </w:p>
    <w:p>
      <w:pPr>
        <w:pStyle w:val="Style24"/>
        <w:keepNext w:val="0"/>
        <w:keepLines w:val="0"/>
        <w:widowControl w:val="0"/>
        <w:shd w:val="clear" w:color="auto" w:fill="auto"/>
        <w:tabs>
          <w:tab w:pos="9773" w:val="left"/>
        </w:tabs>
        <w:bidi w:val="0"/>
        <w:spacing w:before="0" w:after="0" w:line="240" w:lineRule="auto"/>
        <w:ind w:left="187" w:right="0" w:firstLine="0"/>
        <w:jc w:val="left"/>
      </w:pPr>
      <w:r>
        <w:rPr>
          <w:color w:val="000000"/>
          <w:spacing w:val="0"/>
          <w:w w:val="100"/>
          <w:position w:val="0"/>
        </w:rPr>
        <w:t>编制单位：航天信息股份有限公司</w:t>
        <w:tab/>
        <w:t>单位：人民币元</w:t>
      </w:r>
    </w:p>
    <w:tbl>
      <w:tblPr>
        <w:tblOverlap w:val="never"/>
        <w:jc w:val="center"/>
        <w:tblLayout w:type="fixed"/>
      </w:tblPr>
      <w:tblGrid>
        <w:gridCol w:w="2213"/>
        <w:gridCol w:w="1488"/>
        <w:gridCol w:w="1579"/>
        <w:gridCol w:w="1080"/>
        <w:gridCol w:w="1483"/>
        <w:gridCol w:w="1670"/>
        <w:gridCol w:w="1675"/>
      </w:tblGrid>
      <w:tr>
        <w:trPr>
          <w:trHeight w:val="35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6"/>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本年金额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未分配利润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股东权益合计</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923, </w:t>
            </w:r>
            <w:r>
              <w:rPr>
                <w:b/>
                <w:bCs/>
                <w:color w:val="000000"/>
                <w:spacing w:val="0"/>
                <w:w w:val="100"/>
                <w:position w:val="0"/>
                <w:sz w:val="17"/>
                <w:szCs w:val="17"/>
              </w:rPr>
              <w:t xml:space="preserve">400,000. </w:t>
            </w:r>
            <w:r>
              <w:rPr>
                <w:b/>
                <w:bCs/>
                <w:color w:val="000000"/>
                <w:spacing w:val="0"/>
                <w:w w:val="100"/>
                <w:position w:val="0"/>
                <w:sz w:val="17"/>
                <w:szCs w:val="17"/>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rPr>
              <w:t xml:space="preserve">210, </w:t>
            </w:r>
            <w:r>
              <w:rPr>
                <w:b/>
                <w:bCs/>
                <w:color w:val="000000"/>
                <w:spacing w:val="0"/>
                <w:w w:val="100"/>
                <w:position w:val="0"/>
                <w:sz w:val="17"/>
                <w:szCs w:val="17"/>
              </w:rPr>
              <w:t xml:space="preserve">667,729. </w:t>
            </w:r>
            <w:r>
              <w:rPr>
                <w:b/>
                <w:bCs/>
                <w:color w:val="000000"/>
                <w:spacing w:val="0"/>
                <w:w w:val="100"/>
                <w:position w:val="0"/>
                <w:sz w:val="17"/>
                <w:szCs w:val="17"/>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411,486,804. </w:t>
            </w:r>
            <w:r>
              <w:rPr>
                <w:b/>
                <w:bCs/>
                <w:color w:val="000000"/>
                <w:spacing w:val="0"/>
                <w:w w:val="100"/>
                <w:position w:val="0"/>
                <w:sz w:val="17"/>
                <w:szCs w:val="17"/>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1, 882, </w:t>
            </w:r>
            <w:r>
              <w:rPr>
                <w:b/>
                <w:bCs/>
                <w:color w:val="000000"/>
                <w:spacing w:val="0"/>
                <w:w w:val="100"/>
                <w:position w:val="0"/>
                <w:sz w:val="17"/>
                <w:szCs w:val="17"/>
              </w:rPr>
              <w:t>066,695.05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3, 427, </w:t>
            </w:r>
            <w:r>
              <w:rPr>
                <w:b/>
                <w:bCs/>
                <w:color w:val="000000"/>
                <w:spacing w:val="0"/>
                <w:w w:val="100"/>
                <w:position w:val="0"/>
                <w:sz w:val="17"/>
                <w:szCs w:val="17"/>
              </w:rPr>
              <w:t xml:space="preserve">621,228. </w:t>
            </w:r>
            <w:r>
              <w:rPr>
                <w:b/>
                <w:bCs/>
                <w:color w:val="000000"/>
                <w:spacing w:val="0"/>
                <w:w w:val="100"/>
                <w:position w:val="0"/>
                <w:sz w:val="17"/>
                <w:szCs w:val="17"/>
              </w:rPr>
              <w:t>70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923, </w:t>
            </w:r>
            <w:r>
              <w:rPr>
                <w:b/>
                <w:bCs/>
                <w:color w:val="000000"/>
                <w:spacing w:val="0"/>
                <w:w w:val="100"/>
                <w:position w:val="0"/>
                <w:sz w:val="17"/>
                <w:szCs w:val="17"/>
              </w:rPr>
              <w:t xml:space="preserve">400,000. </w:t>
            </w:r>
            <w:r>
              <w:rPr>
                <w:b/>
                <w:bCs/>
                <w:color w:val="000000"/>
                <w:spacing w:val="0"/>
                <w:w w:val="100"/>
                <w:position w:val="0"/>
                <w:sz w:val="17"/>
                <w:szCs w:val="17"/>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rPr>
              <w:t xml:space="preserve">210, </w:t>
            </w:r>
            <w:r>
              <w:rPr>
                <w:b/>
                <w:bCs/>
                <w:color w:val="000000"/>
                <w:spacing w:val="0"/>
                <w:w w:val="100"/>
                <w:position w:val="0"/>
                <w:sz w:val="17"/>
                <w:szCs w:val="17"/>
              </w:rPr>
              <w:t xml:space="preserve">667,729. </w:t>
            </w:r>
            <w:r>
              <w:rPr>
                <w:b/>
                <w:bCs/>
                <w:color w:val="000000"/>
                <w:spacing w:val="0"/>
                <w:w w:val="100"/>
                <w:position w:val="0"/>
                <w:sz w:val="17"/>
                <w:szCs w:val="17"/>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411,486,804. </w:t>
            </w:r>
            <w:r>
              <w:rPr>
                <w:b/>
                <w:bCs/>
                <w:color w:val="000000"/>
                <w:spacing w:val="0"/>
                <w:w w:val="100"/>
                <w:position w:val="0"/>
                <w:sz w:val="17"/>
                <w:szCs w:val="17"/>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1, 882, </w:t>
            </w:r>
            <w:r>
              <w:rPr>
                <w:b/>
                <w:bCs/>
                <w:color w:val="000000"/>
                <w:spacing w:val="0"/>
                <w:w w:val="100"/>
                <w:position w:val="0"/>
                <w:sz w:val="17"/>
                <w:szCs w:val="17"/>
              </w:rPr>
              <w:t>066,695.05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3, 427, </w:t>
            </w:r>
            <w:r>
              <w:rPr>
                <w:b/>
                <w:bCs/>
                <w:color w:val="000000"/>
                <w:spacing w:val="0"/>
                <w:w w:val="100"/>
                <w:position w:val="0"/>
                <w:sz w:val="17"/>
                <w:szCs w:val="17"/>
              </w:rPr>
              <w:t xml:space="preserve">621,228. </w:t>
            </w:r>
            <w:r>
              <w:rPr>
                <w:b/>
                <w:bCs/>
                <w:color w:val="000000"/>
                <w:spacing w:val="0"/>
                <w:w w:val="100"/>
                <w:position w:val="0"/>
                <w:sz w:val="17"/>
                <w:szCs w:val="17"/>
              </w:rPr>
              <w:t>70</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rPr>
                <w:sz w:val="17"/>
                <w:szCs w:val="17"/>
              </w:rPr>
            </w:pPr>
            <w:r>
              <w:rPr>
                <w:b/>
                <w:bCs/>
                <w:color w:val="000000"/>
                <w:spacing w:val="0"/>
                <w:w w:val="100"/>
                <w:position w:val="0"/>
                <w:sz w:val="17"/>
                <w:szCs w:val="17"/>
              </w:rPr>
              <w:t>三、本年增减变动金额（减 少以“一”号填列）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7"/>
                <w:szCs w:val="17"/>
              </w:rPr>
            </w:pPr>
            <w:r>
              <w:rPr>
                <w:b/>
                <w:bCs/>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143,</w:t>
            </w:r>
            <w:r>
              <w:rPr>
                <w:b/>
                <w:bCs/>
                <w:color w:val="000000"/>
                <w:spacing w:val="0"/>
                <w:w w:val="100"/>
                <w:position w:val="0"/>
                <w:sz w:val="17"/>
                <w:szCs w:val="17"/>
              </w:rPr>
              <w:t xml:space="preserve">183,234. </w:t>
            </w:r>
            <w:r>
              <w:rPr>
                <w:b/>
                <w:bCs/>
                <w:color w:val="000000"/>
                <w:spacing w:val="0"/>
                <w:w w:val="100"/>
                <w:position w:val="0"/>
                <w:sz w:val="17"/>
                <w:szCs w:val="17"/>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 xml:space="preserve">891,587, 109. </w:t>
            </w:r>
            <w:r>
              <w:rPr>
                <w:b/>
                <w:bCs/>
                <w:color w:val="000000"/>
                <w:spacing w:val="0"/>
                <w:w w:val="100"/>
                <w:position w:val="0"/>
                <w:sz w:val="17"/>
                <w:szCs w:val="17"/>
              </w:rPr>
              <w:t>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1, 034, </w:t>
            </w:r>
            <w:r>
              <w:rPr>
                <w:b/>
                <w:bCs/>
                <w:color w:val="000000"/>
                <w:spacing w:val="0"/>
                <w:w w:val="100"/>
                <w:position w:val="0"/>
                <w:sz w:val="17"/>
                <w:szCs w:val="17"/>
              </w:rPr>
              <w:t xml:space="preserve">770,344. </w:t>
            </w:r>
            <w:r>
              <w:rPr>
                <w:b/>
                <w:bCs/>
                <w:color w:val="000000"/>
                <w:spacing w:val="0"/>
                <w:w w:val="100"/>
                <w:position w:val="0"/>
                <w:sz w:val="17"/>
                <w:szCs w:val="17"/>
              </w:rPr>
              <w:t>12</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1,431,832,344. </w:t>
            </w:r>
            <w:r>
              <w:rPr>
                <w:color w:val="000000"/>
                <w:spacing w:val="0"/>
                <w:w w:val="100"/>
                <w:position w:val="0"/>
                <w:sz w:val="17"/>
                <w:szCs w:val="17"/>
              </w:rPr>
              <w:t>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 xml:space="preserve">1,431,832,344. </w:t>
            </w:r>
            <w:r>
              <w:rPr>
                <w:color w:val="000000"/>
                <w:spacing w:val="0"/>
                <w:w w:val="100"/>
                <w:position w:val="0"/>
                <w:sz w:val="17"/>
                <w:szCs w:val="17"/>
              </w:rPr>
              <w:t>13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380"/>
              <w:jc w:val="left"/>
              <w:rPr>
                <w:sz w:val="18"/>
                <w:szCs w:val="18"/>
              </w:rPr>
            </w:pPr>
            <w:r>
              <w:rPr>
                <w:color w:val="000000"/>
                <w:spacing w:val="0"/>
                <w:w w:val="100"/>
                <w:position w:val="0"/>
                <w:sz w:val="18"/>
                <w:szCs w:val="18"/>
              </w:rPr>
              <w:t>上述（一）和（二）小 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1,431,832,344. </w:t>
            </w:r>
            <w:r>
              <w:rPr>
                <w:color w:val="000000"/>
                <w:spacing w:val="0"/>
                <w:w w:val="100"/>
                <w:position w:val="0"/>
                <w:sz w:val="17"/>
                <w:szCs w:val="17"/>
              </w:rPr>
              <w:t>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 xml:space="preserve">1,431,832,344. </w:t>
            </w:r>
            <w:r>
              <w:rPr>
                <w:color w:val="000000"/>
                <w:spacing w:val="0"/>
                <w:w w:val="100"/>
                <w:position w:val="0"/>
                <w:sz w:val="17"/>
                <w:szCs w:val="17"/>
              </w:rPr>
              <w:t>13</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280"/>
              <w:jc w:val="left"/>
              <w:rPr>
                <w:sz w:val="18"/>
                <w:szCs w:val="18"/>
              </w:rPr>
            </w:pPr>
            <w:r>
              <w:rPr>
                <w:color w:val="000000"/>
                <w:spacing w:val="0"/>
                <w:w w:val="100"/>
                <w:position w:val="0"/>
                <w:sz w:val="18"/>
                <w:szCs w:val="18"/>
              </w:rPr>
              <w:t>（三）股东投入和减少 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1</w:t>
            </w:r>
            <w:r>
              <w:rPr>
                <w:color w:val="000000"/>
                <w:spacing w:val="0"/>
                <w:w w:val="100"/>
                <w:position w:val="0"/>
                <w:sz w:val="18"/>
                <w:szCs w:val="18"/>
              </w:rPr>
              <w:t>.股东投入资本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460"/>
              <w:jc w:val="left"/>
              <w:rPr>
                <w:sz w:val="18"/>
                <w:szCs w:val="18"/>
              </w:rPr>
            </w:pPr>
            <w:r>
              <w:rPr>
                <w:color w:val="000000"/>
                <w:spacing w:val="0"/>
                <w:w w:val="100"/>
                <w:position w:val="0"/>
                <w:sz w:val="17"/>
                <w:szCs w:val="17"/>
              </w:rPr>
              <w:t>2.</w:t>
            </w:r>
            <w:r>
              <w:rPr>
                <w:color w:val="000000"/>
                <w:spacing w:val="0"/>
                <w:w w:val="100"/>
                <w:position w:val="0"/>
                <w:sz w:val="18"/>
                <w:szCs w:val="18"/>
              </w:rPr>
              <w:t>股份支付计入股东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143,183,234.41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-540,245,234.41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-397,062,000.00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143,183,234.41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-143,183,234.41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3</w:t>
            </w:r>
            <w:r>
              <w:rPr>
                <w:color w:val="000000"/>
                <w:spacing w:val="0"/>
                <w:w w:val="100"/>
                <w:position w:val="0"/>
                <w:sz w:val="18"/>
                <w:szCs w:val="18"/>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-397,062,000.00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-397,062,000.00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280"/>
              <w:jc w:val="left"/>
              <w:rPr>
                <w:sz w:val="18"/>
                <w:szCs w:val="18"/>
              </w:rPr>
            </w:pPr>
            <w:r>
              <w:rPr>
                <w:color w:val="000000"/>
                <w:spacing w:val="0"/>
                <w:w w:val="100"/>
                <w:position w:val="0"/>
                <w:sz w:val="18"/>
                <w:szCs w:val="18"/>
              </w:rPr>
              <w:t>（五）股东权益内部结 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1</w:t>
            </w:r>
            <w:r>
              <w:rPr>
                <w:color w:val="000000"/>
                <w:spacing w:val="0"/>
                <w:w w:val="100"/>
                <w:position w:val="0"/>
                <w:sz w:val="18"/>
                <w:szCs w:val="18"/>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2.</w:t>
            </w:r>
            <w:r>
              <w:rPr>
                <w:color w:val="000000"/>
                <w:spacing w:val="0"/>
                <w:w w:val="100"/>
                <w:position w:val="0"/>
                <w:sz w:val="18"/>
                <w:szCs w:val="18"/>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1.</w:t>
            </w:r>
            <w:r>
              <w:rPr>
                <w:color w:val="000000"/>
                <w:spacing w:val="0"/>
                <w:w w:val="100"/>
                <w:position w:val="0"/>
                <w:sz w:val="18"/>
                <w:szCs w:val="18"/>
              </w:rPr>
              <w:t>本年提取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2.</w:t>
            </w:r>
            <w:r>
              <w:rPr>
                <w:color w:val="000000"/>
                <w:spacing w:val="0"/>
                <w:w w:val="100"/>
                <w:position w:val="0"/>
                <w:sz w:val="18"/>
                <w:szCs w:val="18"/>
              </w:rPr>
              <w:t>本年使用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w:t>
            </w:r>
          </w:p>
        </w:tc>
      </w:tr>
      <w:tr>
        <w:trPr>
          <w:trHeight w:val="36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四、本年年末余额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923, </w:t>
            </w:r>
            <w:r>
              <w:rPr>
                <w:b/>
                <w:bCs/>
                <w:color w:val="000000"/>
                <w:spacing w:val="0"/>
                <w:w w:val="100"/>
                <w:position w:val="0"/>
                <w:sz w:val="17"/>
                <w:szCs w:val="17"/>
              </w:rPr>
              <w:t xml:space="preserve">400,000. </w:t>
            </w:r>
            <w:r>
              <w:rPr>
                <w:b/>
                <w:bCs/>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7"/>
                <w:szCs w:val="17"/>
              </w:rPr>
            </w:pPr>
            <w:r>
              <w:rPr>
                <w:b/>
                <w:bCs/>
                <w:color w:val="000000"/>
                <w:spacing w:val="0"/>
                <w:w w:val="100"/>
                <w:position w:val="0"/>
                <w:sz w:val="17"/>
                <w:szCs w:val="17"/>
              </w:rPr>
              <w:t xml:space="preserve">210, </w:t>
            </w:r>
            <w:r>
              <w:rPr>
                <w:b/>
                <w:bCs/>
                <w:color w:val="000000"/>
                <w:spacing w:val="0"/>
                <w:w w:val="100"/>
                <w:position w:val="0"/>
                <w:sz w:val="17"/>
                <w:szCs w:val="17"/>
              </w:rPr>
              <w:t xml:space="preserve">667,729. </w:t>
            </w:r>
            <w:r>
              <w:rPr>
                <w:b/>
                <w:bCs/>
                <w:color w:val="000000"/>
                <w:spacing w:val="0"/>
                <w:w w:val="100"/>
                <w:position w:val="0"/>
                <w:sz w:val="17"/>
                <w:szCs w:val="17"/>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7"/>
                <w:szCs w:val="17"/>
              </w:rPr>
            </w:pPr>
            <w:r>
              <w:rPr>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554, </w:t>
            </w:r>
            <w:r>
              <w:rPr>
                <w:b/>
                <w:bCs/>
                <w:color w:val="000000"/>
                <w:spacing w:val="0"/>
                <w:w w:val="100"/>
                <w:position w:val="0"/>
                <w:sz w:val="17"/>
                <w:szCs w:val="17"/>
              </w:rPr>
              <w:t xml:space="preserve">670,038. </w:t>
            </w:r>
            <w:r>
              <w:rPr>
                <w:b/>
                <w:bCs/>
                <w:color w:val="000000"/>
                <w:spacing w:val="0"/>
                <w:w w:val="100"/>
                <w:position w:val="0"/>
                <w:sz w:val="17"/>
                <w:szCs w:val="17"/>
              </w:rPr>
              <w:t>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 xml:space="preserve">2, 773, </w:t>
            </w:r>
            <w:r>
              <w:rPr>
                <w:b/>
                <w:bCs/>
                <w:color w:val="000000"/>
                <w:spacing w:val="0"/>
                <w:w w:val="100"/>
                <w:position w:val="0"/>
                <w:sz w:val="17"/>
                <w:szCs w:val="17"/>
              </w:rPr>
              <w:t xml:space="preserve">653,804. </w:t>
            </w:r>
            <w:r>
              <w:rPr>
                <w:b/>
                <w:bCs/>
                <w:color w:val="000000"/>
                <w:spacing w:val="0"/>
                <w:w w:val="100"/>
                <w:position w:val="0"/>
                <w:sz w:val="17"/>
                <w:szCs w:val="17"/>
              </w:rPr>
              <w:t>77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b/>
                <w:bCs/>
                <w:color w:val="000000"/>
                <w:spacing w:val="0"/>
                <w:w w:val="100"/>
                <w:position w:val="0"/>
                <w:sz w:val="17"/>
                <w:szCs w:val="17"/>
              </w:rPr>
              <w:t xml:space="preserve">4, 462, </w:t>
            </w:r>
            <w:r>
              <w:rPr>
                <w:b/>
                <w:bCs/>
                <w:color w:val="000000"/>
                <w:spacing w:val="0"/>
                <w:w w:val="100"/>
                <w:position w:val="0"/>
                <w:sz w:val="17"/>
                <w:szCs w:val="17"/>
              </w:rPr>
              <w:t xml:space="preserve">391,572. </w:t>
            </w:r>
            <w:r>
              <w:rPr>
                <w:b/>
                <w:bCs/>
                <w:color w:val="000000"/>
                <w:spacing w:val="0"/>
                <w:w w:val="100"/>
                <w:position w:val="0"/>
                <w:sz w:val="17"/>
                <w:szCs w:val="17"/>
              </w:rPr>
              <w:t>83</w:t>
            </w:r>
          </w:p>
        </w:tc>
      </w:tr>
    </w:tbl>
    <w:p>
      <w:pPr>
        <w:pStyle w:val="Style24"/>
        <w:keepNext w:val="0"/>
        <w:keepLines w:val="0"/>
        <w:widowControl w:val="0"/>
        <w:shd w:val="clear" w:color="auto" w:fill="auto"/>
        <w:tabs>
          <w:tab w:pos="4392" w:val="left"/>
          <w:tab w:pos="7810" w:val="left"/>
        </w:tabs>
        <w:bidi w:val="0"/>
        <w:spacing w:before="0" w:after="0" w:line="240" w:lineRule="auto"/>
        <w:ind w:left="1512" w:right="0" w:firstLine="0"/>
        <w:jc w:val="left"/>
      </w:pPr>
      <w:r>
        <w:rPr>
          <w:color w:val="000000"/>
          <w:spacing w:val="0"/>
          <w:w w:val="100"/>
          <w:position w:val="0"/>
        </w:rPr>
        <w:t>公司法定代表人：时旸</w:t>
        <w:tab/>
        <w:t>主管会计工作负责人：潘秋佳</w:t>
        <w:tab/>
        <w:t>会计机构负责人：韩成</w:t>
      </w:r>
      <w:r>
        <w:br w:type="page"/>
      </w:r>
    </w:p>
    <w:p>
      <w:pPr>
        <w:pStyle w:val="Style14"/>
        <w:keepNext/>
        <w:keepLines/>
        <w:widowControl w:val="0"/>
        <w:shd w:val="clear" w:color="auto" w:fill="auto"/>
        <w:bidi w:val="0"/>
        <w:spacing w:before="0" w:after="140" w:line="240" w:lineRule="auto"/>
        <w:ind w:left="0" w:right="0" w:firstLine="0"/>
        <w:jc w:val="center"/>
      </w:pPr>
      <w:bookmarkStart w:id="388" w:name="bookmark388"/>
      <w:bookmarkStart w:id="389" w:name="bookmark389"/>
      <w:bookmarkStart w:id="390" w:name="bookmark390"/>
      <w:r>
        <w:rPr>
          <w:rFonts w:ascii="SimSun" w:eastAsia="SimSun" w:hAnsi="SimSun" w:cs="SimSun"/>
          <w:color w:val="000000"/>
          <w:spacing w:val="0"/>
          <w:w w:val="100"/>
          <w:position w:val="0"/>
        </w:rPr>
        <w:t>母公司股东权益变动表</w:t>
      </w:r>
      <w:r>
        <w:rPr>
          <w:rFonts w:ascii="Times New Roman" w:eastAsia="Times New Roman" w:hAnsi="Times New Roman" w:cs="Times New Roman"/>
          <w:color w:val="000000"/>
          <w:spacing w:val="0"/>
          <w:w w:val="100"/>
          <w:position w:val="0"/>
        </w:rPr>
        <w:t>2012</w:t>
      </w:r>
      <w:r>
        <w:rPr>
          <w:rFonts w:ascii="SimSun" w:eastAsia="SimSun" w:hAnsi="SimSun" w:cs="SimSun"/>
          <w:color w:val="000000"/>
          <w:spacing w:val="0"/>
          <w:w w:val="100"/>
          <w:position w:val="0"/>
        </w:rPr>
        <w:t>年度</w:t>
      </w:r>
      <w:bookmarkEnd w:id="388"/>
      <w:bookmarkEnd w:id="389"/>
      <w:bookmarkEnd w:id="390"/>
    </w:p>
    <w:p>
      <w:pPr>
        <w:pStyle w:val="Style24"/>
        <w:keepNext w:val="0"/>
        <w:keepLines w:val="0"/>
        <w:widowControl w:val="0"/>
        <w:shd w:val="clear" w:color="auto" w:fill="auto"/>
        <w:tabs>
          <w:tab w:pos="9773" w:val="left"/>
        </w:tabs>
        <w:bidi w:val="0"/>
        <w:spacing w:before="0" w:after="0" w:line="240" w:lineRule="auto"/>
        <w:ind w:left="187" w:right="0" w:firstLine="0"/>
        <w:jc w:val="left"/>
      </w:pPr>
      <w:r>
        <w:rPr>
          <w:color w:val="000000"/>
          <w:spacing w:val="0"/>
          <w:w w:val="100"/>
          <w:position w:val="0"/>
        </w:rPr>
        <w:t>编制单位：航天信息股份有限公司</w:t>
        <w:tab/>
        <w:t>单位：人民币元</w:t>
      </w:r>
    </w:p>
    <w:tbl>
      <w:tblPr>
        <w:tblOverlap w:val="never"/>
        <w:jc w:val="center"/>
        <w:tblLayout w:type="fixed"/>
      </w:tblPr>
      <w:tblGrid>
        <w:gridCol w:w="2213"/>
        <w:gridCol w:w="1488"/>
        <w:gridCol w:w="1579"/>
        <w:gridCol w:w="1080"/>
        <w:gridCol w:w="1483"/>
        <w:gridCol w:w="1670"/>
        <w:gridCol w:w="1675"/>
      </w:tblGrid>
      <w:tr>
        <w:trPr>
          <w:trHeight w:val="35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gridSpan w:val="6"/>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上年同期金额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7"/>
                <w:szCs w:val="17"/>
              </w:rPr>
            </w:pPr>
            <w:r>
              <w:rPr>
                <w:b/>
                <w:bCs/>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未分配利润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b/>
                <w:bCs/>
                <w:color w:val="000000"/>
                <w:spacing w:val="0"/>
                <w:w w:val="100"/>
                <w:position w:val="0"/>
                <w:sz w:val="17"/>
                <w:szCs w:val="17"/>
              </w:rPr>
              <w:t>股东权益合计</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923,400,000.00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207,237,023.18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343,430,910.58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1,657,391,649.29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3,131,459,583.05</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923,400,000.00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207,237,023.18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343,430,910.58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1,657,391,649.29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3,131,459,583.05</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87" w:lineRule="exact"/>
              <w:ind w:left="0" w:right="0" w:firstLine="0"/>
              <w:jc w:val="left"/>
              <w:rPr>
                <w:sz w:val="18"/>
                <w:szCs w:val="18"/>
              </w:rPr>
            </w:pPr>
            <w:r>
              <w:rPr>
                <w:color w:val="000000"/>
                <w:spacing w:val="0"/>
                <w:w w:val="100"/>
                <w:position w:val="0"/>
                <w:sz w:val="18"/>
                <w:szCs w:val="18"/>
              </w:rPr>
              <w:t>三、本年增减变动金额（减 少以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3,430,705.92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68,055,893.97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224,675,045.76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296,161,645.65</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680,558,939.73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680,558,939.73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3,430,705.92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3,430,705.92</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380"/>
              <w:jc w:val="left"/>
              <w:rPr>
                <w:sz w:val="18"/>
                <w:szCs w:val="18"/>
              </w:rPr>
            </w:pPr>
            <w:r>
              <w:rPr>
                <w:color w:val="000000"/>
                <w:spacing w:val="0"/>
                <w:w w:val="100"/>
                <w:position w:val="0"/>
                <w:sz w:val="18"/>
                <w:szCs w:val="18"/>
              </w:rPr>
              <w:t>上述（一）和（二）小 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3,430,705.92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680,558,939.73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683,989,645.65</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280"/>
              <w:jc w:val="left"/>
              <w:rPr>
                <w:sz w:val="18"/>
                <w:szCs w:val="18"/>
              </w:rPr>
            </w:pPr>
            <w:r>
              <w:rPr>
                <w:color w:val="000000"/>
                <w:spacing w:val="0"/>
                <w:w w:val="100"/>
                <w:position w:val="0"/>
                <w:sz w:val="18"/>
                <w:szCs w:val="18"/>
              </w:rPr>
              <w:t>（三）股东投入和减少 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1</w:t>
            </w:r>
            <w:r>
              <w:rPr>
                <w:color w:val="000000"/>
                <w:spacing w:val="0"/>
                <w:w w:val="100"/>
                <w:position w:val="0"/>
                <w:sz w:val="18"/>
                <w:szCs w:val="18"/>
              </w:rPr>
              <w:t>.股东投入资本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460"/>
              <w:jc w:val="left"/>
              <w:rPr>
                <w:sz w:val="18"/>
                <w:szCs w:val="18"/>
              </w:rPr>
            </w:pPr>
            <w:r>
              <w:rPr>
                <w:color w:val="000000"/>
                <w:spacing w:val="0"/>
                <w:w w:val="100"/>
                <w:position w:val="0"/>
                <w:sz w:val="17"/>
                <w:szCs w:val="17"/>
              </w:rPr>
              <w:t>2.</w:t>
            </w:r>
            <w:r>
              <w:rPr>
                <w:color w:val="000000"/>
                <w:spacing w:val="0"/>
                <w:w w:val="100"/>
                <w:position w:val="0"/>
                <w:sz w:val="18"/>
                <w:szCs w:val="18"/>
              </w:rPr>
              <w:t>股份支付计入股东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68,055,893.97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-455,883,893.97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-387,828,000.00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68,055,893.97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-68,055,893.97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3</w:t>
            </w:r>
            <w:r>
              <w:rPr>
                <w:color w:val="000000"/>
                <w:spacing w:val="0"/>
                <w:w w:val="100"/>
                <w:position w:val="0"/>
                <w:sz w:val="18"/>
                <w:szCs w:val="18"/>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-387,828,000.00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-387,828,000.00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280"/>
              <w:jc w:val="left"/>
              <w:rPr>
                <w:sz w:val="18"/>
                <w:szCs w:val="18"/>
              </w:rPr>
            </w:pPr>
            <w:r>
              <w:rPr>
                <w:color w:val="000000"/>
                <w:spacing w:val="0"/>
                <w:w w:val="100"/>
                <w:position w:val="0"/>
                <w:sz w:val="18"/>
                <w:szCs w:val="18"/>
              </w:rPr>
              <w:t>（五）股东权益内部结 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1</w:t>
            </w:r>
            <w:r>
              <w:rPr>
                <w:color w:val="000000"/>
                <w:spacing w:val="0"/>
                <w:w w:val="100"/>
                <w:position w:val="0"/>
                <w:sz w:val="18"/>
                <w:szCs w:val="18"/>
              </w:rPr>
              <w:t>.资本公积转增股本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2.</w:t>
            </w:r>
            <w:r>
              <w:rPr>
                <w:color w:val="000000"/>
                <w:spacing w:val="0"/>
                <w:w w:val="100"/>
                <w:position w:val="0"/>
                <w:sz w:val="18"/>
                <w:szCs w:val="18"/>
              </w:rPr>
              <w:t>盈余公积转增股本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1.</w:t>
            </w:r>
            <w:r>
              <w:rPr>
                <w:color w:val="000000"/>
                <w:spacing w:val="0"/>
                <w:w w:val="100"/>
                <w:position w:val="0"/>
                <w:sz w:val="18"/>
                <w:szCs w:val="18"/>
              </w:rPr>
              <w:t>本年提取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2.</w:t>
            </w:r>
            <w:r>
              <w:rPr>
                <w:color w:val="000000"/>
                <w:spacing w:val="0"/>
                <w:w w:val="100"/>
                <w:position w:val="0"/>
                <w:sz w:val="18"/>
                <w:szCs w:val="18"/>
              </w:rPr>
              <w:t>本年使用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rPr>
                <w:sz w:val="17"/>
                <w:szCs w:val="17"/>
              </w:rPr>
            </w:pPr>
            <w:r>
              <w:rPr>
                <w:color w:val="000000"/>
                <w:spacing w:val="0"/>
                <w:w w:val="100"/>
                <w:position w:val="0"/>
                <w:sz w:val="17"/>
                <w:szCs w:val="17"/>
              </w:rPr>
              <w:t>-</w:t>
            </w:r>
          </w:p>
        </w:tc>
      </w:tr>
      <w:tr>
        <w:trPr>
          <w:trHeight w:val="36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四、本年年末余额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923,400,000.00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210,667,729.10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411,486,804.55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1,882,066,695.05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3,427,621,228.70</w:t>
            </w:r>
          </w:p>
        </w:tc>
      </w:tr>
    </w:tbl>
    <w:p>
      <w:pPr>
        <w:pStyle w:val="Style24"/>
        <w:keepNext w:val="0"/>
        <w:keepLines w:val="0"/>
        <w:widowControl w:val="0"/>
        <w:shd w:val="clear" w:color="auto" w:fill="auto"/>
        <w:tabs>
          <w:tab w:pos="4392" w:val="left"/>
          <w:tab w:pos="7810" w:val="left"/>
        </w:tabs>
        <w:bidi w:val="0"/>
        <w:spacing w:before="0" w:after="0" w:line="240" w:lineRule="auto"/>
        <w:ind w:left="1512" w:right="0" w:firstLine="0"/>
        <w:jc w:val="left"/>
      </w:pPr>
      <w:r>
        <w:rPr>
          <w:color w:val="000000"/>
          <w:spacing w:val="0"/>
          <w:w w:val="100"/>
          <w:position w:val="0"/>
        </w:rPr>
        <w:t>公司法定代表人：时旸</w:t>
        <w:tab/>
        <w:t>主管会计工作负责人：潘秋佳</w:t>
        <w:tab/>
        <w:t>会计机构负责人：韩成</w:t>
      </w:r>
    </w:p>
    <w:p>
      <w:pPr>
        <w:pStyle w:val="Style14"/>
        <w:keepNext/>
        <w:keepLines/>
        <w:widowControl w:val="0"/>
        <w:shd w:val="clear" w:color="auto" w:fill="auto"/>
        <w:bidi w:val="0"/>
        <w:spacing w:before="0" w:after="220" w:line="240" w:lineRule="auto"/>
        <w:ind w:left="1340" w:right="0" w:firstLine="0"/>
        <w:jc w:val="both"/>
      </w:pPr>
      <w:bookmarkStart w:id="391" w:name="bookmark391"/>
      <w:bookmarkStart w:id="392" w:name="bookmark392"/>
      <w:bookmarkStart w:id="393" w:name="bookmark393"/>
      <w:r>
        <w:rPr>
          <w:color w:val="000000"/>
          <w:spacing w:val="0"/>
          <w:w w:val="100"/>
          <w:position w:val="0"/>
        </w:rPr>
        <w:t>航天信息股份有限公司财务报表附注</w:t>
      </w:r>
      <w:bookmarkEnd w:id="391"/>
      <w:bookmarkEnd w:id="392"/>
      <w:bookmarkEnd w:id="393"/>
    </w:p>
    <w:p>
      <w:pPr>
        <w:pStyle w:val="Style16"/>
        <w:keepNext w:val="0"/>
        <w:keepLines w:val="0"/>
        <w:widowControl w:val="0"/>
        <w:shd w:val="clear" w:color="auto" w:fill="auto"/>
        <w:bidi w:val="0"/>
        <w:spacing w:before="0" w:after="80" w:line="240" w:lineRule="auto"/>
        <w:ind w:left="1340" w:right="0" w:firstLine="0"/>
        <w:jc w:val="both"/>
      </w:pP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16"/>
        <w:keepNext w:val="0"/>
        <w:keepLines w:val="0"/>
        <w:widowControl w:val="0"/>
        <w:shd w:val="clear" w:color="auto" w:fill="auto"/>
        <w:bidi w:val="0"/>
        <w:spacing w:before="0" w:after="620" w:line="240" w:lineRule="auto"/>
        <w:ind w:left="1340" w:right="0" w:firstLine="0"/>
        <w:jc w:val="both"/>
      </w:pPr>
      <w:r>
        <w:rPr>
          <w:color w:val="000000"/>
          <w:spacing w:val="0"/>
          <w:w w:val="100"/>
          <w:position w:val="0"/>
        </w:rPr>
        <w:t>（本财务报表附注除特别注明外，均以人民币元列示）</w:t>
      </w:r>
    </w:p>
    <w:p>
      <w:pPr>
        <w:pStyle w:val="Style61"/>
        <w:keepNext/>
        <w:keepLines/>
        <w:widowControl w:val="0"/>
        <w:shd w:val="clear" w:color="auto" w:fill="auto"/>
        <w:bidi w:val="0"/>
        <w:spacing w:before="0" w:after="160" w:line="240" w:lineRule="auto"/>
        <w:ind w:left="1780" w:right="0" w:firstLine="0"/>
        <w:jc w:val="both"/>
      </w:pPr>
      <w:bookmarkStart w:id="394" w:name="bookmark394"/>
      <w:bookmarkStart w:id="395" w:name="bookmark395"/>
      <w:bookmarkStart w:id="396" w:name="bookmark396"/>
      <w:bookmarkStart w:id="397" w:name="bookmark397"/>
      <w:r>
        <w:rPr>
          <w:rFonts w:ascii="Courier New" w:eastAsia="Courier New" w:hAnsi="Courier New" w:cs="Courier New"/>
          <w:color w:val="000000"/>
          <w:spacing w:val="0"/>
          <w:w w:val="100"/>
          <w:position w:val="0"/>
          <w:sz w:val="24"/>
          <w:szCs w:val="24"/>
        </w:rPr>
        <w:t>（</w:t>
      </w:r>
      <w:bookmarkEnd w:id="396"/>
      <w:r>
        <w:rPr>
          <w:color w:val="000000"/>
          <w:spacing w:val="0"/>
          <w:w w:val="100"/>
          <w:position w:val="0"/>
          <w:sz w:val="24"/>
          <w:szCs w:val="24"/>
        </w:rPr>
        <w:t>一</w:t>
      </w:r>
      <w:r>
        <w:rPr>
          <w:color w:val="000000"/>
          <w:spacing w:val="0"/>
          <w:w w:val="100"/>
          <w:position w:val="0"/>
          <w:sz w:val="24"/>
          <w:szCs w:val="24"/>
        </w:rPr>
        <w:t>）</w:t>
      </w:r>
      <w:r>
        <w:rPr>
          <w:color w:val="000000"/>
          <w:spacing w:val="0"/>
          <w:w w:val="100"/>
          <w:position w:val="0"/>
          <w:sz w:val="24"/>
          <w:szCs w:val="24"/>
        </w:rPr>
        <w:t>、公司的基本情况</w:t>
      </w:r>
      <w:bookmarkEnd w:id="394"/>
      <w:bookmarkEnd w:id="395"/>
      <w:bookmarkEnd w:id="397"/>
    </w:p>
    <w:p>
      <w:pPr>
        <w:pStyle w:val="Style16"/>
        <w:keepNext w:val="0"/>
        <w:keepLines w:val="0"/>
        <w:widowControl w:val="0"/>
        <w:shd w:val="clear" w:color="auto" w:fill="auto"/>
        <w:bidi w:val="0"/>
        <w:spacing w:before="0" w:after="220" w:line="360" w:lineRule="exact"/>
        <w:ind w:left="1340" w:right="0" w:firstLine="440"/>
        <w:jc w:val="both"/>
        <w:rPr>
          <w:sz w:val="22"/>
          <w:szCs w:val="22"/>
        </w:rPr>
      </w:pPr>
      <w:r>
        <w:rPr>
          <w:color w:val="000000"/>
          <w:spacing w:val="0"/>
          <w:w w:val="100"/>
          <w:position w:val="0"/>
          <w:sz w:val="22"/>
          <w:szCs w:val="22"/>
        </w:rPr>
        <w:t>航天信息股份有限公司（以下简称</w:t>
      </w:r>
      <w:r>
        <w:rPr>
          <w:color w:val="000000"/>
          <w:spacing w:val="0"/>
          <w:w w:val="100"/>
          <w:position w:val="0"/>
          <w:sz w:val="22"/>
          <w:szCs w:val="22"/>
        </w:rPr>
        <w:t>"</w:t>
      </w:r>
      <w:r>
        <w:rPr>
          <w:color w:val="000000"/>
          <w:spacing w:val="0"/>
          <w:w w:val="100"/>
          <w:position w:val="0"/>
          <w:sz w:val="22"/>
          <w:szCs w:val="22"/>
        </w:rPr>
        <w:t>本公司”）是由中国航天科工集团公司、中国运 载火箭技术研究院（又称“中国航天科技集团公司第一研究院”）、中国长城工业集团有 限公司、中国航天科工飞航技术研究院（又称“中国航天科工集团第三研究院”）、中国 航天科技集团公司第五研究院、北京机电工程总体设计部（又称“中国航天科工集团第四 总体设计部”）、哈尔滨工业大学、北京遥测技术研究所、上海航天实业有限公司、北京 市爱威电子技术公司、航天新概念科技有限公司（以下简称“新概念公司”）、中国牧工 商（集团）总公司等十二家单位分别以其在航天金穗高技术有限公司、北京航天金卡电子 工程公司（以下简称“金卡公司”）的全部资产和北京航天斯大电子有限公司75%股权以 及部分货币资金投资共同组建的股份有限公司。本公司正式成立于2000年11月1日。</w:t>
      </w:r>
    </w:p>
    <w:p>
      <w:pPr>
        <w:pStyle w:val="Style16"/>
        <w:keepNext w:val="0"/>
        <w:keepLines w:val="0"/>
        <w:widowControl w:val="0"/>
        <w:shd w:val="clear" w:color="auto" w:fill="auto"/>
        <w:bidi w:val="0"/>
        <w:spacing w:before="0" w:after="220" w:line="370" w:lineRule="exact"/>
        <w:ind w:left="1340" w:right="0" w:firstLine="440"/>
        <w:jc w:val="both"/>
        <w:rPr>
          <w:sz w:val="22"/>
          <w:szCs w:val="22"/>
        </w:rPr>
      </w:pPr>
      <w:r>
        <w:rPr>
          <w:color w:val="000000"/>
          <w:spacing w:val="0"/>
          <w:w w:val="100"/>
          <w:position w:val="0"/>
          <w:sz w:val="22"/>
          <w:szCs w:val="22"/>
        </w:rPr>
        <w:t>经中国证监会证监发行字[2003]61号批准，本公司于2003年6月26日在上海证券 交易所发行人民币普通股4,200万</w:t>
      </w:r>
      <w:r>
        <w:rPr>
          <w:color w:val="000000"/>
          <w:spacing w:val="0"/>
          <w:w w:val="100"/>
          <w:position w:val="0"/>
          <w:sz w:val="22"/>
          <w:szCs w:val="22"/>
        </w:rPr>
        <w:t>A</w:t>
      </w:r>
      <w:r>
        <w:rPr>
          <w:color w:val="000000"/>
          <w:spacing w:val="0"/>
          <w:w w:val="100"/>
          <w:position w:val="0"/>
          <w:sz w:val="22"/>
          <w:szCs w:val="22"/>
        </w:rPr>
        <w:t>股，并于2003年7月11日在上海证券交易所上市交 易。</w:t>
      </w:r>
    </w:p>
    <w:p>
      <w:pPr>
        <w:pStyle w:val="Style16"/>
        <w:keepNext w:val="0"/>
        <w:keepLines w:val="0"/>
        <w:widowControl w:val="0"/>
        <w:shd w:val="clear" w:color="auto" w:fill="auto"/>
        <w:bidi w:val="0"/>
        <w:spacing w:before="0" w:after="220" w:line="362" w:lineRule="exact"/>
        <w:ind w:left="1340" w:right="0" w:firstLine="440"/>
        <w:jc w:val="both"/>
        <w:rPr>
          <w:sz w:val="22"/>
          <w:szCs w:val="22"/>
        </w:rPr>
      </w:pPr>
      <w:r>
        <w:rPr>
          <w:color w:val="000000"/>
          <w:spacing w:val="0"/>
          <w:w w:val="100"/>
          <w:position w:val="0"/>
          <w:sz w:val="22"/>
          <w:szCs w:val="22"/>
        </w:rPr>
        <w:t>本公司于2006年5月完成股权分置改革，2008年度股东大会审议通过了 2008年度 公司资本公积金转增股本方案，以2008年12月31日总股本61,560万股为基数，每10 股以资本公积金转增股本5股，共计转增30,780万股。</w:t>
      </w:r>
    </w:p>
    <w:p>
      <w:pPr>
        <w:pStyle w:val="Style16"/>
        <w:keepNext w:val="0"/>
        <w:keepLines w:val="0"/>
        <w:widowControl w:val="0"/>
        <w:shd w:val="clear" w:color="auto" w:fill="auto"/>
        <w:bidi w:val="0"/>
        <w:spacing w:before="0" w:after="220" w:line="360" w:lineRule="exact"/>
        <w:ind w:left="1780" w:right="0" w:firstLine="0"/>
        <w:jc w:val="both"/>
        <w:rPr>
          <w:sz w:val="22"/>
          <w:szCs w:val="22"/>
        </w:rPr>
      </w:pPr>
      <w:r>
        <w:rPr>
          <w:color w:val="000000"/>
          <w:spacing w:val="0"/>
          <w:w w:val="100"/>
          <w:position w:val="0"/>
          <w:sz w:val="22"/>
          <w:szCs w:val="22"/>
        </w:rPr>
        <w:t>2009年5月18日起本公司有限售条件的流通股218,841,240股上市流通。</w:t>
      </w:r>
    </w:p>
    <w:p>
      <w:pPr>
        <w:pStyle w:val="Style16"/>
        <w:keepNext w:val="0"/>
        <w:keepLines w:val="0"/>
        <w:widowControl w:val="0"/>
        <w:shd w:val="clear" w:color="auto" w:fill="auto"/>
        <w:bidi w:val="0"/>
        <w:spacing w:before="0" w:after="160" w:line="379" w:lineRule="exact"/>
        <w:ind w:left="1340" w:right="0" w:firstLine="440"/>
        <w:jc w:val="both"/>
        <w:rPr>
          <w:sz w:val="22"/>
          <w:szCs w:val="22"/>
        </w:rPr>
      </w:pPr>
      <w:r>
        <w:rPr>
          <w:color w:val="000000"/>
          <w:spacing w:val="0"/>
          <w:w w:val="100"/>
          <w:position w:val="0"/>
          <w:sz w:val="22"/>
          <w:szCs w:val="22"/>
        </w:rPr>
        <w:t>截至2013年12月31日，股本总额为人民币92,340万元（无限售条件）主要股东持 股情况如下：</w:t>
      </w:r>
    </w:p>
    <w:tbl>
      <w:tblPr>
        <w:tblOverlap w:val="never"/>
        <w:jc w:val="center"/>
        <w:tblLayout w:type="fixed"/>
      </w:tblPr>
      <w:tblGrid>
        <w:gridCol w:w="6514"/>
        <w:gridCol w:w="1474"/>
        <w:gridCol w:w="1094"/>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股东名称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持有股份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持股比例</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37,072.41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40.15%</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中国航天海鹰机电技术研究院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3,090.84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北京航天爱威电子技术有限公司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2,574.75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中国人寿保险股份有限公司一分红一个人分红一</w:t>
            </w:r>
            <w:r>
              <w:rPr>
                <w:color w:val="000000"/>
                <w:spacing w:val="0"/>
                <w:w w:val="100"/>
                <w:position w:val="0"/>
              </w:rPr>
              <w:t>005L —FH002</w:t>
            </w:r>
            <w:r>
              <w:rPr>
                <w:color w:val="000000"/>
                <w:spacing w:val="0"/>
                <w:w w:val="100"/>
                <w:position w:val="0"/>
              </w:rPr>
              <w:t>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1,642.52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中国工商银行一诺安股票证券投资基金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1,248.79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申银万国证券股份有限公司客户信用交易担保证券账户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1,239.33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1.34%</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中国长城工业集团有限公司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北京机电工程总体设计部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825.82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0.89%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中国人寿保险股份有限公司一传统一普通保险产品一</w:t>
            </w:r>
            <w:r>
              <w:rPr>
                <w:color w:val="000000"/>
                <w:spacing w:val="0"/>
                <w:w w:val="100"/>
                <w:position w:val="0"/>
              </w:rPr>
              <w:t>005L — CT001</w:t>
            </w:r>
            <w:r>
              <w:rPr>
                <w:color w:val="000000"/>
                <w:spacing w:val="0"/>
                <w:w w:val="100"/>
                <w:position w:val="0"/>
              </w:rPr>
              <w:t>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color w:val="000000"/>
                <w:spacing w:val="0"/>
                <w:w w:val="100"/>
                <w:position w:val="0"/>
              </w:rPr>
              <w:t>715.01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0.77%</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广发证券股份有限公司客户信用交易担保证券账户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color w:val="000000"/>
                <w:spacing w:val="0"/>
                <w:w w:val="100"/>
                <w:position w:val="0"/>
              </w:rPr>
              <w:t>712.73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0.77%</w:t>
            </w:r>
          </w:p>
        </w:tc>
      </w:tr>
    </w:tbl>
    <w:tbl>
      <w:tblPr>
        <w:tblOverlap w:val="never"/>
        <w:jc w:val="center"/>
        <w:tblLayout w:type="fixed"/>
      </w:tblPr>
      <w:tblGrid>
        <w:gridCol w:w="6514"/>
        <w:gridCol w:w="1474"/>
        <w:gridCol w:w="1094"/>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其他流通股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42,183.56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45.69%</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92,340.00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 xml:space="preserve">100. </w:t>
            </w:r>
            <w:r>
              <w:rPr>
                <w:b/>
                <w:bCs/>
                <w:color w:val="000000"/>
                <w:spacing w:val="0"/>
                <w:w w:val="100"/>
                <w:position w:val="0"/>
              </w:rPr>
              <w:t>00%</w:t>
            </w:r>
          </w:p>
        </w:tc>
      </w:tr>
    </w:tbl>
    <w:p>
      <w:pPr>
        <w:widowControl w:val="0"/>
        <w:spacing w:after="219" w:line="1" w:lineRule="exact"/>
      </w:pPr>
    </w:p>
    <w:p>
      <w:pPr>
        <w:pStyle w:val="Style16"/>
        <w:keepNext w:val="0"/>
        <w:keepLines w:val="0"/>
        <w:widowControl w:val="0"/>
        <w:shd w:val="clear" w:color="auto" w:fill="auto"/>
        <w:bidi w:val="0"/>
        <w:spacing w:before="0" w:after="220" w:line="365" w:lineRule="exact"/>
        <w:ind w:left="1340" w:right="0" w:firstLine="420"/>
        <w:jc w:val="both"/>
        <w:rPr>
          <w:sz w:val="22"/>
          <w:szCs w:val="22"/>
        </w:rPr>
      </w:pPr>
      <w:r>
        <w:rPr>
          <w:color w:val="000000"/>
          <w:spacing w:val="0"/>
          <w:w w:val="100"/>
          <w:position w:val="0"/>
          <w:sz w:val="22"/>
          <w:szCs w:val="22"/>
        </w:rPr>
        <w:t>本公司营业执照注册号：100000000034508,现法定代表人为时旸先生，公司住所: 北京市海淀区杏石口路甲18号。</w:t>
      </w:r>
    </w:p>
    <w:p>
      <w:pPr>
        <w:pStyle w:val="Style16"/>
        <w:keepNext w:val="0"/>
        <w:keepLines w:val="0"/>
        <w:widowControl w:val="0"/>
        <w:shd w:val="clear" w:color="auto" w:fill="auto"/>
        <w:bidi w:val="0"/>
        <w:spacing w:before="0" w:after="340" w:line="360" w:lineRule="exact"/>
        <w:ind w:left="1340" w:right="0" w:firstLine="420"/>
        <w:jc w:val="both"/>
        <w:rPr>
          <w:sz w:val="22"/>
          <w:szCs w:val="22"/>
        </w:rPr>
      </w:pPr>
      <w:r>
        <w:rPr>
          <w:color w:val="000000"/>
          <w:spacing w:val="0"/>
          <w:w w:val="100"/>
          <w:position w:val="0"/>
          <w:sz w:val="22"/>
          <w:szCs w:val="22"/>
        </w:rPr>
        <w:t>本公司经营范围：许可经营项目：增值电信业务；第二类增值电信业务中的信息服务 业务（不含固定网电话信息服务和互联网信息服务）（有效期至2015年5月4日）一般 经营项目：计算机软件的技术开发、技术咨询、技术培训和技术服务；企业管理咨询；计 算机数据库服务；计算机软件、打印纸的销售；电子及通信设备；计算机及外部设备，智 能化机电产品，财税专用设备的研制、生产、销售；信息安全技术，信息技术，网络及终 端技术，多媒体技术，工业自动化控制技术，环保技术，生物工程技术的开发、转让、咨 询、培训；化工材料（不含危险化学品）销售；经济信息咨询；进出口业务；房屋租赁业 务；智能卡及电子标签的研制、生产、销售；电子产品专业设备的研制、生产、销售、技 术服务；物联网及传感网相关技术研发、生产、销售及服务；有线及无线通讯终端产品和 个人数字终端产品的研发、生产和销售；技术服务、售后服务。</w:t>
      </w:r>
    </w:p>
    <w:p>
      <w:pPr>
        <w:pStyle w:val="Style61"/>
        <w:keepNext/>
        <w:keepLines/>
        <w:widowControl w:val="0"/>
        <w:shd w:val="clear" w:color="auto" w:fill="auto"/>
        <w:bidi w:val="0"/>
        <w:spacing w:before="0" w:line="240" w:lineRule="auto"/>
        <w:ind w:right="0" w:firstLine="0"/>
        <w:jc w:val="both"/>
      </w:pPr>
      <w:bookmarkStart w:id="398" w:name="bookmark398"/>
      <w:bookmarkStart w:id="399" w:name="bookmark399"/>
      <w:bookmarkStart w:id="400" w:name="bookmark400"/>
      <w:bookmarkStart w:id="401" w:name="bookmark401"/>
      <w:r>
        <w:rPr>
          <w:rFonts w:ascii="Courier New" w:eastAsia="Courier New" w:hAnsi="Courier New" w:cs="Courier New"/>
          <w:color w:val="000000"/>
          <w:spacing w:val="0"/>
          <w:w w:val="100"/>
          <w:position w:val="0"/>
          <w:sz w:val="24"/>
          <w:szCs w:val="24"/>
        </w:rPr>
        <w:t>（</w:t>
      </w:r>
      <w:bookmarkEnd w:id="400"/>
      <w:r>
        <w:rPr>
          <w:color w:val="000000"/>
          <w:spacing w:val="0"/>
          <w:w w:val="100"/>
          <w:position w:val="0"/>
          <w:sz w:val="24"/>
          <w:szCs w:val="24"/>
        </w:rPr>
        <w:t>二</w:t>
      </w:r>
      <w:r>
        <w:rPr>
          <w:color w:val="000000"/>
          <w:spacing w:val="0"/>
          <w:w w:val="100"/>
          <w:position w:val="0"/>
          <w:sz w:val="24"/>
          <w:szCs w:val="24"/>
        </w:rPr>
        <w:t>）</w:t>
      </w:r>
      <w:r>
        <w:rPr>
          <w:rFonts w:ascii="Courier New" w:eastAsia="Courier New" w:hAnsi="Courier New" w:cs="Courier New"/>
          <w:color w:val="000000"/>
          <w:spacing w:val="0"/>
          <w:w w:val="100"/>
          <w:position w:val="0"/>
          <w:sz w:val="24"/>
          <w:szCs w:val="24"/>
        </w:rPr>
        <w:t xml:space="preserve"> </w:t>
      </w:r>
      <w:r>
        <w:rPr>
          <w:color w:val="000000"/>
          <w:spacing w:val="0"/>
          <w:w w:val="100"/>
          <w:position w:val="0"/>
          <w:sz w:val="24"/>
          <w:szCs w:val="24"/>
        </w:rPr>
        <w:t>、财务报表的编制基础</w:t>
      </w:r>
      <w:bookmarkEnd w:id="398"/>
      <w:bookmarkEnd w:id="399"/>
      <w:bookmarkEnd w:id="401"/>
    </w:p>
    <w:p>
      <w:pPr>
        <w:pStyle w:val="Style16"/>
        <w:keepNext w:val="0"/>
        <w:keepLines w:val="0"/>
        <w:widowControl w:val="0"/>
        <w:shd w:val="clear" w:color="auto" w:fill="auto"/>
        <w:bidi w:val="0"/>
        <w:spacing w:before="0" w:after="340" w:line="365" w:lineRule="exact"/>
        <w:ind w:left="1340" w:right="0" w:firstLine="420"/>
        <w:jc w:val="both"/>
        <w:rPr>
          <w:sz w:val="22"/>
          <w:szCs w:val="22"/>
        </w:rPr>
      </w:pPr>
      <w:r>
        <w:rPr>
          <w:color w:val="000000"/>
          <w:spacing w:val="0"/>
          <w:w w:val="100"/>
          <w:position w:val="0"/>
          <w:sz w:val="22"/>
          <w:szCs w:val="22"/>
        </w:rPr>
        <w:t>本公司财务报表以持续经营为基础，根据实际发生的交易和事项，按照财政部颁布的 《企业会计准则》及相关规定，并基于本附注四“重要会计政策、会计估计和合并财务报 表的编制方法”所述会计政策和估计编制。</w:t>
      </w:r>
    </w:p>
    <w:p>
      <w:pPr>
        <w:pStyle w:val="Style61"/>
        <w:keepNext/>
        <w:keepLines/>
        <w:widowControl w:val="0"/>
        <w:shd w:val="clear" w:color="auto" w:fill="auto"/>
        <w:tabs>
          <w:tab w:pos="2366" w:val="left"/>
        </w:tabs>
        <w:bidi w:val="0"/>
        <w:spacing w:before="0" w:line="240" w:lineRule="auto"/>
        <w:ind w:right="0" w:firstLine="0"/>
        <w:jc w:val="both"/>
      </w:pPr>
      <w:bookmarkStart w:id="402" w:name="bookmark402"/>
      <w:bookmarkStart w:id="403" w:name="bookmark403"/>
      <w:bookmarkStart w:id="404" w:name="bookmark404"/>
      <w:bookmarkStart w:id="405" w:name="bookmark405"/>
      <w:r>
        <w:rPr>
          <w:rFonts w:ascii="Courier New" w:eastAsia="Courier New" w:hAnsi="Courier New" w:cs="Courier New"/>
          <w:color w:val="000000"/>
          <w:spacing w:val="0"/>
          <w:w w:val="100"/>
          <w:position w:val="0"/>
          <w:sz w:val="24"/>
          <w:szCs w:val="24"/>
        </w:rPr>
        <w:t>（</w:t>
      </w:r>
      <w:bookmarkEnd w:id="404"/>
      <w:r>
        <w:rPr>
          <w:color w:val="000000"/>
          <w:spacing w:val="0"/>
          <w:w w:val="100"/>
          <w:position w:val="0"/>
          <w:sz w:val="24"/>
          <w:szCs w:val="24"/>
        </w:rPr>
        <w:t>三</w:t>
      </w:r>
      <w:r>
        <w:rPr>
          <w:color w:val="000000"/>
          <w:spacing w:val="0"/>
          <w:w w:val="100"/>
          <w:position w:val="0"/>
          <w:sz w:val="24"/>
          <w:szCs w:val="24"/>
        </w:rPr>
        <w:t>）</w:t>
      </w:r>
      <w:r>
        <w:rPr>
          <w:rFonts w:ascii="Courier New" w:eastAsia="Courier New" w:hAnsi="Courier New" w:cs="Courier New"/>
          <w:color w:val="000000"/>
          <w:spacing w:val="0"/>
          <w:w w:val="100"/>
          <w:position w:val="0"/>
          <w:sz w:val="24"/>
          <w:szCs w:val="24"/>
        </w:rPr>
        <w:tab/>
      </w:r>
      <w:r>
        <w:rPr>
          <w:color w:val="000000"/>
          <w:spacing w:val="0"/>
          <w:w w:val="100"/>
          <w:position w:val="0"/>
          <w:sz w:val="24"/>
          <w:szCs w:val="24"/>
        </w:rPr>
        <w:t>、遵循企业会计准则的声明</w:t>
      </w:r>
      <w:bookmarkEnd w:id="402"/>
      <w:bookmarkEnd w:id="403"/>
      <w:bookmarkEnd w:id="405"/>
    </w:p>
    <w:p>
      <w:pPr>
        <w:pStyle w:val="Style16"/>
        <w:keepNext w:val="0"/>
        <w:keepLines w:val="0"/>
        <w:widowControl w:val="0"/>
        <w:shd w:val="clear" w:color="auto" w:fill="auto"/>
        <w:bidi w:val="0"/>
        <w:spacing w:before="0" w:after="340" w:line="360" w:lineRule="exact"/>
        <w:ind w:left="1340" w:right="0" w:firstLine="420"/>
        <w:jc w:val="both"/>
        <w:rPr>
          <w:sz w:val="22"/>
          <w:szCs w:val="22"/>
        </w:rPr>
      </w:pPr>
      <w:r>
        <w:rPr>
          <w:color w:val="000000"/>
          <w:spacing w:val="0"/>
          <w:w w:val="100"/>
          <w:position w:val="0"/>
          <w:sz w:val="22"/>
          <w:szCs w:val="22"/>
        </w:rPr>
        <w:t>本公司编制的财务报表符合企业会计准则的要求，真实、完整地反映了本公司的财务 状况、经营成果和现金流量等有关信息。</w:t>
      </w:r>
    </w:p>
    <w:p>
      <w:pPr>
        <w:pStyle w:val="Style61"/>
        <w:keepNext/>
        <w:keepLines/>
        <w:widowControl w:val="0"/>
        <w:shd w:val="clear" w:color="auto" w:fill="auto"/>
        <w:bidi w:val="0"/>
        <w:spacing w:before="0" w:line="240" w:lineRule="auto"/>
        <w:ind w:right="0" w:firstLine="0"/>
        <w:jc w:val="left"/>
      </w:pPr>
      <w:bookmarkStart w:id="406" w:name="bookmark406"/>
      <w:bookmarkStart w:id="407" w:name="bookmark407"/>
      <w:bookmarkStart w:id="408" w:name="bookmark408"/>
      <w:bookmarkStart w:id="409" w:name="bookmark409"/>
      <w:r>
        <w:rPr>
          <w:rFonts w:ascii="Courier New" w:eastAsia="Courier New" w:hAnsi="Courier New" w:cs="Courier New"/>
          <w:color w:val="000000"/>
          <w:spacing w:val="0"/>
          <w:w w:val="100"/>
          <w:position w:val="0"/>
          <w:sz w:val="24"/>
          <w:szCs w:val="24"/>
        </w:rPr>
        <w:t>（</w:t>
      </w:r>
      <w:bookmarkEnd w:id="408"/>
      <w:r>
        <w:rPr>
          <w:color w:val="000000"/>
          <w:spacing w:val="0"/>
          <w:w w:val="100"/>
          <w:position w:val="0"/>
          <w:sz w:val="24"/>
          <w:szCs w:val="24"/>
        </w:rPr>
        <w:t>四</w:t>
      </w:r>
      <w:r>
        <w:rPr>
          <w:color w:val="000000"/>
          <w:spacing w:val="0"/>
          <w:w w:val="100"/>
          <w:position w:val="0"/>
          <w:sz w:val="24"/>
          <w:szCs w:val="24"/>
        </w:rPr>
        <w:t>）</w:t>
      </w:r>
      <w:r>
        <w:rPr>
          <w:rFonts w:ascii="Courier New" w:eastAsia="Courier New" w:hAnsi="Courier New" w:cs="Courier New"/>
          <w:color w:val="000000"/>
          <w:spacing w:val="0"/>
          <w:w w:val="100"/>
          <w:position w:val="0"/>
          <w:sz w:val="24"/>
          <w:szCs w:val="24"/>
        </w:rPr>
        <w:t xml:space="preserve"> </w:t>
      </w:r>
      <w:r>
        <w:rPr>
          <w:color w:val="000000"/>
          <w:spacing w:val="0"/>
          <w:w w:val="100"/>
          <w:position w:val="0"/>
          <w:sz w:val="24"/>
          <w:szCs w:val="24"/>
        </w:rPr>
        <w:t>、重要会计政策、会计估计和合并财务报表的编制方法</w:t>
      </w:r>
      <w:bookmarkEnd w:id="406"/>
      <w:bookmarkEnd w:id="407"/>
      <w:bookmarkEnd w:id="409"/>
    </w:p>
    <w:p>
      <w:pPr>
        <w:pStyle w:val="Style16"/>
        <w:keepNext w:val="0"/>
        <w:keepLines w:val="0"/>
        <w:widowControl w:val="0"/>
        <w:numPr>
          <w:ilvl w:val="0"/>
          <w:numId w:val="21"/>
        </w:numPr>
        <w:shd w:val="clear" w:color="auto" w:fill="auto"/>
        <w:tabs>
          <w:tab w:pos="2198" w:val="left"/>
        </w:tabs>
        <w:bidi w:val="0"/>
        <w:spacing w:before="0" w:after="220" w:line="360" w:lineRule="exact"/>
        <w:ind w:left="1760" w:right="0" w:firstLine="0"/>
        <w:jc w:val="both"/>
        <w:rPr>
          <w:sz w:val="22"/>
          <w:szCs w:val="22"/>
        </w:rPr>
      </w:pPr>
      <w:bookmarkStart w:id="410" w:name="bookmark410"/>
      <w:bookmarkEnd w:id="410"/>
      <w:r>
        <w:rPr>
          <w:color w:val="000000"/>
          <w:spacing w:val="0"/>
          <w:w w:val="100"/>
          <w:position w:val="0"/>
          <w:sz w:val="22"/>
          <w:szCs w:val="22"/>
        </w:rPr>
        <w:t>会计期间</w:t>
      </w:r>
    </w:p>
    <w:p>
      <w:pPr>
        <w:pStyle w:val="Style16"/>
        <w:keepNext w:val="0"/>
        <w:keepLines w:val="0"/>
        <w:widowControl w:val="0"/>
        <w:shd w:val="clear" w:color="auto" w:fill="auto"/>
        <w:bidi w:val="0"/>
        <w:spacing w:before="0" w:after="220" w:line="360" w:lineRule="exact"/>
        <w:ind w:left="1760" w:right="0" w:firstLine="0"/>
        <w:jc w:val="both"/>
        <w:rPr>
          <w:sz w:val="22"/>
          <w:szCs w:val="22"/>
        </w:rPr>
      </w:pPr>
      <w:r>
        <w:rPr>
          <w:color w:val="000000"/>
          <w:spacing w:val="0"/>
          <w:w w:val="100"/>
          <w:position w:val="0"/>
          <w:sz w:val="22"/>
          <w:szCs w:val="22"/>
        </w:rPr>
        <w:t>本公司的会计期间为公历1月1日至12月31日。</w:t>
      </w:r>
    </w:p>
    <w:p>
      <w:pPr>
        <w:pStyle w:val="Style16"/>
        <w:keepNext w:val="0"/>
        <w:keepLines w:val="0"/>
        <w:widowControl w:val="0"/>
        <w:numPr>
          <w:ilvl w:val="0"/>
          <w:numId w:val="21"/>
        </w:numPr>
        <w:shd w:val="clear" w:color="auto" w:fill="auto"/>
        <w:tabs>
          <w:tab w:pos="2198" w:val="left"/>
        </w:tabs>
        <w:bidi w:val="0"/>
        <w:spacing w:before="0" w:after="220" w:line="360" w:lineRule="exact"/>
        <w:ind w:left="1760" w:right="0" w:firstLine="0"/>
        <w:jc w:val="both"/>
        <w:rPr>
          <w:sz w:val="22"/>
          <w:szCs w:val="22"/>
        </w:rPr>
      </w:pPr>
      <w:bookmarkStart w:id="411" w:name="bookmark411"/>
      <w:bookmarkEnd w:id="411"/>
      <w:r>
        <w:rPr>
          <w:color w:val="000000"/>
          <w:spacing w:val="0"/>
          <w:w w:val="100"/>
          <w:position w:val="0"/>
          <w:sz w:val="22"/>
          <w:szCs w:val="22"/>
        </w:rPr>
        <w:t>记账本位币</w:t>
      </w:r>
    </w:p>
    <w:p>
      <w:pPr>
        <w:pStyle w:val="Style16"/>
        <w:keepNext w:val="0"/>
        <w:keepLines w:val="0"/>
        <w:widowControl w:val="0"/>
        <w:shd w:val="clear" w:color="auto" w:fill="auto"/>
        <w:bidi w:val="0"/>
        <w:spacing w:before="0" w:after="220" w:line="360" w:lineRule="exact"/>
        <w:ind w:left="1760" w:right="0" w:firstLine="0"/>
        <w:jc w:val="both"/>
        <w:rPr>
          <w:sz w:val="22"/>
          <w:szCs w:val="22"/>
        </w:rPr>
      </w:pPr>
      <w:r>
        <w:rPr>
          <w:color w:val="000000"/>
          <w:spacing w:val="0"/>
          <w:w w:val="100"/>
          <w:position w:val="0"/>
          <w:sz w:val="22"/>
          <w:szCs w:val="22"/>
        </w:rPr>
        <w:t>本公司以人民币为记账本位币。</w:t>
      </w:r>
    </w:p>
    <w:p>
      <w:pPr>
        <w:pStyle w:val="Style16"/>
        <w:keepNext w:val="0"/>
        <w:keepLines w:val="0"/>
        <w:widowControl w:val="0"/>
        <w:numPr>
          <w:ilvl w:val="0"/>
          <w:numId w:val="21"/>
        </w:numPr>
        <w:shd w:val="clear" w:color="auto" w:fill="auto"/>
        <w:tabs>
          <w:tab w:pos="2198" w:val="left"/>
        </w:tabs>
        <w:bidi w:val="0"/>
        <w:spacing w:before="0" w:after="220" w:line="360" w:lineRule="exact"/>
        <w:ind w:left="1760" w:right="0" w:firstLine="0"/>
        <w:jc w:val="both"/>
        <w:rPr>
          <w:sz w:val="22"/>
          <w:szCs w:val="22"/>
        </w:rPr>
      </w:pPr>
      <w:bookmarkStart w:id="412" w:name="bookmark412"/>
      <w:bookmarkEnd w:id="412"/>
      <w:r>
        <w:rPr>
          <w:color w:val="000000"/>
          <w:spacing w:val="0"/>
          <w:w w:val="100"/>
          <w:position w:val="0"/>
          <w:sz w:val="22"/>
          <w:szCs w:val="22"/>
        </w:rPr>
        <w:t>记账基础和计价原则</w:t>
      </w:r>
    </w:p>
    <w:p>
      <w:pPr>
        <w:pStyle w:val="Style16"/>
        <w:keepNext w:val="0"/>
        <w:keepLines w:val="0"/>
        <w:widowControl w:val="0"/>
        <w:shd w:val="clear" w:color="auto" w:fill="auto"/>
        <w:bidi w:val="0"/>
        <w:spacing w:before="0" w:after="220" w:line="370" w:lineRule="exact"/>
        <w:ind w:left="1340" w:right="0" w:firstLine="420"/>
        <w:jc w:val="both"/>
        <w:rPr>
          <w:sz w:val="22"/>
          <w:szCs w:val="22"/>
        </w:rPr>
      </w:pPr>
      <w:r>
        <w:rPr>
          <w:color w:val="000000"/>
          <w:spacing w:val="0"/>
          <w:w w:val="100"/>
          <w:position w:val="0"/>
          <w:sz w:val="22"/>
          <w:szCs w:val="22"/>
        </w:rPr>
        <w:t>本公司会计核算以权责发生制为记账基础，除交易性金融资产、可供出售金融资产等 以公允价值计量外，以历史成本为计价原则。</w:t>
      </w:r>
    </w:p>
    <w:p>
      <w:pPr>
        <w:pStyle w:val="Style16"/>
        <w:keepNext w:val="0"/>
        <w:keepLines w:val="0"/>
        <w:widowControl w:val="0"/>
        <w:numPr>
          <w:ilvl w:val="0"/>
          <w:numId w:val="21"/>
        </w:numPr>
        <w:shd w:val="clear" w:color="auto" w:fill="auto"/>
        <w:tabs>
          <w:tab w:pos="2207" w:val="left"/>
        </w:tabs>
        <w:bidi w:val="0"/>
        <w:spacing w:before="0" w:after="240" w:line="359" w:lineRule="exact"/>
        <w:ind w:left="1780" w:right="0" w:firstLine="0"/>
        <w:jc w:val="both"/>
        <w:rPr>
          <w:sz w:val="22"/>
          <w:szCs w:val="22"/>
        </w:rPr>
      </w:pPr>
      <w:bookmarkStart w:id="413" w:name="bookmark413"/>
      <w:bookmarkEnd w:id="413"/>
      <w:r>
        <w:rPr>
          <w:color w:val="000000"/>
          <w:spacing w:val="0"/>
          <w:w w:val="100"/>
          <w:position w:val="0"/>
          <w:sz w:val="22"/>
          <w:szCs w:val="22"/>
        </w:rPr>
        <w:t>现金及现金等价物</w:t>
      </w:r>
    </w:p>
    <w:p>
      <w:pPr>
        <w:pStyle w:val="Style16"/>
        <w:keepNext w:val="0"/>
        <w:keepLines w:val="0"/>
        <w:widowControl w:val="0"/>
        <w:shd w:val="clear" w:color="auto" w:fill="auto"/>
        <w:bidi w:val="0"/>
        <w:spacing w:before="0" w:after="240" w:line="362" w:lineRule="exact"/>
        <w:ind w:left="1340" w:right="1280" w:firstLine="440"/>
        <w:jc w:val="both"/>
        <w:rPr>
          <w:sz w:val="22"/>
          <w:szCs w:val="22"/>
        </w:rPr>
      </w:pPr>
      <w:r>
        <w:rPr>
          <w:color w:val="000000"/>
          <w:spacing w:val="0"/>
          <w:w w:val="100"/>
          <w:position w:val="0"/>
          <w:sz w:val="22"/>
          <w:szCs w:val="22"/>
        </w:rPr>
        <w:t>本公司现金流量表之现金指库存现金以及可以随时用于支付的存款。现金流量表之现 金等价物指持有期限不超过3个月、流动性强、易于转换为已知金额现金且价值变动风险 很小的投资。</w:t>
      </w:r>
    </w:p>
    <w:p>
      <w:pPr>
        <w:pStyle w:val="Style16"/>
        <w:keepNext w:val="0"/>
        <w:keepLines w:val="0"/>
        <w:widowControl w:val="0"/>
        <w:numPr>
          <w:ilvl w:val="0"/>
          <w:numId w:val="21"/>
        </w:numPr>
        <w:shd w:val="clear" w:color="auto" w:fill="auto"/>
        <w:tabs>
          <w:tab w:pos="2207" w:val="left"/>
        </w:tabs>
        <w:bidi w:val="0"/>
        <w:spacing w:before="0" w:after="240" w:line="359" w:lineRule="exact"/>
        <w:ind w:left="1780" w:right="0" w:firstLine="0"/>
        <w:jc w:val="both"/>
        <w:rPr>
          <w:sz w:val="22"/>
          <w:szCs w:val="22"/>
        </w:rPr>
      </w:pPr>
      <w:bookmarkStart w:id="414" w:name="bookmark414"/>
      <w:bookmarkEnd w:id="414"/>
      <w:r>
        <w:rPr>
          <w:color w:val="000000"/>
          <w:spacing w:val="0"/>
          <w:w w:val="100"/>
          <w:position w:val="0"/>
          <w:sz w:val="22"/>
          <w:szCs w:val="22"/>
        </w:rPr>
        <w:t>外币业务和外币财务报表折算</w:t>
      </w:r>
    </w:p>
    <w:p>
      <w:pPr>
        <w:pStyle w:val="Style16"/>
        <w:keepNext w:val="0"/>
        <w:keepLines w:val="0"/>
        <w:widowControl w:val="0"/>
        <w:shd w:val="clear" w:color="auto" w:fill="auto"/>
        <w:tabs>
          <w:tab w:pos="2282" w:val="left"/>
        </w:tabs>
        <w:bidi w:val="0"/>
        <w:spacing w:before="0" w:after="240" w:line="359" w:lineRule="exact"/>
        <w:ind w:left="1780" w:right="0" w:firstLine="0"/>
        <w:jc w:val="both"/>
        <w:rPr>
          <w:sz w:val="22"/>
          <w:szCs w:val="22"/>
        </w:rPr>
      </w:pPr>
      <w:bookmarkStart w:id="415" w:name="bookmark415"/>
      <w:r>
        <w:rPr>
          <w:color w:val="000000"/>
          <w:spacing w:val="0"/>
          <w:w w:val="100"/>
          <w:position w:val="0"/>
          <w:sz w:val="22"/>
          <w:szCs w:val="22"/>
        </w:rPr>
        <w:t>（</w:t>
      </w:r>
      <w:bookmarkEnd w:id="415"/>
      <w:r>
        <w:rPr>
          <w:color w:val="000000"/>
          <w:spacing w:val="0"/>
          <w:w w:val="100"/>
          <w:position w:val="0"/>
          <w:sz w:val="22"/>
          <w:szCs w:val="22"/>
        </w:rPr>
        <w:t>1）</w:t>
        <w:tab/>
        <w:t>外币交易</w:t>
      </w:r>
    </w:p>
    <w:p>
      <w:pPr>
        <w:pStyle w:val="Style16"/>
        <w:keepNext w:val="0"/>
        <w:keepLines w:val="0"/>
        <w:widowControl w:val="0"/>
        <w:shd w:val="clear" w:color="auto" w:fill="auto"/>
        <w:bidi w:val="0"/>
        <w:spacing w:before="0" w:after="240" w:line="359" w:lineRule="exact"/>
        <w:ind w:left="1340" w:right="0" w:firstLine="440"/>
        <w:jc w:val="both"/>
        <w:rPr>
          <w:sz w:val="22"/>
          <w:szCs w:val="22"/>
        </w:rPr>
      </w:pPr>
      <w:r>
        <w:rPr>
          <w:color w:val="000000"/>
          <w:spacing w:val="0"/>
          <w:w w:val="100"/>
          <w:position w:val="0"/>
          <w:sz w:val="22"/>
          <w:szCs w:val="22"/>
        </w:rPr>
        <w:t>本公司外币交易按交易发生日的即期汇率将外币金额折算为人民币金额。于资产负债 表日，外币货币性项目采用资产负债表日的即期汇率折算为人民币，所产生的折算差额除 了为购建或生产符合资本化条件的资产而借入的外币专门借款产生的汇兑差额按资本化 的原则处理外，直接计入当期损益。以公允价值计量的外币非货币性项目，采用公允价值 确定日的即期汇率折算为人民币，所产生的折算差额，作为公允价值变动直接计入当期损 益。以历史成本计量的外币非货币性项目，仍采用交易发生日的即期汇率折算，不改变其 人民币金额。</w:t>
      </w:r>
    </w:p>
    <w:p>
      <w:pPr>
        <w:pStyle w:val="Style16"/>
        <w:keepNext w:val="0"/>
        <w:keepLines w:val="0"/>
        <w:widowControl w:val="0"/>
        <w:shd w:val="clear" w:color="auto" w:fill="auto"/>
        <w:tabs>
          <w:tab w:pos="2282" w:val="left"/>
        </w:tabs>
        <w:bidi w:val="0"/>
        <w:spacing w:before="0" w:after="240" w:line="359" w:lineRule="exact"/>
        <w:ind w:left="1780" w:right="0" w:firstLine="0"/>
        <w:jc w:val="both"/>
        <w:rPr>
          <w:sz w:val="22"/>
          <w:szCs w:val="22"/>
        </w:rPr>
      </w:pPr>
      <w:bookmarkStart w:id="416" w:name="bookmark416"/>
      <w:r>
        <w:rPr>
          <w:color w:val="000000"/>
          <w:spacing w:val="0"/>
          <w:w w:val="100"/>
          <w:position w:val="0"/>
          <w:sz w:val="22"/>
          <w:szCs w:val="22"/>
        </w:rPr>
        <w:t>（</w:t>
      </w:r>
      <w:bookmarkEnd w:id="416"/>
      <w:r>
        <w:rPr>
          <w:color w:val="000000"/>
          <w:spacing w:val="0"/>
          <w:w w:val="100"/>
          <w:position w:val="0"/>
          <w:sz w:val="22"/>
          <w:szCs w:val="22"/>
        </w:rPr>
        <w:t>2）</w:t>
        <w:tab/>
        <w:t>夕卜币财务报表的折算</w:t>
      </w:r>
    </w:p>
    <w:p>
      <w:pPr>
        <w:pStyle w:val="Style16"/>
        <w:keepNext w:val="0"/>
        <w:keepLines w:val="0"/>
        <w:widowControl w:val="0"/>
        <w:shd w:val="clear" w:color="auto" w:fill="auto"/>
        <w:bidi w:val="0"/>
        <w:spacing w:before="0" w:after="240" w:line="359" w:lineRule="exact"/>
        <w:ind w:left="1340" w:right="0" w:firstLine="440"/>
        <w:jc w:val="both"/>
        <w:rPr>
          <w:sz w:val="22"/>
          <w:szCs w:val="22"/>
        </w:rPr>
      </w:pPr>
      <w:r>
        <w:rPr>
          <w:color w:val="000000"/>
          <w:spacing w:val="0"/>
          <w:w w:val="100"/>
          <w:position w:val="0"/>
          <w:sz w:val="22"/>
          <w:szCs w:val="22"/>
        </w:rPr>
        <w:t>外币资产负债表中资产、负债类项目采用资产负债表日的即期汇率折算；所有者权益 类项目除</w:t>
      </w:r>
      <w:r>
        <w:rPr>
          <w:color w:val="000000"/>
          <w:spacing w:val="0"/>
          <w:w w:val="100"/>
          <w:position w:val="0"/>
          <w:sz w:val="22"/>
          <w:szCs w:val="22"/>
        </w:rPr>
        <w:t>"</w:t>
      </w:r>
      <w:r>
        <w:rPr>
          <w:color w:val="000000"/>
          <w:spacing w:val="0"/>
          <w:w w:val="100"/>
          <w:position w:val="0"/>
          <w:sz w:val="22"/>
          <w:szCs w:val="22"/>
        </w:rPr>
        <w:t>未分配利润”夕卜，均按业务发生时的即期汇率折算；利润表中的收入与费用项 目，采用交易发生日的即期汇率折算。上述折算产生的外币报表折算差额，在所有者权益 项目下单独列示。外币现金流量采用现金流量发生日的即期汇率折算。汇率变动对现金的 影响额，在现金流量表中单独列示。</w:t>
      </w:r>
    </w:p>
    <w:p>
      <w:pPr>
        <w:pStyle w:val="Style16"/>
        <w:keepNext w:val="0"/>
        <w:keepLines w:val="0"/>
        <w:widowControl w:val="0"/>
        <w:numPr>
          <w:ilvl w:val="0"/>
          <w:numId w:val="21"/>
        </w:numPr>
        <w:shd w:val="clear" w:color="auto" w:fill="auto"/>
        <w:tabs>
          <w:tab w:pos="2207" w:val="left"/>
        </w:tabs>
        <w:bidi w:val="0"/>
        <w:spacing w:before="0" w:after="240" w:line="359" w:lineRule="exact"/>
        <w:ind w:left="1780" w:right="0" w:firstLine="0"/>
        <w:jc w:val="both"/>
        <w:rPr>
          <w:sz w:val="22"/>
          <w:szCs w:val="22"/>
        </w:rPr>
      </w:pPr>
      <w:bookmarkStart w:id="417" w:name="bookmark417"/>
      <w:bookmarkEnd w:id="417"/>
      <w:r>
        <w:rPr>
          <w:color w:val="000000"/>
          <w:spacing w:val="0"/>
          <w:w w:val="100"/>
          <w:position w:val="0"/>
          <w:sz w:val="22"/>
          <w:szCs w:val="22"/>
        </w:rPr>
        <w:t>金融资产</w:t>
      </w:r>
    </w:p>
    <w:p>
      <w:pPr>
        <w:pStyle w:val="Style16"/>
        <w:keepNext w:val="0"/>
        <w:keepLines w:val="0"/>
        <w:widowControl w:val="0"/>
        <w:shd w:val="clear" w:color="auto" w:fill="auto"/>
        <w:bidi w:val="0"/>
        <w:spacing w:before="0" w:after="240" w:line="359" w:lineRule="exact"/>
        <w:ind w:left="1920" w:right="0" w:firstLine="0"/>
        <w:jc w:val="both"/>
        <w:rPr>
          <w:sz w:val="22"/>
          <w:szCs w:val="22"/>
        </w:rPr>
      </w:pPr>
      <w:bookmarkStart w:id="418" w:name="bookmark418"/>
      <w:r>
        <w:rPr>
          <w:color w:val="000000"/>
          <w:spacing w:val="0"/>
          <w:w w:val="100"/>
          <w:position w:val="0"/>
          <w:sz w:val="22"/>
          <w:szCs w:val="22"/>
        </w:rPr>
        <w:t>（</w:t>
      </w:r>
      <w:bookmarkEnd w:id="418"/>
      <w:r>
        <w:rPr>
          <w:color w:val="000000"/>
          <w:spacing w:val="0"/>
          <w:w w:val="100"/>
          <w:position w:val="0"/>
          <w:sz w:val="22"/>
          <w:szCs w:val="22"/>
        </w:rPr>
        <w:t>1）金融资产分类</w:t>
      </w:r>
    </w:p>
    <w:p>
      <w:pPr>
        <w:pStyle w:val="Style16"/>
        <w:keepNext w:val="0"/>
        <w:keepLines w:val="0"/>
        <w:widowControl w:val="0"/>
        <w:shd w:val="clear" w:color="auto" w:fill="auto"/>
        <w:bidi w:val="0"/>
        <w:spacing w:before="0" w:after="240" w:line="355" w:lineRule="exact"/>
        <w:ind w:left="1340" w:right="0" w:firstLine="440"/>
        <w:jc w:val="both"/>
        <w:rPr>
          <w:sz w:val="22"/>
          <w:szCs w:val="22"/>
        </w:rPr>
      </w:pPr>
      <w:r>
        <w:rPr>
          <w:color w:val="000000"/>
          <w:spacing w:val="0"/>
          <w:w w:val="100"/>
          <w:position w:val="0"/>
          <w:sz w:val="22"/>
          <w:szCs w:val="22"/>
        </w:rPr>
        <w:t>本公司按投资目的和经济实质对拥有的金融资产分为以公允价值计量且其变动计入 当期损益的金融资产、持有至到期投资、贷款和应收款项及可供出售金融资产四大类。</w:t>
      </w:r>
    </w:p>
    <w:p>
      <w:pPr>
        <w:pStyle w:val="Style16"/>
        <w:keepNext w:val="0"/>
        <w:keepLines w:val="0"/>
        <w:widowControl w:val="0"/>
        <w:shd w:val="clear" w:color="auto" w:fill="auto"/>
        <w:bidi w:val="0"/>
        <w:spacing w:before="0" w:after="240" w:line="360" w:lineRule="exact"/>
        <w:ind w:left="1340" w:right="0" w:firstLine="440"/>
        <w:jc w:val="both"/>
        <w:rPr>
          <w:sz w:val="22"/>
          <w:szCs w:val="22"/>
        </w:rPr>
      </w:pPr>
      <w:r>
        <w:rPr>
          <w:color w:val="000000"/>
          <w:spacing w:val="0"/>
          <w:w w:val="100"/>
          <w:position w:val="0"/>
          <w:sz w:val="22"/>
          <w:szCs w:val="22"/>
        </w:rPr>
        <w:t>以公允价值计量且其变动计入当期损益的金融资产是指持有的主要目的为短期内出 售的金融资产，在资产负债表中以交易性金融资产列示。</w:t>
      </w:r>
    </w:p>
    <w:p>
      <w:pPr>
        <w:pStyle w:val="Style16"/>
        <w:keepNext w:val="0"/>
        <w:keepLines w:val="0"/>
        <w:widowControl w:val="0"/>
        <w:shd w:val="clear" w:color="auto" w:fill="auto"/>
        <w:bidi w:val="0"/>
        <w:spacing w:before="0" w:after="240" w:line="360" w:lineRule="exact"/>
        <w:ind w:left="1340" w:right="0" w:firstLine="440"/>
        <w:jc w:val="both"/>
        <w:rPr>
          <w:sz w:val="22"/>
          <w:szCs w:val="22"/>
        </w:rPr>
      </w:pPr>
      <w:r>
        <w:rPr>
          <w:color w:val="000000"/>
          <w:spacing w:val="0"/>
          <w:w w:val="100"/>
          <w:position w:val="0"/>
          <w:sz w:val="22"/>
          <w:szCs w:val="22"/>
        </w:rPr>
        <w:t>持有至到期投资是指到期日固定、回收金额固定或可确定，且管理层有明确意图和能 力持有至到期的非衍生金融资产。</w:t>
      </w:r>
    </w:p>
    <w:p>
      <w:pPr>
        <w:pStyle w:val="Style16"/>
        <w:keepNext w:val="0"/>
        <w:keepLines w:val="0"/>
        <w:widowControl w:val="0"/>
        <w:shd w:val="clear" w:color="auto" w:fill="auto"/>
        <w:bidi w:val="0"/>
        <w:spacing w:before="0" w:after="100" w:line="359" w:lineRule="exact"/>
        <w:ind w:left="1780" w:right="0" w:firstLine="0"/>
        <w:jc w:val="both"/>
        <w:rPr>
          <w:sz w:val="22"/>
          <w:szCs w:val="22"/>
        </w:rPr>
      </w:pPr>
      <w:r>
        <w:rPr>
          <w:color w:val="000000"/>
          <w:spacing w:val="0"/>
          <w:w w:val="100"/>
          <w:position w:val="0"/>
          <w:sz w:val="22"/>
          <w:szCs w:val="22"/>
        </w:rPr>
        <w:t>贷款和应收款项是指在活跃市场中没有报价，回收金额固定或可确定的非衍生金融资</w:t>
      </w:r>
    </w:p>
    <w:p>
      <w:pPr>
        <w:pStyle w:val="Style16"/>
        <w:keepNext w:val="0"/>
        <w:keepLines w:val="0"/>
        <w:widowControl w:val="0"/>
        <w:shd w:val="clear" w:color="auto" w:fill="auto"/>
        <w:bidi w:val="0"/>
        <w:spacing w:before="0" w:after="240" w:line="240" w:lineRule="auto"/>
        <w:ind w:left="1340" w:right="0" w:firstLine="0"/>
        <w:jc w:val="both"/>
        <w:rPr>
          <w:sz w:val="22"/>
          <w:szCs w:val="22"/>
        </w:rPr>
      </w:pPr>
      <w:r>
        <w:rPr>
          <w:color w:val="000000"/>
          <w:spacing w:val="0"/>
          <w:w w:val="100"/>
          <w:position w:val="0"/>
          <w:sz w:val="22"/>
          <w:szCs w:val="22"/>
        </w:rPr>
        <w:t>产。</w:t>
      </w:r>
    </w:p>
    <w:p>
      <w:pPr>
        <w:pStyle w:val="Style16"/>
        <w:keepNext w:val="0"/>
        <w:keepLines w:val="0"/>
        <w:widowControl w:val="0"/>
        <w:shd w:val="clear" w:color="auto" w:fill="auto"/>
        <w:bidi w:val="0"/>
        <w:spacing w:before="0" w:after="220" w:line="360" w:lineRule="exact"/>
        <w:ind w:left="1340" w:right="0" w:firstLine="440"/>
        <w:jc w:val="both"/>
        <w:rPr>
          <w:sz w:val="22"/>
          <w:szCs w:val="22"/>
        </w:rPr>
      </w:pPr>
      <w:r>
        <w:rPr>
          <w:color w:val="000000"/>
          <w:spacing w:val="0"/>
          <w:w w:val="100"/>
          <w:position w:val="0"/>
          <w:sz w:val="22"/>
          <w:szCs w:val="22"/>
        </w:rPr>
        <w:t>可供出售金融资产包括初始确认时即被指定为可供出售的非衍生金融资产及未被划 分为其他类的金融资产。</w:t>
      </w:r>
    </w:p>
    <w:p>
      <w:pPr>
        <w:pStyle w:val="Style16"/>
        <w:keepNext w:val="0"/>
        <w:keepLines w:val="0"/>
        <w:widowControl w:val="0"/>
        <w:shd w:val="clear" w:color="auto" w:fill="auto"/>
        <w:tabs>
          <w:tab w:pos="2382" w:val="left"/>
        </w:tabs>
        <w:bidi w:val="0"/>
        <w:spacing w:before="0" w:after="220" w:line="360" w:lineRule="exact"/>
        <w:ind w:left="1920" w:right="0" w:firstLine="0"/>
        <w:jc w:val="both"/>
        <w:rPr>
          <w:sz w:val="22"/>
          <w:szCs w:val="22"/>
        </w:rPr>
      </w:pPr>
      <w:bookmarkStart w:id="419" w:name="bookmark419"/>
      <w:r>
        <w:rPr>
          <w:color w:val="000000"/>
          <w:spacing w:val="0"/>
          <w:w w:val="100"/>
          <w:position w:val="0"/>
          <w:sz w:val="22"/>
          <w:szCs w:val="22"/>
        </w:rPr>
        <w:t>（</w:t>
      </w:r>
      <w:bookmarkEnd w:id="419"/>
      <w:r>
        <w:rPr>
          <w:color w:val="000000"/>
          <w:spacing w:val="0"/>
          <w:w w:val="100"/>
          <w:position w:val="0"/>
          <w:sz w:val="22"/>
          <w:szCs w:val="22"/>
        </w:rPr>
        <w:t>2）</w:t>
        <w:tab/>
        <w:t>金融资产确认与计量</w:t>
      </w:r>
    </w:p>
    <w:p>
      <w:pPr>
        <w:pStyle w:val="Style16"/>
        <w:keepNext w:val="0"/>
        <w:keepLines w:val="0"/>
        <w:widowControl w:val="0"/>
        <w:shd w:val="clear" w:color="auto" w:fill="auto"/>
        <w:bidi w:val="0"/>
        <w:spacing w:before="0" w:after="220" w:line="360" w:lineRule="exact"/>
        <w:ind w:left="1340" w:right="0" w:firstLine="440"/>
        <w:jc w:val="both"/>
        <w:rPr>
          <w:sz w:val="22"/>
          <w:szCs w:val="22"/>
        </w:rPr>
      </w:pPr>
      <w:r>
        <w:rPr>
          <w:color w:val="000000"/>
          <w:spacing w:val="0"/>
          <w:w w:val="100"/>
          <w:position w:val="0"/>
          <w:sz w:val="22"/>
          <w:szCs w:val="22"/>
        </w:rPr>
        <w:t>金融资产于本公司成为金融工具合同的一方时，按公允价值在资产负债表内确认。以 公允价值计量且其变动计入当期损益的金融资产，取得时发生的相关交易费用计入当期损 益，其他金融资产的相关交易费用计入初始确认金额。</w:t>
      </w:r>
    </w:p>
    <w:p>
      <w:pPr>
        <w:pStyle w:val="Style16"/>
        <w:keepNext w:val="0"/>
        <w:keepLines w:val="0"/>
        <w:widowControl w:val="0"/>
        <w:shd w:val="clear" w:color="auto" w:fill="auto"/>
        <w:bidi w:val="0"/>
        <w:spacing w:before="0" w:after="220" w:line="355" w:lineRule="exact"/>
        <w:ind w:left="1340" w:right="0" w:firstLine="440"/>
        <w:jc w:val="both"/>
        <w:rPr>
          <w:sz w:val="22"/>
          <w:szCs w:val="22"/>
        </w:rPr>
      </w:pPr>
      <w:r>
        <w:rPr>
          <w:color w:val="000000"/>
          <w:spacing w:val="0"/>
          <w:w w:val="100"/>
          <w:position w:val="0"/>
          <w:sz w:val="22"/>
          <w:szCs w:val="22"/>
        </w:rPr>
        <w:t>以公允价值计量且其变动计入当期损益的金融资产和可供出售金融资产按照公允价 值进行后续计量;贷款和应收款项以及持有至到期投资采用实际利率法，以摊余成本列示。</w:t>
      </w:r>
    </w:p>
    <w:p>
      <w:pPr>
        <w:pStyle w:val="Style16"/>
        <w:keepNext w:val="0"/>
        <w:keepLines w:val="0"/>
        <w:widowControl w:val="0"/>
        <w:shd w:val="clear" w:color="auto" w:fill="auto"/>
        <w:bidi w:val="0"/>
        <w:spacing w:before="0" w:after="220" w:line="370" w:lineRule="exact"/>
        <w:ind w:left="1340" w:right="0" w:firstLine="440"/>
        <w:jc w:val="both"/>
        <w:rPr>
          <w:sz w:val="22"/>
          <w:szCs w:val="22"/>
        </w:rPr>
      </w:pPr>
      <w:r>
        <w:rPr>
          <w:color w:val="000000"/>
          <w:spacing w:val="0"/>
          <w:w w:val="100"/>
          <w:position w:val="0"/>
          <w:sz w:val="22"/>
          <w:szCs w:val="22"/>
        </w:rPr>
        <w:t>以公允价值计量且其变动计入当期损益的金融资产的公允价值变动计入公允价值变 动损益；在资产持有期间所取得的利息或现金股利，确认为投资收益；处置时，其公允价 值与初始入账金额之间的差额确认为投资损益，同时调整公允价值变动损益。</w:t>
      </w:r>
    </w:p>
    <w:p>
      <w:pPr>
        <w:pStyle w:val="Style16"/>
        <w:keepNext w:val="0"/>
        <w:keepLines w:val="0"/>
        <w:widowControl w:val="0"/>
        <w:shd w:val="clear" w:color="auto" w:fill="auto"/>
        <w:bidi w:val="0"/>
        <w:spacing w:before="0" w:after="220" w:line="358" w:lineRule="exact"/>
        <w:ind w:left="1340" w:right="0" w:firstLine="440"/>
        <w:jc w:val="both"/>
        <w:rPr>
          <w:sz w:val="22"/>
          <w:szCs w:val="22"/>
        </w:rPr>
      </w:pPr>
      <w:r>
        <w:rPr>
          <w:color w:val="000000"/>
          <w:spacing w:val="0"/>
          <w:w w:val="100"/>
          <w:position w:val="0"/>
          <w:sz w:val="22"/>
          <w:szCs w:val="22"/>
        </w:rPr>
        <w:t>除减值损失及外币货币性金融资产形成的汇兑损益外，可供出售金融资产公允价值变 动直接计入股东权益，待该金融资产终止确认时，原直接计入权益的公允价值变动累计额 转入当期损益。可供出售债务工具投资在持有期间按实际利率法计算的利息，以及被投资 单位宣告发放的与可供出售权益工具投资相关的现金股利，作为投资收益计入当期损益。</w:t>
      </w:r>
    </w:p>
    <w:p>
      <w:pPr>
        <w:pStyle w:val="Style16"/>
        <w:keepNext w:val="0"/>
        <w:keepLines w:val="0"/>
        <w:widowControl w:val="0"/>
        <w:shd w:val="clear" w:color="auto" w:fill="auto"/>
        <w:tabs>
          <w:tab w:pos="2382" w:val="left"/>
        </w:tabs>
        <w:bidi w:val="0"/>
        <w:spacing w:before="0" w:after="220" w:line="360" w:lineRule="exact"/>
        <w:ind w:left="1920" w:right="0" w:firstLine="0"/>
        <w:jc w:val="both"/>
        <w:rPr>
          <w:sz w:val="22"/>
          <w:szCs w:val="22"/>
        </w:rPr>
      </w:pPr>
      <w:bookmarkStart w:id="420" w:name="bookmark420"/>
      <w:r>
        <w:rPr>
          <w:color w:val="000000"/>
          <w:spacing w:val="0"/>
          <w:w w:val="100"/>
          <w:position w:val="0"/>
          <w:sz w:val="22"/>
          <w:szCs w:val="22"/>
        </w:rPr>
        <w:t>（</w:t>
      </w:r>
      <w:bookmarkEnd w:id="420"/>
      <w:r>
        <w:rPr>
          <w:color w:val="000000"/>
          <w:spacing w:val="0"/>
          <w:w w:val="100"/>
          <w:position w:val="0"/>
          <w:sz w:val="22"/>
          <w:szCs w:val="22"/>
        </w:rPr>
        <w:t>3）</w:t>
        <w:tab/>
        <w:t>金融资产减值</w:t>
      </w:r>
    </w:p>
    <w:p>
      <w:pPr>
        <w:pStyle w:val="Style16"/>
        <w:keepNext w:val="0"/>
        <w:keepLines w:val="0"/>
        <w:widowControl w:val="0"/>
        <w:shd w:val="clear" w:color="auto" w:fill="auto"/>
        <w:bidi w:val="0"/>
        <w:spacing w:before="0" w:after="220" w:line="360" w:lineRule="exact"/>
        <w:ind w:left="1340" w:right="0" w:firstLine="440"/>
        <w:jc w:val="both"/>
        <w:rPr>
          <w:sz w:val="22"/>
          <w:szCs w:val="22"/>
        </w:rPr>
      </w:pPr>
      <w:r>
        <w:rPr>
          <w:color w:val="000000"/>
          <w:spacing w:val="0"/>
          <w:w w:val="100"/>
          <w:position w:val="0"/>
          <w:sz w:val="22"/>
          <w:szCs w:val="22"/>
        </w:rPr>
        <w:t>除以公允价值计量且其变动计入当期损益的金融资产外，本公司于资产负债表日对其 他金融资产的账面价值进行检查，如果有客观证据表明某项金融资产发生减值的，计提减 值准备。</w:t>
      </w:r>
    </w:p>
    <w:p>
      <w:pPr>
        <w:pStyle w:val="Style16"/>
        <w:keepNext w:val="0"/>
        <w:keepLines w:val="0"/>
        <w:widowControl w:val="0"/>
        <w:shd w:val="clear" w:color="auto" w:fill="auto"/>
        <w:bidi w:val="0"/>
        <w:spacing w:before="0" w:after="220" w:line="360" w:lineRule="exact"/>
        <w:ind w:left="1340" w:right="0" w:firstLine="440"/>
        <w:jc w:val="both"/>
        <w:rPr>
          <w:sz w:val="22"/>
          <w:szCs w:val="22"/>
        </w:rPr>
      </w:pPr>
      <w:r>
        <w:rPr>
          <w:color w:val="000000"/>
          <w:spacing w:val="0"/>
          <w:w w:val="100"/>
          <w:position w:val="0"/>
          <w:sz w:val="22"/>
          <w:szCs w:val="22"/>
        </w:rPr>
        <w:t>以摊余成本计量的金融资产发生减值时，按预计未来现金流量（不包括尚未发生的未 来信用损失）现值低于账面价值的差额，计提减值准备。如果有客观证据表明该金融资产 价值已恢复，且客观上与确认该损失后发生的事项有关，原确认的减值损失予以转回，计 入当期损益。</w:t>
      </w:r>
    </w:p>
    <w:p>
      <w:pPr>
        <w:pStyle w:val="Style16"/>
        <w:keepNext w:val="0"/>
        <w:keepLines w:val="0"/>
        <w:widowControl w:val="0"/>
        <w:shd w:val="clear" w:color="auto" w:fill="auto"/>
        <w:bidi w:val="0"/>
        <w:spacing w:before="0" w:after="220" w:line="360" w:lineRule="exact"/>
        <w:ind w:left="1340" w:right="0" w:firstLine="440"/>
        <w:jc w:val="both"/>
        <w:rPr>
          <w:sz w:val="22"/>
          <w:szCs w:val="22"/>
        </w:rPr>
      </w:pPr>
      <w:r>
        <w:rPr>
          <w:color w:val="000000"/>
          <w:spacing w:val="0"/>
          <w:w w:val="100"/>
          <w:position w:val="0"/>
          <w:sz w:val="22"/>
          <w:szCs w:val="22"/>
        </w:rPr>
        <w:t>当可供出售金融资产的公允价值发生较大幅度或非暂时性下降，原直接计入股东权益 的因公允价值下降形成的累计损失予以转出并计入减值损失。对已确认减值损失的可供出 售债务工具投资，在期后公允价值上升且客观上与确认原减值损失后发生的事项有关的， 原确认的减值损失予以转回并计入当期损益。对已确认减值损失的可供出售权益工具投 资，期后公允价值上升直接计入股东权益。</w:t>
      </w:r>
    </w:p>
    <w:p>
      <w:pPr>
        <w:pStyle w:val="Style16"/>
        <w:keepNext w:val="0"/>
        <w:keepLines w:val="0"/>
        <w:widowControl w:val="0"/>
        <w:numPr>
          <w:ilvl w:val="0"/>
          <w:numId w:val="21"/>
        </w:numPr>
        <w:shd w:val="clear" w:color="auto" w:fill="auto"/>
        <w:bidi w:val="0"/>
        <w:spacing w:before="0" w:after="220" w:line="360" w:lineRule="exact"/>
        <w:ind w:left="1780" w:right="0" w:firstLine="0"/>
        <w:jc w:val="both"/>
        <w:rPr>
          <w:sz w:val="22"/>
          <w:szCs w:val="22"/>
        </w:rPr>
      </w:pPr>
      <w:bookmarkStart w:id="421" w:name="bookmark421"/>
      <w:bookmarkEnd w:id="421"/>
      <w:r>
        <w:rPr>
          <w:color w:val="000000"/>
          <w:spacing w:val="0"/>
          <w:w w:val="100"/>
          <w:position w:val="0"/>
          <w:sz w:val="22"/>
          <w:szCs w:val="22"/>
        </w:rPr>
        <w:t>应收款项坏账准备</w:t>
      </w:r>
    </w:p>
    <w:p>
      <w:pPr>
        <w:pStyle w:val="Style16"/>
        <w:keepNext w:val="0"/>
        <w:keepLines w:val="0"/>
        <w:widowControl w:val="0"/>
        <w:shd w:val="clear" w:color="auto" w:fill="auto"/>
        <w:bidi w:val="0"/>
        <w:spacing w:before="0" w:after="220" w:line="360" w:lineRule="exact"/>
        <w:ind w:left="1300" w:right="1220" w:firstLine="0"/>
        <w:jc w:val="left"/>
        <w:rPr>
          <w:sz w:val="22"/>
          <w:szCs w:val="22"/>
        </w:rPr>
      </w:pPr>
      <w:r>
        <w:rPr>
          <w:color w:val="000000"/>
          <w:spacing w:val="0"/>
          <w:w w:val="100"/>
          <w:position w:val="0"/>
          <w:sz w:val="22"/>
          <w:szCs w:val="22"/>
        </w:rPr>
        <w:t>本公司将下列情形作为应收款项坏账损失确认标准：债务单位撤销、破产、资不抵债、 现金流量严重不足、发生严重自然灾害等导致停产而在可预见的时间内无法偿付债务等；</w:t>
        <w:br w:type="page"/>
      </w:r>
      <w:r>
        <w:rPr>
          <w:color w:val="000000"/>
          <w:spacing w:val="0"/>
          <w:w w:val="100"/>
          <w:position w:val="0"/>
          <w:sz w:val="22"/>
          <w:szCs w:val="22"/>
        </w:rPr>
        <w:t>债务单位逾期未履行偿债义务超过3年；其他确凿证据表明确实无法收回或收回的可能性 不大。</w:t>
      </w:r>
    </w:p>
    <w:p>
      <w:pPr>
        <w:pStyle w:val="Style16"/>
        <w:keepNext w:val="0"/>
        <w:keepLines w:val="0"/>
        <w:widowControl w:val="0"/>
        <w:shd w:val="clear" w:color="auto" w:fill="auto"/>
        <w:bidi w:val="0"/>
        <w:spacing w:before="0" w:after="260" w:line="362" w:lineRule="exact"/>
        <w:ind w:left="1340" w:right="0" w:firstLine="440"/>
        <w:jc w:val="both"/>
        <w:rPr>
          <w:sz w:val="22"/>
          <w:szCs w:val="22"/>
        </w:rPr>
      </w:pPr>
      <w:r>
        <w:rPr>
          <w:color w:val="000000"/>
          <w:spacing w:val="0"/>
          <w:w w:val="100"/>
          <w:position w:val="0"/>
          <w:sz w:val="22"/>
          <w:szCs w:val="22"/>
        </w:rPr>
        <w:t>本公司对可能发生的坏账损失采用备抵法核算，期末单独或按组合进行减值测试，计 提坏账准备，计入当期损益。对于有确凿证据表明确实无法收回的应收款项，经本公司按 规定程序批准后作为坏账损失，冲销提取的坏账准备。</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(1)单项金额重大并单项计提坏账准备的应收款项</w:t>
      </w:r>
    </w:p>
    <w:tbl>
      <w:tblPr>
        <w:tblOverlap w:val="never"/>
        <w:jc w:val="center"/>
        <w:tblLayout w:type="fixed"/>
      </w:tblPr>
      <w:tblGrid>
        <w:gridCol w:w="3955"/>
        <w:gridCol w:w="4848"/>
      </w:tblGrid>
      <w:tr>
        <w:trPr>
          <w:trHeight w:val="70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单项金额重大的判断依据或金额标准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将单项金额超过</w:t>
            </w:r>
            <w:r>
              <w:rPr>
                <w:rFonts w:ascii="Arial Narrow" w:eastAsia="Arial Narrow" w:hAnsi="Arial Narrow" w:cs="Arial Narrow"/>
                <w:color w:val="000000"/>
                <w:spacing w:val="0"/>
                <w:w w:val="100"/>
                <w:position w:val="0"/>
              </w:rPr>
              <w:t>1,000</w:t>
            </w:r>
            <w:r>
              <w:rPr>
                <w:color w:val="000000"/>
                <w:spacing w:val="0"/>
                <w:w w:val="100"/>
                <w:position w:val="0"/>
              </w:rPr>
              <w:t>万元的应收款项视为重大应 收款项</w:t>
            </w:r>
          </w:p>
        </w:tc>
      </w:tr>
      <w:tr>
        <w:trPr>
          <w:trHeight w:val="68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单项金额重大并单项计提坏账准备的计 提方法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根据其未来现金流量现值低于其账面价值的差额， 计提坏账准备</w:t>
            </w:r>
          </w:p>
        </w:tc>
      </w:tr>
      <w:tr>
        <w:trPr>
          <w:trHeight w:val="696"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(2)按组合计提坏账准备的应收款项</w:t>
            </w:r>
          </w:p>
        </w:tc>
      </w:tr>
      <w:tr>
        <w:trPr>
          <w:trHeight w:val="379" w:hRule="exact"/>
        </w:trPr>
        <w:tc>
          <w:tcPr>
            <w:gridSpan w:val="2"/>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确定组合的依据</w:t>
            </w:r>
          </w:p>
        </w:tc>
      </w:tr>
      <w:tr>
        <w:trPr>
          <w:trHeight w:val="188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本公司将经单独测试后未减值的应收款项与其他 应收款项一起按信用风险特征划分为若干组合，根 据以前年度与之相同或相类似的、具有类似信用风 险特征的应收账款组合的实际损失率为基础，结合 现时情况确定本年度以账龄为信用特征划分应收 款项组合，并按下表的比例计提坏账准备。</w:t>
            </w:r>
          </w:p>
        </w:tc>
      </w:tr>
      <w:tr>
        <w:trPr>
          <w:trHeight w:val="365"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按组合计提坏账准备的计提方法</w:t>
            </w:r>
          </w:p>
        </w:tc>
      </w:tr>
      <w:tr>
        <w:trPr>
          <w:trHeight w:val="63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按账龄分析法计提坏账准备</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571" w:right="0" w:firstLine="0"/>
        <w:jc w:val="left"/>
        <w:rPr>
          <w:sz w:val="22"/>
          <w:szCs w:val="22"/>
        </w:rPr>
      </w:pPr>
      <w:r>
        <w:rPr>
          <w:b w:val="0"/>
          <w:bCs w:val="0"/>
          <w:color w:val="000000"/>
          <w:spacing w:val="0"/>
          <w:w w:val="100"/>
          <w:position w:val="0"/>
          <w:sz w:val="22"/>
          <w:szCs w:val="22"/>
        </w:rPr>
        <w:t>1 )采用账龄分析法的应收款项坏账准备计提比例如下:</w:t>
      </w:r>
    </w:p>
    <w:tbl>
      <w:tblPr>
        <w:tblOverlap w:val="never"/>
        <w:jc w:val="center"/>
        <w:tblLayout w:type="fixed"/>
      </w:tblPr>
      <w:tblGrid>
        <w:gridCol w:w="2558"/>
        <w:gridCol w:w="3110"/>
        <w:gridCol w:w="3134"/>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应收账款计提比例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其他应收款计提比例</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w:t>
            </w: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w:t>
            </w:r>
          </w:p>
        </w:tc>
      </w:tr>
    </w:tbl>
    <w:p>
      <w:pPr>
        <w:widowControl w:val="0"/>
        <w:spacing w:after="1559" w:line="1" w:lineRule="exact"/>
      </w:pPr>
    </w:p>
    <w:p>
      <w:pPr>
        <w:pStyle w:val="Style24"/>
        <w:keepNext w:val="0"/>
        <w:keepLines w:val="0"/>
        <w:widowControl w:val="0"/>
        <w:shd w:val="clear" w:color="auto" w:fill="auto"/>
        <w:bidi w:val="0"/>
        <w:spacing w:before="0" w:after="0" w:line="240" w:lineRule="auto"/>
        <w:ind w:left="672" w:right="0" w:firstLine="0"/>
        <w:jc w:val="left"/>
        <w:rPr>
          <w:sz w:val="22"/>
          <w:szCs w:val="22"/>
        </w:rPr>
      </w:pPr>
      <w:r>
        <w:rPr>
          <w:b w:val="0"/>
          <w:bCs w:val="0"/>
          <w:color w:val="000000"/>
          <w:spacing w:val="0"/>
          <w:w w:val="100"/>
          <w:position w:val="0"/>
          <w:sz w:val="22"/>
          <w:szCs w:val="22"/>
        </w:rPr>
        <w:t>(3)单项金额虽不重大但单项计提坏账准备的应收款项</w:t>
      </w:r>
    </w:p>
    <w:tbl>
      <w:tblPr>
        <w:tblOverlap w:val="never"/>
        <w:jc w:val="center"/>
        <w:tblLayout w:type="fixed"/>
      </w:tblPr>
      <w:tblGrid>
        <w:gridCol w:w="3955"/>
        <w:gridCol w:w="4848"/>
      </w:tblGrid>
      <w:tr>
        <w:trPr>
          <w:trHeight w:val="82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单项计提坏账准备的理由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单项金额不重大且按照组合计提坏账准备不能反 映其风险特征的应收款项</w:t>
            </w:r>
          </w:p>
        </w:tc>
      </w:tr>
      <w:tr>
        <w:trPr>
          <w:trHeight w:val="54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坏账准备的计提方法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根据其未来现金流量现值低于其账面价值的差额，</w:t>
            </w:r>
          </w:p>
        </w:tc>
      </w:tr>
    </w:tbl>
    <w:p>
      <w:pPr>
        <w:pStyle w:val="Style16"/>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计提坏账准备</w:t>
      </w:r>
    </w:p>
    <w:p>
      <w:pPr>
        <w:pStyle w:val="Style16"/>
        <w:keepNext w:val="0"/>
        <w:keepLines w:val="0"/>
        <w:widowControl w:val="0"/>
        <w:numPr>
          <w:ilvl w:val="0"/>
          <w:numId w:val="21"/>
        </w:numPr>
        <w:shd w:val="clear" w:color="auto" w:fill="auto"/>
        <w:bidi w:val="0"/>
        <w:spacing w:before="0" w:after="340" w:line="240" w:lineRule="auto"/>
        <w:ind w:left="1340" w:right="0" w:firstLine="440"/>
        <w:jc w:val="both"/>
        <w:rPr>
          <w:sz w:val="22"/>
          <w:szCs w:val="22"/>
        </w:rPr>
      </w:pPr>
      <w:bookmarkStart w:id="422" w:name="bookmark422"/>
      <w:bookmarkEnd w:id="422"/>
      <w:r>
        <w:rPr>
          <w:color w:val="000000"/>
          <w:spacing w:val="0"/>
          <w:w w:val="100"/>
          <w:position w:val="0"/>
          <w:sz w:val="22"/>
          <w:szCs w:val="22"/>
        </w:rPr>
        <w:t>存货</w:t>
      </w:r>
    </w:p>
    <w:p>
      <w:pPr>
        <w:pStyle w:val="Style16"/>
        <w:keepNext w:val="0"/>
        <w:keepLines w:val="0"/>
        <w:widowControl w:val="0"/>
        <w:shd w:val="clear" w:color="auto" w:fill="auto"/>
        <w:bidi w:val="0"/>
        <w:spacing w:before="0" w:after="600" w:line="240" w:lineRule="auto"/>
        <w:ind w:left="1340" w:right="0" w:firstLine="440"/>
        <w:jc w:val="both"/>
        <w:rPr>
          <w:sz w:val="22"/>
          <w:szCs w:val="22"/>
        </w:rPr>
      </w:pPr>
      <w:r>
        <w:rPr>
          <w:color w:val="000000"/>
          <w:spacing w:val="0"/>
          <w:w w:val="100"/>
          <w:position w:val="0"/>
          <w:sz w:val="22"/>
          <w:szCs w:val="22"/>
        </w:rPr>
        <w:t>本公司存货主要包括原材料、在途物资、库存商品、在产品、发出商品、低值易耗品</w:t>
      </w:r>
    </w:p>
    <w:p>
      <w:pPr>
        <w:pStyle w:val="Style16"/>
        <w:keepNext w:val="0"/>
        <w:keepLines w:val="0"/>
        <w:widowControl w:val="0"/>
        <w:shd w:val="clear" w:color="auto" w:fill="auto"/>
        <w:bidi w:val="0"/>
        <w:spacing w:before="0" w:after="220" w:line="355" w:lineRule="exact"/>
        <w:ind w:left="1340" w:right="0" w:firstLine="440"/>
        <w:jc w:val="both"/>
        <w:rPr>
          <w:sz w:val="22"/>
          <w:szCs w:val="22"/>
        </w:rPr>
      </w:pPr>
      <w:r>
        <w:rPr>
          <w:color w:val="000000"/>
          <w:spacing w:val="0"/>
          <w:w w:val="100"/>
          <w:position w:val="0"/>
          <w:sz w:val="22"/>
          <w:szCs w:val="22"/>
        </w:rPr>
        <w:t>存货实行永续盘存制，一般商品、原材料、外购商品在取得时按实际成本计价；生产 领用原材料按实际价格核算，产成品入库按实际成本核算；领用或发出存货，采用加权平 均法或个别计价法确定其实际成本。低值易耗品和包装物采用一次转销法进行摊销。</w:t>
      </w:r>
    </w:p>
    <w:p>
      <w:pPr>
        <w:pStyle w:val="Style16"/>
        <w:keepNext w:val="0"/>
        <w:keepLines w:val="0"/>
        <w:widowControl w:val="0"/>
        <w:shd w:val="clear" w:color="auto" w:fill="auto"/>
        <w:bidi w:val="0"/>
        <w:spacing w:before="0" w:after="220" w:line="362" w:lineRule="exact"/>
        <w:ind w:left="1340" w:right="0" w:firstLine="440"/>
        <w:jc w:val="both"/>
        <w:rPr>
          <w:sz w:val="22"/>
          <w:szCs w:val="22"/>
        </w:rPr>
      </w:pPr>
      <w:r>
        <w:rPr>
          <w:color w:val="000000"/>
          <w:spacing w:val="0"/>
          <w:w w:val="100"/>
          <w:position w:val="0"/>
          <w:sz w:val="22"/>
          <w:szCs w:val="22"/>
        </w:rPr>
        <w:t>期末存货按成本与可变现净值孰低原则计价，对于存货因遭受毁损、全部或部分陈旧 过时或销售价格低于成本等原因，预计其成本不可收回的部分，提取存货跌价准备。库存 商品及大宗原材料的存货跌价准备按单个存货项目的成本高于其可变现净值的差额提取； 其他数量繁多、单价较低的原辅材料按类别提取存货跌价准备。</w:t>
      </w:r>
    </w:p>
    <w:p>
      <w:pPr>
        <w:pStyle w:val="Style16"/>
        <w:keepNext w:val="0"/>
        <w:keepLines w:val="0"/>
        <w:widowControl w:val="0"/>
        <w:shd w:val="clear" w:color="auto" w:fill="auto"/>
        <w:bidi w:val="0"/>
        <w:spacing w:before="0" w:after="220" w:line="362" w:lineRule="exact"/>
        <w:ind w:left="1340" w:right="0" w:firstLine="440"/>
        <w:jc w:val="both"/>
        <w:rPr>
          <w:sz w:val="22"/>
          <w:szCs w:val="22"/>
        </w:rPr>
      </w:pPr>
      <w:r>
        <w:rPr>
          <w:color w:val="000000"/>
          <w:spacing w:val="0"/>
          <w:w w:val="100"/>
          <w:position w:val="0"/>
          <w:sz w:val="22"/>
          <w:szCs w:val="22"/>
        </w:rPr>
        <w:t>库存商品、在产品和用于出售的材料等直接用于出售的商品存货，其可变现净值按该 存货的估计售价减去估计的销售费用和相关税费后的金额确定；用于生产而持有的材料存 货，其可变现净值按所生产的产成品的估计售价减去至完工时估计将要发生的成本、估计 的销售费用和相关税费后的金额确定。</w:t>
      </w:r>
    </w:p>
    <w:p>
      <w:pPr>
        <w:pStyle w:val="Style16"/>
        <w:keepNext w:val="0"/>
        <w:keepLines w:val="0"/>
        <w:widowControl w:val="0"/>
        <w:numPr>
          <w:ilvl w:val="0"/>
          <w:numId w:val="21"/>
        </w:numPr>
        <w:shd w:val="clear" w:color="auto" w:fill="auto"/>
        <w:bidi w:val="0"/>
        <w:spacing w:before="0" w:after="220" w:line="360" w:lineRule="exact"/>
        <w:ind w:left="1340" w:right="0" w:firstLine="440"/>
        <w:jc w:val="both"/>
        <w:rPr>
          <w:sz w:val="22"/>
          <w:szCs w:val="22"/>
        </w:rPr>
      </w:pPr>
      <w:bookmarkStart w:id="423" w:name="bookmark423"/>
      <w:bookmarkEnd w:id="423"/>
      <w:r>
        <w:rPr>
          <w:color w:val="000000"/>
          <w:spacing w:val="0"/>
          <w:w w:val="100"/>
          <w:position w:val="0"/>
          <w:sz w:val="22"/>
          <w:szCs w:val="22"/>
        </w:rPr>
        <w:t>长期股权投资</w:t>
      </w:r>
    </w:p>
    <w:p>
      <w:pPr>
        <w:pStyle w:val="Style16"/>
        <w:keepNext w:val="0"/>
        <w:keepLines w:val="0"/>
        <w:widowControl w:val="0"/>
        <w:shd w:val="clear" w:color="auto" w:fill="auto"/>
        <w:bidi w:val="0"/>
        <w:spacing w:before="0" w:after="220" w:line="360" w:lineRule="exact"/>
        <w:ind w:left="1340" w:right="0" w:firstLine="440"/>
        <w:jc w:val="both"/>
        <w:rPr>
          <w:sz w:val="22"/>
          <w:szCs w:val="22"/>
        </w:rPr>
      </w:pPr>
      <w:r>
        <w:rPr>
          <w:color w:val="000000"/>
          <w:spacing w:val="0"/>
          <w:w w:val="100"/>
          <w:position w:val="0"/>
          <w:sz w:val="22"/>
          <w:szCs w:val="22"/>
        </w:rPr>
        <w:t>长期股权投资主要包括本公司持有的能够对被投资单位实施控制、共同控制或重大影 响的权益性投资，以及对被投资单位不具有控制、共同控制或重大影响，并且在活跃市场 中没有报价、公允价值不能可靠计量的权益性投资。</w:t>
      </w:r>
    </w:p>
    <w:p>
      <w:pPr>
        <w:pStyle w:val="Style16"/>
        <w:keepNext w:val="0"/>
        <w:keepLines w:val="0"/>
        <w:widowControl w:val="0"/>
        <w:shd w:val="clear" w:color="auto" w:fill="auto"/>
        <w:bidi w:val="0"/>
        <w:spacing w:before="0" w:after="220" w:line="362" w:lineRule="exact"/>
        <w:ind w:left="1340" w:right="0" w:firstLine="440"/>
        <w:jc w:val="both"/>
        <w:rPr>
          <w:sz w:val="22"/>
          <w:szCs w:val="22"/>
        </w:rPr>
      </w:pPr>
      <w:r>
        <w:rPr>
          <w:color w:val="000000"/>
          <w:spacing w:val="0"/>
          <w:w w:val="100"/>
          <w:position w:val="0"/>
          <w:sz w:val="22"/>
          <w:szCs w:val="22"/>
        </w:rPr>
        <w:t>共同控制是指按合同约定对某项经济活动所共有的控制。共同控制的确定依据主要为 任何一个合营方均不能单独控制合营企业的生产经营活动，涉及合营企业基本经营活动的 决策需要各合营方一致同意等。</w:t>
      </w:r>
    </w:p>
    <w:p>
      <w:pPr>
        <w:pStyle w:val="Style16"/>
        <w:keepNext w:val="0"/>
        <w:keepLines w:val="0"/>
        <w:widowControl w:val="0"/>
        <w:shd w:val="clear" w:color="auto" w:fill="auto"/>
        <w:bidi w:val="0"/>
        <w:spacing w:before="0" w:after="220" w:line="360" w:lineRule="exact"/>
        <w:ind w:left="1340" w:right="0" w:firstLine="440"/>
        <w:jc w:val="both"/>
        <w:rPr>
          <w:sz w:val="22"/>
          <w:szCs w:val="22"/>
        </w:rPr>
      </w:pPr>
      <w:r>
        <w:rPr>
          <w:color w:val="000000"/>
          <w:spacing w:val="0"/>
          <w:w w:val="100"/>
          <w:position w:val="0"/>
          <w:sz w:val="22"/>
          <w:szCs w:val="22"/>
        </w:rPr>
        <w:t>重大影响是指对被投资单位的财务和经营政策有参与决策的权力，但并不能控制或与 其他方一起共同控制这些政策的制定。重大影响的确定依据主要为本公司直接或通过子公 司间接拥有被投资单位20%（含）以上但低于50%的表决权股份，如果有明确证据表明 该种情况下不能参与被投资单位的生产经营决策，则不能形成重大影响。</w:t>
      </w:r>
    </w:p>
    <w:p>
      <w:pPr>
        <w:pStyle w:val="Style16"/>
        <w:keepNext w:val="0"/>
        <w:keepLines w:val="0"/>
        <w:widowControl w:val="0"/>
        <w:shd w:val="clear" w:color="auto" w:fill="auto"/>
        <w:bidi w:val="0"/>
        <w:spacing w:before="0" w:after="220" w:line="358" w:lineRule="exact"/>
        <w:ind w:left="1340" w:right="0" w:firstLine="440"/>
        <w:jc w:val="both"/>
        <w:rPr>
          <w:sz w:val="22"/>
          <w:szCs w:val="22"/>
        </w:rPr>
      </w:pPr>
      <w:r>
        <w:rPr>
          <w:color w:val="000000"/>
          <w:spacing w:val="0"/>
          <w:w w:val="100"/>
          <w:position w:val="0"/>
          <w:sz w:val="22"/>
          <w:szCs w:val="22"/>
        </w:rPr>
        <w:t>通过同一控制下的企业合并取得的长期股权投资，在合并日按照取得被合并方所有者 权益账面价值的份额作为长期股权投资的投资成本。通过非同一控制下的企业合并取得的 长期股权投资，以在合并（购买）日为取得对被合并（购买）方的控制权而付出的资产、 发生或承担的负债以及发行的权益性证券的公允价值作为合并成本。</w:t>
      </w:r>
    </w:p>
    <w:p>
      <w:pPr>
        <w:pStyle w:val="Style16"/>
        <w:keepNext w:val="0"/>
        <w:keepLines w:val="0"/>
        <w:widowControl w:val="0"/>
        <w:shd w:val="clear" w:color="auto" w:fill="auto"/>
        <w:bidi w:val="0"/>
        <w:spacing w:before="0" w:after="220" w:line="361" w:lineRule="exact"/>
        <w:ind w:left="1340" w:right="1280" w:firstLine="440"/>
        <w:jc w:val="both"/>
        <w:rPr>
          <w:sz w:val="22"/>
          <w:szCs w:val="22"/>
        </w:rPr>
      </w:pPr>
      <w:r>
        <w:rPr>
          <w:color w:val="000000"/>
          <w:spacing w:val="0"/>
          <w:w w:val="100"/>
          <w:position w:val="0"/>
          <w:sz w:val="22"/>
          <w:szCs w:val="22"/>
        </w:rPr>
        <w:t>除上述通过企业合并取得的长期股权投资外，以支付现金取得的长期股权投资，按照 实际支付的购买价款作为投资成本；以发行权益性证券取得的长期股权投资，按照发行权 益性证券的公允价值作为投资成本；投资者投入的长期股权投资，按照投资合同或协议约 定的价值作为投资成本；以债务重组、非货币性资产交换等方式取得的长期股权投资，按 相关会计准则的规定确定投资成本。</w:t>
      </w:r>
    </w:p>
    <w:p>
      <w:pPr>
        <w:pStyle w:val="Style16"/>
        <w:keepNext w:val="0"/>
        <w:keepLines w:val="0"/>
        <w:widowControl w:val="0"/>
        <w:shd w:val="clear" w:color="auto" w:fill="auto"/>
        <w:bidi w:val="0"/>
        <w:spacing w:before="0" w:after="220" w:line="365" w:lineRule="exact"/>
        <w:ind w:left="1340" w:right="1280" w:firstLine="440"/>
        <w:jc w:val="both"/>
        <w:rPr>
          <w:sz w:val="22"/>
          <w:szCs w:val="22"/>
        </w:rPr>
      </w:pPr>
      <w:r>
        <w:rPr>
          <w:color w:val="000000"/>
          <w:spacing w:val="0"/>
          <w:w w:val="100"/>
          <w:position w:val="0"/>
          <w:sz w:val="22"/>
          <w:szCs w:val="22"/>
        </w:rPr>
        <w:t>本公司对子公司投资采用成本法核算，编制合并财务报表时按权益法进行调整；对合 营企业及联营企业投资采用权益法核算；对不具有控制、共同控制或重大影响并且在活跃 市场中没有报价、公允价值不能可靠计量的长期股权投资，采用成本法核算。</w:t>
      </w:r>
    </w:p>
    <w:p>
      <w:pPr>
        <w:pStyle w:val="Style16"/>
        <w:keepNext w:val="0"/>
        <w:keepLines w:val="0"/>
        <w:widowControl w:val="0"/>
        <w:shd w:val="clear" w:color="auto" w:fill="auto"/>
        <w:bidi w:val="0"/>
        <w:spacing w:before="0" w:after="220" w:line="360" w:lineRule="exact"/>
        <w:ind w:left="1340" w:right="1280" w:firstLine="440"/>
        <w:jc w:val="both"/>
        <w:rPr>
          <w:sz w:val="22"/>
          <w:szCs w:val="22"/>
        </w:rPr>
      </w:pPr>
      <w:r>
        <w:rPr>
          <w:color w:val="000000"/>
          <w:spacing w:val="0"/>
          <w:w w:val="100"/>
          <w:position w:val="0"/>
          <w:sz w:val="22"/>
          <w:szCs w:val="22"/>
        </w:rPr>
        <w:t>采用成本法核算时，长期股权投资按初始投资成本计价，追加或收回投资时调整长期 股权投资的成本。采用权益法核算时，当期投资损益为应享有或应分担的被投资单位当年 实现的净损益的份额。在确认应享有被投资单位净损益的份额时，以取得投资时被投资单 位各项可辨认资产等的公允价值为基础，按照本公司的会计政策及会计期间，并抵销与联 营企业及合营企业之间发生的内部交易损益按照持股比例计算归属于投资企业的部分，对 被投资单位的净利润进行调整后确认。对于首次执行日之前已经持有的对联营企业及合营 企业的长期股权投资，如存在与该投资相关的股权投资借方差额，还应扣除按原剩余期限 直线摊销的股权投资借方差额，确认投资损益。</w:t>
      </w:r>
    </w:p>
    <w:p>
      <w:pPr>
        <w:pStyle w:val="Style16"/>
        <w:keepNext w:val="0"/>
        <w:keepLines w:val="0"/>
        <w:widowControl w:val="0"/>
        <w:shd w:val="clear" w:color="auto" w:fill="auto"/>
        <w:bidi w:val="0"/>
        <w:spacing w:before="0" w:after="220" w:line="361" w:lineRule="exact"/>
        <w:ind w:left="1340" w:right="1280" w:firstLine="440"/>
        <w:jc w:val="both"/>
        <w:rPr>
          <w:sz w:val="22"/>
          <w:szCs w:val="22"/>
        </w:rPr>
      </w:pPr>
      <w:r>
        <w:rPr>
          <w:color w:val="000000"/>
          <w:spacing w:val="0"/>
          <w:w w:val="100"/>
          <w:position w:val="0"/>
          <w:sz w:val="22"/>
          <w:szCs w:val="22"/>
        </w:rPr>
        <w:t>本公司对因减少投资等原因对被投资单位不再具有共同控制或重大影响，并且在活跃 市场中没有报价、公允价值不能可靠计量的长期股权投资，改按成本法核算；对因追加投 资等原因能够对被投资单位实施控制的长期股权投资，也改按成本法核算；对因追加投资 等原因能够对被投资单位实施共同控制或重大影响但不构成控制的，或因处置投资等原因 对被投资单位不再具有控制但能够对被投资单位实施共同控制或重大影响的长期股权投 资，改按权益法核算。</w:t>
      </w:r>
    </w:p>
    <w:p>
      <w:pPr>
        <w:pStyle w:val="Style16"/>
        <w:keepNext w:val="0"/>
        <w:keepLines w:val="0"/>
        <w:widowControl w:val="0"/>
        <w:shd w:val="clear" w:color="auto" w:fill="auto"/>
        <w:bidi w:val="0"/>
        <w:spacing w:before="0" w:after="220" w:line="360" w:lineRule="exact"/>
        <w:ind w:left="1340" w:right="0" w:firstLine="440"/>
        <w:jc w:val="both"/>
        <w:rPr>
          <w:sz w:val="22"/>
          <w:szCs w:val="22"/>
        </w:rPr>
      </w:pPr>
      <w:r>
        <w:rPr>
          <w:color w:val="000000"/>
          <w:spacing w:val="0"/>
          <w:w w:val="100"/>
          <w:position w:val="0"/>
          <w:sz w:val="22"/>
          <w:szCs w:val="22"/>
        </w:rPr>
        <w:t>处置长期股权投资，其账面价值与实际取得价款的差额，计入当期投资收益。采用权 益法核算的长期股权投资，因被投资单位除净损益以外所有者权益的其他变动而计入所有 者权益的，处置该项投资时将原计入所有者权益的部分按相应比例转入当期投资收益。</w:t>
      </w:r>
    </w:p>
    <w:p>
      <w:pPr>
        <w:pStyle w:val="Style16"/>
        <w:keepNext w:val="0"/>
        <w:keepLines w:val="0"/>
        <w:widowControl w:val="0"/>
        <w:numPr>
          <w:ilvl w:val="0"/>
          <w:numId w:val="21"/>
        </w:numPr>
        <w:shd w:val="clear" w:color="auto" w:fill="auto"/>
        <w:bidi w:val="0"/>
        <w:spacing w:before="0" w:after="220" w:line="361" w:lineRule="exact"/>
        <w:ind w:left="1780" w:right="0" w:firstLine="0"/>
        <w:jc w:val="both"/>
        <w:rPr>
          <w:sz w:val="22"/>
          <w:szCs w:val="22"/>
        </w:rPr>
      </w:pPr>
      <w:bookmarkStart w:id="424" w:name="bookmark424"/>
      <w:bookmarkEnd w:id="424"/>
      <w:r>
        <w:rPr>
          <w:color w:val="000000"/>
          <w:spacing w:val="0"/>
          <w:w w:val="100"/>
          <w:position w:val="0"/>
          <w:sz w:val="22"/>
          <w:szCs w:val="22"/>
        </w:rPr>
        <w:t>投资性房地产</w:t>
      </w:r>
    </w:p>
    <w:p>
      <w:pPr>
        <w:pStyle w:val="Style16"/>
        <w:keepNext w:val="0"/>
        <w:keepLines w:val="0"/>
        <w:widowControl w:val="0"/>
        <w:shd w:val="clear" w:color="auto" w:fill="auto"/>
        <w:bidi w:val="0"/>
        <w:spacing w:before="0" w:after="220" w:line="370" w:lineRule="exact"/>
        <w:ind w:left="1340" w:right="1280" w:firstLine="440"/>
        <w:jc w:val="both"/>
        <w:rPr>
          <w:sz w:val="22"/>
          <w:szCs w:val="22"/>
        </w:rPr>
      </w:pPr>
      <w:r>
        <w:rPr>
          <w:color w:val="000000"/>
          <w:spacing w:val="0"/>
          <w:w w:val="100"/>
          <w:position w:val="0"/>
          <w:sz w:val="22"/>
          <w:szCs w:val="22"/>
        </w:rPr>
        <w:t>本公司投资性房地产包括持有并准备增值后转让的土地使用权和已出租的房屋建筑 物。</w:t>
      </w:r>
    </w:p>
    <w:p>
      <w:pPr>
        <w:pStyle w:val="Style16"/>
        <w:keepNext w:val="0"/>
        <w:keepLines w:val="0"/>
        <w:widowControl w:val="0"/>
        <w:shd w:val="clear" w:color="auto" w:fill="auto"/>
        <w:bidi w:val="0"/>
        <w:spacing w:before="0" w:after="220" w:line="365" w:lineRule="exact"/>
        <w:ind w:left="1340" w:right="1280" w:firstLine="440"/>
        <w:jc w:val="both"/>
        <w:rPr>
          <w:sz w:val="22"/>
          <w:szCs w:val="22"/>
        </w:rPr>
      </w:pPr>
      <w:r>
        <w:rPr>
          <w:color w:val="000000"/>
          <w:spacing w:val="0"/>
          <w:w w:val="100"/>
          <w:position w:val="0"/>
          <w:sz w:val="22"/>
          <w:szCs w:val="22"/>
        </w:rPr>
        <w:t>本公司投资性房地产按其成本作为入账价值，外购投资性房地产的成本包括购买价 款、相关税费和可直接归属于该资产的其他支出；自行建造投资性房地产的成本，由建造 该项资产达到预定可使用状态前所发生的必要支出构成。</w:t>
      </w:r>
    </w:p>
    <w:p>
      <w:pPr>
        <w:pStyle w:val="Style16"/>
        <w:keepNext w:val="0"/>
        <w:keepLines w:val="0"/>
        <w:widowControl w:val="0"/>
        <w:shd w:val="clear" w:color="auto" w:fill="auto"/>
        <w:bidi w:val="0"/>
        <w:spacing w:before="0" w:after="380" w:line="360" w:lineRule="exact"/>
        <w:ind w:left="1340" w:right="0" w:firstLine="440"/>
        <w:jc w:val="both"/>
        <w:rPr>
          <w:sz w:val="22"/>
          <w:szCs w:val="22"/>
        </w:rPr>
      </w:pPr>
      <w:r>
        <w:rPr>
          <w:color w:val="000000"/>
          <w:spacing w:val="0"/>
          <w:w w:val="100"/>
          <w:position w:val="0"/>
          <w:sz w:val="22"/>
          <w:szCs w:val="22"/>
        </w:rPr>
        <w:t>本公司对投资性房地产采用成本模式进行后续计量，按其预计使用寿命及净残值率采 用平均年限法计提折旧或摊销。投资性房地产的预计使用寿命、净残值率及年折旧（摊销） 率如下：</w:t>
      </w:r>
    </w:p>
    <w:tbl>
      <w:tblPr>
        <w:tblOverlap w:val="never"/>
        <w:jc w:val="center"/>
        <w:tblLayout w:type="fixed"/>
      </w:tblPr>
      <w:tblGrid>
        <w:gridCol w:w="2597"/>
        <w:gridCol w:w="2059"/>
        <w:gridCol w:w="2304"/>
        <w:gridCol w:w="1843"/>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折旧年限（年）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预计残值率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30-35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2.71^3.17%</w:t>
            </w:r>
          </w:p>
        </w:tc>
      </w:tr>
    </w:tbl>
    <w:p>
      <w:pPr>
        <w:widowControl w:val="0"/>
        <w:spacing w:after="219" w:line="1" w:lineRule="exact"/>
      </w:pPr>
    </w:p>
    <w:p>
      <w:pPr>
        <w:pStyle w:val="Style16"/>
        <w:keepNext w:val="0"/>
        <w:keepLines w:val="0"/>
        <w:widowControl w:val="0"/>
        <w:shd w:val="clear" w:color="auto" w:fill="auto"/>
        <w:bidi w:val="0"/>
        <w:spacing w:before="0" w:after="220" w:line="360" w:lineRule="exact"/>
        <w:ind w:left="1340" w:right="0" w:firstLine="440"/>
        <w:jc w:val="both"/>
        <w:rPr>
          <w:sz w:val="22"/>
          <w:szCs w:val="22"/>
        </w:rPr>
      </w:pPr>
      <w:r>
        <w:rPr>
          <w:color w:val="000000"/>
          <w:spacing w:val="0"/>
          <w:w w:val="100"/>
          <w:position w:val="0"/>
          <w:sz w:val="22"/>
          <w:szCs w:val="22"/>
        </w:rPr>
        <w:t>当投资性房地产的用途改变为自用时，则自改变之日起，将该投资性房地产转换为固 定资产或无形资产。自用房地产的用途改变为赚取租金或资本增值时，则自改变之日起， 将固定资产或无形资产转换为投资性房地产。发生转换时，以转换前的账面价值作为转换 后的入账价值。</w:t>
      </w:r>
    </w:p>
    <w:p>
      <w:pPr>
        <w:pStyle w:val="Style16"/>
        <w:keepNext w:val="0"/>
        <w:keepLines w:val="0"/>
        <w:widowControl w:val="0"/>
        <w:shd w:val="clear" w:color="auto" w:fill="auto"/>
        <w:bidi w:val="0"/>
        <w:spacing w:before="0" w:after="220" w:line="360" w:lineRule="exact"/>
        <w:ind w:left="1340" w:right="0" w:firstLine="440"/>
        <w:jc w:val="both"/>
        <w:rPr>
          <w:sz w:val="22"/>
          <w:szCs w:val="22"/>
        </w:rPr>
      </w:pPr>
      <w:r>
        <w:rPr>
          <w:color w:val="000000"/>
          <w:spacing w:val="0"/>
          <w:w w:val="100"/>
          <w:position w:val="0"/>
          <w:sz w:val="22"/>
          <w:szCs w:val="22"/>
        </w:rPr>
        <w:t>当投资性房地产被处置，或者永久退出使用且预计不能从其处置中取得经济利益时， 终止确认该项投资性房地产。投资性房地产出售、转让、报废或毁损的处置收入扣除其账 面价值和相关税费后的金额计入当期损益。</w:t>
      </w:r>
    </w:p>
    <w:p>
      <w:pPr>
        <w:pStyle w:val="Style16"/>
        <w:keepNext w:val="0"/>
        <w:keepLines w:val="0"/>
        <w:widowControl w:val="0"/>
        <w:numPr>
          <w:ilvl w:val="0"/>
          <w:numId w:val="21"/>
        </w:numPr>
        <w:shd w:val="clear" w:color="auto" w:fill="auto"/>
        <w:bidi w:val="0"/>
        <w:spacing w:before="0" w:after="220" w:line="360" w:lineRule="exact"/>
        <w:ind w:left="1780" w:right="0" w:firstLine="0"/>
        <w:jc w:val="both"/>
        <w:rPr>
          <w:sz w:val="22"/>
          <w:szCs w:val="22"/>
        </w:rPr>
      </w:pPr>
      <w:bookmarkStart w:id="425" w:name="bookmark425"/>
      <w:bookmarkEnd w:id="425"/>
      <w:r>
        <w:rPr>
          <w:color w:val="000000"/>
          <w:spacing w:val="0"/>
          <w:w w:val="100"/>
          <w:position w:val="0"/>
          <w:sz w:val="22"/>
          <w:szCs w:val="22"/>
        </w:rPr>
        <w:t>固定资产</w:t>
      </w:r>
    </w:p>
    <w:p>
      <w:pPr>
        <w:pStyle w:val="Style16"/>
        <w:keepNext w:val="0"/>
        <w:keepLines w:val="0"/>
        <w:widowControl w:val="0"/>
        <w:shd w:val="clear" w:color="auto" w:fill="auto"/>
        <w:bidi w:val="0"/>
        <w:spacing w:before="0" w:after="220" w:line="362" w:lineRule="exact"/>
        <w:ind w:left="1340" w:right="0" w:firstLine="440"/>
        <w:jc w:val="both"/>
        <w:rPr>
          <w:sz w:val="22"/>
          <w:szCs w:val="22"/>
        </w:rPr>
      </w:pPr>
      <w:r>
        <w:rPr>
          <w:color w:val="000000"/>
          <w:spacing w:val="0"/>
          <w:w w:val="100"/>
          <w:position w:val="0"/>
          <w:sz w:val="22"/>
          <w:szCs w:val="22"/>
        </w:rPr>
        <w:t>本公司固定资产是指同时具有以下特征的资产：与该固定资产有关的经济利益很可能 流入企业；该固定资产的成本能够可靠计量；为生产商品、提供劳务、出租或经营管理持 有的，且使用寿命超过一个会计年度的房屋、建筑物、机器、设备、器具、工具等资产确 认为固定资产。</w:t>
      </w:r>
    </w:p>
    <w:p>
      <w:pPr>
        <w:pStyle w:val="Style16"/>
        <w:keepNext w:val="0"/>
        <w:keepLines w:val="0"/>
        <w:widowControl w:val="0"/>
        <w:shd w:val="clear" w:color="auto" w:fill="auto"/>
        <w:bidi w:val="0"/>
        <w:spacing w:before="0" w:after="220" w:line="362" w:lineRule="exact"/>
        <w:ind w:left="1340" w:right="0" w:firstLine="440"/>
        <w:jc w:val="both"/>
        <w:rPr>
          <w:sz w:val="22"/>
          <w:szCs w:val="22"/>
        </w:rPr>
      </w:pPr>
      <w:r>
        <w:rPr>
          <w:color w:val="000000"/>
          <w:spacing w:val="0"/>
          <w:w w:val="100"/>
          <w:position w:val="0"/>
          <w:sz w:val="22"/>
          <w:szCs w:val="22"/>
        </w:rPr>
        <w:t>固定资产包括房屋及建筑物、机器设备、运输设备、办公设备四类，按其取得时的成 本作为入账的价值，其中，外购的固定资产成本包括买价和进口关税等相关税费，以及为 使固定资产达到预定可使用状态前所发生的可直接归属于该资产的其他支出；自行建造固 定资产的成本，由建造该项资产达到预定可使用状态前所发生的必要支出构成；投资者投 入的固定资产，按投资合同或协议约定的价值作为入账价值，但合同或协议约定价值不公 允的按公允价值入账；融资租赁租入的固定资产，按租赁开始日租赁资产公允价值与最低 租赁付款额现值两者中较低者作为入账价值。</w:t>
      </w:r>
    </w:p>
    <w:p>
      <w:pPr>
        <w:pStyle w:val="Style16"/>
        <w:keepNext w:val="0"/>
        <w:keepLines w:val="0"/>
        <w:widowControl w:val="0"/>
        <w:shd w:val="clear" w:color="auto" w:fill="auto"/>
        <w:bidi w:val="0"/>
        <w:spacing w:before="0" w:after="220" w:line="360" w:lineRule="exact"/>
        <w:ind w:left="1340" w:right="0" w:firstLine="440"/>
        <w:jc w:val="both"/>
        <w:rPr>
          <w:sz w:val="22"/>
          <w:szCs w:val="22"/>
        </w:rPr>
      </w:pPr>
      <w:r>
        <w:rPr>
          <w:color w:val="000000"/>
          <w:spacing w:val="0"/>
          <w:w w:val="100"/>
          <w:position w:val="0"/>
          <w:sz w:val="22"/>
          <w:szCs w:val="22"/>
        </w:rPr>
        <w:t>与固定资产有关的后续支出，包括修理支出、更新改造支出等，符合固定资产确认条 件的，计入固定资产成本，对于被替换的部分，终止确认其账面价值；不符合固定资产确 认条件的，于发生时计入当期损益。</w:t>
      </w:r>
    </w:p>
    <w:p>
      <w:pPr>
        <w:pStyle w:val="Style16"/>
        <w:keepNext w:val="0"/>
        <w:keepLines w:val="0"/>
        <w:widowControl w:val="0"/>
        <w:shd w:val="clear" w:color="auto" w:fill="auto"/>
        <w:bidi w:val="0"/>
        <w:spacing w:before="0" w:after="620" w:line="346" w:lineRule="exact"/>
        <w:ind w:left="1340" w:right="0" w:firstLine="440"/>
        <w:jc w:val="both"/>
        <w:rPr>
          <w:sz w:val="22"/>
          <w:szCs w:val="22"/>
        </w:rPr>
      </w:pPr>
      <w:r>
        <w:rPr>
          <w:color w:val="000000"/>
          <w:spacing w:val="0"/>
          <w:w w:val="100"/>
          <w:position w:val="0"/>
          <w:sz w:val="22"/>
          <w:szCs w:val="22"/>
        </w:rPr>
        <w:t>除已提足折旧仍继续使用的固定资产和单独计价入账的土地外，本公司对所有固定资 产计提折旧。计提折旧时采用平均年限法，并根据用途分别计入相关资产的成本或当期费 用。本公司固定资产的分类、折旧年限、预计净残值率、折旧率如下：</w:t>
      </w:r>
    </w:p>
    <w:p>
      <w:pPr>
        <w:pStyle w:val="Style16"/>
        <w:keepNext w:val="0"/>
        <w:keepLines w:val="0"/>
        <w:widowControl w:val="0"/>
        <w:shd w:val="clear" w:color="auto" w:fill="auto"/>
        <w:tabs>
          <w:tab w:pos="1493" w:val="left"/>
          <w:tab w:pos="3038" w:val="left"/>
          <w:tab w:pos="5011" w:val="left"/>
          <w:tab w:pos="6893" w:val="left"/>
        </w:tabs>
        <w:bidi w:val="0"/>
        <w:spacing w:before="0" w:after="220" w:line="240" w:lineRule="auto"/>
        <w:ind w:left="0" w:right="0" w:firstLine="0"/>
        <w:jc w:val="center"/>
      </w:pPr>
      <w:r>
        <w:rPr>
          <w:b/>
          <w:bCs/>
          <w:color w:val="000000"/>
          <w:spacing w:val="0"/>
          <w:w w:val="100"/>
          <w:position w:val="0"/>
        </w:rPr>
        <w:t>序号</w:t>
        <w:tab/>
        <w:t>类别</w:t>
        <w:tab/>
        <w:t>折旧年限</w:t>
      </w:r>
      <w:r>
        <w:rPr>
          <w:rFonts w:ascii="Arial Narrow" w:eastAsia="Arial Narrow" w:hAnsi="Arial Narrow" w:cs="Arial Narrow"/>
          <w:b/>
          <w:bCs/>
          <w:color w:val="000000"/>
          <w:spacing w:val="0"/>
          <w:w w:val="100"/>
          <w:position w:val="0"/>
        </w:rPr>
        <w:t>（</w:t>
      </w:r>
      <w:r>
        <w:rPr>
          <w:b/>
          <w:bCs/>
          <w:color w:val="000000"/>
          <w:spacing w:val="0"/>
          <w:w w:val="100"/>
          <w:position w:val="0"/>
        </w:rPr>
        <w:t>年</w:t>
      </w:r>
      <w:r>
        <w:rPr>
          <w:b/>
          <w:bCs/>
          <w:color w:val="000000"/>
          <w:spacing w:val="0"/>
          <w:w w:val="100"/>
          <w:position w:val="0"/>
          <w:sz w:val="24"/>
          <w:szCs w:val="24"/>
        </w:rPr>
        <w:t>）</w:t>
      </w:r>
      <w:r>
        <w:rPr>
          <w:rFonts w:ascii="Arial Narrow" w:eastAsia="Arial Narrow" w:hAnsi="Arial Narrow" w:cs="Arial Narrow"/>
          <w:b/>
          <w:bCs/>
          <w:color w:val="000000"/>
          <w:spacing w:val="0"/>
          <w:w w:val="100"/>
          <w:position w:val="0"/>
        </w:rPr>
        <w:tab/>
      </w:r>
      <w:r>
        <w:rPr>
          <w:b/>
          <w:bCs/>
          <w:color w:val="000000"/>
          <w:spacing w:val="0"/>
          <w:w w:val="100"/>
          <w:position w:val="0"/>
        </w:rPr>
        <w:t>预计残值率</w:t>
        <w:tab/>
        <w:t>年折旧率</w:t>
      </w:r>
    </w:p>
    <w:tbl>
      <w:tblPr>
        <w:tblOverlap w:val="never"/>
        <w:jc w:val="center"/>
        <w:tblLayout w:type="fixed"/>
      </w:tblPr>
      <w:tblGrid>
        <w:gridCol w:w="1128"/>
        <w:gridCol w:w="1915"/>
        <w:gridCol w:w="1915"/>
        <w:gridCol w:w="1920"/>
        <w:gridCol w:w="1704"/>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0"/>
                <w:szCs w:val="20"/>
              </w:rPr>
              <w:t>折旧年限</w:t>
            </w:r>
            <w:r>
              <w:rPr>
                <w:rFonts w:ascii="Arial Narrow" w:eastAsia="Arial Narrow" w:hAnsi="Arial Narrow" w:cs="Arial Narrow"/>
                <w:b/>
                <w:bCs/>
                <w:color w:val="000000"/>
                <w:spacing w:val="0"/>
                <w:w w:val="100"/>
                <w:position w:val="0"/>
                <w:sz w:val="20"/>
                <w:szCs w:val="20"/>
              </w:rPr>
              <w:t>（</w:t>
            </w:r>
            <w:r>
              <w:rPr>
                <w:b/>
                <w:bCs/>
                <w:color w:val="000000"/>
                <w:spacing w:val="0"/>
                <w:w w:val="100"/>
                <w:position w:val="0"/>
                <w:sz w:val="20"/>
                <w:szCs w:val="20"/>
              </w:rPr>
              <w:t>年</w:t>
            </w:r>
            <w:r>
              <w:rPr>
                <w:b/>
                <w:bCs/>
                <w:color w:val="000000"/>
                <w:spacing w:val="0"/>
                <w:w w:val="100"/>
                <w:position w:val="0"/>
                <w:sz w:val="24"/>
                <w:szCs w:val="24"/>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预计残值率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年折旧率</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2.71^3.17%</w:t>
            </w:r>
          </w:p>
        </w:tc>
      </w:tr>
      <w:tr>
        <w:trPr>
          <w:trHeight w:val="40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19.00%</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15.83^7.92%</w:t>
            </w:r>
          </w:p>
        </w:tc>
      </w:tr>
      <w:tr>
        <w:trPr>
          <w:trHeight w:val="43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31.67^9.50%</w:t>
            </w:r>
          </w:p>
        </w:tc>
      </w:tr>
    </w:tbl>
    <w:p>
      <w:pPr>
        <w:widowControl w:val="0"/>
        <w:spacing w:after="219" w:line="1" w:lineRule="exact"/>
      </w:pPr>
    </w:p>
    <w:p>
      <w:pPr>
        <w:pStyle w:val="Style16"/>
        <w:keepNext w:val="0"/>
        <w:keepLines w:val="0"/>
        <w:widowControl w:val="0"/>
        <w:shd w:val="clear" w:color="auto" w:fill="auto"/>
        <w:bidi w:val="0"/>
        <w:spacing w:before="0" w:after="220" w:line="365" w:lineRule="exact"/>
        <w:ind w:left="1280" w:right="0" w:firstLine="500"/>
        <w:jc w:val="both"/>
        <w:rPr>
          <w:sz w:val="22"/>
          <w:szCs w:val="22"/>
        </w:rPr>
      </w:pPr>
      <w:r>
        <w:rPr>
          <w:color w:val="000000"/>
          <w:spacing w:val="0"/>
          <w:w w:val="100"/>
          <w:position w:val="0"/>
          <w:sz w:val="22"/>
          <w:szCs w:val="22"/>
        </w:rPr>
        <w:t>本公司于每年年度终了，对固定资产的预计使用寿命、预计净残值和折旧方法进行复 核，如发生改变，则作为会计估计变更处理。</w:t>
      </w:r>
    </w:p>
    <w:p>
      <w:pPr>
        <w:pStyle w:val="Style16"/>
        <w:keepNext w:val="0"/>
        <w:keepLines w:val="0"/>
        <w:widowControl w:val="0"/>
        <w:shd w:val="clear" w:color="auto" w:fill="auto"/>
        <w:bidi w:val="0"/>
        <w:spacing w:before="0" w:after="220" w:line="358" w:lineRule="exact"/>
        <w:ind w:left="1280" w:right="0" w:firstLine="500"/>
        <w:jc w:val="both"/>
        <w:rPr>
          <w:sz w:val="22"/>
          <w:szCs w:val="22"/>
        </w:rPr>
      </w:pPr>
      <w:r>
        <w:rPr>
          <w:color w:val="000000"/>
          <w:spacing w:val="0"/>
          <w:w w:val="100"/>
          <w:position w:val="0"/>
          <w:sz w:val="22"/>
          <w:szCs w:val="22"/>
        </w:rPr>
        <w:t>当固定资产被处置或者预期通过使用或处置不能产生经济利益时，终止确认该固定资 产。固定资产出售、转让、报废或毁损的处置收入扣除其账面价值和相关税费后的金额计 入当期损益。</w:t>
      </w:r>
    </w:p>
    <w:p>
      <w:pPr>
        <w:pStyle w:val="Style16"/>
        <w:keepNext w:val="0"/>
        <w:keepLines w:val="0"/>
        <w:widowControl w:val="0"/>
        <w:numPr>
          <w:ilvl w:val="0"/>
          <w:numId w:val="23"/>
        </w:numPr>
        <w:shd w:val="clear" w:color="auto" w:fill="auto"/>
        <w:tabs>
          <w:tab w:pos="2188" w:val="left"/>
        </w:tabs>
        <w:bidi w:val="0"/>
        <w:spacing w:before="0" w:after="220" w:line="360" w:lineRule="exact"/>
        <w:ind w:left="1780" w:right="0" w:firstLine="0"/>
        <w:jc w:val="both"/>
        <w:rPr>
          <w:sz w:val="22"/>
          <w:szCs w:val="22"/>
        </w:rPr>
      </w:pPr>
      <w:bookmarkStart w:id="426" w:name="bookmark426"/>
      <w:bookmarkEnd w:id="426"/>
      <w:r>
        <w:rPr>
          <w:color w:val="000000"/>
          <w:spacing w:val="0"/>
          <w:w w:val="100"/>
          <w:position w:val="0"/>
          <w:sz w:val="22"/>
          <w:szCs w:val="22"/>
        </w:rPr>
        <w:t>在建工程</w:t>
      </w:r>
    </w:p>
    <w:p>
      <w:pPr>
        <w:pStyle w:val="Style16"/>
        <w:keepNext w:val="0"/>
        <w:keepLines w:val="0"/>
        <w:widowControl w:val="0"/>
        <w:shd w:val="clear" w:color="auto" w:fill="auto"/>
        <w:bidi w:val="0"/>
        <w:spacing w:before="0" w:after="220" w:line="360" w:lineRule="exact"/>
        <w:ind w:left="1280" w:right="0" w:firstLine="500"/>
        <w:jc w:val="both"/>
        <w:rPr>
          <w:sz w:val="22"/>
          <w:szCs w:val="22"/>
        </w:rPr>
      </w:pPr>
      <w:r>
        <w:rPr>
          <w:color w:val="000000"/>
          <w:spacing w:val="0"/>
          <w:w w:val="100"/>
          <w:position w:val="0"/>
          <w:sz w:val="22"/>
          <w:szCs w:val="22"/>
        </w:rPr>
        <w:t>在建工程按实际发生的成本计量。自营建筑工程按直接材料、直接工资、直接施工费 等计量；出包建筑工程按应支付的工程价款等计量；设备安装工程按所安装设备的价值、 安装费用、工程试运转等所发生的支出等确定工程成本。在建工程成本还包括应当资本化 的借款费用和汇兑损益。</w:t>
      </w:r>
    </w:p>
    <w:p>
      <w:pPr>
        <w:pStyle w:val="Style16"/>
        <w:keepNext w:val="0"/>
        <w:keepLines w:val="0"/>
        <w:widowControl w:val="0"/>
        <w:shd w:val="clear" w:color="auto" w:fill="auto"/>
        <w:bidi w:val="0"/>
        <w:spacing w:before="0" w:after="220" w:line="360" w:lineRule="exact"/>
        <w:ind w:left="1280" w:right="0" w:firstLine="500"/>
        <w:jc w:val="both"/>
        <w:rPr>
          <w:sz w:val="22"/>
          <w:szCs w:val="22"/>
        </w:rPr>
      </w:pPr>
      <w:r>
        <w:rPr>
          <w:color w:val="000000"/>
          <w:spacing w:val="0"/>
          <w:w w:val="100"/>
          <w:position w:val="0"/>
          <w:sz w:val="22"/>
          <w:szCs w:val="22"/>
        </w:rPr>
        <w:t>在建工程在达到预定可使用状态之日起，根据工程预算、造价或工程实际成本等，按 估计的价值结转固定资产，次月起开始计提折旧，待办理了竣工决算手续后再对固定资产 原值差异进行调整。</w:t>
      </w:r>
    </w:p>
    <w:p>
      <w:pPr>
        <w:pStyle w:val="Style16"/>
        <w:keepNext w:val="0"/>
        <w:keepLines w:val="0"/>
        <w:widowControl w:val="0"/>
        <w:numPr>
          <w:ilvl w:val="0"/>
          <w:numId w:val="23"/>
        </w:numPr>
        <w:shd w:val="clear" w:color="auto" w:fill="auto"/>
        <w:tabs>
          <w:tab w:pos="2188" w:val="left"/>
        </w:tabs>
        <w:bidi w:val="0"/>
        <w:spacing w:before="0" w:after="220" w:line="360" w:lineRule="exact"/>
        <w:ind w:left="1780" w:right="0" w:firstLine="0"/>
        <w:jc w:val="both"/>
        <w:rPr>
          <w:sz w:val="22"/>
          <w:szCs w:val="22"/>
        </w:rPr>
      </w:pPr>
      <w:bookmarkStart w:id="427" w:name="bookmark427"/>
      <w:bookmarkEnd w:id="427"/>
      <w:r>
        <w:rPr>
          <w:color w:val="000000"/>
          <w:spacing w:val="0"/>
          <w:w w:val="100"/>
          <w:position w:val="0"/>
          <w:sz w:val="22"/>
          <w:szCs w:val="22"/>
        </w:rPr>
        <w:t>借款费用</w:t>
      </w:r>
    </w:p>
    <w:p>
      <w:pPr>
        <w:pStyle w:val="Style16"/>
        <w:keepNext w:val="0"/>
        <w:keepLines w:val="0"/>
        <w:widowControl w:val="0"/>
        <w:shd w:val="clear" w:color="auto" w:fill="auto"/>
        <w:bidi w:val="0"/>
        <w:spacing w:before="0" w:after="220" w:line="361" w:lineRule="exact"/>
        <w:ind w:left="1280" w:right="0" w:firstLine="500"/>
        <w:jc w:val="both"/>
        <w:rPr>
          <w:sz w:val="22"/>
          <w:szCs w:val="22"/>
        </w:rPr>
      </w:pPr>
      <w:r>
        <w:rPr>
          <w:color w:val="000000"/>
          <w:spacing w:val="0"/>
          <w:w w:val="100"/>
          <w:position w:val="0"/>
          <w:sz w:val="22"/>
          <w:szCs w:val="22"/>
        </w:rPr>
        <w:t>借款费用包括借款利息、折价或溢价的摊销、辅助费用以及因外币借款而发生的汇兑 差额等。可直接归属于符合资本化条件的资产的购建或者生产的借款费用，在资产支出已 经发生、借款费用已经发生、为使资产达到预定可使用或可销售状态所必要的购建或生产 活动已经开始时，开始资本化；当购建或生产符合资本化条件的资产达到预定可使用或可 销售状态时，停止资本化。其余借款费用在发生当期确认为费用。</w:t>
      </w:r>
    </w:p>
    <w:p>
      <w:pPr>
        <w:pStyle w:val="Style16"/>
        <w:keepNext w:val="0"/>
        <w:keepLines w:val="0"/>
        <w:widowControl w:val="0"/>
        <w:shd w:val="clear" w:color="auto" w:fill="auto"/>
        <w:bidi w:val="0"/>
        <w:spacing w:before="0" w:after="220" w:line="360" w:lineRule="exact"/>
        <w:ind w:left="1280" w:right="0" w:firstLine="500"/>
        <w:jc w:val="both"/>
        <w:rPr>
          <w:sz w:val="22"/>
          <w:szCs w:val="22"/>
        </w:rPr>
      </w:pPr>
      <w:r>
        <w:rPr>
          <w:color w:val="000000"/>
          <w:spacing w:val="0"/>
          <w:w w:val="100"/>
          <w:position w:val="0"/>
          <w:sz w:val="22"/>
          <w:szCs w:val="22"/>
        </w:rPr>
        <w:t>专门借款当期实际发生的利息费用，扣除尚未动用的借款资金存入银行取得的利息收 入或进行暂时性投资取得的投资收益后的金额予以资本化；一般借款根据累计资产支出超 过专门借款部分的资产支出加权平均数乘以所占用一般借款的资本化率，确定资本化金 额。资本化率根据一般借款加权平均利率计算确定。</w:t>
      </w:r>
    </w:p>
    <w:p>
      <w:pPr>
        <w:pStyle w:val="Style16"/>
        <w:keepNext w:val="0"/>
        <w:keepLines w:val="0"/>
        <w:widowControl w:val="0"/>
        <w:shd w:val="clear" w:color="auto" w:fill="auto"/>
        <w:bidi w:val="0"/>
        <w:spacing w:before="0" w:after="220" w:line="365" w:lineRule="exact"/>
        <w:ind w:left="1280" w:right="0" w:firstLine="500"/>
        <w:jc w:val="both"/>
        <w:rPr>
          <w:sz w:val="22"/>
          <w:szCs w:val="22"/>
        </w:rPr>
      </w:pPr>
      <w:r>
        <w:rPr>
          <w:color w:val="000000"/>
          <w:spacing w:val="0"/>
          <w:w w:val="100"/>
          <w:position w:val="0"/>
          <w:sz w:val="22"/>
          <w:szCs w:val="22"/>
        </w:rPr>
        <w:t>符合资本化条件的资产，是指需要经过相当长时间（通常指1年以上）的购建或者生 产活动才能达到预定可使用或者可销售状态的固定资产、投资性房地产和存货等资产。</w:t>
      </w:r>
    </w:p>
    <w:p>
      <w:pPr>
        <w:pStyle w:val="Style16"/>
        <w:keepNext w:val="0"/>
        <w:keepLines w:val="0"/>
        <w:widowControl w:val="0"/>
        <w:shd w:val="clear" w:color="auto" w:fill="auto"/>
        <w:bidi w:val="0"/>
        <w:spacing w:before="0" w:after="240" w:line="346" w:lineRule="exact"/>
        <w:ind w:left="1340" w:right="0" w:firstLine="440"/>
        <w:jc w:val="both"/>
        <w:rPr>
          <w:sz w:val="22"/>
          <w:szCs w:val="22"/>
        </w:rPr>
      </w:pPr>
      <w:r>
        <w:rPr>
          <w:color w:val="000000"/>
          <w:spacing w:val="0"/>
          <w:w w:val="100"/>
          <w:position w:val="0"/>
          <w:sz w:val="22"/>
          <w:szCs w:val="22"/>
        </w:rPr>
        <w:t>如果符合资本化条件的资产在购建或者生产过程中发生非正常中断、且中断时间连续 超过3个月，暂停借款费用的资本化，直至资产的购建或生产活动重新开始。</w:t>
      </w:r>
    </w:p>
    <w:p>
      <w:pPr>
        <w:pStyle w:val="Style16"/>
        <w:keepNext w:val="0"/>
        <w:keepLines w:val="0"/>
        <w:widowControl w:val="0"/>
        <w:numPr>
          <w:ilvl w:val="0"/>
          <w:numId w:val="25"/>
        </w:numPr>
        <w:shd w:val="clear" w:color="auto" w:fill="auto"/>
        <w:tabs>
          <w:tab w:pos="2222" w:val="left"/>
        </w:tabs>
        <w:bidi w:val="0"/>
        <w:spacing w:before="0" w:after="240" w:line="358" w:lineRule="exact"/>
        <w:ind w:left="1780" w:right="0" w:firstLine="0"/>
        <w:jc w:val="both"/>
        <w:rPr>
          <w:sz w:val="22"/>
          <w:szCs w:val="22"/>
        </w:rPr>
      </w:pPr>
      <w:bookmarkStart w:id="428" w:name="bookmark428"/>
      <w:bookmarkEnd w:id="428"/>
      <w:r>
        <w:rPr>
          <w:color w:val="000000"/>
          <w:spacing w:val="0"/>
          <w:w w:val="100"/>
          <w:position w:val="0"/>
          <w:sz w:val="22"/>
          <w:szCs w:val="22"/>
        </w:rPr>
        <w:t>无形资产</w:t>
      </w:r>
    </w:p>
    <w:p>
      <w:pPr>
        <w:pStyle w:val="Style16"/>
        <w:keepNext w:val="0"/>
        <w:keepLines w:val="0"/>
        <w:widowControl w:val="0"/>
        <w:shd w:val="clear" w:color="auto" w:fill="auto"/>
        <w:bidi w:val="0"/>
        <w:spacing w:before="0" w:after="240" w:line="358" w:lineRule="exact"/>
        <w:ind w:left="1340" w:right="0" w:firstLine="440"/>
        <w:jc w:val="both"/>
        <w:rPr>
          <w:sz w:val="22"/>
          <w:szCs w:val="22"/>
        </w:rPr>
      </w:pPr>
      <w:r>
        <w:rPr>
          <w:color w:val="000000"/>
          <w:spacing w:val="0"/>
          <w:w w:val="100"/>
          <w:position w:val="0"/>
          <w:sz w:val="22"/>
          <w:szCs w:val="22"/>
        </w:rPr>
        <w:t>本公司无形资产包括土地使用权、专利技术、专有技术、资产使用权、著作权、软件 使用权等，按取得时的实际成本计量，其中，购入的无形资产，按实际支付的价款和相关 的其他支出作为实际成本；投资者投入的无形资产，按投资合同或协议约定的价值确定实 际成本，但合同或协议约定价值不公允的，按公允价值确定实际成本。</w:t>
      </w:r>
    </w:p>
    <w:p>
      <w:pPr>
        <w:pStyle w:val="Style16"/>
        <w:keepNext w:val="0"/>
        <w:keepLines w:val="0"/>
        <w:widowControl w:val="0"/>
        <w:shd w:val="clear" w:color="auto" w:fill="auto"/>
        <w:bidi w:val="0"/>
        <w:spacing w:before="0" w:after="240" w:line="355" w:lineRule="exact"/>
        <w:ind w:left="1340" w:right="0" w:firstLine="440"/>
        <w:jc w:val="both"/>
        <w:rPr>
          <w:sz w:val="22"/>
          <w:szCs w:val="22"/>
        </w:rPr>
      </w:pPr>
      <w:r>
        <w:rPr>
          <w:color w:val="000000"/>
          <w:spacing w:val="0"/>
          <w:w w:val="100"/>
          <w:position w:val="0"/>
          <w:sz w:val="22"/>
          <w:szCs w:val="22"/>
        </w:rPr>
        <w:t>土地使用权从出让起始日起，按其出让年限平均摊销；专利技术、非专利技术和其他 无形资产按预计使用年限、合同规定的受益年限和法律规定的有效年限三者中最短者分期 平均摊销。摊销金额按其受益对象计入相关资产成本和当期损益。</w:t>
      </w:r>
    </w:p>
    <w:p>
      <w:pPr>
        <w:pStyle w:val="Style16"/>
        <w:keepNext w:val="0"/>
        <w:keepLines w:val="0"/>
        <w:widowControl w:val="0"/>
        <w:shd w:val="clear" w:color="auto" w:fill="auto"/>
        <w:bidi w:val="0"/>
        <w:spacing w:before="0" w:after="240" w:line="360" w:lineRule="exact"/>
        <w:ind w:left="1340" w:right="0" w:firstLine="440"/>
        <w:jc w:val="both"/>
        <w:rPr>
          <w:sz w:val="22"/>
          <w:szCs w:val="22"/>
        </w:rPr>
      </w:pPr>
      <w:r>
        <w:rPr>
          <w:color w:val="000000"/>
          <w:spacing w:val="0"/>
          <w:w w:val="100"/>
          <w:position w:val="0"/>
          <w:sz w:val="22"/>
          <w:szCs w:val="22"/>
        </w:rPr>
        <w:t>对使用寿命有限的无形资产的预计使用寿命及摊销方法于每年年度终了进行复核，如 发生改变，则作为会计估计变更处理。在每个会计期间对使用寿命不确定的无形资产的预 计使用寿命进行复核，如有证据表明无形资产的使用寿命是有限的，则估计其使用寿命并 在预计使用寿命内摊销。</w:t>
      </w:r>
    </w:p>
    <w:p>
      <w:pPr>
        <w:pStyle w:val="Style16"/>
        <w:keepNext w:val="0"/>
        <w:keepLines w:val="0"/>
        <w:widowControl w:val="0"/>
        <w:numPr>
          <w:ilvl w:val="0"/>
          <w:numId w:val="25"/>
        </w:numPr>
        <w:shd w:val="clear" w:color="auto" w:fill="auto"/>
        <w:tabs>
          <w:tab w:pos="2222" w:val="left"/>
        </w:tabs>
        <w:bidi w:val="0"/>
        <w:spacing w:before="0" w:after="240" w:line="358" w:lineRule="exact"/>
        <w:ind w:left="1780" w:right="0" w:firstLine="0"/>
        <w:jc w:val="both"/>
        <w:rPr>
          <w:sz w:val="22"/>
          <w:szCs w:val="22"/>
        </w:rPr>
      </w:pPr>
      <w:bookmarkStart w:id="429" w:name="bookmark429"/>
      <w:bookmarkEnd w:id="429"/>
      <w:r>
        <w:rPr>
          <w:color w:val="000000"/>
          <w:spacing w:val="0"/>
          <w:w w:val="100"/>
          <w:position w:val="0"/>
          <w:sz w:val="22"/>
          <w:szCs w:val="22"/>
        </w:rPr>
        <w:t>研究与开发</w:t>
      </w:r>
    </w:p>
    <w:p>
      <w:pPr>
        <w:pStyle w:val="Style16"/>
        <w:keepNext w:val="0"/>
        <w:keepLines w:val="0"/>
        <w:widowControl w:val="0"/>
        <w:shd w:val="clear" w:color="auto" w:fill="auto"/>
        <w:bidi w:val="0"/>
        <w:spacing w:before="0" w:after="240" w:line="358" w:lineRule="exact"/>
        <w:ind w:left="1340" w:right="0" w:firstLine="440"/>
        <w:jc w:val="both"/>
        <w:rPr>
          <w:sz w:val="22"/>
          <w:szCs w:val="22"/>
        </w:rPr>
      </w:pPr>
      <w:r>
        <w:rPr>
          <w:color w:val="000000"/>
          <w:spacing w:val="0"/>
          <w:w w:val="100"/>
          <w:position w:val="0"/>
          <w:sz w:val="22"/>
          <w:szCs w:val="22"/>
        </w:rPr>
        <w:t>本公司的研究开发支出根据其性质以及研发活动最终形成无形资产是否具有较大不 确定性，分为研究阶段支出和开发阶段支出。研究阶段的支出，于发生时计入当期损益； 开发阶段的支出，同时满足下列条件的，确认为无形资产：</w:t>
      </w:r>
    </w:p>
    <w:p>
      <w:pPr>
        <w:pStyle w:val="Style16"/>
        <w:keepNext w:val="0"/>
        <w:keepLines w:val="0"/>
        <w:widowControl w:val="0"/>
        <w:shd w:val="clear" w:color="auto" w:fill="auto"/>
        <w:tabs>
          <w:tab w:pos="2282" w:val="left"/>
        </w:tabs>
        <w:bidi w:val="0"/>
        <w:spacing w:before="0" w:after="240" w:line="358" w:lineRule="exact"/>
        <w:ind w:left="1780" w:right="0" w:firstLine="0"/>
        <w:jc w:val="both"/>
        <w:rPr>
          <w:sz w:val="22"/>
          <w:szCs w:val="22"/>
        </w:rPr>
      </w:pPr>
      <w:bookmarkStart w:id="430" w:name="bookmark430"/>
      <w:r>
        <w:rPr>
          <w:color w:val="000000"/>
          <w:spacing w:val="0"/>
          <w:w w:val="100"/>
          <w:position w:val="0"/>
          <w:sz w:val="22"/>
          <w:szCs w:val="22"/>
        </w:rPr>
        <w:t>（</w:t>
      </w:r>
      <w:bookmarkEnd w:id="430"/>
      <w:r>
        <w:rPr>
          <w:color w:val="000000"/>
          <w:spacing w:val="0"/>
          <w:w w:val="100"/>
          <w:position w:val="0"/>
          <w:sz w:val="22"/>
          <w:szCs w:val="22"/>
        </w:rPr>
        <w:t>1）</w:t>
        <w:tab/>
        <w:t>完成该无形资产以使其能够使用或出售在技术上具有可行性；</w:t>
      </w:r>
    </w:p>
    <w:p>
      <w:pPr>
        <w:pStyle w:val="Style16"/>
        <w:keepNext w:val="0"/>
        <w:keepLines w:val="0"/>
        <w:widowControl w:val="0"/>
        <w:shd w:val="clear" w:color="auto" w:fill="auto"/>
        <w:tabs>
          <w:tab w:pos="2282" w:val="left"/>
        </w:tabs>
        <w:bidi w:val="0"/>
        <w:spacing w:before="0" w:after="240" w:line="358" w:lineRule="exact"/>
        <w:ind w:left="1780" w:right="0" w:firstLine="0"/>
        <w:jc w:val="both"/>
        <w:rPr>
          <w:sz w:val="22"/>
          <w:szCs w:val="22"/>
        </w:rPr>
      </w:pPr>
      <w:bookmarkStart w:id="431" w:name="bookmark431"/>
      <w:r>
        <w:rPr>
          <w:color w:val="000000"/>
          <w:spacing w:val="0"/>
          <w:w w:val="100"/>
          <w:position w:val="0"/>
          <w:sz w:val="22"/>
          <w:szCs w:val="22"/>
        </w:rPr>
        <w:t>（</w:t>
      </w:r>
      <w:bookmarkEnd w:id="431"/>
      <w:r>
        <w:rPr>
          <w:color w:val="000000"/>
          <w:spacing w:val="0"/>
          <w:w w:val="100"/>
          <w:position w:val="0"/>
          <w:sz w:val="22"/>
          <w:szCs w:val="22"/>
        </w:rPr>
        <w:t>2）</w:t>
        <w:tab/>
        <w:t>具有完成该无形资产并使用或出售的意图；</w:t>
      </w:r>
    </w:p>
    <w:p>
      <w:pPr>
        <w:pStyle w:val="Style16"/>
        <w:keepNext w:val="0"/>
        <w:keepLines w:val="0"/>
        <w:widowControl w:val="0"/>
        <w:shd w:val="clear" w:color="auto" w:fill="auto"/>
        <w:tabs>
          <w:tab w:pos="2282" w:val="left"/>
        </w:tabs>
        <w:bidi w:val="0"/>
        <w:spacing w:before="0" w:after="240" w:line="358" w:lineRule="exact"/>
        <w:ind w:left="1780" w:right="0" w:firstLine="0"/>
        <w:jc w:val="both"/>
        <w:rPr>
          <w:sz w:val="22"/>
          <w:szCs w:val="22"/>
        </w:rPr>
      </w:pPr>
      <w:bookmarkStart w:id="432" w:name="bookmark432"/>
      <w:r>
        <w:rPr>
          <w:color w:val="000000"/>
          <w:spacing w:val="0"/>
          <w:w w:val="100"/>
          <w:position w:val="0"/>
          <w:sz w:val="22"/>
          <w:szCs w:val="22"/>
        </w:rPr>
        <w:t>（</w:t>
      </w:r>
      <w:bookmarkEnd w:id="432"/>
      <w:r>
        <w:rPr>
          <w:color w:val="000000"/>
          <w:spacing w:val="0"/>
          <w:w w:val="100"/>
          <w:position w:val="0"/>
          <w:sz w:val="22"/>
          <w:szCs w:val="22"/>
        </w:rPr>
        <w:t>3）</w:t>
        <w:tab/>
        <w:t>运用该无形资产生产的产品存在市场或无形资产自身存在市场；</w:t>
      </w:r>
    </w:p>
    <w:p>
      <w:pPr>
        <w:pStyle w:val="Style16"/>
        <w:keepNext w:val="0"/>
        <w:keepLines w:val="0"/>
        <w:widowControl w:val="0"/>
        <w:shd w:val="clear" w:color="auto" w:fill="auto"/>
        <w:tabs>
          <w:tab w:pos="2399" w:val="left"/>
        </w:tabs>
        <w:bidi w:val="0"/>
        <w:spacing w:before="0" w:after="240" w:line="379" w:lineRule="exact"/>
        <w:ind w:left="1340" w:right="0" w:firstLine="440"/>
        <w:jc w:val="both"/>
        <w:rPr>
          <w:sz w:val="22"/>
          <w:szCs w:val="22"/>
        </w:rPr>
      </w:pPr>
      <w:bookmarkStart w:id="433" w:name="bookmark433"/>
      <w:r>
        <w:rPr>
          <w:color w:val="000000"/>
          <w:spacing w:val="0"/>
          <w:w w:val="100"/>
          <w:position w:val="0"/>
          <w:sz w:val="22"/>
          <w:szCs w:val="22"/>
        </w:rPr>
        <w:t>（</w:t>
      </w:r>
      <w:bookmarkEnd w:id="433"/>
      <w:r>
        <w:rPr>
          <w:color w:val="000000"/>
          <w:spacing w:val="0"/>
          <w:w w:val="100"/>
          <w:position w:val="0"/>
          <w:sz w:val="22"/>
          <w:szCs w:val="22"/>
        </w:rPr>
        <w:t>4）</w:t>
        <w:tab/>
        <w:t>有足够的技术、财务资源和其他资源支持，以完成该无形资产的开发，并有能 力使用或出售该无形资产；</w:t>
      </w:r>
    </w:p>
    <w:p>
      <w:pPr>
        <w:pStyle w:val="Style16"/>
        <w:keepNext w:val="0"/>
        <w:keepLines w:val="0"/>
        <w:widowControl w:val="0"/>
        <w:shd w:val="clear" w:color="auto" w:fill="auto"/>
        <w:tabs>
          <w:tab w:pos="2287" w:val="left"/>
        </w:tabs>
        <w:bidi w:val="0"/>
        <w:spacing w:before="0" w:after="240" w:line="358" w:lineRule="exact"/>
        <w:ind w:left="1780" w:right="0" w:firstLine="0"/>
        <w:jc w:val="both"/>
        <w:rPr>
          <w:sz w:val="22"/>
          <w:szCs w:val="22"/>
        </w:rPr>
      </w:pPr>
      <w:bookmarkStart w:id="434" w:name="bookmark434"/>
      <w:r>
        <w:rPr>
          <w:color w:val="000000"/>
          <w:spacing w:val="0"/>
          <w:w w:val="100"/>
          <w:position w:val="0"/>
          <w:sz w:val="22"/>
          <w:szCs w:val="22"/>
        </w:rPr>
        <w:t>（</w:t>
      </w:r>
      <w:bookmarkEnd w:id="434"/>
      <w:r>
        <w:rPr>
          <w:color w:val="000000"/>
          <w:spacing w:val="0"/>
          <w:w w:val="100"/>
          <w:position w:val="0"/>
          <w:sz w:val="22"/>
          <w:szCs w:val="22"/>
        </w:rPr>
        <w:t>5）</w:t>
        <w:tab/>
        <w:t>归属于该无形资产开发阶段的支出能够可靠地计量。</w:t>
      </w:r>
    </w:p>
    <w:p>
      <w:pPr>
        <w:pStyle w:val="Style16"/>
        <w:keepNext w:val="0"/>
        <w:keepLines w:val="0"/>
        <w:widowControl w:val="0"/>
        <w:shd w:val="clear" w:color="auto" w:fill="auto"/>
        <w:bidi w:val="0"/>
        <w:spacing w:before="0" w:after="240" w:line="358" w:lineRule="exact"/>
        <w:ind w:left="1340" w:right="0" w:firstLine="440"/>
        <w:jc w:val="both"/>
        <w:rPr>
          <w:sz w:val="22"/>
          <w:szCs w:val="22"/>
        </w:rPr>
      </w:pPr>
      <w:r>
        <w:rPr>
          <w:color w:val="000000"/>
          <w:spacing w:val="0"/>
          <w:w w:val="100"/>
          <w:position w:val="0"/>
          <w:sz w:val="22"/>
          <w:szCs w:val="22"/>
        </w:rPr>
        <w:t>不满足上述条件的开发阶段的支出，于发生时计入当期损益。前期已计入损益的开发 支出在以后期间不再确认为资产。已资本化的开发阶段的支出在资产负债表上列示为开发 支出，自该项目达到预定可使用状态之日起转为无形资产列报。</w:t>
      </w:r>
    </w:p>
    <w:p>
      <w:pPr>
        <w:pStyle w:val="Style16"/>
        <w:keepNext w:val="0"/>
        <w:keepLines w:val="0"/>
        <w:widowControl w:val="0"/>
        <w:numPr>
          <w:ilvl w:val="0"/>
          <w:numId w:val="25"/>
        </w:numPr>
        <w:shd w:val="clear" w:color="auto" w:fill="auto"/>
        <w:tabs>
          <w:tab w:pos="2222" w:val="left"/>
        </w:tabs>
        <w:bidi w:val="0"/>
        <w:spacing w:before="0" w:after="240" w:line="358" w:lineRule="exact"/>
        <w:ind w:left="1780" w:right="0" w:firstLine="0"/>
        <w:jc w:val="both"/>
        <w:rPr>
          <w:sz w:val="22"/>
          <w:szCs w:val="22"/>
        </w:rPr>
      </w:pPr>
      <w:bookmarkStart w:id="435" w:name="bookmark435"/>
      <w:bookmarkEnd w:id="435"/>
      <w:r>
        <w:rPr>
          <w:color w:val="000000"/>
          <w:spacing w:val="0"/>
          <w:w w:val="100"/>
          <w:position w:val="0"/>
          <w:sz w:val="22"/>
          <w:szCs w:val="22"/>
        </w:rPr>
        <w:t>非金融长期资产减值</w:t>
      </w:r>
    </w:p>
    <w:p>
      <w:pPr>
        <w:pStyle w:val="Style16"/>
        <w:keepNext w:val="0"/>
        <w:keepLines w:val="0"/>
        <w:widowControl w:val="0"/>
        <w:shd w:val="clear" w:color="auto" w:fill="auto"/>
        <w:bidi w:val="0"/>
        <w:spacing w:before="0" w:after="220" w:line="361" w:lineRule="exact"/>
        <w:ind w:left="1340" w:right="0" w:firstLine="440"/>
        <w:jc w:val="both"/>
        <w:rPr>
          <w:sz w:val="22"/>
          <w:szCs w:val="22"/>
        </w:rPr>
      </w:pPr>
      <w:r>
        <w:rPr>
          <w:color w:val="000000"/>
          <w:spacing w:val="0"/>
          <w:w w:val="100"/>
          <w:position w:val="0"/>
          <w:sz w:val="22"/>
          <w:szCs w:val="22"/>
        </w:rPr>
        <w:t>本公司于每一资产负债表日对长期股权投资、固定资产、在建工程、使用寿命有限的 无形资产等项目进行检查，当存在下列迹象时，表明资产可能发生了减值，本公司将进行 减值测试。对商誉和使用寿命不确定的无形资产，无论是否存在减值迹象，每年末均进行 减值测试。难以对单项资产的可收回金额进行测试的，以该资产所属的资产组或资产组组 合为基础测试。</w:t>
      </w:r>
    </w:p>
    <w:p>
      <w:pPr>
        <w:pStyle w:val="Style16"/>
        <w:keepNext w:val="0"/>
        <w:keepLines w:val="0"/>
        <w:widowControl w:val="0"/>
        <w:shd w:val="clear" w:color="auto" w:fill="auto"/>
        <w:bidi w:val="0"/>
        <w:spacing w:before="0" w:after="220" w:line="362" w:lineRule="exact"/>
        <w:ind w:left="1340" w:right="0" w:firstLine="440"/>
        <w:jc w:val="both"/>
        <w:rPr>
          <w:sz w:val="22"/>
          <w:szCs w:val="22"/>
        </w:rPr>
      </w:pPr>
      <w:r>
        <w:rPr>
          <w:color w:val="000000"/>
          <w:spacing w:val="0"/>
          <w:w w:val="100"/>
          <w:position w:val="0"/>
          <w:sz w:val="22"/>
          <w:szCs w:val="22"/>
        </w:rPr>
        <w:t>减值测试后，若该资产的账面价值超过其可收回金额，其差额确认为减值损失，上述 资产的减值损失一经确认，在以后会计期间不予转回。资产的可收回金额是指资产的公允 价值减去处置费用后的净额与资产预计未来现金流量的现值两者之间的较高者。</w:t>
      </w:r>
    </w:p>
    <w:p>
      <w:pPr>
        <w:pStyle w:val="Style16"/>
        <w:keepNext w:val="0"/>
        <w:keepLines w:val="0"/>
        <w:widowControl w:val="0"/>
        <w:shd w:val="clear" w:color="auto" w:fill="auto"/>
        <w:bidi w:val="0"/>
        <w:spacing w:before="0" w:after="220" w:line="362" w:lineRule="exact"/>
        <w:ind w:left="1780" w:right="0" w:firstLine="0"/>
        <w:jc w:val="both"/>
        <w:rPr>
          <w:sz w:val="22"/>
          <w:szCs w:val="22"/>
        </w:rPr>
      </w:pPr>
      <w:r>
        <w:rPr>
          <w:color w:val="000000"/>
          <w:spacing w:val="0"/>
          <w:w w:val="100"/>
          <w:position w:val="0"/>
          <w:sz w:val="22"/>
          <w:szCs w:val="22"/>
        </w:rPr>
        <w:t>出现减值的迹象如下：</w:t>
      </w:r>
    </w:p>
    <w:p>
      <w:pPr>
        <w:pStyle w:val="Style16"/>
        <w:keepNext w:val="0"/>
        <w:keepLines w:val="0"/>
        <w:widowControl w:val="0"/>
        <w:shd w:val="clear" w:color="auto" w:fill="auto"/>
        <w:tabs>
          <w:tab w:pos="2414" w:val="left"/>
        </w:tabs>
        <w:bidi w:val="0"/>
        <w:spacing w:before="0" w:after="220" w:line="360" w:lineRule="exact"/>
        <w:ind w:left="1340" w:right="0" w:firstLine="440"/>
        <w:jc w:val="both"/>
        <w:rPr>
          <w:sz w:val="22"/>
          <w:szCs w:val="22"/>
        </w:rPr>
      </w:pPr>
      <w:bookmarkStart w:id="436" w:name="bookmark436"/>
      <w:r>
        <w:rPr>
          <w:color w:val="000000"/>
          <w:spacing w:val="0"/>
          <w:w w:val="100"/>
          <w:position w:val="0"/>
          <w:sz w:val="22"/>
          <w:szCs w:val="22"/>
        </w:rPr>
        <w:t>（</w:t>
      </w:r>
      <w:bookmarkEnd w:id="436"/>
      <w:r>
        <w:rPr>
          <w:color w:val="000000"/>
          <w:spacing w:val="0"/>
          <w:w w:val="100"/>
          <w:position w:val="0"/>
          <w:sz w:val="22"/>
          <w:szCs w:val="22"/>
        </w:rPr>
        <w:t>1）</w:t>
        <w:tab/>
        <w:t>资产的市价当期大幅度下跌，其跌幅明显高于因时间的推移或者正常使用而预 计的下跌；</w:t>
      </w:r>
    </w:p>
    <w:p>
      <w:pPr>
        <w:pStyle w:val="Style16"/>
        <w:keepNext w:val="0"/>
        <w:keepLines w:val="0"/>
        <w:widowControl w:val="0"/>
        <w:shd w:val="clear" w:color="auto" w:fill="auto"/>
        <w:tabs>
          <w:tab w:pos="2418" w:val="left"/>
        </w:tabs>
        <w:bidi w:val="0"/>
        <w:spacing w:before="0" w:after="220" w:line="370" w:lineRule="exact"/>
        <w:ind w:left="1340" w:right="0" w:firstLine="440"/>
        <w:jc w:val="both"/>
        <w:rPr>
          <w:sz w:val="22"/>
          <w:szCs w:val="22"/>
        </w:rPr>
      </w:pPr>
      <w:bookmarkStart w:id="437" w:name="bookmark437"/>
      <w:r>
        <w:rPr>
          <w:color w:val="000000"/>
          <w:spacing w:val="0"/>
          <w:w w:val="100"/>
          <w:position w:val="0"/>
          <w:sz w:val="22"/>
          <w:szCs w:val="22"/>
        </w:rPr>
        <w:t>（</w:t>
      </w:r>
      <w:bookmarkEnd w:id="437"/>
      <w:r>
        <w:rPr>
          <w:color w:val="000000"/>
          <w:spacing w:val="0"/>
          <w:w w:val="100"/>
          <w:position w:val="0"/>
          <w:sz w:val="22"/>
          <w:szCs w:val="22"/>
        </w:rPr>
        <w:t>2）</w:t>
        <w:tab/>
        <w:t>企业经营所处的经济、技术或者法律等环境以及资产所处的市场在当期或者将 在近期发生重大变化，从而对企业产生不利影响；</w:t>
      </w:r>
    </w:p>
    <w:p>
      <w:pPr>
        <w:pStyle w:val="Style16"/>
        <w:keepNext w:val="0"/>
        <w:keepLines w:val="0"/>
        <w:widowControl w:val="0"/>
        <w:shd w:val="clear" w:color="auto" w:fill="auto"/>
        <w:tabs>
          <w:tab w:pos="2414" w:val="left"/>
        </w:tabs>
        <w:bidi w:val="0"/>
        <w:spacing w:before="0" w:after="220" w:line="370" w:lineRule="exact"/>
        <w:ind w:left="1340" w:right="0" w:firstLine="440"/>
        <w:jc w:val="both"/>
        <w:rPr>
          <w:sz w:val="22"/>
          <w:szCs w:val="22"/>
        </w:rPr>
      </w:pPr>
      <w:bookmarkStart w:id="438" w:name="bookmark438"/>
      <w:r>
        <w:rPr>
          <w:color w:val="000000"/>
          <w:spacing w:val="0"/>
          <w:w w:val="100"/>
          <w:position w:val="0"/>
          <w:sz w:val="22"/>
          <w:szCs w:val="22"/>
        </w:rPr>
        <w:t>（</w:t>
      </w:r>
      <w:bookmarkEnd w:id="438"/>
      <w:r>
        <w:rPr>
          <w:color w:val="000000"/>
          <w:spacing w:val="0"/>
          <w:w w:val="100"/>
          <w:position w:val="0"/>
          <w:sz w:val="22"/>
          <w:szCs w:val="22"/>
        </w:rPr>
        <w:t>3）</w:t>
        <w:tab/>
        <w:t>市场利率或者其他市场投资报酬率在当期已经提高，从而影响企业计算资产预 计未来现金流量现值的折现率，导致资产可收回金额大幅度降低；</w:t>
      </w:r>
    </w:p>
    <w:p>
      <w:pPr>
        <w:pStyle w:val="Style16"/>
        <w:keepNext w:val="0"/>
        <w:keepLines w:val="0"/>
        <w:widowControl w:val="0"/>
        <w:shd w:val="clear" w:color="auto" w:fill="auto"/>
        <w:tabs>
          <w:tab w:pos="2282" w:val="left"/>
        </w:tabs>
        <w:bidi w:val="0"/>
        <w:spacing w:before="0" w:after="220" w:line="362" w:lineRule="exact"/>
        <w:ind w:left="1780" w:right="0" w:firstLine="0"/>
        <w:jc w:val="both"/>
        <w:rPr>
          <w:sz w:val="22"/>
          <w:szCs w:val="22"/>
        </w:rPr>
      </w:pPr>
      <w:bookmarkStart w:id="439" w:name="bookmark439"/>
      <w:r>
        <w:rPr>
          <w:color w:val="000000"/>
          <w:spacing w:val="0"/>
          <w:w w:val="100"/>
          <w:position w:val="0"/>
          <w:sz w:val="22"/>
          <w:szCs w:val="22"/>
        </w:rPr>
        <w:t>（</w:t>
      </w:r>
      <w:bookmarkEnd w:id="439"/>
      <w:r>
        <w:rPr>
          <w:color w:val="000000"/>
          <w:spacing w:val="0"/>
          <w:w w:val="100"/>
          <w:position w:val="0"/>
          <w:sz w:val="22"/>
          <w:szCs w:val="22"/>
        </w:rPr>
        <w:t>4）</w:t>
        <w:tab/>
        <w:t>有证据表明资产已经陈旧过时或者其实体已经损坏；</w:t>
      </w:r>
    </w:p>
    <w:p>
      <w:pPr>
        <w:pStyle w:val="Style16"/>
        <w:keepNext w:val="0"/>
        <w:keepLines w:val="0"/>
        <w:widowControl w:val="0"/>
        <w:shd w:val="clear" w:color="auto" w:fill="auto"/>
        <w:tabs>
          <w:tab w:pos="2282" w:val="left"/>
        </w:tabs>
        <w:bidi w:val="0"/>
        <w:spacing w:before="0" w:after="220" w:line="362" w:lineRule="exact"/>
        <w:ind w:left="1780" w:right="0" w:firstLine="0"/>
        <w:jc w:val="both"/>
        <w:rPr>
          <w:sz w:val="22"/>
          <w:szCs w:val="22"/>
        </w:rPr>
      </w:pPr>
      <w:bookmarkStart w:id="440" w:name="bookmark440"/>
      <w:r>
        <w:rPr>
          <w:color w:val="000000"/>
          <w:spacing w:val="0"/>
          <w:w w:val="100"/>
          <w:position w:val="0"/>
          <w:sz w:val="22"/>
          <w:szCs w:val="22"/>
        </w:rPr>
        <w:t>（</w:t>
      </w:r>
      <w:bookmarkEnd w:id="440"/>
      <w:r>
        <w:rPr>
          <w:color w:val="000000"/>
          <w:spacing w:val="0"/>
          <w:w w:val="100"/>
          <w:position w:val="0"/>
          <w:sz w:val="22"/>
          <w:szCs w:val="22"/>
        </w:rPr>
        <w:t>5）</w:t>
        <w:tab/>
        <w:t>资产已经或者将被闲置、终止使用或者计划提前处置；</w:t>
      </w:r>
    </w:p>
    <w:p>
      <w:pPr>
        <w:pStyle w:val="Style16"/>
        <w:keepNext w:val="0"/>
        <w:keepLines w:val="0"/>
        <w:widowControl w:val="0"/>
        <w:shd w:val="clear" w:color="auto" w:fill="auto"/>
        <w:tabs>
          <w:tab w:pos="2418" w:val="left"/>
        </w:tabs>
        <w:bidi w:val="0"/>
        <w:spacing w:before="0" w:after="220" w:line="370" w:lineRule="exact"/>
        <w:ind w:left="1340" w:right="0" w:firstLine="440"/>
        <w:jc w:val="both"/>
        <w:rPr>
          <w:sz w:val="22"/>
          <w:szCs w:val="22"/>
        </w:rPr>
      </w:pPr>
      <w:bookmarkStart w:id="441" w:name="bookmark441"/>
      <w:r>
        <w:rPr>
          <w:color w:val="000000"/>
          <w:spacing w:val="0"/>
          <w:w w:val="100"/>
          <w:position w:val="0"/>
          <w:sz w:val="22"/>
          <w:szCs w:val="22"/>
        </w:rPr>
        <w:t>（</w:t>
      </w:r>
      <w:bookmarkEnd w:id="441"/>
      <w:r>
        <w:rPr>
          <w:color w:val="000000"/>
          <w:spacing w:val="0"/>
          <w:w w:val="100"/>
          <w:position w:val="0"/>
          <w:sz w:val="22"/>
          <w:szCs w:val="22"/>
        </w:rPr>
        <w:t>6）</w:t>
        <w:tab/>
        <w:t>企业内部报告的证据表明资产的经济绩效已经低于或者将低于预期，如资产所 创造的净现金流量或者实现的营业利润（或者亏损）远远低于（或者高于）预计金额等；</w:t>
      </w:r>
    </w:p>
    <w:p>
      <w:pPr>
        <w:pStyle w:val="Style16"/>
        <w:keepNext w:val="0"/>
        <w:keepLines w:val="0"/>
        <w:widowControl w:val="0"/>
        <w:shd w:val="clear" w:color="auto" w:fill="auto"/>
        <w:tabs>
          <w:tab w:pos="2282" w:val="left"/>
        </w:tabs>
        <w:bidi w:val="0"/>
        <w:spacing w:before="0" w:after="220" w:line="362" w:lineRule="exact"/>
        <w:ind w:left="1780" w:right="0" w:firstLine="0"/>
        <w:jc w:val="both"/>
        <w:rPr>
          <w:sz w:val="22"/>
          <w:szCs w:val="22"/>
        </w:rPr>
      </w:pPr>
      <w:bookmarkStart w:id="442" w:name="bookmark442"/>
      <w:r>
        <w:rPr>
          <w:color w:val="000000"/>
          <w:spacing w:val="0"/>
          <w:w w:val="100"/>
          <w:position w:val="0"/>
          <w:sz w:val="22"/>
          <w:szCs w:val="22"/>
        </w:rPr>
        <w:t>（</w:t>
      </w:r>
      <w:bookmarkEnd w:id="442"/>
      <w:r>
        <w:rPr>
          <w:color w:val="000000"/>
          <w:spacing w:val="0"/>
          <w:w w:val="100"/>
          <w:position w:val="0"/>
          <w:sz w:val="22"/>
          <w:szCs w:val="22"/>
        </w:rPr>
        <w:t>7）</w:t>
        <w:tab/>
        <w:t>其他表明资产可能已经发生减值的迹象。</w:t>
      </w:r>
    </w:p>
    <w:p>
      <w:pPr>
        <w:pStyle w:val="Style16"/>
        <w:keepNext w:val="0"/>
        <w:keepLines w:val="0"/>
        <w:widowControl w:val="0"/>
        <w:numPr>
          <w:ilvl w:val="0"/>
          <w:numId w:val="25"/>
        </w:numPr>
        <w:shd w:val="clear" w:color="auto" w:fill="auto"/>
        <w:tabs>
          <w:tab w:pos="2274" w:val="left"/>
        </w:tabs>
        <w:bidi w:val="0"/>
        <w:spacing w:before="0" w:after="220" w:line="362" w:lineRule="exact"/>
        <w:ind w:left="1780" w:right="0" w:firstLine="0"/>
        <w:jc w:val="both"/>
        <w:rPr>
          <w:sz w:val="22"/>
          <w:szCs w:val="22"/>
        </w:rPr>
      </w:pPr>
      <w:bookmarkStart w:id="443" w:name="bookmark443"/>
      <w:bookmarkEnd w:id="443"/>
      <w:r>
        <w:rPr>
          <w:color w:val="000000"/>
          <w:spacing w:val="0"/>
          <w:w w:val="100"/>
          <w:position w:val="0"/>
          <w:sz w:val="22"/>
          <w:szCs w:val="22"/>
        </w:rPr>
        <w:t>商誉</w:t>
      </w:r>
    </w:p>
    <w:p>
      <w:pPr>
        <w:pStyle w:val="Style16"/>
        <w:keepNext w:val="0"/>
        <w:keepLines w:val="0"/>
        <w:widowControl w:val="0"/>
        <w:shd w:val="clear" w:color="auto" w:fill="auto"/>
        <w:bidi w:val="0"/>
        <w:spacing w:before="0" w:after="220" w:line="365" w:lineRule="exact"/>
        <w:ind w:left="1340" w:right="0" w:firstLine="440"/>
        <w:jc w:val="both"/>
        <w:rPr>
          <w:sz w:val="22"/>
          <w:szCs w:val="22"/>
        </w:rPr>
      </w:pPr>
      <w:r>
        <w:rPr>
          <w:color w:val="000000"/>
          <w:spacing w:val="0"/>
          <w:w w:val="100"/>
          <w:position w:val="0"/>
          <w:sz w:val="22"/>
          <w:szCs w:val="22"/>
        </w:rPr>
        <w:t>商誉为股权投资成本或非同一控制下企业合并成本超过应享有的或企业合并中取得 的被投资单位或被购买方可辨认净资产于取得日或购买日的公允价值份额的差额。</w:t>
      </w:r>
    </w:p>
    <w:p>
      <w:pPr>
        <w:pStyle w:val="Style16"/>
        <w:keepNext w:val="0"/>
        <w:keepLines w:val="0"/>
        <w:widowControl w:val="0"/>
        <w:shd w:val="clear" w:color="auto" w:fill="auto"/>
        <w:bidi w:val="0"/>
        <w:spacing w:before="0" w:after="220" w:line="365" w:lineRule="exact"/>
        <w:ind w:left="1340" w:right="0" w:firstLine="440"/>
        <w:jc w:val="both"/>
        <w:rPr>
          <w:sz w:val="22"/>
          <w:szCs w:val="22"/>
        </w:rPr>
      </w:pPr>
      <w:r>
        <w:rPr>
          <w:color w:val="000000"/>
          <w:spacing w:val="0"/>
          <w:w w:val="100"/>
          <w:position w:val="0"/>
          <w:sz w:val="22"/>
          <w:szCs w:val="22"/>
        </w:rPr>
        <w:t>与子公司有关的商誉在合并财务报表上单独列示，与联营企业和合营企业有关的商 誉，包含在长期股权投资的账面价值中。</w:t>
      </w:r>
    </w:p>
    <w:p>
      <w:pPr>
        <w:pStyle w:val="Style16"/>
        <w:keepNext w:val="0"/>
        <w:keepLines w:val="0"/>
        <w:widowControl w:val="0"/>
        <w:numPr>
          <w:ilvl w:val="0"/>
          <w:numId w:val="25"/>
        </w:numPr>
        <w:shd w:val="clear" w:color="auto" w:fill="auto"/>
        <w:tabs>
          <w:tab w:pos="2274" w:val="left"/>
        </w:tabs>
        <w:bidi w:val="0"/>
        <w:spacing w:before="0" w:after="220" w:line="362" w:lineRule="exact"/>
        <w:ind w:left="1780" w:right="0" w:firstLine="0"/>
        <w:jc w:val="both"/>
        <w:rPr>
          <w:sz w:val="22"/>
          <w:szCs w:val="22"/>
        </w:rPr>
      </w:pPr>
      <w:bookmarkStart w:id="444" w:name="bookmark444"/>
      <w:bookmarkEnd w:id="444"/>
      <w:r>
        <w:rPr>
          <w:color w:val="000000"/>
          <w:spacing w:val="0"/>
          <w:w w:val="100"/>
          <w:position w:val="0"/>
          <w:sz w:val="22"/>
          <w:szCs w:val="22"/>
        </w:rPr>
        <w:t>长期待摊费用</w:t>
      </w:r>
    </w:p>
    <w:p>
      <w:pPr>
        <w:pStyle w:val="Style16"/>
        <w:keepNext w:val="0"/>
        <w:keepLines w:val="0"/>
        <w:widowControl w:val="0"/>
        <w:shd w:val="clear" w:color="auto" w:fill="auto"/>
        <w:bidi w:val="0"/>
        <w:spacing w:before="0" w:after="220" w:line="362" w:lineRule="exact"/>
        <w:ind w:left="1340" w:right="0" w:firstLine="440"/>
        <w:jc w:val="both"/>
        <w:rPr>
          <w:sz w:val="22"/>
          <w:szCs w:val="22"/>
        </w:rPr>
      </w:pPr>
      <w:r>
        <w:rPr>
          <w:color w:val="000000"/>
          <w:spacing w:val="0"/>
          <w:w w:val="100"/>
          <w:position w:val="0"/>
          <w:sz w:val="22"/>
          <w:szCs w:val="22"/>
        </w:rPr>
        <w:t>本公司的长期待摊费用是指已经支出，但应由当期及以后各期承担的摊销期限在1年 以上（不含1年）的各项费用，该等费用在受益期内平均摊销。如果长期待摊费用项目不能 使以后会计期间受益，则将尚未摊销的该项目的摊余价值全部转入当期损益。</w:t>
      </w:r>
    </w:p>
    <w:p>
      <w:pPr>
        <w:pStyle w:val="Style16"/>
        <w:keepNext w:val="0"/>
        <w:keepLines w:val="0"/>
        <w:widowControl w:val="0"/>
        <w:numPr>
          <w:ilvl w:val="0"/>
          <w:numId w:val="25"/>
        </w:numPr>
        <w:shd w:val="clear" w:color="auto" w:fill="auto"/>
        <w:tabs>
          <w:tab w:pos="2179" w:val="left"/>
        </w:tabs>
        <w:bidi w:val="0"/>
        <w:spacing w:before="0" w:after="240" w:line="360" w:lineRule="exact"/>
        <w:ind w:left="1760" w:right="0" w:firstLine="0"/>
        <w:jc w:val="both"/>
        <w:rPr>
          <w:sz w:val="22"/>
          <w:szCs w:val="22"/>
        </w:rPr>
      </w:pPr>
      <w:bookmarkStart w:id="445" w:name="bookmark445"/>
      <w:bookmarkEnd w:id="445"/>
      <w:r>
        <w:rPr>
          <w:color w:val="000000"/>
          <w:spacing w:val="0"/>
          <w:w w:val="100"/>
          <w:position w:val="0"/>
          <w:sz w:val="22"/>
          <w:szCs w:val="22"/>
        </w:rPr>
        <w:t>职工薪酬</w:t>
      </w:r>
    </w:p>
    <w:p>
      <w:pPr>
        <w:pStyle w:val="Style16"/>
        <w:keepNext w:val="0"/>
        <w:keepLines w:val="0"/>
        <w:widowControl w:val="0"/>
        <w:shd w:val="clear" w:color="auto" w:fill="auto"/>
        <w:bidi w:val="0"/>
        <w:spacing w:before="0" w:after="240" w:line="360" w:lineRule="exact"/>
        <w:ind w:left="1340" w:right="0" w:firstLine="420"/>
        <w:jc w:val="both"/>
        <w:rPr>
          <w:sz w:val="22"/>
          <w:szCs w:val="22"/>
        </w:rPr>
      </w:pPr>
      <w:r>
        <w:rPr>
          <w:color w:val="000000"/>
          <w:spacing w:val="0"/>
          <w:w w:val="100"/>
          <w:position w:val="0"/>
          <w:sz w:val="22"/>
          <w:szCs w:val="22"/>
        </w:rPr>
        <w:t>本公司在职工提供服务的会计期间，将应付的职工薪酬确认为负债，并根据职工提供 服务的受益对象计入相关资产成本和费用。因解除与职工的劳动关系而给予的补偿，计入 当期损益。</w:t>
      </w:r>
    </w:p>
    <w:p>
      <w:pPr>
        <w:pStyle w:val="Style16"/>
        <w:keepNext w:val="0"/>
        <w:keepLines w:val="0"/>
        <w:widowControl w:val="0"/>
        <w:shd w:val="clear" w:color="auto" w:fill="auto"/>
        <w:bidi w:val="0"/>
        <w:spacing w:before="0" w:after="240" w:line="360" w:lineRule="exact"/>
        <w:ind w:left="1340" w:right="0" w:firstLine="420"/>
        <w:jc w:val="both"/>
        <w:rPr>
          <w:sz w:val="22"/>
          <w:szCs w:val="22"/>
        </w:rPr>
      </w:pPr>
      <w:r>
        <w:rPr>
          <w:color w:val="000000"/>
          <w:spacing w:val="0"/>
          <w:w w:val="100"/>
          <w:position w:val="0"/>
          <w:sz w:val="22"/>
          <w:szCs w:val="22"/>
        </w:rPr>
        <w:t>职工薪酬主要包括工资、奖金、津贴和补贴、职工福利费、社会保险费及住房公积金、 工会经费和职工教育经费等与获得职工提供的服务相关的支出。</w:t>
      </w:r>
    </w:p>
    <w:p>
      <w:pPr>
        <w:pStyle w:val="Style16"/>
        <w:keepNext w:val="0"/>
        <w:keepLines w:val="0"/>
        <w:widowControl w:val="0"/>
        <w:shd w:val="clear" w:color="auto" w:fill="auto"/>
        <w:bidi w:val="0"/>
        <w:spacing w:before="0" w:after="240" w:line="360" w:lineRule="exact"/>
        <w:ind w:left="1340" w:right="0" w:firstLine="420"/>
        <w:jc w:val="both"/>
        <w:rPr>
          <w:sz w:val="22"/>
          <w:szCs w:val="22"/>
        </w:rPr>
      </w:pPr>
      <w:r>
        <w:rPr>
          <w:color w:val="000000"/>
          <w:spacing w:val="0"/>
          <w:w w:val="100"/>
          <w:position w:val="0"/>
          <w:sz w:val="22"/>
          <w:szCs w:val="22"/>
        </w:rPr>
        <w:t>如在职工劳动合同到期之前决定解除与职工的劳动关系，或为鼓励职工自愿接受裁减 而提出给予补偿的建议，如果本公司已经制定正式的解除劳动关系计划或提出自愿裁减建 议，并即将实施，同时本公司不能单方面撤回解除劳动关系计划或裁减建议的，确认因解 除与职工劳动关系给予补偿产生的预计负债，计入当期损益。</w:t>
      </w:r>
    </w:p>
    <w:p>
      <w:pPr>
        <w:pStyle w:val="Style16"/>
        <w:keepNext w:val="0"/>
        <w:keepLines w:val="0"/>
        <w:widowControl w:val="0"/>
        <w:numPr>
          <w:ilvl w:val="0"/>
          <w:numId w:val="25"/>
        </w:numPr>
        <w:shd w:val="clear" w:color="auto" w:fill="auto"/>
        <w:tabs>
          <w:tab w:pos="2187" w:val="left"/>
        </w:tabs>
        <w:bidi w:val="0"/>
        <w:spacing w:before="0" w:after="240" w:line="360" w:lineRule="exact"/>
        <w:ind w:left="1760" w:right="0" w:firstLine="0"/>
        <w:jc w:val="both"/>
        <w:rPr>
          <w:sz w:val="22"/>
          <w:szCs w:val="22"/>
        </w:rPr>
      </w:pPr>
      <w:bookmarkStart w:id="446" w:name="bookmark446"/>
      <w:bookmarkEnd w:id="446"/>
      <w:r>
        <w:rPr>
          <w:color w:val="000000"/>
          <w:spacing w:val="0"/>
          <w:w w:val="100"/>
          <w:position w:val="0"/>
          <w:sz w:val="22"/>
          <w:szCs w:val="22"/>
        </w:rPr>
        <w:t>预计负债</w:t>
      </w:r>
    </w:p>
    <w:p>
      <w:pPr>
        <w:pStyle w:val="Style16"/>
        <w:keepNext w:val="0"/>
        <w:keepLines w:val="0"/>
        <w:widowControl w:val="0"/>
        <w:shd w:val="clear" w:color="auto" w:fill="auto"/>
        <w:bidi w:val="0"/>
        <w:spacing w:before="0" w:after="240" w:line="362" w:lineRule="exact"/>
        <w:ind w:left="1340" w:right="0" w:firstLine="420"/>
        <w:jc w:val="both"/>
        <w:rPr>
          <w:sz w:val="22"/>
          <w:szCs w:val="22"/>
        </w:rPr>
      </w:pPr>
      <w:r>
        <w:rPr>
          <w:color w:val="000000"/>
          <w:spacing w:val="0"/>
          <w:w w:val="100"/>
          <w:position w:val="0"/>
          <w:sz w:val="22"/>
          <w:szCs w:val="22"/>
        </w:rPr>
        <w:t>当与对外担保、商业承兑汇票贴现、未决诉讼或仲裁、产品质量保证等或有事项相关 的业务同时符合以下条件时，本公司将其确认为负债：该义务是本公司承担的现时义务， 该义务的履行很可能导致经济利益流出企业，该义务的金额能够可靠地计量。</w:t>
      </w:r>
    </w:p>
    <w:p>
      <w:pPr>
        <w:pStyle w:val="Style16"/>
        <w:keepNext w:val="0"/>
        <w:keepLines w:val="0"/>
        <w:widowControl w:val="0"/>
        <w:shd w:val="clear" w:color="auto" w:fill="auto"/>
        <w:bidi w:val="0"/>
        <w:spacing w:before="0" w:after="240" w:line="360" w:lineRule="exact"/>
        <w:ind w:left="1340" w:right="0" w:firstLine="420"/>
        <w:jc w:val="both"/>
        <w:rPr>
          <w:sz w:val="22"/>
          <w:szCs w:val="22"/>
        </w:rPr>
      </w:pPr>
      <w:r>
        <w:rPr>
          <w:color w:val="000000"/>
          <w:spacing w:val="0"/>
          <w:w w:val="100"/>
          <w:position w:val="0"/>
          <w:sz w:val="22"/>
          <w:szCs w:val="22"/>
        </w:rPr>
        <w:t>预计负债按照履行相关现时义务所需支出的最佳估计数进行初始计量，并综合考虑与 或有事项有关的风险、不确定性和货币时间价值等因素。货币时间价值影响重大的，通过 对相关未来现金流出进行折现后确定最佳估计数。每个资产负债表日对预计负债的账面价 值进行复核，如有改变则对账面价值进行调整以反映当前最佳估计数。</w:t>
      </w:r>
    </w:p>
    <w:p>
      <w:pPr>
        <w:pStyle w:val="Style16"/>
        <w:keepNext w:val="0"/>
        <w:keepLines w:val="0"/>
        <w:widowControl w:val="0"/>
        <w:numPr>
          <w:ilvl w:val="0"/>
          <w:numId w:val="25"/>
        </w:numPr>
        <w:shd w:val="clear" w:color="auto" w:fill="auto"/>
        <w:tabs>
          <w:tab w:pos="2187" w:val="left"/>
        </w:tabs>
        <w:bidi w:val="0"/>
        <w:spacing w:before="0" w:after="240" w:line="360" w:lineRule="exact"/>
        <w:ind w:left="1760" w:right="0" w:firstLine="0"/>
        <w:jc w:val="both"/>
        <w:rPr>
          <w:sz w:val="22"/>
          <w:szCs w:val="22"/>
        </w:rPr>
      </w:pPr>
      <w:bookmarkStart w:id="447" w:name="bookmark447"/>
      <w:bookmarkEnd w:id="447"/>
      <w:r>
        <w:rPr>
          <w:color w:val="000000"/>
          <w:spacing w:val="0"/>
          <w:w w:val="100"/>
          <w:position w:val="0"/>
          <w:sz w:val="22"/>
          <w:szCs w:val="22"/>
        </w:rPr>
        <w:t>收入确认原则</w:t>
      </w:r>
    </w:p>
    <w:p>
      <w:pPr>
        <w:pStyle w:val="Style16"/>
        <w:keepNext w:val="0"/>
        <w:keepLines w:val="0"/>
        <w:widowControl w:val="0"/>
        <w:shd w:val="clear" w:color="auto" w:fill="auto"/>
        <w:bidi w:val="0"/>
        <w:spacing w:before="0" w:after="240" w:line="346" w:lineRule="exact"/>
        <w:ind w:left="1340" w:right="0" w:firstLine="420"/>
        <w:jc w:val="both"/>
        <w:rPr>
          <w:sz w:val="22"/>
          <w:szCs w:val="22"/>
        </w:rPr>
      </w:pPr>
      <w:r>
        <w:rPr>
          <w:color w:val="000000"/>
          <w:spacing w:val="0"/>
          <w:w w:val="100"/>
          <w:position w:val="0"/>
          <w:sz w:val="22"/>
          <w:szCs w:val="22"/>
        </w:rPr>
        <w:t>本公司的营业收入主要包括销售商品收入、提供劳务收入、让渡资产使用权收入，收 入确认原则如下：</w:t>
      </w:r>
    </w:p>
    <w:p>
      <w:pPr>
        <w:pStyle w:val="Style16"/>
        <w:keepNext w:val="0"/>
        <w:keepLines w:val="0"/>
        <w:widowControl w:val="0"/>
        <w:shd w:val="clear" w:color="auto" w:fill="auto"/>
        <w:bidi w:val="0"/>
        <w:spacing w:before="0" w:after="240" w:line="360" w:lineRule="exact"/>
        <w:ind w:left="1760" w:right="0" w:firstLine="0"/>
        <w:jc w:val="both"/>
        <w:rPr>
          <w:sz w:val="22"/>
          <w:szCs w:val="22"/>
        </w:rPr>
      </w:pPr>
      <w:bookmarkStart w:id="448" w:name="bookmark448"/>
      <w:r>
        <w:rPr>
          <w:color w:val="000000"/>
          <w:spacing w:val="0"/>
          <w:w w:val="100"/>
          <w:position w:val="0"/>
          <w:sz w:val="22"/>
          <w:szCs w:val="22"/>
        </w:rPr>
        <w:t>（</w:t>
      </w:r>
      <w:bookmarkEnd w:id="448"/>
      <w:r>
        <w:rPr>
          <w:color w:val="000000"/>
          <w:spacing w:val="0"/>
          <w:w w:val="100"/>
          <w:position w:val="0"/>
          <w:sz w:val="22"/>
          <w:szCs w:val="22"/>
        </w:rPr>
        <w:t>1）销售商品收入</w:t>
      </w:r>
    </w:p>
    <w:p>
      <w:pPr>
        <w:pStyle w:val="Style16"/>
        <w:keepNext w:val="0"/>
        <w:keepLines w:val="0"/>
        <w:widowControl w:val="0"/>
        <w:shd w:val="clear" w:color="auto" w:fill="auto"/>
        <w:bidi w:val="0"/>
        <w:spacing w:before="0" w:after="240" w:line="360" w:lineRule="exact"/>
        <w:ind w:left="1340" w:right="0" w:firstLine="420"/>
        <w:jc w:val="both"/>
        <w:rPr>
          <w:sz w:val="22"/>
          <w:szCs w:val="22"/>
        </w:rPr>
      </w:pPr>
      <w:r>
        <w:rPr>
          <w:color w:val="000000"/>
          <w:spacing w:val="0"/>
          <w:w w:val="100"/>
          <w:position w:val="0"/>
          <w:sz w:val="22"/>
          <w:szCs w:val="22"/>
        </w:rPr>
        <w:t>本公司销售商品收入主要包括增值税防伪税控系统及相关设备销售、税控收款机、</w:t>
      </w:r>
      <w:r>
        <w:rPr>
          <w:color w:val="000000"/>
          <w:spacing w:val="0"/>
          <w:w w:val="100"/>
          <w:position w:val="0"/>
          <w:sz w:val="22"/>
          <w:szCs w:val="22"/>
        </w:rPr>
        <w:t xml:space="preserve">IC </w:t>
      </w:r>
      <w:r>
        <w:rPr>
          <w:color w:val="000000"/>
          <w:spacing w:val="0"/>
          <w:w w:val="100"/>
          <w:position w:val="0"/>
          <w:sz w:val="22"/>
          <w:szCs w:val="22"/>
        </w:rPr>
        <w:t>卡、电子及通信设备、软件及系统集成等，在下列条件均能满足时予以确认：公司已将商 品所有权上的主要风险和报酬转移给购货方；既没有保留通常与所有权相联系的继续管理 权，也没有对已售出的商品实施控制；收入的金额能够可靠地计量；相关的经济利益很可 能流入企业；相关的已发生或将发生的成本能够可靠地计量。</w:t>
      </w:r>
    </w:p>
    <w:p>
      <w:pPr>
        <w:pStyle w:val="Style16"/>
        <w:keepNext w:val="0"/>
        <w:keepLines w:val="0"/>
        <w:widowControl w:val="0"/>
        <w:shd w:val="clear" w:color="auto" w:fill="auto"/>
        <w:bidi w:val="0"/>
        <w:spacing w:before="0" w:after="240" w:line="360" w:lineRule="exact"/>
        <w:ind w:left="1760" w:right="0" w:firstLine="0"/>
        <w:jc w:val="both"/>
        <w:rPr>
          <w:sz w:val="22"/>
          <w:szCs w:val="22"/>
        </w:rPr>
      </w:pPr>
      <w:r>
        <w:rPr>
          <w:color w:val="000000"/>
          <w:spacing w:val="0"/>
          <w:w w:val="100"/>
          <w:position w:val="0"/>
          <w:sz w:val="22"/>
          <w:szCs w:val="22"/>
        </w:rPr>
        <w:t>本公司主要收入确认的具体方法：</w:t>
      </w:r>
    </w:p>
    <w:p>
      <w:pPr>
        <w:pStyle w:val="Style16"/>
        <w:keepNext w:val="0"/>
        <w:keepLines w:val="0"/>
        <w:widowControl w:val="0"/>
        <w:numPr>
          <w:ilvl w:val="0"/>
          <w:numId w:val="27"/>
        </w:numPr>
        <w:shd w:val="clear" w:color="auto" w:fill="auto"/>
        <w:bidi w:val="0"/>
        <w:spacing w:before="0" w:after="240" w:line="365" w:lineRule="exact"/>
        <w:ind w:left="1340" w:right="0" w:firstLine="420"/>
        <w:jc w:val="both"/>
        <w:rPr>
          <w:sz w:val="22"/>
          <w:szCs w:val="22"/>
        </w:rPr>
      </w:pPr>
      <w:bookmarkStart w:id="449" w:name="bookmark449"/>
      <w:bookmarkEnd w:id="449"/>
      <w:r>
        <w:rPr>
          <w:color w:val="000000"/>
          <w:spacing w:val="0"/>
          <w:w w:val="100"/>
          <w:position w:val="0"/>
          <w:sz w:val="22"/>
          <w:szCs w:val="22"/>
        </w:rPr>
        <w:t>增值税防伪税控系统及相关设备销售：产品交付购货方、安装调试结束并经对方验 收合格后确认收入。</w:t>
      </w:r>
    </w:p>
    <w:p>
      <w:pPr>
        <w:pStyle w:val="Style16"/>
        <w:keepNext w:val="0"/>
        <w:keepLines w:val="0"/>
        <w:widowControl w:val="0"/>
        <w:numPr>
          <w:ilvl w:val="0"/>
          <w:numId w:val="27"/>
        </w:numPr>
        <w:shd w:val="clear" w:color="auto" w:fill="auto"/>
        <w:tabs>
          <w:tab w:pos="2162" w:val="left"/>
        </w:tabs>
        <w:bidi w:val="0"/>
        <w:spacing w:before="0" w:after="220" w:line="365" w:lineRule="exact"/>
        <w:ind w:left="1340" w:right="0" w:firstLine="440"/>
        <w:jc w:val="both"/>
        <w:rPr>
          <w:sz w:val="22"/>
          <w:szCs w:val="22"/>
        </w:rPr>
      </w:pPr>
      <w:bookmarkStart w:id="450" w:name="bookmark450"/>
      <w:bookmarkEnd w:id="450"/>
      <w:r>
        <w:rPr>
          <w:color w:val="000000"/>
          <w:spacing w:val="0"/>
          <w:w w:val="100"/>
          <w:position w:val="0"/>
          <w:sz w:val="22"/>
          <w:szCs w:val="22"/>
        </w:rPr>
        <w:t>电子（含税控收款机）及通讯设备：按照合同约定以产品交付购货方、并经对方验 收合格后确认收入。</w:t>
      </w:r>
    </w:p>
    <w:p>
      <w:pPr>
        <w:pStyle w:val="Style16"/>
        <w:keepNext w:val="0"/>
        <w:keepLines w:val="0"/>
        <w:widowControl w:val="0"/>
        <w:numPr>
          <w:ilvl w:val="0"/>
          <w:numId w:val="27"/>
        </w:numPr>
        <w:shd w:val="clear" w:color="auto" w:fill="auto"/>
        <w:tabs>
          <w:tab w:pos="2162" w:val="left"/>
        </w:tabs>
        <w:bidi w:val="0"/>
        <w:spacing w:before="0" w:after="220" w:line="365" w:lineRule="exact"/>
        <w:ind w:left="1340" w:right="0" w:firstLine="440"/>
        <w:jc w:val="both"/>
        <w:rPr>
          <w:sz w:val="22"/>
          <w:szCs w:val="22"/>
        </w:rPr>
      </w:pPr>
      <w:bookmarkStart w:id="451" w:name="bookmark451"/>
      <w:bookmarkEnd w:id="451"/>
      <w:r>
        <w:rPr>
          <w:color w:val="000000"/>
          <w:spacing w:val="0"/>
          <w:w w:val="100"/>
          <w:position w:val="0"/>
          <w:sz w:val="22"/>
          <w:szCs w:val="22"/>
        </w:rPr>
        <w:t>管理软件：按合同所约定软件已经提交或服务已经提供，在软件安装、调试或检验 工作完成后确认收入。</w:t>
      </w:r>
    </w:p>
    <w:p>
      <w:pPr>
        <w:pStyle w:val="Style16"/>
        <w:keepNext w:val="0"/>
        <w:keepLines w:val="0"/>
        <w:widowControl w:val="0"/>
        <w:numPr>
          <w:ilvl w:val="0"/>
          <w:numId w:val="27"/>
        </w:numPr>
        <w:shd w:val="clear" w:color="auto" w:fill="auto"/>
        <w:tabs>
          <w:tab w:pos="2165" w:val="left"/>
        </w:tabs>
        <w:bidi w:val="0"/>
        <w:spacing w:before="0" w:after="220" w:line="360" w:lineRule="exact"/>
        <w:ind w:left="1780" w:right="0" w:firstLine="0"/>
        <w:jc w:val="both"/>
        <w:rPr>
          <w:sz w:val="22"/>
          <w:szCs w:val="22"/>
        </w:rPr>
      </w:pPr>
      <w:bookmarkStart w:id="452" w:name="bookmark452"/>
      <w:bookmarkEnd w:id="452"/>
      <w:r>
        <w:rPr>
          <w:color w:val="000000"/>
          <w:spacing w:val="0"/>
          <w:w w:val="100"/>
          <w:position w:val="0"/>
          <w:sz w:val="22"/>
          <w:szCs w:val="22"/>
        </w:rPr>
        <w:t>IC</w:t>
      </w:r>
      <w:r>
        <w:rPr>
          <w:color w:val="000000"/>
          <w:spacing w:val="0"/>
          <w:w w:val="100"/>
          <w:position w:val="0"/>
          <w:sz w:val="22"/>
          <w:szCs w:val="22"/>
        </w:rPr>
        <w:t>卡：按照合同约定以产品交付购货方、并经对方验收合格后确认收入。</w:t>
      </w:r>
    </w:p>
    <w:p>
      <w:pPr>
        <w:pStyle w:val="Style16"/>
        <w:keepNext w:val="0"/>
        <w:keepLines w:val="0"/>
        <w:widowControl w:val="0"/>
        <w:numPr>
          <w:ilvl w:val="0"/>
          <w:numId w:val="27"/>
        </w:numPr>
        <w:shd w:val="clear" w:color="auto" w:fill="auto"/>
        <w:tabs>
          <w:tab w:pos="2162" w:val="left"/>
        </w:tabs>
        <w:bidi w:val="0"/>
        <w:spacing w:before="0" w:after="220" w:line="360" w:lineRule="exact"/>
        <w:ind w:left="1340" w:right="0" w:firstLine="440"/>
        <w:jc w:val="both"/>
        <w:rPr>
          <w:sz w:val="22"/>
          <w:szCs w:val="22"/>
        </w:rPr>
      </w:pPr>
      <w:bookmarkStart w:id="453" w:name="bookmark453"/>
      <w:bookmarkEnd w:id="453"/>
      <w:r>
        <w:rPr>
          <w:color w:val="000000"/>
          <w:spacing w:val="0"/>
          <w:w w:val="100"/>
          <w:position w:val="0"/>
          <w:sz w:val="22"/>
          <w:szCs w:val="22"/>
        </w:rPr>
        <w:t>系统集成：系统集成包括外购商品、软件产品的销售与安装。一般系统集成项目一 次性确认收入，即服务已经提供，并经接受服务方验收合格，取得相关的收款依据时确认为 收入的实现；复杂的系统集成项目根据合同的约定，相关成本能够可靠地计量时，按照完 工比例确认收入。</w:t>
      </w:r>
    </w:p>
    <w:p>
      <w:pPr>
        <w:pStyle w:val="Style16"/>
        <w:keepNext w:val="0"/>
        <w:keepLines w:val="0"/>
        <w:widowControl w:val="0"/>
        <w:shd w:val="clear" w:color="auto" w:fill="auto"/>
        <w:tabs>
          <w:tab w:pos="2266" w:val="left"/>
        </w:tabs>
        <w:bidi w:val="0"/>
        <w:spacing w:before="0" w:after="220" w:line="360" w:lineRule="exact"/>
        <w:ind w:left="1780" w:right="0" w:firstLine="0"/>
        <w:jc w:val="both"/>
        <w:rPr>
          <w:sz w:val="22"/>
          <w:szCs w:val="22"/>
        </w:rPr>
      </w:pPr>
      <w:bookmarkStart w:id="454" w:name="bookmark454"/>
      <w:r>
        <w:rPr>
          <w:color w:val="000000"/>
          <w:spacing w:val="0"/>
          <w:w w:val="100"/>
          <w:position w:val="0"/>
          <w:sz w:val="22"/>
          <w:szCs w:val="22"/>
        </w:rPr>
        <w:t>（</w:t>
      </w:r>
      <w:bookmarkEnd w:id="454"/>
      <w:r>
        <w:rPr>
          <w:color w:val="000000"/>
          <w:spacing w:val="0"/>
          <w:w w:val="100"/>
          <w:position w:val="0"/>
          <w:sz w:val="22"/>
          <w:szCs w:val="22"/>
        </w:rPr>
        <w:t>2）</w:t>
        <w:tab/>
        <w:t>提供劳务收入</w:t>
      </w:r>
    </w:p>
    <w:p>
      <w:pPr>
        <w:pStyle w:val="Style16"/>
        <w:keepNext w:val="0"/>
        <w:keepLines w:val="0"/>
        <w:widowControl w:val="0"/>
        <w:shd w:val="clear" w:color="auto" w:fill="auto"/>
        <w:bidi w:val="0"/>
        <w:spacing w:before="0" w:after="220" w:line="357" w:lineRule="exact"/>
        <w:ind w:left="1340" w:right="0" w:firstLine="440"/>
        <w:jc w:val="both"/>
        <w:rPr>
          <w:sz w:val="22"/>
          <w:szCs w:val="22"/>
        </w:rPr>
      </w:pPr>
      <w:r>
        <w:rPr>
          <w:color w:val="000000"/>
          <w:spacing w:val="0"/>
          <w:w w:val="100"/>
          <w:position w:val="0"/>
          <w:sz w:val="22"/>
          <w:szCs w:val="22"/>
        </w:rPr>
        <w:t>提供劳务收入（含增值税防伪税控系统维护收入），在同一会计年度内开始并完成的 劳务，应当在完成劳务时确认收入。如劳务的开始和完成分属不同的会计年度，在提供劳 务交易的结果能够可靠估计的情况下，在资产负债表日采用完工百分比法确认提供劳务收 入。</w:t>
      </w:r>
    </w:p>
    <w:p>
      <w:pPr>
        <w:pStyle w:val="Style16"/>
        <w:keepNext w:val="0"/>
        <w:keepLines w:val="0"/>
        <w:widowControl w:val="0"/>
        <w:shd w:val="clear" w:color="auto" w:fill="auto"/>
        <w:bidi w:val="0"/>
        <w:spacing w:before="0" w:after="220" w:line="362" w:lineRule="exact"/>
        <w:ind w:left="1340" w:right="0" w:firstLine="440"/>
        <w:jc w:val="both"/>
        <w:rPr>
          <w:sz w:val="22"/>
          <w:szCs w:val="22"/>
        </w:rPr>
      </w:pPr>
      <w:r>
        <w:rPr>
          <w:color w:val="000000"/>
          <w:spacing w:val="0"/>
          <w:w w:val="100"/>
          <w:position w:val="0"/>
          <w:sz w:val="22"/>
          <w:szCs w:val="22"/>
        </w:rPr>
        <w:t>在提供劳务交易的结果不能可靠估计时，如果已经发生的劳务成本预计能够得到补 偿，按已经发生的能够得到补偿的劳务成本金额确认劳务收入，并按相同金额结转已经发 生的劳务成本；如果已经发生的劳务成本预计全部不能得到补偿，按已经发生的劳务成本 计入当期损益，不确认提供劳务收入。</w:t>
      </w:r>
    </w:p>
    <w:p>
      <w:pPr>
        <w:pStyle w:val="Style16"/>
        <w:keepNext w:val="0"/>
        <w:keepLines w:val="0"/>
        <w:widowControl w:val="0"/>
        <w:shd w:val="clear" w:color="auto" w:fill="auto"/>
        <w:tabs>
          <w:tab w:pos="2266" w:val="left"/>
        </w:tabs>
        <w:bidi w:val="0"/>
        <w:spacing w:before="0" w:after="220" w:line="360" w:lineRule="exact"/>
        <w:ind w:left="1780" w:right="0" w:firstLine="0"/>
        <w:jc w:val="both"/>
        <w:rPr>
          <w:sz w:val="22"/>
          <w:szCs w:val="22"/>
        </w:rPr>
      </w:pPr>
      <w:bookmarkStart w:id="455" w:name="bookmark455"/>
      <w:r>
        <w:rPr>
          <w:color w:val="000000"/>
          <w:spacing w:val="0"/>
          <w:w w:val="100"/>
          <w:position w:val="0"/>
          <w:sz w:val="22"/>
          <w:szCs w:val="22"/>
        </w:rPr>
        <w:t>（</w:t>
      </w:r>
      <w:bookmarkEnd w:id="455"/>
      <w:r>
        <w:rPr>
          <w:color w:val="000000"/>
          <w:spacing w:val="0"/>
          <w:w w:val="100"/>
          <w:position w:val="0"/>
          <w:sz w:val="22"/>
          <w:szCs w:val="22"/>
        </w:rPr>
        <w:t>3）</w:t>
        <w:tab/>
        <w:t>让渡资产使用权收入</w:t>
      </w:r>
    </w:p>
    <w:p>
      <w:pPr>
        <w:pStyle w:val="Style16"/>
        <w:keepNext w:val="0"/>
        <w:keepLines w:val="0"/>
        <w:widowControl w:val="0"/>
        <w:shd w:val="clear" w:color="auto" w:fill="auto"/>
        <w:bidi w:val="0"/>
        <w:spacing w:before="0" w:after="220" w:line="355" w:lineRule="exact"/>
        <w:ind w:left="1340" w:right="0" w:firstLine="440"/>
        <w:jc w:val="both"/>
        <w:rPr>
          <w:sz w:val="22"/>
          <w:szCs w:val="22"/>
        </w:rPr>
      </w:pPr>
      <w:r>
        <w:rPr>
          <w:color w:val="000000"/>
          <w:spacing w:val="0"/>
          <w:w w:val="100"/>
          <w:position w:val="0"/>
          <w:sz w:val="22"/>
          <w:szCs w:val="22"/>
        </w:rPr>
        <w:t>让渡资产使用权收入包括利息收入、使用费收入等。让渡资产使用权收入同时满足下 列条件的，才能予以确认：相关的经济利益很可能流入企业、收入的金额能够可靠地计量。</w:t>
      </w:r>
    </w:p>
    <w:p>
      <w:pPr>
        <w:pStyle w:val="Style16"/>
        <w:keepNext w:val="0"/>
        <w:keepLines w:val="0"/>
        <w:widowControl w:val="0"/>
        <w:numPr>
          <w:ilvl w:val="0"/>
          <w:numId w:val="29"/>
        </w:numPr>
        <w:shd w:val="clear" w:color="auto" w:fill="auto"/>
        <w:bidi w:val="0"/>
        <w:spacing w:before="0" w:after="220" w:line="360" w:lineRule="exact"/>
        <w:ind w:left="1780" w:right="0" w:firstLine="0"/>
        <w:jc w:val="both"/>
        <w:rPr>
          <w:sz w:val="22"/>
          <w:szCs w:val="22"/>
        </w:rPr>
      </w:pPr>
      <w:bookmarkStart w:id="456" w:name="bookmark456"/>
      <w:bookmarkEnd w:id="456"/>
      <w:r>
        <w:rPr>
          <w:color w:val="000000"/>
          <w:spacing w:val="0"/>
          <w:w w:val="100"/>
          <w:position w:val="0"/>
          <w:sz w:val="22"/>
          <w:szCs w:val="22"/>
        </w:rPr>
        <w:t>政府补助</w:t>
      </w:r>
    </w:p>
    <w:p>
      <w:pPr>
        <w:pStyle w:val="Style16"/>
        <w:keepNext w:val="0"/>
        <w:keepLines w:val="0"/>
        <w:widowControl w:val="0"/>
        <w:shd w:val="clear" w:color="auto" w:fill="auto"/>
        <w:bidi w:val="0"/>
        <w:spacing w:before="0" w:after="220" w:line="365" w:lineRule="exact"/>
        <w:ind w:left="1340" w:right="0" w:firstLine="440"/>
        <w:jc w:val="both"/>
        <w:rPr>
          <w:sz w:val="22"/>
          <w:szCs w:val="22"/>
        </w:rPr>
      </w:pPr>
      <w:r>
        <w:rPr>
          <w:color w:val="000000"/>
          <w:spacing w:val="0"/>
          <w:w w:val="100"/>
          <w:position w:val="0"/>
          <w:sz w:val="22"/>
          <w:szCs w:val="22"/>
        </w:rPr>
        <w:t>政府补助是指本公司从政府无偿取得货币性资产或非货币性资产。政府补助在本公 司能够满足其所附的条件以及能够收到时予以确认。</w:t>
      </w:r>
    </w:p>
    <w:p>
      <w:pPr>
        <w:pStyle w:val="Style16"/>
        <w:keepNext w:val="0"/>
        <w:keepLines w:val="0"/>
        <w:widowControl w:val="0"/>
        <w:shd w:val="clear" w:color="auto" w:fill="auto"/>
        <w:bidi w:val="0"/>
        <w:spacing w:before="0" w:after="220" w:line="360" w:lineRule="exact"/>
        <w:ind w:left="1340" w:right="0" w:firstLine="440"/>
        <w:jc w:val="both"/>
        <w:rPr>
          <w:sz w:val="22"/>
          <w:szCs w:val="22"/>
        </w:rPr>
      </w:pPr>
      <w:r>
        <w:rPr>
          <w:color w:val="000000"/>
          <w:spacing w:val="0"/>
          <w:w w:val="100"/>
          <w:position w:val="0"/>
          <w:sz w:val="22"/>
          <w:szCs w:val="22"/>
        </w:rPr>
        <w:t>政府补助为货币性资产的，按照实际收到的金额计量，对于按照固定的定额标准拨 付的补助，按照应收的金额计量；政府补助为非货币性资产的，按照公允价值计量，公允 价值不能可靠取得的，按照名义金额（1元）计量。</w:t>
      </w:r>
    </w:p>
    <w:p>
      <w:pPr>
        <w:pStyle w:val="Style16"/>
        <w:keepNext w:val="0"/>
        <w:keepLines w:val="0"/>
        <w:widowControl w:val="0"/>
        <w:shd w:val="clear" w:color="auto" w:fill="auto"/>
        <w:bidi w:val="0"/>
        <w:spacing w:before="0" w:after="240" w:line="360" w:lineRule="exact"/>
        <w:ind w:left="1340" w:right="0" w:firstLine="440"/>
        <w:jc w:val="both"/>
        <w:rPr>
          <w:sz w:val="22"/>
          <w:szCs w:val="22"/>
        </w:rPr>
      </w:pPr>
      <w:r>
        <w:rPr>
          <w:color w:val="000000"/>
          <w:spacing w:val="0"/>
          <w:w w:val="100"/>
          <w:position w:val="0"/>
          <w:sz w:val="22"/>
          <w:szCs w:val="22"/>
        </w:rPr>
        <w:t xml:space="preserve">本公司的政府补助分为与资产相关的政府补助和与收益相关的政府补助。与资产相 关的政府补助，是指本公司取得的、用于购建或以其他方式形成长期资产的政府补助；与 </w:t>
      </w:r>
      <w:r>
        <w:rPr>
          <w:color w:val="000000"/>
          <w:spacing w:val="0"/>
          <w:w w:val="100"/>
          <w:position w:val="0"/>
          <w:sz w:val="22"/>
          <w:szCs w:val="22"/>
        </w:rPr>
        <w:t>收益相关的政府补助，是指除与资产相关的政府补助之外的政府补助。如果政府文件中未 明确规定补助对象，本公司按照上述原则进行判断。</w:t>
      </w:r>
    </w:p>
    <w:p>
      <w:pPr>
        <w:pStyle w:val="Style16"/>
        <w:keepNext w:val="0"/>
        <w:keepLines w:val="0"/>
        <w:widowControl w:val="0"/>
        <w:shd w:val="clear" w:color="auto" w:fill="auto"/>
        <w:bidi w:val="0"/>
        <w:spacing w:before="0" w:after="240" w:line="358" w:lineRule="exact"/>
        <w:ind w:left="1340" w:right="0" w:firstLine="440"/>
        <w:jc w:val="both"/>
        <w:rPr>
          <w:sz w:val="22"/>
          <w:szCs w:val="22"/>
        </w:rPr>
      </w:pPr>
      <w:r>
        <w:rPr>
          <w:color w:val="000000"/>
          <w:spacing w:val="0"/>
          <w:w w:val="100"/>
          <w:position w:val="0"/>
          <w:sz w:val="22"/>
          <w:szCs w:val="22"/>
        </w:rPr>
        <w:t>与资产相关的政府补助确认为递延收益，并在相关资产使用寿命内平均分配计入当期 损益。与收益相关的政府补助，用于补偿以后期间的相关费用或损失的，确认为递延收益, 并在确认相关费用的期间计入当期损益；用于补偿已发生的相关费用或损失的，直接计入 当期损益。</w:t>
      </w:r>
    </w:p>
    <w:p>
      <w:pPr>
        <w:pStyle w:val="Style16"/>
        <w:keepNext w:val="0"/>
        <w:keepLines w:val="0"/>
        <w:widowControl w:val="0"/>
        <w:numPr>
          <w:ilvl w:val="0"/>
          <w:numId w:val="31"/>
        </w:numPr>
        <w:shd w:val="clear" w:color="auto" w:fill="auto"/>
        <w:tabs>
          <w:tab w:pos="2202" w:val="left"/>
        </w:tabs>
        <w:bidi w:val="0"/>
        <w:spacing w:before="0" w:after="240" w:line="360" w:lineRule="exact"/>
        <w:ind w:left="1780" w:right="0" w:firstLine="0"/>
        <w:jc w:val="both"/>
        <w:rPr>
          <w:sz w:val="22"/>
          <w:szCs w:val="22"/>
        </w:rPr>
      </w:pPr>
      <w:bookmarkStart w:id="457" w:name="bookmark457"/>
      <w:bookmarkEnd w:id="457"/>
      <w:r>
        <w:rPr>
          <w:color w:val="000000"/>
          <w:spacing w:val="0"/>
          <w:w w:val="100"/>
          <w:position w:val="0"/>
          <w:sz w:val="22"/>
          <w:szCs w:val="22"/>
        </w:rPr>
        <w:t>递延所得税资产和递延所得税负债</w:t>
      </w:r>
    </w:p>
    <w:p>
      <w:pPr>
        <w:pStyle w:val="Style16"/>
        <w:keepNext w:val="0"/>
        <w:keepLines w:val="0"/>
        <w:widowControl w:val="0"/>
        <w:shd w:val="clear" w:color="auto" w:fill="auto"/>
        <w:bidi w:val="0"/>
        <w:spacing w:before="0" w:after="240" w:line="359" w:lineRule="exact"/>
        <w:ind w:left="1340" w:right="0" w:firstLine="440"/>
        <w:jc w:val="both"/>
        <w:rPr>
          <w:sz w:val="22"/>
          <w:szCs w:val="22"/>
        </w:rPr>
      </w:pPr>
      <w:r>
        <w:rPr>
          <w:color w:val="000000"/>
          <w:spacing w:val="0"/>
          <w:w w:val="100"/>
          <w:position w:val="0"/>
          <w:sz w:val="22"/>
          <w:szCs w:val="22"/>
        </w:rPr>
        <w:t>本公司递延所得税资产和递延所得税负债根据资产和负债的计税基础与其账面价值 的差额（暂时性差异）计算确认。对于按照税法规定能够于以后年度抵减应纳税所得额的可 抵扣亏损和税款抵减，视同暂时性差异确认相应的递延所得税资产。于资产负债表日，递 延所得税资产和递延所得税负债，按照预期收回该资产或清偿该负债期间的适用税率计 量。</w:t>
      </w:r>
    </w:p>
    <w:p>
      <w:pPr>
        <w:pStyle w:val="Style16"/>
        <w:keepNext w:val="0"/>
        <w:keepLines w:val="0"/>
        <w:widowControl w:val="0"/>
        <w:shd w:val="clear" w:color="auto" w:fill="auto"/>
        <w:bidi w:val="0"/>
        <w:spacing w:before="0" w:after="240" w:line="363" w:lineRule="exact"/>
        <w:ind w:left="1340" w:right="0" w:firstLine="440"/>
        <w:jc w:val="both"/>
        <w:rPr>
          <w:sz w:val="22"/>
          <w:szCs w:val="22"/>
        </w:rPr>
      </w:pPr>
      <w:r>
        <w:rPr>
          <w:color w:val="000000"/>
          <w:spacing w:val="0"/>
          <w:w w:val="100"/>
          <w:position w:val="0"/>
          <w:sz w:val="22"/>
          <w:szCs w:val="22"/>
        </w:rPr>
        <w:t>本公司以很可能取得用来抵扣可抵扣暂时性差异的应纳税所得额为限，确认由可抵扣 暂时性差异产生的递延所得税资产。对已确认的递延所得税资产，当预计到未来期间很可 能无法获得足够的应纳税所得额用以抵扣递延所得税资产时，应当减记递延所得税资产的 账面价值。在很可能获得足够的应纳税所得额时，减记的金额予以转回。</w:t>
      </w:r>
    </w:p>
    <w:p>
      <w:pPr>
        <w:pStyle w:val="Style16"/>
        <w:keepNext w:val="0"/>
        <w:keepLines w:val="0"/>
        <w:widowControl w:val="0"/>
        <w:numPr>
          <w:ilvl w:val="0"/>
          <w:numId w:val="31"/>
        </w:numPr>
        <w:shd w:val="clear" w:color="auto" w:fill="auto"/>
        <w:tabs>
          <w:tab w:pos="2202" w:val="left"/>
        </w:tabs>
        <w:bidi w:val="0"/>
        <w:spacing w:before="0" w:after="240" w:line="360" w:lineRule="exact"/>
        <w:ind w:left="1780" w:right="0" w:firstLine="0"/>
        <w:jc w:val="both"/>
        <w:rPr>
          <w:sz w:val="22"/>
          <w:szCs w:val="22"/>
        </w:rPr>
      </w:pPr>
      <w:bookmarkStart w:id="458" w:name="bookmark458"/>
      <w:bookmarkEnd w:id="458"/>
      <w:r>
        <w:rPr>
          <w:color w:val="000000"/>
          <w:spacing w:val="0"/>
          <w:w w:val="100"/>
          <w:position w:val="0"/>
          <w:sz w:val="22"/>
          <w:szCs w:val="22"/>
        </w:rPr>
        <w:t>租赁</w:t>
      </w:r>
    </w:p>
    <w:p>
      <w:pPr>
        <w:pStyle w:val="Style16"/>
        <w:keepNext w:val="0"/>
        <w:keepLines w:val="0"/>
        <w:widowControl w:val="0"/>
        <w:shd w:val="clear" w:color="auto" w:fill="auto"/>
        <w:bidi w:val="0"/>
        <w:spacing w:before="0" w:after="240" w:line="360" w:lineRule="exact"/>
        <w:ind w:left="1780" w:right="0" w:firstLine="0"/>
        <w:jc w:val="both"/>
        <w:rPr>
          <w:sz w:val="22"/>
          <w:szCs w:val="22"/>
        </w:rPr>
      </w:pPr>
      <w:r>
        <w:rPr>
          <w:color w:val="000000"/>
          <w:spacing w:val="0"/>
          <w:w w:val="100"/>
          <w:position w:val="0"/>
          <w:sz w:val="22"/>
          <w:szCs w:val="22"/>
        </w:rPr>
        <w:t>本公司在租赁开始日将租赁分为融资租赁和经营租赁。</w:t>
      </w:r>
    </w:p>
    <w:p>
      <w:pPr>
        <w:pStyle w:val="Style16"/>
        <w:keepNext w:val="0"/>
        <w:keepLines w:val="0"/>
        <w:widowControl w:val="0"/>
        <w:shd w:val="clear" w:color="auto" w:fill="auto"/>
        <w:bidi w:val="0"/>
        <w:spacing w:before="0" w:after="240" w:line="360" w:lineRule="exact"/>
        <w:ind w:left="1340" w:right="0" w:firstLine="440"/>
        <w:jc w:val="both"/>
        <w:rPr>
          <w:sz w:val="22"/>
          <w:szCs w:val="22"/>
        </w:rPr>
      </w:pPr>
      <w:r>
        <w:rPr>
          <w:color w:val="000000"/>
          <w:spacing w:val="0"/>
          <w:w w:val="100"/>
          <w:position w:val="0"/>
          <w:sz w:val="22"/>
          <w:szCs w:val="22"/>
        </w:rPr>
        <w:t>融资租赁是指实质上转移了与资产所有权有关的全部风险和报酬的租赁。本公司作为 承租方时，在租赁开始日，按租赁开始日租赁资产的公允价值与最低租赁付款额的现值两 者中较低者，作为融资租入固定资产的入账价值，将最低租赁付款额作为长期应付款的入 账价值，将两者的差额记录为未确认融资费用。</w:t>
      </w:r>
    </w:p>
    <w:p>
      <w:pPr>
        <w:pStyle w:val="Style16"/>
        <w:keepNext w:val="0"/>
        <w:keepLines w:val="0"/>
        <w:widowControl w:val="0"/>
        <w:shd w:val="clear" w:color="auto" w:fill="auto"/>
        <w:bidi w:val="0"/>
        <w:spacing w:before="0" w:after="240" w:line="362" w:lineRule="exact"/>
        <w:ind w:left="1340" w:right="0" w:firstLine="440"/>
        <w:jc w:val="both"/>
        <w:rPr>
          <w:sz w:val="22"/>
          <w:szCs w:val="22"/>
        </w:rPr>
      </w:pPr>
      <w:r>
        <w:rPr>
          <w:color w:val="000000"/>
          <w:spacing w:val="0"/>
          <w:w w:val="100"/>
          <w:position w:val="0"/>
          <w:sz w:val="22"/>
          <w:szCs w:val="22"/>
        </w:rPr>
        <w:t>经营租赁是指除融资租赁以外的其他租赁。本公司作为承租方的租金在租赁期内的各 个期间按直线法计入相关资产成本或当期损益，本公司作为出租方的租金在租赁期内的各 个期间按直线法确认为收入。</w:t>
      </w:r>
    </w:p>
    <w:p>
      <w:pPr>
        <w:pStyle w:val="Style16"/>
        <w:keepNext w:val="0"/>
        <w:keepLines w:val="0"/>
        <w:widowControl w:val="0"/>
        <w:numPr>
          <w:ilvl w:val="0"/>
          <w:numId w:val="31"/>
        </w:numPr>
        <w:shd w:val="clear" w:color="auto" w:fill="auto"/>
        <w:tabs>
          <w:tab w:pos="2202" w:val="left"/>
        </w:tabs>
        <w:bidi w:val="0"/>
        <w:spacing w:before="0" w:after="240" w:line="360" w:lineRule="exact"/>
        <w:ind w:left="1780" w:right="0" w:firstLine="0"/>
        <w:jc w:val="both"/>
        <w:rPr>
          <w:sz w:val="22"/>
          <w:szCs w:val="22"/>
        </w:rPr>
      </w:pPr>
      <w:bookmarkStart w:id="459" w:name="bookmark459"/>
      <w:bookmarkEnd w:id="459"/>
      <w:r>
        <w:rPr>
          <w:color w:val="000000"/>
          <w:spacing w:val="0"/>
          <w:w w:val="100"/>
          <w:position w:val="0"/>
          <w:sz w:val="22"/>
          <w:szCs w:val="22"/>
        </w:rPr>
        <w:t>所得税的会计核算</w:t>
      </w:r>
    </w:p>
    <w:p>
      <w:pPr>
        <w:pStyle w:val="Style16"/>
        <w:keepNext w:val="0"/>
        <w:keepLines w:val="0"/>
        <w:widowControl w:val="0"/>
        <w:shd w:val="clear" w:color="auto" w:fill="auto"/>
        <w:bidi w:val="0"/>
        <w:spacing w:before="0" w:after="240" w:line="362" w:lineRule="exact"/>
        <w:ind w:left="1340" w:right="0" w:firstLine="440"/>
        <w:jc w:val="both"/>
        <w:rPr>
          <w:sz w:val="22"/>
          <w:szCs w:val="22"/>
        </w:rPr>
      </w:pPr>
      <w:r>
        <w:rPr>
          <w:color w:val="000000"/>
          <w:spacing w:val="0"/>
          <w:w w:val="100"/>
          <w:position w:val="0"/>
          <w:sz w:val="22"/>
          <w:szCs w:val="22"/>
        </w:rPr>
        <w:t>所得税的会计核算采用资产负债表债务法。所得税费用包括当年所得税和递延所得 税。除将与直接计入股东权益的交易和事项相关的当年所得税和递延所得税计入股东权 益，以及企业合并产生的递延所得税调整商誉的账面价值外，其余的当年所得税和递延所 得税费用或收益计入当期损益。</w:t>
      </w:r>
    </w:p>
    <w:p>
      <w:pPr>
        <w:pStyle w:val="Style16"/>
        <w:keepNext w:val="0"/>
        <w:keepLines w:val="0"/>
        <w:widowControl w:val="0"/>
        <w:shd w:val="clear" w:color="auto" w:fill="auto"/>
        <w:bidi w:val="0"/>
        <w:spacing w:before="0" w:after="240" w:line="360" w:lineRule="exact"/>
        <w:ind w:left="1340" w:right="0" w:firstLine="420"/>
        <w:jc w:val="both"/>
        <w:rPr>
          <w:sz w:val="22"/>
          <w:szCs w:val="22"/>
        </w:rPr>
      </w:pPr>
      <w:r>
        <w:rPr>
          <w:color w:val="000000"/>
          <w:spacing w:val="0"/>
          <w:w w:val="100"/>
          <w:position w:val="0"/>
          <w:sz w:val="22"/>
          <w:szCs w:val="22"/>
        </w:rPr>
        <w:t>当年所得税是指企业按照税务规定计算确定的针对当年发生的交易和事项，应纳给税 务部门的金额，即应交所得税；递延所得税是指按照资产负债表债务法应予确认的递延所 得税资产和递延所得税负债在年末应有的金额相对于原已确认金额之间的差额。</w:t>
      </w:r>
    </w:p>
    <w:p>
      <w:pPr>
        <w:pStyle w:val="Style16"/>
        <w:keepNext w:val="0"/>
        <w:keepLines w:val="0"/>
        <w:widowControl w:val="0"/>
        <w:numPr>
          <w:ilvl w:val="0"/>
          <w:numId w:val="31"/>
        </w:numPr>
        <w:shd w:val="clear" w:color="auto" w:fill="auto"/>
        <w:bidi w:val="0"/>
        <w:spacing w:before="0" w:after="240" w:line="360" w:lineRule="exact"/>
        <w:ind w:left="1740" w:right="0" w:firstLine="0"/>
        <w:jc w:val="both"/>
        <w:rPr>
          <w:sz w:val="22"/>
          <w:szCs w:val="22"/>
        </w:rPr>
      </w:pPr>
      <w:bookmarkStart w:id="460" w:name="bookmark460"/>
      <w:bookmarkEnd w:id="460"/>
      <w:r>
        <w:rPr>
          <w:color w:val="000000"/>
          <w:spacing w:val="0"/>
          <w:w w:val="100"/>
          <w:position w:val="0"/>
          <w:sz w:val="22"/>
          <w:szCs w:val="22"/>
        </w:rPr>
        <w:t>企业合并</w:t>
      </w:r>
    </w:p>
    <w:p>
      <w:pPr>
        <w:pStyle w:val="Style16"/>
        <w:keepNext w:val="0"/>
        <w:keepLines w:val="0"/>
        <w:widowControl w:val="0"/>
        <w:shd w:val="clear" w:color="auto" w:fill="auto"/>
        <w:bidi w:val="0"/>
        <w:spacing w:before="0" w:after="240" w:line="360" w:lineRule="exact"/>
        <w:ind w:left="1340" w:right="0" w:firstLine="420"/>
        <w:jc w:val="both"/>
        <w:rPr>
          <w:sz w:val="22"/>
          <w:szCs w:val="22"/>
        </w:rPr>
      </w:pPr>
      <w:r>
        <w:rPr>
          <w:color w:val="000000"/>
          <w:spacing w:val="0"/>
          <w:w w:val="100"/>
          <w:position w:val="0"/>
          <w:sz w:val="22"/>
          <w:szCs w:val="22"/>
        </w:rPr>
        <w:t>企业合并是指将两个或两个以上单独的企业合并形成一个报告主体的交易或事项。本 公司在合并日或购买日确认因企业合并取得的资产、负债，合并日或购买日为实际取得被 合并方或被购买方控制权的日期。</w:t>
      </w:r>
    </w:p>
    <w:p>
      <w:pPr>
        <w:pStyle w:val="Style16"/>
        <w:keepNext w:val="0"/>
        <w:keepLines w:val="0"/>
        <w:widowControl w:val="0"/>
        <w:shd w:val="clear" w:color="auto" w:fill="auto"/>
        <w:bidi w:val="0"/>
        <w:spacing w:before="0" w:after="240" w:line="360" w:lineRule="exact"/>
        <w:ind w:left="1340" w:right="0" w:firstLine="420"/>
        <w:jc w:val="both"/>
        <w:rPr>
          <w:sz w:val="22"/>
          <w:szCs w:val="22"/>
        </w:rPr>
      </w:pPr>
      <w:r>
        <w:rPr>
          <w:color w:val="000000"/>
          <w:spacing w:val="0"/>
          <w:w w:val="100"/>
          <w:position w:val="0"/>
          <w:sz w:val="22"/>
          <w:szCs w:val="22"/>
        </w:rPr>
        <w:t>对于同一控制下的企业合并，作为合并方在企业合并中取得的资产和负债，按照合并 日在被合并方的账面价值计量，取得的净资产账面价值与支付的合并对价账面价值的差 额，调整资本公积；资本公积不足冲减的，调整留存收益。</w:t>
      </w:r>
    </w:p>
    <w:p>
      <w:pPr>
        <w:pStyle w:val="Style16"/>
        <w:keepNext w:val="0"/>
        <w:keepLines w:val="0"/>
        <w:widowControl w:val="0"/>
        <w:shd w:val="clear" w:color="auto" w:fill="auto"/>
        <w:bidi w:val="0"/>
        <w:spacing w:before="0" w:after="820" w:line="362" w:lineRule="exact"/>
        <w:ind w:left="1340" w:right="0" w:firstLine="420"/>
        <w:jc w:val="both"/>
        <w:rPr>
          <w:sz w:val="22"/>
          <w:szCs w:val="22"/>
        </w:rPr>
      </w:pPr>
      <w:r>
        <w:rPr>
          <w:color w:val="000000"/>
          <w:spacing w:val="0"/>
          <w:w w:val="100"/>
          <w:position w:val="0"/>
          <w:sz w:val="22"/>
          <w:szCs w:val="22"/>
        </w:rPr>
        <w:t>对于非同一控制下企业合并，合并成本为本公司在购买日为取得对被购买方的控制权 而付出的资产、发生或承担的负债以及发行的权益性证券的公允价值。合并成本大于合并 中取得的被购买方可辨认净资产公允价值份额的差额，确认为商誉；合并成本小于合并中 取得的被购买方可辨认净资产公允价值份额的，经复核确认后，计入当期损益。</w:t>
      </w:r>
    </w:p>
    <w:p>
      <w:pPr>
        <w:pStyle w:val="Style16"/>
        <w:keepNext w:val="0"/>
        <w:keepLines w:val="0"/>
        <w:widowControl w:val="0"/>
        <w:numPr>
          <w:ilvl w:val="0"/>
          <w:numId w:val="31"/>
        </w:numPr>
        <w:shd w:val="clear" w:color="auto" w:fill="auto"/>
        <w:bidi w:val="0"/>
        <w:spacing w:before="0" w:after="240" w:line="360" w:lineRule="exact"/>
        <w:ind w:left="1740" w:right="0" w:firstLine="0"/>
        <w:jc w:val="both"/>
        <w:rPr>
          <w:sz w:val="22"/>
          <w:szCs w:val="22"/>
        </w:rPr>
      </w:pPr>
      <w:bookmarkStart w:id="461" w:name="bookmark461"/>
      <w:bookmarkEnd w:id="461"/>
      <w:r>
        <w:rPr>
          <w:color w:val="000000"/>
          <w:spacing w:val="0"/>
          <w:w w:val="100"/>
          <w:position w:val="0"/>
          <w:sz w:val="22"/>
          <w:szCs w:val="22"/>
        </w:rPr>
        <w:t>合并财务报表的编制方法</w:t>
      </w:r>
    </w:p>
    <w:p>
      <w:pPr>
        <w:pStyle w:val="Style16"/>
        <w:keepNext w:val="0"/>
        <w:keepLines w:val="0"/>
        <w:widowControl w:val="0"/>
        <w:shd w:val="clear" w:color="auto" w:fill="auto"/>
        <w:tabs>
          <w:tab w:pos="2225" w:val="left"/>
        </w:tabs>
        <w:bidi w:val="0"/>
        <w:spacing w:before="0" w:after="240" w:line="360" w:lineRule="exact"/>
        <w:ind w:left="1740" w:right="0" w:firstLine="0"/>
        <w:jc w:val="both"/>
        <w:rPr>
          <w:sz w:val="22"/>
          <w:szCs w:val="22"/>
        </w:rPr>
      </w:pPr>
      <w:bookmarkStart w:id="462" w:name="bookmark462"/>
      <w:r>
        <w:rPr>
          <w:color w:val="000000"/>
          <w:spacing w:val="0"/>
          <w:w w:val="100"/>
          <w:position w:val="0"/>
          <w:sz w:val="22"/>
          <w:szCs w:val="22"/>
        </w:rPr>
        <w:t>（</w:t>
      </w:r>
      <w:bookmarkEnd w:id="462"/>
      <w:r>
        <w:rPr>
          <w:color w:val="000000"/>
          <w:spacing w:val="0"/>
          <w:w w:val="100"/>
          <w:position w:val="0"/>
          <w:sz w:val="22"/>
          <w:szCs w:val="22"/>
        </w:rPr>
        <w:t>1）</w:t>
        <w:tab/>
        <w:t>合并范围的确定原则</w:t>
      </w:r>
    </w:p>
    <w:p>
      <w:pPr>
        <w:pStyle w:val="Style16"/>
        <w:keepNext w:val="0"/>
        <w:keepLines w:val="0"/>
        <w:widowControl w:val="0"/>
        <w:shd w:val="clear" w:color="auto" w:fill="auto"/>
        <w:bidi w:val="0"/>
        <w:spacing w:before="0" w:after="240" w:line="360" w:lineRule="exact"/>
        <w:ind w:left="1740" w:right="0" w:firstLine="0"/>
        <w:jc w:val="both"/>
        <w:rPr>
          <w:sz w:val="22"/>
          <w:szCs w:val="22"/>
        </w:rPr>
      </w:pPr>
      <w:r>
        <w:rPr>
          <w:color w:val="000000"/>
          <w:spacing w:val="0"/>
          <w:w w:val="100"/>
          <w:position w:val="0"/>
          <w:sz w:val="22"/>
          <w:szCs w:val="22"/>
        </w:rPr>
        <w:t>本公司将拥有实际控制权的子公司及特殊目的主体纳入合并财务报表范围。</w:t>
      </w:r>
    </w:p>
    <w:p>
      <w:pPr>
        <w:pStyle w:val="Style16"/>
        <w:keepNext w:val="0"/>
        <w:keepLines w:val="0"/>
        <w:widowControl w:val="0"/>
        <w:shd w:val="clear" w:color="auto" w:fill="auto"/>
        <w:tabs>
          <w:tab w:pos="2225" w:val="left"/>
        </w:tabs>
        <w:bidi w:val="0"/>
        <w:spacing w:before="0" w:after="240" w:line="360" w:lineRule="exact"/>
        <w:ind w:left="1740" w:right="0" w:firstLine="0"/>
        <w:jc w:val="both"/>
        <w:rPr>
          <w:sz w:val="22"/>
          <w:szCs w:val="22"/>
        </w:rPr>
      </w:pPr>
      <w:bookmarkStart w:id="463" w:name="bookmark463"/>
      <w:r>
        <w:rPr>
          <w:color w:val="000000"/>
          <w:spacing w:val="0"/>
          <w:w w:val="100"/>
          <w:position w:val="0"/>
          <w:sz w:val="22"/>
          <w:szCs w:val="22"/>
        </w:rPr>
        <w:t>（</w:t>
      </w:r>
      <w:bookmarkEnd w:id="463"/>
      <w:r>
        <w:rPr>
          <w:color w:val="000000"/>
          <w:spacing w:val="0"/>
          <w:w w:val="100"/>
          <w:position w:val="0"/>
          <w:sz w:val="22"/>
          <w:szCs w:val="22"/>
        </w:rPr>
        <w:t>2）</w:t>
        <w:tab/>
        <w:t>合并财务报表所采用的会计方法</w:t>
      </w:r>
    </w:p>
    <w:p>
      <w:pPr>
        <w:pStyle w:val="Style16"/>
        <w:keepNext w:val="0"/>
        <w:keepLines w:val="0"/>
        <w:widowControl w:val="0"/>
        <w:shd w:val="clear" w:color="auto" w:fill="auto"/>
        <w:bidi w:val="0"/>
        <w:spacing w:before="0" w:after="240" w:line="357" w:lineRule="exact"/>
        <w:ind w:left="1340" w:right="0" w:firstLine="420"/>
        <w:jc w:val="both"/>
        <w:rPr>
          <w:sz w:val="22"/>
          <w:szCs w:val="22"/>
        </w:rPr>
      </w:pPr>
      <w:r>
        <w:rPr>
          <w:color w:val="000000"/>
          <w:spacing w:val="0"/>
          <w:w w:val="100"/>
          <w:position w:val="0"/>
          <w:sz w:val="22"/>
          <w:szCs w:val="22"/>
        </w:rPr>
        <w:t>本公司合并财务报表是按照《企业会计准则第33号一合并财务报表》及相关规定的 要求编制，合并时合并范围内的所有重大内部交易和往来业已抵销。子公司的股东权益中 不属于母公司所拥有的部分，作为少数股东权益在合并财务报表中股东权益项下单独列 示。</w:t>
      </w:r>
    </w:p>
    <w:p>
      <w:pPr>
        <w:pStyle w:val="Style16"/>
        <w:keepNext w:val="0"/>
        <w:keepLines w:val="0"/>
        <w:widowControl w:val="0"/>
        <w:shd w:val="clear" w:color="auto" w:fill="auto"/>
        <w:bidi w:val="0"/>
        <w:spacing w:before="0" w:after="240" w:line="360" w:lineRule="exact"/>
        <w:ind w:left="1340" w:right="0" w:firstLine="420"/>
        <w:jc w:val="both"/>
        <w:rPr>
          <w:sz w:val="22"/>
          <w:szCs w:val="22"/>
        </w:rPr>
      </w:pPr>
      <w:r>
        <w:rPr>
          <w:color w:val="000000"/>
          <w:spacing w:val="0"/>
          <w:w w:val="100"/>
          <w:position w:val="0"/>
          <w:sz w:val="22"/>
          <w:szCs w:val="22"/>
        </w:rPr>
        <w:t>子公司与本公司采用的会计政策或会计期间不一致的，在编制合并财务报表时，按照 本公司的会计政策或会计期间对子公司财务报表进行必要的调整。</w:t>
      </w:r>
    </w:p>
    <w:p>
      <w:pPr>
        <w:pStyle w:val="Style16"/>
        <w:keepNext w:val="0"/>
        <w:keepLines w:val="0"/>
        <w:widowControl w:val="0"/>
        <w:shd w:val="clear" w:color="auto" w:fill="auto"/>
        <w:bidi w:val="0"/>
        <w:spacing w:before="0" w:after="320" w:line="360" w:lineRule="exact"/>
        <w:ind w:left="1340" w:right="0" w:firstLine="420"/>
        <w:jc w:val="both"/>
        <w:rPr>
          <w:sz w:val="22"/>
          <w:szCs w:val="22"/>
        </w:rPr>
      </w:pPr>
      <w:r>
        <w:rPr>
          <w:color w:val="000000"/>
          <w:spacing w:val="0"/>
          <w:w w:val="100"/>
          <w:position w:val="0"/>
          <w:sz w:val="22"/>
          <w:szCs w:val="22"/>
        </w:rPr>
        <w:t>对于非同一控制下企业合并取得的子公司，在编制合并财务报表时，以购买日可辨认 净资产公允价值为基础对其个别财务报表进行调整；对于同一控制下企业合并取得的子公 司，视同该企业于合并当期的年初已经存在，从合并当期的年初起将其资产、负债、经营 成果和现金流量，按原账面价值纳入合并财务报表。</w:t>
      </w:r>
    </w:p>
    <w:p>
      <w:pPr>
        <w:pStyle w:val="Style16"/>
        <w:keepNext w:val="0"/>
        <w:keepLines w:val="0"/>
        <w:widowControl w:val="0"/>
        <w:numPr>
          <w:ilvl w:val="0"/>
          <w:numId w:val="31"/>
        </w:numPr>
        <w:shd w:val="clear" w:color="auto" w:fill="auto"/>
        <w:bidi w:val="0"/>
        <w:spacing w:before="0" w:after="220" w:line="240" w:lineRule="auto"/>
        <w:ind w:left="1740" w:right="0" w:firstLine="0"/>
        <w:jc w:val="both"/>
        <w:rPr>
          <w:sz w:val="22"/>
          <w:szCs w:val="22"/>
        </w:rPr>
      </w:pPr>
      <w:bookmarkStart w:id="464" w:name="bookmark464"/>
      <w:bookmarkEnd w:id="464"/>
      <w:r>
        <w:rPr>
          <w:color w:val="000000"/>
          <w:spacing w:val="0"/>
          <w:w w:val="100"/>
          <w:position w:val="0"/>
          <w:sz w:val="22"/>
          <w:szCs w:val="22"/>
        </w:rPr>
        <w:t xml:space="preserve">或有事项 </w:t>
      </w:r>
      <w:r>
        <w:rPr>
          <w:color w:val="000000"/>
          <w:spacing w:val="0"/>
          <w:w w:val="100"/>
          <w:position w:val="0"/>
          <w:sz w:val="22"/>
          <w:szCs w:val="22"/>
        </w:rPr>
        <w:t>如果与或有事项相关的义务同时符合以下条件，本公司将其确认为预计负债：</w:t>
      </w:r>
    </w:p>
    <w:p>
      <w:pPr>
        <w:pStyle w:val="Style16"/>
        <w:keepNext w:val="0"/>
        <w:keepLines w:val="0"/>
        <w:widowControl w:val="0"/>
        <w:shd w:val="clear" w:color="auto" w:fill="auto"/>
        <w:tabs>
          <w:tab w:pos="2249" w:val="left"/>
        </w:tabs>
        <w:bidi w:val="0"/>
        <w:spacing w:before="0" w:after="220" w:line="365" w:lineRule="exact"/>
        <w:ind w:left="1740" w:right="0" w:firstLine="0"/>
        <w:jc w:val="both"/>
        <w:rPr>
          <w:sz w:val="22"/>
          <w:szCs w:val="22"/>
        </w:rPr>
      </w:pPr>
      <w:bookmarkStart w:id="465" w:name="bookmark465"/>
      <w:r>
        <w:rPr>
          <w:color w:val="000000"/>
          <w:spacing w:val="0"/>
          <w:w w:val="100"/>
          <w:position w:val="0"/>
          <w:sz w:val="22"/>
          <w:szCs w:val="22"/>
        </w:rPr>
        <w:t>（</w:t>
      </w:r>
      <w:bookmarkEnd w:id="465"/>
      <w:r>
        <w:rPr>
          <w:color w:val="000000"/>
          <w:spacing w:val="0"/>
          <w:w w:val="100"/>
          <w:position w:val="0"/>
          <w:sz w:val="22"/>
          <w:szCs w:val="22"/>
        </w:rPr>
        <w:t>1）</w:t>
        <w:tab/>
        <w:t>该义务是本公司承担的现时义务；</w:t>
      </w:r>
    </w:p>
    <w:p>
      <w:pPr>
        <w:pStyle w:val="Style16"/>
        <w:keepNext w:val="0"/>
        <w:keepLines w:val="0"/>
        <w:widowControl w:val="0"/>
        <w:shd w:val="clear" w:color="auto" w:fill="auto"/>
        <w:tabs>
          <w:tab w:pos="2249" w:val="left"/>
        </w:tabs>
        <w:bidi w:val="0"/>
        <w:spacing w:before="0" w:after="220" w:line="365" w:lineRule="exact"/>
        <w:ind w:left="1740" w:right="0" w:firstLine="0"/>
        <w:jc w:val="both"/>
        <w:rPr>
          <w:sz w:val="22"/>
          <w:szCs w:val="22"/>
        </w:rPr>
      </w:pPr>
      <w:bookmarkStart w:id="466" w:name="bookmark466"/>
      <w:r>
        <w:rPr>
          <w:color w:val="000000"/>
          <w:spacing w:val="0"/>
          <w:w w:val="100"/>
          <w:position w:val="0"/>
          <w:sz w:val="22"/>
          <w:szCs w:val="22"/>
        </w:rPr>
        <w:t>（</w:t>
      </w:r>
      <w:bookmarkEnd w:id="466"/>
      <w:r>
        <w:rPr>
          <w:color w:val="000000"/>
          <w:spacing w:val="0"/>
          <w:w w:val="100"/>
          <w:position w:val="0"/>
          <w:sz w:val="22"/>
          <w:szCs w:val="22"/>
        </w:rPr>
        <w:t>2）</w:t>
        <w:tab/>
        <w:t>该义务的履行很可能导致经济利益流出本公司；</w:t>
      </w:r>
    </w:p>
    <w:p>
      <w:pPr>
        <w:pStyle w:val="Style16"/>
        <w:keepNext w:val="0"/>
        <w:keepLines w:val="0"/>
        <w:widowControl w:val="0"/>
        <w:shd w:val="clear" w:color="auto" w:fill="auto"/>
        <w:tabs>
          <w:tab w:pos="2249" w:val="left"/>
        </w:tabs>
        <w:bidi w:val="0"/>
        <w:spacing w:before="0" w:after="220" w:line="365" w:lineRule="exact"/>
        <w:ind w:left="1740" w:right="0" w:firstLine="0"/>
        <w:jc w:val="both"/>
        <w:rPr>
          <w:sz w:val="22"/>
          <w:szCs w:val="22"/>
        </w:rPr>
      </w:pPr>
      <w:bookmarkStart w:id="467" w:name="bookmark467"/>
      <w:r>
        <w:rPr>
          <w:color w:val="000000"/>
          <w:spacing w:val="0"/>
          <w:w w:val="100"/>
          <w:position w:val="0"/>
          <w:sz w:val="22"/>
          <w:szCs w:val="22"/>
        </w:rPr>
        <w:t>（</w:t>
      </w:r>
      <w:bookmarkEnd w:id="467"/>
      <w:r>
        <w:rPr>
          <w:color w:val="000000"/>
          <w:spacing w:val="0"/>
          <w:w w:val="100"/>
          <w:position w:val="0"/>
          <w:sz w:val="22"/>
          <w:szCs w:val="22"/>
        </w:rPr>
        <w:t>3）</w:t>
        <w:tab/>
        <w:t>该义务的金额能够可靠地计量。</w:t>
      </w:r>
    </w:p>
    <w:p>
      <w:pPr>
        <w:pStyle w:val="Style16"/>
        <w:keepNext w:val="0"/>
        <w:keepLines w:val="0"/>
        <w:widowControl w:val="0"/>
        <w:shd w:val="clear" w:color="auto" w:fill="auto"/>
        <w:bidi w:val="0"/>
        <w:spacing w:before="0" w:after="220" w:line="362" w:lineRule="exact"/>
        <w:ind w:left="1340" w:right="0" w:firstLine="420"/>
        <w:jc w:val="both"/>
        <w:rPr>
          <w:sz w:val="22"/>
          <w:szCs w:val="22"/>
        </w:rPr>
      </w:pPr>
      <w:r>
        <w:rPr>
          <w:color w:val="000000"/>
          <w:spacing w:val="0"/>
          <w:w w:val="100"/>
          <w:position w:val="0"/>
          <w:sz w:val="22"/>
          <w:szCs w:val="22"/>
        </w:rPr>
        <w:t>如果清偿已确认预计负债所需支出全部或部分预期由第三方或其他方补偿，则补偿金 额只能在基本确定能收到时，作为资产单独确认。确认的补偿金额不超过所确认负债的账 面价值。</w:t>
      </w:r>
    </w:p>
    <w:p>
      <w:pPr>
        <w:pStyle w:val="Style16"/>
        <w:keepNext w:val="0"/>
        <w:keepLines w:val="0"/>
        <w:widowControl w:val="0"/>
        <w:numPr>
          <w:ilvl w:val="0"/>
          <w:numId w:val="31"/>
        </w:numPr>
        <w:shd w:val="clear" w:color="auto" w:fill="auto"/>
        <w:bidi w:val="0"/>
        <w:spacing w:before="0" w:after="220" w:line="365" w:lineRule="exact"/>
        <w:ind w:left="1740" w:right="0" w:firstLine="0"/>
        <w:jc w:val="both"/>
        <w:rPr>
          <w:sz w:val="22"/>
          <w:szCs w:val="22"/>
        </w:rPr>
      </w:pPr>
      <w:bookmarkStart w:id="468" w:name="bookmark468"/>
      <w:bookmarkEnd w:id="468"/>
      <w:r>
        <w:rPr>
          <w:color w:val="000000"/>
          <w:spacing w:val="0"/>
          <w:w w:val="100"/>
          <w:position w:val="0"/>
          <w:sz w:val="22"/>
          <w:szCs w:val="22"/>
        </w:rPr>
        <w:t>资产负债表日后事项</w:t>
      </w:r>
    </w:p>
    <w:p>
      <w:pPr>
        <w:pStyle w:val="Style16"/>
        <w:keepNext w:val="0"/>
        <w:keepLines w:val="0"/>
        <w:widowControl w:val="0"/>
        <w:shd w:val="clear" w:color="auto" w:fill="auto"/>
        <w:bidi w:val="0"/>
        <w:spacing w:before="0" w:after="220" w:line="365" w:lineRule="exact"/>
        <w:ind w:left="1740" w:right="0" w:firstLine="0"/>
        <w:jc w:val="both"/>
        <w:rPr>
          <w:sz w:val="22"/>
          <w:szCs w:val="22"/>
        </w:rPr>
      </w:pPr>
      <w:r>
        <w:rPr>
          <w:color w:val="000000"/>
          <w:spacing w:val="0"/>
          <w:w w:val="100"/>
          <w:position w:val="0"/>
          <w:sz w:val="22"/>
          <w:szCs w:val="22"/>
        </w:rPr>
        <w:t>如果发生下列事项，本公司将确认资产负债表日后调整事项：</w:t>
      </w:r>
    </w:p>
    <w:p>
      <w:pPr>
        <w:pStyle w:val="Style16"/>
        <w:keepNext w:val="0"/>
        <w:keepLines w:val="0"/>
        <w:widowControl w:val="0"/>
        <w:shd w:val="clear" w:color="auto" w:fill="auto"/>
        <w:tabs>
          <w:tab w:pos="2390" w:val="left"/>
        </w:tabs>
        <w:bidi w:val="0"/>
        <w:spacing w:before="0" w:after="220" w:line="365" w:lineRule="exact"/>
        <w:ind w:left="1340" w:right="0" w:firstLine="420"/>
        <w:jc w:val="both"/>
        <w:rPr>
          <w:sz w:val="22"/>
          <w:szCs w:val="22"/>
        </w:rPr>
      </w:pPr>
      <w:bookmarkStart w:id="469" w:name="bookmark469"/>
      <w:r>
        <w:rPr>
          <w:color w:val="000000"/>
          <w:spacing w:val="0"/>
          <w:w w:val="100"/>
          <w:position w:val="0"/>
          <w:sz w:val="22"/>
          <w:szCs w:val="22"/>
        </w:rPr>
        <w:t>（</w:t>
      </w:r>
      <w:bookmarkEnd w:id="469"/>
      <w:r>
        <w:rPr>
          <w:color w:val="000000"/>
          <w:spacing w:val="0"/>
          <w:w w:val="100"/>
          <w:position w:val="0"/>
          <w:sz w:val="22"/>
          <w:szCs w:val="22"/>
        </w:rPr>
        <w:t>1）</w:t>
        <w:tab/>
        <w:t>资产负债表日后诉讼案件结案，法院判决证实企业在资产负债表日已经存在现 时义务，需要调整原先确认的与该诉讼案件相关的预计负债，或确认一项新负债。</w:t>
      </w:r>
    </w:p>
    <w:p>
      <w:pPr>
        <w:pStyle w:val="Style16"/>
        <w:keepNext w:val="0"/>
        <w:keepLines w:val="0"/>
        <w:widowControl w:val="0"/>
        <w:shd w:val="clear" w:color="auto" w:fill="auto"/>
        <w:tabs>
          <w:tab w:pos="2399" w:val="left"/>
        </w:tabs>
        <w:bidi w:val="0"/>
        <w:spacing w:before="0" w:after="220" w:line="374" w:lineRule="exact"/>
        <w:ind w:left="1340" w:right="0" w:firstLine="420"/>
        <w:jc w:val="both"/>
        <w:rPr>
          <w:sz w:val="22"/>
          <w:szCs w:val="22"/>
        </w:rPr>
      </w:pPr>
      <w:bookmarkStart w:id="470" w:name="bookmark470"/>
      <w:r>
        <w:rPr>
          <w:color w:val="000000"/>
          <w:spacing w:val="0"/>
          <w:w w:val="100"/>
          <w:position w:val="0"/>
          <w:sz w:val="22"/>
          <w:szCs w:val="22"/>
        </w:rPr>
        <w:t>（</w:t>
      </w:r>
      <w:bookmarkEnd w:id="470"/>
      <w:r>
        <w:rPr>
          <w:color w:val="000000"/>
          <w:spacing w:val="0"/>
          <w:w w:val="100"/>
          <w:position w:val="0"/>
          <w:sz w:val="22"/>
          <w:szCs w:val="22"/>
        </w:rPr>
        <w:t>2）</w:t>
        <w:tab/>
        <w:t>资产负债表日后取得确凿证据，表明某项资产在资产负债表日发生了减值或者 需要调整该项资产原先确认的减值金额。</w:t>
      </w:r>
    </w:p>
    <w:p>
      <w:pPr>
        <w:pStyle w:val="Style16"/>
        <w:keepNext w:val="0"/>
        <w:keepLines w:val="0"/>
        <w:widowControl w:val="0"/>
        <w:shd w:val="clear" w:color="auto" w:fill="auto"/>
        <w:tabs>
          <w:tab w:pos="2404" w:val="left"/>
        </w:tabs>
        <w:bidi w:val="0"/>
        <w:spacing w:before="0" w:after="220" w:line="365" w:lineRule="exact"/>
        <w:ind w:left="1340" w:right="0" w:firstLine="420"/>
        <w:jc w:val="both"/>
        <w:rPr>
          <w:sz w:val="22"/>
          <w:szCs w:val="22"/>
        </w:rPr>
      </w:pPr>
      <w:bookmarkStart w:id="471" w:name="bookmark471"/>
      <w:r>
        <w:rPr>
          <w:color w:val="000000"/>
          <w:spacing w:val="0"/>
          <w:w w:val="100"/>
          <w:position w:val="0"/>
          <w:sz w:val="22"/>
          <w:szCs w:val="22"/>
        </w:rPr>
        <w:t>（</w:t>
      </w:r>
      <w:bookmarkEnd w:id="471"/>
      <w:r>
        <w:rPr>
          <w:color w:val="000000"/>
          <w:spacing w:val="0"/>
          <w:w w:val="100"/>
          <w:position w:val="0"/>
          <w:sz w:val="22"/>
          <w:szCs w:val="22"/>
        </w:rPr>
        <w:t>3）</w:t>
        <w:tab/>
        <w:t>资产负债表日后进一步确定了资产负债表日前购入资产的成本或售出资产的收 入。</w:t>
      </w:r>
    </w:p>
    <w:p>
      <w:pPr>
        <w:pStyle w:val="Style16"/>
        <w:keepNext w:val="0"/>
        <w:keepLines w:val="0"/>
        <w:widowControl w:val="0"/>
        <w:shd w:val="clear" w:color="auto" w:fill="auto"/>
        <w:tabs>
          <w:tab w:pos="2249" w:val="left"/>
        </w:tabs>
        <w:bidi w:val="0"/>
        <w:spacing w:before="0" w:after="220" w:line="365" w:lineRule="exact"/>
        <w:ind w:left="1740" w:right="0" w:firstLine="0"/>
        <w:jc w:val="both"/>
        <w:rPr>
          <w:sz w:val="22"/>
          <w:szCs w:val="22"/>
        </w:rPr>
      </w:pPr>
      <w:bookmarkStart w:id="472" w:name="bookmark472"/>
      <w:r>
        <w:rPr>
          <w:color w:val="000000"/>
          <w:spacing w:val="0"/>
          <w:w w:val="100"/>
          <w:position w:val="0"/>
          <w:sz w:val="22"/>
          <w:szCs w:val="22"/>
        </w:rPr>
        <w:t>（</w:t>
      </w:r>
      <w:bookmarkEnd w:id="472"/>
      <w:r>
        <w:rPr>
          <w:color w:val="000000"/>
          <w:spacing w:val="0"/>
          <w:w w:val="100"/>
          <w:position w:val="0"/>
          <w:sz w:val="22"/>
          <w:szCs w:val="22"/>
        </w:rPr>
        <w:t>4）</w:t>
        <w:tab/>
        <w:t>资产负债表日后发现了财务报表舞弊或差错。</w:t>
      </w:r>
    </w:p>
    <w:p>
      <w:pPr>
        <w:pStyle w:val="Style16"/>
        <w:keepNext w:val="0"/>
        <w:keepLines w:val="0"/>
        <w:widowControl w:val="0"/>
        <w:shd w:val="clear" w:color="auto" w:fill="auto"/>
        <w:bidi w:val="0"/>
        <w:spacing w:before="0" w:after="340" w:line="365" w:lineRule="exact"/>
        <w:ind w:left="1340" w:right="0" w:firstLine="420"/>
        <w:jc w:val="both"/>
        <w:rPr>
          <w:sz w:val="22"/>
          <w:szCs w:val="22"/>
        </w:rPr>
      </w:pPr>
      <w:r>
        <w:rPr>
          <w:color w:val="000000"/>
          <w:spacing w:val="0"/>
          <w:w w:val="100"/>
          <w:position w:val="0"/>
          <w:sz w:val="22"/>
          <w:szCs w:val="22"/>
        </w:rPr>
        <w:t>如果发生资产负债表日后非调整事项，虽然与资产负债表日存在状况无关，但对企业 财务状况有重大影响的，本公司也将在报表附注中进行充分披露。</w:t>
      </w:r>
    </w:p>
    <w:p>
      <w:pPr>
        <w:pStyle w:val="Style61"/>
        <w:keepNext/>
        <w:keepLines/>
        <w:widowControl w:val="0"/>
        <w:shd w:val="clear" w:color="auto" w:fill="auto"/>
        <w:bidi w:val="0"/>
        <w:spacing w:before="0" w:line="240" w:lineRule="auto"/>
        <w:ind w:left="1740" w:right="0" w:firstLine="0"/>
        <w:jc w:val="both"/>
      </w:pPr>
      <w:bookmarkStart w:id="473" w:name="bookmark473"/>
      <w:bookmarkStart w:id="474" w:name="bookmark474"/>
      <w:bookmarkStart w:id="475" w:name="bookmark475"/>
      <w:bookmarkStart w:id="476" w:name="bookmark476"/>
      <w:r>
        <w:rPr>
          <w:rFonts w:ascii="Courier New" w:eastAsia="Courier New" w:hAnsi="Courier New" w:cs="Courier New"/>
          <w:color w:val="000000"/>
          <w:spacing w:val="0"/>
          <w:w w:val="100"/>
          <w:position w:val="0"/>
          <w:sz w:val="24"/>
          <w:szCs w:val="24"/>
        </w:rPr>
        <w:t>（</w:t>
      </w:r>
      <w:bookmarkEnd w:id="475"/>
      <w:r>
        <w:rPr>
          <w:color w:val="000000"/>
          <w:spacing w:val="0"/>
          <w:w w:val="100"/>
          <w:position w:val="0"/>
          <w:sz w:val="24"/>
          <w:szCs w:val="24"/>
        </w:rPr>
        <w:t>五</w:t>
      </w:r>
      <w:r>
        <w:rPr>
          <w:color w:val="000000"/>
          <w:spacing w:val="0"/>
          <w:w w:val="100"/>
          <w:position w:val="0"/>
          <w:sz w:val="24"/>
          <w:szCs w:val="24"/>
        </w:rPr>
        <w:t>）</w:t>
      </w:r>
      <w:r>
        <w:rPr>
          <w:rFonts w:ascii="Courier New" w:eastAsia="Courier New" w:hAnsi="Courier New" w:cs="Courier New"/>
          <w:color w:val="000000"/>
          <w:spacing w:val="0"/>
          <w:w w:val="100"/>
          <w:position w:val="0"/>
          <w:sz w:val="24"/>
          <w:szCs w:val="24"/>
        </w:rPr>
        <w:t xml:space="preserve"> </w:t>
      </w:r>
      <w:r>
        <w:rPr>
          <w:color w:val="000000"/>
          <w:spacing w:val="0"/>
          <w:w w:val="100"/>
          <w:position w:val="0"/>
          <w:sz w:val="24"/>
          <w:szCs w:val="24"/>
        </w:rPr>
        <w:t>、会计政策、会计估计变更和前期差错更正</w:t>
      </w:r>
      <w:bookmarkEnd w:id="473"/>
      <w:bookmarkEnd w:id="474"/>
      <w:bookmarkEnd w:id="476"/>
    </w:p>
    <w:p>
      <w:pPr>
        <w:pStyle w:val="Style16"/>
        <w:keepNext w:val="0"/>
        <w:keepLines w:val="0"/>
        <w:widowControl w:val="0"/>
        <w:shd w:val="clear" w:color="auto" w:fill="auto"/>
        <w:bidi w:val="0"/>
        <w:spacing w:before="0" w:after="340" w:line="365" w:lineRule="exact"/>
        <w:ind w:left="1740" w:right="0" w:firstLine="0"/>
        <w:jc w:val="both"/>
        <w:rPr>
          <w:sz w:val="22"/>
          <w:szCs w:val="22"/>
        </w:rPr>
      </w:pPr>
      <w:r>
        <w:rPr>
          <w:color w:val="000000"/>
          <w:spacing w:val="0"/>
          <w:w w:val="100"/>
          <w:position w:val="0"/>
          <w:sz w:val="22"/>
          <w:szCs w:val="22"/>
        </w:rPr>
        <w:t>本公司本年无会计政策、会计估计变更和重要前期差错更正。</w:t>
      </w:r>
    </w:p>
    <w:p>
      <w:pPr>
        <w:pStyle w:val="Style61"/>
        <w:keepNext/>
        <w:keepLines/>
        <w:widowControl w:val="0"/>
        <w:shd w:val="clear" w:color="auto" w:fill="auto"/>
        <w:tabs>
          <w:tab w:pos="2348" w:val="left"/>
        </w:tabs>
        <w:bidi w:val="0"/>
        <w:spacing w:before="0" w:after="120" w:line="240" w:lineRule="auto"/>
        <w:ind w:left="1740" w:right="0" w:firstLine="0"/>
        <w:jc w:val="both"/>
      </w:pPr>
      <w:bookmarkStart w:id="477" w:name="bookmark477"/>
      <w:bookmarkStart w:id="478" w:name="bookmark478"/>
      <w:bookmarkStart w:id="479" w:name="bookmark479"/>
      <w:bookmarkStart w:id="480" w:name="bookmark480"/>
      <w:r>
        <w:rPr>
          <w:rFonts w:ascii="Courier New" w:eastAsia="Courier New" w:hAnsi="Courier New" w:cs="Courier New"/>
          <w:color w:val="000000"/>
          <w:spacing w:val="0"/>
          <w:w w:val="100"/>
          <w:position w:val="0"/>
          <w:sz w:val="24"/>
          <w:szCs w:val="24"/>
        </w:rPr>
        <w:t>（</w:t>
      </w:r>
      <w:bookmarkEnd w:id="479"/>
      <w:r>
        <w:rPr>
          <w:color w:val="000000"/>
          <w:spacing w:val="0"/>
          <w:w w:val="100"/>
          <w:position w:val="0"/>
          <w:sz w:val="24"/>
          <w:szCs w:val="24"/>
        </w:rPr>
        <w:t>六</w:t>
      </w:r>
      <w:r>
        <w:rPr>
          <w:color w:val="000000"/>
          <w:spacing w:val="0"/>
          <w:w w:val="100"/>
          <w:position w:val="0"/>
          <w:sz w:val="24"/>
          <w:szCs w:val="24"/>
        </w:rPr>
        <w:t>）</w:t>
      </w:r>
      <w:r>
        <w:rPr>
          <w:rFonts w:ascii="Courier New" w:eastAsia="Courier New" w:hAnsi="Courier New" w:cs="Courier New"/>
          <w:color w:val="000000"/>
          <w:spacing w:val="0"/>
          <w:w w:val="100"/>
          <w:position w:val="0"/>
          <w:sz w:val="24"/>
          <w:szCs w:val="24"/>
        </w:rPr>
        <w:tab/>
      </w:r>
      <w:r>
        <w:rPr>
          <w:color w:val="000000"/>
          <w:spacing w:val="0"/>
          <w:w w:val="100"/>
          <w:position w:val="0"/>
          <w:sz w:val="24"/>
          <w:szCs w:val="24"/>
        </w:rPr>
        <w:t>、税项</w:t>
      </w:r>
      <w:bookmarkEnd w:id="477"/>
      <w:bookmarkEnd w:id="478"/>
      <w:bookmarkEnd w:id="480"/>
    </w:p>
    <w:p>
      <w:pPr>
        <w:pStyle w:val="Style16"/>
        <w:keepNext w:val="0"/>
        <w:keepLines w:val="0"/>
        <w:widowControl w:val="0"/>
        <w:numPr>
          <w:ilvl w:val="0"/>
          <w:numId w:val="33"/>
        </w:numPr>
        <w:shd w:val="clear" w:color="auto" w:fill="auto"/>
        <w:bidi w:val="0"/>
        <w:spacing w:before="0" w:after="120" w:line="365" w:lineRule="exact"/>
        <w:ind w:left="1740" w:right="0" w:firstLine="0"/>
        <w:jc w:val="both"/>
        <w:rPr>
          <w:sz w:val="22"/>
          <w:szCs w:val="22"/>
        </w:rPr>
      </w:pPr>
      <w:bookmarkStart w:id="481" w:name="bookmark481"/>
      <w:bookmarkEnd w:id="481"/>
      <w:r>
        <w:rPr>
          <w:color w:val="000000"/>
          <w:spacing w:val="0"/>
          <w:w w:val="100"/>
          <w:position w:val="0"/>
          <w:sz w:val="22"/>
          <w:szCs w:val="22"/>
        </w:rPr>
        <w:t>主要税种及税率</w:t>
      </w:r>
    </w:p>
    <w:tbl>
      <w:tblPr>
        <w:tblOverlap w:val="never"/>
        <w:jc w:val="center"/>
        <w:tblLayout w:type="fixed"/>
      </w:tblPr>
      <w:tblGrid>
        <w:gridCol w:w="3091"/>
        <w:gridCol w:w="2942"/>
        <w:gridCol w:w="2770"/>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税种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计税依据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税率</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应税销售收入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17%</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增值税（营业税改征增值税）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安装维护收入、培训费收入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w:t>
            </w:r>
          </w:p>
        </w:tc>
      </w:tr>
      <w:tr>
        <w:trPr>
          <w:trHeight w:val="72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安装维护收入、培训费收入、 租金收入、利息收入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w:t>
            </w:r>
            <w:r>
              <w:rPr>
                <w:color w:val="000000"/>
                <w:spacing w:val="0"/>
                <w:w w:val="100"/>
                <w:position w:val="0"/>
              </w:rPr>
              <w:t>、</w:t>
            </w:r>
            <w:r>
              <w:rPr>
                <w:rFonts w:ascii="Arial Narrow" w:eastAsia="Arial Narrow" w:hAnsi="Arial Narrow" w:cs="Arial Narrow"/>
                <w:color w:val="000000"/>
                <w:spacing w:val="0"/>
                <w:w w:val="100"/>
                <w:position w:val="0"/>
              </w:rPr>
              <w:t>3%</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应纳增值税、营业税额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w:t>
            </w:r>
          </w:p>
        </w:tc>
      </w:tr>
    </w:tbl>
    <w:tbl>
      <w:tblPr>
        <w:tblOverlap w:val="never"/>
        <w:jc w:val="center"/>
        <w:tblLayout w:type="fixed"/>
      </w:tblPr>
      <w:tblGrid>
        <w:gridCol w:w="3091"/>
        <w:gridCol w:w="2942"/>
        <w:gridCol w:w="2770"/>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税种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计税依据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税率</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25%</w:t>
            </w:r>
            <w:r>
              <w:rPr>
                <w:color w:val="000000"/>
                <w:spacing w:val="0"/>
                <w:w w:val="100"/>
                <w:position w:val="0"/>
              </w:rPr>
              <w:t>、</w:t>
            </w:r>
            <w:r>
              <w:rPr>
                <w:rFonts w:ascii="Arial Narrow" w:eastAsia="Arial Narrow" w:hAnsi="Arial Narrow" w:cs="Arial Narrow"/>
                <w:color w:val="000000"/>
                <w:spacing w:val="0"/>
                <w:w w:val="100"/>
                <w:position w:val="0"/>
              </w:rPr>
              <w:t>15%</w:t>
            </w:r>
            <w:r>
              <w:rPr>
                <w:color w:val="000000"/>
                <w:spacing w:val="0"/>
                <w:w w:val="100"/>
                <w:position w:val="0"/>
              </w:rPr>
              <w:t>、</w:t>
            </w:r>
            <w:r>
              <w:rPr>
                <w:rFonts w:ascii="Arial Narrow" w:eastAsia="Arial Narrow" w:hAnsi="Arial Narrow" w:cs="Arial Narrow"/>
                <w:color w:val="000000"/>
                <w:spacing w:val="0"/>
                <w:w w:val="100"/>
                <w:position w:val="0"/>
              </w:rPr>
              <w:t>12.5%</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房产原值或租金收入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1.2%</w:t>
            </w:r>
            <w:r>
              <w:rPr>
                <w:color w:val="000000"/>
                <w:spacing w:val="0"/>
                <w:w w:val="100"/>
                <w:position w:val="0"/>
              </w:rPr>
              <w:t xml:space="preserve">或 </w:t>
            </w:r>
            <w:r>
              <w:rPr>
                <w:rFonts w:ascii="Arial Narrow" w:eastAsia="Arial Narrow" w:hAnsi="Arial Narrow" w:cs="Arial Narrow"/>
                <w:color w:val="000000"/>
                <w:spacing w:val="0"/>
                <w:w w:val="100"/>
                <w:position w:val="0"/>
              </w:rPr>
              <w:t>12%</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应纳增值税、营业税额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p>
        </w:tc>
      </w:tr>
    </w:tbl>
    <w:p>
      <w:pPr>
        <w:widowControl w:val="0"/>
        <w:spacing w:after="199" w:line="1" w:lineRule="exact"/>
      </w:pPr>
    </w:p>
    <w:p>
      <w:pPr>
        <w:pStyle w:val="Style16"/>
        <w:keepNext w:val="0"/>
        <w:keepLines w:val="0"/>
        <w:widowControl w:val="0"/>
        <w:shd w:val="clear" w:color="auto" w:fill="auto"/>
        <w:bidi w:val="0"/>
        <w:spacing w:before="0" w:after="200" w:line="365" w:lineRule="exact"/>
        <w:ind w:left="1340" w:right="0" w:firstLine="420"/>
        <w:jc w:val="both"/>
        <w:rPr>
          <w:sz w:val="22"/>
          <w:szCs w:val="22"/>
        </w:rPr>
      </w:pPr>
      <w:r>
        <w:rPr>
          <w:color w:val="000000"/>
          <w:spacing w:val="0"/>
          <w:w w:val="100"/>
          <w:position w:val="0"/>
          <w:sz w:val="22"/>
          <w:szCs w:val="22"/>
        </w:rPr>
        <w:t>本公司之子公司美国爱瑞技术开发公司，适用该公司注册地美国加州奥克兰市所得税 政策。</w:t>
      </w:r>
    </w:p>
    <w:p>
      <w:pPr>
        <w:pStyle w:val="Style16"/>
        <w:keepNext w:val="0"/>
        <w:keepLines w:val="0"/>
        <w:widowControl w:val="0"/>
        <w:numPr>
          <w:ilvl w:val="0"/>
          <w:numId w:val="33"/>
        </w:numPr>
        <w:shd w:val="clear" w:color="auto" w:fill="auto"/>
        <w:bidi w:val="0"/>
        <w:spacing w:before="0" w:after="200" w:line="365" w:lineRule="exact"/>
        <w:ind w:left="1740" w:right="0" w:firstLine="0"/>
        <w:jc w:val="both"/>
        <w:rPr>
          <w:sz w:val="22"/>
          <w:szCs w:val="22"/>
        </w:rPr>
      </w:pPr>
      <w:bookmarkStart w:id="482" w:name="bookmark482"/>
      <w:bookmarkEnd w:id="482"/>
      <w:r>
        <w:rPr>
          <w:color w:val="000000"/>
          <w:spacing w:val="0"/>
          <w:w w:val="100"/>
          <w:position w:val="0"/>
          <w:sz w:val="22"/>
          <w:szCs w:val="22"/>
        </w:rPr>
        <w:t xml:space="preserve">税收优惠及批文 </w:t>
      </w:r>
      <w:bookmarkStart w:id="483" w:name="bookmark483"/>
      <w:r>
        <w:rPr>
          <w:color w:val="000000"/>
          <w:spacing w:val="0"/>
          <w:w w:val="100"/>
          <w:position w:val="0"/>
          <w:sz w:val="22"/>
          <w:szCs w:val="22"/>
        </w:rPr>
        <w:t>（</w:t>
      </w:r>
      <w:bookmarkEnd w:id="483"/>
      <w:r>
        <w:rPr>
          <w:color w:val="000000"/>
          <w:spacing w:val="0"/>
          <w:w w:val="100"/>
          <w:position w:val="0"/>
          <w:sz w:val="22"/>
          <w:szCs w:val="22"/>
        </w:rPr>
        <w:t>1）企业所得税</w:t>
      </w:r>
    </w:p>
    <w:p>
      <w:pPr>
        <w:pStyle w:val="Style16"/>
        <w:keepNext w:val="0"/>
        <w:keepLines w:val="0"/>
        <w:widowControl w:val="0"/>
        <w:shd w:val="clear" w:color="auto" w:fill="auto"/>
        <w:bidi w:val="0"/>
        <w:spacing w:before="0" w:after="200" w:line="365" w:lineRule="exact"/>
        <w:ind w:left="1340" w:right="0" w:firstLine="420"/>
        <w:jc w:val="both"/>
        <w:rPr>
          <w:sz w:val="22"/>
          <w:szCs w:val="22"/>
        </w:rPr>
      </w:pPr>
      <w:r>
        <w:rPr>
          <w:color w:val="000000"/>
          <w:spacing w:val="0"/>
          <w:w w:val="100"/>
          <w:position w:val="0"/>
          <w:sz w:val="22"/>
          <w:szCs w:val="22"/>
        </w:rPr>
        <w:t xml:space="preserve">本公司北京本部于2011年9月14日取得由北京市科学技术委员会、北京市财政局、 北京市国家税务局及北京市地方税务局联合颁发的高新技术企业证书，证书编号为： </w:t>
      </w:r>
      <w:r>
        <w:rPr>
          <w:color w:val="000000"/>
          <w:spacing w:val="0"/>
          <w:w w:val="100"/>
          <w:position w:val="0"/>
          <w:sz w:val="22"/>
          <w:szCs w:val="22"/>
        </w:rPr>
        <w:t>GF201111000565</w:t>
      </w:r>
      <w:r>
        <w:rPr>
          <w:color w:val="000000"/>
          <w:spacing w:val="0"/>
          <w:w w:val="100"/>
          <w:position w:val="0"/>
          <w:sz w:val="22"/>
          <w:szCs w:val="22"/>
        </w:rPr>
        <w:t>，证书有效期三年。据此，本公司北京本部、金卡分公司、涿州分公司、 深圳分公司、福建分公司、厦门分公司本年企业所得税的适用税率为15%。</w:t>
      </w:r>
    </w:p>
    <w:p>
      <w:pPr>
        <w:pStyle w:val="Style16"/>
        <w:keepNext w:val="0"/>
        <w:keepLines w:val="0"/>
        <w:widowControl w:val="0"/>
        <w:shd w:val="clear" w:color="auto" w:fill="auto"/>
        <w:bidi w:val="0"/>
        <w:spacing w:before="0" w:after="200" w:line="360" w:lineRule="exact"/>
        <w:ind w:left="1340" w:right="0" w:firstLine="420"/>
        <w:jc w:val="both"/>
        <w:rPr>
          <w:sz w:val="22"/>
          <w:szCs w:val="22"/>
        </w:rPr>
      </w:pPr>
      <w:r>
        <w:rPr>
          <w:color w:val="000000"/>
          <w:spacing w:val="0"/>
          <w:w w:val="100"/>
          <w:position w:val="0"/>
          <w:sz w:val="22"/>
          <w:szCs w:val="22"/>
        </w:rPr>
        <w:t>本公司之以下子公司取得由各地科学技术厅、地方财政厅、当地国家税务局及当地地 方税务局联合颁发的高新技术企业证书：北京航天联志科技有限公司、北京航天金盾科 技有限公司、北京航天在线网络科技有限公司、华迪计算机集团有限公司、北京航天金税 技术有限公司、大连航天金穗科技有限公司、内蒙古航天信息有限公司、湖南航天信息有 限公司、江苏航天信息有限公司、江苏爱信诺航天信息科技有限公司、青岛航天信息有 限公司、上海爱信诺航天信息有限公司、河北航天信息有限公司、青海航天信息有限公司、 山西航天信息科技有限公司，以上公司本年企业所得税的适用税率为15%。</w:t>
      </w:r>
    </w:p>
    <w:p>
      <w:pPr>
        <w:pStyle w:val="Style16"/>
        <w:keepNext w:val="0"/>
        <w:keepLines w:val="0"/>
        <w:widowControl w:val="0"/>
        <w:shd w:val="clear" w:color="auto" w:fill="auto"/>
        <w:bidi w:val="0"/>
        <w:spacing w:before="0" w:after="200" w:line="358" w:lineRule="exact"/>
        <w:ind w:left="1340" w:right="0" w:firstLine="420"/>
        <w:jc w:val="both"/>
        <w:rPr>
          <w:sz w:val="22"/>
          <w:szCs w:val="22"/>
        </w:rPr>
      </w:pPr>
      <w:r>
        <w:rPr>
          <w:color w:val="000000"/>
          <w:spacing w:val="0"/>
          <w:w w:val="100"/>
          <w:position w:val="0"/>
          <w:sz w:val="22"/>
          <w:szCs w:val="22"/>
        </w:rPr>
        <w:t>本公司之子公司航天信息重庆有限公司，根据重庆市委、市政府《关于印发“重庆市 实施西部大开发若干政策措施的”的通知》（渝委发[2001]26号）和国家税务总局《关 于落实西部大开发有关税收政策具体实施意见的通知》（国税发[2002]47号），被认定 为从事国家鼓励类产业的内资企业，享受所得税税率15%的优惠政策。</w:t>
      </w:r>
    </w:p>
    <w:p>
      <w:pPr>
        <w:pStyle w:val="Style16"/>
        <w:keepNext w:val="0"/>
        <w:keepLines w:val="0"/>
        <w:widowControl w:val="0"/>
        <w:shd w:val="clear" w:color="auto" w:fill="auto"/>
        <w:bidi w:val="0"/>
        <w:spacing w:before="0" w:after="200" w:line="362" w:lineRule="exact"/>
        <w:ind w:left="1340" w:right="0" w:firstLine="420"/>
        <w:jc w:val="both"/>
        <w:rPr>
          <w:sz w:val="22"/>
          <w:szCs w:val="22"/>
        </w:rPr>
      </w:pPr>
      <w:r>
        <w:rPr>
          <w:color w:val="000000"/>
          <w:spacing w:val="0"/>
          <w:w w:val="100"/>
          <w:position w:val="0"/>
          <w:sz w:val="22"/>
          <w:szCs w:val="22"/>
        </w:rPr>
        <w:t>本公司之子公司四川航天金穗高技术有限公司于2013年5月10日取得由四川省经济 和信息化委员会颁发的川经信产业函（2013）473号《关于确认眉山青神华龙天然气有限 责任公司等19户企业主营业务为国家鼓励类产业项目的批复》，依据国税发[2012]12号 《国家税务总局关于深入实施西部大开发战略有关企业所得税优惠政策的公告》、2012 年第7号《四川省国家税务局关于认真落实西部大开发战略有关企业所得税优惠政策的公 告》，享受西部大开发优惠政策，本年所得税税率按15%执行。</w:t>
      </w:r>
    </w:p>
    <w:p>
      <w:pPr>
        <w:pStyle w:val="Style16"/>
        <w:keepNext w:val="0"/>
        <w:keepLines w:val="0"/>
        <w:widowControl w:val="0"/>
        <w:shd w:val="clear" w:color="auto" w:fill="auto"/>
        <w:bidi w:val="0"/>
        <w:spacing w:before="0" w:after="200" w:line="365" w:lineRule="exact"/>
        <w:ind w:left="1340" w:right="0" w:firstLine="420"/>
        <w:jc w:val="both"/>
        <w:rPr>
          <w:sz w:val="22"/>
          <w:szCs w:val="22"/>
        </w:rPr>
      </w:pPr>
      <w:r>
        <w:rPr>
          <w:color w:val="000000"/>
          <w:spacing w:val="0"/>
          <w:w w:val="100"/>
          <w:position w:val="0"/>
          <w:sz w:val="22"/>
          <w:szCs w:val="22"/>
        </w:rPr>
        <w:t>本公司之子公司陕西航天信息有限公司，根据陕国税函[2009]47号文同意企业享受 西部大开发优惠政策，本年企业所得税税率减按15%执行。</w:t>
      </w:r>
    </w:p>
    <w:p>
      <w:pPr>
        <w:pStyle w:val="Style16"/>
        <w:keepNext w:val="0"/>
        <w:keepLines w:val="0"/>
        <w:widowControl w:val="0"/>
        <w:shd w:val="clear" w:color="auto" w:fill="auto"/>
        <w:bidi w:val="0"/>
        <w:spacing w:before="0" w:after="240" w:line="360" w:lineRule="exact"/>
        <w:ind w:left="1340" w:right="0" w:firstLine="440"/>
        <w:jc w:val="both"/>
        <w:rPr>
          <w:sz w:val="22"/>
          <w:szCs w:val="22"/>
        </w:rPr>
      </w:pPr>
      <w:r>
        <w:rPr>
          <w:color w:val="000000"/>
          <w:spacing w:val="0"/>
          <w:w w:val="100"/>
          <w:position w:val="0"/>
          <w:sz w:val="22"/>
          <w:szCs w:val="22"/>
        </w:rPr>
        <w:t>本公司之子公司淄博航天信息有限公司2013年度企业所得税按公司所辖税局即淄博 市高新企业技术产业开发区国家税务局税源管理二科有关规定，实行核定征收。按照公司 实现销售收入总额的1.6%定率缴纳企业所得税。</w:t>
      </w:r>
    </w:p>
    <w:p>
      <w:pPr>
        <w:pStyle w:val="Style16"/>
        <w:keepNext w:val="0"/>
        <w:keepLines w:val="0"/>
        <w:widowControl w:val="0"/>
        <w:shd w:val="clear" w:color="auto" w:fill="auto"/>
        <w:bidi w:val="0"/>
        <w:spacing w:before="0" w:after="240" w:line="358" w:lineRule="exact"/>
        <w:ind w:left="1340" w:right="0" w:firstLine="440"/>
        <w:jc w:val="both"/>
        <w:rPr>
          <w:sz w:val="22"/>
          <w:szCs w:val="22"/>
        </w:rPr>
      </w:pPr>
      <w:r>
        <w:rPr>
          <w:color w:val="000000"/>
          <w:spacing w:val="0"/>
          <w:w w:val="100"/>
          <w:position w:val="0"/>
          <w:sz w:val="22"/>
          <w:szCs w:val="22"/>
        </w:rPr>
        <w:t>本公司之子公司浙江爱信诺航天信息有限公司于2010年7月9日取得由浙江省经济 和信息化委员会颁发的软件企业认定证书，证书编号为：浙</w:t>
      </w:r>
      <w:r>
        <w:rPr>
          <w:color w:val="000000"/>
          <w:spacing w:val="0"/>
          <w:w w:val="100"/>
          <w:position w:val="0"/>
          <w:sz w:val="22"/>
          <w:szCs w:val="22"/>
        </w:rPr>
        <w:t xml:space="preserve">R-2010-0038, </w:t>
      </w:r>
      <w:r>
        <w:rPr>
          <w:color w:val="000000"/>
          <w:spacing w:val="0"/>
          <w:w w:val="100"/>
          <w:position w:val="0"/>
          <w:sz w:val="22"/>
          <w:szCs w:val="22"/>
        </w:rPr>
        <w:t>2013年度企业 所得税率按12.50%征收。</w:t>
      </w:r>
    </w:p>
    <w:p>
      <w:pPr>
        <w:pStyle w:val="Style16"/>
        <w:keepNext w:val="0"/>
        <w:keepLines w:val="0"/>
        <w:widowControl w:val="0"/>
        <w:shd w:val="clear" w:color="auto" w:fill="auto"/>
        <w:bidi w:val="0"/>
        <w:spacing w:before="0" w:after="240" w:line="357" w:lineRule="exact"/>
        <w:ind w:left="1340" w:right="0" w:firstLine="440"/>
        <w:jc w:val="both"/>
        <w:rPr>
          <w:sz w:val="22"/>
          <w:szCs w:val="22"/>
        </w:rPr>
      </w:pPr>
      <w:r>
        <w:rPr>
          <w:color w:val="000000"/>
          <w:spacing w:val="0"/>
          <w:w w:val="100"/>
          <w:position w:val="0"/>
          <w:sz w:val="22"/>
          <w:szCs w:val="22"/>
        </w:rPr>
        <w:t>本公司之子公司航天信息软件技术有限公司取得北京市海淀区国家税务局《企业所得 税税收优惠备案回执》，享受税收优惠的期间为2011年1月1日起至2015年12月31日。 根据财税[2000]25号《财政部、国家税务总局、海关总署关于鼓励软件产业和集成电路 产业发展有关税收政策问题的通知》，新设立的软件生产企业经认定后，从获利年度起， 享受企业所得税“两免三减半”的优惠政策。航天信息软件技术有限公司2011年为获利 年度，据此，2013年度企业所得税率按12.50%征收。</w:t>
      </w:r>
    </w:p>
    <w:p>
      <w:pPr>
        <w:pStyle w:val="Style16"/>
        <w:keepNext w:val="0"/>
        <w:keepLines w:val="0"/>
        <w:widowControl w:val="0"/>
        <w:shd w:val="clear" w:color="auto" w:fill="auto"/>
        <w:bidi w:val="0"/>
        <w:spacing w:before="0" w:after="240" w:line="358" w:lineRule="exact"/>
        <w:ind w:left="1340" w:right="0" w:firstLine="440"/>
        <w:jc w:val="both"/>
        <w:rPr>
          <w:sz w:val="22"/>
          <w:szCs w:val="22"/>
        </w:rPr>
      </w:pPr>
      <w:r>
        <w:rPr>
          <w:color w:val="000000"/>
          <w:spacing w:val="0"/>
          <w:w w:val="100"/>
          <w:position w:val="0"/>
          <w:sz w:val="22"/>
          <w:szCs w:val="22"/>
        </w:rPr>
        <w:t>本公司之子公司上海爱信诺航芯电子科技有限公司取得上海市闵行区国家税务局第 一税务所编号为沪地税闵十[2012]000002号《企业所得税优惠审批结果通知书》，自2011 年1月1日至2012年12月31日免征企业所得税，自2013年1月1日至2015年12月 31日减半征收企业所得税。</w:t>
      </w:r>
    </w:p>
    <w:p>
      <w:pPr>
        <w:pStyle w:val="Style16"/>
        <w:keepNext w:val="0"/>
        <w:keepLines w:val="0"/>
        <w:widowControl w:val="0"/>
        <w:shd w:val="clear" w:color="auto" w:fill="auto"/>
        <w:bidi w:val="0"/>
        <w:spacing w:before="0" w:after="240" w:line="358" w:lineRule="exact"/>
        <w:ind w:left="1780" w:right="0" w:firstLine="0"/>
        <w:jc w:val="both"/>
        <w:rPr>
          <w:sz w:val="22"/>
          <w:szCs w:val="22"/>
        </w:rPr>
      </w:pPr>
      <w:r>
        <w:rPr>
          <w:color w:val="000000"/>
          <w:spacing w:val="0"/>
          <w:w w:val="100"/>
          <w:position w:val="0"/>
          <w:sz w:val="22"/>
          <w:szCs w:val="22"/>
        </w:rPr>
        <w:t>本公司除上述子公司外，其他子公司2012年企业所得税的适用税率为25%。</w:t>
      </w:r>
    </w:p>
    <w:p>
      <w:pPr>
        <w:pStyle w:val="Style16"/>
        <w:keepNext w:val="0"/>
        <w:keepLines w:val="0"/>
        <w:widowControl w:val="0"/>
        <w:numPr>
          <w:ilvl w:val="0"/>
          <w:numId w:val="35"/>
        </w:numPr>
        <w:shd w:val="clear" w:color="auto" w:fill="auto"/>
        <w:bidi w:val="0"/>
        <w:spacing w:before="0" w:after="240" w:line="358" w:lineRule="exact"/>
        <w:ind w:left="1780" w:right="0" w:firstLine="0"/>
        <w:jc w:val="both"/>
        <w:rPr>
          <w:sz w:val="22"/>
          <w:szCs w:val="22"/>
        </w:rPr>
      </w:pPr>
      <w:bookmarkStart w:id="484" w:name="bookmark484"/>
      <w:bookmarkEnd w:id="484"/>
      <w:r>
        <w:rPr>
          <w:color w:val="000000"/>
          <w:spacing w:val="0"/>
          <w:w w:val="100"/>
          <w:position w:val="0"/>
          <w:sz w:val="22"/>
          <w:szCs w:val="22"/>
        </w:rPr>
        <w:t>增值税</w:t>
      </w:r>
    </w:p>
    <w:p>
      <w:pPr>
        <w:pStyle w:val="Style16"/>
        <w:keepNext w:val="0"/>
        <w:keepLines w:val="0"/>
        <w:widowControl w:val="0"/>
        <w:shd w:val="clear" w:color="auto" w:fill="auto"/>
        <w:bidi w:val="0"/>
        <w:spacing w:before="0" w:after="240" w:line="359" w:lineRule="exact"/>
        <w:ind w:left="1340" w:right="0" w:firstLine="440"/>
        <w:jc w:val="both"/>
        <w:rPr>
          <w:sz w:val="22"/>
          <w:szCs w:val="22"/>
        </w:rPr>
      </w:pPr>
      <w:r>
        <w:rPr>
          <w:color w:val="000000"/>
          <w:spacing w:val="0"/>
          <w:w w:val="100"/>
          <w:position w:val="0"/>
          <w:sz w:val="22"/>
          <w:szCs w:val="22"/>
        </w:rPr>
        <w:t>本公司本部及本公司之子公司航天信息软件技术有限公司、北京航天金盾科技有限公 司、北京航天在线网络科技有限公司、华迪计算机集团有限公司、北京航天金税技术有限 公司销售软件及集成电路产品，根据京财税[2011]2325号《转发财政部国家税务总局关 于软件产品增值税政策的通知》的有关规定对软件及集成电路产品入库税款实际税负超过 3%的部分经主管税务机关审核批准后，享受即征即退政策。</w:t>
      </w:r>
    </w:p>
    <w:p>
      <w:pPr>
        <w:pStyle w:val="Style16"/>
        <w:keepNext w:val="0"/>
        <w:keepLines w:val="0"/>
        <w:widowControl w:val="0"/>
        <w:shd w:val="clear" w:color="auto" w:fill="auto"/>
        <w:bidi w:val="0"/>
        <w:spacing w:before="0" w:after="240" w:line="357" w:lineRule="exact"/>
        <w:ind w:left="1340" w:right="0" w:firstLine="440"/>
        <w:jc w:val="both"/>
        <w:rPr>
          <w:sz w:val="22"/>
          <w:szCs w:val="22"/>
        </w:rPr>
        <w:sectPr>
          <w:headerReference w:type="default" r:id="rId39"/>
          <w:footerReference w:type="default" r:id="rId40"/>
          <w:headerReference w:type="even" r:id="rId41"/>
          <w:footerReference w:type="even" r:id="rId42"/>
          <w:footnotePr>
            <w:pos w:val="pageBottom"/>
            <w:numFmt w:val="decimal"/>
            <w:numRestart w:val="continuous"/>
          </w:footnotePr>
          <w:pgSz w:w="12240" w:h="15840"/>
          <w:pgMar w:top="883" w:right="526" w:bottom="956" w:left="526" w:header="0" w:footer="3" w:gutter="0"/>
          <w:cols w:space="720"/>
          <w:noEndnote/>
          <w:rtlGutter w:val="0"/>
          <w:docGrid w:linePitch="360"/>
        </w:sectPr>
      </w:pPr>
      <w:r>
        <w:rPr>
          <w:color w:val="000000"/>
          <w:spacing w:val="0"/>
          <w:w w:val="100"/>
          <w:position w:val="0"/>
          <w:sz w:val="22"/>
          <w:szCs w:val="22"/>
        </w:rPr>
        <w:t>本公司之子公司安徽航天信息科技有限公司、江苏爱信诺航天信息科技有限公司、江 苏航天信息有限公司、广西航天信息技术有限公司、上海爱信诺航天信息有限公司、浙江 爱信诺航天信息有限公司、湖南航天信息有限公司、辽宁航天信息有限公司、大连航天金 穗科技有限公司、内蒙古航天信息有限公司、上海爱信诺航芯电子科技有限公司、航天信 息重庆有限公司、苏州航天信息有限公司、山东航天信息有限公司、青岛航天信息有限公 司销售软件及集成电路产品，根据财政部、国家税务总局《关于软件产品增值税政策的通 知》财税[2011]100号的有关规定增值税一般纳税人销售其自行开发生产的软件产品，按 17%税率征收增值税后，对其增值税实际税负超过3%的部分实行即征即退政策。</w:t>
      </w:r>
    </w:p>
    <w:p>
      <w:pPr>
        <w:pStyle w:val="Style61"/>
        <w:keepNext/>
        <w:keepLines/>
        <w:widowControl w:val="0"/>
        <w:shd w:val="clear" w:color="auto" w:fill="auto"/>
        <w:bidi w:val="0"/>
        <w:spacing w:before="300" w:after="260" w:line="240" w:lineRule="auto"/>
        <w:ind w:left="0" w:right="0" w:firstLine="620"/>
        <w:jc w:val="left"/>
      </w:pPr>
      <w:bookmarkStart w:id="485" w:name="bookmark485"/>
      <w:bookmarkStart w:id="486" w:name="bookmark486"/>
      <w:bookmarkStart w:id="487" w:name="bookmark487"/>
      <w:r>
        <w:rPr>
          <w:color w:val="000000"/>
          <w:spacing w:val="0"/>
          <w:w w:val="100"/>
          <w:position w:val="0"/>
          <w:sz w:val="24"/>
          <w:szCs w:val="24"/>
        </w:rPr>
        <w:t>（七</w:t>
      </w:r>
      <w:r>
        <w:rPr>
          <w:color w:val="000000"/>
          <w:spacing w:val="0"/>
          <w:w w:val="100"/>
          <w:position w:val="0"/>
          <w:sz w:val="24"/>
          <w:szCs w:val="24"/>
        </w:rPr>
        <w:t>）</w:t>
      </w:r>
      <w:r>
        <w:rPr>
          <w:color w:val="000000"/>
          <w:spacing w:val="0"/>
          <w:w w:val="100"/>
          <w:position w:val="0"/>
          <w:sz w:val="24"/>
          <w:szCs w:val="24"/>
        </w:rPr>
        <w:t>、企业合并及合并财务报表</w:t>
      </w:r>
      <w:bookmarkEnd w:id="485"/>
      <w:bookmarkEnd w:id="486"/>
      <w:bookmarkEnd w:id="487"/>
    </w:p>
    <w:p>
      <w:pPr>
        <w:pStyle w:val="Style16"/>
        <w:keepNext w:val="0"/>
        <w:keepLines w:val="0"/>
        <w:widowControl w:val="0"/>
        <w:shd w:val="clear" w:color="auto" w:fill="auto"/>
        <w:bidi w:val="0"/>
        <w:spacing w:before="0" w:after="160" w:line="240" w:lineRule="auto"/>
        <w:ind w:left="0" w:right="0" w:firstLine="760"/>
        <w:jc w:val="left"/>
        <w:rPr>
          <w:sz w:val="22"/>
          <w:szCs w:val="22"/>
        </w:rPr>
      </w:pPr>
      <w:bookmarkStart w:id="488" w:name="bookmark488"/>
      <w:r>
        <w:rPr>
          <w:color w:val="000000"/>
          <w:spacing w:val="0"/>
          <w:w w:val="100"/>
          <w:position w:val="0"/>
          <w:sz w:val="22"/>
          <w:szCs w:val="22"/>
        </w:rPr>
        <w:t>（</w:t>
      </w:r>
      <w:bookmarkEnd w:id="488"/>
      <w:r>
        <w:rPr>
          <w:color w:val="000000"/>
          <w:spacing w:val="0"/>
          <w:w w:val="100"/>
          <w:position w:val="0"/>
          <w:sz w:val="22"/>
          <w:szCs w:val="22"/>
        </w:rPr>
        <w:t>一）子公司</w:t>
      </w:r>
    </w:p>
    <w:p>
      <w:pPr>
        <w:pStyle w:val="Style24"/>
        <w:keepNext w:val="0"/>
        <w:keepLines w:val="0"/>
        <w:widowControl w:val="0"/>
        <w:shd w:val="clear" w:color="auto" w:fill="auto"/>
        <w:bidi w:val="0"/>
        <w:spacing w:before="0" w:after="0" w:line="240" w:lineRule="auto"/>
        <w:ind w:left="13229" w:right="0" w:firstLine="0"/>
        <w:jc w:val="left"/>
        <w:rPr>
          <w:sz w:val="18"/>
          <w:szCs w:val="18"/>
        </w:rPr>
      </w:pPr>
      <w:r>
        <w:rPr>
          <w:b w:val="0"/>
          <w:bCs w:val="0"/>
          <w:color w:val="000000"/>
          <w:spacing w:val="0"/>
          <w:w w:val="100"/>
          <w:position w:val="0"/>
          <w:sz w:val="18"/>
          <w:szCs w:val="18"/>
        </w:rPr>
        <w:t>单位：万元</w:t>
      </w:r>
    </w:p>
    <w:tbl>
      <w:tblPr>
        <w:tblOverlap w:val="never"/>
        <w:jc w:val="center"/>
        <w:tblLayout w:type="fixed"/>
      </w:tblPr>
      <w:tblGrid>
        <w:gridCol w:w="1622"/>
        <w:gridCol w:w="706"/>
        <w:gridCol w:w="941"/>
        <w:gridCol w:w="960"/>
        <w:gridCol w:w="1046"/>
        <w:gridCol w:w="2654"/>
        <w:gridCol w:w="850"/>
        <w:gridCol w:w="1051"/>
        <w:gridCol w:w="1051"/>
        <w:gridCol w:w="1085"/>
        <w:gridCol w:w="936"/>
        <w:gridCol w:w="1210"/>
      </w:tblGrid>
      <w:tr>
        <w:trPr>
          <w:trHeight w:val="51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160" w:right="0" w:firstLine="0"/>
              <w:jc w:val="left"/>
              <w:rPr>
                <w:sz w:val="17"/>
                <w:szCs w:val="17"/>
              </w:rPr>
            </w:pPr>
            <w:r>
              <w:rPr>
                <w:b/>
                <w:bCs/>
                <w:color w:val="000000"/>
                <w:spacing w:val="0"/>
                <w:w w:val="100"/>
                <w:position w:val="0"/>
                <w:sz w:val="17"/>
                <w:szCs w:val="17"/>
              </w:rPr>
              <w:t>公司 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经营范围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140"/>
              <w:jc w:val="left"/>
              <w:rPr>
                <w:sz w:val="17"/>
                <w:szCs w:val="17"/>
              </w:rPr>
            </w:pPr>
            <w:r>
              <w:rPr>
                <w:b/>
                <w:bCs/>
                <w:color w:val="000000"/>
                <w:spacing w:val="0"/>
                <w:w w:val="100"/>
                <w:position w:val="0"/>
                <w:sz w:val="17"/>
                <w:szCs w:val="17"/>
              </w:rPr>
              <w:t>年末投 资金额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持股比例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表决权比 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是否合并 报表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少数股 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420" w:firstLine="0"/>
              <w:jc w:val="right"/>
              <w:rPr>
                <w:sz w:val="17"/>
                <w:szCs w:val="17"/>
              </w:rPr>
            </w:pPr>
            <w:r>
              <w:rPr>
                <w:b/>
                <w:bCs/>
                <w:color w:val="000000"/>
                <w:spacing w:val="0"/>
                <w:w w:val="100"/>
                <w:position w:val="0"/>
                <w:sz w:val="17"/>
                <w:szCs w:val="17"/>
              </w:rPr>
              <w:t>备注</w:t>
            </w:r>
          </w:p>
        </w:tc>
      </w:tr>
      <w:tr>
        <w:trPr>
          <w:trHeight w:val="710"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35" w:lineRule="exact"/>
              <w:ind w:left="140" w:right="0" w:firstLine="0"/>
              <w:jc w:val="both"/>
              <w:rPr>
                <w:sz w:val="17"/>
                <w:szCs w:val="17"/>
              </w:rPr>
            </w:pPr>
            <w:r>
              <w:rPr>
                <w:b/>
                <w:bCs/>
                <w:color w:val="000000"/>
                <w:spacing w:val="0"/>
                <w:w w:val="100"/>
                <w:position w:val="0"/>
                <w:sz w:val="17"/>
                <w:szCs w:val="17"/>
              </w:rPr>
              <w:t>同一控制下企业 合并取得的子公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华迪计算机集团</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北京市海 淀区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商品销售 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11,024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计算机软硬件及外围设备、通信 设备、卫星应用技术开发等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9,036.47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6,225.39</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140" w:right="0" w:firstLine="0"/>
              <w:jc w:val="both"/>
              <w:rPr>
                <w:sz w:val="17"/>
                <w:szCs w:val="17"/>
              </w:rPr>
            </w:pPr>
            <w:r>
              <w:rPr>
                <w:b/>
                <w:bCs/>
                <w:color w:val="000000"/>
                <w:spacing w:val="0"/>
                <w:w w:val="100"/>
                <w:position w:val="0"/>
                <w:sz w:val="17"/>
                <w:szCs w:val="17"/>
              </w:rPr>
              <w:t>非同一控制下企 业合并取得的子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both"/>
              <w:rPr>
                <w:sz w:val="18"/>
                <w:szCs w:val="18"/>
              </w:rPr>
            </w:pPr>
            <w:r>
              <w:rPr>
                <w:color w:val="000000"/>
                <w:spacing w:val="0"/>
                <w:w w:val="100"/>
                <w:position w:val="0"/>
                <w:sz w:val="18"/>
                <w:szCs w:val="18"/>
              </w:rPr>
              <w:t>北京航天世纪投 资咨询有限公司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北京市海 淀区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信息咨询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信息咨询；企业形象策划等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2,826.43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2,005.79</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both"/>
              <w:rPr>
                <w:sz w:val="17"/>
                <w:szCs w:val="17"/>
              </w:rPr>
            </w:pPr>
            <w:r>
              <w:rPr>
                <w:b/>
                <w:bCs/>
                <w:color w:val="000000"/>
                <w:spacing w:val="0"/>
                <w:w w:val="100"/>
                <w:position w:val="0"/>
                <w:sz w:val="17"/>
                <w:szCs w:val="17"/>
              </w:rPr>
              <w:t>其他方式取得的 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安徽航天信息科 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安徽省合 肥市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1,010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1,762.17</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both"/>
              <w:rPr>
                <w:sz w:val="18"/>
                <w:szCs w:val="18"/>
              </w:rPr>
            </w:pPr>
            <w:r>
              <w:rPr>
                <w:color w:val="000000"/>
                <w:spacing w:val="0"/>
                <w:w w:val="100"/>
                <w:position w:val="0"/>
                <w:sz w:val="18"/>
                <w:szCs w:val="18"/>
              </w:rPr>
              <w:t>北京航天金盾科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北京市海 淀区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1,960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自主选择经营项目开展经营活 动（法律、行政法规、国务院决 定禁止的等不得经营）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68.88%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68.88%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1,023.35</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both"/>
              <w:rPr>
                <w:sz w:val="18"/>
                <w:szCs w:val="18"/>
              </w:rPr>
            </w:pPr>
            <w:r>
              <w:rPr>
                <w:color w:val="000000"/>
                <w:spacing w:val="0"/>
                <w:w w:val="100"/>
                <w:position w:val="0"/>
                <w:sz w:val="18"/>
                <w:szCs w:val="18"/>
              </w:rPr>
              <w:t>北京航天金税技 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北京市海 淀区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技术开发、转让、咨询、服务、 培训、服务；经济信息咨询；销 售机械电器设备等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6,215.32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Arial Narrow" w:eastAsia="Arial Narrow" w:hAnsi="Arial Narrow" w:cs="Arial Narrow"/>
                <w:color w:val="000000"/>
                <w:spacing w:val="0"/>
                <w:w w:val="100"/>
                <w:position w:val="0"/>
                <w:sz w:val="18"/>
                <w:szCs w:val="18"/>
              </w:rPr>
              <w:t>1</w:t>
            </w:r>
          </w:p>
        </w:tc>
      </w:tr>
      <w:tr>
        <w:trPr>
          <w:trHeight w:val="71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both"/>
              <w:rPr>
                <w:sz w:val="18"/>
                <w:szCs w:val="18"/>
              </w:rPr>
            </w:pPr>
            <w:r>
              <w:rPr>
                <w:color w:val="000000"/>
                <w:spacing w:val="0"/>
                <w:w w:val="100"/>
                <w:position w:val="0"/>
                <w:sz w:val="18"/>
                <w:szCs w:val="18"/>
              </w:rPr>
              <w:t>北京航天联志科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北京市海 淀区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3,000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技术开发、转让、咨询、服务、 培训；信息咨询；销售开发后的 产品等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1,652.96</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北京航天在线网 络科技有限公司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北京市海 淀区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自主选择经营项目开展经营活 动（法律、行政法规、国务院决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355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22"/>
        <w:gridCol w:w="706"/>
        <w:gridCol w:w="941"/>
        <w:gridCol w:w="960"/>
        <w:gridCol w:w="1046"/>
        <w:gridCol w:w="2654"/>
        <w:gridCol w:w="850"/>
        <w:gridCol w:w="1051"/>
        <w:gridCol w:w="1051"/>
        <w:gridCol w:w="1085"/>
        <w:gridCol w:w="936"/>
        <w:gridCol w:w="1210"/>
      </w:tblGrid>
      <w:tr>
        <w:trPr>
          <w:trHeight w:val="51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160" w:right="0" w:firstLine="0"/>
              <w:jc w:val="left"/>
              <w:rPr>
                <w:sz w:val="17"/>
                <w:szCs w:val="17"/>
              </w:rPr>
            </w:pPr>
            <w:r>
              <w:rPr>
                <w:b/>
                <w:bCs/>
                <w:color w:val="000000"/>
                <w:spacing w:val="0"/>
                <w:w w:val="100"/>
                <w:position w:val="0"/>
                <w:sz w:val="17"/>
                <w:szCs w:val="17"/>
              </w:rPr>
              <w:t>公司 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注册地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经营范围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年末投 资金额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持股比例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表决权比 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是否合并 报表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160" w:right="0" w:firstLine="20"/>
              <w:jc w:val="left"/>
              <w:rPr>
                <w:sz w:val="17"/>
                <w:szCs w:val="17"/>
              </w:rPr>
            </w:pPr>
            <w:r>
              <w:rPr>
                <w:b/>
                <w:bCs/>
                <w:color w:val="000000"/>
                <w:spacing w:val="0"/>
                <w:w w:val="100"/>
                <w:position w:val="0"/>
                <w:sz w:val="17"/>
                <w:szCs w:val="17"/>
              </w:rPr>
              <w:t>少数股 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备注</w:t>
            </w:r>
          </w:p>
        </w:tc>
      </w:tr>
      <w:tr>
        <w:trPr>
          <w:trHeight w:val="24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定禁止的等不得经营）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大连航天金穗科 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大连市沙 河口区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1,463.65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30" w:lineRule="exact"/>
              <w:ind w:left="140" w:right="0" w:firstLine="0"/>
              <w:jc w:val="both"/>
              <w:rPr>
                <w:sz w:val="18"/>
                <w:szCs w:val="18"/>
              </w:rPr>
            </w:pPr>
            <w:r>
              <w:rPr>
                <w:color w:val="000000"/>
                <w:spacing w:val="0"/>
                <w:w w:val="100"/>
                <w:position w:val="0"/>
                <w:sz w:val="18"/>
                <w:szCs w:val="18"/>
              </w:rPr>
              <w:t>福建航天信息科 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福州市工 业路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1,158.67</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广西航天信息技 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广西南宁 市金湖南</w:t>
            </w:r>
          </w:p>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1,072.67</w:t>
            </w: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8" w:lineRule="exact"/>
              <w:ind w:left="140" w:right="0" w:firstLine="0"/>
              <w:jc w:val="both"/>
              <w:rPr>
                <w:sz w:val="18"/>
                <w:szCs w:val="18"/>
              </w:rPr>
            </w:pPr>
            <w:r>
              <w:rPr>
                <w:color w:val="000000"/>
                <w:spacing w:val="0"/>
                <w:w w:val="100"/>
                <w:position w:val="0"/>
                <w:sz w:val="18"/>
                <w:szCs w:val="18"/>
              </w:rPr>
              <w:t>航天信息系统工 程（北京）有限公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北京市海 淀区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技术开发、技术服务、技术转让、 技术咨询；销售计算机、软件及 辅助设备、通讯设备、机械设备、 电子产品、电子元器件等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河北航天信息有</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石家庄市 新石北路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河北航天信息技 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石家庄市 高新区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黑龙江金穗科技</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哈尔滨市 道里区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731.28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16" w:lineRule="exact"/>
              <w:ind w:left="140" w:right="0" w:firstLine="0"/>
              <w:jc w:val="both"/>
              <w:rPr>
                <w:sz w:val="18"/>
                <w:szCs w:val="18"/>
              </w:rPr>
            </w:pPr>
            <w:r>
              <w:rPr>
                <w:color w:val="000000"/>
                <w:spacing w:val="0"/>
                <w:w w:val="100"/>
                <w:position w:val="0"/>
                <w:sz w:val="18"/>
                <w:szCs w:val="18"/>
              </w:rPr>
              <w:t>湖北航天信息技 术有限公司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武汉市中 北路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2,694.83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注释</w:t>
            </w:r>
            <w:r>
              <w:rPr>
                <w:rFonts w:ascii="Arial Narrow" w:eastAsia="Arial Narrow" w:hAnsi="Arial Narrow" w:cs="Arial Narrow"/>
                <w:color w:val="000000"/>
                <w:spacing w:val="0"/>
                <w:w w:val="100"/>
                <w:position w:val="0"/>
                <w:sz w:val="18"/>
                <w:szCs w:val="18"/>
              </w:rPr>
              <w:t>1</w:t>
            </w:r>
          </w:p>
        </w:tc>
      </w:tr>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8"/>
                <w:szCs w:val="18"/>
              </w:rPr>
              <w:t>湖南航天信息有 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长沙市五 一大道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2,787.03</w:t>
            </w:r>
          </w:p>
        </w:tc>
        <w:tc>
          <w:tcPr>
            <w:tcBorders>
              <w:top w:val="single" w:sz="4"/>
              <w:left w:val="single" w:sz="4"/>
            </w:tcBorders>
            <w:shd w:val="clear" w:color="auto" w:fill="FFFFFF"/>
            <w:vAlign w:val="top"/>
          </w:tcPr>
          <w:p>
            <w:pPr>
              <w:widowControl w:val="0"/>
              <w:rPr>
                <w:sz w:val="10"/>
                <w:szCs w:val="10"/>
              </w:rPr>
            </w:pPr>
          </w:p>
        </w:tc>
      </w:tr>
      <w:tr>
        <w:trPr>
          <w:trHeight w:val="77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8"/>
                <w:szCs w:val="18"/>
              </w:rPr>
              <w:t>江苏航天信息有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南京市江 宁区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5,061.88</w:t>
            </w:r>
          </w:p>
        </w:tc>
        <w:tc>
          <w:tcPr>
            <w:tcBorders>
              <w:top w:val="single" w:sz="4"/>
              <w:left w:val="single" w:sz="4"/>
            </w:tcBorders>
            <w:shd w:val="clear" w:color="auto" w:fill="FFFFFF"/>
            <w:vAlign w:val="top"/>
          </w:tcPr>
          <w:p>
            <w:pPr>
              <w:widowControl w:val="0"/>
              <w:rPr>
                <w:sz w:val="10"/>
                <w:szCs w:val="10"/>
              </w:rPr>
            </w:pPr>
          </w:p>
        </w:tc>
      </w:tr>
      <w:tr>
        <w:trPr>
          <w:trHeight w:val="74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8" w:lineRule="exact"/>
              <w:ind w:left="140" w:right="0" w:firstLine="0"/>
              <w:jc w:val="both"/>
              <w:rPr>
                <w:sz w:val="18"/>
                <w:szCs w:val="18"/>
              </w:rPr>
            </w:pPr>
            <w:r>
              <w:rPr>
                <w:color w:val="000000"/>
                <w:spacing w:val="0"/>
                <w:w w:val="100"/>
                <w:position w:val="0"/>
                <w:sz w:val="18"/>
                <w:szCs w:val="18"/>
              </w:rPr>
              <w:t>江苏爱信诺航天 信息科技有限公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南京市高 新开发区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17,273.18</w:t>
            </w: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江西航天信息有</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南昌市八 一大道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425.29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38.64%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1,536.84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注释</w:t>
            </w:r>
            <w:r>
              <w:rPr>
                <w:rFonts w:ascii="Arial Narrow" w:eastAsia="Arial Narrow" w:hAnsi="Arial Narrow" w:cs="Arial Narrow"/>
                <w:color w:val="000000"/>
                <w:spacing w:val="0"/>
                <w:w w:val="100"/>
                <w:position w:val="0"/>
                <w:sz w:val="18"/>
                <w:szCs w:val="18"/>
              </w:rPr>
              <w:t>1</w:t>
            </w:r>
          </w:p>
        </w:tc>
      </w:tr>
    </w:tbl>
    <w:p>
      <w:pPr>
        <w:spacing w:lineRule="exact" w:line="1"/>
        <w:rPr>
          <w:sz w:val="2"/>
          <w:szCs w:val="2"/>
        </w:rPr>
      </w:pPr>
      <w:r>
        <w:br w:type="page"/>
      </w:r>
    </w:p>
    <w:tbl>
      <w:tblPr>
        <w:tblOverlap w:val="never"/>
        <w:jc w:val="center"/>
        <w:tblLayout w:type="fixed"/>
      </w:tblPr>
      <w:tblGrid>
        <w:gridCol w:w="1622"/>
        <w:gridCol w:w="706"/>
        <w:gridCol w:w="941"/>
        <w:gridCol w:w="960"/>
        <w:gridCol w:w="1046"/>
        <w:gridCol w:w="2654"/>
        <w:gridCol w:w="850"/>
        <w:gridCol w:w="1051"/>
        <w:gridCol w:w="1051"/>
        <w:gridCol w:w="1085"/>
        <w:gridCol w:w="936"/>
        <w:gridCol w:w="1210"/>
      </w:tblGrid>
      <w:tr>
        <w:trPr>
          <w:trHeight w:val="51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160" w:right="0" w:firstLine="0"/>
              <w:jc w:val="left"/>
              <w:rPr>
                <w:sz w:val="17"/>
                <w:szCs w:val="17"/>
              </w:rPr>
            </w:pPr>
            <w:r>
              <w:rPr>
                <w:b/>
                <w:bCs/>
                <w:color w:val="000000"/>
                <w:spacing w:val="0"/>
                <w:w w:val="100"/>
                <w:position w:val="0"/>
                <w:sz w:val="17"/>
                <w:szCs w:val="17"/>
              </w:rPr>
              <w:t>公司 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注册地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经营范围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年末投 资金额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持股比例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表决权比 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是否合并 报表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少数股 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备注</w:t>
            </w:r>
          </w:p>
        </w:tc>
      </w:tr>
      <w:tr>
        <w:trPr>
          <w:trHeight w:val="85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8"/>
                <w:szCs w:val="18"/>
              </w:rPr>
              <w:t>辽宁航天信息有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沈阳市和 平区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2,164.42</w:t>
            </w:r>
          </w:p>
        </w:tc>
        <w:tc>
          <w:tcPr>
            <w:tcBorders>
              <w:top w:val="single" w:sz="4"/>
              <w:left w:val="single" w:sz="4"/>
            </w:tcBorders>
            <w:shd w:val="clear" w:color="auto" w:fill="FFFFFF"/>
            <w:vAlign w:val="top"/>
          </w:tcPr>
          <w:p>
            <w:pPr>
              <w:widowControl w:val="0"/>
              <w:rPr>
                <w:sz w:val="10"/>
                <w:szCs w:val="10"/>
              </w:rPr>
            </w:pPr>
          </w:p>
        </w:tc>
      </w:tr>
      <w:tr>
        <w:trPr>
          <w:trHeight w:val="85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both"/>
              <w:rPr>
                <w:sz w:val="18"/>
                <w:szCs w:val="18"/>
              </w:rPr>
            </w:pPr>
            <w:r>
              <w:rPr>
                <w:color w:val="000000"/>
                <w:spacing w:val="0"/>
                <w:w w:val="100"/>
                <w:position w:val="0"/>
                <w:sz w:val="18"/>
                <w:szCs w:val="18"/>
              </w:rPr>
              <w:t>内蒙古航天信息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包头市稀 土高新区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863.09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8"/>
                <w:szCs w:val="18"/>
              </w:rPr>
              <w:t>青岛航天信息有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青岛市四 方区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1,756.15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30" w:lineRule="exact"/>
              <w:ind w:left="140" w:right="0" w:firstLine="0"/>
              <w:jc w:val="both"/>
              <w:rPr>
                <w:sz w:val="18"/>
                <w:szCs w:val="18"/>
              </w:rPr>
            </w:pPr>
            <w:r>
              <w:rPr>
                <w:color w:val="000000"/>
                <w:spacing w:val="0"/>
                <w:w w:val="100"/>
                <w:position w:val="0"/>
                <w:sz w:val="18"/>
                <w:szCs w:val="18"/>
              </w:rPr>
              <w:t>泉州航天信息科 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泉州市丰 泽街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503.63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8"/>
                <w:szCs w:val="18"/>
              </w:rPr>
              <w:t>山东航天信息有 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济南市花 园路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1,996.64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8"/>
                <w:szCs w:val="18"/>
              </w:rPr>
              <w:t>陕西航天信息有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西安市高 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1,051.56</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16" w:lineRule="exact"/>
              <w:ind w:left="140" w:right="0" w:firstLine="0"/>
              <w:jc w:val="both"/>
              <w:rPr>
                <w:sz w:val="18"/>
                <w:szCs w:val="18"/>
              </w:rPr>
            </w:pPr>
            <w:r>
              <w:rPr>
                <w:color w:val="000000"/>
                <w:spacing w:val="0"/>
                <w:w w:val="100"/>
                <w:position w:val="0"/>
                <w:sz w:val="18"/>
                <w:szCs w:val="18"/>
              </w:rPr>
              <w:t>上海爱信诺航天 信息有限公司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上海市钦 州北路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1,803.60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6,413.39</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140" w:right="0" w:firstLine="0"/>
              <w:jc w:val="both"/>
              <w:rPr>
                <w:sz w:val="18"/>
                <w:szCs w:val="18"/>
              </w:rPr>
            </w:pPr>
            <w:r>
              <w:rPr>
                <w:color w:val="000000"/>
                <w:spacing w:val="0"/>
                <w:w w:val="100"/>
                <w:position w:val="0"/>
                <w:sz w:val="18"/>
                <w:szCs w:val="18"/>
              </w:rPr>
              <w:t>四川航天金穗高 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成都市福 兴街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3,918.11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Arial Narrow" w:eastAsia="Arial Narrow" w:hAnsi="Arial Narrow" w:cs="Arial Narrow"/>
                <w:color w:val="000000"/>
                <w:spacing w:val="0"/>
                <w:w w:val="100"/>
                <w:position w:val="0"/>
                <w:sz w:val="18"/>
                <w:szCs w:val="18"/>
              </w:rPr>
              <w:t>1</w:t>
            </w:r>
          </w:p>
        </w:tc>
      </w:tr>
      <w:tr>
        <w:trPr>
          <w:trHeight w:val="480"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8"/>
                <w:szCs w:val="18"/>
              </w:rPr>
              <w:t>苏州航天信息有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苏州工业 园区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326.57</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30" w:lineRule="exact"/>
              <w:ind w:left="140" w:right="0" w:firstLine="0"/>
              <w:jc w:val="both"/>
              <w:rPr>
                <w:sz w:val="18"/>
                <w:szCs w:val="18"/>
              </w:rPr>
            </w:pPr>
            <w:r>
              <w:rPr>
                <w:color w:val="000000"/>
                <w:spacing w:val="0"/>
                <w:w w:val="100"/>
                <w:position w:val="0"/>
                <w:sz w:val="18"/>
                <w:szCs w:val="18"/>
              </w:rPr>
              <w:t>天津航天金穗科 技开发有限公司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天津华苑 产业区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360.21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1,623.35</w:t>
            </w:r>
          </w:p>
        </w:tc>
        <w:tc>
          <w:tcPr>
            <w:tcBorders>
              <w:top w:val="single" w:sz="4"/>
              <w:left w:val="single" w:sz="4"/>
            </w:tcBorders>
            <w:shd w:val="clear" w:color="auto" w:fill="FFFFFF"/>
            <w:vAlign w:val="top"/>
          </w:tcPr>
          <w:p>
            <w:pPr>
              <w:widowControl w:val="0"/>
              <w:rPr>
                <w:sz w:val="10"/>
                <w:szCs w:val="10"/>
              </w:rPr>
            </w:pPr>
          </w:p>
        </w:tc>
      </w:tr>
      <w:tr>
        <w:trPr>
          <w:trHeight w:val="77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西部安全认证中 心有限责任公司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银川市新 昌西路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rPr>
                <w:sz w:val="18"/>
                <w:szCs w:val="18"/>
              </w:rPr>
            </w:pPr>
            <w:r>
              <w:rPr>
                <w:rFonts w:ascii="Arial Narrow" w:eastAsia="Arial Narrow" w:hAnsi="Arial Narrow" w:cs="Arial Narrow"/>
                <w:color w:val="000000"/>
                <w:spacing w:val="0"/>
                <w:w w:val="100"/>
                <w:position w:val="0"/>
                <w:sz w:val="18"/>
                <w:szCs w:val="18"/>
              </w:rPr>
              <w:t>CA</w:t>
            </w:r>
            <w:r>
              <w:rPr>
                <w:color w:val="000000"/>
                <w:spacing w:val="0"/>
                <w:w w:val="100"/>
                <w:position w:val="0"/>
                <w:sz w:val="18"/>
                <w:szCs w:val="18"/>
              </w:rPr>
              <w:t>认证；承接网络安全系统设 计、开发集成、运行维护；安全 网站设计和代理维护等。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新疆航天信息有</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乌鲁木齐 市经济技 术开发区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980.84</w:t>
            </w: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8"/>
                <w:szCs w:val="18"/>
              </w:rPr>
              <w:t>镇江航天信息有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镇江市大 西路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253.06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22"/>
        <w:gridCol w:w="706"/>
        <w:gridCol w:w="941"/>
        <w:gridCol w:w="960"/>
        <w:gridCol w:w="1046"/>
        <w:gridCol w:w="2654"/>
        <w:gridCol w:w="850"/>
        <w:gridCol w:w="1051"/>
        <w:gridCol w:w="1051"/>
        <w:gridCol w:w="1085"/>
        <w:gridCol w:w="936"/>
        <w:gridCol w:w="1210"/>
      </w:tblGrid>
      <w:tr>
        <w:trPr>
          <w:trHeight w:val="51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160" w:right="0" w:firstLine="0"/>
              <w:jc w:val="left"/>
              <w:rPr>
                <w:sz w:val="17"/>
                <w:szCs w:val="17"/>
              </w:rPr>
            </w:pPr>
            <w:r>
              <w:rPr>
                <w:b/>
                <w:bCs/>
                <w:color w:val="000000"/>
                <w:spacing w:val="0"/>
                <w:w w:val="100"/>
                <w:position w:val="0"/>
                <w:sz w:val="17"/>
                <w:szCs w:val="17"/>
              </w:rPr>
              <w:t>公司 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经营范围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年末投 资金额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持股比例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表决权比 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是否合并 报表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少数股 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备注</w:t>
            </w:r>
          </w:p>
        </w:tc>
      </w:tr>
      <w:tr>
        <w:trPr>
          <w:trHeight w:val="47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16" w:lineRule="exact"/>
              <w:ind w:left="140" w:right="0" w:firstLine="0"/>
              <w:jc w:val="both"/>
              <w:rPr>
                <w:sz w:val="18"/>
                <w:szCs w:val="18"/>
              </w:rPr>
            </w:pPr>
            <w:r>
              <w:rPr>
                <w:color w:val="000000"/>
                <w:spacing w:val="0"/>
                <w:w w:val="100"/>
                <w:position w:val="0"/>
                <w:sz w:val="18"/>
                <w:szCs w:val="18"/>
              </w:rPr>
              <w:t>淄博航天信息有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淄博市张 店柳泉路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171.27</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140" w:right="0" w:firstLine="0"/>
              <w:jc w:val="both"/>
              <w:rPr>
                <w:sz w:val="18"/>
                <w:szCs w:val="18"/>
              </w:rPr>
            </w:pPr>
            <w:r>
              <w:rPr>
                <w:color w:val="000000"/>
                <w:spacing w:val="0"/>
                <w:w w:val="100"/>
                <w:position w:val="0"/>
                <w:sz w:val="18"/>
                <w:szCs w:val="18"/>
              </w:rPr>
              <w:t>美国爱瑞技术开 发公司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美国加州 奥克兰市 湖滨路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美元</w:t>
            </w:r>
            <w:r>
              <w:rPr>
                <w:rFonts w:ascii="Arial Narrow" w:eastAsia="Arial Narrow" w:hAnsi="Arial Narrow" w:cs="Arial Narrow"/>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电子及计算机软件、硬件及系统 集成技术等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美元</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7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8"/>
                <w:szCs w:val="18"/>
              </w:rPr>
              <w:t>无锡航天信息有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无锡市新 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1,779.93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16" w:lineRule="exact"/>
              <w:ind w:left="140" w:right="0" w:firstLine="0"/>
              <w:jc w:val="both"/>
              <w:rPr>
                <w:sz w:val="18"/>
                <w:szCs w:val="18"/>
              </w:rPr>
            </w:pPr>
            <w:r>
              <w:rPr>
                <w:color w:val="000000"/>
                <w:spacing w:val="0"/>
                <w:w w:val="100"/>
                <w:position w:val="0"/>
                <w:sz w:val="18"/>
                <w:szCs w:val="18"/>
              </w:rPr>
              <w:t>常州航天信息有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常州新北 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929.45</w:t>
            </w:r>
          </w:p>
        </w:tc>
        <w:tc>
          <w:tcPr>
            <w:tcBorders>
              <w:top w:val="single" w:sz="4"/>
              <w:left w:val="single" w:sz="4"/>
            </w:tcBorders>
            <w:shd w:val="clear" w:color="auto" w:fill="FFFFFF"/>
            <w:vAlign w:val="top"/>
          </w:tcPr>
          <w:p>
            <w:pPr>
              <w:widowControl w:val="0"/>
              <w:rPr>
                <w:sz w:val="10"/>
                <w:szCs w:val="10"/>
              </w:rPr>
            </w:pPr>
          </w:p>
        </w:tc>
      </w:tr>
      <w:tr>
        <w:trPr>
          <w:trHeight w:val="117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烟台航天信息有</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烟台市开 发区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733.41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本公司占该 公司董事会 多数席位， 对其拥有实 质控制权。</w:t>
            </w:r>
          </w:p>
        </w:tc>
      </w:tr>
      <w:tr>
        <w:trPr>
          <w:trHeight w:val="118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both"/>
              <w:rPr>
                <w:sz w:val="18"/>
                <w:szCs w:val="18"/>
              </w:rPr>
            </w:pPr>
            <w:r>
              <w:rPr>
                <w:color w:val="000000"/>
                <w:spacing w:val="0"/>
                <w:w w:val="100"/>
                <w:position w:val="0"/>
                <w:sz w:val="18"/>
                <w:szCs w:val="18"/>
              </w:rPr>
              <w:t>上海爱信诺航芯 电子科技有限公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上海市闵 行区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从事电子科技、计算机领域内技 术开发、技术转让、技术咨询、 技术服务，计算机系统服务，计 算机、软件及辅助设备、电子产 品销售，计算机维修服务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3,016.88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16" w:lineRule="exact"/>
              <w:ind w:left="140" w:right="0" w:firstLine="0"/>
              <w:jc w:val="both"/>
              <w:rPr>
                <w:sz w:val="18"/>
                <w:szCs w:val="18"/>
              </w:rPr>
            </w:pPr>
            <w:r>
              <w:rPr>
                <w:color w:val="000000"/>
                <w:spacing w:val="0"/>
                <w:w w:val="100"/>
                <w:position w:val="0"/>
                <w:sz w:val="18"/>
                <w:szCs w:val="18"/>
              </w:rPr>
              <w:t>海南航天信息有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海南省海 口市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419.31</w:t>
            </w:r>
          </w:p>
        </w:tc>
        <w:tc>
          <w:tcPr>
            <w:tcBorders>
              <w:top w:val="single" w:sz="4"/>
              <w:left w:val="single" w:sz="4"/>
            </w:tcBorders>
            <w:shd w:val="clear" w:color="auto" w:fill="FFFFFF"/>
            <w:vAlign w:val="top"/>
          </w:tcPr>
          <w:p>
            <w:pPr>
              <w:widowControl w:val="0"/>
              <w:rPr>
                <w:sz w:val="10"/>
                <w:szCs w:val="10"/>
              </w:rPr>
            </w:pPr>
          </w:p>
        </w:tc>
      </w:tr>
      <w:tr>
        <w:trPr>
          <w:trHeight w:val="117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8"/>
                <w:szCs w:val="18"/>
              </w:rPr>
              <w:t>山西航天信息有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太原市迎 泽区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1,639.57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本公司占该 公司董事会 多数席位， 对其拥有实 质控制权。</w:t>
            </w:r>
          </w:p>
        </w:tc>
      </w:tr>
      <w:tr>
        <w:trPr>
          <w:trHeight w:val="78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140" w:right="0" w:firstLine="0"/>
              <w:jc w:val="both"/>
              <w:rPr>
                <w:sz w:val="18"/>
                <w:szCs w:val="18"/>
              </w:rPr>
            </w:pPr>
            <w:r>
              <w:rPr>
                <w:color w:val="000000"/>
                <w:spacing w:val="0"/>
                <w:w w:val="100"/>
                <w:position w:val="0"/>
                <w:sz w:val="18"/>
                <w:szCs w:val="18"/>
              </w:rPr>
              <w:t>贵州爱信诺航天 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贵阳市云 岩区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519.55</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青海航天信息有</w:t>
            </w:r>
          </w:p>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西宁市城 中区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200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234.12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22"/>
        <w:gridCol w:w="706"/>
        <w:gridCol w:w="941"/>
        <w:gridCol w:w="960"/>
        <w:gridCol w:w="1046"/>
        <w:gridCol w:w="2654"/>
        <w:gridCol w:w="850"/>
        <w:gridCol w:w="1051"/>
        <w:gridCol w:w="1051"/>
        <w:gridCol w:w="1085"/>
        <w:gridCol w:w="936"/>
        <w:gridCol w:w="1210"/>
      </w:tblGrid>
      <w:tr>
        <w:trPr>
          <w:trHeight w:val="51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160" w:right="0" w:firstLine="0"/>
              <w:jc w:val="left"/>
              <w:rPr>
                <w:sz w:val="17"/>
                <w:szCs w:val="17"/>
              </w:rPr>
            </w:pPr>
            <w:r>
              <w:rPr>
                <w:b/>
                <w:bCs/>
                <w:color w:val="000000"/>
                <w:spacing w:val="0"/>
                <w:w w:val="100"/>
                <w:position w:val="0"/>
                <w:sz w:val="17"/>
                <w:szCs w:val="17"/>
              </w:rPr>
              <w:t>公司 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经营范围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年末投 资金额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持股比例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表决权比 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是否合并 报表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少数股 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备注</w:t>
            </w:r>
          </w:p>
        </w:tc>
      </w:tr>
      <w:tr>
        <w:trPr>
          <w:trHeight w:val="8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rPr>
                <w:sz w:val="18"/>
                <w:szCs w:val="18"/>
              </w:rPr>
            </w:pPr>
            <w:r>
              <w:rPr>
                <w:color w:val="000000"/>
                <w:spacing w:val="0"/>
                <w:w w:val="100"/>
                <w:position w:val="0"/>
                <w:sz w:val="18"/>
                <w:szCs w:val="18"/>
              </w:rPr>
              <w:t>浙江爱信诺航天 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杭州市万 塘路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5,097.06</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北京市海淀区航 天信息培训学校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rPr>
                <w:sz w:val="18"/>
                <w:szCs w:val="18"/>
              </w:rPr>
            </w:pPr>
            <w:r>
              <w:rPr>
                <w:color w:val="000000"/>
                <w:spacing w:val="0"/>
                <w:w w:val="100"/>
                <w:position w:val="0"/>
                <w:sz w:val="18"/>
                <w:szCs w:val="18"/>
              </w:rPr>
              <w:t>学校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北京市海 淀区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培训服务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财税、金融、工商企业管理、计 算机等培训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8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line="240" w:lineRule="auto"/>
              <w:ind w:left="140" w:right="0" w:firstLine="0"/>
              <w:jc w:val="left"/>
              <w:rPr>
                <w:sz w:val="18"/>
                <w:szCs w:val="18"/>
              </w:rPr>
            </w:pPr>
            <w:r>
              <w:rPr>
                <w:color w:val="000000"/>
                <w:spacing w:val="0"/>
                <w:w w:val="100"/>
                <w:position w:val="0"/>
                <w:sz w:val="18"/>
                <w:szCs w:val="18"/>
              </w:rPr>
              <w:t>北京爱信诺航天</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北京市海 淀区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自主选择经营项目开展经营活 动（法律、行政法规、国务院决 定禁止的等不得经营）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1,210.75</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8"/>
                <w:szCs w:val="18"/>
              </w:rPr>
              <w:t>航天信息重庆有 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重庆市九 龙坡区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增值税防伪税控系统的技术推 广和技术服务；电子产品销售等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8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航天信息软件技 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北京市海 淀区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软件研发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技术开发、技术转让、技术咨询、 技术服务；计算机技术培训；计 算机系统集成；企业管理咨询； 销售电子计算机软件、硬件及辅 助设备、电子产品。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甘肃航天信息有</w:t>
            </w:r>
          </w:p>
          <w:p>
            <w:pPr>
              <w:pStyle w:val="Style26"/>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兰州市城 关区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计算机软件开发、综合布线、技 术服务及咨询等。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446.45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r>
              <w:rPr>
                <w:rFonts w:ascii="Arial Narrow" w:eastAsia="Arial Narrow" w:hAnsi="Arial Narrow" w:cs="Arial Narrow"/>
                <w:color w:val="000000"/>
                <w:spacing w:val="0"/>
                <w:w w:val="100"/>
                <w:position w:val="0"/>
                <w:sz w:val="18"/>
                <w:szCs w:val="18"/>
              </w:rPr>
              <w:t>1</w:t>
            </w:r>
          </w:p>
        </w:tc>
      </w:tr>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21" w:lineRule="exact"/>
              <w:ind w:left="140" w:right="0" w:firstLine="0"/>
              <w:jc w:val="both"/>
              <w:rPr>
                <w:sz w:val="18"/>
                <w:szCs w:val="18"/>
              </w:rPr>
            </w:pPr>
            <w:r>
              <w:rPr>
                <w:color w:val="000000"/>
                <w:spacing w:val="0"/>
                <w:w w:val="100"/>
                <w:position w:val="0"/>
                <w:sz w:val="18"/>
                <w:szCs w:val="18"/>
              </w:rPr>
              <w:t>宁波爱信诺信息 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宁波高新 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电子及通信设备、计算机外部设 备、财税专用设备的销售等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1,073.07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63.53%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1,216.15</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航天信息（广东）</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有限 责任</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广州市越 秀区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商品销售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计算机软件的技术开发,技术咨 询、技术服务、销售等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1,343.02</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6840" w:h="11900" w:orient="landscape"/>
          <w:pgMar w:top="1695" w:right="1423" w:bottom="1796" w:left="1247" w:header="0" w:footer="3" w:gutter="0"/>
          <w:cols w:space="720"/>
          <w:noEndnote/>
          <w:rtlGutter w:val="0"/>
          <w:docGrid w:linePitch="360"/>
        </w:sectPr>
      </w:pPr>
    </w:p>
    <w:p>
      <w:pPr>
        <w:pStyle w:val="Style16"/>
        <w:keepNext w:val="0"/>
        <w:keepLines w:val="0"/>
        <w:widowControl w:val="0"/>
        <w:shd w:val="clear" w:color="auto" w:fill="auto"/>
        <w:bidi w:val="0"/>
        <w:spacing w:before="220" w:after="220" w:line="361" w:lineRule="exact"/>
        <w:ind w:left="0" w:right="0" w:firstLine="580"/>
        <w:jc w:val="left"/>
        <w:rPr>
          <w:sz w:val="22"/>
          <w:szCs w:val="22"/>
        </w:rPr>
      </w:pPr>
      <w:r>
        <w:rPr>
          <w:color w:val="000000"/>
          <w:spacing w:val="0"/>
          <w:w w:val="100"/>
          <w:position w:val="0"/>
          <w:sz w:val="22"/>
          <w:szCs w:val="22"/>
        </w:rPr>
        <w:t>注释1：拥有被投资单位半数以下表决权被认定为子公司的情况</w:t>
      </w:r>
    </w:p>
    <w:p>
      <w:pPr>
        <w:pStyle w:val="Style16"/>
        <w:keepNext w:val="0"/>
        <w:keepLines w:val="0"/>
        <w:widowControl w:val="0"/>
        <w:shd w:val="clear" w:color="auto" w:fill="auto"/>
        <w:bidi w:val="0"/>
        <w:spacing w:before="0" w:after="220" w:line="361" w:lineRule="exact"/>
        <w:ind w:left="140" w:right="0" w:firstLine="460"/>
        <w:jc w:val="both"/>
        <w:rPr>
          <w:sz w:val="22"/>
          <w:szCs w:val="22"/>
        </w:rPr>
      </w:pPr>
      <w:r>
        <w:rPr>
          <w:color w:val="000000"/>
          <w:spacing w:val="0"/>
          <w:w w:val="100"/>
          <w:position w:val="0"/>
          <w:sz w:val="22"/>
          <w:szCs w:val="22"/>
        </w:rPr>
        <w:t>本公司于2005年6月25日与四川航天金穗高技术有限公司其他股东四川隆信科技有 限公司、成都捷创科技有限公司签订了《四川航天金穗高技术有限公司管理协议》；与北 京航天金税技术有限公司其他股东北京晓都科技发展公司、北京三川华信科贸有限公司签 订了《北京航天金税技术有限公司管理协议》；于2010年9月26日与甘肃航天信息有限 公司其他股东午锁平、黄浩平、杨正签订了《甘肃省航天信息有限公司管理协议》；于 2010年8月20日与湖北航天信息技术有限公司其他股东中国三江航天工业集团公司、航 天物资中心签订了《湖北航天信息技术有限公司管理协议》；于2010年10月23日与江 西航天信息有限公司股东签署了《江西航天信息有限公司部分股东一致行动协议书》。上 述协议约定本公司享有四川航天金穗高技术有限公司、北京航天金税技术有限公司、甘肃 航天信息有限公司、湖北航天信息技术有限公司、江西航天信息有限公司的全部管理权和 决策权，因此将上述五家公司的财务报表纳入合并范围。</w:t>
      </w:r>
    </w:p>
    <w:p>
      <w:pPr>
        <w:pStyle w:val="Style16"/>
        <w:keepNext w:val="0"/>
        <w:keepLines w:val="0"/>
        <w:widowControl w:val="0"/>
        <w:shd w:val="clear" w:color="auto" w:fill="auto"/>
        <w:bidi w:val="0"/>
        <w:spacing w:before="0" w:after="320" w:line="365" w:lineRule="exact"/>
        <w:ind w:left="140" w:right="0" w:firstLine="460"/>
        <w:jc w:val="both"/>
        <w:rPr>
          <w:sz w:val="22"/>
          <w:szCs w:val="22"/>
        </w:rPr>
      </w:pPr>
      <w:r>
        <w:rPr>
          <w:color w:val="000000"/>
          <w:spacing w:val="0"/>
          <w:w w:val="100"/>
          <w:position w:val="0"/>
          <w:sz w:val="22"/>
          <w:szCs w:val="22"/>
        </w:rPr>
        <w:t>注释2：本公司原子公司青岛航天金穗电子技术有限公司、湖南航天卫星通信科技有 限公司已宣告被清理整顿，正在进行清算，按照企业会计准则规定未将其纳入合并财务报 表的合并范围。该公司具体情况如下：</w:t>
      </w:r>
    </w:p>
    <w:p>
      <w:pPr>
        <w:pStyle w:val="Style24"/>
        <w:keepNext w:val="0"/>
        <w:keepLines w:val="0"/>
        <w:widowControl w:val="0"/>
        <w:shd w:val="clear" w:color="auto" w:fill="auto"/>
        <w:bidi w:val="0"/>
        <w:spacing w:before="0" w:after="0" w:line="240" w:lineRule="auto"/>
        <w:ind w:left="7598" w:right="0" w:firstLine="0"/>
        <w:jc w:val="left"/>
        <w:rPr>
          <w:sz w:val="20"/>
          <w:szCs w:val="20"/>
        </w:rPr>
      </w:pPr>
      <w:r>
        <w:rPr>
          <w:b w:val="0"/>
          <w:bCs w:val="0"/>
          <w:color w:val="000000"/>
          <w:spacing w:val="0"/>
          <w:w w:val="100"/>
          <w:position w:val="0"/>
          <w:sz w:val="20"/>
          <w:szCs w:val="20"/>
        </w:rPr>
        <w:t>单位：万元</w:t>
      </w:r>
    </w:p>
    <w:tbl>
      <w:tblPr>
        <w:tblOverlap w:val="never"/>
        <w:jc w:val="center"/>
        <w:tblLayout w:type="fixed"/>
      </w:tblPr>
      <w:tblGrid>
        <w:gridCol w:w="2712"/>
        <w:gridCol w:w="1771"/>
        <w:gridCol w:w="1090"/>
        <w:gridCol w:w="1598"/>
        <w:gridCol w:w="1632"/>
      </w:tblGrid>
      <w:tr>
        <w:trPr>
          <w:trHeight w:val="81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不纳入合并 范围的原因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 xml:space="preserve">2013 </w:t>
            </w:r>
            <w:r>
              <w:rPr>
                <w:b/>
                <w:bCs/>
                <w:color w:val="000000"/>
                <w:spacing w:val="0"/>
                <w:w w:val="100"/>
                <w:position w:val="0"/>
              </w:rPr>
              <w:t xml:space="preserve">年 </w:t>
            </w:r>
            <w:r>
              <w:rPr>
                <w:rFonts w:ascii="Arial Narrow" w:eastAsia="Arial Narrow" w:hAnsi="Arial Narrow" w:cs="Arial Narrow"/>
                <w:b/>
                <w:bCs/>
                <w:color w:val="000000"/>
                <w:spacing w:val="0"/>
                <w:w w:val="100"/>
                <w:position w:val="0"/>
              </w:rPr>
              <w:t xml:space="preserve">12 </w:t>
            </w:r>
            <w:r>
              <w:rPr>
                <w:b/>
                <w:bCs/>
                <w:color w:val="000000"/>
                <w:spacing w:val="0"/>
                <w:w w:val="100"/>
                <w:position w:val="0"/>
              </w:rPr>
              <w:t xml:space="preserve">月 </w:t>
            </w:r>
            <w:r>
              <w:rPr>
                <w:rFonts w:ascii="Arial Narrow" w:eastAsia="Arial Narrow" w:hAnsi="Arial Narrow" w:cs="Arial Narrow"/>
                <w:b/>
                <w:bCs/>
                <w:color w:val="000000"/>
                <w:spacing w:val="0"/>
                <w:w w:val="100"/>
                <w:position w:val="0"/>
              </w:rPr>
              <w:t>31</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日净资产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rFonts w:ascii="Arial Narrow" w:eastAsia="Arial Narrow" w:hAnsi="Arial Narrow" w:cs="Arial Narrow"/>
                <w:b/>
                <w:bCs/>
                <w:color w:val="000000"/>
                <w:spacing w:val="0"/>
                <w:w w:val="100"/>
                <w:position w:val="0"/>
              </w:rPr>
              <w:t>2013</w:t>
            </w:r>
            <w:r>
              <w:rPr>
                <w:b/>
                <w:bCs/>
                <w:color w:val="000000"/>
                <w:spacing w:val="0"/>
                <w:w w:val="100"/>
                <w:position w:val="0"/>
              </w:rPr>
              <w:t>年</w:t>
            </w:r>
            <w:r>
              <w:rPr>
                <w:rFonts w:ascii="Arial Narrow" w:eastAsia="Arial Narrow" w:hAnsi="Arial Narrow" w:cs="Arial Narrow"/>
                <w:b/>
                <w:bCs/>
                <w:color w:val="000000"/>
                <w:spacing w:val="0"/>
                <w:w w:val="100"/>
                <w:position w:val="0"/>
              </w:rPr>
              <w:t>1</w:t>
            </w:r>
            <w:r>
              <w:rPr>
                <w:b/>
                <w:bCs/>
                <w:color w:val="000000"/>
                <w:spacing w:val="0"/>
                <w:w w:val="100"/>
                <w:position w:val="0"/>
              </w:rPr>
              <w:t>月</w:t>
            </w:r>
            <w:r>
              <w:rPr>
                <w:rFonts w:ascii="Arial Narrow" w:eastAsia="Arial Narrow" w:hAnsi="Arial Narrow" w:cs="Arial Narrow"/>
                <w:b/>
                <w:bCs/>
                <w:color w:val="000000"/>
                <w:spacing w:val="0"/>
                <w:w w:val="100"/>
                <w:position w:val="0"/>
              </w:rPr>
              <w:t>1</w:t>
            </w:r>
            <w:r>
              <w:rPr>
                <w:b/>
                <w:bCs/>
                <w:color w:val="000000"/>
                <w:spacing w:val="0"/>
                <w:w w:val="100"/>
                <w:position w:val="0"/>
              </w:rPr>
              <w:t xml:space="preserve">日 </w:t>
            </w:r>
            <w:r>
              <w:rPr>
                <w:rFonts w:ascii="Arial Narrow" w:eastAsia="Arial Narrow" w:hAnsi="Arial Narrow" w:cs="Arial Narrow"/>
                <w:b/>
                <w:bCs/>
                <w:color w:val="000000"/>
                <w:spacing w:val="0"/>
                <w:w w:val="100"/>
                <w:position w:val="0"/>
              </w:rPr>
              <w:t xml:space="preserve">-2013 </w:t>
            </w:r>
            <w:r>
              <w:rPr>
                <w:b/>
                <w:bCs/>
                <w:color w:val="000000"/>
                <w:spacing w:val="0"/>
                <w:w w:val="100"/>
                <w:position w:val="0"/>
              </w:rPr>
              <w:t xml:space="preserve">年 </w:t>
            </w:r>
            <w:r>
              <w:rPr>
                <w:rFonts w:ascii="Arial Narrow" w:eastAsia="Arial Narrow" w:hAnsi="Arial Narrow" w:cs="Arial Narrow"/>
                <w:b/>
                <w:bCs/>
                <w:color w:val="000000"/>
                <w:spacing w:val="0"/>
                <w:w w:val="100"/>
                <w:position w:val="0"/>
              </w:rPr>
              <w:t xml:space="preserve">12 </w:t>
            </w:r>
            <w:r>
              <w:rPr>
                <w:b/>
                <w:bCs/>
                <w:color w:val="000000"/>
                <w:spacing w:val="0"/>
                <w:w w:val="100"/>
                <w:position w:val="0"/>
              </w:rPr>
              <w:t xml:space="preserve">月 </w:t>
            </w:r>
            <w:r>
              <w:rPr>
                <w:rFonts w:ascii="Arial Narrow" w:eastAsia="Arial Narrow" w:hAnsi="Arial Narrow" w:cs="Arial Narrow"/>
                <w:b/>
                <w:bCs/>
                <w:color w:val="000000"/>
                <w:spacing w:val="0"/>
                <w:w w:val="100"/>
                <w:position w:val="0"/>
              </w:rPr>
              <w:t xml:space="preserve">31 </w:t>
            </w:r>
            <w:r>
              <w:rPr>
                <w:b/>
                <w:bCs/>
                <w:color w:val="000000"/>
                <w:spacing w:val="0"/>
                <w:w w:val="100"/>
                <w:position w:val="0"/>
              </w:rPr>
              <w:t>日净利润</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140" w:right="0" w:firstLine="0"/>
              <w:jc w:val="left"/>
            </w:pPr>
            <w:r>
              <w:rPr>
                <w:color w:val="000000"/>
                <w:spacing w:val="0"/>
                <w:w w:val="100"/>
                <w:position w:val="0"/>
              </w:rPr>
              <w:t>青岛航天金穗电子技术有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宣布清算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630.14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r>
      <w:tr>
        <w:trPr>
          <w:trHeight w:val="586"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湖南航天卫星通信科技有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宣布清算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-1,565.15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-3,991.24</w:t>
            </w:r>
          </w:p>
        </w:tc>
      </w:tr>
    </w:tbl>
    <w:p>
      <w:pPr>
        <w:widowControl w:val="0"/>
        <w:spacing w:after="219" w:line="1" w:lineRule="exact"/>
      </w:pPr>
    </w:p>
    <w:p>
      <w:pPr>
        <w:pStyle w:val="Style16"/>
        <w:keepNext w:val="0"/>
        <w:keepLines w:val="0"/>
        <w:widowControl w:val="0"/>
        <w:shd w:val="clear" w:color="auto" w:fill="auto"/>
        <w:tabs>
          <w:tab w:pos="1173" w:val="left"/>
        </w:tabs>
        <w:bidi w:val="0"/>
        <w:spacing w:before="0" w:after="320" w:line="379" w:lineRule="exact"/>
        <w:ind w:left="0" w:right="0" w:firstLine="580"/>
        <w:jc w:val="left"/>
        <w:rPr>
          <w:sz w:val="22"/>
          <w:szCs w:val="22"/>
        </w:rPr>
      </w:pPr>
      <w:bookmarkStart w:id="489" w:name="bookmark489"/>
      <w:r>
        <w:rPr>
          <w:color w:val="000000"/>
          <w:spacing w:val="0"/>
          <w:w w:val="100"/>
          <w:position w:val="0"/>
          <w:sz w:val="22"/>
          <w:szCs w:val="22"/>
        </w:rPr>
        <w:t>（</w:t>
      </w:r>
      <w:bookmarkEnd w:id="489"/>
      <w:r>
        <w:rPr>
          <w:color w:val="000000"/>
          <w:spacing w:val="0"/>
          <w:w w:val="100"/>
          <w:position w:val="0"/>
          <w:sz w:val="22"/>
          <w:szCs w:val="22"/>
        </w:rPr>
        <w:t>二）</w:t>
        <w:tab/>
        <w:t>孙子公司</w:t>
      </w:r>
    </w:p>
    <w:p>
      <w:pPr>
        <w:pStyle w:val="Style16"/>
        <w:keepNext w:val="0"/>
        <w:keepLines w:val="0"/>
        <w:widowControl w:val="0"/>
        <w:shd w:val="clear" w:color="auto" w:fill="auto"/>
        <w:bidi w:val="0"/>
        <w:spacing w:before="0" w:after="220" w:line="379" w:lineRule="exact"/>
        <w:ind w:left="140" w:right="0" w:firstLine="460"/>
        <w:jc w:val="both"/>
        <w:rPr>
          <w:sz w:val="22"/>
          <w:szCs w:val="22"/>
        </w:rPr>
      </w:pPr>
      <w:r>
        <w:rPr>
          <w:color w:val="000000"/>
          <w:spacing w:val="0"/>
          <w:w w:val="100"/>
          <w:position w:val="0"/>
          <w:sz w:val="22"/>
          <w:szCs w:val="22"/>
        </w:rPr>
        <w:t>本公司共有孙子公司74户，年末投资金额合计</w:t>
      </w:r>
      <w:r>
        <w:rPr>
          <w:color w:val="000000"/>
          <w:spacing w:val="0"/>
          <w:w w:val="100"/>
          <w:position w:val="0"/>
          <w:sz w:val="22"/>
          <w:szCs w:val="22"/>
        </w:rPr>
        <w:t>22,018.54</w:t>
      </w:r>
      <w:r>
        <w:rPr>
          <w:color w:val="000000"/>
          <w:spacing w:val="0"/>
          <w:w w:val="100"/>
          <w:position w:val="0"/>
          <w:sz w:val="22"/>
          <w:szCs w:val="22"/>
        </w:rPr>
        <w:t>万元，各公司均已纳入合 并财务报表的合并范围。</w:t>
      </w:r>
    </w:p>
    <w:p>
      <w:pPr>
        <w:pStyle w:val="Style16"/>
        <w:keepNext w:val="0"/>
        <w:keepLines w:val="0"/>
        <w:widowControl w:val="0"/>
        <w:shd w:val="clear" w:color="auto" w:fill="auto"/>
        <w:tabs>
          <w:tab w:pos="1173" w:val="left"/>
        </w:tabs>
        <w:bidi w:val="0"/>
        <w:spacing w:before="0" w:after="320" w:line="379" w:lineRule="exact"/>
        <w:ind w:left="0" w:right="0" w:firstLine="580"/>
        <w:jc w:val="both"/>
        <w:rPr>
          <w:sz w:val="22"/>
          <w:szCs w:val="22"/>
        </w:rPr>
      </w:pPr>
      <w:bookmarkStart w:id="490" w:name="bookmark490"/>
      <w:r>
        <w:rPr>
          <w:color w:val="000000"/>
          <w:spacing w:val="0"/>
          <w:w w:val="100"/>
          <w:position w:val="0"/>
          <w:sz w:val="22"/>
          <w:szCs w:val="22"/>
        </w:rPr>
        <w:t>（</w:t>
      </w:r>
      <w:bookmarkEnd w:id="490"/>
      <w:r>
        <w:rPr>
          <w:color w:val="000000"/>
          <w:spacing w:val="0"/>
          <w:w w:val="100"/>
          <w:position w:val="0"/>
          <w:sz w:val="22"/>
          <w:szCs w:val="22"/>
        </w:rPr>
        <w:t>三）</w:t>
        <w:tab/>
        <w:t>本年合并财务报表合并范围的变动</w:t>
      </w:r>
    </w:p>
    <w:p>
      <w:pPr>
        <w:pStyle w:val="Style16"/>
        <w:keepNext w:val="0"/>
        <w:keepLines w:val="0"/>
        <w:widowControl w:val="0"/>
        <w:numPr>
          <w:ilvl w:val="0"/>
          <w:numId w:val="37"/>
        </w:numPr>
        <w:shd w:val="clear" w:color="auto" w:fill="auto"/>
        <w:bidi w:val="0"/>
        <w:spacing w:before="0" w:after="220" w:line="379" w:lineRule="exact"/>
        <w:ind w:left="0" w:right="0" w:firstLine="740"/>
        <w:jc w:val="left"/>
        <w:rPr>
          <w:sz w:val="22"/>
          <w:szCs w:val="22"/>
        </w:rPr>
      </w:pPr>
      <w:bookmarkStart w:id="491" w:name="bookmark491"/>
      <w:bookmarkEnd w:id="491"/>
      <w:r>
        <w:rPr>
          <w:color w:val="000000"/>
          <w:spacing w:val="0"/>
          <w:w w:val="100"/>
          <w:position w:val="0"/>
          <w:sz w:val="22"/>
          <w:szCs w:val="22"/>
        </w:rPr>
        <w:t>本年度新纳入合并范围的公司情况：</w:t>
      </w:r>
    </w:p>
    <w:p>
      <w:pPr>
        <w:pStyle w:val="Style24"/>
        <w:keepNext w:val="0"/>
        <w:keepLines w:val="0"/>
        <w:widowControl w:val="0"/>
        <w:shd w:val="clear" w:color="auto" w:fill="auto"/>
        <w:bidi w:val="0"/>
        <w:spacing w:before="0" w:after="0" w:line="240" w:lineRule="auto"/>
        <w:ind w:left="7709" w:right="0" w:firstLine="0"/>
        <w:jc w:val="left"/>
        <w:rPr>
          <w:sz w:val="20"/>
          <w:szCs w:val="20"/>
        </w:rPr>
      </w:pPr>
      <w:r>
        <w:rPr>
          <w:b w:val="0"/>
          <w:bCs w:val="0"/>
          <w:color w:val="000000"/>
          <w:spacing w:val="0"/>
          <w:w w:val="100"/>
          <w:position w:val="0"/>
          <w:sz w:val="20"/>
          <w:szCs w:val="20"/>
        </w:rPr>
        <w:t>单位：元</w:t>
      </w:r>
    </w:p>
    <w:tbl>
      <w:tblPr>
        <w:tblOverlap w:val="never"/>
        <w:jc w:val="center"/>
        <w:tblLayout w:type="fixed"/>
      </w:tblPr>
      <w:tblGrid>
        <w:gridCol w:w="3538"/>
        <w:gridCol w:w="1454"/>
        <w:gridCol w:w="1157"/>
        <w:gridCol w:w="1325"/>
        <w:gridCol w:w="1330"/>
      </w:tblGrid>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220" w:right="0" w:firstLine="0"/>
              <w:jc w:val="left"/>
            </w:pPr>
            <w:r>
              <w:rPr>
                <w:b/>
                <w:bCs/>
                <w:color w:val="000000"/>
                <w:spacing w:val="0"/>
                <w:w w:val="100"/>
                <w:position w:val="0"/>
              </w:rPr>
              <w:t>新纳入合并 范围的原因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年末净资产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本年净利润</w:t>
            </w:r>
          </w:p>
        </w:tc>
      </w:tr>
      <w:tr>
        <w:trPr>
          <w:trHeight w:val="4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河北航天信息技术有限公司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57,068,110.73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7,068,110.73</w:t>
            </w:r>
          </w:p>
        </w:tc>
      </w:tr>
    </w:tbl>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（八</w:t>
      </w:r>
      <w:r>
        <w:rPr>
          <w:color w:val="000000"/>
          <w:spacing w:val="0"/>
          <w:w w:val="100"/>
          <w:position w:val="0"/>
          <w:sz w:val="22"/>
          <w:szCs w:val="22"/>
        </w:rPr>
        <w:t>）</w:t>
      </w:r>
      <w:r>
        <w:rPr>
          <w:color w:val="000000"/>
          <w:spacing w:val="0"/>
          <w:w w:val="100"/>
          <w:position w:val="0"/>
          <w:sz w:val="22"/>
          <w:szCs w:val="22"/>
        </w:rPr>
        <w:t>、合并财务报表主要项目注释</w:t>
      </w:r>
      <w:r>
        <w:br w:type="page"/>
      </w:r>
    </w:p>
    <w:p>
      <w:pPr>
        <w:pStyle w:val="Style16"/>
        <w:keepNext w:val="0"/>
        <w:keepLines w:val="0"/>
        <w:widowControl w:val="0"/>
        <w:shd w:val="clear" w:color="auto" w:fill="auto"/>
        <w:bidi w:val="0"/>
        <w:spacing w:before="0" w:after="300" w:line="353" w:lineRule="exact"/>
        <w:ind w:left="140" w:right="0" w:firstLine="440"/>
        <w:jc w:val="left"/>
        <w:rPr>
          <w:sz w:val="22"/>
          <w:szCs w:val="22"/>
        </w:rPr>
      </w:pPr>
      <w:r>
        <w:rPr>
          <w:color w:val="000000"/>
          <w:spacing w:val="0"/>
          <w:w w:val="100"/>
          <w:position w:val="0"/>
          <w:sz w:val="22"/>
          <w:szCs w:val="22"/>
        </w:rPr>
        <w:t>下列所披露的财务报表数据，除特别注明之外，“年初”系指2013年1月1日，“年 末”系指2013年12月31日，“本年”系指2013年1月1日至12月31日，"上年”系 指2012年1月1日至12月31日，货币单位为人民币元。</w:t>
      </w:r>
    </w:p>
    <w:p>
      <w:pPr>
        <w:pStyle w:val="Style24"/>
        <w:keepNext w:val="0"/>
        <w:keepLines w:val="0"/>
        <w:widowControl w:val="0"/>
        <w:shd w:val="clear" w:color="auto" w:fill="auto"/>
        <w:bidi w:val="0"/>
        <w:spacing w:before="0" w:after="0" w:line="240" w:lineRule="auto"/>
        <w:ind w:left="398" w:right="0" w:firstLine="0"/>
        <w:jc w:val="left"/>
        <w:rPr>
          <w:sz w:val="22"/>
          <w:szCs w:val="22"/>
        </w:rPr>
      </w:pPr>
      <w:r>
        <w:rPr>
          <w:b w:val="0"/>
          <w:bCs w:val="0"/>
          <w:color w:val="000000"/>
          <w:spacing w:val="0"/>
          <w:w w:val="100"/>
          <w:position w:val="0"/>
          <w:sz w:val="22"/>
          <w:szCs w:val="22"/>
        </w:rPr>
        <w:t>1.</w:t>
      </w:r>
      <w:r>
        <w:rPr>
          <w:b w:val="0"/>
          <w:bCs w:val="0"/>
          <w:color w:val="000000"/>
          <w:spacing w:val="0"/>
          <w:w w:val="100"/>
          <w:position w:val="0"/>
          <w:sz w:val="22"/>
          <w:szCs w:val="22"/>
        </w:rPr>
        <w:t>货币资金</w:t>
      </w:r>
    </w:p>
    <w:tbl>
      <w:tblPr>
        <w:tblOverlap w:val="never"/>
        <w:jc w:val="center"/>
        <w:tblLayout w:type="fixed"/>
      </w:tblPr>
      <w:tblGrid>
        <w:gridCol w:w="1565"/>
        <w:gridCol w:w="1306"/>
        <w:gridCol w:w="734"/>
        <w:gridCol w:w="1464"/>
        <w:gridCol w:w="1334"/>
        <w:gridCol w:w="730"/>
        <w:gridCol w:w="1363"/>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折算汇 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折合人民币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原币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折算汇 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折合人民币</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2,715,981.72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3,092,151.14</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2,715,256.80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2,715,256.80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3,090,917.23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3,090,917.23</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6.0969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724.92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6.2855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1,086.77</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其他（南特）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0.7357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147.14</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5,124,553,864.97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4,626,819,624.08</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5,122,055,391.56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5,122,055,391.56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4,624,825,199.92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4,624,825,199.92</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409,794.06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6.0969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2,498,473.41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317,305.57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6.2855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1,994,424.16</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14,083,665.32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7,022,569.65</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14,083,665.32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14,083,665.32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7,022,569.65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7,022,569.65</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_</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b/>
                <w:bCs/>
                <w:color w:val="000000"/>
                <w:spacing w:val="0"/>
                <w:w w:val="100"/>
                <w:position w:val="0"/>
              </w:rPr>
              <w:t>5,141,353,512.01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_</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_</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4,636,934,344.87</w:t>
            </w:r>
          </w:p>
        </w:tc>
      </w:tr>
    </w:tbl>
    <w:p>
      <w:pPr>
        <w:widowControl w:val="0"/>
        <w:spacing w:after="199" w:line="1" w:lineRule="exact"/>
      </w:pPr>
    </w:p>
    <w:p>
      <w:pPr>
        <w:pStyle w:val="Style16"/>
        <w:keepNext w:val="0"/>
        <w:keepLines w:val="0"/>
        <w:widowControl w:val="0"/>
        <w:shd w:val="clear" w:color="auto" w:fill="auto"/>
        <w:bidi w:val="0"/>
        <w:spacing w:before="0" w:after="200" w:line="365" w:lineRule="exact"/>
        <w:ind w:left="140" w:right="0" w:firstLine="440"/>
        <w:jc w:val="left"/>
        <w:rPr>
          <w:sz w:val="22"/>
          <w:szCs w:val="22"/>
        </w:rPr>
      </w:pPr>
      <w:r>
        <w:rPr>
          <w:color w:val="000000"/>
          <w:spacing w:val="0"/>
          <w:w w:val="100"/>
          <w:position w:val="0"/>
          <w:sz w:val="22"/>
          <w:szCs w:val="22"/>
        </w:rPr>
        <w:t>注：本公司年末货币资金余额中不存在因抵押或冻结等对使用有限制、存放在境外以 及有潜在回收风险的款项。</w:t>
      </w:r>
    </w:p>
    <w:p>
      <w:pPr>
        <w:pStyle w:val="Style16"/>
        <w:keepNext w:val="0"/>
        <w:keepLines w:val="0"/>
        <w:widowControl w:val="0"/>
        <w:shd w:val="clear" w:color="auto" w:fill="auto"/>
        <w:bidi w:val="0"/>
        <w:spacing w:before="0" w:after="200" w:line="365" w:lineRule="exact"/>
        <w:ind w:left="0" w:right="0" w:firstLine="540"/>
        <w:jc w:val="left"/>
        <w:rPr>
          <w:sz w:val="22"/>
          <w:szCs w:val="22"/>
        </w:rPr>
      </w:pPr>
      <w:r>
        <w:rPr>
          <w:color w:val="000000"/>
          <w:spacing w:val="0"/>
          <w:w w:val="100"/>
          <w:position w:val="0"/>
          <w:sz w:val="22"/>
          <w:szCs w:val="22"/>
        </w:rPr>
        <w:t>存放于关联方款项情况详见“九、关联方及关联交易（二）关联交易第5项存款业务”。</w:t>
      </w:r>
    </w:p>
    <w:p>
      <w:pPr>
        <w:pStyle w:val="Style16"/>
        <w:keepNext w:val="0"/>
        <w:keepLines w:val="0"/>
        <w:widowControl w:val="0"/>
        <w:numPr>
          <w:ilvl w:val="0"/>
          <w:numId w:val="37"/>
        </w:numPr>
        <w:shd w:val="clear" w:color="auto" w:fill="auto"/>
        <w:bidi w:val="0"/>
        <w:spacing w:before="0" w:after="400" w:line="365" w:lineRule="exact"/>
        <w:ind w:left="0" w:right="0" w:firstLine="540"/>
        <w:jc w:val="left"/>
        <w:rPr>
          <w:sz w:val="22"/>
          <w:szCs w:val="22"/>
        </w:rPr>
      </w:pPr>
      <w:bookmarkStart w:id="492" w:name="bookmark492"/>
      <w:bookmarkEnd w:id="492"/>
      <w:r>
        <w:rPr>
          <w:color w:val="000000"/>
          <w:spacing w:val="0"/>
          <w:w w:val="100"/>
          <w:position w:val="0"/>
          <w:sz w:val="22"/>
          <w:szCs w:val="22"/>
        </w:rPr>
        <w:t>应收票据</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（1）应收票据种类</w:t>
      </w:r>
    </w:p>
    <w:tbl>
      <w:tblPr>
        <w:tblOverlap w:val="never"/>
        <w:jc w:val="center"/>
        <w:tblLayout w:type="fixed"/>
      </w:tblPr>
      <w:tblGrid>
        <w:gridCol w:w="2957"/>
        <w:gridCol w:w="2909"/>
        <w:gridCol w:w="2938"/>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票据种类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48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pPr>
            <w:r>
              <w:rPr>
                <w:rFonts w:ascii="Arial Narrow" w:eastAsia="Arial Narrow" w:hAnsi="Arial Narrow" w:cs="Arial Narrow"/>
                <w:color w:val="000000"/>
                <w:spacing w:val="0"/>
                <w:w w:val="100"/>
                <w:position w:val="0"/>
              </w:rPr>
              <w:t>135,991,653.03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rPr>
              <w:t>123,781,523.41</w:t>
            </w:r>
          </w:p>
        </w:tc>
      </w:tr>
      <w:tr>
        <w:trPr>
          <w:trHeight w:val="49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852,100.00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316,368.00</w:t>
            </w:r>
          </w:p>
        </w:tc>
      </w:tr>
      <w:tr>
        <w:trPr>
          <w:trHeight w:val="51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pPr>
            <w:r>
              <w:rPr>
                <w:rFonts w:ascii="Arial Narrow" w:eastAsia="Arial Narrow" w:hAnsi="Arial Narrow" w:cs="Arial Narrow"/>
                <w:b/>
                <w:bCs/>
                <w:color w:val="000000"/>
                <w:spacing w:val="0"/>
                <w:w w:val="100"/>
                <w:position w:val="0"/>
              </w:rPr>
              <w:t>136,843,753.03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b/>
                <w:bCs/>
                <w:color w:val="000000"/>
                <w:spacing w:val="0"/>
                <w:w w:val="100"/>
                <w:position w:val="0"/>
              </w:rPr>
              <w:t>124,097,891.41</w:t>
            </w:r>
          </w:p>
        </w:tc>
      </w:tr>
    </w:tbl>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（2）年末不存在用于质押的应收票据。</w:t>
      </w:r>
    </w:p>
    <w:p>
      <w:pPr>
        <w:widowControl w:val="0"/>
        <w:spacing w:after="499" w:line="1" w:lineRule="exact"/>
      </w:pPr>
    </w:p>
    <w:p>
      <w:pPr>
        <w:pStyle w:val="Style24"/>
        <w:keepNext w:val="0"/>
        <w:keepLines w:val="0"/>
        <w:widowControl w:val="0"/>
        <w:shd w:val="clear" w:color="auto" w:fill="auto"/>
        <w:bidi w:val="0"/>
        <w:spacing w:before="0" w:after="0" w:line="240" w:lineRule="auto"/>
        <w:ind w:left="653" w:right="0" w:firstLine="0"/>
        <w:jc w:val="left"/>
        <w:rPr>
          <w:sz w:val="22"/>
          <w:szCs w:val="22"/>
        </w:rPr>
      </w:pPr>
      <w:r>
        <w:rPr>
          <w:b w:val="0"/>
          <w:bCs w:val="0"/>
          <w:color w:val="000000"/>
          <w:spacing w:val="0"/>
          <w:w w:val="100"/>
          <w:position w:val="0"/>
          <w:sz w:val="22"/>
          <w:szCs w:val="22"/>
        </w:rPr>
        <w:t>（3）年末前五名已经背书给他方但尚未到期的票据</w:t>
      </w:r>
    </w:p>
    <w:tbl>
      <w:tblPr>
        <w:tblOverlap w:val="never"/>
        <w:jc w:val="center"/>
        <w:tblLayout w:type="fixed"/>
      </w:tblPr>
      <w:tblGrid>
        <w:gridCol w:w="1459"/>
        <w:gridCol w:w="2242"/>
        <w:gridCol w:w="1075"/>
        <w:gridCol w:w="1080"/>
        <w:gridCol w:w="1320"/>
        <w:gridCol w:w="1627"/>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票据种类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出票单位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出票日期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银行承兑汇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中国中元国际工程公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2013.07.05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2014.01.05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8,000,000.00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背书给同方股</w:t>
            </w:r>
          </w:p>
        </w:tc>
      </w:tr>
    </w:tbl>
    <w:p>
      <w:pPr>
        <w:spacing w:lineRule="exact" w:line="1"/>
        <w:rPr>
          <w:sz w:val="2"/>
          <w:szCs w:val="2"/>
        </w:rPr>
      </w:pPr>
      <w:r>
        <w:br w:type="page"/>
      </w:r>
    </w:p>
    <w:tbl>
      <w:tblPr>
        <w:tblOverlap w:val="never"/>
        <w:jc w:val="center"/>
        <w:tblLayout w:type="fixed"/>
      </w:tblPr>
      <w:tblGrid>
        <w:gridCol w:w="1459"/>
        <w:gridCol w:w="2242"/>
        <w:gridCol w:w="1075"/>
        <w:gridCol w:w="1080"/>
        <w:gridCol w:w="1320"/>
        <w:gridCol w:w="1627"/>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票据种类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出票单位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出票日期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220"/>
              <w:jc w:val="left"/>
            </w:pPr>
            <w:r>
              <w:rPr>
                <w:color w:val="000000"/>
                <w:spacing w:val="0"/>
                <w:w w:val="100"/>
                <w:position w:val="0"/>
              </w:rPr>
              <w:t>银行承兑汇</w:t>
            </w:r>
          </w:p>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中国中元国际工程公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2013.07.05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2014.01.05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7,771,161.85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背书给同方股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r>
      <w:tr>
        <w:trPr>
          <w:trHeight w:val="8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220"/>
              <w:jc w:val="left"/>
            </w:pPr>
            <w:r>
              <w:rPr>
                <w:color w:val="000000"/>
                <w:spacing w:val="0"/>
                <w:w w:val="100"/>
                <w:position w:val="0"/>
              </w:rPr>
              <w:t>银行承兑汇</w:t>
            </w:r>
          </w:p>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江苏蜂星电讯有限公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2013.10.17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2014.01.17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4,000,000.00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背书给联想移 动通信（武汉） 有限公司</w:t>
            </w:r>
          </w:p>
        </w:tc>
      </w:tr>
      <w:tr>
        <w:trPr>
          <w:trHeight w:val="82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220"/>
              <w:jc w:val="left"/>
            </w:pPr>
            <w:r>
              <w:rPr>
                <w:color w:val="000000"/>
                <w:spacing w:val="0"/>
                <w:w w:val="100"/>
                <w:position w:val="0"/>
              </w:rPr>
              <w:t>银行承兑汇</w:t>
            </w:r>
          </w:p>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浙江中邮普泰移动通 信设备有限公司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2013.10.21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2014.01.21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4,000,000.00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背书给联想移 动通信（武汉） 有限公司</w:t>
            </w:r>
          </w:p>
        </w:tc>
      </w:tr>
      <w:tr>
        <w:trPr>
          <w:trHeight w:val="82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220"/>
              <w:jc w:val="left"/>
            </w:pPr>
            <w:r>
              <w:rPr>
                <w:color w:val="000000"/>
                <w:spacing w:val="0"/>
                <w:w w:val="100"/>
                <w:position w:val="0"/>
              </w:rPr>
              <w:t>银行承兑汇</w:t>
            </w:r>
          </w:p>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浙江中邮普泰移动通 信设备有限公司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2013.10.21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2014.01.21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4,000,000.00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背书给联想移 动通信（武汉） 有限公司</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27,771,161.85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（4）年末已贴现未到期票据</w:t>
      </w:r>
    </w:p>
    <w:tbl>
      <w:tblPr>
        <w:tblOverlap w:val="never"/>
        <w:jc w:val="center"/>
        <w:tblLayout w:type="fixed"/>
      </w:tblPr>
      <w:tblGrid>
        <w:gridCol w:w="1690"/>
        <w:gridCol w:w="2165"/>
        <w:gridCol w:w="1651"/>
        <w:gridCol w:w="1651"/>
        <w:gridCol w:w="1738"/>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票据种类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出票单位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出票日期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54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银行承兑汇票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烽火通信科技股份有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2013.10.24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2014.01.22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4,142,800.00</w:t>
            </w:r>
          </w:p>
        </w:tc>
      </w:tr>
      <w:tr>
        <w:trPr>
          <w:trHeight w:val="55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银行承兑汇票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烽火通信科技股份有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2013.10.30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2014.01.30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3,664,330.00</w:t>
            </w:r>
          </w:p>
        </w:tc>
      </w:tr>
      <w:tr>
        <w:trPr>
          <w:trHeight w:val="54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银行承兑汇票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烽火通信科技股份有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2013.11.18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2014.02.14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9,968,100.00</w:t>
            </w:r>
          </w:p>
        </w:tc>
      </w:tr>
      <w:tr>
        <w:trPr>
          <w:trHeight w:val="33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b/>
                <w:bCs/>
                <w:color w:val="000000"/>
                <w:spacing w:val="0"/>
                <w:w w:val="100"/>
                <w:position w:val="0"/>
              </w:rPr>
              <w:t>17,775,230.00</w:t>
            </w:r>
          </w:p>
        </w:tc>
      </w:tr>
    </w:tbl>
    <w:p>
      <w:p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400" w:right="1509" w:bottom="1592" w:left="1496" w:header="0" w:footer="3" w:gutter="0"/>
          <w:cols w:space="720"/>
          <w:noEndnote/>
          <w:rtlGutter w:val="0"/>
          <w:docGrid w:linePitch="360"/>
        </w:sectPr>
      </w:pPr>
    </w:p>
    <w:p>
      <w:pPr>
        <w:pStyle w:val="Style16"/>
        <w:keepNext w:val="0"/>
        <w:keepLines w:val="0"/>
        <w:widowControl w:val="0"/>
        <w:numPr>
          <w:ilvl w:val="0"/>
          <w:numId w:val="37"/>
        </w:numPr>
        <w:shd w:val="clear" w:color="auto" w:fill="auto"/>
        <w:bidi w:val="0"/>
        <w:spacing w:before="0" w:after="400" w:line="240" w:lineRule="auto"/>
        <w:ind w:left="0" w:right="0" w:firstLine="540"/>
        <w:jc w:val="left"/>
        <w:rPr>
          <w:sz w:val="22"/>
          <w:szCs w:val="22"/>
        </w:rPr>
      </w:pPr>
      <w:bookmarkStart w:id="493" w:name="bookmark493"/>
      <w:bookmarkEnd w:id="493"/>
      <w:r>
        <w:rPr>
          <w:color w:val="000000"/>
          <w:spacing w:val="0"/>
          <w:w w:val="100"/>
          <w:position w:val="0"/>
          <w:sz w:val="22"/>
          <w:szCs w:val="22"/>
        </w:rPr>
        <w:t>应收账款</w:t>
      </w:r>
    </w:p>
    <w:p>
      <w:pPr>
        <w:pStyle w:val="Style24"/>
        <w:keepNext w:val="0"/>
        <w:keepLines w:val="0"/>
        <w:widowControl w:val="0"/>
        <w:shd w:val="clear" w:color="auto" w:fill="auto"/>
        <w:bidi w:val="0"/>
        <w:spacing w:before="0" w:after="0" w:line="240" w:lineRule="auto"/>
        <w:ind w:left="677" w:right="0" w:firstLine="0"/>
        <w:jc w:val="left"/>
        <w:rPr>
          <w:sz w:val="22"/>
          <w:szCs w:val="22"/>
        </w:rPr>
      </w:pPr>
      <w:r>
        <w:rPr>
          <w:b w:val="0"/>
          <w:bCs w:val="0"/>
          <w:color w:val="000000"/>
          <w:spacing w:val="0"/>
          <w:w w:val="100"/>
          <w:position w:val="0"/>
          <w:sz w:val="22"/>
          <w:szCs w:val="22"/>
        </w:rPr>
        <w:t>(1)应收账款分类</w:t>
      </w:r>
    </w:p>
    <w:tbl>
      <w:tblPr>
        <w:tblOverlap w:val="never"/>
        <w:jc w:val="center"/>
        <w:tblLayout w:type="fixed"/>
      </w:tblPr>
      <w:tblGrid>
        <w:gridCol w:w="2347"/>
        <w:gridCol w:w="1613"/>
        <w:gridCol w:w="1411"/>
        <w:gridCol w:w="1502"/>
        <w:gridCol w:w="1598"/>
        <w:gridCol w:w="1589"/>
        <w:gridCol w:w="1138"/>
        <w:gridCol w:w="1882"/>
        <w:gridCol w:w="1210"/>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6" w:lineRule="exact"/>
              <w:ind w:left="140" w:right="0" w:firstLine="0"/>
              <w:jc w:val="left"/>
            </w:pPr>
            <w:r>
              <w:rPr>
                <w:color w:val="000000"/>
                <w:spacing w:val="0"/>
                <w:w w:val="100"/>
                <w:position w:val="0"/>
              </w:rPr>
              <w:t>单项金额重大并单项 计提坏账准备的应收 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100.00%</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按组合计提坏账准备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r>
      <w:tr>
        <w:trPr>
          <w:trHeight w:val="1368"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rPr>
              <w:t>1</w:t>
            </w:r>
            <w:r>
              <w:rPr>
                <w:color w:val="000000"/>
                <w:spacing w:val="0"/>
                <w:w w:val="100"/>
                <w:position w:val="0"/>
              </w:rPr>
              <w:t>:单项金额重大、 单独进行减值测试未 发生减值，按账龄分析 法计提坏账准备的应 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212,693,008.17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27.62%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12,870,659.32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292,304,725.95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37.63%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rPr>
              <w:t>17,550,206.20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6.00%</w:t>
            </w:r>
          </w:p>
        </w:tc>
      </w:tr>
      <w:tr>
        <w:trPr>
          <w:trHeight w:val="1094"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5" w:lineRule="exact"/>
              <w:ind w:left="14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rPr>
              <w:t>2</w:t>
            </w:r>
            <w:r>
              <w:rPr>
                <w:color w:val="000000"/>
                <w:spacing w:val="0"/>
                <w:w w:val="100"/>
                <w:position w:val="0"/>
              </w:rPr>
              <w:t>：单项金额不重 大，不单独进行减值测 试，按账龄分析法计提 坏账准备的应收账款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532,657,230.62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69.17%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49,095,411.98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459,660,389.88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rPr>
              <w:t>45,898,557.64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9.99%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rPr>
              <w:t>745,350,238.79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rPr>
              <w:t>61,966,071.30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rPr>
              <w:t>751,965,115.83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b/>
                <w:bCs/>
                <w:color w:val="000000"/>
                <w:spacing w:val="0"/>
                <w:w w:val="100"/>
                <w:position w:val="0"/>
              </w:rPr>
              <w:t>63,448,763.84</w:t>
            </w:r>
          </w:p>
        </w:tc>
        <w:tc>
          <w:tcPr>
            <w:tcBorders>
              <w:top w:val="single" w:sz="4"/>
              <w:left w:val="single" w:sz="4"/>
            </w:tcBorders>
            <w:shd w:val="clear" w:color="auto" w:fill="FFFFFF"/>
            <w:vAlign w:val="top"/>
          </w:tcPr>
          <w:p>
            <w:pPr>
              <w:widowControl w:val="0"/>
              <w:rPr>
                <w:sz w:val="10"/>
                <w:szCs w:val="10"/>
              </w:rPr>
            </w:pP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both"/>
            </w:pPr>
            <w:r>
              <w:rPr>
                <w:color w:val="000000"/>
                <w:spacing w:val="0"/>
                <w:w w:val="100"/>
                <w:position w:val="0"/>
              </w:rPr>
              <w:t>单项金额虽不重大但 单项计提坏账准备的 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100.00%</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rPr>
              <w:t>770,076,475.09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rPr>
              <w:t>86,692,307.60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rPr>
              <w:t>776,691,352.13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b/>
                <w:bCs/>
                <w:color w:val="000000"/>
                <w:spacing w:val="0"/>
                <w:w w:val="100"/>
                <w:position w:val="0"/>
              </w:rPr>
              <w:t>88,175,000.14</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6840" w:h="11900" w:orient="landscape"/>
          <w:pgMar w:top="1829" w:right="1280" w:bottom="1829" w:left="1270" w:header="0" w:footer="3" w:gutter="0"/>
          <w:cols w:space="720"/>
          <w:noEndnote/>
          <w:rtlGutter w:val="0"/>
          <w:docGrid w:linePitch="360"/>
        </w:sectPr>
      </w:pPr>
    </w:p>
    <w:p>
      <w:pPr>
        <w:widowControl w:val="0"/>
        <w:spacing w:after="99" w:line="1" w:lineRule="exact"/>
      </w:pPr>
    </w:p>
    <w:p>
      <w:pPr>
        <w:pStyle w:val="Style24"/>
        <w:keepNext w:val="0"/>
        <w:keepLines w:val="0"/>
        <w:widowControl w:val="0"/>
        <w:shd w:val="clear" w:color="auto" w:fill="auto"/>
        <w:bidi w:val="0"/>
        <w:spacing w:before="0" w:after="0" w:line="240" w:lineRule="auto"/>
        <w:ind w:left="571" w:right="0" w:firstLine="0"/>
        <w:jc w:val="left"/>
        <w:rPr>
          <w:sz w:val="22"/>
          <w:szCs w:val="22"/>
        </w:rPr>
      </w:pPr>
      <w:r>
        <w:rPr>
          <w:b w:val="0"/>
          <w:bCs w:val="0"/>
          <w:color w:val="000000"/>
          <w:spacing w:val="0"/>
          <w:w w:val="100"/>
          <w:position w:val="0"/>
          <w:sz w:val="22"/>
          <w:szCs w:val="22"/>
        </w:rPr>
        <w:t>1）年末单项金额重大并单独计提坏账准备的应收账款</w:t>
      </w:r>
    </w:p>
    <w:tbl>
      <w:tblPr>
        <w:tblOverlap w:val="never"/>
        <w:jc w:val="center"/>
        <w:tblLayout w:type="fixed"/>
      </w:tblPr>
      <w:tblGrid>
        <w:gridCol w:w="1954"/>
        <w:gridCol w:w="1680"/>
        <w:gridCol w:w="1392"/>
        <w:gridCol w:w="1781"/>
        <w:gridCol w:w="1997"/>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计提原因</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北京航天智通科技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24,626,236.30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24,626,236.30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557" w:right="0" w:firstLine="0"/>
        <w:jc w:val="left"/>
        <w:rPr>
          <w:sz w:val="22"/>
          <w:szCs w:val="22"/>
        </w:rPr>
      </w:pPr>
      <w:r>
        <w:rPr>
          <w:b w:val="0"/>
          <w:bCs w:val="0"/>
          <w:color w:val="000000"/>
          <w:spacing w:val="0"/>
          <w:w w:val="100"/>
          <w:position w:val="0"/>
          <w:sz w:val="22"/>
          <w:szCs w:val="22"/>
        </w:rPr>
        <w:t>2）组合中，按账龄分析法计提坏账准备的应收账款</w:t>
      </w:r>
    </w:p>
    <w:tbl>
      <w:tblPr>
        <w:tblOverlap w:val="never"/>
        <w:jc w:val="center"/>
        <w:tblLayout w:type="fixed"/>
      </w:tblPr>
      <w:tblGrid>
        <w:gridCol w:w="1262"/>
        <w:gridCol w:w="1416"/>
        <w:gridCol w:w="1042"/>
        <w:gridCol w:w="1315"/>
        <w:gridCol w:w="1416"/>
        <w:gridCol w:w="1003"/>
        <w:gridCol w:w="1349"/>
      </w:tblGrid>
      <w:tr>
        <w:trPr>
          <w:trHeight w:val="39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639,538,933.86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38,372,336.04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659,029,266.17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39,541,755.98</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60,754,158.14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6,075,415.82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45,170,953.19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4,517,095.33</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21,146,596.99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3,171,989.56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20,597,834.14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3,089,675.13</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23,910,549.80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14,346,329.88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27,167,062.33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16,300,237.40</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745,350,238.79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61,966,071.30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751,965,115.83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63,448,763.84</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3）年末单项金额虽不重大但单独计提坏账准备的应收账款</w:t>
      </w:r>
    </w:p>
    <w:tbl>
      <w:tblPr>
        <w:tblOverlap w:val="never"/>
        <w:jc w:val="center"/>
        <w:tblLayout w:type="fixed"/>
      </w:tblPr>
      <w:tblGrid>
        <w:gridCol w:w="1954"/>
        <w:gridCol w:w="1680"/>
        <w:gridCol w:w="1392"/>
        <w:gridCol w:w="1781"/>
        <w:gridCol w:w="1997"/>
      </w:tblGrid>
      <w:tr>
        <w:trPr>
          <w:trHeight w:val="3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计提原因</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重庆有线电视网络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b/>
                <w:bCs/>
                <w:color w:val="000000"/>
                <w:spacing w:val="0"/>
                <w:w w:val="100"/>
                <w:position w:val="0"/>
              </w:rPr>
              <w:t>100,000.00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b/>
                <w:bCs/>
                <w:color w:val="000000"/>
                <w:spacing w:val="0"/>
                <w:w w:val="100"/>
                <w:position w:val="0"/>
              </w:rPr>
              <w:t>100,000.00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r>
    </w:tbl>
    <w:p>
      <w:pPr>
        <w:widowControl w:val="0"/>
        <w:spacing w:after="239" w:line="1" w:lineRule="exact"/>
      </w:pPr>
    </w:p>
    <w:p>
      <w:pPr>
        <w:pStyle w:val="Style16"/>
        <w:keepNext w:val="0"/>
        <w:keepLines w:val="0"/>
        <w:widowControl w:val="0"/>
        <w:shd w:val="clear" w:color="auto" w:fill="auto"/>
        <w:tabs>
          <w:tab w:pos="946" w:val="left"/>
        </w:tabs>
        <w:bidi w:val="0"/>
        <w:spacing w:before="0" w:after="300" w:line="240" w:lineRule="auto"/>
        <w:ind w:left="0" w:right="0" w:firstLine="540"/>
        <w:jc w:val="left"/>
        <w:rPr>
          <w:sz w:val="22"/>
          <w:szCs w:val="22"/>
        </w:rPr>
      </w:pPr>
      <w:bookmarkStart w:id="494" w:name="bookmark494"/>
      <w:r>
        <w:rPr>
          <w:color w:val="000000"/>
          <w:spacing w:val="0"/>
          <w:w w:val="100"/>
          <w:position w:val="0"/>
          <w:sz w:val="22"/>
          <w:szCs w:val="22"/>
        </w:rPr>
        <w:t>4</w:t>
      </w:r>
      <w:bookmarkEnd w:id="494"/>
      <w:r>
        <w:rPr>
          <w:color w:val="000000"/>
          <w:spacing w:val="0"/>
          <w:w w:val="100"/>
          <w:position w:val="0"/>
          <w:sz w:val="22"/>
          <w:szCs w:val="22"/>
        </w:rPr>
        <w:t>）</w:t>
        <w:tab/>
        <w:t>年末应收账款中不含持有本公司5% （含5%）以上表决权股份股东单位的欠款。</w:t>
      </w:r>
    </w:p>
    <w:p>
      <w:pPr>
        <w:pStyle w:val="Style16"/>
        <w:keepNext w:val="0"/>
        <w:keepLines w:val="0"/>
        <w:widowControl w:val="0"/>
        <w:shd w:val="clear" w:color="auto" w:fill="auto"/>
        <w:tabs>
          <w:tab w:pos="946" w:val="left"/>
        </w:tabs>
        <w:bidi w:val="0"/>
        <w:spacing w:before="0" w:after="160" w:line="240" w:lineRule="auto"/>
        <w:ind w:left="0" w:right="0" w:firstLine="540"/>
        <w:jc w:val="left"/>
        <w:rPr>
          <w:sz w:val="22"/>
          <w:szCs w:val="22"/>
        </w:rPr>
      </w:pPr>
      <w:bookmarkStart w:id="495" w:name="bookmark495"/>
      <w:r>
        <w:rPr>
          <w:color w:val="000000"/>
          <w:spacing w:val="0"/>
          <w:w w:val="100"/>
          <w:position w:val="0"/>
          <w:sz w:val="22"/>
          <w:szCs w:val="22"/>
        </w:rPr>
        <w:t>5</w:t>
      </w:r>
      <w:bookmarkEnd w:id="495"/>
      <w:r>
        <w:rPr>
          <w:color w:val="000000"/>
          <w:spacing w:val="0"/>
          <w:w w:val="100"/>
          <w:position w:val="0"/>
          <w:sz w:val="22"/>
          <w:szCs w:val="22"/>
        </w:rPr>
        <w:t>）</w:t>
        <w:tab/>
        <w:t>应收账款金额前五名单位情况</w:t>
      </w:r>
    </w:p>
    <w:tbl>
      <w:tblPr>
        <w:tblOverlap w:val="never"/>
        <w:jc w:val="center"/>
        <w:tblLayout w:type="fixed"/>
      </w:tblPr>
      <w:tblGrid>
        <w:gridCol w:w="1906"/>
        <w:gridCol w:w="1637"/>
        <w:gridCol w:w="1584"/>
        <w:gridCol w:w="2030"/>
        <w:gridCol w:w="1642"/>
      </w:tblGrid>
      <w:tr>
        <w:trPr>
          <w:trHeight w:val="57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与本公司关系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占应收账款总 额的比例</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9" w:lineRule="exact"/>
              <w:ind w:left="140" w:right="0" w:firstLine="0"/>
              <w:jc w:val="left"/>
            </w:pPr>
            <w:r>
              <w:rPr>
                <w:color w:val="000000"/>
                <w:spacing w:val="0"/>
                <w:w w:val="100"/>
                <w:position w:val="0"/>
              </w:rPr>
              <w:t>中国航空结算有 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商品购销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41,194,592.00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5.35%</w:t>
            </w:r>
          </w:p>
        </w:tc>
      </w:tr>
      <w:tr>
        <w:trPr>
          <w:trHeight w:val="82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山西省物产集团 进出口有限公司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商品购销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27,184,104.00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p>
            <w:pPr>
              <w:pStyle w:val="Style26"/>
              <w:keepNext w:val="0"/>
              <w:keepLines w:val="0"/>
              <w:widowControl w:val="0"/>
              <w:shd w:val="clear" w:color="auto" w:fill="auto"/>
              <w:bidi w:val="0"/>
              <w:spacing w:before="0" w:after="0" w:line="274" w:lineRule="exact"/>
              <w:ind w:left="0" w:right="0" w:firstLine="0"/>
              <w:jc w:val="center"/>
            </w:pPr>
            <w:r>
              <w:rPr>
                <w:rFonts w:ascii="Arial Narrow" w:eastAsia="Arial Narrow" w:hAnsi="Arial Narrow" w:cs="Arial Narrow"/>
                <w:color w:val="000000"/>
                <w:spacing w:val="0"/>
                <w:w w:val="100"/>
                <w:position w:val="0"/>
              </w:rPr>
              <w:t xml:space="preserve">24,457,133.30 </w:t>
            </w:r>
            <w:r>
              <w:rPr>
                <w:color w:val="000000"/>
                <w:spacing w:val="0"/>
                <w:w w:val="100"/>
                <w:position w:val="0"/>
              </w:rPr>
              <w:t>元</w:t>
            </w:r>
            <w:r>
              <w:rPr>
                <w:color w:val="000000"/>
                <w:spacing w:val="0"/>
                <w:w w:val="100"/>
                <w:position w:val="0"/>
              </w:rPr>
              <w:t>，</w:t>
            </w:r>
            <w:r>
              <w:rPr>
                <w:rFonts w:ascii="Arial Narrow" w:eastAsia="Arial Narrow" w:hAnsi="Arial Narrow" w:cs="Arial Narrow"/>
                <w:color w:val="000000"/>
                <w:spacing w:val="0"/>
                <w:w w:val="100"/>
                <w:position w:val="0"/>
              </w:rPr>
              <w:t xml:space="preserve">1-2 </w:t>
            </w:r>
            <w:r>
              <w:rPr>
                <w:color w:val="000000"/>
                <w:spacing w:val="0"/>
                <w:w w:val="100"/>
                <w:position w:val="0"/>
              </w:rPr>
              <w:t xml:space="preserve">年 </w:t>
            </w:r>
            <w:r>
              <w:rPr>
                <w:rFonts w:ascii="Arial Narrow" w:eastAsia="Arial Narrow" w:hAnsi="Arial Narrow" w:cs="Arial Narrow"/>
                <w:color w:val="000000"/>
                <w:spacing w:val="0"/>
                <w:w w:val="100"/>
                <w:position w:val="0"/>
              </w:rPr>
              <w:t xml:space="preserve">2,726,970.70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3.53%</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4" w:lineRule="exact"/>
              <w:ind w:left="140" w:right="0" w:firstLine="0"/>
              <w:jc w:val="left"/>
            </w:pPr>
            <w:r>
              <w:rPr>
                <w:color w:val="000000"/>
                <w:spacing w:val="0"/>
                <w:w w:val="100"/>
                <w:position w:val="0"/>
              </w:rPr>
              <w:t>北京厚德世纪科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商品购销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25,705,374.00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3.34%</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4" w:lineRule="exact"/>
              <w:ind w:left="140" w:right="0" w:firstLine="0"/>
              <w:jc w:val="left"/>
            </w:pPr>
            <w:r>
              <w:rPr>
                <w:color w:val="000000"/>
                <w:spacing w:val="0"/>
                <w:w w:val="100"/>
                <w:position w:val="0"/>
              </w:rPr>
              <w:t>北京航天智通科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商品购销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3.20%</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宏图三胞高科技 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商品购销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22,570,786.61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2.93%</w:t>
            </w:r>
          </w:p>
        </w:tc>
      </w:tr>
      <w:tr>
        <w:trPr>
          <w:trHeight w:val="374"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b/>
                <w:bCs/>
                <w:color w:val="000000"/>
                <w:spacing w:val="0"/>
                <w:w w:val="100"/>
                <w:position w:val="0"/>
              </w:rPr>
              <w:t>141,281,092.91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18.35%</w:t>
            </w:r>
          </w:p>
        </w:tc>
      </w:tr>
    </w:tbl>
    <w:p>
      <w:pPr>
        <w:widowControl w:val="0"/>
        <w:spacing w:after="239" w:line="1" w:lineRule="exact"/>
      </w:pPr>
    </w:p>
    <w:p>
      <w:pPr>
        <w:pStyle w:val="Style16"/>
        <w:keepNext w:val="0"/>
        <w:keepLines w:val="0"/>
        <w:widowControl w:val="0"/>
        <w:shd w:val="clear" w:color="auto" w:fill="auto"/>
        <w:bidi w:val="0"/>
        <w:spacing w:before="0" w:after="420" w:line="240" w:lineRule="auto"/>
        <w:ind w:left="0" w:right="0" w:firstLine="540"/>
        <w:jc w:val="left"/>
        <w:rPr>
          <w:sz w:val="22"/>
          <w:szCs w:val="22"/>
        </w:rPr>
      </w:pPr>
      <w:r>
        <w:rPr>
          <w:color w:val="000000"/>
          <w:spacing w:val="0"/>
          <w:w w:val="100"/>
          <w:position w:val="0"/>
          <w:sz w:val="22"/>
          <w:szCs w:val="22"/>
        </w:rPr>
        <w:t>（2）应收关联方账款情况详见“九、关联方及关联交易（三）关联方往来余额”。</w:t>
      </w:r>
    </w:p>
    <w:p>
      <w:pPr>
        <w:pStyle w:val="Style16"/>
        <w:keepNext w:val="0"/>
        <w:keepLines w:val="0"/>
        <w:widowControl w:val="0"/>
        <w:numPr>
          <w:ilvl w:val="0"/>
          <w:numId w:val="37"/>
        </w:numPr>
        <w:shd w:val="clear" w:color="auto" w:fill="auto"/>
        <w:bidi w:val="0"/>
        <w:spacing w:before="0" w:after="240" w:line="240" w:lineRule="auto"/>
        <w:ind w:left="0" w:right="0" w:firstLine="540"/>
        <w:jc w:val="left"/>
        <w:rPr>
          <w:sz w:val="22"/>
          <w:szCs w:val="22"/>
        </w:rPr>
      </w:pPr>
      <w:bookmarkStart w:id="496" w:name="bookmark496"/>
      <w:bookmarkEnd w:id="496"/>
      <w:r>
        <w:rPr>
          <w:color w:val="000000"/>
          <w:spacing w:val="0"/>
          <w:w w:val="100"/>
          <w:position w:val="0"/>
          <w:sz w:val="22"/>
          <w:szCs w:val="22"/>
        </w:rPr>
        <w:t>预付款项</w:t>
      </w:r>
      <w:r>
        <w:br w:type="page"/>
      </w:r>
    </w:p>
    <w:p>
      <w:pPr>
        <w:pStyle w:val="Style24"/>
        <w:keepNext w:val="0"/>
        <w:keepLines w:val="0"/>
        <w:widowControl w:val="0"/>
        <w:shd w:val="clear" w:color="auto" w:fill="auto"/>
        <w:bidi w:val="0"/>
        <w:spacing w:before="0" w:after="0" w:line="240" w:lineRule="auto"/>
        <w:ind w:left="614" w:right="0" w:firstLine="0"/>
        <w:jc w:val="left"/>
        <w:rPr>
          <w:sz w:val="22"/>
          <w:szCs w:val="22"/>
        </w:rPr>
      </w:pPr>
      <w:r>
        <w:rPr>
          <w:b w:val="0"/>
          <w:bCs w:val="0"/>
          <w:color w:val="000000"/>
          <w:spacing w:val="0"/>
          <w:w w:val="100"/>
          <w:position w:val="0"/>
          <w:sz w:val="22"/>
          <w:szCs w:val="22"/>
        </w:rPr>
        <w:t>（1）预付款项账龄</w:t>
      </w:r>
    </w:p>
    <w:tbl>
      <w:tblPr>
        <w:tblOverlap w:val="never"/>
        <w:jc w:val="center"/>
        <w:tblLayout w:type="fixed"/>
      </w:tblPr>
      <w:tblGrid>
        <w:gridCol w:w="2016"/>
        <w:gridCol w:w="1872"/>
        <w:gridCol w:w="1565"/>
        <w:gridCol w:w="1786"/>
        <w:gridCol w:w="1565"/>
      </w:tblGrid>
      <w:tr>
        <w:trPr>
          <w:trHeight w:val="34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比例</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944,578,980.98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435,568,840.32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96.62%</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w:t>
            </w:r>
            <w:r>
              <w:rPr>
                <w:color w:val="000000"/>
                <w:spacing w:val="0"/>
                <w:w w:val="100"/>
                <w:position w:val="0"/>
              </w:rPr>
              <w:t>-</w:t>
            </w:r>
            <w:r>
              <w:rPr>
                <w:rFonts w:ascii="Arial Narrow" w:eastAsia="Arial Narrow" w:hAnsi="Arial Narrow" w:cs="Arial Narrow"/>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rPr>
              <w:t>10,503,695.48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rPr>
              <w:t>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12,815,931.38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2.84%</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w:t>
            </w:r>
            <w:r>
              <w:rPr>
                <w:color w:val="000000"/>
                <w:spacing w:val="0"/>
                <w:w w:val="100"/>
                <w:position w:val="0"/>
              </w:rPr>
              <w:t>-</w:t>
            </w:r>
            <w:r>
              <w:rPr>
                <w:rFonts w:ascii="Arial Narrow" w:eastAsia="Arial Narrow" w:hAnsi="Arial Narrow" w:cs="Arial Narrow"/>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8,248,640.72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rPr>
              <w:t>0.86%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rPr>
              <w:t>1,836,207.25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0.41%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Arial Narrow" w:eastAsia="Arial Narrow" w:hAnsi="Arial Narrow" w:cs="Arial Narrow"/>
                <w:color w:val="000000"/>
                <w:spacing w:val="0"/>
                <w:w w:val="100"/>
                <w:position w:val="0"/>
              </w:rPr>
              <w:t>546,130.36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rPr>
              <w:t>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rPr>
              <w:t>587,656.23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0.13%</w:t>
            </w: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b/>
                <w:bCs/>
                <w:color w:val="000000"/>
                <w:spacing w:val="0"/>
                <w:w w:val="100"/>
                <w:position w:val="0"/>
              </w:rPr>
              <w:t>963,877,447.54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b/>
                <w:bCs/>
                <w:color w:val="000000"/>
                <w:spacing w:val="0"/>
                <w:w w:val="100"/>
                <w:position w:val="0"/>
              </w:rPr>
              <w:t>450,808,635.18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100.00%</w:t>
            </w:r>
          </w:p>
        </w:tc>
      </w:tr>
    </w:tbl>
    <w:p>
      <w:pPr>
        <w:widowControl w:val="0"/>
        <w:spacing w:after="59" w:line="1" w:lineRule="exact"/>
      </w:pPr>
    </w:p>
    <w:p>
      <w:pPr>
        <w:pStyle w:val="Style16"/>
        <w:keepNext w:val="0"/>
        <w:keepLines w:val="0"/>
        <w:widowControl w:val="0"/>
        <w:shd w:val="clear" w:color="auto" w:fill="auto"/>
        <w:bidi w:val="0"/>
        <w:spacing w:before="0" w:after="280" w:line="360" w:lineRule="exact"/>
        <w:ind w:left="160" w:right="0" w:firstLine="500"/>
        <w:jc w:val="both"/>
        <w:rPr>
          <w:sz w:val="22"/>
          <w:szCs w:val="22"/>
        </w:rPr>
      </w:pPr>
      <w:r>
        <w:rPr>
          <w:color w:val="000000"/>
          <w:spacing w:val="0"/>
          <w:w w:val="100"/>
          <w:position w:val="0"/>
          <w:sz w:val="22"/>
          <w:szCs w:val="22"/>
        </w:rPr>
        <w:t>预付款项年末余额较年初余额增加</w:t>
      </w:r>
      <w:r>
        <w:rPr>
          <w:color w:val="000000"/>
          <w:spacing w:val="0"/>
          <w:w w:val="100"/>
          <w:position w:val="0"/>
          <w:sz w:val="22"/>
          <w:szCs w:val="22"/>
        </w:rPr>
        <w:t>513,068,812.36</w:t>
      </w:r>
      <w:r>
        <w:rPr>
          <w:color w:val="000000"/>
          <w:spacing w:val="0"/>
          <w:w w:val="100"/>
          <w:position w:val="0"/>
          <w:sz w:val="22"/>
          <w:szCs w:val="22"/>
        </w:rPr>
        <w:t xml:space="preserve">元，增幅113.81%,主要原因是本 公司本年度新增预付北京市海淀区四季青镇人民政府征地款项150, 000, </w:t>
      </w:r>
      <w:r>
        <w:rPr>
          <w:color w:val="000000"/>
          <w:spacing w:val="0"/>
          <w:w w:val="100"/>
          <w:position w:val="0"/>
          <w:sz w:val="22"/>
          <w:szCs w:val="22"/>
        </w:rPr>
        <w:t xml:space="preserve">000. </w:t>
      </w:r>
      <w:r>
        <w:rPr>
          <w:color w:val="000000"/>
          <w:spacing w:val="0"/>
          <w:w w:val="100"/>
          <w:position w:val="0"/>
          <w:sz w:val="22"/>
          <w:szCs w:val="22"/>
        </w:rPr>
        <w:t xml:space="preserve">00元，预付山 南安凯投资管理有限公司拟转让北京捷文科技股份有限公司股权转让款122,040, </w:t>
      </w:r>
      <w:r>
        <w:rPr>
          <w:color w:val="000000"/>
          <w:spacing w:val="0"/>
          <w:w w:val="100"/>
          <w:position w:val="0"/>
          <w:sz w:val="22"/>
          <w:szCs w:val="22"/>
        </w:rPr>
        <w:t xml:space="preserve">000.00 </w:t>
      </w:r>
      <w:r>
        <w:rPr>
          <w:color w:val="000000"/>
          <w:spacing w:val="0"/>
          <w:w w:val="100"/>
          <w:position w:val="0"/>
          <w:sz w:val="22"/>
          <w:szCs w:val="22"/>
        </w:rPr>
        <w:t>元，预付怡创集团有限公司及深圳市捷盛投资有限公司拟转让深圳德诚信用咭制造有限公 司股权转让款</w:t>
      </w:r>
      <w:r>
        <w:rPr>
          <w:color w:val="000000"/>
          <w:spacing w:val="0"/>
          <w:w w:val="100"/>
          <w:position w:val="0"/>
          <w:sz w:val="22"/>
          <w:szCs w:val="22"/>
        </w:rPr>
        <w:t>17,390,771.00</w:t>
      </w:r>
      <w:r>
        <w:rPr>
          <w:color w:val="000000"/>
          <w:spacing w:val="0"/>
          <w:w w:val="100"/>
          <w:position w:val="0"/>
          <w:sz w:val="22"/>
          <w:szCs w:val="22"/>
        </w:rPr>
        <w:t>元以及预付货款增加所致。</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（2）预付款项前五名单位情况</w:t>
      </w:r>
    </w:p>
    <w:tbl>
      <w:tblPr>
        <w:tblOverlap w:val="never"/>
        <w:jc w:val="center"/>
        <w:tblLayout w:type="fixed"/>
      </w:tblPr>
      <w:tblGrid>
        <w:gridCol w:w="1934"/>
        <w:gridCol w:w="1637"/>
        <w:gridCol w:w="1594"/>
        <w:gridCol w:w="1939"/>
        <w:gridCol w:w="1738"/>
      </w:tblGrid>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与本公司关系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未结算原因</w:t>
            </w:r>
          </w:p>
        </w:tc>
      </w:tr>
      <w:tr>
        <w:trPr>
          <w:trHeight w:val="48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联想移动通信 （武汉）有限公司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商品购销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195,003,380.00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预付商品采购款</w:t>
            </w:r>
          </w:p>
        </w:tc>
      </w:tr>
      <w:tr>
        <w:trPr>
          <w:trHeight w:val="48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5" w:lineRule="exact"/>
              <w:ind w:left="140" w:right="0" w:firstLine="120"/>
              <w:jc w:val="left"/>
            </w:pPr>
            <w:r>
              <w:rPr>
                <w:color w:val="000000"/>
                <w:spacing w:val="0"/>
                <w:w w:val="100"/>
                <w:position w:val="0"/>
              </w:rPr>
              <w:t>北京市海淀区四 季青镇人民政府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土地出让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预付土地出让金</w:t>
            </w:r>
          </w:p>
        </w:tc>
      </w:tr>
      <w:tr>
        <w:trPr>
          <w:trHeight w:val="48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35" w:lineRule="exact"/>
              <w:ind w:left="140" w:right="0" w:firstLine="120"/>
              <w:jc w:val="left"/>
            </w:pPr>
            <w:r>
              <w:rPr>
                <w:color w:val="000000"/>
                <w:spacing w:val="0"/>
                <w:w w:val="100"/>
                <w:position w:val="0"/>
              </w:rPr>
              <w:t>山南安凯投资管 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投资与被投资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122,040,000.00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预付投资款</w:t>
            </w:r>
          </w:p>
        </w:tc>
      </w:tr>
      <w:tr>
        <w:trPr>
          <w:trHeight w:val="72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120"/>
              <w:jc w:val="left"/>
            </w:pPr>
            <w:r>
              <w:rPr>
                <w:color w:val="000000"/>
                <w:spacing w:val="0"/>
                <w:w w:val="100"/>
                <w:position w:val="0"/>
              </w:rPr>
              <w:t>南京翡翠金轮置 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房屋买卖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39,889,275.00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p>
            <w:pPr>
              <w:pStyle w:val="Style26"/>
              <w:keepNext w:val="0"/>
              <w:keepLines w:val="0"/>
              <w:widowControl w:val="0"/>
              <w:shd w:val="clear" w:color="auto" w:fill="auto"/>
              <w:bidi w:val="0"/>
              <w:spacing w:before="0" w:after="0" w:line="240" w:lineRule="exact"/>
              <w:ind w:left="0" w:right="0" w:firstLine="0"/>
              <w:jc w:val="center"/>
            </w:pPr>
            <w:r>
              <w:rPr>
                <w:rFonts w:ascii="Arial Narrow" w:eastAsia="Arial Narrow" w:hAnsi="Arial Narrow" w:cs="Arial Narrow"/>
                <w:color w:val="000000"/>
                <w:spacing w:val="0"/>
                <w:w w:val="100"/>
                <w:position w:val="0"/>
              </w:rPr>
              <w:t xml:space="preserve">32,581,275.00 </w:t>
            </w:r>
            <w:r>
              <w:rPr>
                <w:color w:val="000000"/>
                <w:spacing w:val="0"/>
                <w:w w:val="100"/>
                <w:position w:val="0"/>
              </w:rPr>
              <w:t>元</w:t>
            </w:r>
            <w:r>
              <w:rPr>
                <w:color w:val="000000"/>
                <w:spacing w:val="0"/>
                <w:w w:val="100"/>
                <w:position w:val="0"/>
              </w:rPr>
              <w:t>，</w:t>
            </w:r>
            <w:r>
              <w:rPr>
                <w:rFonts w:ascii="Arial Narrow" w:eastAsia="Arial Narrow" w:hAnsi="Arial Narrow" w:cs="Arial Narrow"/>
                <w:color w:val="000000"/>
                <w:spacing w:val="0"/>
                <w:w w:val="100"/>
                <w:position w:val="0"/>
              </w:rPr>
              <w:t xml:space="preserve">1-2 </w:t>
            </w:r>
            <w:r>
              <w:rPr>
                <w:color w:val="000000"/>
                <w:spacing w:val="0"/>
                <w:w w:val="100"/>
                <w:position w:val="0"/>
              </w:rPr>
              <w:t xml:space="preserve">年 </w:t>
            </w:r>
            <w:r>
              <w:rPr>
                <w:rFonts w:ascii="Arial Narrow" w:eastAsia="Arial Narrow" w:hAnsi="Arial Narrow" w:cs="Arial Narrow"/>
                <w:color w:val="000000"/>
                <w:spacing w:val="0"/>
                <w:w w:val="100"/>
                <w:position w:val="0"/>
              </w:rPr>
              <w:t xml:space="preserve">7,308,000.00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预付房款</w:t>
            </w:r>
          </w:p>
        </w:tc>
      </w:tr>
      <w:tr>
        <w:trPr>
          <w:trHeight w:val="48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南京普莱亿诺朴 知科技有限公司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商品购销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26,414,957.44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预付商品采购款</w:t>
            </w:r>
          </w:p>
        </w:tc>
      </w:tr>
      <w:tr>
        <w:trPr>
          <w:trHeight w:val="317"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rPr>
              <w:t>533,347,612.44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（3）年末预付款项中不含持本公司5%（含5%）以上表决权股份的股东单位欠款。</w:t>
      </w:r>
    </w:p>
    <w:p>
      <w:pPr>
        <w:widowControl w:val="0"/>
        <w:spacing w:after="279" w:line="1" w:lineRule="exact"/>
      </w:pPr>
    </w:p>
    <w:p>
      <w:pPr>
        <w:pStyle w:val="Style16"/>
        <w:keepNext w:val="0"/>
        <w:keepLines w:val="0"/>
        <w:widowControl w:val="0"/>
        <w:shd w:val="clear" w:color="auto" w:fill="auto"/>
        <w:bidi w:val="0"/>
        <w:spacing w:before="0" w:after="280" w:line="240" w:lineRule="auto"/>
        <w:ind w:left="0" w:right="0" w:firstLine="0"/>
        <w:jc w:val="center"/>
        <w:rPr>
          <w:sz w:val="22"/>
          <w:szCs w:val="22"/>
        </w:rPr>
      </w:pPr>
      <w:bookmarkStart w:id="497" w:name="bookmark497"/>
      <w:r>
        <w:rPr>
          <w:color w:val="000000"/>
          <w:spacing w:val="0"/>
          <w:w w:val="100"/>
          <w:position w:val="0"/>
          <w:sz w:val="22"/>
          <w:szCs w:val="22"/>
        </w:rPr>
        <w:t>（</w:t>
      </w:r>
      <w:bookmarkEnd w:id="497"/>
      <w:r>
        <w:rPr>
          <w:color w:val="000000"/>
          <w:spacing w:val="0"/>
          <w:w w:val="100"/>
          <w:position w:val="0"/>
          <w:sz w:val="22"/>
          <w:szCs w:val="22"/>
        </w:rPr>
        <w:t>4）预付关联方款项情况详见“九、关联方及关联交易（三）关联方往来余额”。</w:t>
      </w:r>
    </w:p>
    <w:p>
      <w:pPr>
        <w:pStyle w:val="Style16"/>
        <w:keepNext w:val="0"/>
        <w:keepLines w:val="0"/>
        <w:widowControl w:val="0"/>
        <w:numPr>
          <w:ilvl w:val="0"/>
          <w:numId w:val="37"/>
        </w:numPr>
        <w:shd w:val="clear" w:color="auto" w:fill="auto"/>
        <w:bidi w:val="0"/>
        <w:spacing w:before="0" w:after="280" w:line="240" w:lineRule="auto"/>
        <w:ind w:left="0" w:right="0" w:firstLine="540"/>
        <w:jc w:val="left"/>
        <w:rPr>
          <w:sz w:val="22"/>
          <w:szCs w:val="22"/>
        </w:rPr>
      </w:pPr>
      <w:bookmarkStart w:id="498" w:name="bookmark498"/>
      <w:bookmarkEnd w:id="498"/>
      <w:r>
        <w:rPr>
          <w:color w:val="000000"/>
          <w:spacing w:val="0"/>
          <w:w w:val="100"/>
          <w:position w:val="0"/>
          <w:sz w:val="22"/>
          <w:szCs w:val="22"/>
        </w:rPr>
        <w:t>应收利息</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（1）应收利息明细</w:t>
      </w:r>
    </w:p>
    <w:tbl>
      <w:tblPr>
        <w:tblOverlap w:val="never"/>
        <w:jc w:val="center"/>
        <w:tblLayout w:type="fixed"/>
      </w:tblPr>
      <w:tblGrid>
        <w:gridCol w:w="2851"/>
        <w:gridCol w:w="3115"/>
        <w:gridCol w:w="2837"/>
      </w:tblGrid>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定期存款利息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color w:val="000000"/>
                <w:spacing w:val="0"/>
                <w:w w:val="100"/>
                <w:position w:val="0"/>
              </w:rPr>
              <w:t>22,651,511.92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rFonts w:ascii="Arial Narrow" w:eastAsia="Arial Narrow" w:hAnsi="Arial Narrow" w:cs="Arial Narrow"/>
                <w:color w:val="000000"/>
                <w:spacing w:val="0"/>
                <w:w w:val="100"/>
                <w:position w:val="0"/>
              </w:rPr>
              <w:t>3,709,138.64</w:t>
            </w: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rFonts w:ascii="Arial Narrow" w:eastAsia="Arial Narrow" w:hAnsi="Arial Narrow" w:cs="Arial Narrow"/>
                <w:b/>
                <w:bCs/>
                <w:color w:val="000000"/>
                <w:spacing w:val="0"/>
                <w:w w:val="100"/>
                <w:position w:val="0"/>
              </w:rPr>
              <w:t>22,651,511.92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rFonts w:ascii="Arial Narrow" w:eastAsia="Arial Narrow" w:hAnsi="Arial Narrow" w:cs="Arial Narrow"/>
                <w:b/>
                <w:bCs/>
                <w:color w:val="000000"/>
                <w:spacing w:val="0"/>
                <w:w w:val="100"/>
                <w:position w:val="0"/>
              </w:rPr>
              <w:t>3,709,138.64</w:t>
            </w:r>
          </w:p>
        </w:tc>
      </w:tr>
    </w:tbl>
    <w:p>
      <w:pPr>
        <w:widowControl w:val="0"/>
        <w:spacing w:after="159" w:line="1" w:lineRule="exact"/>
      </w:pPr>
    </w:p>
    <w:p>
      <w:pPr>
        <w:pStyle w:val="Style16"/>
        <w:keepNext w:val="0"/>
        <w:keepLines w:val="0"/>
        <w:widowControl w:val="0"/>
        <w:shd w:val="clear" w:color="auto" w:fill="auto"/>
        <w:bidi w:val="0"/>
        <w:spacing w:before="0" w:after="280" w:line="379" w:lineRule="exact"/>
        <w:ind w:left="160" w:right="0" w:firstLine="420"/>
        <w:jc w:val="left"/>
        <w:rPr>
          <w:sz w:val="22"/>
          <w:szCs w:val="22"/>
        </w:r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438" w:right="1536" w:bottom="1884" w:left="1522" w:header="0" w:footer="3" w:gutter="0"/>
          <w:cols w:space="720"/>
          <w:noEndnote/>
          <w:rtlGutter w:val="0"/>
          <w:docGrid w:linePitch="360"/>
        </w:sectPr>
      </w:pPr>
      <w:r>
        <w:rPr>
          <w:color w:val="000000"/>
          <w:spacing w:val="0"/>
          <w:w w:val="100"/>
          <w:position w:val="0"/>
          <w:sz w:val="22"/>
          <w:szCs w:val="22"/>
        </w:rPr>
        <w:t>应收利息年末余额较年初余额增加</w:t>
      </w:r>
      <w:r>
        <w:rPr>
          <w:color w:val="000000"/>
          <w:spacing w:val="0"/>
          <w:w w:val="100"/>
          <w:position w:val="0"/>
          <w:sz w:val="22"/>
          <w:szCs w:val="22"/>
        </w:rPr>
        <w:t>18,942,373.28</w:t>
      </w:r>
      <w:r>
        <w:rPr>
          <w:color w:val="000000"/>
          <w:spacing w:val="0"/>
          <w:w w:val="100"/>
          <w:position w:val="0"/>
          <w:sz w:val="22"/>
          <w:szCs w:val="22"/>
        </w:rPr>
        <w:t>元，增幅510.69%，主要原因是本 公司本期定期存款增加所致。</w:t>
      </w:r>
    </w:p>
    <w:p>
      <w:pPr>
        <w:pStyle w:val="Style16"/>
        <w:keepNext w:val="0"/>
        <w:keepLines w:val="0"/>
        <w:widowControl w:val="0"/>
        <w:numPr>
          <w:ilvl w:val="0"/>
          <w:numId w:val="37"/>
        </w:numPr>
        <w:shd w:val="clear" w:color="auto" w:fill="auto"/>
        <w:bidi w:val="0"/>
        <w:spacing w:before="0" w:after="420" w:line="240" w:lineRule="auto"/>
        <w:ind w:left="0" w:right="0" w:firstLine="540"/>
        <w:jc w:val="left"/>
        <w:rPr>
          <w:sz w:val="22"/>
          <w:szCs w:val="22"/>
        </w:rPr>
      </w:pPr>
      <w:bookmarkStart w:id="499" w:name="bookmark499"/>
      <w:bookmarkEnd w:id="499"/>
      <w:r>
        <w:rPr>
          <w:color w:val="000000"/>
          <w:spacing w:val="0"/>
          <w:w w:val="100"/>
          <w:position w:val="0"/>
          <w:sz w:val="22"/>
          <w:szCs w:val="22"/>
        </w:rPr>
        <w:t>其他应收款</w:t>
      </w:r>
    </w:p>
    <w:p>
      <w:pPr>
        <w:pStyle w:val="Style24"/>
        <w:keepNext w:val="0"/>
        <w:keepLines w:val="0"/>
        <w:widowControl w:val="0"/>
        <w:shd w:val="clear" w:color="auto" w:fill="auto"/>
        <w:bidi w:val="0"/>
        <w:spacing w:before="0" w:after="0" w:line="240" w:lineRule="auto"/>
        <w:ind w:left="749" w:right="0" w:firstLine="0"/>
        <w:jc w:val="left"/>
        <w:rPr>
          <w:sz w:val="22"/>
          <w:szCs w:val="22"/>
        </w:rPr>
      </w:pPr>
      <w:r>
        <w:rPr>
          <w:b w:val="0"/>
          <w:bCs w:val="0"/>
          <w:color w:val="000000"/>
          <w:spacing w:val="0"/>
          <w:w w:val="100"/>
          <w:position w:val="0"/>
          <w:sz w:val="22"/>
          <w:szCs w:val="22"/>
        </w:rPr>
        <w:t>(1)其他应收款分类</w:t>
      </w:r>
    </w:p>
    <w:tbl>
      <w:tblPr>
        <w:tblOverlap w:val="never"/>
        <w:jc w:val="center"/>
        <w:tblLayout w:type="fixed"/>
      </w:tblPr>
      <w:tblGrid>
        <w:gridCol w:w="2453"/>
        <w:gridCol w:w="1699"/>
        <w:gridCol w:w="1094"/>
        <w:gridCol w:w="1704"/>
        <w:gridCol w:w="1699"/>
        <w:gridCol w:w="1704"/>
        <w:gridCol w:w="1200"/>
        <w:gridCol w:w="1522"/>
        <w:gridCol w:w="1214"/>
      </w:tblGrid>
      <w:tr>
        <w:trPr>
          <w:trHeight w:val="39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r>
      <w:tr>
        <w:trPr>
          <w:trHeight w:val="59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按组合计提坏账准备的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660" w:firstLine="0"/>
              <w:jc w:val="right"/>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_</w:t>
            </w:r>
          </w:p>
        </w:tc>
      </w:tr>
      <w:tr>
        <w:trPr>
          <w:trHeight w:val="1368"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2" w:lineRule="exact"/>
              <w:ind w:left="14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rPr>
              <w:t>1</w:t>
            </w:r>
            <w:r>
              <w:rPr>
                <w:color w:val="000000"/>
                <w:spacing w:val="0"/>
                <w:w w:val="100"/>
                <w:position w:val="0"/>
              </w:rPr>
              <w:t>:单项金额重大、 单独进行减值测试未发 生减值，按账龄分析法 计提坏账准备的其他应 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89,745,855.58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32.47%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7,618,318.48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94"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5" w:lineRule="exact"/>
              <w:ind w:left="14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rPr>
              <w:t>2</w:t>
            </w:r>
            <w:r>
              <w:rPr>
                <w:color w:val="000000"/>
                <w:spacing w:val="0"/>
                <w:w w:val="100"/>
                <w:position w:val="0"/>
              </w:rPr>
              <w:t>：单项金额不重 大，不单独进行减值测 试，按账龄分析法计提 坏账准备的其他应收款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130,801,245.63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47.33%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29,896,911.11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22.86%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128,059,736.01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74.03%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27,802,289.07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21.71%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rPr>
              <w:t>220,547,101.21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b/>
                <w:bCs/>
                <w:color w:val="000000"/>
                <w:spacing w:val="0"/>
                <w:w w:val="100"/>
                <w:position w:val="0"/>
              </w:rPr>
              <w:t>37,515,229.59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rPr>
              <w:t>128,059,736.01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rPr>
              <w:t>27,802,289.07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b/>
                <w:bCs/>
                <w:color w:val="000000"/>
                <w:spacing w:val="0"/>
                <w:w w:val="100"/>
                <w:position w:val="0"/>
              </w:rPr>
              <w:t>—</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6" w:lineRule="exact"/>
              <w:ind w:left="14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55,822,121.41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55,822,121.41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44,925,857.79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25.97%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44,925,857.79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80" w:firstLine="0"/>
              <w:jc w:val="right"/>
            </w:pPr>
            <w:r>
              <w:rPr>
                <w:rFonts w:ascii="Arial Narrow" w:eastAsia="Arial Narrow" w:hAnsi="Arial Narrow" w:cs="Arial Narrow"/>
                <w:color w:val="000000"/>
                <w:spacing w:val="0"/>
                <w:w w:val="100"/>
                <w:position w:val="0"/>
              </w:rPr>
              <w:t>100.00%</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rPr>
              <w:t>276,369,222.62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b/>
                <w:bCs/>
                <w:color w:val="000000"/>
                <w:spacing w:val="0"/>
                <w:w w:val="100"/>
                <w:position w:val="0"/>
              </w:rPr>
              <w:t>93,337,351.00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rPr>
              <w:t>172,985,593.80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rPr>
              <w:t>72,728,146.86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b/>
                <w:bCs/>
                <w:color w:val="000000"/>
                <w:spacing w:val="0"/>
                <w:w w:val="100"/>
                <w:position w:val="0"/>
              </w:rPr>
              <w:t>—</w:t>
            </w:r>
          </w:p>
        </w:tc>
      </w:tr>
    </w:tbl>
    <w:p>
      <w:pPr>
        <w:sectPr>
          <w:headerReference w:type="default" r:id="rId59"/>
          <w:footerReference w:type="default" r:id="rId60"/>
          <w:headerReference w:type="even" r:id="rId61"/>
          <w:footerReference w:type="even" r:id="rId62"/>
          <w:footnotePr>
            <w:pos w:val="pageBottom"/>
            <w:numFmt w:val="decimal"/>
            <w:numRestart w:val="continuous"/>
          </w:footnotePr>
          <w:pgSz w:w="16840" w:h="11900" w:orient="landscape"/>
          <w:pgMar w:top="1944" w:right="1280" w:bottom="1944" w:left="1270" w:header="0" w:footer="3" w:gutter="0"/>
          <w:cols w:space="720"/>
          <w:noEndnote/>
          <w:rtlGutter w:val="0"/>
          <w:docGrid w:linePitch="360"/>
        </w:sectPr>
      </w:pPr>
    </w:p>
    <w:p>
      <w:pPr>
        <w:pStyle w:val="Style16"/>
        <w:keepNext w:val="0"/>
        <w:keepLines w:val="0"/>
        <w:widowControl w:val="0"/>
        <w:shd w:val="clear" w:color="auto" w:fill="auto"/>
        <w:bidi w:val="0"/>
        <w:spacing w:before="80" w:after="180" w:line="360" w:lineRule="exact"/>
        <w:ind w:left="140" w:right="0" w:firstLine="580"/>
        <w:jc w:val="left"/>
        <w:rPr>
          <w:sz w:val="22"/>
          <w:szCs w:val="22"/>
        </w:rPr>
      </w:pPr>
      <w:r>
        <w:rPr>
          <w:color w:val="000000"/>
          <w:spacing w:val="0"/>
          <w:w w:val="100"/>
          <w:position w:val="0"/>
          <w:sz w:val="22"/>
          <w:szCs w:val="22"/>
        </w:rPr>
        <w:t>年末其他应收款余额较年初余额增加</w:t>
      </w:r>
      <w:r>
        <w:rPr>
          <w:color w:val="000000"/>
          <w:spacing w:val="0"/>
          <w:w w:val="100"/>
          <w:position w:val="0"/>
          <w:sz w:val="22"/>
          <w:szCs w:val="22"/>
        </w:rPr>
        <w:t>103,383,628.82</w:t>
      </w:r>
      <w:r>
        <w:rPr>
          <w:color w:val="000000"/>
          <w:spacing w:val="0"/>
          <w:w w:val="100"/>
          <w:position w:val="0"/>
          <w:sz w:val="22"/>
          <w:szCs w:val="22"/>
        </w:rPr>
        <w:t xml:space="preserve">元，增幅59.76%,主要原因 是本公司之子公司湖南航天卫星通信科技有限公司本期进入清算阶段，应收该公司款项 60, 308, </w:t>
      </w:r>
      <w:r>
        <w:rPr>
          <w:color w:val="000000"/>
          <w:spacing w:val="0"/>
          <w:w w:val="100"/>
          <w:position w:val="0"/>
          <w:sz w:val="22"/>
          <w:szCs w:val="22"/>
        </w:rPr>
        <w:t xml:space="preserve">685. </w:t>
      </w:r>
      <w:r>
        <w:rPr>
          <w:color w:val="000000"/>
          <w:spacing w:val="0"/>
          <w:w w:val="100"/>
          <w:position w:val="0"/>
          <w:sz w:val="22"/>
          <w:szCs w:val="22"/>
        </w:rPr>
        <w:t>24元，以及本公司应收保证金增加所致。</w:t>
      </w:r>
    </w:p>
    <w:p>
      <w:pPr>
        <w:pStyle w:val="Style16"/>
        <w:keepNext w:val="0"/>
        <w:keepLines w:val="0"/>
        <w:widowControl w:val="0"/>
        <w:shd w:val="clear" w:color="auto" w:fill="auto"/>
        <w:bidi w:val="0"/>
        <w:spacing w:before="0" w:after="400" w:line="360" w:lineRule="exact"/>
        <w:ind w:left="0" w:right="0" w:firstLine="700"/>
        <w:jc w:val="both"/>
        <w:rPr>
          <w:sz w:val="22"/>
          <w:szCs w:val="22"/>
        </w:rPr>
      </w:pPr>
      <w:r>
        <w:rPr>
          <w:color w:val="000000"/>
          <w:spacing w:val="0"/>
          <w:w w:val="100"/>
          <w:position w:val="0"/>
          <w:sz w:val="22"/>
          <w:szCs w:val="22"/>
        </w:rPr>
        <w:t>1）年末无单项金额重大并单独计提坏账准备的其他应收款</w:t>
      </w:r>
    </w:p>
    <w:p>
      <w:pPr>
        <w:pStyle w:val="Style24"/>
        <w:keepNext w:val="0"/>
        <w:keepLines w:val="0"/>
        <w:widowControl w:val="0"/>
        <w:shd w:val="clear" w:color="auto" w:fill="auto"/>
        <w:bidi w:val="0"/>
        <w:spacing w:before="0" w:after="0" w:line="240" w:lineRule="auto"/>
        <w:ind w:left="739" w:right="0" w:firstLine="0"/>
        <w:jc w:val="left"/>
        <w:rPr>
          <w:sz w:val="22"/>
          <w:szCs w:val="22"/>
        </w:rPr>
      </w:pPr>
      <w:r>
        <w:rPr>
          <w:b w:val="0"/>
          <w:bCs w:val="0"/>
          <w:color w:val="000000"/>
          <w:spacing w:val="0"/>
          <w:w w:val="100"/>
          <w:position w:val="0"/>
          <w:sz w:val="22"/>
          <w:szCs w:val="22"/>
        </w:rPr>
        <w:t>2）组合中，按账龄分析法计提坏账准备的其他应收款</w:t>
      </w:r>
    </w:p>
    <w:tbl>
      <w:tblPr>
        <w:tblOverlap w:val="never"/>
        <w:jc w:val="center"/>
        <w:tblLayout w:type="fixed"/>
      </w:tblPr>
      <w:tblGrid>
        <w:gridCol w:w="1296"/>
        <w:gridCol w:w="1416"/>
        <w:gridCol w:w="994"/>
        <w:gridCol w:w="1363"/>
        <w:gridCol w:w="1454"/>
        <w:gridCol w:w="931"/>
        <w:gridCol w:w="1349"/>
      </w:tblGrid>
      <w:tr>
        <w:trPr>
          <w:trHeight w:val="39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101,291,646.77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6,077,498.81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60,070,616.14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3,604,236.97</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70,912,365.46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7,091,236.55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19,742,552.76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1,974,255.28</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10,354,131.38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1,553,119.71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14,942,541.00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2,241,381.15</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37,988,957.60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22,793,374.52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33,304,026.11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19,982,415.67</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220,547,101.21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rPr>
              <w:t>37,515,229.59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128,059,736.01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27,802,289.07</w:t>
            </w:r>
          </w:p>
        </w:tc>
      </w:tr>
    </w:tbl>
    <w:p>
      <w:pPr>
        <w:widowControl w:val="0"/>
        <w:spacing w:after="359" w:line="1" w:lineRule="exact"/>
      </w:pPr>
    </w:p>
    <w:p>
      <w:pPr>
        <w:pStyle w:val="Style24"/>
        <w:keepNext w:val="0"/>
        <w:keepLines w:val="0"/>
        <w:widowControl w:val="0"/>
        <w:shd w:val="clear" w:color="auto" w:fill="auto"/>
        <w:bidi w:val="0"/>
        <w:spacing w:before="0" w:after="0" w:line="240" w:lineRule="auto"/>
        <w:ind w:left="744" w:right="0" w:firstLine="0"/>
        <w:jc w:val="left"/>
        <w:rPr>
          <w:sz w:val="22"/>
          <w:szCs w:val="22"/>
        </w:rPr>
      </w:pPr>
      <w:r>
        <w:rPr>
          <w:b w:val="0"/>
          <w:bCs w:val="0"/>
          <w:color w:val="000000"/>
          <w:spacing w:val="0"/>
          <w:w w:val="100"/>
          <w:position w:val="0"/>
          <w:sz w:val="22"/>
          <w:szCs w:val="22"/>
        </w:rPr>
        <w:t>3）年末单项金额虽不重大但单独计提坏账准备的其他应收款</w:t>
      </w:r>
    </w:p>
    <w:tbl>
      <w:tblPr>
        <w:tblOverlap w:val="never"/>
        <w:jc w:val="center"/>
        <w:tblLayout w:type="fixed"/>
      </w:tblPr>
      <w:tblGrid>
        <w:gridCol w:w="1954"/>
        <w:gridCol w:w="1680"/>
        <w:gridCol w:w="1392"/>
        <w:gridCol w:w="1781"/>
        <w:gridCol w:w="1997"/>
      </w:tblGrid>
      <w:tr>
        <w:trPr>
          <w:trHeight w:val="3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坏账金额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计提原因</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北京航天智通科技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8,051,118.85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8,051,118.85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预计无法收回</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9" w:lineRule="exact"/>
              <w:ind w:left="140" w:right="0" w:firstLine="0"/>
              <w:jc w:val="left"/>
            </w:pPr>
            <w:r>
              <w:rPr>
                <w:color w:val="000000"/>
                <w:spacing w:val="0"/>
                <w:w w:val="100"/>
                <w:position w:val="0"/>
              </w:rPr>
              <w:t>湖南航天卫星通信 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7,982,261.70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7,982,261.70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预计无法收回</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山西星岛电子工程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预计无法收回</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北京长征高科技公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4,690,520.00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4,690,520.00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预计无法收回</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拓林思软件公司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2,284,866.00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2,284,866.00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预计无法收回</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西安华迪计算机有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2,189,324.94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2,189,324.94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预计无法收回</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华迪计算机有限公 司原深圳代表处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2,039,952.68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2,039,952.68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预计无法收回</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140" w:right="0" w:firstLine="0"/>
              <w:jc w:val="left"/>
            </w:pPr>
            <w:r>
              <w:rPr>
                <w:color w:val="000000"/>
                <w:spacing w:val="0"/>
                <w:w w:val="100"/>
                <w:position w:val="0"/>
              </w:rPr>
              <w:t>上海复旦光华信息</w:t>
            </w:r>
          </w:p>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1,583,415.73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1,583,415.73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预计无法收回</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22,000,661.51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22,000,661.51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预计无法收回</w:t>
            </w:r>
          </w:p>
        </w:tc>
      </w:tr>
      <w:tr>
        <w:trPr>
          <w:trHeight w:val="374"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rPr>
              <w:t>55,822,121.41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b/>
                <w:bCs/>
                <w:color w:val="000000"/>
                <w:spacing w:val="0"/>
                <w:w w:val="100"/>
                <w:position w:val="0"/>
              </w:rPr>
              <w:t>55,822,121.41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（2）年末其他应收款中不含持有本公司5% （含5%）以上表决权股份股东单位的欠款。</w:t>
      </w:r>
      <w:r>
        <w:br w:type="page"/>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(3)其他应收款金额前五名单位情况</w:t>
      </w:r>
    </w:p>
    <w:tbl>
      <w:tblPr>
        <w:tblOverlap w:val="never"/>
        <w:jc w:val="center"/>
        <w:tblLayout w:type="fixed"/>
      </w:tblPr>
      <w:tblGrid>
        <w:gridCol w:w="1584"/>
        <w:gridCol w:w="1018"/>
        <w:gridCol w:w="1411"/>
        <w:gridCol w:w="1992"/>
        <w:gridCol w:w="1526"/>
        <w:gridCol w:w="1157"/>
      </w:tblGrid>
      <w:tr>
        <w:trPr>
          <w:trHeight w:val="58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180" w:right="0" w:firstLine="0"/>
              <w:jc w:val="left"/>
            </w:pPr>
            <w:r>
              <w:rPr>
                <w:b/>
                <w:bCs/>
                <w:color w:val="000000"/>
                <w:spacing w:val="0"/>
                <w:w w:val="100"/>
                <w:position w:val="0"/>
              </w:rPr>
              <w:t>与本公 司关系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占其他应收款 总额的比例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性质或内 容</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6" w:lineRule="exact"/>
              <w:ind w:left="140" w:right="0" w:firstLine="0"/>
              <w:jc w:val="both"/>
            </w:pPr>
            <w:r>
              <w:rPr>
                <w:color w:val="000000"/>
                <w:spacing w:val="0"/>
                <w:w w:val="100"/>
                <w:position w:val="0"/>
              </w:rPr>
              <w:t>湖南航天卫星 通信科技有限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60,308,685.24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p>
            <w:pPr>
              <w:pStyle w:val="Style26"/>
              <w:keepNext w:val="0"/>
              <w:keepLines w:val="0"/>
              <w:widowControl w:val="0"/>
              <w:shd w:val="clear" w:color="auto" w:fill="auto"/>
              <w:bidi w:val="0"/>
              <w:spacing w:before="0" w:after="0" w:line="274" w:lineRule="exact"/>
              <w:ind w:left="0" w:right="0" w:firstLine="0"/>
              <w:jc w:val="center"/>
            </w:pPr>
            <w:r>
              <w:rPr>
                <w:rFonts w:ascii="Arial Narrow" w:eastAsia="Arial Narrow" w:hAnsi="Arial Narrow" w:cs="Arial Narrow"/>
                <w:color w:val="000000"/>
                <w:spacing w:val="0"/>
                <w:w w:val="100"/>
                <w:position w:val="0"/>
              </w:rPr>
              <w:t xml:space="preserve">3,848,685.24 </w:t>
            </w:r>
            <w:r>
              <w:rPr>
                <w:color w:val="000000"/>
                <w:spacing w:val="0"/>
                <w:w w:val="100"/>
                <w:position w:val="0"/>
              </w:rPr>
              <w:t>元，</w:t>
            </w:r>
            <w:r>
              <w:rPr>
                <w:rFonts w:ascii="Arial Narrow" w:eastAsia="Arial Narrow" w:hAnsi="Arial Narrow" w:cs="Arial Narrow"/>
                <w:color w:val="000000"/>
                <w:spacing w:val="0"/>
                <w:w w:val="100"/>
                <w:position w:val="0"/>
              </w:rPr>
              <w:t xml:space="preserve">1-2 </w:t>
            </w:r>
            <w:r>
              <w:rPr>
                <w:color w:val="000000"/>
                <w:spacing w:val="0"/>
                <w:w w:val="100"/>
                <w:position w:val="0"/>
              </w:rPr>
              <w:t xml:space="preserve">年 </w:t>
            </w:r>
            <w:r>
              <w:rPr>
                <w:rFonts w:ascii="Arial Narrow" w:eastAsia="Arial Narrow" w:hAnsi="Arial Narrow" w:cs="Arial Narrow"/>
                <w:color w:val="000000"/>
                <w:spacing w:val="0"/>
                <w:w w:val="100"/>
                <w:position w:val="0"/>
              </w:rPr>
              <w:t xml:space="preserve">56,460,000.00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往来款</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140" w:right="0" w:firstLine="0"/>
              <w:jc w:val="both"/>
            </w:pPr>
            <w:r>
              <w:rPr>
                <w:color w:val="000000"/>
                <w:spacing w:val="0"/>
                <w:w w:val="100"/>
                <w:position w:val="0"/>
              </w:rPr>
              <w:t>北京市海淀区</w:t>
            </w:r>
          </w:p>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人民法院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27,184,104.00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保证金</w:t>
            </w:r>
          </w:p>
        </w:tc>
      </w:tr>
      <w:tr>
        <w:trPr>
          <w:trHeight w:val="163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国家税务总局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10,235,328.04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 xml:space="preserve">年以内 </w:t>
            </w:r>
            <w:r>
              <w:rPr>
                <w:rFonts w:ascii="Arial Narrow" w:eastAsia="Arial Narrow" w:hAnsi="Arial Narrow" w:cs="Arial Narrow"/>
                <w:color w:val="000000"/>
                <w:spacing w:val="0"/>
                <w:w w:val="100"/>
                <w:position w:val="0"/>
              </w:rPr>
              <w:t xml:space="preserve">6,701,700.00 </w:t>
            </w:r>
            <w:r>
              <w:rPr>
                <w:color w:val="000000"/>
                <w:spacing w:val="0"/>
                <w:w w:val="100"/>
                <w:position w:val="0"/>
              </w:rPr>
              <w:t>元，</w:t>
            </w:r>
            <w:r>
              <w:rPr>
                <w:rFonts w:ascii="Arial Narrow" w:eastAsia="Arial Narrow" w:hAnsi="Arial Narrow" w:cs="Arial Narrow"/>
                <w:color w:val="000000"/>
                <w:spacing w:val="0"/>
                <w:w w:val="100"/>
                <w:position w:val="0"/>
              </w:rPr>
              <w:t xml:space="preserve">1-2 </w:t>
            </w:r>
            <w:r>
              <w:rPr>
                <w:color w:val="000000"/>
                <w:spacing w:val="0"/>
                <w:w w:val="100"/>
                <w:position w:val="0"/>
              </w:rPr>
              <w:t xml:space="preserve">年 </w:t>
            </w:r>
            <w:r>
              <w:rPr>
                <w:rFonts w:ascii="Arial Narrow" w:eastAsia="Arial Narrow" w:hAnsi="Arial Narrow" w:cs="Arial Narrow"/>
                <w:color w:val="000000"/>
                <w:spacing w:val="0"/>
                <w:w w:val="100"/>
                <w:position w:val="0"/>
              </w:rPr>
              <w:t xml:space="preserve">3,114,000.00 </w:t>
            </w:r>
            <w:r>
              <w:rPr>
                <w:color w:val="000000"/>
                <w:spacing w:val="0"/>
                <w:w w:val="100"/>
                <w:position w:val="0"/>
              </w:rPr>
              <w:t xml:space="preserve">元， </w:t>
            </w:r>
            <w:r>
              <w:rPr>
                <w:rFonts w:ascii="Arial Narrow" w:eastAsia="Arial Narrow" w:hAnsi="Arial Narrow" w:cs="Arial Narrow"/>
                <w:color w:val="000000"/>
                <w:spacing w:val="0"/>
                <w:w w:val="100"/>
                <w:position w:val="0"/>
              </w:rPr>
              <w:t xml:space="preserve">2-3 </w:t>
            </w:r>
            <w:r>
              <w:rPr>
                <w:color w:val="000000"/>
                <w:spacing w:val="0"/>
                <w:w w:val="100"/>
                <w:position w:val="0"/>
              </w:rPr>
              <w:t xml:space="preserve">年 </w:t>
            </w:r>
            <w:r>
              <w:rPr>
                <w:rFonts w:ascii="Arial Narrow" w:eastAsia="Arial Narrow" w:hAnsi="Arial Narrow" w:cs="Arial Narrow"/>
                <w:color w:val="000000"/>
                <w:spacing w:val="0"/>
                <w:w w:val="100"/>
                <w:position w:val="0"/>
              </w:rPr>
              <w:t xml:space="preserve">126,003.40 </w:t>
            </w:r>
            <w:r>
              <w:rPr>
                <w:color w:val="000000"/>
                <w:spacing w:val="0"/>
                <w:w w:val="100"/>
                <w:position w:val="0"/>
              </w:rPr>
              <w:t xml:space="preserve">元， </w:t>
            </w:r>
            <w:r>
              <w:rPr>
                <w:rFonts w:ascii="Arial Narrow" w:eastAsia="Arial Narrow" w:hAnsi="Arial Narrow" w:cs="Arial Narrow"/>
                <w:color w:val="000000"/>
                <w:spacing w:val="0"/>
                <w:w w:val="100"/>
                <w:position w:val="0"/>
              </w:rPr>
              <w:t xml:space="preserve">3 </w:t>
            </w:r>
            <w:r>
              <w:rPr>
                <w:color w:val="000000"/>
                <w:spacing w:val="0"/>
                <w:w w:val="100"/>
                <w:position w:val="0"/>
              </w:rPr>
              <w:t xml:space="preserve">年以上 </w:t>
            </w:r>
            <w:r>
              <w:rPr>
                <w:rFonts w:ascii="Arial Narrow" w:eastAsia="Arial Narrow" w:hAnsi="Arial Narrow" w:cs="Arial Narrow"/>
                <w:color w:val="000000"/>
                <w:spacing w:val="0"/>
                <w:w w:val="100"/>
                <w:position w:val="0"/>
              </w:rPr>
              <w:t xml:space="preserve">293,624.64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保证金</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4" w:lineRule="exact"/>
              <w:ind w:left="140" w:right="0" w:firstLine="0"/>
              <w:jc w:val="both"/>
            </w:pPr>
            <w:r>
              <w:rPr>
                <w:color w:val="000000"/>
                <w:spacing w:val="0"/>
                <w:w w:val="100"/>
                <w:position w:val="0"/>
              </w:rPr>
              <w:t>北京市海淀双 兴工业公司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房屋租 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9,406,371.32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3.40%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代垫土地 出让金</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both"/>
            </w:pPr>
            <w:r>
              <w:rPr>
                <w:color w:val="000000"/>
                <w:spacing w:val="0"/>
                <w:w w:val="100"/>
                <w:position w:val="0"/>
              </w:rPr>
              <w:t>北京航天智通 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8,051,118.85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往来款</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115,185,607.45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41.68%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2"/>
          <w:szCs w:val="22"/>
        </w:rPr>
        <w:t>(4)其他应收关联方款项情况详见“九、关联方及关联交易(三)关联方往来余额“</w:t>
      </w:r>
      <w:r>
        <w:rPr>
          <w:b w:val="0"/>
          <w:bCs w:val="0"/>
          <w:i/>
          <w:iCs/>
          <w:color w:val="000000"/>
          <w:spacing w:val="0"/>
          <w:w w:val="100"/>
          <w:position w:val="0"/>
          <w:sz w:val="20"/>
          <w:szCs w:val="20"/>
        </w:rPr>
        <w:t>。</w:t>
      </w:r>
    </w:p>
    <w:p>
      <w:pPr>
        <w:widowControl w:val="0"/>
        <w:spacing w:after="399" w:line="1" w:lineRule="exact"/>
      </w:pPr>
    </w:p>
    <w:p>
      <w:pPr>
        <w:pStyle w:val="Style16"/>
        <w:keepNext w:val="0"/>
        <w:keepLines w:val="0"/>
        <w:widowControl w:val="0"/>
        <w:numPr>
          <w:ilvl w:val="0"/>
          <w:numId w:val="37"/>
        </w:numPr>
        <w:shd w:val="clear" w:color="auto" w:fill="auto"/>
        <w:bidi w:val="0"/>
        <w:spacing w:before="0" w:after="400" w:line="240" w:lineRule="auto"/>
        <w:ind w:left="0" w:right="0" w:firstLine="540"/>
        <w:jc w:val="left"/>
        <w:rPr>
          <w:sz w:val="22"/>
          <w:szCs w:val="22"/>
        </w:rPr>
      </w:pPr>
      <w:bookmarkStart w:id="500" w:name="bookmark500"/>
      <w:bookmarkEnd w:id="500"/>
      <w:r>
        <w:rPr>
          <w:color w:val="000000"/>
          <w:spacing w:val="0"/>
          <w:w w:val="100"/>
          <w:position w:val="0"/>
          <w:sz w:val="22"/>
          <w:szCs w:val="22"/>
        </w:rPr>
        <w:t>存货</w:t>
      </w:r>
    </w:p>
    <w:p>
      <w:pPr>
        <w:pStyle w:val="Style24"/>
        <w:keepNext w:val="0"/>
        <w:keepLines w:val="0"/>
        <w:widowControl w:val="0"/>
        <w:shd w:val="clear" w:color="auto" w:fill="auto"/>
        <w:bidi w:val="0"/>
        <w:spacing w:before="0" w:after="0" w:line="240" w:lineRule="auto"/>
        <w:ind w:left="754" w:right="0" w:firstLine="0"/>
        <w:jc w:val="left"/>
        <w:rPr>
          <w:sz w:val="22"/>
          <w:szCs w:val="22"/>
        </w:rPr>
      </w:pPr>
      <w:r>
        <w:rPr>
          <w:b w:val="0"/>
          <w:bCs w:val="0"/>
          <w:color w:val="000000"/>
          <w:spacing w:val="0"/>
          <w:w w:val="100"/>
          <w:position w:val="0"/>
          <w:sz w:val="22"/>
          <w:szCs w:val="22"/>
        </w:rPr>
        <w:t>(1)存货分类</w:t>
      </w:r>
    </w:p>
    <w:tbl>
      <w:tblPr>
        <w:tblOverlap w:val="never"/>
        <w:jc w:val="center"/>
        <w:tblLayout w:type="fixed"/>
      </w:tblPr>
      <w:tblGrid>
        <w:gridCol w:w="480"/>
        <w:gridCol w:w="1416"/>
        <w:gridCol w:w="1315"/>
        <w:gridCol w:w="1416"/>
        <w:gridCol w:w="1411"/>
        <w:gridCol w:w="1320"/>
        <w:gridCol w:w="1445"/>
      </w:tblGrid>
      <w:tr>
        <w:trPr>
          <w:trHeight w:val="39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both"/>
            </w:pPr>
            <w:r>
              <w:rPr>
                <w:b/>
                <w:bCs/>
                <w:color w:val="000000"/>
                <w:spacing w:val="0"/>
                <w:w w:val="100"/>
                <w:position w:val="0"/>
              </w:rPr>
              <w:t>项</w:t>
            </w:r>
          </w:p>
          <w:p>
            <w:pPr>
              <w:pStyle w:val="Style26"/>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目</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跌价准备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跌价准备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账面价值</w:t>
            </w:r>
          </w:p>
        </w:tc>
      </w:tr>
      <w:tr>
        <w:trPr>
          <w:trHeight w:val="10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140" w:right="0" w:firstLine="0"/>
              <w:jc w:val="both"/>
            </w:pPr>
            <w:r>
              <w:rPr>
                <w:color w:val="000000"/>
                <w:spacing w:val="0"/>
                <w:w w:val="100"/>
                <w:position w:val="0"/>
              </w:rPr>
              <w:t>在 途 物 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11,061,779.11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11,061,779.11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9,452,129.59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9,452,129.59</w:t>
            </w:r>
          </w:p>
        </w:tc>
      </w:tr>
      <w:tr>
        <w:trPr>
          <w:trHeight w:val="821" w:hRule="exact"/>
        </w:trPr>
        <w:tc>
          <w:tcPr>
            <w:tcBorders>
              <w:top w:val="single" w:sz="4"/>
            </w:tcBorders>
            <w:shd w:val="clear" w:color="auto" w:fill="FFFFFF"/>
            <w:textDirection w:val="tbRlV"/>
            <w:vAlign w:val="top"/>
          </w:tcPr>
          <w:p>
            <w:pPr>
              <w:pStyle w:val="Style5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34,376,748.37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253,714.19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34,123,034.18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37,141,080.61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403,445.00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36,737,635.61</w:t>
            </w:r>
          </w:p>
        </w:tc>
      </w:tr>
      <w:tr>
        <w:trPr>
          <w:trHeight w:val="1368" w:hRule="exact"/>
        </w:trPr>
        <w:tc>
          <w:tcPr>
            <w:tcBorders>
              <w:top w:val="single" w:sz="4"/>
            </w:tcBorders>
            <w:shd w:val="clear" w:color="auto" w:fill="FFFFFF"/>
            <w:textDirection w:val="tbRlV"/>
            <w:vAlign w:val="top"/>
          </w:tcPr>
          <w:p>
            <w:pPr>
              <w:pStyle w:val="Style5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低值易耗品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290,939.18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290,939.18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210,309.40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210,309.40</w:t>
            </w:r>
          </w:p>
        </w:tc>
      </w:tr>
      <w:tr>
        <w:trPr>
          <w:trHeight w:val="1094" w:hRule="exact"/>
        </w:trPr>
        <w:tc>
          <w:tcPr>
            <w:tcBorders>
              <w:top w:val="single" w:sz="4"/>
            </w:tcBorders>
            <w:shd w:val="clear" w:color="auto" w:fill="FFFFFF"/>
            <w:textDirection w:val="tbRlV"/>
            <w:vAlign w:val="top"/>
          </w:tcPr>
          <w:p>
            <w:pPr>
              <w:pStyle w:val="Style5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696,893,942.69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10,844,201.44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686,049,741.25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708,907,799.66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10,776,027.10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698,131,772.56</w:t>
            </w:r>
          </w:p>
        </w:tc>
      </w:tr>
      <w:tr>
        <w:trPr>
          <w:trHeight w:val="1123"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both"/>
            </w:pPr>
            <w:r>
              <w:rPr>
                <w:color w:val="000000"/>
                <w:spacing w:val="0"/>
                <w:w w:val="100"/>
                <w:position w:val="0"/>
              </w:rPr>
              <w:t>发 出 商 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21,147,889.86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21,147,889.86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33,726,626.00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33,726,626.00</w:t>
            </w: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331" w:right="1535" w:bottom="1757" w:left="1529" w:header="0" w:footer="3" w:gutter="0"/>
          <w:cols w:space="720"/>
          <w:noEndnote/>
          <w:rtlGutter w:val="0"/>
          <w:docGrid w:linePitch="360"/>
        </w:sectPr>
      </w:pPr>
    </w:p>
    <w:tbl>
      <w:tblPr>
        <w:tblOverlap w:val="never"/>
        <w:jc w:val="center"/>
        <w:tblLayout w:type="fixed"/>
      </w:tblPr>
      <w:tblGrid>
        <w:gridCol w:w="480"/>
        <w:gridCol w:w="1416"/>
        <w:gridCol w:w="1315"/>
        <w:gridCol w:w="1416"/>
        <w:gridCol w:w="1411"/>
        <w:gridCol w:w="1320"/>
        <w:gridCol w:w="1445"/>
      </w:tblGrid>
      <w:tr>
        <w:trPr>
          <w:trHeight w:val="39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both"/>
            </w:pPr>
            <w:r>
              <w:rPr>
                <w:b/>
                <w:bCs/>
                <w:color w:val="000000"/>
                <w:spacing w:val="0"/>
                <w:w w:val="100"/>
                <w:position w:val="0"/>
              </w:rPr>
              <w:t>项</w:t>
            </w:r>
          </w:p>
          <w:p>
            <w:pPr>
              <w:pStyle w:val="Style26"/>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目</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跌价准备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跌价准备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1" w:lineRule="exact"/>
              <w:ind w:left="140" w:right="0" w:firstLine="0"/>
              <w:jc w:val="left"/>
            </w:pPr>
            <w:r>
              <w:rPr>
                <w:color w:val="000000"/>
                <w:spacing w:val="0"/>
                <w:w w:val="100"/>
                <w:position w:val="0"/>
              </w:rPr>
              <w:t>在 产 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6,846,660.27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2,137.29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6,844,522.98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13,505,376.96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166,565.62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13,338,811.34</w:t>
            </w:r>
          </w:p>
        </w:tc>
      </w:tr>
      <w:tr>
        <w:trPr>
          <w:trHeight w:val="75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both"/>
            </w:pPr>
            <w:r>
              <w:rPr>
                <w:b/>
                <w:bCs/>
                <w:color w:val="000000"/>
                <w:spacing w:val="0"/>
                <w:w w:val="100"/>
                <w:position w:val="0"/>
              </w:rPr>
              <w:t>合</w:t>
            </w:r>
          </w:p>
          <w:p>
            <w:pPr>
              <w:pStyle w:val="Style26"/>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770,617,959.48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11,100,052.92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759,517,906.56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802,943,322.22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11,346,037.72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791,597,284.50</w:t>
            </w:r>
          </w:p>
        </w:tc>
      </w:tr>
    </w:tbl>
    <w:p>
      <w:pPr>
        <w:widowControl w:val="0"/>
        <w:spacing w:after="22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（2）存货跌价准备</w:t>
      </w:r>
    </w:p>
    <w:tbl>
      <w:tblPr>
        <w:tblOverlap w:val="never"/>
        <w:jc w:val="center"/>
        <w:tblLayout w:type="fixed"/>
      </w:tblPr>
      <w:tblGrid>
        <w:gridCol w:w="1291"/>
        <w:gridCol w:w="1560"/>
        <w:gridCol w:w="1675"/>
        <w:gridCol w:w="1267"/>
        <w:gridCol w:w="1267"/>
        <w:gridCol w:w="1742"/>
      </w:tblGrid>
      <w:tr>
        <w:trPr>
          <w:trHeight w:val="38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年初金额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本年增加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年末金额</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其他转出</w:t>
            </w:r>
          </w:p>
        </w:tc>
        <w:tc>
          <w:tcPr>
            <w:vMerge/>
            <w:tcBorders>
              <w:left w:val="single" w:sz="4"/>
            </w:tcBorders>
            <w:shd w:val="clear" w:color="auto" w:fill="FFFFFF"/>
            <w:vAlign w:val="center"/>
          </w:tcPr>
          <w:p>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403,445.00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149,730.81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253,714.19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10,776,027.10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rPr>
              <w:t>401,208.22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183,577.41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149,456.47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10,844,201.44</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166,565.62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164,428.33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2,137.29</w:t>
            </w:r>
          </w:p>
        </w:tc>
      </w:tr>
      <w:tr>
        <w:trPr>
          <w:trHeight w:val="389"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rPr>
              <w:t>11,346,037.72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b/>
                <w:bCs/>
                <w:color w:val="000000"/>
                <w:spacing w:val="0"/>
                <w:w w:val="100"/>
                <w:position w:val="0"/>
              </w:rPr>
              <w:t>401,208.22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rPr>
              <w:t>183,577.41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rPr>
              <w:t>463,615.61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b/>
                <w:bCs/>
                <w:color w:val="000000"/>
                <w:spacing w:val="0"/>
                <w:w w:val="100"/>
                <w:position w:val="0"/>
              </w:rPr>
              <w:t>11,100,052.92</w:t>
            </w:r>
          </w:p>
        </w:tc>
      </w:tr>
    </w:tbl>
    <w:p>
      <w:pPr>
        <w:pStyle w:val="Style24"/>
        <w:keepNext w:val="0"/>
        <w:keepLines w:val="0"/>
        <w:widowControl w:val="0"/>
        <w:shd w:val="clear" w:color="auto" w:fill="auto"/>
        <w:bidi w:val="0"/>
        <w:spacing w:before="0" w:after="0" w:line="240" w:lineRule="auto"/>
        <w:ind w:left="638" w:right="0" w:firstLine="0"/>
        <w:jc w:val="left"/>
        <w:rPr>
          <w:sz w:val="22"/>
          <w:szCs w:val="22"/>
        </w:rPr>
      </w:pPr>
      <w:r>
        <w:rPr>
          <w:b w:val="0"/>
          <w:bCs w:val="0"/>
          <w:color w:val="000000"/>
          <w:spacing w:val="0"/>
          <w:w w:val="100"/>
          <w:position w:val="0"/>
          <w:sz w:val="22"/>
          <w:szCs w:val="22"/>
        </w:rPr>
        <w:t>存货跌价准备的计提方法参见本附注四、8。</w:t>
      </w:r>
    </w:p>
    <w:p>
      <w:pPr>
        <w:widowControl w:val="0"/>
        <w:spacing w:after="359" w:line="1" w:lineRule="exact"/>
      </w:pPr>
    </w:p>
    <w:p>
      <w:pPr>
        <w:pStyle w:val="Style24"/>
        <w:keepNext w:val="0"/>
        <w:keepLines w:val="0"/>
        <w:widowControl w:val="0"/>
        <w:shd w:val="clear" w:color="auto" w:fill="auto"/>
        <w:bidi w:val="0"/>
        <w:spacing w:before="0" w:after="0" w:line="240" w:lineRule="auto"/>
        <w:ind w:left="538" w:right="0" w:firstLine="0"/>
        <w:jc w:val="left"/>
        <w:rPr>
          <w:sz w:val="22"/>
          <w:szCs w:val="22"/>
        </w:rPr>
      </w:pPr>
      <w:r>
        <w:rPr>
          <w:b w:val="0"/>
          <w:bCs w:val="0"/>
          <w:color w:val="000000"/>
          <w:spacing w:val="0"/>
          <w:w w:val="100"/>
          <w:position w:val="0"/>
          <w:sz w:val="22"/>
          <w:szCs w:val="22"/>
        </w:rPr>
        <w:t>8.</w:t>
      </w:r>
      <w:r>
        <w:rPr>
          <w:b w:val="0"/>
          <w:bCs w:val="0"/>
          <w:color w:val="000000"/>
          <w:spacing w:val="0"/>
          <w:w w:val="100"/>
          <w:position w:val="0"/>
          <w:sz w:val="22"/>
          <w:szCs w:val="22"/>
        </w:rPr>
        <w:t>其他流动资产</w:t>
      </w:r>
    </w:p>
    <w:tbl>
      <w:tblPr>
        <w:tblOverlap w:val="never"/>
        <w:jc w:val="center"/>
        <w:tblLayout w:type="fixed"/>
      </w:tblPr>
      <w:tblGrid>
        <w:gridCol w:w="2227"/>
        <w:gridCol w:w="2184"/>
        <w:gridCol w:w="2179"/>
        <w:gridCol w:w="2213"/>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rPr>
              <w:t>131,159,596.04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注释</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1,800,000.00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5,115,475.64</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b/>
                <w:bCs/>
                <w:color w:val="000000"/>
                <w:spacing w:val="0"/>
                <w:w w:val="100"/>
                <w:position w:val="0"/>
              </w:rPr>
              <w:t>1,800,000.00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b/>
                <w:bCs/>
                <w:color w:val="000000"/>
                <w:spacing w:val="0"/>
                <w:w w:val="100"/>
                <w:position w:val="0"/>
              </w:rPr>
              <w:t>136,275,071.68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16"/>
        <w:keepNext w:val="0"/>
        <w:keepLines w:val="0"/>
        <w:widowControl w:val="0"/>
        <w:shd w:val="clear" w:color="auto" w:fill="auto"/>
        <w:bidi w:val="0"/>
        <w:spacing w:before="0" w:after="360" w:line="357" w:lineRule="exact"/>
        <w:ind w:left="140" w:right="0" w:firstLine="440"/>
        <w:jc w:val="both"/>
        <w:rPr>
          <w:sz w:val="22"/>
          <w:szCs w:val="22"/>
        </w:rPr>
      </w:pPr>
      <w:r>
        <w:rPr>
          <w:color w:val="000000"/>
          <w:spacing w:val="0"/>
          <w:w w:val="100"/>
          <w:position w:val="0"/>
          <w:sz w:val="22"/>
          <w:szCs w:val="22"/>
        </w:rPr>
        <w:t xml:space="preserve">注释：本公司之子公司航天信息软件技术有限公司（以下简称为“软件公司”）取得 北京市海淀区国家税务局《企业所得税税收优惠备案回执》，享受税收优惠的期间为2011 年1月1日起至2015年12月31日。根据财税[2000]25号《财政部、国家税务总局、海 关总署关于鼓励软件产业和集成电路产业发展有关税收政策问题的通知》，新设立的软件 生产企业经认定后，从获利年度起，享受企业所得税“两免三减半”的优惠政策。软件公 司2011年及2012年已预缴企业所得税，据此，上年度将预缴所得税税款计入到其他流动 资产。截至2013年12月31日，软件公司已收到北京市海淀区国家税务局退回的2011年 及2012年预缴企业所得税款131, 159, </w:t>
      </w:r>
      <w:r>
        <w:rPr>
          <w:color w:val="000000"/>
          <w:spacing w:val="0"/>
          <w:w w:val="100"/>
          <w:position w:val="0"/>
          <w:sz w:val="22"/>
          <w:szCs w:val="22"/>
        </w:rPr>
        <w:t xml:space="preserve">596. </w:t>
      </w:r>
      <w:r>
        <w:rPr>
          <w:color w:val="000000"/>
          <w:spacing w:val="0"/>
          <w:w w:val="100"/>
          <w:position w:val="0"/>
          <w:sz w:val="22"/>
          <w:szCs w:val="22"/>
        </w:rPr>
        <w:t>04元。</w:t>
      </w:r>
      <w:r>
        <w:br w:type="page"/>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（1）长期股权投资分类</w:t>
      </w:r>
    </w:p>
    <w:tbl>
      <w:tblPr>
        <w:tblOverlap w:val="never"/>
        <w:jc w:val="center"/>
        <w:tblLayout w:type="fixed"/>
      </w:tblPr>
      <w:tblGrid>
        <w:gridCol w:w="3274"/>
        <w:gridCol w:w="2659"/>
        <w:gridCol w:w="2870"/>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按成本法核算的长期股权投资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rPr>
              <w:t>68,880,936.80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rFonts w:ascii="Arial Narrow" w:eastAsia="Arial Narrow" w:hAnsi="Arial Narrow" w:cs="Arial Narrow"/>
                <w:color w:val="000000"/>
                <w:spacing w:val="0"/>
                <w:w w:val="100"/>
                <w:position w:val="0"/>
              </w:rPr>
              <w:t>44,380,936.80</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按权益法核算的长期股权投资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rPr>
              <w:t>25,534,371.17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rFonts w:ascii="Arial Narrow" w:eastAsia="Arial Narrow" w:hAnsi="Arial Narrow" w:cs="Arial Narrow"/>
                <w:color w:val="000000"/>
                <w:spacing w:val="0"/>
                <w:w w:val="100"/>
                <w:position w:val="0"/>
              </w:rPr>
              <w:t>25,347,621.93</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长期股权投资合计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b/>
                <w:bCs/>
                <w:color w:val="000000"/>
                <w:spacing w:val="0"/>
                <w:w w:val="100"/>
                <w:position w:val="0"/>
              </w:rPr>
              <w:t>94,415,307.97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rFonts w:ascii="Arial Narrow" w:eastAsia="Arial Narrow" w:hAnsi="Arial Narrow" w:cs="Arial Narrow"/>
                <w:b/>
                <w:bCs/>
                <w:color w:val="000000"/>
                <w:spacing w:val="0"/>
                <w:w w:val="100"/>
                <w:position w:val="0"/>
              </w:rPr>
              <w:t>69,728,558.73</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减：长期股权投资减值准备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rPr>
              <w:t>30,665,458.59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5,165,458.59</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长期股权投资价值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b/>
                <w:bCs/>
                <w:color w:val="000000"/>
                <w:spacing w:val="0"/>
                <w:w w:val="100"/>
                <w:position w:val="0"/>
              </w:rPr>
              <w:t>63,749,849.38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rFonts w:ascii="Arial Narrow" w:eastAsia="Arial Narrow" w:hAnsi="Arial Narrow" w:cs="Arial Narrow"/>
                <w:b/>
                <w:bCs/>
                <w:color w:val="000000"/>
                <w:spacing w:val="0"/>
                <w:w w:val="100"/>
                <w:position w:val="0"/>
              </w:rPr>
              <w:t>64,563,100.14</w:t>
            </w:r>
          </w:p>
        </w:tc>
      </w:tr>
    </w:tbl>
    <w:p>
      <w:pPr>
        <w:sectPr>
          <w:headerReference w:type="default" r:id="rId67"/>
          <w:footerReference w:type="default" r:id="rId68"/>
          <w:headerReference w:type="even" r:id="rId69"/>
          <w:footerReference w:type="even" r:id="rId70"/>
          <w:headerReference w:type="first" r:id="rId71"/>
          <w:footerReference w:type="first" r:id="rId72"/>
          <w:footnotePr>
            <w:pos w:val="pageBottom"/>
            <w:numFmt w:val="decimal"/>
            <w:numRestart w:val="continuous"/>
          </w:footnotePr>
          <w:pgSz w:w="11900" w:h="16840"/>
          <w:pgMar w:top="1331" w:right="1535" w:bottom="1757" w:left="1529" w:header="0" w:footer="3" w:gutter="0"/>
          <w:cols w:space="720"/>
          <w:noEndnote/>
          <w:titlePg/>
          <w:rtlGutter w:val="0"/>
          <w:docGrid w:linePitch="360"/>
        </w:sectPr>
      </w:pPr>
    </w:p>
    <w:p>
      <w:pPr>
        <w:pStyle w:val="Style24"/>
        <w:keepNext w:val="0"/>
        <w:keepLines w:val="0"/>
        <w:widowControl w:val="0"/>
        <w:shd w:val="clear" w:color="auto" w:fill="auto"/>
        <w:bidi w:val="0"/>
        <w:spacing w:before="0" w:after="0" w:line="240" w:lineRule="auto"/>
        <w:ind w:left="763" w:right="0" w:firstLine="0"/>
        <w:jc w:val="left"/>
        <w:rPr>
          <w:sz w:val="22"/>
          <w:szCs w:val="22"/>
        </w:rPr>
      </w:pPr>
      <w:r>
        <w:rPr>
          <w:b w:val="0"/>
          <w:bCs w:val="0"/>
          <w:color w:val="000000"/>
          <w:spacing w:val="0"/>
          <w:w w:val="100"/>
          <w:position w:val="0"/>
          <w:sz w:val="22"/>
          <w:szCs w:val="22"/>
        </w:rPr>
        <w:t>（2）按成本法、权益法核算的长期股权投资</w:t>
      </w:r>
    </w:p>
    <w:tbl>
      <w:tblPr>
        <w:tblOverlap w:val="never"/>
        <w:jc w:val="center"/>
        <w:tblLayout w:type="fixed"/>
      </w:tblPr>
      <w:tblGrid>
        <w:gridCol w:w="4882"/>
        <w:gridCol w:w="898"/>
        <w:gridCol w:w="893"/>
        <w:gridCol w:w="1320"/>
        <w:gridCol w:w="1320"/>
        <w:gridCol w:w="1315"/>
        <w:gridCol w:w="1224"/>
        <w:gridCol w:w="1315"/>
        <w:gridCol w:w="1349"/>
      </w:tblGrid>
      <w:tr>
        <w:trPr>
          <w:trHeight w:val="58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pPr>
            <w:r>
              <w:rPr>
                <w:b/>
                <w:bCs/>
                <w:color w:val="000000"/>
                <w:spacing w:val="0"/>
                <w:w w:val="100"/>
                <w:position w:val="0"/>
              </w:rPr>
              <w:t>被投资单位名称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200" w:right="0" w:firstLine="0"/>
              <w:jc w:val="left"/>
            </w:pPr>
            <w:r>
              <w:rPr>
                <w:b/>
                <w:bCs/>
                <w:color w:val="000000"/>
                <w:spacing w:val="0"/>
                <w:w w:val="100"/>
                <w:position w:val="0"/>
              </w:rPr>
              <w:t>持股 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表决权</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年初 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本年 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本年</w:t>
            </w:r>
          </w:p>
          <w:p>
            <w:pPr>
              <w:pStyle w:val="Style26"/>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减少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年末 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本年现金 红利</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成本法核算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河南航天金穗电子有限公司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138,354.68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138,354.68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138,354.68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6,095,000.00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航天科工财务有限责任公司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36,800,000.00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36,800,000.00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6,314,000.00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重庆航天新世纪卫星应用技术有限责任公司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5,750,000.00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5,750,000.00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5,750,000.00</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青岛航天金穗电子技术有限公司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692,582.12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692,582.12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692,582.12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注释</w:t>
            </w:r>
            <w:r>
              <w:rPr>
                <w:rFonts w:ascii="Arial Narrow" w:eastAsia="Arial Narrow" w:hAnsi="Arial Narrow" w:cs="Arial Narrow"/>
                <w:color w:val="000000"/>
                <w:spacing w:val="0"/>
                <w:w w:val="100"/>
                <w:position w:val="0"/>
              </w:rPr>
              <w:t>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大连航天金穗信息有限公司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湖南航天卫星通信科技有限公司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25,500,000.00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注释</w:t>
            </w:r>
            <w:r>
              <w:rPr>
                <w:rFonts w:ascii="Arial Narrow" w:eastAsia="Arial Narrow" w:hAnsi="Arial Narrow" w:cs="Arial Narrow"/>
                <w:color w:val="000000"/>
                <w:spacing w:val="0"/>
                <w:w w:val="100"/>
                <w:position w:val="0"/>
              </w:rPr>
              <w:t>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69,880,936.80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44,380,936.80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25,500,000.00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68,880,936.80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12,409,000.00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权益法核算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中科信息安全共性技术国家工程研究中心有限公司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22.00%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16,900,040.00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85,444.98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16,985,484.98</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大有数字资源有限责任公司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8,447,581.93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101,304.26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8,548,886.19</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25,347,621.93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186,749.24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25,534,371.17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90,880,936.80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69,728,558.73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25,686,749.24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94,415,307.97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12,409,000.00</w:t>
            </w:r>
          </w:p>
        </w:tc>
      </w:tr>
    </w:tbl>
    <w:p>
      <w:pPr>
        <w:sectPr>
          <w:headerReference w:type="default" r:id="rId73"/>
          <w:footerReference w:type="default" r:id="rId74"/>
          <w:headerReference w:type="even" r:id="rId75"/>
          <w:footerReference w:type="even" r:id="rId76"/>
          <w:footnotePr>
            <w:pos w:val="pageBottom"/>
            <w:numFmt w:val="decimal"/>
            <w:numRestart w:val="continuous"/>
          </w:footnotePr>
          <w:pgSz w:w="16840" w:h="11900" w:orient="landscape"/>
          <w:pgMar w:top="1944" w:right="1169" w:bottom="1944" w:left="1155" w:header="0" w:footer="3" w:gutter="0"/>
          <w:cols w:space="720"/>
          <w:noEndnote/>
          <w:rtlGutter w:val="0"/>
          <w:docGrid w:linePitch="360"/>
        </w:sectPr>
      </w:pPr>
    </w:p>
    <w:p>
      <w:pPr>
        <w:pStyle w:val="Style16"/>
        <w:keepNext w:val="0"/>
        <w:keepLines w:val="0"/>
        <w:widowControl w:val="0"/>
        <w:shd w:val="clear" w:color="auto" w:fill="auto"/>
        <w:bidi w:val="0"/>
        <w:spacing w:before="0" w:after="160" w:line="360" w:lineRule="exact"/>
        <w:ind w:left="140" w:right="0" w:firstLine="420"/>
        <w:jc w:val="left"/>
        <w:rPr>
          <w:sz w:val="22"/>
          <w:szCs w:val="22"/>
        </w:rPr>
      </w:pPr>
      <w:r>
        <w:rPr>
          <w:color w:val="000000"/>
          <w:spacing w:val="0"/>
          <w:w w:val="100"/>
          <w:position w:val="0"/>
          <w:sz w:val="22"/>
          <w:szCs w:val="22"/>
        </w:rPr>
        <w:t>注释1:本公司对青岛航天金穗电子技术有限公司、湖南航天卫星通信科技有限公司持股比例为51%,由于上述两家公司处于清算状态，按照 企业会计准则规定，本年未将该公司纳入合并财务报表的合并范围。</w:t>
      </w:r>
    </w:p>
    <w:p>
      <w:pPr>
        <w:pStyle w:val="Style16"/>
        <w:keepNext w:val="0"/>
        <w:keepLines w:val="0"/>
        <w:widowControl w:val="0"/>
        <w:shd w:val="clear" w:color="auto" w:fill="auto"/>
        <w:bidi w:val="0"/>
        <w:spacing w:before="0" w:after="160" w:line="360" w:lineRule="exact"/>
        <w:ind w:left="0" w:right="0" w:firstLine="540"/>
        <w:jc w:val="left"/>
        <w:rPr>
          <w:sz w:val="22"/>
          <w:szCs w:val="22"/>
        </w:rPr>
      </w:pPr>
      <w:bookmarkStart w:id="501" w:name="bookmark501"/>
      <w:r>
        <w:rPr>
          <w:color w:val="000000"/>
          <w:spacing w:val="0"/>
          <w:w w:val="100"/>
          <w:position w:val="0"/>
          <w:sz w:val="22"/>
          <w:szCs w:val="22"/>
        </w:rPr>
        <w:t>（</w:t>
      </w:r>
      <w:bookmarkEnd w:id="501"/>
      <w:r>
        <w:rPr>
          <w:color w:val="000000"/>
          <w:spacing w:val="0"/>
          <w:w w:val="100"/>
          <w:position w:val="0"/>
          <w:sz w:val="22"/>
          <w:szCs w:val="22"/>
        </w:rPr>
        <w:t>3）联营企业投资</w:t>
      </w:r>
    </w:p>
    <w:tbl>
      <w:tblPr>
        <w:tblOverlap w:val="never"/>
        <w:jc w:val="center"/>
        <w:tblLayout w:type="fixed"/>
      </w:tblPr>
      <w:tblGrid>
        <w:gridCol w:w="3149"/>
        <w:gridCol w:w="1200"/>
        <w:gridCol w:w="1104"/>
        <w:gridCol w:w="1800"/>
        <w:gridCol w:w="2098"/>
        <w:gridCol w:w="1901"/>
        <w:gridCol w:w="1603"/>
        <w:gridCol w:w="1435"/>
      </w:tblGrid>
      <w:tr>
        <w:trPr>
          <w:trHeight w:val="85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被投资单位名称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持股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表决权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年末资产总额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年末负债总额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年末净资产总额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本年营业 收入总额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本年归属于 母公司净利 润</w:t>
            </w:r>
          </w:p>
        </w:tc>
      </w:tr>
      <w:tr>
        <w:trPr>
          <w:trHeight w:val="45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140" w:right="0" w:firstLine="0"/>
              <w:jc w:val="left"/>
            </w:pPr>
            <w:r>
              <w:rPr>
                <w:color w:val="000000"/>
                <w:spacing w:val="0"/>
                <w:w w:val="100"/>
                <w:position w:val="0"/>
              </w:rPr>
              <w:t>中科信息安全共性技术国家工 程研究中心有限公司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78,678,357.88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1,755,318.00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rPr>
              <w:t>76,923,039.88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7,187,264.16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388,386.27</w:t>
            </w:r>
          </w:p>
        </w:tc>
      </w:tr>
      <w:tr>
        <w:trPr>
          <w:trHeight w:val="45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大有数字资源有限责任公司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61,894,035.39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Arial Narrow" w:eastAsia="Arial Narrow" w:hAnsi="Arial Narrow" w:cs="Arial Narrow"/>
                <w:color w:val="000000"/>
                <w:spacing w:val="0"/>
                <w:w w:val="100"/>
                <w:position w:val="0"/>
              </w:rPr>
              <w:t>44,918,807.80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rPr>
              <w:t>16,975,227.59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86,676,411.60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303,943.16</w:t>
            </w:r>
          </w:p>
        </w:tc>
      </w:tr>
      <w:tr>
        <w:trPr>
          <w:trHeight w:val="48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b/>
                <w:bCs/>
                <w:color w:val="000000"/>
                <w:spacing w:val="0"/>
                <w:w w:val="100"/>
                <w:position w:val="0"/>
              </w:rPr>
              <w:t>140,572,393.27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Arial Narrow" w:eastAsia="Arial Narrow" w:hAnsi="Arial Narrow" w:cs="Arial Narrow"/>
                <w:b/>
                <w:bCs/>
                <w:color w:val="000000"/>
                <w:spacing w:val="0"/>
                <w:w w:val="100"/>
                <w:position w:val="0"/>
              </w:rPr>
              <w:t>46,674,125.80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b/>
                <w:bCs/>
                <w:color w:val="000000"/>
                <w:spacing w:val="0"/>
                <w:w w:val="100"/>
                <w:position w:val="0"/>
              </w:rPr>
              <w:t>93,898,267.47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rPr>
              <w:t>93,863,675.76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rPr>
              <w:t>692,329.43</w:t>
            </w:r>
          </w:p>
        </w:tc>
      </w:tr>
    </w:tbl>
    <w:p>
      <w:pPr>
        <w:sectPr>
          <w:footnotePr>
            <w:pos w:val="pageBottom"/>
            <w:numFmt w:val="decimal"/>
            <w:numRestart w:val="continuous"/>
          </w:footnotePr>
          <w:pgSz w:w="16840" w:h="11900" w:orient="landscape"/>
          <w:pgMar w:top="1906" w:right="1280" w:bottom="1906" w:left="1270" w:header="0" w:footer="3" w:gutter="0"/>
          <w:cols w:space="720"/>
          <w:noEndnote/>
          <w:rtlGutter w:val="0"/>
          <w:docGrid w:linePitch="360"/>
        </w:sectPr>
      </w:pPr>
    </w:p>
    <w:p>
      <w:pPr>
        <w:widowControl w:val="0"/>
        <w:spacing w:after="35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（4）长期股权投资减值准备</w:t>
      </w:r>
    </w:p>
    <w:tbl>
      <w:tblPr>
        <w:tblOverlap w:val="never"/>
        <w:jc w:val="center"/>
        <w:tblLayout w:type="fixed"/>
      </w:tblPr>
      <w:tblGrid>
        <w:gridCol w:w="2338"/>
        <w:gridCol w:w="1550"/>
        <w:gridCol w:w="1320"/>
        <w:gridCol w:w="1114"/>
        <w:gridCol w:w="1320"/>
        <w:gridCol w:w="1162"/>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年初金额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计提原因</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重庆航天新世纪卫星 应用技术有限责任公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5,165,458.59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5,165,458.59</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9" w:lineRule="exact"/>
              <w:ind w:left="140" w:right="0" w:firstLine="0"/>
              <w:jc w:val="left"/>
            </w:pPr>
            <w:r>
              <w:rPr>
                <w:color w:val="000000"/>
                <w:spacing w:val="0"/>
                <w:w w:val="100"/>
                <w:position w:val="0"/>
              </w:rPr>
              <w:t>湖南航天卫星通信科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rPr>
              <w:t>5,165,458.59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25,500,000.00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30,665,458.59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552" w:right="0" w:firstLine="0"/>
        <w:jc w:val="left"/>
        <w:rPr>
          <w:sz w:val="22"/>
          <w:szCs w:val="22"/>
        </w:rPr>
      </w:pPr>
      <w:r>
        <w:rPr>
          <w:b w:val="0"/>
          <w:bCs w:val="0"/>
          <w:color w:val="000000"/>
          <w:spacing w:val="0"/>
          <w:w w:val="100"/>
          <w:position w:val="0"/>
          <w:sz w:val="22"/>
          <w:szCs w:val="22"/>
        </w:rPr>
        <w:t>10.</w:t>
      </w:r>
      <w:r>
        <w:rPr>
          <w:b w:val="0"/>
          <w:bCs w:val="0"/>
          <w:color w:val="000000"/>
          <w:spacing w:val="0"/>
          <w:w w:val="100"/>
          <w:position w:val="0"/>
          <w:sz w:val="22"/>
          <w:szCs w:val="22"/>
        </w:rPr>
        <w:t>投资性房地产</w:t>
      </w:r>
    </w:p>
    <w:p>
      <w:pPr>
        <w:widowControl w:val="0"/>
        <w:spacing w:after="39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（1）按成本计量的投资性房地产</w:t>
      </w:r>
    </w:p>
    <w:tbl>
      <w:tblPr>
        <w:tblOverlap w:val="never"/>
        <w:jc w:val="center"/>
        <w:tblLayout w:type="fixed"/>
      </w:tblPr>
      <w:tblGrid>
        <w:gridCol w:w="2208"/>
        <w:gridCol w:w="1517"/>
        <w:gridCol w:w="1166"/>
        <w:gridCol w:w="1219"/>
        <w:gridCol w:w="1248"/>
        <w:gridCol w:w="1445"/>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年初金额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原价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rPr>
              <w:t>176,487,105.36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176,487,105.36</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176,487,105.36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176,487,105.36</w:t>
            </w:r>
          </w:p>
        </w:tc>
      </w:tr>
      <w:tr>
        <w:trPr>
          <w:trHeight w:val="36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累计折旧和累计摊销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b/>
                <w:bCs/>
                <w:color w:val="000000"/>
                <w:spacing w:val="0"/>
                <w:w w:val="100"/>
                <w:position w:val="0"/>
              </w:rPr>
              <w:t>35,500,105.30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本年新增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rPr>
              <w:t>40,987,643.34</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35,500,105.30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5,487,538.04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40,987,643.34</w:t>
            </w:r>
          </w:p>
        </w:tc>
      </w:tr>
      <w:tr>
        <w:trPr>
          <w:trHeight w:val="36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账面净值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rPr>
              <w:t>140,987,000.06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135,499,462.02</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140,987,000.06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135,499,462.02</w:t>
            </w:r>
          </w:p>
        </w:tc>
      </w:tr>
      <w:tr>
        <w:trPr>
          <w:trHeight w:val="36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rPr>
              <w:t>140,987,000.06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135,499,462.02</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140,987,000.06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135,499,462.02</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754" w:right="0" w:firstLine="0"/>
        <w:jc w:val="left"/>
        <w:rPr>
          <w:sz w:val="22"/>
          <w:szCs w:val="22"/>
        </w:rPr>
      </w:pPr>
      <w:r>
        <w:rPr>
          <w:b w:val="0"/>
          <w:bCs w:val="0"/>
          <w:color w:val="1D1B11"/>
          <w:spacing w:val="0"/>
          <w:w w:val="100"/>
          <w:position w:val="0"/>
          <w:sz w:val="22"/>
          <w:szCs w:val="22"/>
        </w:rPr>
        <w:t>（2）本公司年末无未办妥产权证书的投资性房地产。</w:t>
      </w:r>
      <w:r>
        <w:br w:type="page"/>
      </w:r>
    </w:p>
    <w:p>
      <w:pPr>
        <w:pStyle w:val="Style24"/>
        <w:keepNext w:val="0"/>
        <w:keepLines w:val="0"/>
        <w:widowControl w:val="0"/>
        <w:shd w:val="clear" w:color="auto" w:fill="auto"/>
        <w:bidi w:val="0"/>
        <w:spacing w:before="0" w:after="0" w:line="240" w:lineRule="auto"/>
        <w:ind w:left="754" w:right="0" w:firstLine="0"/>
        <w:jc w:val="left"/>
        <w:rPr>
          <w:sz w:val="22"/>
          <w:szCs w:val="22"/>
        </w:rPr>
      </w:pPr>
      <w:r>
        <w:rPr>
          <w:b w:val="0"/>
          <w:bCs w:val="0"/>
          <w:color w:val="000000"/>
          <w:spacing w:val="0"/>
          <w:w w:val="100"/>
          <w:position w:val="0"/>
          <w:sz w:val="22"/>
          <w:szCs w:val="22"/>
        </w:rPr>
        <w:t>(1)固定资产明细表</w:t>
      </w:r>
    </w:p>
    <w:tbl>
      <w:tblPr>
        <w:tblOverlap w:val="never"/>
        <w:jc w:val="center"/>
        <w:tblLayout w:type="fixed"/>
      </w:tblPr>
      <w:tblGrid>
        <w:gridCol w:w="1920"/>
        <w:gridCol w:w="1555"/>
        <w:gridCol w:w="1104"/>
        <w:gridCol w:w="1315"/>
        <w:gridCol w:w="1320"/>
        <w:gridCol w:w="1589"/>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年初金额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年末金额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原价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1,091,173,147.41</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b/>
                <w:bCs/>
                <w:color w:val="000000"/>
                <w:spacing w:val="0"/>
                <w:w w:val="100"/>
                <w:position w:val="0"/>
              </w:rPr>
              <w:t>89,187,687.72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39,017,786.54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b/>
                <w:bCs/>
                <w:color w:val="000000"/>
                <w:spacing w:val="0"/>
                <w:w w:val="100"/>
                <w:position w:val="0"/>
              </w:rPr>
              <w:t>1,141,343,048.59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672,773,731.36</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rPr>
              <w:t>38,092,846.79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710,866,578.15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130,600,838.87</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3,483,973.90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10,655,376.95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123,429,435.82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91,086,528.18</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8,788,396.48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5,815,023.81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94,059,900.85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196,712,049.00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rPr>
              <w:t>38,822,470.55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22,547,385.78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212,987,133.77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累计折旧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rPr>
              <w:t>325,706,996.48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本年新增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29,292,769.10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b/>
                <w:bCs/>
                <w:color w:val="000000"/>
                <w:spacing w:val="0"/>
                <w:w w:val="100"/>
                <w:position w:val="0"/>
              </w:rPr>
              <w:t>368,052,287.29</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107,504,852.50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272,328.12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22,324,025.41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130,101,206.03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57,950,472.09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9,634,097.54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7,919,332.32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59,665,237.31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43,949,667.11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25,360.73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9,324,967.05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4,186,548.08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49,113,446.81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116,302,004.78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111,257.17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29,946,023.89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17,186,888.70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129,172,397.14</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账面净值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rPr>
              <w:t>765,466,150.93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b/>
                <w:bCs/>
                <w:color w:val="000000"/>
                <w:spacing w:val="0"/>
                <w:w w:val="100"/>
                <w:position w:val="0"/>
              </w:rPr>
              <w:t>773,290,761.30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565,268,878.86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580,765,372.12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72,650,366.78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63,764,198.51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47,136,861.07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44,946,454.04</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80,410,044.22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83,814,736.63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rPr>
              <w:t>18,736,454.81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rPr>
              <w:t>288,680.34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rPr>
              <w:t>18,447,774.47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7,922,503.48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7,922,503.48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4,391,779.17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169,842.21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4,221,936.96</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办公设备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6,422,172.16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118,838.13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6,303,334.03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rPr>
              <w:t>746,729,696.12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b/>
                <w:bCs/>
                <w:color w:val="000000"/>
                <w:spacing w:val="0"/>
                <w:w w:val="100"/>
                <w:position w:val="0"/>
              </w:rPr>
              <w:t>754,842,986.83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565,268,878.86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580,765,372.12</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64,727,863.30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55,841,695.03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42,745,081.90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40,724,517.08</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73,987,872.06</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77,511,402.60</w:t>
            </w:r>
          </w:p>
        </w:tc>
      </w:tr>
    </w:tbl>
    <w:p>
      <w:pPr>
        <w:widowControl w:val="0"/>
        <w:spacing w:after="299" w:line="1" w:lineRule="exact"/>
      </w:pPr>
    </w:p>
    <w:p>
      <w:pPr>
        <w:pStyle w:val="Style16"/>
        <w:keepNext w:val="0"/>
        <w:keepLines w:val="0"/>
        <w:widowControl w:val="0"/>
        <w:numPr>
          <w:ilvl w:val="0"/>
          <w:numId w:val="39"/>
        </w:numPr>
        <w:shd w:val="clear" w:color="auto" w:fill="auto"/>
        <w:tabs>
          <w:tab w:pos="1162" w:val="left"/>
        </w:tabs>
        <w:bidi w:val="0"/>
        <w:spacing w:before="0" w:after="340" w:line="240" w:lineRule="auto"/>
        <w:ind w:left="0" w:right="0" w:firstLine="660"/>
        <w:jc w:val="left"/>
        <w:rPr>
          <w:sz w:val="22"/>
          <w:szCs w:val="22"/>
        </w:rPr>
      </w:pPr>
      <w:bookmarkStart w:id="502" w:name="bookmark502"/>
      <w:bookmarkEnd w:id="502"/>
      <w:r>
        <w:rPr>
          <w:color w:val="1D1B11"/>
          <w:spacing w:val="0"/>
          <w:w w:val="100"/>
          <w:position w:val="0"/>
          <w:sz w:val="22"/>
          <w:szCs w:val="22"/>
        </w:rPr>
        <w:t>本年增加的累计折旧中，本年计提</w:t>
      </w:r>
      <w:r>
        <w:rPr>
          <w:color w:val="1D1B11"/>
          <w:spacing w:val="0"/>
          <w:w w:val="100"/>
          <w:position w:val="0"/>
          <w:sz w:val="22"/>
          <w:szCs w:val="22"/>
        </w:rPr>
        <w:t>71,229,113.89</w:t>
      </w:r>
      <w:r>
        <w:rPr>
          <w:color w:val="1D1B11"/>
          <w:spacing w:val="0"/>
          <w:w w:val="100"/>
          <w:position w:val="0"/>
          <w:sz w:val="22"/>
          <w:szCs w:val="22"/>
        </w:rPr>
        <w:t>元。</w:t>
      </w:r>
    </w:p>
    <w:p>
      <w:pPr>
        <w:pStyle w:val="Style16"/>
        <w:keepNext w:val="0"/>
        <w:keepLines w:val="0"/>
        <w:widowControl w:val="0"/>
        <w:numPr>
          <w:ilvl w:val="0"/>
          <w:numId w:val="39"/>
        </w:numPr>
        <w:shd w:val="clear" w:color="auto" w:fill="auto"/>
        <w:tabs>
          <w:tab w:pos="1162" w:val="left"/>
        </w:tabs>
        <w:bidi w:val="0"/>
        <w:spacing w:before="0" w:after="340" w:line="240" w:lineRule="auto"/>
        <w:ind w:left="0" w:right="0" w:firstLine="660"/>
        <w:jc w:val="left"/>
        <w:rPr>
          <w:sz w:val="22"/>
          <w:szCs w:val="22"/>
        </w:rPr>
      </w:pPr>
      <w:bookmarkStart w:id="503" w:name="bookmark503"/>
      <w:bookmarkEnd w:id="503"/>
      <w:r>
        <w:rPr>
          <w:color w:val="1D1B11"/>
          <w:spacing w:val="0"/>
          <w:w w:val="100"/>
          <w:position w:val="0"/>
          <w:sz w:val="22"/>
          <w:szCs w:val="22"/>
        </w:rPr>
        <w:t>本公司年末无用于抵押或担保的固定资产，无暂时闲置的固定资产。</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1D1B11"/>
          <w:spacing w:val="0"/>
          <w:w w:val="100"/>
          <w:position w:val="0"/>
          <w:sz w:val="22"/>
          <w:szCs w:val="22"/>
        </w:rPr>
        <w:t>(4)</w:t>
      </w:r>
      <w:r>
        <w:rPr>
          <w:b w:val="0"/>
          <w:bCs w:val="0"/>
          <w:color w:val="000000"/>
          <w:spacing w:val="0"/>
          <w:w w:val="100"/>
          <w:position w:val="0"/>
          <w:sz w:val="22"/>
          <w:szCs w:val="22"/>
        </w:rPr>
        <w:t>未办妥产权证书的固定资产</w:t>
      </w:r>
    </w:p>
    <w:tbl>
      <w:tblPr>
        <w:tblOverlap w:val="never"/>
        <w:jc w:val="center"/>
        <w:tblLayout w:type="fixed"/>
      </w:tblPr>
      <w:tblGrid>
        <w:gridCol w:w="2890"/>
        <w:gridCol w:w="3336"/>
        <w:gridCol w:w="2549"/>
      </w:tblGrid>
      <w:tr>
        <w:trPr>
          <w:trHeight w:val="3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未办妥产权证书原因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预计办结产权证书时间</w:t>
            </w:r>
          </w:p>
        </w:tc>
      </w:tr>
      <w:tr>
        <w:trPr>
          <w:trHeight w:val="307"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福建航信办公楼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办公楼所在园区房产未全部竣工，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color w:val="000000"/>
                <w:spacing w:val="0"/>
                <w:w w:val="100"/>
                <w:position w:val="0"/>
              </w:rPr>
              <w:t>年</w:t>
            </w:r>
          </w:p>
        </w:tc>
      </w:tr>
      <w:tr>
        <w:trPr>
          <w:trHeight w:val="446" w:hRule="exact"/>
        </w:trPr>
        <w:tc>
          <w:tcPr>
            <w:vMerge/>
            <w:tcBorders>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待全部竣工后，办理房产证</w:t>
            </w:r>
          </w:p>
        </w:tc>
        <w:tc>
          <w:tcPr>
            <w:vMerge/>
            <w:tcBorders>
              <w:left w:val="single" w:sz="4"/>
              <w:bottom w:val="single" w:sz="4"/>
            </w:tcBorders>
            <w:shd w:val="clear" w:color="auto" w:fill="FFFFFF"/>
            <w:vAlign w:val="center"/>
          </w:tcPr>
          <w:p>
            <w:pPr/>
          </w:p>
        </w:tc>
      </w:tr>
    </w:tbl>
    <w:p>
      <w:pPr>
        <w:pStyle w:val="Style24"/>
        <w:keepNext w:val="0"/>
        <w:keepLines w:val="0"/>
        <w:widowControl w:val="0"/>
        <w:shd w:val="clear" w:color="auto" w:fill="auto"/>
        <w:bidi w:val="0"/>
        <w:spacing w:before="0" w:after="0" w:line="240" w:lineRule="auto"/>
        <w:ind w:left="538" w:right="0" w:firstLine="0"/>
        <w:jc w:val="left"/>
        <w:rPr>
          <w:sz w:val="22"/>
          <w:szCs w:val="22"/>
        </w:rPr>
      </w:pPr>
      <w:r>
        <w:rPr>
          <w:b w:val="0"/>
          <w:bCs w:val="0"/>
          <w:color w:val="000000"/>
          <w:spacing w:val="0"/>
          <w:w w:val="100"/>
          <w:position w:val="0"/>
          <w:sz w:val="22"/>
          <w:szCs w:val="22"/>
        </w:rPr>
        <w:t>12,</w:t>
      </w:r>
      <w:r>
        <w:rPr>
          <w:b w:val="0"/>
          <w:bCs w:val="0"/>
          <w:color w:val="000000"/>
          <w:spacing w:val="0"/>
          <w:w w:val="100"/>
          <w:position w:val="0"/>
          <w:sz w:val="22"/>
          <w:szCs w:val="22"/>
        </w:rPr>
        <w:t>在建工程</w:t>
      </w:r>
    </w:p>
    <w:p>
      <w:pPr>
        <w:widowControl w:val="0"/>
        <w:spacing w:after="399" w:line="1" w:lineRule="exact"/>
      </w:pPr>
    </w:p>
    <w:p>
      <w:pPr>
        <w:pStyle w:val="Style16"/>
        <w:keepNext w:val="0"/>
        <w:keepLines w:val="0"/>
        <w:widowControl w:val="0"/>
        <w:numPr>
          <w:ilvl w:val="0"/>
          <w:numId w:val="41"/>
        </w:numPr>
        <w:shd w:val="clear" w:color="auto" w:fill="auto"/>
        <w:bidi w:val="0"/>
        <w:spacing w:before="0" w:after="340" w:line="240" w:lineRule="auto"/>
        <w:ind w:left="0" w:right="0" w:firstLine="780"/>
        <w:jc w:val="left"/>
        <w:rPr>
          <w:sz w:val="22"/>
          <w:szCs w:val="22"/>
        </w:rPr>
      </w:pPr>
      <w:bookmarkStart w:id="504" w:name="bookmark504"/>
      <w:bookmarkEnd w:id="504"/>
      <w:r>
        <w:rPr>
          <w:color w:val="000000"/>
          <w:spacing w:val="0"/>
          <w:w w:val="100"/>
          <w:position w:val="0"/>
          <w:sz w:val="22"/>
          <w:szCs w:val="22"/>
        </w:rPr>
        <w:t>在建工程明细表</w:t>
      </w:r>
      <w:r>
        <w:br w:type="page"/>
      </w:r>
    </w:p>
    <w:tbl>
      <w:tblPr>
        <w:tblOverlap w:val="never"/>
        <w:jc w:val="center"/>
        <w:tblLayout w:type="fixed"/>
      </w:tblPr>
      <w:tblGrid>
        <w:gridCol w:w="1080"/>
        <w:gridCol w:w="1416"/>
        <w:gridCol w:w="1032"/>
        <w:gridCol w:w="1411"/>
        <w:gridCol w:w="1320"/>
        <w:gridCol w:w="1003"/>
        <w:gridCol w:w="1349"/>
      </w:tblGrid>
      <w:tr>
        <w:trPr>
          <w:trHeight w:val="39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72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65" w:lineRule="exact"/>
              <w:ind w:left="0" w:right="0" w:firstLine="0"/>
              <w:jc w:val="center"/>
            </w:pPr>
            <w:r>
              <w:rPr>
                <w:b/>
                <w:bCs/>
                <w:color w:val="000000"/>
                <w:spacing w:val="0"/>
                <w:w w:val="100"/>
                <w:position w:val="0"/>
              </w:rPr>
              <w:t>减值准 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减值准</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账面价值</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涿州开 发区项 目二期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63,301,047.50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63,301,047.50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24,057,805.64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24,057,805.64</w:t>
            </w:r>
          </w:p>
        </w:tc>
      </w:tr>
      <w:tr>
        <w:trPr>
          <w:trHeight w:val="826"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1" w:lineRule="exact"/>
              <w:ind w:left="140" w:right="0" w:firstLine="0"/>
              <w:jc w:val="left"/>
            </w:pPr>
            <w:r>
              <w:rPr>
                <w:color w:val="000000"/>
                <w:spacing w:val="0"/>
                <w:w w:val="100"/>
                <w:position w:val="0"/>
              </w:rPr>
              <w:t>苏北办 公楼工 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44,595,118.36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44,595,118.36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6,564,831.80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6,564,831.80</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唐山办 公楼项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11,059,828.30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11,059,828.30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11,059,828.30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11,059,828.30</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山东办 公楼项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14,771,650.00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14,771,650.00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1,026,181.21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1,026,181.21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251,264.06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251,264.06</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134,753,825.37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134,753,825.37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41,933,729.80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41,933,729.80</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（2）重大在建工程项目变动情况</w:t>
      </w:r>
    </w:p>
    <w:tbl>
      <w:tblPr>
        <w:tblOverlap w:val="never"/>
        <w:jc w:val="center"/>
        <w:tblLayout w:type="fixed"/>
      </w:tblPr>
      <w:tblGrid>
        <w:gridCol w:w="2261"/>
        <w:gridCol w:w="1320"/>
        <w:gridCol w:w="1315"/>
        <w:gridCol w:w="1603"/>
        <w:gridCol w:w="1099"/>
        <w:gridCol w:w="1445"/>
      </w:tblGrid>
      <w:tr>
        <w:trPr>
          <w:trHeight w:val="39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工程名称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r>
      <w:tr>
        <w:trPr>
          <w:trHeight w:val="36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转入固定资产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其他减少</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涿州开发区项目二期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24,057,805.64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39,243,241.86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63,301,047.50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唐山办公楼项目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11,059,828.30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11,059,828.30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苏北办公楼工程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6,564,831.80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38,030,286.56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44,595,118.36</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山东办公楼项目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14,771,650.00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14,771,650.00</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41,682,465.74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92,045,178.42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133,727,644.16</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312" w:right="0" w:firstLine="0"/>
        <w:jc w:val="left"/>
        <w:rPr>
          <w:sz w:val="22"/>
          <w:szCs w:val="22"/>
        </w:rPr>
      </w:pPr>
      <w:r>
        <w:rPr>
          <w:b w:val="0"/>
          <w:bCs w:val="0"/>
          <w:color w:val="000000"/>
          <w:spacing w:val="0"/>
          <w:w w:val="100"/>
          <w:position w:val="0"/>
          <w:sz w:val="22"/>
          <w:szCs w:val="22"/>
        </w:rPr>
        <w:t>（续表）</w:t>
      </w:r>
    </w:p>
    <w:tbl>
      <w:tblPr>
        <w:tblOverlap w:val="never"/>
        <w:jc w:val="center"/>
        <w:tblLayout w:type="fixed"/>
      </w:tblPr>
      <w:tblGrid>
        <w:gridCol w:w="1224"/>
        <w:gridCol w:w="1416"/>
        <w:gridCol w:w="998"/>
        <w:gridCol w:w="854"/>
        <w:gridCol w:w="998"/>
        <w:gridCol w:w="1200"/>
        <w:gridCol w:w="965"/>
        <w:gridCol w:w="1272"/>
      </w:tblGrid>
      <w:tr>
        <w:trPr>
          <w:trHeight w:val="9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工程名称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预算数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180" w:right="0" w:firstLine="20"/>
              <w:jc w:val="left"/>
            </w:pPr>
            <w:r>
              <w:rPr>
                <w:b/>
                <w:bCs/>
                <w:color w:val="000000"/>
                <w:spacing w:val="0"/>
                <w:w w:val="100"/>
                <w:position w:val="0"/>
              </w:rPr>
              <w:t>工程投 入占预 算比例</w:t>
            </w:r>
          </w:p>
          <w:p>
            <w:pPr>
              <w:pStyle w:val="Style26"/>
              <w:keepNext w:val="0"/>
              <w:keepLines w:val="0"/>
              <w:widowControl w:val="0"/>
              <w:shd w:val="clear" w:color="auto" w:fill="auto"/>
              <w:bidi w:val="0"/>
              <w:spacing w:before="0" w:after="0" w:line="240" w:lineRule="exact"/>
              <w:ind w:left="0" w:right="0" w:firstLine="180"/>
              <w:jc w:val="left"/>
            </w:pPr>
            <w:r>
              <w:rPr>
                <w:b/>
                <w:bCs/>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200" w:right="0" w:firstLine="0"/>
              <w:jc w:val="left"/>
            </w:pPr>
            <w:r>
              <w:rPr>
                <w:b/>
                <w:bCs/>
                <w:color w:val="000000"/>
                <w:spacing w:val="0"/>
                <w:w w:val="100"/>
                <w:position w:val="0"/>
              </w:rPr>
              <w:t>工程 进度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8" w:lineRule="exact"/>
              <w:ind w:left="180" w:right="0" w:firstLine="0"/>
              <w:jc w:val="left"/>
            </w:pPr>
            <w:r>
              <w:rPr>
                <w:b/>
                <w:bCs/>
                <w:color w:val="000000"/>
                <w:spacing w:val="0"/>
                <w:w w:val="100"/>
                <w:position w:val="0"/>
              </w:rPr>
              <w:t>利息资 本化累 计金额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8" w:lineRule="exact"/>
              <w:ind w:left="0" w:right="0" w:firstLine="0"/>
              <w:jc w:val="center"/>
            </w:pPr>
            <w:r>
              <w:rPr>
                <w:b/>
                <w:bCs/>
                <w:color w:val="000000"/>
                <w:spacing w:val="0"/>
                <w:w w:val="100"/>
                <w:position w:val="0"/>
              </w:rPr>
              <w:t>其中：本年 利息资本 化金额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pPr>
            <w:r>
              <w:rPr>
                <w:b/>
                <w:bCs/>
                <w:color w:val="000000"/>
                <w:spacing w:val="0"/>
                <w:w w:val="100"/>
                <w:position w:val="0"/>
              </w:rPr>
              <w:t>本年利 息资本 化率（%）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资金来源</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1" w:lineRule="exact"/>
              <w:ind w:left="140" w:right="0" w:firstLine="0"/>
              <w:jc w:val="left"/>
            </w:pPr>
            <w:r>
              <w:rPr>
                <w:color w:val="000000"/>
                <w:spacing w:val="0"/>
                <w:w w:val="100"/>
                <w:position w:val="0"/>
              </w:rPr>
              <w:t>涿州开发 区项目二 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107,300,000.00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58.99%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募集资金 及自有资 金</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唐山办公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楼项目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13,201,925.00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83.77%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苏北办公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楼工程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山东办公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楼项目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86.89%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自有资金</w:t>
            </w:r>
          </w:p>
        </w:tc>
      </w:tr>
      <w:tr>
        <w:trPr>
          <w:trHeight w:val="33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337,501,925.00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77"/>
          <w:footerReference w:type="default" r:id="rId78"/>
          <w:headerReference w:type="even" r:id="rId79"/>
          <w:footerReference w:type="even" r:id="rId80"/>
          <w:headerReference w:type="first" r:id="rId81"/>
          <w:footerReference w:type="first" r:id="rId82"/>
          <w:footnotePr>
            <w:pos w:val="pageBottom"/>
            <w:numFmt w:val="decimal"/>
            <w:numRestart w:val="continuous"/>
          </w:footnotePr>
          <w:pgSz w:w="11900" w:h="16840"/>
          <w:pgMar w:top="1376" w:right="1435" w:bottom="1754" w:left="1421" w:header="0" w:footer="3" w:gutter="0"/>
          <w:cols w:space="720"/>
          <w:noEndnote/>
          <w:titlePg/>
          <w:rtlGutter w:val="0"/>
          <w:docGrid w:linePitch="360"/>
        </w:sectPr>
      </w:pPr>
    </w:p>
    <w:p>
      <w:pPr>
        <w:widowControl w:val="0"/>
        <w:spacing w:after="559" w:line="1" w:lineRule="exact"/>
      </w:pPr>
    </w:p>
    <w:p>
      <w:pPr>
        <w:pStyle w:val="Style24"/>
        <w:keepNext w:val="0"/>
        <w:keepLines w:val="0"/>
        <w:widowControl w:val="0"/>
        <w:shd w:val="clear" w:color="auto" w:fill="auto"/>
        <w:bidi w:val="0"/>
        <w:spacing w:before="0" w:after="0" w:line="240" w:lineRule="auto"/>
        <w:ind w:left="552" w:right="0" w:firstLine="0"/>
        <w:jc w:val="left"/>
        <w:rPr>
          <w:sz w:val="22"/>
          <w:szCs w:val="22"/>
        </w:rPr>
      </w:pPr>
      <w:r>
        <w:rPr>
          <w:b w:val="0"/>
          <w:bCs w:val="0"/>
          <w:color w:val="000000"/>
          <w:spacing w:val="0"/>
          <w:w w:val="100"/>
          <w:position w:val="0"/>
          <w:sz w:val="22"/>
          <w:szCs w:val="22"/>
        </w:rPr>
        <w:t>13.</w:t>
      </w:r>
      <w:r>
        <w:rPr>
          <w:b w:val="0"/>
          <w:bCs w:val="0"/>
          <w:color w:val="000000"/>
          <w:spacing w:val="0"/>
          <w:w w:val="100"/>
          <w:position w:val="0"/>
          <w:sz w:val="22"/>
          <w:szCs w:val="22"/>
        </w:rPr>
        <w:t>无形资产</w:t>
      </w:r>
    </w:p>
    <w:tbl>
      <w:tblPr>
        <w:tblOverlap w:val="never"/>
        <w:jc w:val="center"/>
        <w:tblLayout w:type="fixed"/>
      </w:tblPr>
      <w:tblGrid>
        <w:gridCol w:w="2122"/>
        <w:gridCol w:w="1661"/>
        <w:gridCol w:w="1666"/>
        <w:gridCol w:w="1661"/>
        <w:gridCol w:w="1694"/>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年末金额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原价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rPr>
              <w:t>209,118,314.13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rPr>
              <w:t>60,020,317.52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b/>
                <w:bCs/>
                <w:color w:val="000000"/>
                <w:spacing w:val="0"/>
                <w:w w:val="100"/>
                <w:position w:val="0"/>
              </w:rPr>
              <w:t>2,774,325.79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rPr>
              <w:t>266,364,305.86</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67,524,016.13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258,930.00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67,265,086.13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34,923,426.25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10,692,526.03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45,615,952.28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77,462,291.30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45,278,237.77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767,533.98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121,972,995.09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28,641,215.96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3,316,350.02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1,180,497.32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30,777,068.66</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567,364.49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rPr>
              <w:t>733,203.70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567,364.49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733,203.70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累计摊销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b/>
                <w:bCs/>
                <w:color w:val="000000"/>
                <w:spacing w:val="0"/>
                <w:w w:val="100"/>
                <w:position w:val="0"/>
              </w:rPr>
              <w:t>58,579,220.15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rPr>
              <w:t>15,943,275.07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b/>
                <w:bCs/>
                <w:color w:val="000000"/>
                <w:spacing w:val="0"/>
                <w:w w:val="100"/>
                <w:position w:val="0"/>
              </w:rPr>
              <w:t>674,724.99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b/>
                <w:bCs/>
                <w:color w:val="000000"/>
                <w:spacing w:val="0"/>
                <w:w w:val="100"/>
                <w:position w:val="0"/>
              </w:rPr>
              <w:t>73,847,770.23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8,738,336.19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1,731,922.85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34,897.39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10,435,361.65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7,924,660.47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3,495,193.26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11,419,853.73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30,586,844.75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7,230,837.98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63,961.15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37,753,721.58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11,069,415.94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3,474,597.19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308,856.35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14,235,156.78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259,962.80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10,723.79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267,010.10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3,676.49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账面净值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rPr>
              <w:t>150,539,093.98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rPr>
              <w:t>192,516,535.63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58,785,679.94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56,829,724.48</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26,998,765.78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34,196,098.55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46,875,446.55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84,219,273.51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17,571,800.02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16,541,911.88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307,401.69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729,527.21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rPr>
              <w:t>150,539,093.98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rPr>
              <w:t>192,516,535.63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58,785,679.94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56,829,724.48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26,998,765.78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34,196,098.55</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46,875,446.55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84,219,273.51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17,571,800.02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16,541,911.88</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307,401.69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729,527.21</w:t>
            </w:r>
          </w:p>
        </w:tc>
      </w:tr>
    </w:tbl>
    <w:p>
      <w:pPr>
        <w:widowControl w:val="0"/>
        <w:spacing w:after="179" w:line="1" w:lineRule="exact"/>
      </w:pPr>
    </w:p>
    <w:p>
      <w:pPr>
        <w:pStyle w:val="Style16"/>
        <w:keepNext w:val="0"/>
        <w:keepLines w:val="0"/>
        <w:widowControl w:val="0"/>
        <w:shd w:val="clear" w:color="auto" w:fill="auto"/>
        <w:bidi w:val="0"/>
        <w:spacing w:before="0" w:after="180" w:line="379" w:lineRule="exact"/>
        <w:ind w:left="140" w:right="0" w:firstLine="440"/>
        <w:jc w:val="both"/>
        <w:rPr>
          <w:sz w:val="22"/>
          <w:szCs w:val="22"/>
        </w:rPr>
      </w:pPr>
      <w:r>
        <w:rPr>
          <w:color w:val="000000"/>
          <w:spacing w:val="0"/>
          <w:w w:val="100"/>
          <w:position w:val="0"/>
          <w:sz w:val="22"/>
          <w:szCs w:val="22"/>
        </w:rPr>
        <w:t>本年增加的著作权</w:t>
      </w:r>
      <w:r>
        <w:rPr>
          <w:color w:val="000000"/>
          <w:spacing w:val="0"/>
          <w:w w:val="100"/>
          <w:position w:val="0"/>
          <w:sz w:val="22"/>
          <w:szCs w:val="22"/>
        </w:rPr>
        <w:t>10,692,526.03</w:t>
      </w:r>
      <w:r>
        <w:rPr>
          <w:color w:val="000000"/>
          <w:spacing w:val="0"/>
          <w:w w:val="100"/>
          <w:position w:val="0"/>
          <w:sz w:val="22"/>
          <w:szCs w:val="22"/>
        </w:rPr>
        <w:t>元，增加的专有技术</w:t>
      </w:r>
      <w:r>
        <w:rPr>
          <w:color w:val="000000"/>
          <w:spacing w:val="0"/>
          <w:w w:val="100"/>
          <w:position w:val="0"/>
          <w:sz w:val="22"/>
          <w:szCs w:val="22"/>
        </w:rPr>
        <w:t>45,278,237.77</w:t>
      </w:r>
      <w:r>
        <w:rPr>
          <w:color w:val="000000"/>
          <w:spacing w:val="0"/>
          <w:w w:val="100"/>
          <w:position w:val="0"/>
          <w:sz w:val="22"/>
          <w:szCs w:val="22"/>
        </w:rPr>
        <w:t>元全部为研发 转入。</w:t>
      </w:r>
    </w:p>
    <w:p>
      <w:pPr>
        <w:pStyle w:val="Style16"/>
        <w:keepNext w:val="0"/>
        <w:keepLines w:val="0"/>
        <w:widowControl w:val="0"/>
        <w:shd w:val="clear" w:color="auto" w:fill="auto"/>
        <w:bidi w:val="0"/>
        <w:spacing w:before="0" w:after="180" w:line="379" w:lineRule="exact"/>
        <w:ind w:left="0" w:right="0" w:firstLine="580"/>
        <w:jc w:val="left"/>
        <w:rPr>
          <w:sz w:val="22"/>
          <w:szCs w:val="22"/>
        </w:rPr>
      </w:pPr>
      <w:r>
        <w:rPr>
          <w:color w:val="000000"/>
          <w:spacing w:val="0"/>
          <w:w w:val="100"/>
          <w:position w:val="0"/>
          <w:sz w:val="22"/>
          <w:szCs w:val="22"/>
        </w:rPr>
        <w:t>本年增加的累计摊销中，本年摊销</w:t>
      </w:r>
      <w:r>
        <w:rPr>
          <w:color w:val="000000"/>
          <w:spacing w:val="0"/>
          <w:w w:val="100"/>
          <w:position w:val="0"/>
          <w:sz w:val="22"/>
          <w:szCs w:val="22"/>
        </w:rPr>
        <w:t>15,943,275.07</w:t>
      </w:r>
      <w:r>
        <w:rPr>
          <w:color w:val="000000"/>
          <w:spacing w:val="0"/>
          <w:w w:val="100"/>
          <w:position w:val="0"/>
          <w:sz w:val="22"/>
          <w:szCs w:val="22"/>
        </w:rPr>
        <w:t>元。</w:t>
      </w:r>
      <w:r>
        <w:br w:type="page"/>
      </w:r>
    </w:p>
    <w:tbl>
      <w:tblPr>
        <w:tblOverlap w:val="never"/>
        <w:jc w:val="center"/>
        <w:tblLayout w:type="fixed"/>
      </w:tblPr>
      <w:tblGrid>
        <w:gridCol w:w="1200"/>
        <w:gridCol w:w="1320"/>
        <w:gridCol w:w="1430"/>
        <w:gridCol w:w="1622"/>
        <w:gridCol w:w="1862"/>
        <w:gridCol w:w="1368"/>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计入当期损益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确认为无形资产</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研究支出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161,189,603.13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161,189,603.13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21,113,785.01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47,724,627.45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rPr>
              <w:t>904,081.34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rPr>
              <w:t>57,388,834.06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10,545,497.06</w:t>
            </w: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21,113,785.01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208,914,230.58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rPr>
              <w:t>162,093,684.47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b/>
                <w:bCs/>
                <w:color w:val="000000"/>
                <w:spacing w:val="0"/>
                <w:w w:val="100"/>
                <w:position w:val="0"/>
              </w:rPr>
              <w:t>57,388,834.06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10,545,497.06</w:t>
            </w:r>
          </w:p>
        </w:tc>
      </w:tr>
    </w:tbl>
    <w:p>
      <w:pPr>
        <w:widowControl w:val="0"/>
        <w:spacing w:after="199" w:line="1" w:lineRule="exact"/>
      </w:pPr>
    </w:p>
    <w:p>
      <w:pPr>
        <w:pStyle w:val="Style16"/>
        <w:keepNext w:val="0"/>
        <w:keepLines w:val="0"/>
        <w:widowControl w:val="0"/>
        <w:shd w:val="clear" w:color="auto" w:fill="auto"/>
        <w:bidi w:val="0"/>
        <w:spacing w:before="0" w:after="160" w:line="360" w:lineRule="exact"/>
        <w:ind w:left="200" w:right="0" w:firstLine="420"/>
        <w:jc w:val="left"/>
        <w:rPr>
          <w:sz w:val="22"/>
          <w:szCs w:val="22"/>
        </w:rPr>
      </w:pPr>
      <w:r>
        <w:rPr>
          <w:color w:val="000000"/>
          <w:spacing w:val="0"/>
          <w:w w:val="100"/>
          <w:position w:val="0"/>
          <w:sz w:val="22"/>
          <w:szCs w:val="22"/>
        </w:rPr>
        <w:t>本年开发支出占本年研究开发项目支出总额的比例为22.84%。本年通过本公司内部 研发形成的无形资产占无形资产年末账面价值的比例为29.81%。</w:t>
      </w:r>
    </w:p>
    <w:p>
      <w:pPr>
        <w:pStyle w:val="Style16"/>
        <w:keepNext w:val="0"/>
        <w:keepLines w:val="0"/>
        <w:widowControl w:val="0"/>
        <w:shd w:val="clear" w:color="auto" w:fill="auto"/>
        <w:bidi w:val="0"/>
        <w:spacing w:before="0" w:after="280" w:line="360" w:lineRule="exact"/>
        <w:ind w:left="0" w:right="0" w:firstLine="600"/>
        <w:jc w:val="left"/>
        <w:rPr>
          <w:sz w:val="22"/>
          <w:szCs w:val="22"/>
        </w:rPr>
      </w:pPr>
      <w:r>
        <w:rPr>
          <w:color w:val="000000"/>
          <w:spacing w:val="0"/>
          <w:w w:val="100"/>
          <w:position w:val="0"/>
          <w:sz w:val="22"/>
          <w:szCs w:val="22"/>
        </w:rPr>
        <w:t>15.</w:t>
      </w:r>
      <w:r>
        <w:rPr>
          <w:color w:val="000000"/>
          <w:spacing w:val="0"/>
          <w:w w:val="100"/>
          <w:position w:val="0"/>
          <w:sz w:val="22"/>
          <w:szCs w:val="22"/>
        </w:rPr>
        <w:t>商誉</w:t>
      </w:r>
    </w:p>
    <w:tbl>
      <w:tblPr>
        <w:tblOverlap w:val="never"/>
        <w:jc w:val="center"/>
        <w:tblLayout w:type="fixed"/>
      </w:tblPr>
      <w:tblGrid>
        <w:gridCol w:w="3067"/>
        <w:gridCol w:w="1315"/>
        <w:gridCol w:w="662"/>
        <w:gridCol w:w="1186"/>
        <w:gridCol w:w="1320"/>
        <w:gridCol w:w="1253"/>
      </w:tblGrid>
      <w:tr>
        <w:trPr>
          <w:trHeight w:val="58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本年</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center"/>
            </w:pPr>
            <w:r>
              <w:rPr>
                <w:b/>
                <w:bCs/>
                <w:color w:val="000000"/>
                <w:spacing w:val="0"/>
                <w:w w:val="100"/>
                <w:position w:val="0"/>
              </w:rPr>
              <w:t>本年 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年末 减值准备</w:t>
            </w:r>
          </w:p>
        </w:tc>
      </w:tr>
      <w:tr>
        <w:trPr>
          <w:trHeight w:val="56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航天信息系统工程（北京）有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936,821.91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936,821.91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北京航天金盾科技有限公司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498,528.34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498,528.34</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666,040.44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666,040.44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江西航天信息有限公司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2,779.03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2,779.03</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140" w:right="0" w:firstLine="0"/>
              <w:jc w:val="left"/>
            </w:pPr>
            <w:r>
              <w:rPr>
                <w:color w:val="000000"/>
                <w:spacing w:val="0"/>
                <w:w w:val="100"/>
                <w:position w:val="0"/>
              </w:rPr>
              <w:t>西部安全认证中心有限责任公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603,285.25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603,285.25</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140" w:right="0" w:firstLine="0"/>
              <w:jc w:val="left"/>
            </w:pPr>
            <w:r>
              <w:rPr>
                <w:color w:val="000000"/>
                <w:spacing w:val="0"/>
                <w:w w:val="100"/>
                <w:position w:val="0"/>
              </w:rPr>
              <w:t>北京航天世纪投资咨询有限公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8,870,611.23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8,870,611.23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7,802,714.61</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武汉华迪世纪计算机有限公司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78,965.74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78,965.74</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11,657,031.94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11,657,031.94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7,802,714.61</w:t>
            </w:r>
          </w:p>
        </w:tc>
      </w:tr>
    </w:tbl>
    <w:p>
      <w:pPr>
        <w:pStyle w:val="Style24"/>
        <w:keepNext w:val="0"/>
        <w:keepLines w:val="0"/>
        <w:widowControl w:val="0"/>
        <w:shd w:val="clear" w:color="auto" w:fill="auto"/>
        <w:bidi w:val="0"/>
        <w:spacing w:before="0" w:after="0" w:line="240" w:lineRule="auto"/>
        <w:ind w:left="552" w:right="0" w:firstLine="0"/>
        <w:jc w:val="left"/>
        <w:rPr>
          <w:sz w:val="22"/>
          <w:szCs w:val="22"/>
        </w:rPr>
      </w:pPr>
      <w:r>
        <w:rPr>
          <w:b w:val="0"/>
          <w:bCs w:val="0"/>
          <w:color w:val="000000"/>
          <w:spacing w:val="0"/>
          <w:w w:val="100"/>
          <w:position w:val="0"/>
          <w:sz w:val="22"/>
          <w:szCs w:val="22"/>
        </w:rPr>
        <w:t>16.</w:t>
      </w:r>
      <w:r>
        <w:rPr>
          <w:b w:val="0"/>
          <w:bCs w:val="0"/>
          <w:color w:val="000000"/>
          <w:spacing w:val="0"/>
          <w:w w:val="100"/>
          <w:position w:val="0"/>
          <w:sz w:val="22"/>
          <w:szCs w:val="22"/>
        </w:rPr>
        <w:t>长期待摊费用</w:t>
      </w:r>
    </w:p>
    <w:p>
      <w:pPr>
        <w:widowControl w:val="0"/>
        <w:spacing w:after="279" w:line="1" w:lineRule="exact"/>
      </w:pPr>
    </w:p>
    <w:tbl>
      <w:tblPr>
        <w:tblOverlap w:val="never"/>
        <w:jc w:val="center"/>
        <w:tblLayout w:type="fixed"/>
      </w:tblPr>
      <w:tblGrid>
        <w:gridCol w:w="1963"/>
        <w:gridCol w:w="1598"/>
        <w:gridCol w:w="1699"/>
        <w:gridCol w:w="2016"/>
        <w:gridCol w:w="1622"/>
      </w:tblGrid>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年末金额</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房屋装修费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24,100,865.46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5,615,333.73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rPr>
              <w:t>6,753,529.96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22,962,669.23</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rPr>
              <w:t>638,674.71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rPr>
              <w:t>334,941.68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343,733.03</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产品检测费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rPr>
              <w:t>546,374.94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rPr>
              <w:t>546,374.94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rPr>
              <w:t>641,438.78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201,000.00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rPr>
              <w:t>343,549.64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498,889.14</w:t>
            </w:r>
          </w:p>
        </w:tc>
      </w:tr>
      <w:tr>
        <w:trPr>
          <w:trHeight w:val="403"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rPr>
              <w:t>25,927,353.89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b/>
                <w:bCs/>
                <w:color w:val="000000"/>
                <w:spacing w:val="0"/>
                <w:w w:val="100"/>
                <w:position w:val="0"/>
              </w:rPr>
              <w:t>5,856,333.73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b/>
                <w:bCs/>
                <w:color w:val="000000"/>
                <w:spacing w:val="0"/>
                <w:w w:val="100"/>
                <w:position w:val="0"/>
              </w:rPr>
              <w:t>7,978,396.22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rPr>
              <w:t>23,805,291.40</w:t>
            </w:r>
          </w:p>
        </w:tc>
      </w:tr>
    </w:tbl>
    <w:p>
      <w:pPr>
        <w:spacing w:lineRule="exact" w:line="1"/>
        <w:rPr>
          <w:sz w:val="2"/>
          <w:szCs w:val="2"/>
        </w:rPr>
      </w:pPr>
      <w:r>
        <w:br w:type="page"/>
      </w:r>
    </w:p>
    <w:p>
      <w:pPr>
        <w:pStyle w:val="Style16"/>
        <w:keepNext w:val="0"/>
        <w:keepLines w:val="0"/>
        <w:widowControl w:val="0"/>
        <w:shd w:val="clear" w:color="auto" w:fill="auto"/>
        <w:bidi w:val="0"/>
        <w:spacing w:before="0" w:after="180" w:line="240" w:lineRule="auto"/>
        <w:ind w:left="0" w:right="0" w:firstLine="540"/>
        <w:jc w:val="left"/>
        <w:rPr>
          <w:sz w:val="22"/>
          <w:szCs w:val="22"/>
        </w:rPr>
      </w:pPr>
      <w:r>
        <w:rPr>
          <w:color w:val="000000"/>
          <w:spacing w:val="0"/>
          <w:w w:val="100"/>
          <w:position w:val="0"/>
          <w:sz w:val="22"/>
          <w:szCs w:val="22"/>
        </w:rPr>
        <w:t>17.</w:t>
      </w:r>
      <w:r>
        <w:rPr>
          <w:color w:val="000000"/>
          <w:spacing w:val="0"/>
          <w:w w:val="100"/>
          <w:position w:val="0"/>
          <w:sz w:val="22"/>
          <w:szCs w:val="22"/>
        </w:rPr>
        <w:t>递延所得税资产和递延所得税负债</w:t>
      </w:r>
    </w:p>
    <w:p>
      <w:pPr>
        <w:pStyle w:val="Style24"/>
        <w:keepNext w:val="0"/>
        <w:keepLines w:val="0"/>
        <w:widowControl w:val="0"/>
        <w:shd w:val="clear" w:color="auto" w:fill="auto"/>
        <w:bidi w:val="0"/>
        <w:spacing w:before="0" w:after="0" w:line="240" w:lineRule="auto"/>
        <w:ind w:left="749" w:right="0" w:firstLine="0"/>
        <w:jc w:val="left"/>
        <w:rPr>
          <w:sz w:val="22"/>
          <w:szCs w:val="22"/>
        </w:rPr>
      </w:pPr>
      <w:r>
        <w:rPr>
          <w:b w:val="0"/>
          <w:bCs w:val="0"/>
          <w:color w:val="000000"/>
          <w:spacing w:val="0"/>
          <w:w w:val="100"/>
          <w:position w:val="0"/>
          <w:sz w:val="22"/>
          <w:szCs w:val="22"/>
        </w:rPr>
        <w:t>(1)已确认递延所得税资产和递延所得税负债</w:t>
      </w:r>
    </w:p>
    <w:tbl>
      <w:tblPr>
        <w:tblOverlap w:val="never"/>
        <w:jc w:val="center"/>
        <w:tblLayout w:type="fixed"/>
      </w:tblPr>
      <w:tblGrid>
        <w:gridCol w:w="3355"/>
        <w:gridCol w:w="2702"/>
        <w:gridCol w:w="2746"/>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color w:val="000000"/>
                <w:spacing w:val="0"/>
                <w:w w:val="100"/>
                <w:position w:val="0"/>
              </w:rPr>
              <w:t>31,022,552.02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color w:val="000000"/>
                <w:spacing w:val="0"/>
                <w:w w:val="100"/>
                <w:position w:val="0"/>
              </w:rPr>
              <w:t>27,802,416.35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2,107,335.20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2,130,185.84</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长期股权投资减值准备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4,599,818.79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774,818.79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2,774,059.71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2,817,361.77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1,170,407.19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1,170,407.19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2,117,730.61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2,416,666.64</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工会经费、职工教育经费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5,928,689.61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5,045,419.54</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预提安装服务费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291,295.50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1,053,768.93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预收维护费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3,881,297.08</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合并抵消资产价值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color w:val="000000"/>
                <w:spacing w:val="0"/>
                <w:w w:val="100"/>
                <w:position w:val="0"/>
              </w:rPr>
              <w:t>35,879,763.58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color w:val="000000"/>
                <w:spacing w:val="0"/>
                <w:w w:val="100"/>
                <w:position w:val="0"/>
              </w:rPr>
              <w:t>21,713,927.28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87,844.70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255,273.40</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b/>
                <w:bCs/>
                <w:color w:val="000000"/>
                <w:spacing w:val="0"/>
                <w:w w:val="100"/>
                <w:position w:val="0"/>
              </w:rPr>
              <w:t>85,979,496.91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b/>
                <w:bCs/>
                <w:color w:val="000000"/>
                <w:spacing w:val="0"/>
                <w:w w:val="100"/>
                <w:position w:val="0"/>
              </w:rPr>
              <w:t>69,061,542.81</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(2)未确认递延所得税资产明细</w:t>
      </w:r>
    </w:p>
    <w:tbl>
      <w:tblPr>
        <w:tblOverlap w:val="never"/>
        <w:jc w:val="center"/>
        <w:tblLayout w:type="fixed"/>
      </w:tblPr>
      <w:tblGrid>
        <w:gridCol w:w="3355"/>
        <w:gridCol w:w="2702"/>
        <w:gridCol w:w="2746"/>
      </w:tblGrid>
      <w:tr>
        <w:trPr>
          <w:trHeight w:val="3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rPr>
              <w:t>1,045,065.12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rPr>
              <w:t>3,551,692.51</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color w:val="000000"/>
                <w:spacing w:val="0"/>
                <w:w w:val="100"/>
                <w:position w:val="0"/>
              </w:rPr>
              <w:t>44,553,760.23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color w:val="000000"/>
                <w:spacing w:val="0"/>
                <w:w w:val="100"/>
                <w:position w:val="0"/>
              </w:rPr>
              <w:t>59,260,060.12</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b/>
                <w:bCs/>
                <w:color w:val="000000"/>
                <w:spacing w:val="0"/>
                <w:w w:val="100"/>
                <w:position w:val="0"/>
              </w:rPr>
              <w:t>45,598,825.35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pPr>
            <w:r>
              <w:rPr>
                <w:rFonts w:ascii="Arial Narrow" w:eastAsia="Arial Narrow" w:hAnsi="Arial Narrow" w:cs="Arial Narrow"/>
                <w:b/>
                <w:bCs/>
                <w:color w:val="000000"/>
                <w:spacing w:val="0"/>
                <w:w w:val="100"/>
                <w:position w:val="0"/>
              </w:rPr>
              <w:t>62,811,752.63</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754" w:right="0" w:firstLine="0"/>
        <w:jc w:val="left"/>
        <w:rPr>
          <w:sz w:val="22"/>
          <w:szCs w:val="22"/>
        </w:rPr>
      </w:pPr>
      <w:r>
        <w:rPr>
          <w:b w:val="0"/>
          <w:bCs w:val="0"/>
          <w:color w:val="000000"/>
          <w:spacing w:val="0"/>
          <w:w w:val="100"/>
          <w:position w:val="0"/>
          <w:sz w:val="22"/>
          <w:szCs w:val="22"/>
        </w:rPr>
        <w:t>(3)未确认递延所得税资产的可抵扣亏损将于以下年度到期</w:t>
      </w:r>
    </w:p>
    <w:tbl>
      <w:tblPr>
        <w:tblOverlap w:val="never"/>
        <w:jc w:val="center"/>
        <w:tblLayout w:type="fixed"/>
      </w:tblPr>
      <w:tblGrid>
        <w:gridCol w:w="2573"/>
        <w:gridCol w:w="2059"/>
        <w:gridCol w:w="2069"/>
        <w:gridCol w:w="2102"/>
      </w:tblGrid>
      <w:tr>
        <w:trPr>
          <w:trHeight w:val="3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rPr>
              <w:t>22,265,445.44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rPr>
              <w:t>36,971,745.33</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rPr>
              <w:t>22,288,314.79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rPr>
              <w:t>22,288,314.79</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rPr>
              <w:t>44,553,760.23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rPr>
              <w:t>59,260,060.12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(4)可抵扣差异项目明细</w:t>
      </w:r>
    </w:p>
    <w:tbl>
      <w:tblPr>
        <w:tblOverlap w:val="never"/>
        <w:jc w:val="center"/>
        <w:tblLayout w:type="fixed"/>
      </w:tblPr>
      <w:tblGrid>
        <w:gridCol w:w="4853"/>
        <w:gridCol w:w="3950"/>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可抵扣差异项目</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180,029,658.60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00" w:right="0" w:firstLine="0"/>
              <w:jc w:val="left"/>
            </w:pPr>
            <w:r>
              <w:rPr>
                <w:rFonts w:ascii="Arial Narrow" w:eastAsia="Arial Narrow" w:hAnsi="Arial Narrow" w:cs="Arial Narrow"/>
                <w:color w:val="000000"/>
                <w:spacing w:val="0"/>
                <w:w w:val="100"/>
                <w:position w:val="0"/>
              </w:rPr>
              <w:t>11,100,052.92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长期股权投资减值准备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00" w:right="0" w:firstLine="0"/>
              <w:jc w:val="left"/>
            </w:pPr>
            <w:r>
              <w:rPr>
                <w:rFonts w:ascii="Arial Narrow" w:eastAsia="Arial Narrow" w:hAnsi="Arial Narrow" w:cs="Arial Narrow"/>
                <w:color w:val="000000"/>
                <w:spacing w:val="0"/>
                <w:w w:val="100"/>
                <w:position w:val="0"/>
              </w:rPr>
              <w:t>30,665,458.59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700" w:right="0" w:firstLine="0"/>
              <w:jc w:val="left"/>
            </w:pPr>
            <w:r>
              <w:rPr>
                <w:rFonts w:ascii="Arial Narrow" w:eastAsia="Arial Narrow" w:hAnsi="Arial Narrow" w:cs="Arial Narrow"/>
                <w:color w:val="000000"/>
                <w:spacing w:val="0"/>
                <w:w w:val="100"/>
                <w:position w:val="0"/>
              </w:rPr>
              <w:t>18,447,774.47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left"/>
            </w:pPr>
            <w:r>
              <w:rPr>
                <w:rFonts w:ascii="Arial Narrow" w:eastAsia="Arial Narrow" w:hAnsi="Arial Narrow" w:cs="Arial Narrow"/>
                <w:color w:val="000000"/>
                <w:spacing w:val="0"/>
                <w:w w:val="100"/>
                <w:position w:val="0"/>
              </w:rPr>
              <w:t>7,802,714.61</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left"/>
            </w:pPr>
            <w:r>
              <w:rPr>
                <w:rFonts w:ascii="Arial Narrow" w:eastAsia="Arial Narrow" w:hAnsi="Arial Narrow" w:cs="Arial Narrow"/>
                <w:color w:val="000000"/>
                <w:spacing w:val="0"/>
                <w:w w:val="100"/>
                <w:position w:val="0"/>
              </w:rPr>
              <w:t>8,470,922.42</w:t>
            </w:r>
          </w:p>
        </w:tc>
      </w:tr>
    </w:tbl>
    <w:p>
      <w:pPr>
        <w:spacing w:lineRule="exact" w:line="1"/>
        <w:rPr>
          <w:sz w:val="2"/>
          <w:szCs w:val="2"/>
        </w:rPr>
      </w:pPr>
      <w:r>
        <w:br w:type="page"/>
      </w:r>
    </w:p>
    <w:tbl>
      <w:tblPr>
        <w:tblOverlap w:val="never"/>
        <w:jc w:val="center"/>
        <w:tblLayout w:type="fixed"/>
      </w:tblPr>
      <w:tblGrid>
        <w:gridCol w:w="4853"/>
        <w:gridCol w:w="3950"/>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工会经费、职工教育经费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34,271,510.91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预提安装服务费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1,941,970.00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合并抵消资产价值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left"/>
            </w:pPr>
            <w:r>
              <w:rPr>
                <w:rFonts w:ascii="Arial Narrow" w:eastAsia="Arial Narrow" w:hAnsi="Arial Narrow" w:cs="Arial Narrow"/>
                <w:color w:val="000000"/>
                <w:spacing w:val="0"/>
                <w:w w:val="100"/>
                <w:position w:val="0"/>
              </w:rPr>
              <w:t>185,752,674.33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538,282.11</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小计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00" w:right="0" w:firstLine="0"/>
              <w:jc w:val="left"/>
            </w:pPr>
            <w:r>
              <w:rPr>
                <w:rFonts w:ascii="Arial Narrow" w:eastAsia="Arial Narrow" w:hAnsi="Arial Narrow" w:cs="Arial Narrow"/>
                <w:b/>
                <w:bCs/>
                <w:color w:val="000000"/>
                <w:spacing w:val="0"/>
                <w:w w:val="100"/>
                <w:position w:val="0"/>
              </w:rPr>
              <w:t>479,021,018.96</w:t>
            </w:r>
          </w:p>
        </w:tc>
      </w:tr>
    </w:tbl>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18.</w:t>
      </w:r>
      <w:r>
        <w:rPr>
          <w:b w:val="0"/>
          <w:bCs w:val="0"/>
          <w:color w:val="000000"/>
          <w:spacing w:val="0"/>
          <w:w w:val="100"/>
          <w:position w:val="0"/>
          <w:sz w:val="22"/>
          <w:szCs w:val="22"/>
        </w:rPr>
        <w:t>资产减值准备明细表</w:t>
      </w:r>
    </w:p>
    <w:p>
      <w:pPr>
        <w:widowControl w:val="0"/>
        <w:spacing w:after="139" w:line="1" w:lineRule="exact"/>
      </w:pPr>
    </w:p>
    <w:tbl>
      <w:tblPr>
        <w:tblOverlap w:val="never"/>
        <w:jc w:val="center"/>
        <w:tblLayout w:type="fixed"/>
      </w:tblPr>
      <w:tblGrid>
        <w:gridCol w:w="2069"/>
        <w:gridCol w:w="1411"/>
        <w:gridCol w:w="1320"/>
        <w:gridCol w:w="1238"/>
        <w:gridCol w:w="1320"/>
        <w:gridCol w:w="1445"/>
      </w:tblGrid>
      <w:tr>
        <w:trPr>
          <w:trHeight w:val="39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本年计提</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r>
      <w:tr>
        <w:trPr>
          <w:trHeight w:val="36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转回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其他转出</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160,903,147.00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37,279,125.22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7,132,631.85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11,019,981.77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180,029,658.60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11,346,037.72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401,208.22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183,577.41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463,615.61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11,100,052.92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长期股权投资减值准备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5,165,458.59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30,665,458.59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18,736,454.81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288,680.34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18,447,774.47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7,802,714.61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7,802,714.61</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203,953,812.73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63,180,333.44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7,316,209.26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11,772,277.72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248,045,659.19</w:t>
            </w:r>
          </w:p>
        </w:tc>
      </w:tr>
    </w:tbl>
    <w:p>
      <w:pPr>
        <w:pStyle w:val="Style24"/>
        <w:keepNext w:val="0"/>
        <w:keepLines w:val="0"/>
        <w:widowControl w:val="0"/>
        <w:shd w:val="clear" w:color="auto" w:fill="auto"/>
        <w:bidi w:val="0"/>
        <w:spacing w:before="0" w:after="0" w:line="240" w:lineRule="auto"/>
        <w:ind w:left="552" w:right="0" w:firstLine="0"/>
        <w:jc w:val="left"/>
        <w:rPr>
          <w:sz w:val="22"/>
          <w:szCs w:val="22"/>
        </w:rPr>
      </w:pPr>
      <w:r>
        <w:rPr>
          <w:b w:val="0"/>
          <w:bCs w:val="0"/>
          <w:color w:val="000000"/>
          <w:spacing w:val="0"/>
          <w:w w:val="100"/>
          <w:position w:val="0"/>
          <w:sz w:val="22"/>
          <w:szCs w:val="22"/>
        </w:rPr>
        <w:t>19.</w:t>
      </w:r>
      <w:r>
        <w:rPr>
          <w:b w:val="0"/>
          <w:bCs w:val="0"/>
          <w:color w:val="000000"/>
          <w:spacing w:val="0"/>
          <w:w w:val="100"/>
          <w:position w:val="0"/>
          <w:sz w:val="22"/>
          <w:szCs w:val="22"/>
        </w:rPr>
        <w:t>应付票据</w:t>
      </w:r>
    </w:p>
    <w:p>
      <w:pPr>
        <w:widowControl w:val="0"/>
        <w:spacing w:after="139" w:line="1" w:lineRule="exact"/>
      </w:pPr>
    </w:p>
    <w:tbl>
      <w:tblPr>
        <w:tblOverlap w:val="never"/>
        <w:jc w:val="center"/>
        <w:tblLayout w:type="fixed"/>
      </w:tblPr>
      <w:tblGrid>
        <w:gridCol w:w="2851"/>
        <w:gridCol w:w="2976"/>
        <w:gridCol w:w="2976"/>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票据种类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60" w:right="0" w:firstLine="0"/>
              <w:jc w:val="left"/>
            </w:pPr>
            <w:r>
              <w:rPr>
                <w:rFonts w:ascii="Arial Narrow" w:eastAsia="Arial Narrow" w:hAnsi="Arial Narrow" w:cs="Arial Narrow"/>
                <w:color w:val="000000"/>
                <w:spacing w:val="0"/>
                <w:w w:val="100"/>
                <w:position w:val="0"/>
              </w:rPr>
              <w:t>330,467,802.84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pPr>
            <w:r>
              <w:rPr>
                <w:rFonts w:ascii="Arial Narrow" w:eastAsia="Arial Narrow" w:hAnsi="Arial Narrow" w:cs="Arial Narrow"/>
                <w:color w:val="000000"/>
                <w:spacing w:val="0"/>
                <w:w w:val="100"/>
                <w:position w:val="0"/>
              </w:rPr>
              <w:t>97,476,373.00</w:t>
            </w: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60" w:right="0" w:firstLine="0"/>
              <w:jc w:val="left"/>
            </w:pPr>
            <w:r>
              <w:rPr>
                <w:rFonts w:ascii="Arial Narrow" w:eastAsia="Arial Narrow" w:hAnsi="Arial Narrow" w:cs="Arial Narrow"/>
                <w:b/>
                <w:bCs/>
                <w:color w:val="000000"/>
                <w:spacing w:val="0"/>
                <w:w w:val="100"/>
                <w:position w:val="0"/>
              </w:rPr>
              <w:t>330,467,802.84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pPr>
            <w:r>
              <w:rPr>
                <w:rFonts w:ascii="Arial Narrow" w:eastAsia="Arial Narrow" w:hAnsi="Arial Narrow" w:cs="Arial Narrow"/>
                <w:b/>
                <w:bCs/>
                <w:color w:val="000000"/>
                <w:spacing w:val="0"/>
                <w:w w:val="100"/>
                <w:position w:val="0"/>
              </w:rPr>
              <w:t>97,476,373.00</w:t>
            </w:r>
          </w:p>
        </w:tc>
      </w:tr>
    </w:tbl>
    <w:p>
      <w:pPr>
        <w:pStyle w:val="Style24"/>
        <w:keepNext w:val="0"/>
        <w:keepLines w:val="0"/>
        <w:widowControl w:val="0"/>
        <w:shd w:val="clear" w:color="auto" w:fill="auto"/>
        <w:bidi w:val="0"/>
        <w:spacing w:before="0" w:after="0" w:line="240" w:lineRule="auto"/>
        <w:ind w:left="653" w:right="0" w:firstLine="0"/>
        <w:jc w:val="left"/>
        <w:rPr>
          <w:sz w:val="22"/>
          <w:szCs w:val="22"/>
        </w:rPr>
      </w:pPr>
      <w:r>
        <w:rPr>
          <w:b w:val="0"/>
          <w:bCs w:val="0"/>
          <w:color w:val="000000"/>
          <w:spacing w:val="0"/>
          <w:w w:val="100"/>
          <w:position w:val="0"/>
          <w:sz w:val="22"/>
          <w:szCs w:val="22"/>
        </w:rPr>
        <w:t>（1）本公司年末银行承兑汇票全部将于2014年到期。</w:t>
      </w:r>
    </w:p>
    <w:p>
      <w:pPr>
        <w:widowControl w:val="0"/>
        <w:spacing w:after="199" w:line="1" w:lineRule="exact"/>
      </w:pPr>
    </w:p>
    <w:p>
      <w:pPr>
        <w:pStyle w:val="Style16"/>
        <w:keepNext w:val="0"/>
        <w:keepLines w:val="0"/>
        <w:widowControl w:val="0"/>
        <w:shd w:val="clear" w:color="auto" w:fill="auto"/>
        <w:bidi w:val="0"/>
        <w:spacing w:before="0" w:after="140" w:line="374" w:lineRule="exact"/>
        <w:ind w:left="140" w:right="0" w:firstLine="420"/>
        <w:jc w:val="left"/>
        <w:rPr>
          <w:sz w:val="22"/>
          <w:szCs w:val="22"/>
        </w:rPr>
      </w:pPr>
      <w:bookmarkStart w:id="505" w:name="bookmark505"/>
      <w:r>
        <w:rPr>
          <w:color w:val="000000"/>
          <w:spacing w:val="0"/>
          <w:w w:val="100"/>
          <w:position w:val="0"/>
          <w:sz w:val="22"/>
          <w:szCs w:val="22"/>
        </w:rPr>
        <w:t>（</w:t>
      </w:r>
      <w:bookmarkEnd w:id="505"/>
      <w:r>
        <w:rPr>
          <w:color w:val="000000"/>
          <w:spacing w:val="0"/>
          <w:w w:val="100"/>
          <w:position w:val="0"/>
          <w:sz w:val="22"/>
          <w:szCs w:val="22"/>
        </w:rPr>
        <w:t>2）应付票据年末余额较年初增加</w:t>
      </w:r>
      <w:r>
        <w:rPr>
          <w:color w:val="000000"/>
          <w:spacing w:val="0"/>
          <w:w w:val="100"/>
          <w:position w:val="0"/>
          <w:sz w:val="22"/>
          <w:szCs w:val="22"/>
        </w:rPr>
        <w:t>232,991,429.84</w:t>
      </w:r>
      <w:r>
        <w:rPr>
          <w:color w:val="000000"/>
          <w:spacing w:val="0"/>
          <w:w w:val="100"/>
          <w:position w:val="0"/>
          <w:sz w:val="22"/>
          <w:szCs w:val="22"/>
        </w:rPr>
        <w:t>元，增幅239.02%,主要原因是 本公司本年使用银行承兑汇票结算增加所致。</w:t>
      </w:r>
    </w:p>
    <w:p>
      <w:pPr>
        <w:pStyle w:val="Style16"/>
        <w:keepNext w:val="0"/>
        <w:keepLines w:val="0"/>
        <w:widowControl w:val="0"/>
        <w:numPr>
          <w:ilvl w:val="0"/>
          <w:numId w:val="43"/>
        </w:numPr>
        <w:shd w:val="clear" w:color="auto" w:fill="auto"/>
        <w:bidi w:val="0"/>
        <w:spacing w:before="0" w:after="420" w:line="374" w:lineRule="exact"/>
        <w:ind w:left="0" w:right="0" w:firstLine="540"/>
        <w:jc w:val="left"/>
        <w:rPr>
          <w:sz w:val="22"/>
          <w:szCs w:val="22"/>
        </w:rPr>
      </w:pPr>
      <w:bookmarkStart w:id="506" w:name="bookmark506"/>
      <w:bookmarkEnd w:id="506"/>
      <w:r>
        <w:rPr>
          <w:color w:val="000000"/>
          <w:spacing w:val="0"/>
          <w:w w:val="100"/>
          <w:position w:val="0"/>
          <w:sz w:val="22"/>
          <w:szCs w:val="22"/>
        </w:rPr>
        <w:t>应付账款</w:t>
      </w:r>
    </w:p>
    <w:p>
      <w:pPr>
        <w:pStyle w:val="Style24"/>
        <w:keepNext w:val="0"/>
        <w:keepLines w:val="0"/>
        <w:widowControl w:val="0"/>
        <w:shd w:val="clear" w:color="auto" w:fill="auto"/>
        <w:bidi w:val="0"/>
        <w:spacing w:before="0" w:after="0" w:line="240" w:lineRule="auto"/>
        <w:ind w:left="653" w:right="0" w:firstLine="0"/>
        <w:jc w:val="left"/>
        <w:rPr>
          <w:sz w:val="22"/>
          <w:szCs w:val="22"/>
        </w:rPr>
      </w:pPr>
      <w:r>
        <w:rPr>
          <w:b w:val="0"/>
          <w:bCs w:val="0"/>
          <w:color w:val="000000"/>
          <w:spacing w:val="0"/>
          <w:w w:val="100"/>
          <w:position w:val="0"/>
          <w:sz w:val="22"/>
          <w:szCs w:val="22"/>
        </w:rPr>
        <w:t>（1）应付账款</w:t>
      </w:r>
    </w:p>
    <w:tbl>
      <w:tblPr>
        <w:tblOverlap w:val="never"/>
        <w:jc w:val="center"/>
        <w:tblLayout w:type="fixed"/>
      </w:tblPr>
      <w:tblGrid>
        <w:gridCol w:w="3096"/>
        <w:gridCol w:w="2654"/>
        <w:gridCol w:w="3053"/>
      </w:tblGrid>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b/>
                <w:bCs/>
                <w:color w:val="000000"/>
                <w:spacing w:val="0"/>
                <w:w w:val="100"/>
                <w:position w:val="0"/>
              </w:rPr>
              <w:t>604,669,034.94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609,136,136.93</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r>
              <w:rPr>
                <w:color w:val="000000"/>
                <w:spacing w:val="0"/>
                <w:w w:val="100"/>
                <w:position w:val="0"/>
              </w:rPr>
              <w:t>1</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rPr>
              <w:t>175,402,108.71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58,441,682.70</w:t>
            </w:r>
          </w:p>
        </w:tc>
      </w:tr>
    </w:tbl>
    <w:p>
      <w:pPr>
        <w:widowControl w:val="0"/>
        <w:spacing w:after="1359" w:line="1" w:lineRule="exact"/>
      </w:pPr>
    </w:p>
    <w:p>
      <w:pPr>
        <w:pStyle w:val="Style16"/>
        <w:keepNext w:val="0"/>
        <w:keepLines w:val="0"/>
        <w:widowControl w:val="0"/>
        <w:shd w:val="clear" w:color="auto" w:fill="auto"/>
        <w:bidi w:val="0"/>
        <w:spacing w:before="0" w:after="180" w:line="379" w:lineRule="exact"/>
        <w:ind w:left="140" w:right="0" w:firstLine="420"/>
        <w:jc w:val="left"/>
        <w:rPr>
          <w:sz w:val="22"/>
          <w:szCs w:val="22"/>
        </w:rPr>
      </w:pPr>
      <w:r>
        <w:rPr>
          <w:color w:val="000000"/>
          <w:spacing w:val="0"/>
          <w:w w:val="100"/>
          <w:position w:val="0"/>
          <w:sz w:val="22"/>
          <w:szCs w:val="22"/>
        </w:rPr>
        <w:t>（2）年末应付账款中不含应付持有本公司5% （含5%）以上表决权股份股东单位的款 项。</w:t>
      </w:r>
      <w:r>
        <w:br w:type="page"/>
      </w:r>
    </w:p>
    <w:p>
      <w:pPr>
        <w:pStyle w:val="Style16"/>
        <w:keepNext w:val="0"/>
        <w:keepLines w:val="0"/>
        <w:widowControl w:val="0"/>
        <w:shd w:val="clear" w:color="auto" w:fill="auto"/>
        <w:bidi w:val="0"/>
        <w:spacing w:before="0" w:after="400" w:line="240" w:lineRule="auto"/>
        <w:ind w:left="0" w:right="0" w:firstLine="680"/>
        <w:jc w:val="left"/>
        <w:rPr>
          <w:sz w:val="22"/>
          <w:szCs w:val="22"/>
        </w:rPr>
      </w:pPr>
      <w:bookmarkStart w:id="507" w:name="bookmark507"/>
      <w:r>
        <w:rPr>
          <w:color w:val="000000"/>
          <w:spacing w:val="0"/>
          <w:w w:val="100"/>
          <w:position w:val="0"/>
          <w:sz w:val="22"/>
          <w:szCs w:val="22"/>
        </w:rPr>
        <w:t>（</w:t>
      </w:r>
      <w:bookmarkEnd w:id="507"/>
      <w:r>
        <w:rPr>
          <w:color w:val="000000"/>
          <w:spacing w:val="0"/>
          <w:w w:val="100"/>
          <w:position w:val="0"/>
          <w:sz w:val="22"/>
          <w:szCs w:val="22"/>
        </w:rPr>
        <w:t>3）应付关联方款项情况详见“九、关联方及关联交易（三）关联方往来余额”。</w:t>
      </w:r>
    </w:p>
    <w:p>
      <w:pPr>
        <w:pStyle w:val="Style16"/>
        <w:keepNext w:val="0"/>
        <w:keepLines w:val="0"/>
        <w:widowControl w:val="0"/>
        <w:numPr>
          <w:ilvl w:val="0"/>
          <w:numId w:val="43"/>
        </w:numPr>
        <w:shd w:val="clear" w:color="auto" w:fill="auto"/>
        <w:bidi w:val="0"/>
        <w:spacing w:before="0" w:after="400" w:line="240" w:lineRule="auto"/>
        <w:ind w:left="0" w:right="0" w:firstLine="540"/>
        <w:jc w:val="left"/>
        <w:rPr>
          <w:sz w:val="22"/>
          <w:szCs w:val="22"/>
        </w:rPr>
      </w:pPr>
      <w:bookmarkStart w:id="508" w:name="bookmark508"/>
      <w:bookmarkEnd w:id="508"/>
      <w:r>
        <w:rPr>
          <w:color w:val="000000"/>
          <w:spacing w:val="0"/>
          <w:w w:val="100"/>
          <w:position w:val="0"/>
          <w:sz w:val="22"/>
          <w:szCs w:val="22"/>
        </w:rPr>
        <w:t>预收款项</w:t>
      </w:r>
    </w:p>
    <w:p>
      <w:pPr>
        <w:pStyle w:val="Style24"/>
        <w:keepNext w:val="0"/>
        <w:keepLines w:val="0"/>
        <w:widowControl w:val="0"/>
        <w:shd w:val="clear" w:color="auto" w:fill="auto"/>
        <w:bidi w:val="0"/>
        <w:spacing w:before="0" w:after="0" w:line="240" w:lineRule="auto"/>
        <w:ind w:left="653" w:right="0" w:firstLine="0"/>
        <w:jc w:val="left"/>
        <w:rPr>
          <w:sz w:val="22"/>
          <w:szCs w:val="22"/>
        </w:rPr>
      </w:pPr>
      <w:r>
        <w:rPr>
          <w:b w:val="0"/>
          <w:bCs w:val="0"/>
          <w:color w:val="000000"/>
          <w:spacing w:val="0"/>
          <w:w w:val="100"/>
          <w:position w:val="0"/>
          <w:sz w:val="22"/>
          <w:szCs w:val="22"/>
        </w:rPr>
        <w:t>（1）预收款项</w:t>
      </w:r>
    </w:p>
    <w:tbl>
      <w:tblPr>
        <w:tblOverlap w:val="never"/>
        <w:jc w:val="center"/>
        <w:tblLayout w:type="fixed"/>
      </w:tblPr>
      <w:tblGrid>
        <w:gridCol w:w="3096"/>
        <w:gridCol w:w="2654"/>
        <w:gridCol w:w="3053"/>
      </w:tblGrid>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847,866,073.68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796,458,489.44</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r>
              <w:rPr>
                <w:color w:val="000000"/>
                <w:spacing w:val="0"/>
                <w:w w:val="100"/>
                <w:position w:val="0"/>
              </w:rPr>
              <w:t>1</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30,329,198.38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30,602,370.24</w:t>
            </w:r>
          </w:p>
        </w:tc>
      </w:tr>
    </w:tbl>
    <w:p>
      <w:pPr>
        <w:widowControl w:val="0"/>
        <w:spacing w:after="239" w:line="1" w:lineRule="exact"/>
      </w:pPr>
    </w:p>
    <w:p>
      <w:pPr>
        <w:pStyle w:val="Style16"/>
        <w:keepNext w:val="0"/>
        <w:keepLines w:val="0"/>
        <w:widowControl w:val="0"/>
        <w:shd w:val="clear" w:color="auto" w:fill="auto"/>
        <w:tabs>
          <w:tab w:pos="1139" w:val="left"/>
        </w:tabs>
        <w:bidi w:val="0"/>
        <w:spacing w:before="0" w:after="400" w:line="240" w:lineRule="auto"/>
        <w:ind w:left="0" w:right="0" w:firstLine="680"/>
        <w:jc w:val="left"/>
        <w:rPr>
          <w:sz w:val="22"/>
          <w:szCs w:val="22"/>
        </w:rPr>
      </w:pPr>
      <w:bookmarkStart w:id="509" w:name="bookmark509"/>
      <w:r>
        <w:rPr>
          <w:color w:val="000000"/>
          <w:spacing w:val="0"/>
          <w:w w:val="100"/>
          <w:position w:val="0"/>
          <w:sz w:val="22"/>
          <w:szCs w:val="22"/>
        </w:rPr>
        <w:t>（</w:t>
      </w:r>
      <w:bookmarkEnd w:id="509"/>
      <w:r>
        <w:rPr>
          <w:color w:val="000000"/>
          <w:spacing w:val="0"/>
          <w:w w:val="100"/>
          <w:position w:val="0"/>
          <w:sz w:val="22"/>
          <w:szCs w:val="22"/>
        </w:rPr>
        <w:t>2）</w:t>
        <w:tab/>
        <w:t>年末预收款项中不含预收持本公司5% （含5%）以上表决权股份的股东单位款项。</w:t>
      </w:r>
    </w:p>
    <w:p>
      <w:pPr>
        <w:pStyle w:val="Style16"/>
        <w:keepNext w:val="0"/>
        <w:keepLines w:val="0"/>
        <w:widowControl w:val="0"/>
        <w:shd w:val="clear" w:color="auto" w:fill="auto"/>
        <w:tabs>
          <w:tab w:pos="1182" w:val="left"/>
        </w:tabs>
        <w:bidi w:val="0"/>
        <w:spacing w:before="0" w:after="400" w:line="240" w:lineRule="auto"/>
        <w:ind w:left="0" w:right="0" w:firstLine="680"/>
        <w:jc w:val="left"/>
        <w:rPr>
          <w:sz w:val="22"/>
          <w:szCs w:val="22"/>
        </w:rPr>
      </w:pPr>
      <w:bookmarkStart w:id="510" w:name="bookmark510"/>
      <w:r>
        <w:rPr>
          <w:color w:val="000000"/>
          <w:spacing w:val="0"/>
          <w:w w:val="100"/>
          <w:position w:val="0"/>
          <w:sz w:val="22"/>
          <w:szCs w:val="22"/>
        </w:rPr>
        <w:t>（</w:t>
      </w:r>
      <w:bookmarkEnd w:id="510"/>
      <w:r>
        <w:rPr>
          <w:color w:val="000000"/>
          <w:spacing w:val="0"/>
          <w:w w:val="100"/>
          <w:position w:val="0"/>
          <w:sz w:val="22"/>
          <w:szCs w:val="22"/>
        </w:rPr>
        <w:t>3）</w:t>
        <w:tab/>
        <w:t>预收关联方款项情况详见“九、关联方及关联交易（三）关联方往来余额”。</w:t>
      </w:r>
    </w:p>
    <w:p>
      <w:pPr>
        <w:pStyle w:val="Style24"/>
        <w:keepNext w:val="0"/>
        <w:keepLines w:val="0"/>
        <w:widowControl w:val="0"/>
        <w:shd w:val="clear" w:color="auto" w:fill="auto"/>
        <w:bidi w:val="0"/>
        <w:spacing w:before="0" w:after="0" w:line="240" w:lineRule="auto"/>
        <w:ind w:left="538" w:right="0" w:firstLine="0"/>
        <w:jc w:val="left"/>
        <w:rPr>
          <w:sz w:val="22"/>
          <w:szCs w:val="22"/>
        </w:rPr>
      </w:pPr>
      <w:r>
        <w:rPr>
          <w:b w:val="0"/>
          <w:bCs w:val="0"/>
          <w:color w:val="000000"/>
          <w:spacing w:val="0"/>
          <w:w w:val="100"/>
          <w:position w:val="0"/>
          <w:sz w:val="22"/>
          <w:szCs w:val="22"/>
        </w:rPr>
        <w:t>22.</w:t>
      </w:r>
      <w:r>
        <w:rPr>
          <w:b w:val="0"/>
          <w:bCs w:val="0"/>
          <w:color w:val="000000"/>
          <w:spacing w:val="0"/>
          <w:w w:val="100"/>
          <w:position w:val="0"/>
          <w:sz w:val="22"/>
          <w:szCs w:val="22"/>
        </w:rPr>
        <w:t>应付职工薪酬</w:t>
      </w:r>
    </w:p>
    <w:tbl>
      <w:tblPr>
        <w:tblOverlap w:val="never"/>
        <w:jc w:val="center"/>
        <w:tblLayout w:type="fixed"/>
      </w:tblPr>
      <w:tblGrid>
        <w:gridCol w:w="2832"/>
        <w:gridCol w:w="1411"/>
        <w:gridCol w:w="1555"/>
        <w:gridCol w:w="1560"/>
        <w:gridCol w:w="1445"/>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年初金额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本年增加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本年减少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年末金额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77,950,326.72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840,261,702.22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840,681,025.26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77,531,003.68</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职工福利费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2,759,728.04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62,558,263.97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62,552,763.97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2,765,228.04</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4,403,629.29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146,910,419.55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146,332,003.20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4,982,045.64</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773,068.57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43,340,634.48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43,207,580.56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906,122.49</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3,414,165.80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86,274,198.24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85,854,269.48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3,834,094.56</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103,406.70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6,910,070.53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6,909,464.17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104,013.06</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41,413.92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3,763,778.51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3,751,764.87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53,427.56</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51,482.73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3,361,594.59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3,348,960.48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64,116.84</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补充养老保险费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20,091.57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3,260,143.20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3,259,963.64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20,271.13</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582,879.59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39,894,933.62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39,553,924.44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923,888.77</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32,262,313.28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29,594,181.14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18,576,653.02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43,279,841.40</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非货币性福利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rPr>
              <w:t>2,392.43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130,592.01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116,604.64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16,379.80</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辞退福利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834,438.02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1,446,754.87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1,446,754.87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834,438.02</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7,037,044.19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7,037,044.19</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118,795,707.37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1,127,833,891.57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1,116,296,773.59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130,332,825.35</w:t>
            </w:r>
          </w:p>
        </w:tc>
      </w:tr>
    </w:tbl>
    <w:p>
      <w:pPr>
        <w:widowControl w:val="0"/>
        <w:spacing w:after="179" w:line="1" w:lineRule="exact"/>
      </w:pPr>
    </w:p>
    <w:p>
      <w:pPr>
        <w:pStyle w:val="Style16"/>
        <w:keepNext w:val="0"/>
        <w:keepLines w:val="0"/>
        <w:widowControl w:val="0"/>
        <w:shd w:val="clear" w:color="auto" w:fill="auto"/>
        <w:bidi w:val="0"/>
        <w:spacing w:before="0" w:after="240" w:line="362" w:lineRule="exact"/>
        <w:ind w:left="140" w:right="0" w:firstLine="420"/>
        <w:jc w:val="left"/>
        <w:rPr>
          <w:sz w:val="22"/>
          <w:szCs w:val="22"/>
        </w:rPr>
      </w:pPr>
      <w:r>
        <w:rPr>
          <w:color w:val="000000"/>
          <w:spacing w:val="0"/>
          <w:w w:val="100"/>
          <w:position w:val="0"/>
          <w:sz w:val="22"/>
          <w:szCs w:val="22"/>
        </w:rPr>
        <w:t>应付职工薪酬一工资年初余额</w:t>
      </w:r>
      <w:r>
        <w:rPr>
          <w:color w:val="000000"/>
          <w:spacing w:val="0"/>
          <w:w w:val="100"/>
          <w:position w:val="0"/>
          <w:sz w:val="22"/>
          <w:szCs w:val="22"/>
        </w:rPr>
        <w:t xml:space="preserve">77,950,326. </w:t>
      </w:r>
      <w:r>
        <w:rPr>
          <w:color w:val="000000"/>
          <w:spacing w:val="0"/>
          <w:w w:val="100"/>
          <w:position w:val="0"/>
          <w:sz w:val="22"/>
          <w:szCs w:val="22"/>
        </w:rPr>
        <w:t>72元，为本公司根据财企[2008]34号之 规定，将截至2007年12月31日因实施工效挂钩形成的工资结余作为负债管理所致；年 末数较年初数减少</w:t>
      </w:r>
      <w:r>
        <w:rPr>
          <w:color w:val="000000"/>
          <w:spacing w:val="0"/>
          <w:w w:val="100"/>
          <w:position w:val="0"/>
          <w:sz w:val="22"/>
          <w:szCs w:val="22"/>
        </w:rPr>
        <w:t>419,323.04</w:t>
      </w:r>
      <w:r>
        <w:rPr>
          <w:color w:val="000000"/>
          <w:spacing w:val="0"/>
          <w:w w:val="100"/>
          <w:position w:val="0"/>
          <w:sz w:val="22"/>
          <w:szCs w:val="22"/>
        </w:rPr>
        <w:t>元，主要为本年度注销子公司清理的应付职工薪酬余额。</w:t>
      </w:r>
    </w:p>
    <w:p>
      <w:pPr>
        <w:pStyle w:val="Style24"/>
        <w:keepNext w:val="0"/>
        <w:keepLines w:val="0"/>
        <w:widowControl w:val="0"/>
        <w:shd w:val="clear" w:color="auto" w:fill="auto"/>
        <w:bidi w:val="0"/>
        <w:spacing w:before="0" w:after="0" w:line="240" w:lineRule="auto"/>
        <w:ind w:left="538" w:right="0" w:firstLine="0"/>
        <w:jc w:val="left"/>
        <w:rPr>
          <w:sz w:val="22"/>
          <w:szCs w:val="22"/>
        </w:rPr>
      </w:pPr>
      <w:r>
        <w:rPr>
          <w:b w:val="0"/>
          <w:bCs w:val="0"/>
          <w:color w:val="000000"/>
          <w:spacing w:val="0"/>
          <w:w w:val="100"/>
          <w:position w:val="0"/>
          <w:sz w:val="22"/>
          <w:szCs w:val="22"/>
        </w:rPr>
        <w:t>23.</w:t>
      </w:r>
      <w:r>
        <w:rPr>
          <w:b w:val="0"/>
          <w:bCs w:val="0"/>
          <w:color w:val="000000"/>
          <w:spacing w:val="0"/>
          <w:w w:val="100"/>
          <w:position w:val="0"/>
          <w:sz w:val="22"/>
          <w:szCs w:val="22"/>
        </w:rPr>
        <w:t>应交税费</w:t>
      </w:r>
    </w:p>
    <w:tbl>
      <w:tblPr>
        <w:tblOverlap w:val="never"/>
        <w:jc w:val="center"/>
        <w:tblLayout w:type="fixed"/>
      </w:tblPr>
      <w:tblGrid>
        <w:gridCol w:w="3744"/>
        <w:gridCol w:w="2654"/>
        <w:gridCol w:w="2405"/>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43,448,595.42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27,667,940.59</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3,270,600.75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7,384,429.16</w:t>
            </w:r>
          </w:p>
        </w:tc>
      </w:tr>
    </w:tbl>
    <w:p>
      <w:pPr>
        <w:spacing w:lineRule="exact" w:line="1"/>
        <w:rPr>
          <w:sz w:val="2"/>
          <w:szCs w:val="2"/>
        </w:rPr>
      </w:pPr>
      <w:r>
        <w:br w:type="page"/>
      </w:r>
    </w:p>
    <w:tbl>
      <w:tblPr>
        <w:tblOverlap w:val="never"/>
        <w:jc w:val="center"/>
        <w:tblLayout w:type="fixed"/>
      </w:tblPr>
      <w:tblGrid>
        <w:gridCol w:w="3744"/>
        <w:gridCol w:w="2654"/>
        <w:gridCol w:w="2405"/>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98,207,950.49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rPr>
              <w:t>106,728,060.87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23,731,686.59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19,094,952.44</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rPr>
              <w:t>5,197,589.79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4,636,290.22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rPr>
              <w:t>1,446,040.84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1,458,031.80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30,281.83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29,740.06</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rPr>
              <w:t>3,608,715.95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3,057,066.49</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697,391.17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707,090.38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456,321.22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441,826.28</w:t>
            </w: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180,095,174.05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b/>
                <w:bCs/>
                <w:color w:val="000000"/>
                <w:spacing w:val="0"/>
                <w:w w:val="100"/>
                <w:position w:val="0"/>
              </w:rPr>
              <w:t>171,205,428.29</w:t>
            </w:r>
          </w:p>
        </w:tc>
      </w:tr>
    </w:tbl>
    <w:p>
      <w:pPr>
        <w:pStyle w:val="Style24"/>
        <w:keepNext w:val="0"/>
        <w:keepLines w:val="0"/>
        <w:widowControl w:val="0"/>
        <w:shd w:val="clear" w:color="auto" w:fill="auto"/>
        <w:bidi w:val="0"/>
        <w:spacing w:before="0" w:after="0" w:line="240" w:lineRule="auto"/>
        <w:ind w:left="538" w:right="0" w:firstLine="0"/>
        <w:jc w:val="left"/>
        <w:rPr>
          <w:sz w:val="22"/>
          <w:szCs w:val="22"/>
        </w:rPr>
      </w:pPr>
      <w:r>
        <w:rPr>
          <w:b w:val="0"/>
          <w:bCs w:val="0"/>
          <w:color w:val="000000"/>
          <w:spacing w:val="0"/>
          <w:w w:val="100"/>
          <w:position w:val="0"/>
          <w:sz w:val="22"/>
          <w:szCs w:val="22"/>
        </w:rPr>
        <w:t>24.</w:t>
      </w:r>
      <w:r>
        <w:rPr>
          <w:b w:val="0"/>
          <w:bCs w:val="0"/>
          <w:color w:val="000000"/>
          <w:spacing w:val="0"/>
          <w:w w:val="100"/>
          <w:position w:val="0"/>
          <w:sz w:val="22"/>
          <w:szCs w:val="22"/>
        </w:rPr>
        <w:t>其他应付款</w:t>
      </w:r>
    </w:p>
    <w:p>
      <w:pPr>
        <w:widowControl w:val="0"/>
        <w:spacing w:after="279" w:line="1" w:lineRule="exact"/>
      </w:pPr>
    </w:p>
    <w:p>
      <w:pPr>
        <w:pStyle w:val="Style24"/>
        <w:keepNext w:val="0"/>
        <w:keepLines w:val="0"/>
        <w:widowControl w:val="0"/>
        <w:shd w:val="clear" w:color="auto" w:fill="auto"/>
        <w:bidi w:val="0"/>
        <w:spacing w:before="0" w:after="0" w:line="240" w:lineRule="auto"/>
        <w:ind w:left="638" w:right="0" w:firstLine="0"/>
        <w:jc w:val="left"/>
        <w:rPr>
          <w:sz w:val="22"/>
          <w:szCs w:val="22"/>
        </w:rPr>
      </w:pPr>
      <w:r>
        <w:rPr>
          <w:b w:val="0"/>
          <w:bCs w:val="0"/>
          <w:color w:val="000000"/>
          <w:spacing w:val="0"/>
          <w:w w:val="100"/>
          <w:position w:val="0"/>
          <w:sz w:val="22"/>
          <w:szCs w:val="22"/>
        </w:rPr>
        <w:t>（1）其他应付款</w:t>
      </w:r>
    </w:p>
    <w:tbl>
      <w:tblPr>
        <w:tblOverlap w:val="never"/>
        <w:jc w:val="center"/>
        <w:tblLayout w:type="fixed"/>
      </w:tblPr>
      <w:tblGrid>
        <w:gridCol w:w="3730"/>
        <w:gridCol w:w="2698"/>
        <w:gridCol w:w="2347"/>
      </w:tblGrid>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102,315,200.00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b/>
                <w:bCs/>
                <w:color w:val="000000"/>
                <w:spacing w:val="0"/>
                <w:w w:val="100"/>
                <w:position w:val="0"/>
              </w:rPr>
              <w:t>74,589,788.01</w:t>
            </w: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r>
              <w:rPr>
                <w:color w:val="000000"/>
                <w:spacing w:val="0"/>
                <w:w w:val="100"/>
                <w:position w:val="0"/>
              </w:rPr>
              <w:t>1</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29,542,553.57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rPr>
              <w:t>27,432,139.30</w:t>
            </w:r>
          </w:p>
        </w:tc>
      </w:tr>
    </w:tbl>
    <w:p>
      <w:pPr>
        <w:pStyle w:val="Style16"/>
        <w:keepNext w:val="0"/>
        <w:keepLines w:val="0"/>
        <w:widowControl w:val="0"/>
        <w:shd w:val="clear" w:color="auto" w:fill="auto"/>
        <w:bidi w:val="0"/>
        <w:spacing w:before="0" w:after="400" w:line="446" w:lineRule="exact"/>
        <w:ind w:left="140" w:right="0" w:firstLine="420"/>
        <w:jc w:val="left"/>
        <w:rPr>
          <w:sz w:val="22"/>
          <w:szCs w:val="22"/>
        </w:rPr>
      </w:pPr>
      <w:r>
        <w:rPr>
          <w:color w:val="000000"/>
          <w:spacing w:val="0"/>
          <w:w w:val="100"/>
          <w:position w:val="0"/>
          <w:sz w:val="22"/>
          <w:szCs w:val="22"/>
        </w:rPr>
        <w:t>（2）年末其他应付款中不含应付持本公司5% （含5%）以上表决权股份的股东单位款 项。</w:t>
      </w:r>
    </w:p>
    <w:p>
      <w:pPr>
        <w:pStyle w:val="Style16"/>
        <w:keepNext w:val="0"/>
        <w:keepLines w:val="0"/>
        <w:widowControl w:val="0"/>
        <w:shd w:val="clear" w:color="auto" w:fill="auto"/>
        <w:bidi w:val="0"/>
        <w:spacing w:before="0" w:after="400" w:line="240" w:lineRule="auto"/>
        <w:ind w:left="0" w:right="0" w:firstLine="0"/>
        <w:jc w:val="center"/>
      </w:pPr>
      <w:r>
        <w:rPr>
          <w:color w:val="000000"/>
          <w:spacing w:val="0"/>
          <w:w w:val="100"/>
          <w:position w:val="0"/>
          <w:sz w:val="22"/>
          <w:szCs w:val="22"/>
        </w:rPr>
        <w:t>（3）其他应付款关联方情况详见“九、关联方及关联交易（三）关联方往来余额“</w:t>
      </w:r>
      <w:r>
        <w:rPr>
          <w:i/>
          <w:iCs/>
          <w:color w:val="000000"/>
          <w:spacing w:val="0"/>
          <w:w w:val="100"/>
          <w:position w:val="0"/>
        </w:rPr>
        <w:t>。</w:t>
      </w:r>
    </w:p>
    <w:p>
      <w:pPr>
        <w:pStyle w:val="Style24"/>
        <w:keepNext w:val="0"/>
        <w:keepLines w:val="0"/>
        <w:widowControl w:val="0"/>
        <w:shd w:val="clear" w:color="auto" w:fill="auto"/>
        <w:bidi w:val="0"/>
        <w:spacing w:before="0" w:after="0" w:line="240" w:lineRule="auto"/>
        <w:ind w:left="538" w:right="0" w:firstLine="0"/>
        <w:jc w:val="left"/>
        <w:rPr>
          <w:sz w:val="22"/>
          <w:szCs w:val="22"/>
        </w:rPr>
      </w:pPr>
      <w:r>
        <w:rPr>
          <w:b w:val="0"/>
          <w:bCs w:val="0"/>
          <w:color w:val="000000"/>
          <w:spacing w:val="0"/>
          <w:w w:val="100"/>
          <w:position w:val="0"/>
          <w:sz w:val="22"/>
          <w:szCs w:val="22"/>
        </w:rPr>
        <w:t>25.</w:t>
      </w:r>
      <w:r>
        <w:rPr>
          <w:b w:val="0"/>
          <w:bCs w:val="0"/>
          <w:color w:val="000000"/>
          <w:spacing w:val="0"/>
          <w:w w:val="100"/>
          <w:position w:val="0"/>
          <w:sz w:val="22"/>
          <w:szCs w:val="22"/>
        </w:rPr>
        <w:t>其他流动负债</w:t>
      </w:r>
    </w:p>
    <w:tbl>
      <w:tblPr>
        <w:tblOverlap w:val="never"/>
        <w:jc w:val="center"/>
        <w:tblLayout w:type="fixed"/>
      </w:tblPr>
      <w:tblGrid>
        <w:gridCol w:w="2707"/>
        <w:gridCol w:w="1848"/>
        <w:gridCol w:w="2270"/>
        <w:gridCol w:w="1978"/>
      </w:tblGrid>
      <w:tr>
        <w:trPr>
          <w:trHeight w:val="3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备品备件款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rPr>
              <w:t>6,883,816.92</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防伪税控保证金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rPr>
              <w:t>13,738,180.34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rPr>
              <w:t>32,573,743.70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注释</w:t>
            </w:r>
            <w:r>
              <w:rPr>
                <w:rFonts w:ascii="Arial Narrow" w:eastAsia="Arial Narrow" w:hAnsi="Arial Narrow" w:cs="Arial Narrow"/>
                <w:color w:val="000000"/>
                <w:spacing w:val="0"/>
                <w:w w:val="100"/>
                <w:position w:val="0"/>
              </w:rPr>
              <w:t>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远教工程安装费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rPr>
              <w:t>7,025,126.17</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董事会会费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color w:val="000000"/>
                <w:spacing w:val="0"/>
                <w:w w:val="100"/>
                <w:position w:val="0"/>
              </w:rPr>
              <w:t>10,230,412.31</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科研项目拨款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7,121,600.00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rPr>
              <w:t>3,400,000.00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注释</w:t>
            </w:r>
            <w:r>
              <w:rPr>
                <w:rFonts w:ascii="Arial Narrow" w:eastAsia="Arial Narrow" w:hAnsi="Arial Narrow" w:cs="Arial Narrow"/>
                <w:color w:val="000000"/>
                <w:spacing w:val="0"/>
                <w:w w:val="100"/>
                <w:position w:val="0"/>
              </w:rPr>
              <w:t>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6,620,304.91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rPr>
              <w:t>7,661,138.55</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b/>
                <w:bCs/>
                <w:color w:val="000000"/>
                <w:spacing w:val="0"/>
                <w:w w:val="100"/>
                <w:position w:val="0"/>
              </w:rPr>
              <w:t>27,480,085.25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pPr>
            <w:r>
              <w:rPr>
                <w:rFonts w:ascii="Arial Narrow" w:eastAsia="Arial Narrow" w:hAnsi="Arial Narrow" w:cs="Arial Narrow"/>
                <w:b/>
                <w:bCs/>
                <w:color w:val="000000"/>
                <w:spacing w:val="0"/>
                <w:w w:val="100"/>
                <w:position w:val="0"/>
              </w:rPr>
              <w:t>67,774,237.65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79" w:line="1" w:lineRule="exact"/>
      </w:pPr>
    </w:p>
    <w:p>
      <w:pPr>
        <w:pStyle w:val="Style16"/>
        <w:keepNext w:val="0"/>
        <w:keepLines w:val="0"/>
        <w:widowControl w:val="0"/>
        <w:shd w:val="clear" w:color="auto" w:fill="auto"/>
        <w:bidi w:val="0"/>
        <w:spacing w:before="0" w:after="400" w:line="362" w:lineRule="exact"/>
        <w:ind w:left="140" w:right="0" w:firstLine="420"/>
        <w:jc w:val="left"/>
        <w:rPr>
          <w:sz w:val="22"/>
          <w:szCs w:val="22"/>
        </w:rPr>
      </w:pPr>
      <w:r>
        <w:rPr>
          <w:color w:val="000000"/>
          <w:spacing w:val="0"/>
          <w:w w:val="100"/>
          <w:position w:val="0"/>
          <w:sz w:val="22"/>
          <w:szCs w:val="22"/>
        </w:rPr>
        <w:t>注释1：根据2003年12月22日国家税务总局流转税管理司流便函[2003]118号《关 于建议提取增值税防伪税控开票系统服务保证金的函》，本公司提取</w:t>
      </w:r>
      <w:r>
        <w:rPr>
          <w:color w:val="000000"/>
          <w:spacing w:val="0"/>
          <w:w w:val="100"/>
          <w:position w:val="0"/>
          <w:sz w:val="22"/>
          <w:szCs w:val="22"/>
        </w:rPr>
        <w:t xml:space="preserve">53,000,000. </w:t>
      </w:r>
      <w:r>
        <w:rPr>
          <w:color w:val="000000"/>
          <w:spacing w:val="0"/>
          <w:w w:val="100"/>
          <w:position w:val="0"/>
          <w:sz w:val="22"/>
          <w:szCs w:val="22"/>
        </w:rPr>
        <w:t>00元服 务保证金，用于保障公司产品增值税防伪税控系统的正常运行。本公司本年依据上述文件 规定以及实际需要使用金额</w:t>
      </w:r>
      <w:r>
        <w:rPr>
          <w:color w:val="000000"/>
          <w:spacing w:val="0"/>
          <w:w w:val="100"/>
          <w:position w:val="0"/>
          <w:sz w:val="22"/>
          <w:szCs w:val="22"/>
        </w:rPr>
        <w:t>18,835,563.36</w:t>
      </w:r>
      <w:r>
        <w:rPr>
          <w:color w:val="000000"/>
          <w:spacing w:val="0"/>
          <w:w w:val="100"/>
          <w:position w:val="0"/>
          <w:sz w:val="22"/>
          <w:szCs w:val="22"/>
        </w:rPr>
        <w:t>元。</w:t>
      </w:r>
      <w:r>
        <w:br w:type="page"/>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注释2科研项目拨款项目</w:t>
      </w:r>
    </w:p>
    <w:tbl>
      <w:tblPr>
        <w:tblOverlap w:val="never"/>
        <w:jc w:val="center"/>
        <w:tblLayout w:type="fixed"/>
      </w:tblPr>
      <w:tblGrid>
        <w:gridCol w:w="2525"/>
        <w:gridCol w:w="1075"/>
        <w:gridCol w:w="1085"/>
        <w:gridCol w:w="1205"/>
        <w:gridCol w:w="648"/>
        <w:gridCol w:w="1109"/>
        <w:gridCol w:w="1133"/>
      </w:tblGrid>
      <w:tr>
        <w:trPr>
          <w:trHeight w:val="75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政府补助项目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right"/>
            </w:pPr>
            <w:r>
              <w:rPr>
                <w:b/>
                <w:bCs/>
                <w:color w:val="000000"/>
                <w:spacing w:val="0"/>
                <w:w w:val="100"/>
                <w:position w:val="0"/>
              </w:rPr>
              <w:t>本年新增 补助金额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2" w:lineRule="exact"/>
              <w:ind w:left="0" w:right="0" w:firstLine="0"/>
              <w:jc w:val="center"/>
            </w:pPr>
            <w:r>
              <w:rPr>
                <w:b/>
                <w:bCs/>
                <w:color w:val="000000"/>
                <w:spacing w:val="0"/>
                <w:w w:val="100"/>
                <w:position w:val="0"/>
              </w:rPr>
              <w:t>本年计入 营业外收 入金额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b/>
                <w:bCs/>
                <w:color w:val="000000"/>
                <w:spacing w:val="0"/>
                <w:w w:val="100"/>
                <w:position w:val="0"/>
              </w:rPr>
              <w:t>其他 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与资产相 关/与收 益相关</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2012</w:t>
            </w:r>
            <w:r>
              <w:rPr>
                <w:color w:val="000000"/>
                <w:spacing w:val="0"/>
                <w:w w:val="100"/>
                <w:position w:val="0"/>
              </w:rPr>
              <w:t>年发改委物联网技术研发 及产业化专项多种粮食专用智 能</w:t>
            </w:r>
            <w:r>
              <w:rPr>
                <w:color w:val="000000"/>
                <w:spacing w:val="0"/>
                <w:w w:val="100"/>
                <w:position w:val="0"/>
              </w:rPr>
              <w:t>Bn</w:t>
            </w:r>
            <w:r>
              <w:rPr>
                <w:color w:val="000000"/>
                <w:spacing w:val="0"/>
                <w:w w:val="100"/>
                <w:position w:val="0"/>
              </w:rPr>
              <w:t>设备研发项目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4,001,600.00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w:t>
            </w:r>
            <w:r>
              <w:rPr>
                <w:rFonts w:ascii="Arial Narrow" w:eastAsia="Arial Narrow" w:hAnsi="Arial Narrow" w:cs="Arial Narrow"/>
                <w:color w:val="000000"/>
                <w:spacing w:val="0"/>
                <w:w w:val="100"/>
                <w:position w:val="0"/>
              </w:rPr>
              <w:t>001,600.00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81" w:lineRule="exact"/>
              <w:ind w:left="0" w:right="0" w:firstLine="0"/>
              <w:jc w:val="left"/>
            </w:pPr>
            <w:r>
              <w:rPr>
                <w:color w:val="000000"/>
                <w:spacing w:val="0"/>
                <w:w w:val="100"/>
                <w:position w:val="0"/>
              </w:rPr>
              <w:t>2012</w:t>
            </w:r>
            <w:r>
              <w:rPr>
                <w:color w:val="000000"/>
                <w:spacing w:val="0"/>
                <w:w w:val="100"/>
                <w:position w:val="0"/>
              </w:rPr>
              <w:t>钥北京市科委基于物联网 “数字</w:t>
            </w:r>
            <w:r>
              <w:rPr>
                <w:color w:val="000000"/>
                <w:spacing w:val="0"/>
                <w:w w:val="100"/>
                <w:position w:val="0"/>
              </w:rPr>
              <w:t>W</w:t>
            </w:r>
            <w:r>
              <w:rPr>
                <w:color w:val="000000"/>
                <w:spacing w:val="0"/>
                <w:w w:val="100"/>
                <w:position w:val="0"/>
              </w:rPr>
              <w:t>关键技术研究与示 范项目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电子信息产业发展基金工业和 信息化部电子发展基金项目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重大产业专项资金项目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720,000.00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3,400,000.00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4,721,600.00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b/>
                <w:bCs/>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7,121,600.00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538" w:right="0" w:firstLine="0"/>
        <w:jc w:val="left"/>
        <w:rPr>
          <w:sz w:val="22"/>
          <w:szCs w:val="22"/>
        </w:rPr>
      </w:pPr>
      <w:r>
        <w:rPr>
          <w:b w:val="0"/>
          <w:bCs w:val="0"/>
          <w:color w:val="000000"/>
          <w:spacing w:val="0"/>
          <w:w w:val="100"/>
          <w:position w:val="0"/>
          <w:sz w:val="22"/>
          <w:szCs w:val="22"/>
        </w:rPr>
        <w:t>26,</w:t>
      </w:r>
      <w:r>
        <w:rPr>
          <w:b w:val="0"/>
          <w:bCs w:val="0"/>
          <w:color w:val="000000"/>
          <w:spacing w:val="0"/>
          <w:w w:val="100"/>
          <w:position w:val="0"/>
          <w:sz w:val="22"/>
          <w:szCs w:val="22"/>
        </w:rPr>
        <w:t>其他非流动负债</w:t>
      </w:r>
    </w:p>
    <w:tbl>
      <w:tblPr>
        <w:tblOverlap w:val="never"/>
        <w:jc w:val="center"/>
        <w:tblLayout w:type="fixed"/>
      </w:tblPr>
      <w:tblGrid>
        <w:gridCol w:w="2678"/>
        <w:gridCol w:w="1891"/>
        <w:gridCol w:w="2318"/>
        <w:gridCol w:w="1915"/>
      </w:tblGrid>
      <w:tr>
        <w:trPr>
          <w:trHeight w:val="3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专项拨款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rPr>
              <w:t>15,660,010.00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rPr>
              <w:t>23,083,800.00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注释</w:t>
            </w:r>
            <w:r>
              <w:rPr>
                <w:rFonts w:ascii="Arial Narrow" w:eastAsia="Arial Narrow" w:hAnsi="Arial Narrow" w:cs="Arial Narrow"/>
                <w:color w:val="000000"/>
                <w:spacing w:val="0"/>
                <w:w w:val="100"/>
                <w:position w:val="0"/>
              </w:rPr>
              <w:t>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8,806,943.11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rPr>
              <w:t>20,484,286.45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注释</w:t>
            </w:r>
            <w:r>
              <w:rPr>
                <w:rFonts w:ascii="Arial Narrow" w:eastAsia="Arial Narrow" w:hAnsi="Arial Narrow" w:cs="Arial Narrow"/>
                <w:color w:val="000000"/>
                <w:spacing w:val="0"/>
                <w:w w:val="100"/>
                <w:position w:val="0"/>
              </w:rPr>
              <w:t>2</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其他拨款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6,817,260.15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7,403,213.67</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2"/>
                <w:szCs w:val="22"/>
              </w:rPr>
            </w:pPr>
            <w:r>
              <w:rPr>
                <w:b/>
                <w:bCs/>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b/>
                <w:bCs/>
                <w:color w:val="000000"/>
                <w:spacing w:val="0"/>
                <w:w w:val="100"/>
                <w:position w:val="0"/>
              </w:rPr>
              <w:t>31,284,213.26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b/>
                <w:bCs/>
                <w:color w:val="000000"/>
                <w:spacing w:val="0"/>
                <w:w w:val="100"/>
                <w:position w:val="0"/>
              </w:rPr>
              <w:t>50,971,300.12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注释1：专项拨款情况</w:t>
      </w:r>
    </w:p>
    <w:tbl>
      <w:tblPr>
        <w:tblOverlap w:val="never"/>
        <w:jc w:val="center"/>
        <w:tblLayout w:type="fixed"/>
      </w:tblPr>
      <w:tblGrid>
        <w:gridCol w:w="2314"/>
        <w:gridCol w:w="1138"/>
        <w:gridCol w:w="1166"/>
        <w:gridCol w:w="1190"/>
        <w:gridCol w:w="802"/>
        <w:gridCol w:w="1171"/>
        <w:gridCol w:w="1080"/>
      </w:tblGrid>
      <w:tr>
        <w:trPr>
          <w:trHeight w:val="9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政府补助项目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pPr>
            <w:r>
              <w:rPr>
                <w:b/>
                <w:bCs/>
                <w:color w:val="000000"/>
                <w:spacing w:val="0"/>
                <w:w w:val="100"/>
                <w:position w:val="0"/>
              </w:rPr>
              <w:t>本年新增 补助金额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pPr>
            <w:r>
              <w:rPr>
                <w:b/>
                <w:bCs/>
                <w:color w:val="000000"/>
                <w:spacing w:val="0"/>
                <w:w w:val="100"/>
                <w:position w:val="0"/>
              </w:rPr>
              <w:t>本年计入 营业外收 入金额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180" w:right="0" w:firstLine="0"/>
              <w:jc w:val="left"/>
            </w:pPr>
            <w:r>
              <w:rPr>
                <w:b/>
                <w:bCs/>
                <w:color w:val="000000"/>
                <w:spacing w:val="0"/>
                <w:w w:val="100"/>
                <w:position w:val="0"/>
              </w:rPr>
              <w:t>其他 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与资产 相关/与 收益相 关</w:t>
            </w:r>
          </w:p>
        </w:tc>
      </w:tr>
      <w:tr>
        <w:trPr>
          <w:trHeight w:val="54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RFID</w:t>
            </w:r>
            <w:r>
              <w:rPr>
                <w:color w:val="000000"/>
                <w:spacing w:val="0"/>
                <w:w w:val="100"/>
                <w:position w:val="0"/>
              </w:rPr>
              <w:t>粮食项目与高密度移动存 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12,500,000.0</w:t>
            </w:r>
          </w:p>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上海市科技小巨人培育科研计 划项目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国家金盾为呈二期地方性建设 项目省级保安业智官褴管与应 急综合平台项目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2,830,000.00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2,020,000.00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Aisino</w:t>
            </w:r>
            <w:r>
              <w:rPr>
                <w:color w:val="000000"/>
                <w:spacing w:val="0"/>
                <w:w w:val="100"/>
                <w:position w:val="0"/>
              </w:rPr>
              <w:t>金税公共</w:t>
            </w:r>
            <w:r>
              <w:rPr>
                <w:color w:val="000000"/>
                <w:spacing w:val="0"/>
                <w:w w:val="100"/>
                <w:position w:val="0"/>
              </w:rPr>
              <w:t>IK</w:t>
            </w:r>
            <w:r>
              <w:rPr>
                <w:color w:val="000000"/>
                <w:spacing w:val="0"/>
                <w:w w:val="100"/>
                <w:position w:val="0"/>
              </w:rPr>
              <w:t>务平台项目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9,483,800.00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7,190,000.00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12,733,790.00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3,940,010.00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1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2" w:lineRule="auto"/>
              <w:ind w:left="0" w:right="0" w:firstLine="0"/>
              <w:jc w:val="right"/>
            </w:pPr>
            <w:r>
              <w:rPr>
                <w:rFonts w:ascii="Arial Narrow" w:eastAsia="Arial Narrow" w:hAnsi="Arial Narrow" w:cs="Arial Narrow"/>
                <w:b/>
                <w:bCs/>
                <w:color w:val="000000"/>
                <w:spacing w:val="0"/>
                <w:w w:val="100"/>
                <w:position w:val="0"/>
              </w:rPr>
              <w:t>23,083,800.0 0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10,620,000.00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18,043,790.00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15,660,010.00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16"/>
        <w:keepNext w:val="0"/>
        <w:keepLines w:val="0"/>
        <w:widowControl w:val="0"/>
        <w:shd w:val="clear" w:color="auto" w:fill="auto"/>
        <w:bidi w:val="0"/>
        <w:spacing w:before="0" w:after="240" w:line="360" w:lineRule="exact"/>
        <w:ind w:left="140" w:right="0" w:firstLine="440"/>
        <w:jc w:val="both"/>
        <w:rPr>
          <w:sz w:val="22"/>
          <w:szCs w:val="22"/>
        </w:rPr>
      </w:pPr>
      <w:r>
        <w:rPr>
          <w:color w:val="000000"/>
          <w:spacing w:val="0"/>
          <w:w w:val="100"/>
          <w:position w:val="0"/>
          <w:sz w:val="22"/>
          <w:szCs w:val="22"/>
        </w:rPr>
        <w:t>注释2：本公司设立前原航天金穗高技术有限公司、原北京航天金卡电子工程公司按 照《北京市新技术产业开发实验区暂行条例》和《北京市新技术产业开发实验区暂行条例 实施办法》的规定，享受的减免所得税计入“免税基金”科目。按照上述文件规定，本公 司本年度专项用于新技术开发和生产发展的金额为</w:t>
      </w:r>
      <w:r>
        <w:rPr>
          <w:color w:val="000000"/>
          <w:spacing w:val="0"/>
          <w:w w:val="100"/>
          <w:position w:val="0"/>
          <w:sz w:val="22"/>
          <w:szCs w:val="22"/>
        </w:rPr>
        <w:t>11,677,343.34</w:t>
      </w:r>
      <w:r>
        <w:rPr>
          <w:color w:val="000000"/>
          <w:spacing w:val="0"/>
          <w:w w:val="100"/>
          <w:position w:val="0"/>
          <w:sz w:val="22"/>
          <w:szCs w:val="22"/>
        </w:rPr>
        <w:t>元。</w:t>
      </w:r>
      <w:r>
        <w:br w:type="page"/>
      </w:r>
    </w:p>
    <w:p>
      <w:pPr>
        <w:pStyle w:val="Style16"/>
        <w:keepNext w:val="0"/>
        <w:keepLines w:val="0"/>
        <w:widowControl w:val="0"/>
        <w:shd w:val="clear" w:color="auto" w:fill="auto"/>
        <w:bidi w:val="0"/>
        <w:spacing w:before="0" w:after="180" w:line="240" w:lineRule="auto"/>
        <w:ind w:left="0" w:right="0" w:firstLine="540"/>
        <w:jc w:val="left"/>
        <w:rPr>
          <w:sz w:val="22"/>
          <w:szCs w:val="22"/>
        </w:rPr>
      </w:pPr>
      <w:r>
        <w:rPr>
          <w:color w:val="000000"/>
          <w:spacing w:val="0"/>
          <w:w w:val="100"/>
          <w:position w:val="0"/>
          <w:sz w:val="22"/>
          <w:szCs w:val="22"/>
        </w:rPr>
        <w:t>27,</w:t>
      </w:r>
      <w:r>
        <w:rPr>
          <w:color w:val="000000"/>
          <w:spacing w:val="0"/>
          <w:w w:val="100"/>
          <w:position w:val="0"/>
          <w:sz w:val="22"/>
          <w:szCs w:val="22"/>
        </w:rPr>
        <w:t>股本</w:t>
      </w:r>
    </w:p>
    <w:p>
      <w:pPr>
        <w:pStyle w:val="Style24"/>
        <w:keepNext w:val="0"/>
        <w:keepLines w:val="0"/>
        <w:widowControl w:val="0"/>
        <w:shd w:val="clear" w:color="auto" w:fill="auto"/>
        <w:bidi w:val="0"/>
        <w:spacing w:before="0" w:after="0" w:line="240" w:lineRule="auto"/>
        <w:ind w:left="7488" w:right="0" w:firstLine="0"/>
        <w:jc w:val="left"/>
        <w:rPr>
          <w:sz w:val="20"/>
          <w:szCs w:val="20"/>
        </w:rPr>
      </w:pPr>
      <w:r>
        <w:rPr>
          <w:b w:val="0"/>
          <w:bCs w:val="0"/>
          <w:color w:val="000000"/>
          <w:spacing w:val="0"/>
          <w:w w:val="100"/>
          <w:position w:val="0"/>
          <w:sz w:val="20"/>
          <w:szCs w:val="20"/>
        </w:rPr>
        <w:t>单位：万元</w:t>
      </w:r>
    </w:p>
    <w:tbl>
      <w:tblPr>
        <w:tblOverlap w:val="never"/>
        <w:jc w:val="center"/>
        <w:tblLayout w:type="fixed"/>
      </w:tblPr>
      <w:tblGrid>
        <w:gridCol w:w="2059"/>
        <w:gridCol w:w="782"/>
        <w:gridCol w:w="898"/>
        <w:gridCol w:w="672"/>
        <w:gridCol w:w="427"/>
        <w:gridCol w:w="845"/>
        <w:gridCol w:w="701"/>
        <w:gridCol w:w="706"/>
        <w:gridCol w:w="787"/>
        <w:gridCol w:w="926"/>
      </w:tblGrid>
      <w:tr>
        <w:trPr>
          <w:trHeight w:val="432"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股东名称</w:t>
            </w:r>
            <w:r>
              <w:rPr>
                <w:rFonts w:ascii="Arial Narrow" w:eastAsia="Arial Narrow" w:hAnsi="Arial Narrow" w:cs="Arial Narrow"/>
                <w:b/>
                <w:bCs/>
                <w:color w:val="000000"/>
                <w:spacing w:val="0"/>
                <w:w w:val="100"/>
                <w:position w:val="0"/>
              </w:rPr>
              <w:t>/</w:t>
            </w:r>
            <w:r>
              <w:rPr>
                <w:b/>
                <w:bCs/>
                <w:color w:val="000000"/>
                <w:spacing w:val="0"/>
                <w:w w:val="100"/>
                <w:position w:val="0"/>
              </w:rPr>
              <w:t>类别</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本年变动</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r>
      <w:tr>
        <w:trPr>
          <w:trHeight w:val="82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发行 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b/>
                <w:bCs/>
                <w:color w:val="000000"/>
                <w:spacing w:val="0"/>
                <w:w w:val="100"/>
                <w:position w:val="0"/>
              </w:rPr>
              <w:t>送 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公积 金转 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92,340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92,340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100.00%</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无限售条件股份合计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rPr>
              <w:t>92,340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rPr>
              <w:t>92,340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100.00%</w:t>
            </w:r>
          </w:p>
        </w:tc>
      </w:tr>
      <w:tr>
        <w:trPr>
          <w:trHeight w:val="43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股份总额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rPr>
              <w:t>92,340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rPr>
              <w:t>92,340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100.00%</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538" w:right="0" w:firstLine="0"/>
        <w:jc w:val="left"/>
        <w:rPr>
          <w:sz w:val="22"/>
          <w:szCs w:val="22"/>
        </w:rPr>
      </w:pPr>
      <w:r>
        <w:rPr>
          <w:b w:val="0"/>
          <w:bCs w:val="0"/>
          <w:color w:val="000000"/>
          <w:spacing w:val="0"/>
          <w:w w:val="100"/>
          <w:position w:val="0"/>
          <w:sz w:val="22"/>
          <w:szCs w:val="22"/>
        </w:rPr>
        <w:t>28.</w:t>
      </w:r>
      <w:r>
        <w:rPr>
          <w:b w:val="0"/>
          <w:bCs w:val="0"/>
          <w:color w:val="000000"/>
          <w:spacing w:val="0"/>
          <w:w w:val="100"/>
          <w:position w:val="0"/>
          <w:sz w:val="22"/>
          <w:szCs w:val="22"/>
        </w:rPr>
        <w:t>资本公积</w:t>
      </w:r>
    </w:p>
    <w:tbl>
      <w:tblPr>
        <w:tblOverlap w:val="never"/>
        <w:jc w:val="center"/>
        <w:tblLayout w:type="fixed"/>
      </w:tblPr>
      <w:tblGrid>
        <w:gridCol w:w="2141"/>
        <w:gridCol w:w="1694"/>
        <w:gridCol w:w="1642"/>
        <w:gridCol w:w="1594"/>
        <w:gridCol w:w="1704"/>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年初金额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年末金额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138,858,998.47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138,858,998.47</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67,261,416.92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color w:val="000000"/>
                <w:spacing w:val="0"/>
                <w:w w:val="100"/>
                <w:position w:val="0"/>
              </w:rPr>
              <w:t>169,965.62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67,431,382.54</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rPr>
              <w:t>206,120,415.39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Arial Narrow" w:eastAsia="Arial Narrow" w:hAnsi="Arial Narrow" w:cs="Arial Narrow"/>
                <w:b/>
                <w:bCs/>
                <w:color w:val="000000"/>
                <w:spacing w:val="0"/>
                <w:w w:val="100"/>
                <w:position w:val="0"/>
              </w:rPr>
              <w:t>169,965.62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rPr>
              <w:t>206,290,381.01</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538" w:right="0" w:firstLine="0"/>
        <w:jc w:val="left"/>
        <w:rPr>
          <w:sz w:val="22"/>
          <w:szCs w:val="22"/>
        </w:rPr>
      </w:pPr>
      <w:r>
        <w:rPr>
          <w:b w:val="0"/>
          <w:bCs w:val="0"/>
          <w:color w:val="000000"/>
          <w:spacing w:val="0"/>
          <w:w w:val="100"/>
          <w:position w:val="0"/>
          <w:sz w:val="22"/>
          <w:szCs w:val="22"/>
        </w:rPr>
        <w:t>29.</w:t>
      </w:r>
      <w:r>
        <w:rPr>
          <w:b w:val="0"/>
          <w:bCs w:val="0"/>
          <w:color w:val="000000"/>
          <w:spacing w:val="0"/>
          <w:w w:val="100"/>
          <w:position w:val="0"/>
          <w:sz w:val="22"/>
          <w:szCs w:val="22"/>
        </w:rPr>
        <w:t>盈余公积</w:t>
      </w:r>
    </w:p>
    <w:tbl>
      <w:tblPr>
        <w:tblOverlap w:val="never"/>
        <w:jc w:val="center"/>
        <w:tblLayout w:type="fixed"/>
      </w:tblPr>
      <w:tblGrid>
        <w:gridCol w:w="2160"/>
        <w:gridCol w:w="1680"/>
        <w:gridCol w:w="1622"/>
        <w:gridCol w:w="1579"/>
        <w:gridCol w:w="1728"/>
      </w:tblGrid>
      <w:tr>
        <w:trPr>
          <w:trHeight w:val="3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年末金额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454,850,647.74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143,183,234.41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598,033,882.15</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rPr>
              <w:t>454,850,647.74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rPr>
              <w:t>143,183,234.41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rPr>
              <w:t>598,033,882.15</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542" w:right="0" w:firstLine="0"/>
        <w:jc w:val="left"/>
        <w:rPr>
          <w:sz w:val="22"/>
          <w:szCs w:val="22"/>
        </w:rPr>
      </w:pPr>
      <w:r>
        <w:rPr>
          <w:b w:val="0"/>
          <w:bCs w:val="0"/>
          <w:color w:val="000000"/>
          <w:spacing w:val="0"/>
          <w:w w:val="100"/>
          <w:position w:val="0"/>
          <w:sz w:val="22"/>
          <w:szCs w:val="22"/>
        </w:rPr>
        <w:t>30.</w:t>
      </w:r>
      <w:r>
        <w:rPr>
          <w:b w:val="0"/>
          <w:bCs w:val="0"/>
          <w:color w:val="000000"/>
          <w:spacing w:val="0"/>
          <w:w w:val="100"/>
          <w:position w:val="0"/>
          <w:sz w:val="22"/>
          <w:szCs w:val="22"/>
        </w:rPr>
        <w:t>未分配利润</w:t>
      </w:r>
    </w:p>
    <w:tbl>
      <w:tblPr>
        <w:tblOverlap w:val="never"/>
        <w:jc w:val="center"/>
        <w:tblLayout w:type="fixed"/>
      </w:tblPr>
      <w:tblGrid>
        <w:gridCol w:w="3974"/>
        <w:gridCol w:w="2174"/>
        <w:gridCol w:w="2654"/>
      </w:tblGrid>
      <w:tr>
        <w:trPr>
          <w:trHeight w:val="3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提取或分配比例(%)</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上年年末金额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b/>
                <w:bCs/>
                <w:color w:val="000000"/>
                <w:spacing w:val="0"/>
                <w:w w:val="100"/>
                <w:position w:val="0"/>
              </w:rPr>
              <w:t>3,829,775,449.93</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加：年初未分配利润调整数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本年年初金额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b/>
                <w:bCs/>
                <w:color w:val="000000"/>
                <w:spacing w:val="0"/>
                <w:w w:val="100"/>
                <w:position w:val="0"/>
              </w:rPr>
              <w:t>3,829,775,449.93</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加：本年归属于母公司股东的净利润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1,092,534,249.05</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rPr>
              <w:t>143,183,234.41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按母公司净利润</w:t>
            </w:r>
            <w:r>
              <w:rPr>
                <w:rFonts w:ascii="Arial Narrow" w:eastAsia="Arial Narrow" w:hAnsi="Arial Narrow" w:cs="Arial Narrow"/>
                <w:color w:val="000000"/>
                <w:spacing w:val="0"/>
                <w:w w:val="100"/>
                <w:position w:val="0"/>
              </w:rPr>
              <w:t>10%</w:t>
            </w:r>
            <w:r>
              <w:rPr>
                <w:color w:val="000000"/>
                <w:spacing w:val="0"/>
                <w:w w:val="100"/>
                <w:position w:val="0"/>
              </w:rPr>
              <w:t>提取</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rPr>
              <w:t>397,062,000.00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本年年末金额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b/>
                <w:bCs/>
                <w:color w:val="000000"/>
                <w:spacing w:val="0"/>
                <w:w w:val="100"/>
                <w:position w:val="0"/>
              </w:rPr>
              <w:t>4,382,064,464.57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5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 2010年一2012年三年现金分红情况</w:t>
      </w:r>
    </w:p>
    <w:tbl>
      <w:tblPr>
        <w:tblOverlap w:val="never"/>
        <w:jc w:val="center"/>
        <w:tblLayout w:type="fixed"/>
      </w:tblPr>
      <w:tblGrid>
        <w:gridCol w:w="1291"/>
        <w:gridCol w:w="2410"/>
        <w:gridCol w:w="2266"/>
        <w:gridCol w:w="2837"/>
      </w:tblGrid>
      <w:tr>
        <w:trPr>
          <w:trHeight w:val="43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现金分红金额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归属于母公司净利润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现金分红占净利润比率</w:t>
            </w:r>
          </w:p>
        </w:tc>
      </w:tr>
      <w:tr>
        <w:trPr>
          <w:trHeight w:val="43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2012</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397,062,000.00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rPr>
              <w:t>1,017,996,074.98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39.00%</w:t>
            </w:r>
          </w:p>
        </w:tc>
      </w:tr>
    </w:tbl>
    <w:p>
      <w:pPr>
        <w:spacing w:lineRule="exact" w:line="1"/>
        <w:rPr>
          <w:sz w:val="2"/>
          <w:szCs w:val="2"/>
        </w:rPr>
      </w:pPr>
      <w:r>
        <w:br w:type="page"/>
      </w:r>
    </w:p>
    <w:tbl>
      <w:tblPr>
        <w:tblOverlap w:val="never"/>
        <w:jc w:val="center"/>
        <w:tblLayout w:type="fixed"/>
      </w:tblPr>
      <w:tblGrid>
        <w:gridCol w:w="1291"/>
        <w:gridCol w:w="2410"/>
        <w:gridCol w:w="2266"/>
        <w:gridCol w:w="2837"/>
      </w:tblGrid>
      <w:tr>
        <w:trPr>
          <w:trHeight w:val="43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2011</w:t>
            </w:r>
            <w:r>
              <w:rPr>
                <w:color w:val="000000"/>
                <w:spacing w:val="0"/>
                <w:w w:val="100"/>
                <w:position w:val="0"/>
              </w:rPr>
              <w:t>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rPr>
              <w:t>387,828,000.00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987,060,520.71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39.29%</w:t>
            </w:r>
          </w:p>
        </w:tc>
      </w:tr>
      <w:tr>
        <w:trPr>
          <w:trHeight w:val="43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2010</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rPr>
              <w:t>369,360,000.00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907,881,118.50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40.68%</w:t>
            </w:r>
          </w:p>
        </w:tc>
      </w:tr>
    </w:tbl>
    <w:p>
      <w:pPr>
        <w:widowControl w:val="0"/>
        <w:spacing w:after="119" w:line="1" w:lineRule="exact"/>
      </w:pPr>
    </w:p>
    <w:p>
      <w:pPr>
        <w:pStyle w:val="Style16"/>
        <w:keepNext w:val="0"/>
        <w:keepLines w:val="0"/>
        <w:widowControl w:val="0"/>
        <w:shd w:val="clear" w:color="auto" w:fill="auto"/>
        <w:bidi w:val="0"/>
        <w:spacing w:before="0" w:after="180" w:line="362" w:lineRule="exact"/>
        <w:ind w:left="140" w:right="0" w:firstLine="440"/>
        <w:jc w:val="both"/>
        <w:rPr>
          <w:sz w:val="22"/>
          <w:szCs w:val="22"/>
        </w:rPr>
      </w:pPr>
      <w:r>
        <w:rPr>
          <w:color w:val="000000"/>
          <w:spacing w:val="0"/>
          <w:w w:val="100"/>
          <w:position w:val="0"/>
          <w:sz w:val="22"/>
          <w:szCs w:val="22"/>
        </w:rPr>
        <w:t>根据本公司2013年4月26日召开的2012年度股东大会审议通过的《2012年度利润 分配方案》:以2012年12月31日总股本92,340万股为基数，每10股派送现金红利</w:t>
      </w:r>
      <w:r>
        <w:rPr>
          <w:color w:val="000000"/>
          <w:spacing w:val="0"/>
          <w:w w:val="100"/>
          <w:position w:val="0"/>
          <w:sz w:val="22"/>
          <w:szCs w:val="22"/>
        </w:rPr>
        <w:t xml:space="preserve">4.30 </w:t>
      </w:r>
      <w:r>
        <w:rPr>
          <w:color w:val="000000"/>
          <w:spacing w:val="0"/>
          <w:w w:val="100"/>
          <w:position w:val="0"/>
          <w:sz w:val="22"/>
          <w:szCs w:val="22"/>
        </w:rPr>
        <w:t>元（含税），共计派送金额为</w:t>
      </w:r>
      <w:r>
        <w:rPr>
          <w:color w:val="000000"/>
          <w:spacing w:val="0"/>
          <w:w w:val="100"/>
          <w:position w:val="0"/>
          <w:sz w:val="22"/>
          <w:szCs w:val="22"/>
        </w:rPr>
        <w:t>397,062,000.00</w:t>
      </w:r>
      <w:r>
        <w:rPr>
          <w:color w:val="000000"/>
          <w:spacing w:val="0"/>
          <w:w w:val="100"/>
          <w:position w:val="0"/>
          <w:sz w:val="22"/>
          <w:szCs w:val="22"/>
        </w:rPr>
        <w:t>元，本年度已实施完毕。</w:t>
      </w:r>
    </w:p>
    <w:p>
      <w:pPr>
        <w:pStyle w:val="Style16"/>
        <w:keepNext w:val="0"/>
        <w:keepLines w:val="0"/>
        <w:widowControl w:val="0"/>
        <w:shd w:val="clear" w:color="auto" w:fill="auto"/>
        <w:bidi w:val="0"/>
        <w:spacing w:before="0" w:after="180" w:line="360" w:lineRule="exact"/>
        <w:ind w:left="140" w:right="0" w:firstLine="440"/>
        <w:jc w:val="both"/>
        <w:rPr>
          <w:sz w:val="22"/>
          <w:szCs w:val="22"/>
        </w:rPr>
      </w:pPr>
      <w:r>
        <w:rPr>
          <w:color w:val="000000"/>
          <w:spacing w:val="0"/>
          <w:w w:val="100"/>
          <w:position w:val="0"/>
          <w:sz w:val="22"/>
          <w:szCs w:val="22"/>
        </w:rPr>
        <w:t>（2）根据本公司2014年3月13日第五届董事会第十一次会议通过的利润分配预案, 以2013年12月31日总股本92,340万股为基数，每10股派发现金红利</w:t>
      </w:r>
      <w:r>
        <w:rPr>
          <w:color w:val="000000"/>
          <w:spacing w:val="0"/>
          <w:w w:val="100"/>
          <w:position w:val="0"/>
          <w:sz w:val="22"/>
          <w:szCs w:val="22"/>
        </w:rPr>
        <w:t>6.00</w:t>
      </w:r>
      <w:r>
        <w:rPr>
          <w:color w:val="000000"/>
          <w:spacing w:val="0"/>
          <w:w w:val="100"/>
          <w:position w:val="0"/>
          <w:sz w:val="22"/>
          <w:szCs w:val="22"/>
        </w:rPr>
        <w:t xml:space="preserve">元（含税）， 总计派送金额为554, 040, </w:t>
      </w:r>
      <w:r>
        <w:rPr>
          <w:color w:val="000000"/>
          <w:spacing w:val="0"/>
          <w:w w:val="100"/>
          <w:position w:val="0"/>
          <w:sz w:val="22"/>
          <w:szCs w:val="22"/>
        </w:rPr>
        <w:t>000.00</w:t>
      </w:r>
      <w:r>
        <w:rPr>
          <w:color w:val="000000"/>
          <w:spacing w:val="0"/>
          <w:w w:val="100"/>
          <w:position w:val="0"/>
          <w:sz w:val="22"/>
          <w:szCs w:val="22"/>
        </w:rPr>
        <w:t>元，剩余利润作为未分配利润留存。</w:t>
      </w:r>
    </w:p>
    <w:p>
      <w:pPr>
        <w:pStyle w:val="Style16"/>
        <w:keepNext w:val="0"/>
        <w:keepLines w:val="0"/>
        <w:widowControl w:val="0"/>
        <w:shd w:val="clear" w:color="auto" w:fill="auto"/>
        <w:bidi w:val="0"/>
        <w:spacing w:before="0" w:after="180" w:line="360" w:lineRule="exact"/>
        <w:ind w:left="0" w:right="0" w:firstLine="540"/>
        <w:jc w:val="left"/>
        <w:rPr>
          <w:sz w:val="22"/>
          <w:szCs w:val="22"/>
        </w:rPr>
      </w:pPr>
      <w:bookmarkStart w:id="511" w:name="bookmark511"/>
      <w:r>
        <w:rPr>
          <w:color w:val="000000"/>
          <w:spacing w:val="0"/>
          <w:w w:val="100"/>
          <w:position w:val="0"/>
          <w:sz w:val="22"/>
          <w:szCs w:val="22"/>
        </w:rPr>
        <w:t>（</w:t>
      </w:r>
      <w:bookmarkEnd w:id="511"/>
      <w:r>
        <w:rPr>
          <w:color w:val="000000"/>
          <w:spacing w:val="0"/>
          <w:w w:val="100"/>
          <w:position w:val="0"/>
          <w:sz w:val="22"/>
          <w:szCs w:val="22"/>
        </w:rPr>
        <w:t>3）子公司当年提取盈余公积的情况</w:t>
      </w:r>
    </w:p>
    <w:p>
      <w:pPr>
        <w:pStyle w:val="Style16"/>
        <w:keepNext w:val="0"/>
        <w:keepLines w:val="0"/>
        <w:widowControl w:val="0"/>
        <w:shd w:val="clear" w:color="auto" w:fill="auto"/>
        <w:bidi w:val="0"/>
        <w:spacing w:before="0" w:after="760" w:line="355" w:lineRule="exact"/>
        <w:ind w:left="140" w:right="0" w:firstLine="440"/>
        <w:jc w:val="left"/>
        <w:rPr>
          <w:sz w:val="22"/>
          <w:szCs w:val="22"/>
        </w:rPr>
      </w:pPr>
      <w:r>
        <w:rPr>
          <w:color w:val="000000"/>
          <w:spacing w:val="0"/>
          <w:w w:val="100"/>
          <w:position w:val="0"/>
          <w:sz w:val="22"/>
          <w:szCs w:val="22"/>
        </w:rPr>
        <w:t>本公司之子公司2013年度提取盈余公积共计</w:t>
      </w:r>
      <w:r>
        <w:rPr>
          <w:color w:val="000000"/>
          <w:spacing w:val="0"/>
          <w:w w:val="100"/>
          <w:position w:val="0"/>
          <w:sz w:val="22"/>
          <w:szCs w:val="22"/>
        </w:rPr>
        <w:t>46,223,473.89</w:t>
      </w:r>
      <w:r>
        <w:rPr>
          <w:color w:val="000000"/>
          <w:spacing w:val="0"/>
          <w:w w:val="100"/>
          <w:position w:val="0"/>
          <w:sz w:val="22"/>
          <w:szCs w:val="22"/>
        </w:rPr>
        <w:t>元，其中归属于母公司 的金额为</w:t>
      </w:r>
      <w:r>
        <w:rPr>
          <w:color w:val="000000"/>
          <w:spacing w:val="0"/>
          <w:w w:val="100"/>
          <w:position w:val="0"/>
          <w:sz w:val="22"/>
          <w:szCs w:val="22"/>
        </w:rPr>
        <w:t>27,379,515.85</w:t>
      </w:r>
      <w:r>
        <w:rPr>
          <w:color w:val="000000"/>
          <w:spacing w:val="0"/>
          <w:w w:val="100"/>
          <w:position w:val="0"/>
          <w:sz w:val="22"/>
          <w:szCs w:val="22"/>
        </w:rPr>
        <w:t>元。</w:t>
      </w:r>
    </w:p>
    <w:p>
      <w:pPr>
        <w:pStyle w:val="Style24"/>
        <w:keepNext w:val="0"/>
        <w:keepLines w:val="0"/>
        <w:widowControl w:val="0"/>
        <w:shd w:val="clear" w:color="auto" w:fill="auto"/>
        <w:bidi w:val="0"/>
        <w:spacing w:before="0" w:after="0" w:line="240" w:lineRule="auto"/>
        <w:ind w:left="542" w:right="0" w:firstLine="0"/>
        <w:jc w:val="left"/>
        <w:rPr>
          <w:sz w:val="22"/>
          <w:szCs w:val="22"/>
        </w:rPr>
      </w:pPr>
      <w:r>
        <w:rPr>
          <w:b w:val="0"/>
          <w:bCs w:val="0"/>
          <w:color w:val="000000"/>
          <w:spacing w:val="0"/>
          <w:w w:val="100"/>
          <w:position w:val="0"/>
          <w:sz w:val="22"/>
          <w:szCs w:val="22"/>
        </w:rPr>
        <w:t>31.</w:t>
      </w:r>
      <w:r>
        <w:rPr>
          <w:b w:val="0"/>
          <w:bCs w:val="0"/>
          <w:color w:val="000000"/>
          <w:spacing w:val="0"/>
          <w:w w:val="100"/>
          <w:position w:val="0"/>
          <w:sz w:val="22"/>
          <w:szCs w:val="22"/>
        </w:rPr>
        <w:t>少数股东权益</w:t>
      </w:r>
    </w:p>
    <w:tbl>
      <w:tblPr>
        <w:tblOverlap w:val="never"/>
        <w:jc w:val="center"/>
        <w:tblLayout w:type="fixed"/>
      </w:tblPr>
      <w:tblGrid>
        <w:gridCol w:w="3912"/>
        <w:gridCol w:w="1574"/>
        <w:gridCol w:w="1642"/>
        <w:gridCol w:w="1675"/>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少数股权比例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年初金额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北京航天联志科技有限公司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16,529,590.97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16,734,213.17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北京航天金税技术有限公司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62,153,203.07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54,396,231.29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北京航天金盾科技有限公司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10,233,484.65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8,844,571.68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北京爱信诺航天科技有限公司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12,107,494.74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11,741,993.68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华迪计算机集团有限公司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62,253,948.13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47,678,331.25</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北京航天世纪投资咨询有限公司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20,057,924.28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18,044,131.04</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黑龙江金穗科技有限公司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7,312,819.42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6,602,327.04</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辽宁航天信息有限公司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21,644,178.12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18,751,463.27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大连航天金穗科技有限公司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14,636,479.31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12,838,506.10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内蒙古航天信息有限公司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8,630,869.47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8,472,437.18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天津航天金穗科技开发有限公司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16,233,484.83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15,486,699.37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27,870,298.79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22,490,704.81</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湖南航天卫星通信科技有限公司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11,527,504.97</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贵州爱信诺航天信息有限公司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5,195,521.90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4,370,716.12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江苏爱信诺信息技术有限公司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4,350,701.44</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50,618,833.07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32,100,820.05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江苏爱信诺航天信息科技有限公司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172,731,818.00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rPr>
              <w:t>137,542,465.06</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福建航天信息科技有限公司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11,586,679.99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7,386,288.45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泉州航天信息科技有限公司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5,036,344.79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4,468,521.78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广西航天信息技术有限公司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10,726,685.87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9,626,731.22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海南航天信息有限公司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4,193,124.18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3,748,978.74</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新疆航天信息有限公司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28.00%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9,808,427.46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9,044,323.88</w:t>
            </w:r>
          </w:p>
        </w:tc>
      </w:tr>
    </w:tbl>
    <w:p>
      <w:pPr>
        <w:spacing w:lineRule="exact" w:line="1"/>
        <w:rPr>
          <w:sz w:val="2"/>
          <w:szCs w:val="2"/>
        </w:rPr>
      </w:pPr>
      <w:r>
        <w:br w:type="page"/>
      </w:r>
    </w:p>
    <w:tbl>
      <w:tblPr>
        <w:tblOverlap w:val="never"/>
        <w:jc w:val="center"/>
        <w:tblLayout w:type="fixed"/>
      </w:tblPr>
      <w:tblGrid>
        <w:gridCol w:w="3912"/>
        <w:gridCol w:w="1574"/>
        <w:gridCol w:w="1642"/>
        <w:gridCol w:w="1675"/>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少数股权比例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年初金额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镇江航天信息有限公司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2,530,596.35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2,115,098.67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9,294,467.01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7,872,155.99</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17,799,302.52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16,638,772.55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苏州航天信息有限公司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3,265,673.19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2,561,353.42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上海爱信诺航芯电子科技有限公司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30,168,835.46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31,351,811.37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上海爱信诺航天信息有限公司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64,133,945.05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52,080,022.12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浙江爱信诺航天信息有限公司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50,970,642.70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49,594,578.60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宁波爱信诺航天信息有限公司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12,161,507.42</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宁波爱信诺信息技术有限公司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7,856,395.16</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淄博航天信息有限公司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1,712,689.31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2,976,773.53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19,966,427.74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11,648,523.35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17,561,474.60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15,750,336.78</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烟台航天信息有限公司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7,334,148.37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7,767,850.63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17,621,667.75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14,360,165.83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江西航天信息有限公司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61.36%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15,368,359.71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15,234,976.79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湖北航天信息技术有限公司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26,948,262.12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24,052,920.79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山西航天信息有限公司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16,395,731.76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13,210,101.63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四川航天金穗高技术有限公司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39,181,104.82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33,295,107.25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陕西航天信息有限公司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10,515,599.49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8,974,962.77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青海航天信息有限公司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2,341,176.29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2,282,741.42</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甘肃航天信息有限公司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4,464,519.25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3,233,306.62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航天信息(广东)有限公司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13,430,234.68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8,713,227.92</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b/>
                <w:bCs/>
                <w:color w:val="000000"/>
                <w:spacing w:val="0"/>
                <w:w w:val="100"/>
                <w:position w:val="0"/>
              </w:rPr>
              <w:t>932,727,576.63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b/>
                <w:bCs/>
                <w:color w:val="000000"/>
                <w:spacing w:val="0"/>
                <w:w w:val="100"/>
                <w:position w:val="0"/>
              </w:rPr>
              <w:t>797,819,844.78</w:t>
            </w:r>
          </w:p>
        </w:tc>
      </w:tr>
    </w:tbl>
    <w:p>
      <w:pPr>
        <w:widowControl w:val="0"/>
        <w:spacing w:after="15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32.</w:t>
      </w:r>
      <w:r>
        <w:rPr>
          <w:b w:val="0"/>
          <w:bCs w:val="0"/>
          <w:color w:val="000000"/>
          <w:spacing w:val="0"/>
          <w:w w:val="100"/>
          <w:position w:val="0"/>
          <w:sz w:val="22"/>
          <w:szCs w:val="22"/>
        </w:rPr>
        <w:t>营业收入、营业成本</w:t>
      </w:r>
    </w:p>
    <w:tbl>
      <w:tblPr>
        <w:tblOverlap w:val="never"/>
        <w:jc w:val="center"/>
        <w:tblLayout w:type="fixed"/>
      </w:tblPr>
      <w:tblGrid>
        <w:gridCol w:w="4368"/>
        <w:gridCol w:w="2203"/>
        <w:gridCol w:w="2232"/>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上年金额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rPr>
              <w:t>16,514,192,127.34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rPr>
              <w:t>14,466,032,009.12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rPr>
              <w:t>68,269,435.69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rPr>
              <w:t>59,273,755.68</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b/>
                <w:bCs/>
                <w:color w:val="000000"/>
                <w:spacing w:val="0"/>
                <w:w w:val="100"/>
                <w:position w:val="0"/>
              </w:rPr>
              <w:t>16,582,461,563.03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b/>
                <w:bCs/>
                <w:color w:val="000000"/>
                <w:spacing w:val="0"/>
                <w:w w:val="100"/>
                <w:position w:val="0"/>
              </w:rPr>
              <w:t>14,525,305,764.80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rPr>
              <w:t>13,767,838,756.95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rPr>
              <w:t>11,906,656,504.36</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rPr>
              <w:t>13,890,720.59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rPr>
              <w:t>24,639,899.45</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b/>
                <w:bCs/>
                <w:color w:val="000000"/>
                <w:spacing w:val="0"/>
                <w:w w:val="100"/>
                <w:position w:val="0"/>
              </w:rPr>
              <w:t>13,781,729,477.54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b/>
                <w:bCs/>
                <w:color w:val="000000"/>
                <w:spacing w:val="0"/>
                <w:w w:val="100"/>
                <w:position w:val="0"/>
              </w:rPr>
              <w:t>11,931,296,403.81</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(1)主营业务一按产品分类</w:t>
      </w:r>
    </w:p>
    <w:tbl>
      <w:tblPr>
        <w:tblOverlap w:val="never"/>
        <w:jc w:val="center"/>
        <w:tblLayout w:type="fixed"/>
      </w:tblPr>
      <w:tblGrid>
        <w:gridCol w:w="2160"/>
        <w:gridCol w:w="1651"/>
        <w:gridCol w:w="1656"/>
        <w:gridCol w:w="1651"/>
        <w:gridCol w:w="1685"/>
      </w:tblGrid>
      <w:tr>
        <w:trPr>
          <w:trHeight w:val="38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行业名称</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140"/>
              <w:jc w:val="left"/>
            </w:pPr>
            <w:r>
              <w:rPr>
                <w:color w:val="000000"/>
                <w:spacing w:val="0"/>
                <w:w w:val="100"/>
                <w:position w:val="0"/>
              </w:rPr>
              <w:t>增值税防伪税控系统</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及相关设备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2,786,757,125.90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1,537,970,983.12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2,829,230,023.80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1,571,583,716.15</w:t>
            </w:r>
          </w:p>
        </w:tc>
      </w:tr>
      <w:tr>
        <w:trPr>
          <w:trHeight w:val="38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IC</w:t>
            </w:r>
            <w:r>
              <w:rPr>
                <w:color w:val="000000"/>
                <w:spacing w:val="0"/>
                <w:w w:val="100"/>
                <w:position w:val="0"/>
              </w:rPr>
              <w:t>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267,451,955.40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159,914,363.94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244,929,005.10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135,664,728.39</w:t>
            </w:r>
          </w:p>
        </w:tc>
      </w:tr>
    </w:tbl>
    <w:p>
      <w:pPr>
        <w:spacing w:lineRule="exact" w:line="1"/>
        <w:rPr>
          <w:sz w:val="2"/>
          <w:szCs w:val="2"/>
        </w:rPr>
      </w:pPr>
      <w:r>
        <w:br w:type="page"/>
      </w:r>
    </w:p>
    <w:tbl>
      <w:tblPr>
        <w:tblOverlap w:val="never"/>
        <w:jc w:val="center"/>
        <w:tblLayout w:type="fixed"/>
      </w:tblPr>
      <w:tblGrid>
        <w:gridCol w:w="2160"/>
        <w:gridCol w:w="1651"/>
        <w:gridCol w:w="1656"/>
        <w:gridCol w:w="1651"/>
        <w:gridCol w:w="1685"/>
      </w:tblGrid>
      <w:tr>
        <w:trPr>
          <w:trHeight w:val="38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行业名称</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营业成本</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税控收款机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130,565,687.08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59,085,822.57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161,477,436.39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94,844,951.12</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网络、软件与系统集成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4,125,981,262.77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3,181,276,755.95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3,020,482,286.84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2,232,244,630.09</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渠道销售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8,620,624,140.60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8,404,288,119.59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7,750,205,133.06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7,571,582,107.90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582,811,955.59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425,302,711.78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459,708,123.93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300,736,370.71</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16,514,192,127.34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13,767,838,756.95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14,466,032,009.12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11,906,656,504.36</w:t>
            </w:r>
          </w:p>
        </w:tc>
      </w:tr>
    </w:tbl>
    <w:p>
      <w:pPr>
        <w:widowControl w:val="0"/>
        <w:spacing w:after="39" w:line="1" w:lineRule="exact"/>
      </w:pPr>
    </w:p>
    <w:p>
      <w:pPr>
        <w:pStyle w:val="Style16"/>
        <w:keepNext w:val="0"/>
        <w:keepLines w:val="0"/>
        <w:widowControl w:val="0"/>
        <w:shd w:val="clear" w:color="auto" w:fill="auto"/>
        <w:bidi w:val="0"/>
        <w:spacing w:before="0" w:after="400" w:line="432" w:lineRule="exact"/>
        <w:ind w:left="140" w:right="0" w:firstLine="440"/>
        <w:jc w:val="left"/>
        <w:rPr>
          <w:sz w:val="22"/>
          <w:szCs w:val="22"/>
        </w:rPr>
      </w:pPr>
      <w:r>
        <w:rPr>
          <w:color w:val="000000"/>
          <w:spacing w:val="0"/>
          <w:w w:val="100"/>
          <w:position w:val="0"/>
          <w:sz w:val="22"/>
          <w:szCs w:val="22"/>
        </w:rPr>
        <w:t xml:space="preserve">（2）本公司本年度前五名客户营业收入合计1, </w:t>
      </w:r>
      <w:r>
        <w:rPr>
          <w:color w:val="000000"/>
          <w:spacing w:val="0"/>
          <w:w w:val="100"/>
          <w:position w:val="0"/>
          <w:sz w:val="22"/>
          <w:szCs w:val="22"/>
        </w:rPr>
        <w:t>989,296,972.35</w:t>
      </w:r>
      <w:r>
        <w:rPr>
          <w:color w:val="000000"/>
          <w:spacing w:val="0"/>
          <w:w w:val="100"/>
          <w:position w:val="0"/>
          <w:sz w:val="22"/>
          <w:szCs w:val="22"/>
        </w:rPr>
        <w:t>元，占本年度营业 收入总额的12.00%。</w:t>
      </w:r>
    </w:p>
    <w:p>
      <w:pPr>
        <w:pStyle w:val="Style24"/>
        <w:keepNext w:val="0"/>
        <w:keepLines w:val="0"/>
        <w:widowControl w:val="0"/>
        <w:shd w:val="clear" w:color="auto" w:fill="auto"/>
        <w:bidi w:val="0"/>
        <w:spacing w:before="0" w:after="0" w:line="240" w:lineRule="auto"/>
        <w:ind w:left="542" w:right="0" w:firstLine="0"/>
        <w:jc w:val="left"/>
        <w:rPr>
          <w:sz w:val="22"/>
          <w:szCs w:val="22"/>
        </w:rPr>
      </w:pPr>
      <w:r>
        <w:rPr>
          <w:b w:val="0"/>
          <w:bCs w:val="0"/>
          <w:color w:val="000000"/>
          <w:spacing w:val="0"/>
          <w:w w:val="100"/>
          <w:position w:val="0"/>
          <w:sz w:val="22"/>
          <w:szCs w:val="22"/>
        </w:rPr>
        <w:t>33.</w:t>
      </w:r>
      <w:r>
        <w:rPr>
          <w:b w:val="0"/>
          <w:bCs w:val="0"/>
          <w:color w:val="000000"/>
          <w:spacing w:val="0"/>
          <w:w w:val="100"/>
          <w:position w:val="0"/>
          <w:sz w:val="22"/>
          <w:szCs w:val="22"/>
        </w:rPr>
        <w:t>营业税金及附加</w:t>
      </w:r>
    </w:p>
    <w:tbl>
      <w:tblPr>
        <w:tblOverlap w:val="never"/>
        <w:jc w:val="center"/>
        <w:tblLayout w:type="fixed"/>
      </w:tblPr>
      <w:tblGrid>
        <w:gridCol w:w="2890"/>
        <w:gridCol w:w="1915"/>
        <w:gridCol w:w="2035"/>
        <w:gridCol w:w="1963"/>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计缴标准</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rPr>
              <w:t>31,960,575.28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73,608,442.00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r>
              <w:rPr>
                <w:color w:val="000000"/>
                <w:spacing w:val="0"/>
                <w:w w:val="100"/>
                <w:position w:val="0"/>
              </w:rPr>
              <w:t>、</w:t>
            </w:r>
            <w:r>
              <w:rPr>
                <w:rFonts w:ascii="Arial Narrow" w:eastAsia="Arial Narrow" w:hAnsi="Arial Narrow" w:cs="Arial Narrow"/>
                <w:color w:val="000000"/>
                <w:spacing w:val="0"/>
                <w:w w:val="100"/>
                <w:position w:val="0"/>
              </w:rPr>
              <w:t>5%</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rPr>
              <w:t>27,080,538.37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24,811,960.59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rPr>
              <w:t>14,936,425.81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15,150,467.36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rPr>
              <w:t>6,774,539.28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4,181,074.16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r>
              <w:rPr>
                <w:color w:val="000000"/>
                <w:spacing w:val="0"/>
                <w:w w:val="100"/>
                <w:position w:val="0"/>
              </w:rPr>
              <w:t>、</w:t>
            </w:r>
            <w:r>
              <w:rPr>
                <w:rFonts w:ascii="Arial Narrow" w:eastAsia="Arial Narrow" w:hAnsi="Arial Narrow" w:cs="Arial Narrow"/>
                <w:color w:val="000000"/>
                <w:spacing w:val="0"/>
                <w:w w:val="100"/>
                <w:position w:val="0"/>
              </w:rPr>
              <w:t>5%</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b/>
                <w:bCs/>
                <w:color w:val="000000"/>
                <w:spacing w:val="0"/>
                <w:w w:val="100"/>
                <w:position w:val="0"/>
              </w:rPr>
              <w:t>80,752,078.74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117,751,944.11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16"/>
        <w:keepNext w:val="0"/>
        <w:keepLines w:val="0"/>
        <w:widowControl w:val="0"/>
        <w:shd w:val="clear" w:color="auto" w:fill="auto"/>
        <w:bidi w:val="0"/>
        <w:spacing w:before="0" w:after="400" w:line="446" w:lineRule="exact"/>
        <w:ind w:left="140" w:right="0" w:firstLine="540"/>
        <w:jc w:val="left"/>
        <w:rPr>
          <w:sz w:val="22"/>
          <w:szCs w:val="22"/>
        </w:rPr>
      </w:pPr>
      <w:r>
        <w:rPr>
          <w:color w:val="000000"/>
          <w:spacing w:val="0"/>
          <w:w w:val="100"/>
          <w:position w:val="0"/>
          <w:sz w:val="22"/>
          <w:szCs w:val="22"/>
        </w:rPr>
        <w:t>营业税金及附加本年金额较上年金额减少</w:t>
      </w:r>
      <w:r>
        <w:rPr>
          <w:color w:val="000000"/>
          <w:spacing w:val="0"/>
          <w:w w:val="100"/>
          <w:position w:val="0"/>
          <w:sz w:val="22"/>
          <w:szCs w:val="22"/>
        </w:rPr>
        <w:t xml:space="preserve">36,999,865. </w:t>
      </w:r>
      <w:r>
        <w:rPr>
          <w:color w:val="000000"/>
          <w:spacing w:val="0"/>
          <w:w w:val="100"/>
          <w:position w:val="0"/>
          <w:sz w:val="22"/>
          <w:szCs w:val="22"/>
        </w:rPr>
        <w:t>37元，减幅31.42%，主要原 因是本年度本公司部分业务由营业税改征增值税所致。</w:t>
      </w:r>
    </w:p>
    <w:p>
      <w:pPr>
        <w:pStyle w:val="Style24"/>
        <w:keepNext w:val="0"/>
        <w:keepLines w:val="0"/>
        <w:widowControl w:val="0"/>
        <w:shd w:val="clear" w:color="auto" w:fill="auto"/>
        <w:bidi w:val="0"/>
        <w:spacing w:before="0" w:after="0" w:line="240" w:lineRule="auto"/>
        <w:ind w:left="542" w:right="0" w:firstLine="0"/>
        <w:jc w:val="left"/>
        <w:rPr>
          <w:sz w:val="22"/>
          <w:szCs w:val="22"/>
        </w:rPr>
      </w:pPr>
      <w:r>
        <w:rPr>
          <w:b w:val="0"/>
          <w:bCs w:val="0"/>
          <w:color w:val="000000"/>
          <w:spacing w:val="0"/>
          <w:w w:val="100"/>
          <w:position w:val="0"/>
          <w:sz w:val="22"/>
          <w:szCs w:val="22"/>
        </w:rPr>
        <w:t>34.</w:t>
      </w:r>
      <w:r>
        <w:rPr>
          <w:b w:val="0"/>
          <w:bCs w:val="0"/>
          <w:color w:val="000000"/>
          <w:spacing w:val="0"/>
          <w:w w:val="100"/>
          <w:position w:val="0"/>
          <w:sz w:val="22"/>
          <w:szCs w:val="22"/>
        </w:rPr>
        <w:t>销售费用</w:t>
      </w:r>
    </w:p>
    <w:tbl>
      <w:tblPr>
        <w:tblOverlap w:val="never"/>
        <w:jc w:val="center"/>
        <w:tblLayout w:type="fixed"/>
      </w:tblPr>
      <w:tblGrid>
        <w:gridCol w:w="4152"/>
        <w:gridCol w:w="2434"/>
        <w:gridCol w:w="2227"/>
      </w:tblGrid>
      <w:tr>
        <w:trPr>
          <w:trHeight w:val="38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198,048,217.70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132,512,983.33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办公及会务费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rPr>
              <w:t>43,061,383.46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32,537,236.17</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广告及宣传费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rPr>
              <w:t>20,681,091.10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16,279,152.54</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rPr>
              <w:t>20,597,509.05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19,371,186.29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rPr>
              <w:t>17,452,731.01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21,584,655.43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rPr>
              <w:t>16,637,157.42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rPr>
              <w:t>8,644,016.67</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rPr>
              <w:t>15,021,650.23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19,199,135.60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修理及维护费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8,640,086.46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rPr>
              <w:t>4,860,600.50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rPr>
              <w:t>46,734,958.77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43,321,458.36</w:t>
            </w:r>
          </w:p>
        </w:tc>
      </w:tr>
      <w:tr>
        <w:trPr>
          <w:trHeight w:val="38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386,874,785.20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b/>
                <w:bCs/>
                <w:color w:val="000000"/>
                <w:spacing w:val="0"/>
                <w:w w:val="100"/>
                <w:position w:val="0"/>
              </w:rPr>
              <w:t>298,310,424.89</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542" w:right="0" w:firstLine="0"/>
        <w:jc w:val="left"/>
        <w:rPr>
          <w:sz w:val="22"/>
          <w:szCs w:val="22"/>
        </w:rPr>
      </w:pPr>
      <w:r>
        <w:rPr>
          <w:b w:val="0"/>
          <w:bCs w:val="0"/>
          <w:color w:val="000000"/>
          <w:spacing w:val="0"/>
          <w:w w:val="100"/>
          <w:position w:val="0"/>
          <w:sz w:val="22"/>
          <w:szCs w:val="22"/>
        </w:rPr>
        <w:t>35.</w:t>
      </w:r>
      <w:r>
        <w:rPr>
          <w:b w:val="0"/>
          <w:bCs w:val="0"/>
          <w:color w:val="000000"/>
          <w:spacing w:val="0"/>
          <w:w w:val="100"/>
          <w:position w:val="0"/>
          <w:sz w:val="22"/>
          <w:szCs w:val="22"/>
        </w:rPr>
        <w:t>管理费用</w:t>
      </w:r>
    </w:p>
    <w:tbl>
      <w:tblPr>
        <w:tblOverlap w:val="never"/>
        <w:jc w:val="center"/>
        <w:tblLayout w:type="fixed"/>
      </w:tblPr>
      <w:tblGrid>
        <w:gridCol w:w="4128"/>
        <w:gridCol w:w="2453"/>
        <w:gridCol w:w="2251"/>
      </w:tblGrid>
      <w:tr>
        <w:trPr>
          <w:trHeight w:val="41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289,125,833.34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rPr>
              <w:t>296,138,764.33</w:t>
            </w:r>
          </w:p>
        </w:tc>
      </w:tr>
      <w:tr>
        <w:trPr>
          <w:trHeight w:val="41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研发费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161,189,603.13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rPr>
              <w:t>113,427,632.31</w:t>
            </w:r>
          </w:p>
        </w:tc>
      </w:tr>
    </w:tbl>
    <w:p>
      <w:pPr>
        <w:spacing w:lineRule="exact" w:line="1"/>
        <w:rPr>
          <w:sz w:val="2"/>
          <w:szCs w:val="2"/>
        </w:rPr>
      </w:pPr>
      <w:r>
        <w:br w:type="page"/>
      </w:r>
    </w:p>
    <w:tbl>
      <w:tblPr>
        <w:tblOverlap w:val="never"/>
        <w:jc w:val="center"/>
        <w:tblLayout w:type="fixed"/>
      </w:tblPr>
      <w:tblGrid>
        <w:gridCol w:w="4128"/>
        <w:gridCol w:w="2453"/>
        <w:gridCol w:w="2251"/>
      </w:tblGrid>
      <w:tr>
        <w:trPr>
          <w:trHeight w:val="41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办公及会务费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72,052,538.90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87,537,397.68</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48,360,107.39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58,047,209.19</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30,618,483.85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28,066,817.38</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26,680,888.81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41,074,528.17</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物业、水电汽费用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16,054,030.09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17,225,933.69</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13,631,671.52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12,693,824.07</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13,389,761.05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15,896,378.58</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12,161,979.30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14,548,476.18</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修理及维护费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10,742,802.92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10,204,134.06</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rPr>
              <w:t>17,819,821.13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41,424,141.20</w:t>
            </w:r>
          </w:p>
        </w:tc>
      </w:tr>
      <w:tr>
        <w:trPr>
          <w:trHeight w:val="42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711,827,521.43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736,285,236.84</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586" w:right="0" w:firstLine="0"/>
        <w:jc w:val="left"/>
        <w:rPr>
          <w:sz w:val="22"/>
          <w:szCs w:val="22"/>
        </w:rPr>
      </w:pPr>
      <w:r>
        <w:rPr>
          <w:b w:val="0"/>
          <w:bCs w:val="0"/>
          <w:color w:val="000000"/>
          <w:spacing w:val="0"/>
          <w:w w:val="100"/>
          <w:position w:val="0"/>
          <w:sz w:val="22"/>
          <w:szCs w:val="22"/>
        </w:rPr>
        <w:t>36.财务费用</w:t>
      </w:r>
    </w:p>
    <w:tbl>
      <w:tblPr>
        <w:tblOverlap w:val="never"/>
        <w:jc w:val="center"/>
        <w:tblLayout w:type="fixed"/>
      </w:tblPr>
      <w:tblGrid>
        <w:gridCol w:w="4190"/>
        <w:gridCol w:w="2424"/>
        <w:gridCol w:w="2280"/>
      </w:tblGrid>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685,143.87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64,720,388.21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47,244,883.73</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1,563,532.37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13,509.97</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4,085,707.18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4,024,200.05</w:t>
            </w:r>
          </w:p>
        </w:tc>
      </w:tr>
      <w:tr>
        <w:trPr>
          <w:trHeight w:val="403"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-58,386,004.79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-43,207,173.71</w:t>
            </w:r>
          </w:p>
        </w:tc>
      </w:tr>
    </w:tbl>
    <w:p>
      <w:pPr>
        <w:widowControl w:val="0"/>
        <w:spacing w:after="219" w:line="1" w:lineRule="exact"/>
      </w:pPr>
    </w:p>
    <w:p>
      <w:pPr>
        <w:pStyle w:val="Style24"/>
        <w:keepNext w:val="0"/>
        <w:keepLines w:val="0"/>
        <w:widowControl w:val="0"/>
        <w:shd w:val="clear" w:color="auto" w:fill="auto"/>
        <w:bidi w:val="0"/>
        <w:spacing w:before="0" w:after="0" w:line="240" w:lineRule="auto"/>
        <w:ind w:left="576" w:right="0" w:firstLine="0"/>
        <w:jc w:val="left"/>
        <w:rPr>
          <w:sz w:val="22"/>
          <w:szCs w:val="22"/>
        </w:rPr>
      </w:pPr>
      <w:r>
        <w:rPr>
          <w:b w:val="0"/>
          <w:bCs w:val="0"/>
          <w:color w:val="000000"/>
          <w:spacing w:val="0"/>
          <w:w w:val="100"/>
          <w:position w:val="0"/>
          <w:sz w:val="22"/>
          <w:szCs w:val="22"/>
        </w:rPr>
        <w:t>37.</w:t>
      </w:r>
      <w:r>
        <w:rPr>
          <w:b w:val="0"/>
          <w:bCs w:val="0"/>
          <w:color w:val="000000"/>
          <w:spacing w:val="0"/>
          <w:w w:val="100"/>
          <w:position w:val="0"/>
          <w:sz w:val="22"/>
          <w:szCs w:val="22"/>
        </w:rPr>
        <w:t>资产减值损失</w:t>
      </w:r>
    </w:p>
    <w:tbl>
      <w:tblPr>
        <w:tblOverlap w:val="never"/>
        <w:jc w:val="center"/>
        <w:tblLayout w:type="fixed"/>
      </w:tblPr>
      <w:tblGrid>
        <w:gridCol w:w="4200"/>
        <w:gridCol w:w="2462"/>
        <w:gridCol w:w="2208"/>
      </w:tblGrid>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30,146,493.37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rPr>
              <w:t>27,406,874.14</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217,630.81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-169,319.53</w:t>
            </w:r>
          </w:p>
        </w:tc>
      </w:tr>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49,230.76</w:t>
            </w:r>
          </w:p>
        </w:tc>
      </w:tr>
      <w:tr>
        <w:trPr>
          <w:trHeight w:val="403"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b/>
                <w:bCs/>
                <w:color w:val="000000"/>
                <w:spacing w:val="0"/>
                <w:w w:val="100"/>
                <w:position w:val="0"/>
              </w:rPr>
              <w:t>30,364,124.18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b/>
                <w:bCs/>
                <w:color w:val="000000"/>
                <w:spacing w:val="0"/>
                <w:w w:val="100"/>
                <w:position w:val="0"/>
              </w:rPr>
              <w:t>27,286,785.37</w:t>
            </w:r>
          </w:p>
        </w:tc>
      </w:tr>
    </w:tbl>
    <w:p>
      <w:pPr>
        <w:widowControl w:val="0"/>
        <w:spacing w:after="899" w:line="1" w:lineRule="exact"/>
      </w:pPr>
    </w:p>
    <w:p>
      <w:pPr>
        <w:pStyle w:val="Style16"/>
        <w:keepNext w:val="0"/>
        <w:keepLines w:val="0"/>
        <w:widowControl w:val="0"/>
        <w:shd w:val="clear" w:color="auto" w:fill="auto"/>
        <w:bidi w:val="0"/>
        <w:spacing w:before="0" w:after="420" w:line="240" w:lineRule="auto"/>
        <w:ind w:left="0" w:right="0" w:firstLine="600"/>
        <w:jc w:val="left"/>
        <w:rPr>
          <w:sz w:val="22"/>
          <w:szCs w:val="22"/>
        </w:rPr>
      </w:pPr>
      <w:r>
        <w:rPr>
          <w:color w:val="000000"/>
          <w:spacing w:val="0"/>
          <w:w w:val="100"/>
          <w:position w:val="0"/>
          <w:sz w:val="22"/>
          <w:szCs w:val="22"/>
        </w:rPr>
        <w:t>38.</w:t>
      </w:r>
      <w:r>
        <w:rPr>
          <w:color w:val="000000"/>
          <w:spacing w:val="0"/>
          <w:w w:val="100"/>
          <w:position w:val="0"/>
          <w:sz w:val="22"/>
          <w:szCs w:val="22"/>
        </w:rPr>
        <w:t>投资收益</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(1)投资收益来源</w:t>
      </w:r>
    </w:p>
    <w:tbl>
      <w:tblPr>
        <w:tblOverlap w:val="never"/>
        <w:jc w:val="center"/>
        <w:tblLayout w:type="fixed"/>
      </w:tblPr>
      <w:tblGrid>
        <w:gridCol w:w="4118"/>
        <w:gridCol w:w="2515"/>
        <w:gridCol w:w="2170"/>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上年金额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12,409,000.00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10,891,500.00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186,749.24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-212,242.39</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12,595,749.24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b/>
                <w:bCs/>
                <w:color w:val="000000"/>
                <w:spacing w:val="0"/>
                <w:w w:val="100"/>
                <w:position w:val="0"/>
              </w:rPr>
              <w:t>10,679,257.61</w:t>
            </w:r>
          </w:p>
        </w:tc>
      </w:tr>
    </w:tbl>
    <w:p>
      <w:pPr>
        <w:spacing w:lineRule="exact" w:line="1"/>
        <w:rPr>
          <w:sz w:val="2"/>
          <w:szCs w:val="2"/>
        </w:rPr>
      </w:pPr>
      <w:r>
        <w:br w:type="page"/>
      </w:r>
    </w:p>
    <w:p>
      <w:pPr>
        <w:pStyle w:val="Style16"/>
        <w:keepNext w:val="0"/>
        <w:keepLines w:val="0"/>
        <w:widowControl w:val="0"/>
        <w:shd w:val="clear" w:color="auto" w:fill="auto"/>
        <w:bidi w:val="0"/>
        <w:spacing w:before="0" w:after="240" w:line="240" w:lineRule="auto"/>
        <w:ind w:left="0" w:right="0" w:firstLine="580"/>
        <w:jc w:val="left"/>
        <w:rPr>
          <w:sz w:val="22"/>
          <w:szCs w:val="22"/>
        </w:rPr>
      </w:pPr>
      <w:r>
        <w:rPr>
          <w:color w:val="000000"/>
          <w:spacing w:val="0"/>
          <w:w w:val="100"/>
          <w:position w:val="0"/>
          <w:sz w:val="22"/>
          <w:szCs w:val="22"/>
        </w:rPr>
        <w:t>注：本公司投资收益汇回不存在重大限制情况。</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(2)成本法核算的长期股权投资收益</w:t>
      </w:r>
    </w:p>
    <w:tbl>
      <w:tblPr>
        <w:tblOverlap w:val="never"/>
        <w:jc w:val="center"/>
        <w:tblLayout w:type="fixed"/>
      </w:tblPr>
      <w:tblGrid>
        <w:gridCol w:w="4123"/>
        <w:gridCol w:w="2486"/>
        <w:gridCol w:w="2150"/>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12,409,000.00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10,891,500.00</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河南航天金穗电子有限公司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6,095,000.00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rPr>
              <w:t>5,807,500.00</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航天科工财务有限责任公司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6,314,000.00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rPr>
              <w:t>5,084,000.00</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(3)权益法核算的长期股权投资收益</w:t>
      </w:r>
    </w:p>
    <w:tbl>
      <w:tblPr>
        <w:tblOverlap w:val="never"/>
        <w:jc w:val="center"/>
        <w:tblLayout w:type="fixed"/>
      </w:tblPr>
      <w:tblGrid>
        <w:gridCol w:w="4147"/>
        <w:gridCol w:w="2491"/>
        <w:gridCol w:w="2160"/>
      </w:tblGrid>
      <w:tr>
        <w:trPr>
          <w:trHeight w:val="3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186,749.24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-212,242.39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0" w:lineRule="exact"/>
              <w:ind w:left="140" w:right="0" w:firstLine="0"/>
              <w:jc w:val="left"/>
            </w:pPr>
            <w:r>
              <w:rPr>
                <w:color w:val="000000"/>
                <w:spacing w:val="0"/>
                <w:w w:val="100"/>
                <w:position w:val="0"/>
              </w:rPr>
              <w:t>中科信息安全共性技术国家工程研究中心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85,444.98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-283,552.20</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大有数字资源有限责任公司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101,304.26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71,309.81</w:t>
            </w:r>
          </w:p>
        </w:tc>
      </w:tr>
    </w:tbl>
    <w:p>
      <w:pPr>
        <w:pStyle w:val="Style24"/>
        <w:keepNext w:val="0"/>
        <w:keepLines w:val="0"/>
        <w:widowControl w:val="0"/>
        <w:shd w:val="clear" w:color="auto" w:fill="auto"/>
        <w:bidi w:val="0"/>
        <w:spacing w:before="0" w:after="0" w:line="240" w:lineRule="auto"/>
        <w:ind w:left="542" w:right="0" w:firstLine="0"/>
        <w:jc w:val="left"/>
        <w:rPr>
          <w:sz w:val="22"/>
          <w:szCs w:val="22"/>
        </w:rPr>
      </w:pPr>
      <w:r>
        <w:rPr>
          <w:b w:val="0"/>
          <w:bCs w:val="0"/>
          <w:color w:val="000000"/>
          <w:spacing w:val="0"/>
          <w:w w:val="100"/>
          <w:position w:val="0"/>
          <w:sz w:val="22"/>
          <w:szCs w:val="22"/>
        </w:rPr>
        <w:t>39.</w:t>
      </w:r>
      <w:r>
        <w:rPr>
          <w:b w:val="0"/>
          <w:bCs w:val="0"/>
          <w:color w:val="000000"/>
          <w:spacing w:val="0"/>
          <w:w w:val="100"/>
          <w:position w:val="0"/>
          <w:sz w:val="22"/>
          <w:szCs w:val="22"/>
        </w:rPr>
        <w:t>营业外收入</w:t>
      </w:r>
    </w:p>
    <w:p>
      <w:pPr>
        <w:widowControl w:val="0"/>
        <w:spacing w:after="2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(1)营业外收入明细</w:t>
      </w:r>
    </w:p>
    <w:tbl>
      <w:tblPr>
        <w:tblOverlap w:val="never"/>
        <w:jc w:val="center"/>
        <w:tblLayout w:type="fixed"/>
      </w:tblPr>
      <w:tblGrid>
        <w:gridCol w:w="3274"/>
        <w:gridCol w:w="1930"/>
        <w:gridCol w:w="1661"/>
        <w:gridCol w:w="1939"/>
      </w:tblGrid>
      <w:tr>
        <w:trPr>
          <w:trHeight w:val="5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上年金额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计入本年非经常性 损益的金额</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rPr>
              <w:t>2,065,458.57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784,211.31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2,065,458.57</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rPr>
              <w:t>732,464.53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784,211.31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732,464.53</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rPr>
              <w:t>1,332,994.04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1,332,994.04</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接受捐赠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40,769.23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51,375.22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rPr>
              <w:t>40,769.23</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120,124,256.05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129,586,945.28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34,434,817.91</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盘盈利得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15,121.04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96,460.50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rPr>
              <w:t>15,121.04</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无法支付的款项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rPr>
              <w:t>623,853.45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173,261.99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623,853.45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rPr>
              <w:t>7,904,978.16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4,824,917.53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7,904,978.16</w:t>
            </w:r>
          </w:p>
        </w:tc>
      </w:tr>
      <w:tr>
        <w:trPr>
          <w:trHeight w:val="36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b/>
                <w:bCs/>
                <w:color w:val="000000"/>
                <w:spacing w:val="0"/>
                <w:w w:val="100"/>
                <w:position w:val="0"/>
              </w:rPr>
              <w:t>130,774,436.50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b/>
                <w:bCs/>
                <w:color w:val="000000"/>
                <w:spacing w:val="0"/>
                <w:w w:val="100"/>
                <w:position w:val="0"/>
              </w:rPr>
              <w:t>135,517,171.83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b/>
                <w:bCs/>
                <w:color w:val="000000"/>
                <w:spacing w:val="0"/>
                <w:w w:val="100"/>
                <w:position w:val="0"/>
              </w:rPr>
              <w:t>45,084,998.36</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(2)政府补助明细</w:t>
      </w:r>
    </w:p>
    <w:tbl>
      <w:tblPr>
        <w:tblOverlap w:val="never"/>
        <w:jc w:val="center"/>
        <w:tblLayout w:type="fixed"/>
      </w:tblPr>
      <w:tblGrid>
        <w:gridCol w:w="3278"/>
        <w:gridCol w:w="1901"/>
        <w:gridCol w:w="1714"/>
        <w:gridCol w:w="1920"/>
      </w:tblGrid>
      <w:tr>
        <w:trPr>
          <w:trHeight w:val="36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上年金额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来源和依据</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85,465,717.39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107,827,220.92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注释</w:t>
            </w:r>
            <w:r>
              <w:rPr>
                <w:color w:val="000000"/>
                <w:spacing w:val="0"/>
                <w:w w:val="100"/>
                <w:position w:val="0"/>
              </w:rPr>
              <w:t>1</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223,720.75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182,208.67</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扶持企业发展资金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8,186,902.00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5,965,474.87</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高新技术企业补助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298,000.00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5,755,200.00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科技企业财政专项补贴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3,100,900.00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1,346,700.00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财政补助金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3,712,301.15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4,413,999.16</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rPr>
              <w:t>19,136,714.76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4,096,141.66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注释</w:t>
            </w:r>
            <w:r>
              <w:rPr>
                <w:color w:val="000000"/>
                <w:spacing w:val="0"/>
                <w:w w:val="100"/>
                <w:position w:val="0"/>
              </w:rPr>
              <w:t>2</w:t>
            </w:r>
          </w:p>
        </w:tc>
      </w:tr>
      <w:tr>
        <w:trPr>
          <w:trHeight w:val="36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b/>
                <w:bCs/>
                <w:color w:val="000000"/>
                <w:spacing w:val="0"/>
                <w:w w:val="100"/>
                <w:position w:val="0"/>
              </w:rPr>
              <w:t>120,124,256.05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b/>
                <w:bCs/>
                <w:color w:val="000000"/>
                <w:spacing w:val="0"/>
                <w:w w:val="100"/>
                <w:position w:val="0"/>
              </w:rPr>
              <w:t>129,586,945.28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160" w:line="357" w:lineRule="exact"/>
        <w:ind w:left="0" w:right="0" w:firstLine="660"/>
        <w:jc w:val="left"/>
        <w:rPr>
          <w:sz w:val="22"/>
          <w:szCs w:val="22"/>
        </w:rPr>
      </w:pPr>
      <w:r>
        <w:rPr>
          <w:color w:val="000000"/>
          <w:spacing w:val="0"/>
          <w:w w:val="100"/>
          <w:position w:val="0"/>
          <w:sz w:val="22"/>
          <w:szCs w:val="22"/>
        </w:rPr>
        <w:t>注释1:增值税返还</w:t>
      </w:r>
    </w:p>
    <w:p>
      <w:pPr>
        <w:pStyle w:val="Style16"/>
        <w:keepNext w:val="0"/>
        <w:keepLines w:val="0"/>
        <w:widowControl w:val="0"/>
        <w:shd w:val="clear" w:color="auto" w:fill="auto"/>
        <w:bidi w:val="0"/>
        <w:spacing w:before="0" w:after="160" w:line="356" w:lineRule="exact"/>
        <w:ind w:left="240" w:right="0" w:firstLine="440"/>
        <w:jc w:val="both"/>
        <w:rPr>
          <w:sz w:val="22"/>
          <w:szCs w:val="22"/>
        </w:rPr>
      </w:pPr>
      <w:r>
        <w:rPr>
          <w:color w:val="000000"/>
          <w:spacing w:val="0"/>
          <w:w w:val="100"/>
          <w:position w:val="0"/>
          <w:sz w:val="22"/>
          <w:szCs w:val="22"/>
        </w:rPr>
        <w:t xml:space="preserve">本公司及本公司之子公司北京航天金盾科技有限公司、北京航天金税技术有限公司、 北京航天在线网络科技有限公司、华迪计算机集团有限公司、航天信息软件技术有限公司， 根据国家税务总局财税[2000]18号《鼓励软件产业和集成电路产业发展的若干政策》及 北京市海淀区国家税务局《软件产品即征即退审核确认表》，本年收到税务机关增值税退 税 </w:t>
      </w:r>
      <w:r>
        <w:rPr>
          <w:color w:val="000000"/>
          <w:spacing w:val="0"/>
          <w:w w:val="100"/>
          <w:position w:val="0"/>
          <w:sz w:val="22"/>
          <w:szCs w:val="22"/>
        </w:rPr>
        <w:t xml:space="preserve">69,153,853. </w:t>
      </w:r>
      <w:r>
        <w:rPr>
          <w:color w:val="000000"/>
          <w:spacing w:val="0"/>
          <w:w w:val="100"/>
          <w:position w:val="0"/>
          <w:sz w:val="22"/>
          <w:szCs w:val="22"/>
        </w:rPr>
        <w:t>27 元。</w:t>
      </w:r>
    </w:p>
    <w:p>
      <w:pPr>
        <w:pStyle w:val="Style16"/>
        <w:keepNext w:val="0"/>
        <w:keepLines w:val="0"/>
        <w:widowControl w:val="0"/>
        <w:shd w:val="clear" w:color="auto" w:fill="auto"/>
        <w:bidi w:val="0"/>
        <w:spacing w:before="0" w:after="160" w:line="357" w:lineRule="exact"/>
        <w:ind w:left="240" w:right="0" w:firstLine="440"/>
        <w:jc w:val="both"/>
        <w:rPr>
          <w:sz w:val="22"/>
          <w:szCs w:val="22"/>
        </w:rPr>
      </w:pPr>
      <w:r>
        <w:rPr>
          <w:color w:val="000000"/>
          <w:spacing w:val="0"/>
          <w:w w:val="100"/>
          <w:position w:val="0"/>
          <w:sz w:val="22"/>
          <w:szCs w:val="22"/>
        </w:rPr>
        <w:t xml:space="preserve">本公司之子公司湖南航天信息有限公司、辽宁航天信息有限公司、江苏爱信诺航天信 息科技有限公司、大连航天金穗科技有限公司、江苏航天信息有限公司、广西航天信息技 术有限公司、浙江爱信诺航天信息有限公司、上海爱信诺航天信息有限公司、上海爱信诺 航芯电子科技有限公司、安徽航天信息科技有限公司、苏州航天信息有限公司、航天信息 重庆有限公司、山东航天信息有限公司、青岛航天信息有限公司，根据国家税务总局财税 [2000]18号《鼓励软件产业和集成电路产业发展的若干政策》，本年取得增值税退税 </w:t>
      </w:r>
      <w:r>
        <w:rPr>
          <w:color w:val="000000"/>
          <w:spacing w:val="0"/>
          <w:w w:val="100"/>
          <w:position w:val="0"/>
          <w:sz w:val="22"/>
          <w:szCs w:val="22"/>
        </w:rPr>
        <w:t xml:space="preserve">16,311,864.12 </w:t>
      </w:r>
      <w:r>
        <w:rPr>
          <w:color w:val="000000"/>
          <w:spacing w:val="0"/>
          <w:w w:val="100"/>
          <w:position w:val="0"/>
          <w:sz w:val="22"/>
          <w:szCs w:val="22"/>
        </w:rPr>
        <w:t>元。</w:t>
      </w:r>
    </w:p>
    <w:p>
      <w:pPr>
        <w:pStyle w:val="Style16"/>
        <w:keepNext w:val="0"/>
        <w:keepLines w:val="0"/>
        <w:widowControl w:val="0"/>
        <w:shd w:val="clear" w:color="auto" w:fill="auto"/>
        <w:bidi w:val="0"/>
        <w:spacing w:before="0" w:after="240" w:line="384" w:lineRule="exact"/>
        <w:ind w:left="240" w:right="0" w:firstLine="440"/>
        <w:jc w:val="both"/>
        <w:rPr>
          <w:sz w:val="22"/>
          <w:szCs w:val="22"/>
        </w:rPr>
      </w:pPr>
      <w:r>
        <w:rPr>
          <w:color w:val="000000"/>
          <w:spacing w:val="0"/>
          <w:w w:val="100"/>
          <w:position w:val="0"/>
          <w:sz w:val="22"/>
          <w:szCs w:val="22"/>
        </w:rPr>
        <w:t>注释2：本公司本年度政府补助-其他共计</w:t>
      </w:r>
      <w:r>
        <w:rPr>
          <w:color w:val="000000"/>
          <w:spacing w:val="0"/>
          <w:w w:val="100"/>
          <w:position w:val="0"/>
          <w:sz w:val="22"/>
          <w:szCs w:val="22"/>
        </w:rPr>
        <w:t xml:space="preserve">19,136,714. </w:t>
      </w:r>
      <w:r>
        <w:rPr>
          <w:color w:val="000000"/>
          <w:spacing w:val="0"/>
          <w:w w:val="100"/>
          <w:position w:val="0"/>
          <w:sz w:val="22"/>
          <w:szCs w:val="22"/>
        </w:rPr>
        <w:t>76元，主要为本公司部分专 项拨款项目在本年度结项，由其他非流动负债结转至营业外收入所致。</w:t>
      </w:r>
    </w:p>
    <w:p>
      <w:pPr>
        <w:pStyle w:val="Style24"/>
        <w:keepNext w:val="0"/>
        <w:keepLines w:val="0"/>
        <w:widowControl w:val="0"/>
        <w:shd w:val="clear" w:color="auto" w:fill="auto"/>
        <w:bidi w:val="0"/>
        <w:spacing w:before="0" w:after="0" w:line="240" w:lineRule="auto"/>
        <w:ind w:left="538" w:right="0" w:firstLine="0"/>
        <w:jc w:val="left"/>
        <w:rPr>
          <w:sz w:val="22"/>
          <w:szCs w:val="22"/>
        </w:rPr>
      </w:pPr>
      <w:r>
        <w:rPr>
          <w:b w:val="0"/>
          <w:bCs w:val="0"/>
          <w:color w:val="000000"/>
          <w:spacing w:val="0"/>
          <w:w w:val="100"/>
          <w:position w:val="0"/>
          <w:sz w:val="22"/>
          <w:szCs w:val="22"/>
        </w:rPr>
        <w:t>40.</w:t>
      </w:r>
      <w:r>
        <w:rPr>
          <w:b w:val="0"/>
          <w:bCs w:val="0"/>
          <w:color w:val="000000"/>
          <w:spacing w:val="0"/>
          <w:w w:val="100"/>
          <w:position w:val="0"/>
          <w:sz w:val="22"/>
          <w:szCs w:val="22"/>
        </w:rPr>
        <w:t>营业外支出</w:t>
      </w:r>
    </w:p>
    <w:tbl>
      <w:tblPr>
        <w:tblOverlap w:val="never"/>
        <w:jc w:val="center"/>
        <w:tblLayout w:type="fixed"/>
      </w:tblPr>
      <w:tblGrid>
        <w:gridCol w:w="2957"/>
        <w:gridCol w:w="1901"/>
        <w:gridCol w:w="1901"/>
        <w:gridCol w:w="2045"/>
      </w:tblGrid>
      <w:tr>
        <w:trPr>
          <w:trHeight w:val="57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上年金额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计入本年非经常性 损益的金额</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1,414,170.58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1,415,450.77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1,414,170.58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1,349,739.90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1,415,450.77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1,350,742.63</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rPr>
              <w:t>64,430.68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63,427.95</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公益性捐赠支出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1,401.48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127,830.97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1,401.48</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罚没支出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295,150.24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461,492.91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295,150.24</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rPr>
              <w:t>80,320.89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59,126.59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80,320.89</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2,850,566.01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1,506,782.00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2,850,566.01</w:t>
            </w: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b/>
                <w:bCs/>
                <w:color w:val="000000"/>
                <w:spacing w:val="0"/>
                <w:w w:val="100"/>
                <w:position w:val="0"/>
              </w:rPr>
              <w:t>4,641,609.20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b/>
                <w:bCs/>
                <w:color w:val="000000"/>
                <w:spacing w:val="0"/>
                <w:w w:val="100"/>
                <w:position w:val="0"/>
              </w:rPr>
              <w:t>3,570,683.24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b/>
                <w:bCs/>
                <w:color w:val="000000"/>
                <w:spacing w:val="0"/>
                <w:w w:val="100"/>
                <w:position w:val="0"/>
              </w:rPr>
              <w:t>4,641,609.20</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538" w:right="0" w:firstLine="0"/>
        <w:jc w:val="left"/>
        <w:rPr>
          <w:sz w:val="22"/>
          <w:szCs w:val="22"/>
        </w:rPr>
      </w:pPr>
      <w:r>
        <w:rPr>
          <w:b w:val="0"/>
          <w:bCs w:val="0"/>
          <w:color w:val="000000"/>
          <w:spacing w:val="0"/>
          <w:w w:val="100"/>
          <w:position w:val="0"/>
          <w:sz w:val="22"/>
          <w:szCs w:val="22"/>
        </w:rPr>
        <w:t>41.</w:t>
      </w:r>
      <w:r>
        <w:rPr>
          <w:b w:val="0"/>
          <w:bCs w:val="0"/>
          <w:color w:val="000000"/>
          <w:spacing w:val="0"/>
          <w:w w:val="100"/>
          <w:position w:val="0"/>
          <w:sz w:val="22"/>
          <w:szCs w:val="22"/>
        </w:rPr>
        <w:t>所得税费用</w:t>
      </w:r>
    </w:p>
    <w:tbl>
      <w:tblPr>
        <w:tblOverlap w:val="never"/>
        <w:jc w:val="center"/>
        <w:tblLayout w:type="fixed"/>
      </w:tblPr>
      <w:tblGrid>
        <w:gridCol w:w="4838"/>
        <w:gridCol w:w="1896"/>
        <w:gridCol w:w="2069"/>
      </w:tblGrid>
      <w:tr>
        <w:trPr>
          <w:trHeight w:val="4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当年所得税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311,887,576.53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245,396,967.88</w:t>
            </w:r>
          </w:p>
        </w:tc>
      </w:tr>
      <w:tr>
        <w:trPr>
          <w:trHeight w:val="38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-16,917,954.10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rPr>
              <w:t>-9,653,239.55</w:t>
            </w:r>
          </w:p>
        </w:tc>
      </w:tr>
      <w:tr>
        <w:trPr>
          <w:trHeight w:val="42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b/>
                <w:bCs/>
                <w:color w:val="000000"/>
                <w:spacing w:val="0"/>
                <w:w w:val="100"/>
                <w:position w:val="0"/>
              </w:rPr>
              <w:t>294,969,622.43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b/>
                <w:bCs/>
                <w:color w:val="000000"/>
                <w:spacing w:val="0"/>
                <w:w w:val="100"/>
                <w:position w:val="0"/>
              </w:rPr>
              <w:t>235,743,728.33</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638" w:right="0" w:firstLine="0"/>
        <w:jc w:val="left"/>
        <w:rPr>
          <w:sz w:val="22"/>
          <w:szCs w:val="22"/>
        </w:rPr>
      </w:pPr>
      <w:r>
        <w:rPr>
          <w:b w:val="0"/>
          <w:bCs w:val="0"/>
          <w:color w:val="000000"/>
          <w:spacing w:val="0"/>
          <w:w w:val="100"/>
          <w:position w:val="0"/>
          <w:sz w:val="22"/>
          <w:szCs w:val="22"/>
        </w:rPr>
        <w:t>42.</w:t>
      </w:r>
      <w:r>
        <w:rPr>
          <w:b w:val="0"/>
          <w:bCs w:val="0"/>
          <w:color w:val="000000"/>
          <w:spacing w:val="0"/>
          <w:w w:val="100"/>
          <w:position w:val="0"/>
          <w:sz w:val="22"/>
          <w:szCs w:val="22"/>
        </w:rPr>
        <w:t>基本每股收益和稀释每股收益的计算过程</w:t>
      </w:r>
    </w:p>
    <w:tbl>
      <w:tblPr>
        <w:tblOverlap w:val="never"/>
        <w:jc w:val="center"/>
        <w:tblLayout w:type="fixed"/>
      </w:tblPr>
      <w:tblGrid>
        <w:gridCol w:w="3374"/>
        <w:gridCol w:w="2021"/>
        <w:gridCol w:w="1805"/>
        <w:gridCol w:w="1805"/>
      </w:tblGrid>
      <w:tr>
        <w:trPr>
          <w:trHeight w:val="3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上年金额</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1,092,534,249.05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1,017,996,074.98</w:t>
            </w: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归属于母公司的非经常性损益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46,329,557.23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13,389,628.73</w:t>
            </w:r>
          </w:p>
        </w:tc>
      </w:tr>
    </w:tbl>
    <w:p>
      <w:pPr>
        <w:spacing w:lineRule="exact" w:line="1"/>
        <w:rPr>
          <w:sz w:val="2"/>
          <w:szCs w:val="2"/>
        </w:rPr>
      </w:pPr>
      <w:r>
        <w:br w:type="page"/>
      </w:r>
    </w:p>
    <w:tbl>
      <w:tblPr>
        <w:tblOverlap w:val="never"/>
        <w:jc w:val="center"/>
        <w:tblLayout w:type="fixed"/>
      </w:tblPr>
      <w:tblGrid>
        <w:gridCol w:w="3374"/>
        <w:gridCol w:w="2021"/>
        <w:gridCol w:w="1805"/>
        <w:gridCol w:w="1805"/>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上年金额</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归属于母公司股东、扣除非经常性 损益后的净利润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1,046,204,691.82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1,004,606,446.25</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年初股份总数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923,400,000.00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923,400,000.00</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公积金转增股本或股票股利分配 等增加股份数</w:t>
            </w:r>
            <w:r>
              <w:rPr>
                <w:color w:val="000000"/>
                <w:spacing w:val="0"/>
                <w:w w:val="100"/>
                <w:position w:val="0"/>
              </w:rPr>
              <w:t>（I）</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140" w:right="0" w:firstLine="0"/>
              <w:jc w:val="left"/>
            </w:pPr>
            <w:r>
              <w:rPr>
                <w:color w:val="000000"/>
                <w:spacing w:val="0"/>
                <w:w w:val="100"/>
                <w:position w:val="0"/>
              </w:rPr>
              <w:t>发行新股或债转股等增加股份数</w:t>
            </w:r>
          </w:p>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（II）</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83" w:lineRule="exact"/>
              <w:ind w:left="140" w:right="0" w:firstLine="0"/>
              <w:jc w:val="left"/>
            </w:pPr>
            <w:r>
              <w:rPr>
                <w:color w:val="000000"/>
                <w:spacing w:val="0"/>
                <w:w w:val="100"/>
                <w:position w:val="0"/>
              </w:rPr>
              <w:t>增加股份</w:t>
            </w:r>
            <w:r>
              <w:rPr>
                <w:color w:val="000000"/>
                <w:spacing w:val="0"/>
                <w:w w:val="100"/>
                <w:position w:val="0"/>
              </w:rPr>
              <w:t>（II）</w:t>
            </w:r>
            <w:r>
              <w:rPr>
                <w:color w:val="000000"/>
                <w:spacing w:val="0"/>
                <w:w w:val="100"/>
                <w:position w:val="0"/>
              </w:rPr>
              <w:t>下一月份起至年末 的累计月数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因回购等减少股份数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减少股份下一月份起至年末的累 计月数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缩股减少股份数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12</w:t>
            </w:r>
          </w:p>
        </w:tc>
      </w:tr>
      <w:tr>
        <w:trPr>
          <w:trHeight w:val="55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12=4+5+6X7^11</w:t>
            </w:r>
          </w:p>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-8X9：11-10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923,400,000.00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923,400,000.00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基本每股收益（I）</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13=1^12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rPr>
              <w:t>1.10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基本每股收益（II）</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14=3^12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rPr>
              <w:t>1.09</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已确认为费用的稀释性潜在普通 股利息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转换费用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所得税率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rPr>
              <w:t>15%</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9" w:lineRule="exact"/>
              <w:ind w:left="140" w:right="0" w:firstLine="0"/>
              <w:jc w:val="left"/>
            </w:pPr>
            <w:r>
              <w:rPr>
                <w:color w:val="000000"/>
                <w:spacing w:val="0"/>
                <w:w w:val="100"/>
                <w:position w:val="0"/>
              </w:rPr>
              <w:t>认股权证、期权行权、可转换债券 等增加的普通股加权平均数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稀释每股收益（I）</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19=[1+(15-16)X (1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 </w:t>
            </w:r>
            <w:r>
              <w:rPr>
                <w:color w:val="000000"/>
                <w:spacing w:val="0"/>
                <w:w w:val="100"/>
                <w:position w:val="0"/>
              </w:rPr>
              <w:t>： (12+18)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rPr>
              <w:t>1.10</w:t>
            </w:r>
          </w:p>
        </w:tc>
      </w:tr>
      <w:tr>
        <w:trPr>
          <w:trHeight w:val="581"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稀释每股收益（II）</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19=[3+(15-16)X (1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 </w:t>
            </w:r>
            <w:r>
              <w:rPr>
                <w:color w:val="000000"/>
                <w:spacing w:val="0"/>
                <w:w w:val="100"/>
                <w:position w:val="0"/>
              </w:rPr>
              <w:t>： (12+18)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rPr>
              <w:t>1.09</w:t>
            </w:r>
          </w:p>
        </w:tc>
      </w:tr>
    </w:tbl>
    <w:p>
      <w:pPr>
        <w:widowControl w:val="0"/>
        <w:spacing w:after="899" w:line="1" w:lineRule="exact"/>
      </w:pPr>
    </w:p>
    <w:p>
      <w:pPr>
        <w:pStyle w:val="Style24"/>
        <w:keepNext w:val="0"/>
        <w:keepLines w:val="0"/>
        <w:widowControl w:val="0"/>
        <w:shd w:val="clear" w:color="auto" w:fill="auto"/>
        <w:bidi w:val="0"/>
        <w:spacing w:before="0" w:after="0" w:line="240" w:lineRule="auto"/>
        <w:ind w:left="538" w:right="0" w:firstLine="0"/>
        <w:jc w:val="left"/>
        <w:rPr>
          <w:sz w:val="22"/>
          <w:szCs w:val="22"/>
        </w:rPr>
      </w:pPr>
      <w:r>
        <w:rPr>
          <w:b w:val="0"/>
          <w:bCs w:val="0"/>
          <w:color w:val="000000"/>
          <w:spacing w:val="0"/>
          <w:w w:val="100"/>
          <w:position w:val="0"/>
          <w:sz w:val="22"/>
          <w:szCs w:val="22"/>
        </w:rPr>
        <w:t>43.</w:t>
      </w:r>
      <w:r>
        <w:rPr>
          <w:b w:val="0"/>
          <w:bCs w:val="0"/>
          <w:color w:val="000000"/>
          <w:spacing w:val="0"/>
          <w:w w:val="100"/>
          <w:position w:val="0"/>
          <w:sz w:val="22"/>
          <w:szCs w:val="22"/>
        </w:rPr>
        <w:t>其他综合收益</w:t>
      </w:r>
    </w:p>
    <w:tbl>
      <w:tblPr>
        <w:tblOverlap w:val="never"/>
        <w:jc w:val="center"/>
        <w:tblLayout w:type="fixed"/>
      </w:tblPr>
      <w:tblGrid>
        <w:gridCol w:w="5568"/>
        <w:gridCol w:w="1685"/>
        <w:gridCol w:w="1550"/>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上年金额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r>
              <w:rPr>
                <w:color w:val="000000"/>
                <w:spacing w:val="0"/>
                <w:w w:val="100"/>
                <w:position w:val="0"/>
              </w:rPr>
              <w:t>.可供出售金融资产产生的利得（损失）金额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减：可供出售金融资产产生的所得税影响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83" w:lineRule="exact"/>
              <w:ind w:left="140" w:right="0" w:firstLine="0"/>
              <w:jc w:val="left"/>
            </w:pPr>
            <w:r>
              <w:rPr>
                <w:color w:val="000000"/>
                <w:spacing w:val="0"/>
                <w:w w:val="100"/>
                <w:position w:val="0"/>
              </w:rPr>
              <w:t>2.</w:t>
            </w:r>
            <w:r>
              <w:rPr>
                <w:color w:val="000000"/>
                <w:spacing w:val="0"/>
                <w:w w:val="100"/>
                <w:position w:val="0"/>
              </w:rPr>
              <w:t>按照权益法核算的在被投资单位其他综合收益中所享有 的份额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rPr>
              <w:t>169,965.62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-3,705,932.31</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880" w:right="0" w:hanging="420"/>
              <w:jc w:val="left"/>
            </w:pPr>
            <w:r>
              <w:rPr>
                <w:color w:val="000000"/>
                <w:spacing w:val="0"/>
                <w:w w:val="100"/>
                <w:position w:val="0"/>
              </w:rPr>
              <w:t>减：按照权益法核算的在被投资单位其他综合收益中所 享有的份额产生的所得税影响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b/>
                <w:bCs/>
                <w:color w:val="000000"/>
                <w:spacing w:val="0"/>
                <w:w w:val="100"/>
                <w:position w:val="0"/>
              </w:rPr>
              <w:t>169,965.62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rPr>
              <w:t>-3,705,932.31</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r>
              <w:rPr>
                <w:color w:val="000000"/>
                <w:spacing w:val="0"/>
                <w:w w:val="100"/>
                <w:position w:val="0"/>
              </w:rPr>
              <w:t>.现金流量套期工具产生的利得（损失）金额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568"/>
        <w:gridCol w:w="1685"/>
        <w:gridCol w:w="1550"/>
      </w:tblGrid>
      <w:tr>
        <w:trPr>
          <w:trHeight w:val="3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上年金额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减：现金流量套期工具产生的所得税影响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color w:val="000000"/>
                <w:spacing w:val="0"/>
                <w:w w:val="100"/>
                <w:position w:val="0"/>
              </w:rPr>
              <w:t>转为被套期项目初始确认金额的调整额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减：处置境外经营当期转入损益的净额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5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减：由其他计入其他综合收益产生的所得税影响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前期其他计入其他综合收益当期转入损益的净额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b/>
                <w:bCs/>
                <w:color w:val="000000"/>
                <w:spacing w:val="0"/>
                <w:w w:val="100"/>
                <w:position w:val="0"/>
              </w:rPr>
              <w:t>169,965.62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rPr>
              <w:t>-3,705,932.31</w:t>
            </w:r>
          </w:p>
        </w:tc>
      </w:tr>
    </w:tbl>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44.</w:t>
      </w:r>
      <w:r>
        <w:rPr>
          <w:b w:val="0"/>
          <w:bCs w:val="0"/>
          <w:color w:val="000000"/>
          <w:spacing w:val="0"/>
          <w:w w:val="100"/>
          <w:position w:val="0"/>
          <w:sz w:val="22"/>
          <w:szCs w:val="22"/>
        </w:rPr>
        <w:t>现金流量表项目</w:t>
      </w:r>
    </w:p>
    <w:p>
      <w:pPr>
        <w:widowControl w:val="0"/>
        <w:spacing w:after="399" w:line="1" w:lineRule="exact"/>
      </w:pPr>
    </w:p>
    <w:p>
      <w:pPr>
        <w:pStyle w:val="Style16"/>
        <w:keepNext w:val="0"/>
        <w:keepLines w:val="0"/>
        <w:widowControl w:val="0"/>
        <w:shd w:val="clear" w:color="auto" w:fill="auto"/>
        <w:bidi w:val="0"/>
        <w:spacing w:before="0" w:after="260" w:line="240" w:lineRule="auto"/>
        <w:ind w:left="0" w:right="0" w:firstLine="760"/>
        <w:jc w:val="left"/>
        <w:rPr>
          <w:sz w:val="22"/>
          <w:szCs w:val="22"/>
        </w:rPr>
      </w:pPr>
      <w:r>
        <w:rPr>
          <w:color w:val="000000"/>
          <w:spacing w:val="0"/>
          <w:w w:val="100"/>
          <w:position w:val="0"/>
          <w:sz w:val="22"/>
          <w:szCs w:val="22"/>
        </w:rPr>
        <w:t>（1）收到/支付的其他与经营/投资/筹资活动有关的现金</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1）收到的其他与经营活动有关的现金</w:t>
      </w:r>
    </w:p>
    <w:tbl>
      <w:tblPr>
        <w:tblOverlap w:val="never"/>
        <w:jc w:val="center"/>
        <w:tblLayout w:type="fixed"/>
      </w:tblPr>
      <w:tblGrid>
        <w:gridCol w:w="5693"/>
        <w:gridCol w:w="3110"/>
      </w:tblGrid>
      <w:tr>
        <w:trPr>
          <w:trHeight w:val="3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本年金额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rPr>
              <w:t>41,680,881.89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rPr>
              <w:t>37,079,881.73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专项拨款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rPr>
              <w:t>10,844,138.00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其他应收（付）款往来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Arial Narrow" w:eastAsia="Arial Narrow" w:hAnsi="Arial Narrow" w:cs="Arial Narrow"/>
                <w:color w:val="000000"/>
                <w:spacing w:val="0"/>
                <w:w w:val="100"/>
                <w:position w:val="0"/>
              </w:rPr>
              <w:t>246,717,423.37</w:t>
            </w: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Arial Narrow" w:eastAsia="Arial Narrow" w:hAnsi="Arial Narrow" w:cs="Arial Narrow"/>
                <w:b/>
                <w:bCs/>
                <w:color w:val="000000"/>
                <w:spacing w:val="0"/>
                <w:w w:val="100"/>
                <w:position w:val="0"/>
              </w:rPr>
              <w:t>336,322,324.99</w:t>
            </w:r>
          </w:p>
        </w:tc>
      </w:tr>
    </w:tbl>
    <w:p>
      <w:pPr>
        <w:widowControl w:val="0"/>
        <w:spacing w:after="899" w:line="1" w:lineRule="exact"/>
      </w:pPr>
    </w:p>
    <w:p>
      <w:pPr>
        <w:pStyle w:val="Style24"/>
        <w:keepNext w:val="0"/>
        <w:keepLines w:val="0"/>
        <w:widowControl w:val="0"/>
        <w:shd w:val="clear" w:color="auto" w:fill="auto"/>
        <w:bidi w:val="0"/>
        <w:spacing w:before="0" w:after="0" w:line="240" w:lineRule="auto"/>
        <w:ind w:left="835" w:right="0" w:firstLine="0"/>
        <w:jc w:val="left"/>
        <w:rPr>
          <w:sz w:val="22"/>
          <w:szCs w:val="22"/>
        </w:rPr>
      </w:pPr>
      <w:r>
        <w:rPr>
          <w:b w:val="0"/>
          <w:bCs w:val="0"/>
          <w:color w:val="000000"/>
          <w:spacing w:val="0"/>
          <w:w w:val="100"/>
          <w:position w:val="0"/>
          <w:sz w:val="22"/>
          <w:szCs w:val="22"/>
        </w:rPr>
        <w:t>2）支付的其他与经营活动有关的现金</w:t>
      </w:r>
    </w:p>
    <w:tbl>
      <w:tblPr>
        <w:tblOverlap w:val="never"/>
        <w:jc w:val="center"/>
        <w:tblLayout w:type="fixed"/>
      </w:tblPr>
      <w:tblGrid>
        <w:gridCol w:w="5693"/>
        <w:gridCol w:w="3110"/>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本年金额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Arial Narrow" w:eastAsia="Arial Narrow" w:hAnsi="Arial Narrow" w:cs="Arial Narrow"/>
                <w:color w:val="000000"/>
                <w:spacing w:val="0"/>
                <w:w w:val="100"/>
                <w:position w:val="0"/>
              </w:rPr>
              <w:t>302,378,503.99</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Arial Narrow" w:eastAsia="Arial Narrow" w:hAnsi="Arial Narrow" w:cs="Arial Narrow"/>
                <w:color w:val="000000"/>
                <w:spacing w:val="0"/>
                <w:w w:val="100"/>
                <w:position w:val="0"/>
              </w:rPr>
              <w:t>240,613,370.91</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预付房租、待摊费用等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rPr>
              <w:t>18,617,912.03</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3,402,023.90</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757,350.02</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其他应收（付）款往来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Arial Narrow" w:eastAsia="Arial Narrow" w:hAnsi="Arial Narrow" w:cs="Arial Narrow"/>
                <w:color w:val="000000"/>
                <w:spacing w:val="0"/>
                <w:w w:val="100"/>
                <w:position w:val="0"/>
              </w:rPr>
              <w:t>320,063,626.64</w:t>
            </w:r>
          </w:p>
        </w:tc>
      </w:tr>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both"/>
            </w:pPr>
            <w:r>
              <w:rPr>
                <w:rFonts w:ascii="Arial Narrow" w:eastAsia="Arial Narrow" w:hAnsi="Arial Narrow" w:cs="Arial Narrow"/>
                <w:b/>
                <w:bCs/>
                <w:color w:val="000000"/>
                <w:spacing w:val="0"/>
                <w:w w:val="100"/>
                <w:position w:val="0"/>
              </w:rPr>
              <w:t>885,832,787.49</w:t>
            </w:r>
          </w:p>
        </w:tc>
      </w:tr>
      <w:tr>
        <w:trPr>
          <w:trHeight w:val="696" w:hRule="exact"/>
        </w:trPr>
        <w:tc>
          <w:tcPr>
            <w:gridSpan w:val="2"/>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3）支付的其他与筹资活动有关的现金</w:t>
            </w:r>
          </w:p>
        </w:tc>
      </w:tr>
      <w:tr>
        <w:trPr>
          <w:trHeight w:val="40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本年金额</w:t>
            </w:r>
          </w:p>
        </w:tc>
      </w:tr>
    </w:tbl>
    <w:p>
      <w:pPr>
        <w:spacing w:lineRule="exact" w:line="1"/>
        <w:rPr>
          <w:sz w:val="2"/>
          <w:szCs w:val="2"/>
        </w:rPr>
      </w:pPr>
      <w:r>
        <w:br w:type="page"/>
      </w:r>
    </w:p>
    <w:tbl>
      <w:tblPr>
        <w:tblOverlap w:val="never"/>
        <w:jc w:val="center"/>
        <w:tblLayout w:type="fixed"/>
      </w:tblPr>
      <w:tblGrid>
        <w:gridCol w:w="5693"/>
        <w:gridCol w:w="3110"/>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清算子公司支付少数股东款项等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pPr>
            <w:r>
              <w:rPr>
                <w:rFonts w:ascii="Arial Narrow" w:eastAsia="Arial Narrow" w:hAnsi="Arial Narrow" w:cs="Arial Narrow"/>
                <w:color w:val="000000"/>
                <w:spacing w:val="0"/>
                <w:w w:val="100"/>
                <w:position w:val="0"/>
              </w:rPr>
              <w:t>577,751.42</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00" w:right="0" w:firstLine="0"/>
              <w:jc w:val="left"/>
            </w:pPr>
            <w:r>
              <w:rPr>
                <w:rFonts w:ascii="Arial Narrow" w:eastAsia="Arial Narrow" w:hAnsi="Arial Narrow" w:cs="Arial Narrow"/>
                <w:b/>
                <w:bCs/>
                <w:color w:val="000000"/>
                <w:spacing w:val="0"/>
                <w:w w:val="100"/>
                <w:position w:val="0"/>
              </w:rPr>
              <w:t>577,751.42</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（2）合并现金流量表补充资料</w:t>
      </w:r>
    </w:p>
    <w:tbl>
      <w:tblPr>
        <w:tblOverlap w:val="never"/>
        <w:jc w:val="center"/>
        <w:tblLayout w:type="fixed"/>
      </w:tblPr>
      <w:tblGrid>
        <w:gridCol w:w="5299"/>
        <w:gridCol w:w="1954"/>
        <w:gridCol w:w="1627"/>
      </w:tblGrid>
      <w:tr>
        <w:trPr>
          <w:trHeight w:val="39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上年金额</w:t>
            </w:r>
          </w:p>
        </w:tc>
      </w:tr>
      <w:tr>
        <w:trPr>
          <w:trHeight w:val="36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40"/>
              <w:jc w:val="left"/>
            </w:pPr>
            <w:r>
              <w:rPr>
                <w:b/>
                <w:bCs/>
                <w:color w:val="000000"/>
                <w:spacing w:val="0"/>
                <w:w w:val="100"/>
                <w:position w:val="0"/>
              </w:rPr>
              <w:t>1.</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1,493,058,534.84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1,364,464,161.36</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30,364,124.18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27,286,785.37</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76,716,651.93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77,553,980.78</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15,943,275.07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15,377,625.34</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7,978,396.22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7,872,789.13</w:t>
            </w:r>
          </w:p>
        </w:tc>
      </w:tr>
      <w:tr>
        <w:trPr>
          <w:trHeight w:val="725" w:hRule="exact"/>
        </w:trPr>
        <w:tc>
          <w:tcPr>
            <w:tcBorders>
              <w:top w:val="single" w:sz="4"/>
              <w:left w:val="single" w:sz="4"/>
            </w:tcBorders>
            <w:shd w:val="clear" w:color="auto" w:fill="FFFFFF"/>
            <w:vAlign w:val="center"/>
          </w:tcPr>
          <w:p>
            <w:pPr>
              <w:pStyle w:val="Style26"/>
              <w:keepNext w:val="0"/>
              <w:keepLines w:val="0"/>
              <w:widowControl w:val="0"/>
              <w:shd w:val="clear" w:color="auto" w:fill="auto"/>
              <w:tabs>
                <w:tab w:pos="870" w:val="left"/>
              </w:tabs>
              <w:bidi w:val="0"/>
              <w:spacing w:before="0" w:after="0" w:line="360" w:lineRule="exact"/>
              <w:ind w:left="140" w:right="0" w:firstLine="40"/>
              <w:jc w:val="left"/>
            </w:pPr>
            <w:r>
              <w:rPr>
                <w:color w:val="000000"/>
                <w:spacing w:val="0"/>
                <w:w w:val="100"/>
                <w:position w:val="0"/>
              </w:rPr>
              <w:t>处置固定资产、无形资产和其他长期资产的损失（收益 以"</w:t>
              <w:tab/>
              <w:t>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-651,287.99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631,239.46</w:t>
            </w:r>
          </w:p>
        </w:tc>
      </w:tr>
      <w:tr>
        <w:trPr>
          <w:trHeight w:val="36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固定资产报废损失（收益以填列）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公允价值变动损益（收益以填列）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财务费用（收益以”填列）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投资损失（收益以”填列）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rPr>
              <w:t>-12,595,749.24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-10,679,257.61</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递延所得税资产的减少（增加以填列）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rPr>
              <w:t>-16,917,954.10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-9,653,239.55</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递延所得税负债的增加（减少以“</w:t>
            </w:r>
            <w:r>
              <w:rPr>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存货的减少（增加以“填列）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32,325,362.74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-100,750,173.35</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经营性应收项目的减少（增加以“填列）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-383,142,388.26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-351,052,207.03</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经营性应付项目的增加（减少以“填列）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rPr>
              <w:t>231,388,035.84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196,448,177.40</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b/>
                <w:bCs/>
                <w:color w:val="000000"/>
                <w:spacing w:val="0"/>
                <w:w w:val="100"/>
                <w:position w:val="0"/>
              </w:rPr>
              <w:t>1,474,467,001.23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1,217,499,881.30</w:t>
            </w:r>
          </w:p>
        </w:tc>
      </w:tr>
      <w:tr>
        <w:trPr>
          <w:trHeight w:val="36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40"/>
              <w:jc w:val="left"/>
            </w:pPr>
            <w:r>
              <w:rPr>
                <w:b/>
                <w:bCs/>
                <w:color w:val="000000"/>
                <w:spacing w:val="0"/>
                <w:w w:val="100"/>
                <w:position w:val="0"/>
              </w:rPr>
              <w:t>2.</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40"/>
              <w:jc w:val="left"/>
            </w:pPr>
            <w:r>
              <w:rPr>
                <w:b/>
                <w:bCs/>
                <w:color w:val="000000"/>
                <w:spacing w:val="0"/>
                <w:w w:val="100"/>
                <w:position w:val="0"/>
              </w:rPr>
              <w:t>3.</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4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5,141,353,512.01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4,636,934,344.87</w:t>
            </w:r>
          </w:p>
        </w:tc>
      </w:tr>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4,636,934,344.87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4,246,369,500.82</w:t>
            </w:r>
          </w:p>
        </w:tc>
      </w:tr>
      <w:tr>
        <w:trPr>
          <w:trHeight w:val="36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b/>
                <w:bCs/>
                <w:color w:val="000000"/>
                <w:spacing w:val="0"/>
                <w:w w:val="100"/>
                <w:position w:val="0"/>
              </w:rPr>
              <w:t>504,419,167.14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rPr>
              <w:t>390,564,844.05</w:t>
            </w:r>
          </w:p>
        </w:tc>
      </w:tr>
      <w:tr>
        <w:trPr>
          <w:trHeight w:val="701" w:hRule="exact"/>
        </w:trPr>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（3）现金和现金等价物</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本年金额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上年金额</w:t>
            </w:r>
          </w:p>
        </w:tc>
      </w:tr>
    </w:tbl>
    <w:p>
      <w:pPr>
        <w:spacing w:lineRule="exact" w:line="1"/>
        <w:rPr>
          <w:sz w:val="2"/>
          <w:szCs w:val="2"/>
        </w:rPr>
      </w:pPr>
      <w:r>
        <w:br w:type="page"/>
      </w:r>
    </w:p>
    <w:tbl>
      <w:tblPr>
        <w:tblOverlap w:val="never"/>
        <w:jc w:val="center"/>
        <w:tblLayout w:type="fixed"/>
      </w:tblPr>
      <w:tblGrid>
        <w:gridCol w:w="5294"/>
        <w:gridCol w:w="1987"/>
        <w:gridCol w:w="1603"/>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上年金额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5,141,353,512.01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4,636,934,344.87</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2,715,981.72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3,092,151.14</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5,124,553,864.97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4,626,819,624.08</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14,083,665.32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7,022,569.65</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期末现金和现金等价物余额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5,141,353,512.01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4,636,934,344.87</w:t>
            </w:r>
          </w:p>
        </w:tc>
      </w:tr>
      <w:tr>
        <w:trPr>
          <w:trHeight w:val="576"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83" w:lineRule="exact"/>
              <w:ind w:left="140" w:right="0" w:firstLine="0"/>
              <w:jc w:val="left"/>
            </w:pPr>
            <w:r>
              <w:rPr>
                <w:color w:val="000000"/>
                <w:spacing w:val="0"/>
                <w:w w:val="100"/>
                <w:position w:val="0"/>
              </w:rPr>
              <w:t>其中：母公司或集团内子公司使用受限制的现金和现金 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83"/>
          <w:footerReference w:type="default" r:id="rId84"/>
          <w:headerReference w:type="even" r:id="rId85"/>
          <w:footerReference w:type="even" r:id="rId86"/>
          <w:headerReference w:type="first" r:id="rId87"/>
          <w:footerReference w:type="first" r:id="rId88"/>
          <w:footnotePr>
            <w:pos w:val="pageBottom"/>
            <w:numFmt w:val="decimal"/>
            <w:numRestart w:val="continuous"/>
          </w:footnotePr>
          <w:pgSz w:w="11900" w:h="16840"/>
          <w:pgMar w:top="1370" w:right="1451" w:bottom="1483" w:left="1443" w:header="0" w:footer="3" w:gutter="0"/>
          <w:cols w:space="720"/>
          <w:noEndnote/>
          <w:titlePg/>
          <w:rtlGutter w:val="0"/>
          <w:docGrid w:linePitch="360"/>
        </w:sectPr>
      </w:pPr>
    </w:p>
    <w:p>
      <w:pPr>
        <w:pStyle w:val="Style61"/>
        <w:keepNext/>
        <w:keepLines/>
        <w:widowControl w:val="0"/>
        <w:shd w:val="clear" w:color="auto" w:fill="auto"/>
        <w:bidi w:val="0"/>
        <w:spacing w:before="300" w:line="240" w:lineRule="auto"/>
        <w:ind w:left="0" w:right="0" w:firstLine="640"/>
        <w:jc w:val="left"/>
      </w:pPr>
      <w:bookmarkStart w:id="512" w:name="bookmark512"/>
      <w:bookmarkStart w:id="513" w:name="bookmark513"/>
      <w:bookmarkStart w:id="514" w:name="bookmark514"/>
      <w:r>
        <w:rPr>
          <w:color w:val="000000"/>
          <w:spacing w:val="0"/>
          <w:w w:val="100"/>
          <w:position w:val="0"/>
          <w:sz w:val="24"/>
          <w:szCs w:val="24"/>
        </w:rPr>
        <w:t>（九</w:t>
      </w:r>
      <w:r>
        <w:rPr>
          <w:color w:val="000000"/>
          <w:spacing w:val="0"/>
          <w:w w:val="100"/>
          <w:position w:val="0"/>
          <w:sz w:val="24"/>
          <w:szCs w:val="24"/>
        </w:rPr>
        <w:t>）</w:t>
      </w:r>
      <w:r>
        <w:rPr>
          <w:color w:val="000000"/>
          <w:spacing w:val="0"/>
          <w:w w:val="100"/>
          <w:position w:val="0"/>
          <w:sz w:val="24"/>
          <w:szCs w:val="24"/>
        </w:rPr>
        <w:t>、关联方及关联交易</w:t>
      </w:r>
      <w:bookmarkEnd w:id="512"/>
      <w:bookmarkEnd w:id="513"/>
      <w:bookmarkEnd w:id="514"/>
    </w:p>
    <w:p>
      <w:pPr>
        <w:pStyle w:val="Style16"/>
        <w:keepNext w:val="0"/>
        <w:keepLines w:val="0"/>
        <w:widowControl w:val="0"/>
        <w:shd w:val="clear" w:color="auto" w:fill="auto"/>
        <w:bidi w:val="0"/>
        <w:spacing w:before="0" w:after="220" w:line="240" w:lineRule="auto"/>
        <w:ind w:left="0" w:right="0" w:firstLine="740"/>
        <w:jc w:val="left"/>
        <w:rPr>
          <w:sz w:val="22"/>
          <w:szCs w:val="22"/>
        </w:rPr>
      </w:pPr>
      <w:bookmarkStart w:id="515" w:name="bookmark515"/>
      <w:r>
        <w:rPr>
          <w:b/>
          <w:bCs/>
          <w:color w:val="000000"/>
          <w:spacing w:val="0"/>
          <w:w w:val="100"/>
          <w:position w:val="0"/>
          <w:sz w:val="22"/>
          <w:szCs w:val="22"/>
        </w:rPr>
        <w:t>（</w:t>
      </w:r>
      <w:bookmarkEnd w:id="515"/>
      <w:r>
        <w:rPr>
          <w:b/>
          <w:bCs/>
          <w:color w:val="000000"/>
          <w:spacing w:val="0"/>
          <w:w w:val="100"/>
          <w:position w:val="0"/>
          <w:sz w:val="22"/>
          <w:szCs w:val="22"/>
        </w:rPr>
        <w:t>一）关联方关系</w:t>
      </w:r>
    </w:p>
    <w:p>
      <w:pPr>
        <w:pStyle w:val="Style16"/>
        <w:keepNext w:val="0"/>
        <w:keepLines w:val="0"/>
        <w:widowControl w:val="0"/>
        <w:numPr>
          <w:ilvl w:val="0"/>
          <w:numId w:val="45"/>
        </w:numPr>
        <w:shd w:val="clear" w:color="auto" w:fill="auto"/>
        <w:bidi w:val="0"/>
        <w:spacing w:before="0" w:after="280" w:line="240" w:lineRule="auto"/>
        <w:ind w:left="0" w:right="0" w:firstLine="740"/>
        <w:jc w:val="left"/>
        <w:rPr>
          <w:sz w:val="22"/>
          <w:szCs w:val="22"/>
        </w:rPr>
      </w:pPr>
      <w:bookmarkStart w:id="516" w:name="bookmark516"/>
      <w:bookmarkEnd w:id="516"/>
      <w:r>
        <w:rPr>
          <w:b/>
          <w:bCs/>
          <w:color w:val="000000"/>
          <w:spacing w:val="0"/>
          <w:w w:val="100"/>
          <w:position w:val="0"/>
          <w:sz w:val="22"/>
          <w:szCs w:val="22"/>
        </w:rPr>
        <w:t>控股股东及最终控制方</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（1）控股股东及最终控制方</w:t>
      </w:r>
    </w:p>
    <w:tbl>
      <w:tblPr>
        <w:tblOverlap w:val="never"/>
        <w:jc w:val="center"/>
        <w:tblLayout w:type="fixed"/>
      </w:tblPr>
      <w:tblGrid>
        <w:gridCol w:w="1656"/>
        <w:gridCol w:w="1301"/>
        <w:gridCol w:w="1008"/>
        <w:gridCol w:w="2606"/>
        <w:gridCol w:w="1042"/>
        <w:gridCol w:w="1190"/>
      </w:tblGrid>
      <w:tr>
        <w:trPr>
          <w:trHeight w:val="57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控股股东及最 终控制方名称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企业类型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业务性质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法人代 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组织机 构代码</w:t>
            </w:r>
          </w:p>
        </w:tc>
      </w:tr>
      <w:tr>
        <w:trPr>
          <w:trHeight w:val="1421"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中国航天科工 集团公司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全民所有制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北京市 海淀区 阜成路</w:t>
            </w:r>
            <w:r>
              <w:rPr>
                <w:color w:val="000000"/>
                <w:spacing w:val="0"/>
                <w:w w:val="100"/>
                <w:position w:val="0"/>
              </w:rPr>
              <w:t xml:space="preserve">8 </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国有资产投资、经营管理；航天 产品、卫星地面应用系统与设备、 电子及通讯设备研制、生产、销 售；航天技术的科技开发、技术 咨询等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高卫红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710925243</w:t>
            </w:r>
          </w:p>
        </w:tc>
      </w:tr>
    </w:tbl>
    <w:p>
      <w:pPr>
        <w:widowControl w:val="0"/>
        <w:spacing w:after="219" w:line="1" w:lineRule="exact"/>
      </w:pPr>
    </w:p>
    <w:p>
      <w:pPr>
        <w:pStyle w:val="Style16"/>
        <w:keepNext w:val="0"/>
        <w:keepLines w:val="0"/>
        <w:widowControl w:val="0"/>
        <w:shd w:val="clear" w:color="auto" w:fill="auto"/>
        <w:bidi w:val="0"/>
        <w:spacing w:before="0" w:after="220" w:line="240" w:lineRule="auto"/>
        <w:ind w:left="0" w:right="0" w:firstLine="740"/>
        <w:jc w:val="left"/>
        <w:rPr>
          <w:sz w:val="22"/>
          <w:szCs w:val="22"/>
        </w:rPr>
      </w:pPr>
      <w:r>
        <w:rPr>
          <w:color w:val="000000"/>
          <w:spacing w:val="0"/>
          <w:w w:val="100"/>
          <w:position w:val="0"/>
          <w:sz w:val="22"/>
          <w:szCs w:val="22"/>
        </w:rPr>
        <w:t>（2）控股股东的注册资本及其变化</w:t>
      </w:r>
    </w:p>
    <w:p>
      <w:pPr>
        <w:pStyle w:val="Style24"/>
        <w:keepNext w:val="0"/>
        <w:keepLines w:val="0"/>
        <w:widowControl w:val="0"/>
        <w:shd w:val="clear" w:color="auto" w:fill="auto"/>
        <w:bidi w:val="0"/>
        <w:spacing w:before="0" w:after="0" w:line="240" w:lineRule="auto"/>
        <w:ind w:left="0" w:right="0" w:firstLine="0"/>
        <w:jc w:val="right"/>
        <w:rPr>
          <w:sz w:val="20"/>
          <w:szCs w:val="20"/>
        </w:rPr>
      </w:pPr>
      <w:r>
        <w:rPr>
          <w:b w:val="0"/>
          <w:bCs w:val="0"/>
          <w:color w:val="000000"/>
          <w:spacing w:val="0"/>
          <w:w w:val="100"/>
          <w:position w:val="0"/>
          <w:sz w:val="20"/>
          <w:szCs w:val="20"/>
        </w:rPr>
        <w:t>单位:万元</w:t>
      </w:r>
    </w:p>
    <w:tbl>
      <w:tblPr>
        <w:tblOverlap w:val="never"/>
        <w:jc w:val="center"/>
        <w:tblLayout w:type="fixed"/>
      </w:tblPr>
      <w:tblGrid>
        <w:gridCol w:w="2630"/>
        <w:gridCol w:w="1474"/>
        <w:gridCol w:w="1598"/>
        <w:gridCol w:w="1474"/>
        <w:gridCol w:w="1627"/>
      </w:tblGrid>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控股股东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r>
      <w:tr>
        <w:trPr>
          <w:trHeight w:val="37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720,326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720,326</w:t>
            </w:r>
          </w:p>
        </w:tc>
      </w:tr>
    </w:tbl>
    <w:p>
      <w:pPr>
        <w:widowControl w:val="0"/>
        <w:spacing w:after="219" w:line="1" w:lineRule="exact"/>
      </w:pPr>
    </w:p>
    <w:p>
      <w:pPr>
        <w:pStyle w:val="Style16"/>
        <w:keepNext w:val="0"/>
        <w:keepLines w:val="0"/>
        <w:widowControl w:val="0"/>
        <w:shd w:val="clear" w:color="auto" w:fill="auto"/>
        <w:bidi w:val="0"/>
        <w:spacing w:before="0" w:after="220" w:line="240" w:lineRule="auto"/>
        <w:ind w:left="0" w:right="0" w:firstLine="740"/>
        <w:jc w:val="left"/>
        <w:rPr>
          <w:sz w:val="22"/>
          <w:szCs w:val="22"/>
        </w:rPr>
      </w:pPr>
      <w:r>
        <w:rPr>
          <w:color w:val="000000"/>
          <w:spacing w:val="0"/>
          <w:w w:val="100"/>
          <w:position w:val="0"/>
          <w:sz w:val="22"/>
          <w:szCs w:val="22"/>
        </w:rPr>
        <w:t>（3）控股股东的所持股份或权益及其变化</w:t>
      </w:r>
    </w:p>
    <w:p>
      <w:pPr>
        <w:pStyle w:val="Style24"/>
        <w:keepNext w:val="0"/>
        <w:keepLines w:val="0"/>
        <w:widowControl w:val="0"/>
        <w:shd w:val="clear" w:color="auto" w:fill="auto"/>
        <w:bidi w:val="0"/>
        <w:spacing w:before="0" w:after="0" w:line="240" w:lineRule="auto"/>
        <w:ind w:left="0" w:right="0" w:firstLine="0"/>
        <w:jc w:val="right"/>
        <w:rPr>
          <w:sz w:val="20"/>
          <w:szCs w:val="20"/>
        </w:rPr>
      </w:pPr>
      <w:r>
        <w:rPr>
          <w:b w:val="0"/>
          <w:bCs w:val="0"/>
          <w:color w:val="000000"/>
          <w:spacing w:val="0"/>
          <w:w w:val="100"/>
          <w:position w:val="0"/>
          <w:sz w:val="20"/>
          <w:szCs w:val="20"/>
        </w:rPr>
        <w:t>单位:万元</w:t>
      </w:r>
    </w:p>
    <w:tbl>
      <w:tblPr>
        <w:tblOverlap w:val="never"/>
        <w:jc w:val="center"/>
        <w:tblLayout w:type="fixed"/>
      </w:tblPr>
      <w:tblGrid>
        <w:gridCol w:w="2630"/>
        <w:gridCol w:w="1474"/>
        <w:gridCol w:w="1598"/>
        <w:gridCol w:w="1474"/>
        <w:gridCol w:w="1627"/>
      </w:tblGrid>
      <w:tr>
        <w:trPr>
          <w:trHeight w:val="34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控股股东</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年初比例</w:t>
            </w:r>
          </w:p>
        </w:tc>
      </w:tr>
      <w:tr>
        <w:trPr>
          <w:trHeight w:val="37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37,072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37,007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40.07%</w:t>
            </w:r>
          </w:p>
        </w:tc>
      </w:tr>
    </w:tbl>
    <w:p>
      <w:pPr>
        <w:widowControl w:val="0"/>
        <w:spacing w:after="419" w:line="1" w:lineRule="exact"/>
      </w:pPr>
    </w:p>
    <w:p>
      <w:pPr>
        <w:pStyle w:val="Style16"/>
        <w:keepNext w:val="0"/>
        <w:keepLines w:val="0"/>
        <w:widowControl w:val="0"/>
        <w:numPr>
          <w:ilvl w:val="0"/>
          <w:numId w:val="45"/>
        </w:numPr>
        <w:shd w:val="clear" w:color="auto" w:fill="auto"/>
        <w:bidi w:val="0"/>
        <w:spacing w:before="0" w:after="160" w:line="240" w:lineRule="auto"/>
        <w:ind w:left="0" w:right="0" w:firstLine="740"/>
        <w:jc w:val="left"/>
        <w:rPr>
          <w:sz w:val="22"/>
          <w:szCs w:val="22"/>
        </w:rPr>
      </w:pPr>
      <w:bookmarkStart w:id="517" w:name="bookmark517"/>
      <w:bookmarkEnd w:id="517"/>
      <w:r>
        <w:rPr>
          <w:b/>
          <w:bCs/>
          <w:color w:val="000000"/>
          <w:spacing w:val="0"/>
          <w:w w:val="100"/>
          <w:position w:val="0"/>
          <w:sz w:val="22"/>
          <w:szCs w:val="22"/>
        </w:rPr>
        <w:t>子公司</w:t>
      </w:r>
    </w:p>
    <w:p>
      <w:pPr>
        <w:pStyle w:val="Style16"/>
        <w:keepNext w:val="0"/>
        <w:keepLines w:val="0"/>
        <w:widowControl w:val="0"/>
        <w:shd w:val="clear" w:color="auto" w:fill="auto"/>
        <w:bidi w:val="0"/>
        <w:spacing w:before="0" w:after="420" w:line="240" w:lineRule="auto"/>
        <w:ind w:left="0" w:right="0" w:firstLine="0"/>
        <w:jc w:val="center"/>
        <w:rPr>
          <w:sz w:val="22"/>
          <w:szCs w:val="22"/>
        </w:rPr>
      </w:pPr>
      <w:bookmarkStart w:id="518" w:name="bookmark518"/>
      <w:r>
        <w:rPr>
          <w:color w:val="000000"/>
          <w:spacing w:val="0"/>
          <w:w w:val="100"/>
          <w:position w:val="0"/>
          <w:sz w:val="22"/>
          <w:szCs w:val="22"/>
        </w:rPr>
        <w:t>本</w:t>
      </w:r>
      <w:bookmarkEnd w:id="518"/>
      <w:r>
        <w:rPr>
          <w:color w:val="000000"/>
          <w:spacing w:val="0"/>
          <w:w w:val="100"/>
          <w:position w:val="0"/>
          <w:sz w:val="22"/>
          <w:szCs w:val="22"/>
        </w:rPr>
        <w:t>公司之子公司情况详见“七、企业合并及合并财务报表之（一）子公司”中所述。</w:t>
      </w:r>
    </w:p>
    <w:p>
      <w:pPr>
        <w:pStyle w:val="Style24"/>
        <w:keepNext w:val="0"/>
        <w:keepLines w:val="0"/>
        <w:widowControl w:val="0"/>
        <w:shd w:val="clear" w:color="auto" w:fill="auto"/>
        <w:bidi w:val="0"/>
        <w:spacing w:before="0" w:after="0" w:line="240" w:lineRule="auto"/>
        <w:ind w:left="739" w:right="0" w:firstLine="0"/>
        <w:jc w:val="left"/>
        <w:rPr>
          <w:sz w:val="22"/>
          <w:szCs w:val="22"/>
        </w:rPr>
      </w:pPr>
      <w:r>
        <w:rPr>
          <w:color w:val="000000"/>
          <w:spacing w:val="0"/>
          <w:w w:val="100"/>
          <w:position w:val="0"/>
          <w:sz w:val="22"/>
          <w:szCs w:val="22"/>
        </w:rPr>
        <w:t>3.</w:t>
      </w:r>
      <w:r>
        <w:rPr>
          <w:color w:val="000000"/>
          <w:spacing w:val="0"/>
          <w:w w:val="100"/>
          <w:position w:val="0"/>
          <w:sz w:val="22"/>
          <w:szCs w:val="22"/>
        </w:rPr>
        <w:t>合营企业及联营企业</w:t>
      </w:r>
    </w:p>
    <w:tbl>
      <w:tblPr>
        <w:tblOverlap w:val="never"/>
        <w:jc w:val="center"/>
        <w:tblLayout w:type="fixed"/>
      </w:tblPr>
      <w:tblGrid>
        <w:gridCol w:w="1834"/>
        <w:gridCol w:w="682"/>
        <w:gridCol w:w="950"/>
        <w:gridCol w:w="1090"/>
        <w:gridCol w:w="730"/>
        <w:gridCol w:w="715"/>
        <w:gridCol w:w="898"/>
        <w:gridCol w:w="1003"/>
        <w:gridCol w:w="902"/>
      </w:tblGrid>
      <w:tr>
        <w:trPr>
          <w:trHeight w:val="81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140" w:right="0" w:firstLine="0"/>
              <w:jc w:val="left"/>
            </w:pPr>
            <w:r>
              <w:rPr>
                <w:b/>
                <w:bCs/>
                <w:color w:val="000000"/>
                <w:spacing w:val="0"/>
                <w:w w:val="100"/>
                <w:position w:val="0"/>
              </w:rPr>
              <w:t>被投资 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line="240" w:lineRule="auto"/>
              <w:ind w:left="0" w:right="0" w:firstLine="0"/>
              <w:jc w:val="left"/>
            </w:pPr>
            <w:r>
              <w:rPr>
                <w:b/>
                <w:bCs/>
                <w:color w:val="000000"/>
                <w:spacing w:val="0"/>
                <w:w w:val="100"/>
                <w:position w:val="0"/>
              </w:rPr>
              <w:t>企业</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注册地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w:t>
            </w:r>
          </w:p>
          <w:p>
            <w:pPr>
              <w:pStyle w:val="Style2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line="240" w:lineRule="auto"/>
              <w:ind w:left="0" w:right="0" w:firstLine="0"/>
              <w:jc w:val="center"/>
            </w:pPr>
            <w:r>
              <w:rPr>
                <w:b/>
                <w:bCs/>
                <w:color w:val="000000"/>
                <w:spacing w:val="0"/>
                <w:w w:val="100"/>
                <w:position w:val="0"/>
              </w:rPr>
              <w:t>法人</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代表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140"/>
              <w:jc w:val="left"/>
            </w:pPr>
            <w:r>
              <w:rPr>
                <w:b/>
                <w:bCs/>
                <w:color w:val="000000"/>
                <w:spacing w:val="0"/>
                <w:w w:val="100"/>
                <w:position w:val="0"/>
              </w:rPr>
              <w:t>注册 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b/>
                <w:bCs/>
                <w:color w:val="000000"/>
                <w:spacing w:val="0"/>
                <w:w w:val="100"/>
                <w:position w:val="0"/>
              </w:rPr>
              <w:t>持股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表决权</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b/>
                <w:bCs/>
                <w:color w:val="000000"/>
                <w:spacing w:val="0"/>
                <w:w w:val="100"/>
                <w:position w:val="0"/>
              </w:rPr>
              <w:t>关联 关系</w:t>
            </w:r>
          </w:p>
        </w:tc>
      </w:tr>
      <w:tr>
        <w:trPr>
          <w:trHeight w:val="113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140" w:right="0" w:firstLine="0"/>
              <w:jc w:val="left"/>
            </w:pPr>
            <w:r>
              <w:rPr>
                <w:color w:val="000000"/>
                <w:spacing w:val="0"/>
                <w:w w:val="100"/>
                <w:position w:val="0"/>
              </w:rPr>
              <w:t>中科信息安全共 性技术国家工程 研究中心有限公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 责任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140" w:right="0" w:firstLine="0"/>
              <w:jc w:val="left"/>
            </w:pPr>
            <w:r>
              <w:rPr>
                <w:color w:val="000000"/>
                <w:spacing w:val="0"/>
                <w:w w:val="100"/>
                <w:position w:val="0"/>
              </w:rPr>
              <w:t>北京市 海淀区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信息安全 研发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于逢良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联营</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企业</w:t>
            </w:r>
          </w:p>
        </w:tc>
      </w:tr>
      <w:tr>
        <w:trPr>
          <w:trHeight w:val="72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大有数字资源有 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 责任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北京市 海淀区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计算机 网络服务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郭英楼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33.33%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33.33%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联营</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企业</w:t>
            </w:r>
          </w:p>
        </w:tc>
      </w:tr>
    </w:tbl>
    <w:p>
      <w:pPr>
        <w:widowControl w:val="0"/>
        <w:spacing w:after="419" w:line="1" w:lineRule="exact"/>
      </w:pPr>
    </w:p>
    <w:p>
      <w:pPr>
        <w:pStyle w:val="Style16"/>
        <w:keepNext w:val="0"/>
        <w:keepLines w:val="0"/>
        <w:widowControl w:val="0"/>
        <w:numPr>
          <w:ilvl w:val="0"/>
          <w:numId w:val="47"/>
        </w:numPr>
        <w:shd w:val="clear" w:color="auto" w:fill="auto"/>
        <w:bidi w:val="0"/>
        <w:spacing w:before="0" w:after="280" w:line="240" w:lineRule="auto"/>
        <w:ind w:left="0" w:right="0" w:firstLine="740"/>
        <w:jc w:val="left"/>
        <w:rPr>
          <w:sz w:val="22"/>
          <w:szCs w:val="22"/>
        </w:rPr>
      </w:pPr>
      <w:bookmarkStart w:id="519" w:name="bookmark519"/>
      <w:bookmarkEnd w:id="519"/>
      <w:r>
        <w:rPr>
          <w:b/>
          <w:bCs/>
          <w:color w:val="000000"/>
          <w:spacing w:val="0"/>
          <w:w w:val="100"/>
          <w:position w:val="0"/>
          <w:sz w:val="22"/>
          <w:szCs w:val="22"/>
        </w:rPr>
        <w:t>其他关联方</w:t>
      </w:r>
    </w:p>
    <w:p>
      <w:pPr>
        <w:pStyle w:val="Style16"/>
        <w:keepNext w:val="0"/>
        <w:keepLines w:val="0"/>
        <w:widowControl w:val="0"/>
        <w:shd w:val="clear" w:color="auto" w:fill="auto"/>
        <w:tabs>
          <w:tab w:pos="4033" w:val="left"/>
          <w:tab w:pos="7090" w:val="left"/>
        </w:tabs>
        <w:bidi w:val="0"/>
        <w:spacing w:before="0" w:after="220" w:line="240" w:lineRule="auto"/>
        <w:ind w:left="0" w:right="0" w:firstLine="140"/>
        <w:jc w:val="left"/>
      </w:pPr>
      <w:r>
        <w:rPr>
          <w:b/>
          <w:bCs/>
          <w:color w:val="000000"/>
          <w:spacing w:val="0"/>
          <w:w w:val="100"/>
          <w:position w:val="0"/>
        </w:rPr>
        <w:t>关联关系类型</w:t>
        <w:tab/>
        <w:t>关联方名称</w:t>
        <w:tab/>
        <w:t>主要交易内容</w:t>
      </w:r>
      <w:r>
        <w:br w:type="page"/>
      </w:r>
    </w:p>
    <w:tbl>
      <w:tblPr>
        <w:tblOverlap w:val="never"/>
        <w:jc w:val="center"/>
        <w:tblLayout w:type="fixed"/>
      </w:tblPr>
      <w:tblGrid>
        <w:gridCol w:w="2438"/>
        <w:gridCol w:w="4282"/>
        <w:gridCol w:w="2083"/>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关联关系类型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主要交易内容</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6" w:lineRule="exact"/>
              <w:ind w:left="140" w:right="0" w:firstLine="0"/>
              <w:jc w:val="left"/>
            </w:pPr>
            <w:r>
              <w:rPr>
                <w:b/>
                <w:bCs/>
                <w:color w:val="000000"/>
                <w:spacing w:val="0"/>
                <w:w w:val="100"/>
                <w:position w:val="0"/>
              </w:rPr>
              <w:t>（1）受同一母公司及最 终控制方控制的其他企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深圳市航天物业管理有限公司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r>
      <w:tr>
        <w:trPr>
          <w:trHeight w:val="55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北京航天爱威电子技术有限公司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购买商品、销售商 品、提供劳务</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易讯科技股份有限公司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深圳市航天楼宇科技有限公司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中国航天系统工程有限公司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中国航天科工集团第二研究院二十三所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北京航星科技有限公司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北京京航计算机通讯研究所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北京控制与电子技术研究所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航天科工深圳（集团）有限公司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湖南航天工业总公司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南京晨光集团有限责任公司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武汉三江航天网络通信有限公司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中国航天建设集团有限公司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中国航天科工防御技术研究院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中国航天科工飞航技术研究院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中国航天科工集团八五一一研究所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中国航天科工集团第六研究院六。二所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中国航天科工集团第七二二医院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中国航天科工运载技术研究院（四院）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中国航天汽车有限责任公司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提供劳务、销售商品</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中航天建设工程公司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北京航天新风机械设备有限责任公司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北京航天时空科技有限公司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航天科工财务有限责任公司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中国航天科工动力技术研究院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中国航天科工防御技术研究院物资供应站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中国航天科工防御技术研究院党校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贵州航天工业有限责任公司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中国华腾工业有限公司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航天通信控股集团股份有限公司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航天证券有限责任公司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航天精工有限公司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中国航天科工集团公司培训中心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中国航天科工集团第二研究院七。六所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r>
      <w:tr>
        <w:trPr>
          <w:trHeight w:val="37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中国航天科工信息技术研究院（一院）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r>
    </w:tbl>
    <w:p>
      <w:pPr>
        <w:spacing w:lineRule="exact" w:line="1"/>
        <w:rPr>
          <w:sz w:val="2"/>
          <w:szCs w:val="2"/>
        </w:rPr>
      </w:pPr>
      <w:r>
        <w:br w:type="page"/>
      </w:r>
    </w:p>
    <w:tbl>
      <w:tblPr>
        <w:tblOverlap w:val="never"/>
        <w:jc w:val="center"/>
        <w:tblLayout w:type="fixed"/>
      </w:tblPr>
      <w:tblGrid>
        <w:gridCol w:w="2438"/>
        <w:gridCol w:w="4282"/>
        <w:gridCol w:w="2083"/>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关联关系类型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主要交易内容</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中国航天科工集团第四总体设计部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中国航天科工集团。六一基地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长峰科技工业集团公司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北京航天光达科技有限公司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投标保证金</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中国航空综合技术研究所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(2)其他关联关系方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福州正有网络通信技术有限公司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接受劳务、购买商品</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航天科技控股集团股份有限公司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丹东天龙电脑有限公司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山西企友软件有限公司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购买商品、销售商品</w:t>
            </w:r>
          </w:p>
        </w:tc>
      </w:tr>
      <w:tr>
        <w:trPr>
          <w:trHeight w:val="55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哈尔滨工业大学软件工程股份有限公司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接受劳务、购买商</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品、销售商品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鞍山金税科技有限公司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购买商品、销售商品</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北京四通新技术产业有限公司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泉州天宝电脑有限公司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朝阳市燕都信息技术有限公司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铁岭金穗电子科技开发有限公司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福州凯特信息技术有限公司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河南许继信息有限公司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北京航天福道高技术股份有限公司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内蒙古四通金穗电子有限公司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武汉三江航天远方科技有限公司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中国长城工业集团有限公司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北京中天鹏宇贸易有限公司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西宁欣鹏电子科技有限责任公司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晋江达乐电脑技术开发有限公司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王良民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风险保证金</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南安鸿博计算机技术有限公司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r>
      <w:tr>
        <w:trPr>
          <w:trHeight w:val="37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安徽盛顿科技有限公司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r>
    </w:tbl>
    <w:p>
      <w:pPr>
        <w:spacing w:lineRule="exact" w:line="1"/>
        <w:rPr>
          <w:sz w:val="2"/>
          <w:szCs w:val="2"/>
        </w:rPr>
      </w:pPr>
      <w:r>
        <w:br w:type="page"/>
      </w:r>
    </w:p>
    <w:p>
      <w:pPr>
        <w:pStyle w:val="Style16"/>
        <w:keepNext w:val="0"/>
        <w:keepLines w:val="0"/>
        <w:widowControl w:val="0"/>
        <w:shd w:val="clear" w:color="auto" w:fill="auto"/>
        <w:bidi w:val="0"/>
        <w:spacing w:before="0" w:after="120" w:line="360" w:lineRule="exact"/>
        <w:ind w:left="0" w:right="0" w:firstLine="480"/>
        <w:jc w:val="left"/>
        <w:rPr>
          <w:sz w:val="22"/>
          <w:szCs w:val="22"/>
        </w:rPr>
      </w:pPr>
      <w:bookmarkStart w:id="520" w:name="bookmark520"/>
      <w:r>
        <w:rPr>
          <w:b/>
          <w:bCs/>
          <w:color w:val="000000"/>
          <w:spacing w:val="0"/>
          <w:w w:val="100"/>
          <w:position w:val="0"/>
          <w:sz w:val="22"/>
          <w:szCs w:val="22"/>
        </w:rPr>
        <w:t>（</w:t>
      </w:r>
      <w:bookmarkEnd w:id="520"/>
      <w:r>
        <w:rPr>
          <w:b/>
          <w:bCs/>
          <w:color w:val="000000"/>
          <w:spacing w:val="0"/>
          <w:w w:val="100"/>
          <w:position w:val="0"/>
          <w:sz w:val="22"/>
          <w:szCs w:val="22"/>
        </w:rPr>
        <w:t>二）关联交易</w:t>
      </w:r>
    </w:p>
    <w:p>
      <w:pPr>
        <w:pStyle w:val="Style16"/>
        <w:keepNext w:val="0"/>
        <w:keepLines w:val="0"/>
        <w:widowControl w:val="0"/>
        <w:numPr>
          <w:ilvl w:val="0"/>
          <w:numId w:val="49"/>
        </w:numPr>
        <w:shd w:val="clear" w:color="auto" w:fill="auto"/>
        <w:bidi w:val="0"/>
        <w:spacing w:before="0" w:after="160" w:line="360" w:lineRule="exact"/>
        <w:ind w:left="0" w:right="0" w:firstLine="660"/>
        <w:jc w:val="left"/>
        <w:rPr>
          <w:sz w:val="22"/>
          <w:szCs w:val="22"/>
        </w:rPr>
      </w:pPr>
      <w:bookmarkStart w:id="521" w:name="bookmark521"/>
      <w:bookmarkEnd w:id="521"/>
      <w:r>
        <w:rPr>
          <w:color w:val="000000"/>
          <w:spacing w:val="0"/>
          <w:w w:val="100"/>
          <w:position w:val="0"/>
          <w:sz w:val="22"/>
          <w:szCs w:val="22"/>
        </w:rPr>
        <w:t>定价政策和定价依据</w:t>
      </w:r>
    </w:p>
    <w:p>
      <w:pPr>
        <w:pStyle w:val="Style16"/>
        <w:keepNext w:val="0"/>
        <w:keepLines w:val="0"/>
        <w:widowControl w:val="0"/>
        <w:shd w:val="clear" w:color="auto" w:fill="auto"/>
        <w:bidi w:val="0"/>
        <w:spacing w:before="0" w:after="160" w:line="360" w:lineRule="exact"/>
        <w:ind w:left="0" w:right="0" w:firstLine="500"/>
        <w:jc w:val="both"/>
        <w:rPr>
          <w:sz w:val="22"/>
          <w:szCs w:val="22"/>
        </w:rPr>
      </w:pPr>
      <w:r>
        <w:rPr>
          <w:color w:val="000000"/>
          <w:spacing w:val="0"/>
          <w:w w:val="100"/>
          <w:position w:val="0"/>
          <w:sz w:val="22"/>
          <w:szCs w:val="22"/>
        </w:rPr>
        <w:t>本公司的日常关联交易，是根据企业实际发展需要以及日常经营业务的需要而发生 的，本公司在进行关联交易时遵循了公平、合理、规范的原则。</w:t>
      </w:r>
    </w:p>
    <w:p>
      <w:pPr>
        <w:pStyle w:val="Style16"/>
        <w:keepNext w:val="0"/>
        <w:keepLines w:val="0"/>
        <w:widowControl w:val="0"/>
        <w:shd w:val="clear" w:color="auto" w:fill="auto"/>
        <w:bidi w:val="0"/>
        <w:spacing w:before="0" w:after="220" w:line="360" w:lineRule="exact"/>
        <w:ind w:left="0" w:right="0" w:firstLine="500"/>
        <w:jc w:val="both"/>
        <w:rPr>
          <w:sz w:val="22"/>
          <w:szCs w:val="22"/>
        </w:rPr>
      </w:pPr>
      <w:r>
        <w:rPr>
          <w:color w:val="000000"/>
          <w:spacing w:val="0"/>
          <w:w w:val="100"/>
          <w:position w:val="0"/>
          <w:sz w:val="22"/>
          <w:szCs w:val="22"/>
        </w:rPr>
        <w:t>本公司在与关联方进行日常经营相关的关联交易时，交易价格按照市场规律和相关行 业政策制订，以市场同类交易标的的价格为依据。根据不同的日常关联交易内容，公司将 与关联方签署具体交易协议，详细约定交易价格、交易内容、交易时间等交易事项。</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2.</w:t>
      </w:r>
      <w:r>
        <w:rPr>
          <w:b w:val="0"/>
          <w:bCs w:val="0"/>
          <w:color w:val="000000"/>
          <w:spacing w:val="0"/>
          <w:w w:val="100"/>
          <w:position w:val="0"/>
          <w:sz w:val="22"/>
          <w:szCs w:val="22"/>
        </w:rPr>
        <w:t>购买商品、接受劳务等关联交易</w:t>
      </w:r>
    </w:p>
    <w:tbl>
      <w:tblPr>
        <w:tblOverlap w:val="never"/>
        <w:jc w:val="center"/>
        <w:tblLayout w:type="fixed"/>
      </w:tblPr>
      <w:tblGrid>
        <w:gridCol w:w="2645"/>
        <w:gridCol w:w="1253"/>
        <w:gridCol w:w="1258"/>
        <w:gridCol w:w="893"/>
        <w:gridCol w:w="1646"/>
        <w:gridCol w:w="950"/>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关联方类型及关联方名称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关联交易 类型</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w:t>
            </w:r>
          </w:p>
        </w:tc>
      </w:tr>
      <w:tr>
        <w:trPr>
          <w:trHeight w:val="109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占同类 交易金 额的比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2" w:lineRule="exact"/>
              <w:ind w:left="0" w:right="0" w:firstLine="0"/>
              <w:jc w:val="center"/>
            </w:pPr>
            <w:r>
              <w:rPr>
                <w:b/>
                <w:bCs/>
                <w:color w:val="000000"/>
                <w:spacing w:val="0"/>
                <w:w w:val="100"/>
                <w:position w:val="0"/>
              </w:rPr>
              <w:t>占同类交 易金额的 比例</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both"/>
            </w:pPr>
            <w:r>
              <w:rPr>
                <w:b/>
                <w:bCs/>
                <w:color w:val="000000"/>
                <w:spacing w:val="0"/>
                <w:w w:val="100"/>
                <w:position w:val="0"/>
              </w:rPr>
              <w:t>受同一母公司及最终控制方 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深圳市航天物业管理有限公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rPr>
              <w:t>7,665,203.21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49.79%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3,646,863.28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38.40%</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北京航天爱威电子技术有限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rPr>
              <w:t>3,584,823.13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易讯科技股份有限公司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113,326,772.34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深圳市航天楼宇科技有限公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353,425.00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中国航天系统工程有限公司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2,549,887.59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0.06%</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其他关联方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福州正有网络通信技术有限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rPr>
              <w:t>2,410,613.63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2,065,640.70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21.75%</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福州正有网络通信技术有限</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656,419.94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1,673,706.86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0.04%</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航天科技控股集团股份有限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rPr>
              <w:t>2,139,487.18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丹东天龙电脑有限公司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rPr>
              <w:t>1,898,780.00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山西企友软件有限公司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rPr>
              <w:t>1,442,809.98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2,103,555.41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0.05%</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哈尔滨工业大学软件工程股 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rPr>
              <w:t>2,581,898.45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3,540,150.00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37.27%</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哈尔滨工业大学软件工程股</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rPr>
              <w:t>1,316,568.00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1,494,890.55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鞍山金税科技有限公司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277,068.44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北京四通新技术产业有限公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6,324.79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泉州天宝电脑有限公司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16,923.07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r>
      <w:tr>
        <w:trPr>
          <w:trHeight w:val="581"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both"/>
            </w:pPr>
            <w:r>
              <w:rPr>
                <w:color w:val="000000"/>
                <w:spacing w:val="0"/>
                <w:w w:val="100"/>
                <w:position w:val="0"/>
              </w:rPr>
              <w:t>朝阳市燕都信息技术有限公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1.58%</w:t>
            </w:r>
          </w:p>
        </w:tc>
      </w:tr>
    </w:tbl>
    <w:p>
      <w:pPr>
        <w:spacing w:lineRule="exact" w:line="1"/>
        <w:rPr>
          <w:sz w:val="2"/>
          <w:szCs w:val="2"/>
        </w:rPr>
      </w:pPr>
      <w:r>
        <w:br w:type="page"/>
      </w:r>
    </w:p>
    <w:tbl>
      <w:tblPr>
        <w:tblOverlap w:val="never"/>
        <w:jc w:val="center"/>
        <w:tblLayout w:type="fixed"/>
      </w:tblPr>
      <w:tblGrid>
        <w:gridCol w:w="2645"/>
        <w:gridCol w:w="1253"/>
        <w:gridCol w:w="1258"/>
        <w:gridCol w:w="893"/>
        <w:gridCol w:w="1646"/>
        <w:gridCol w:w="950"/>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关联方类型及关联方名称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b/>
                <w:bCs/>
                <w:color w:val="000000"/>
                <w:spacing w:val="0"/>
                <w:w w:val="100"/>
                <w:position w:val="0"/>
              </w:rPr>
              <w:t>关联交易 类型</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w:t>
            </w:r>
          </w:p>
        </w:tc>
      </w:tr>
      <w:tr>
        <w:trPr>
          <w:trHeight w:val="109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占同类 交易金 额的比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2" w:lineRule="exact"/>
              <w:ind w:left="0" w:right="0" w:firstLine="0"/>
              <w:jc w:val="center"/>
            </w:pPr>
            <w:r>
              <w:rPr>
                <w:b/>
                <w:bCs/>
                <w:color w:val="000000"/>
                <w:spacing w:val="0"/>
                <w:w w:val="100"/>
                <w:position w:val="0"/>
              </w:rPr>
              <w:t>占同类交 易金额的 比例</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铁岭金穗电子科技开发有限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rPr>
              <w:t>95,000.00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w:t>
            </w:r>
          </w:p>
        </w:tc>
      </w:tr>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福州凯特信息技术有限公司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rPr>
              <w:t>51,282.05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河南许继信息有限公司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rPr>
              <w:t>69,230.77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r>
      <w:tr>
        <w:trPr>
          <w:trHeight w:val="37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137,660,194.09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17,457,130.28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3.</w:t>
      </w:r>
      <w:r>
        <w:rPr>
          <w:b w:val="0"/>
          <w:bCs w:val="0"/>
          <w:color w:val="000000"/>
          <w:spacing w:val="0"/>
          <w:w w:val="100"/>
          <w:position w:val="0"/>
          <w:sz w:val="22"/>
          <w:szCs w:val="22"/>
        </w:rPr>
        <w:t>销售商品及提供劳务等关联交易</w:t>
      </w:r>
    </w:p>
    <w:tbl>
      <w:tblPr>
        <w:tblOverlap w:val="never"/>
        <w:jc w:val="center"/>
        <w:tblLayout w:type="fixed"/>
      </w:tblPr>
      <w:tblGrid>
        <w:gridCol w:w="2746"/>
        <w:gridCol w:w="1272"/>
        <w:gridCol w:w="1301"/>
        <w:gridCol w:w="878"/>
        <w:gridCol w:w="1330"/>
        <w:gridCol w:w="1118"/>
      </w:tblGrid>
      <w:tr>
        <w:trPr>
          <w:trHeight w:val="317"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关联方类型及关联方名称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关联交易类 型</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w:t>
            </w:r>
          </w:p>
        </w:tc>
      </w:tr>
      <w:tr>
        <w:trPr>
          <w:trHeight w:val="109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0" w:lineRule="exact"/>
              <w:ind w:left="0" w:right="0" w:firstLine="0"/>
              <w:jc w:val="center"/>
            </w:pPr>
            <w:r>
              <w:rPr>
                <w:b/>
                <w:bCs/>
                <w:color w:val="000000"/>
                <w:spacing w:val="0"/>
                <w:w w:val="100"/>
                <w:position w:val="0"/>
              </w:rPr>
              <w:t>占同类 交易金 额的比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占同类交 易金额的 比例</w:t>
            </w:r>
          </w:p>
        </w:tc>
      </w:tr>
      <w:tr>
        <w:trPr>
          <w:trHeight w:val="288"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母公司及最终控制方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2,419,859.72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9,051,917.16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0.06%</w:t>
            </w:r>
          </w:p>
        </w:tc>
      </w:tr>
      <w:tr>
        <w:trPr>
          <w:trHeight w:val="29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1,449,528.30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2,155,000.00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3.64%</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受同一母公司及最终控制方 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中国航天科工集团第二研究 院二十三所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3,143,589.74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1,272,179.48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0.01%</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北京航天爱威电子技术有限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797,322.17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北京航天爱威电子技术有限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4,716.98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北京航星科技有限公司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246,064.00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8,008.55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0.01%</w:t>
            </w:r>
          </w:p>
        </w:tc>
      </w:tr>
      <w:tr>
        <w:trPr>
          <w:trHeight w:val="2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北京京航计算机通讯研究所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141,509.43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北京京航计算机通讯研究所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10,085.47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北京控制与电子技术研究所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214,079.92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航天科工深圳（集团）有限公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48,905.66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75,471.70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湖南航天工业总公司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2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湖南航天工业总公司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1,764,783.22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2,985,557.13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0.02%</w:t>
            </w:r>
          </w:p>
        </w:tc>
      </w:tr>
      <w:tr>
        <w:trPr>
          <w:trHeight w:val="29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南京晨光集团有限责任公司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2,153.85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武汉三江航天网络通信有限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2,826,153.84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中国航天建设集团有限公司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44,162.23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150,943.40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中国航天科工防御技术研究 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301,886.79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中国航天科工防御技术研究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33,018.87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581"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left"/>
            </w:pPr>
            <w:r>
              <w:rPr>
                <w:color w:val="000000"/>
                <w:spacing w:val="0"/>
                <w:w w:val="100"/>
                <w:position w:val="0"/>
              </w:rPr>
              <w:t>中国航天科工飞航技术研究 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49,056.60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235,849.06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746"/>
        <w:gridCol w:w="1272"/>
        <w:gridCol w:w="1301"/>
        <w:gridCol w:w="878"/>
        <w:gridCol w:w="1330"/>
        <w:gridCol w:w="1118"/>
      </w:tblGrid>
      <w:tr>
        <w:trPr>
          <w:trHeight w:val="317"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关联方类型及关联方名称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b/>
                <w:bCs/>
                <w:color w:val="000000"/>
                <w:spacing w:val="0"/>
                <w:w w:val="100"/>
                <w:position w:val="0"/>
              </w:rPr>
              <w:t>关联交易类 型</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w:t>
            </w:r>
          </w:p>
        </w:tc>
      </w:tr>
      <w:tr>
        <w:trPr>
          <w:trHeight w:val="109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占同类 交易金 额的比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占同类交 易金额的 比例</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中国航天科工集团八五一一 研究所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56,603.77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中国航天科工集团第六研究 院六。二所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1,709.40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100,458.98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中国航天科工集团第七二二 医院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142,096.58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中国航天科工运载技术研究 院（四院）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558,716.33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236,708.59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中国航天科工运载技术研究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院（四院）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113,207.54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中国航天汽车有限责任公司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459,209.62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中国航天汽车有限责任公司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476,162.26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中航天建设工程公司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268,995.48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北京航天新风机械设备有限 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1,307,801.97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北京航天时空科技有限公司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47,169.81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航天科工财务有限责任公司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9,433.96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中国航天科工动力技术研究 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127,358.49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中国航天科工信息技术研究 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80,188.68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中国航天科工防御技术研究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院物资供应站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9,433.96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中国航天科工防御技术研究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院党校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37,735.85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贵州航天工业有限责任公司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330,188.68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2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中国华腾工业有限公司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150,943.40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航天通信控股集团股份有限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117,924.53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航天证券有限责任公司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9,433.96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2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航天精工有限公司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14,150.94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中国航天科工集团公司培训 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10,371.79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288"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其他关联方关系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鞍山金税科技有限公司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75,471.68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北京航天福道高技术股份有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19,706.49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703,840.17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0.00%</w:t>
            </w: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丹东天龙电脑有限公司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990,824.00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哈尔滨工业大学软件工程股 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1,110,800.00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1,286,032.50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0.01%</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内蒙古四通金穗电子有限公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67.52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山西企友软件有限公司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23,509.40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46"/>
        <w:gridCol w:w="1272"/>
        <w:gridCol w:w="1301"/>
        <w:gridCol w:w="878"/>
        <w:gridCol w:w="1330"/>
        <w:gridCol w:w="1118"/>
      </w:tblGrid>
      <w:tr>
        <w:trPr>
          <w:trHeight w:val="317"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关联方类型及关联方名称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b/>
                <w:bCs/>
                <w:color w:val="000000"/>
                <w:spacing w:val="0"/>
                <w:w w:val="100"/>
                <w:position w:val="0"/>
              </w:rPr>
              <w:t>关联交易类 型</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w:t>
            </w:r>
          </w:p>
        </w:tc>
      </w:tr>
      <w:tr>
        <w:trPr>
          <w:trHeight w:val="109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占同类 交易金 额的比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占同类交 易金额的 比例</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武汉三江航天远方科技有限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1,267,364.76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0.01%</w:t>
            </w: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中国长城工业集团有限公司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167,446.00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0.28%</w:t>
            </w:r>
          </w:p>
        </w:tc>
      </w:tr>
      <w:tr>
        <w:trPr>
          <w:trHeight w:val="2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北京中天鹏宇贸易有限公司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199,201.03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r>
      <w:tr>
        <w:trPr>
          <w:trHeight w:val="32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18,639,747.51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21,302,623.88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658" w:right="0" w:firstLine="0"/>
        <w:jc w:val="left"/>
        <w:rPr>
          <w:sz w:val="22"/>
          <w:szCs w:val="22"/>
        </w:rPr>
      </w:pPr>
      <w:r>
        <w:rPr>
          <w:b w:val="0"/>
          <w:bCs w:val="0"/>
          <w:color w:val="000000"/>
          <w:spacing w:val="0"/>
          <w:w w:val="100"/>
          <w:position w:val="0"/>
          <w:sz w:val="22"/>
          <w:szCs w:val="22"/>
        </w:rPr>
        <w:t>4.</w:t>
      </w:r>
      <w:r>
        <w:rPr>
          <w:b w:val="0"/>
          <w:bCs w:val="0"/>
          <w:color w:val="000000"/>
          <w:spacing w:val="0"/>
          <w:w w:val="100"/>
          <w:position w:val="0"/>
          <w:sz w:val="22"/>
          <w:szCs w:val="22"/>
        </w:rPr>
        <w:t>存款业务</w:t>
      </w:r>
    </w:p>
    <w:p>
      <w:pPr>
        <w:widowControl w:val="0"/>
        <w:spacing w:after="139" w:line="1" w:lineRule="exact"/>
      </w:pPr>
    </w:p>
    <w:p>
      <w:pPr>
        <w:pStyle w:val="Style16"/>
        <w:keepNext w:val="0"/>
        <w:keepLines w:val="0"/>
        <w:widowControl w:val="0"/>
        <w:shd w:val="clear" w:color="auto" w:fill="auto"/>
        <w:bidi w:val="0"/>
        <w:spacing w:before="0" w:after="220" w:line="362" w:lineRule="exact"/>
        <w:ind w:left="140" w:right="0" w:firstLine="480"/>
        <w:jc w:val="both"/>
        <w:rPr>
          <w:sz w:val="22"/>
          <w:szCs w:val="22"/>
        </w:rPr>
      </w:pPr>
      <w:r>
        <w:rPr>
          <w:color w:val="000000"/>
          <w:spacing w:val="0"/>
          <w:w w:val="100"/>
          <w:position w:val="0"/>
          <w:sz w:val="22"/>
          <w:szCs w:val="22"/>
        </w:rPr>
        <w:t xml:space="preserve">根据本公司第四届董事会第十九次会议《关于与航天科工财务有限责任公司签订金融 服务协议的议案》，本公司与航天科工财务有限责任公司（以下简称“财务公司”）签订 了金融服务协议，财务公司将本公司部分货币资金余额统一进行集中和管理。截至2013 年12月31日，本公司由财务公司集中的存款余额为3, 222, 970, </w:t>
      </w:r>
      <w:r>
        <w:rPr>
          <w:color w:val="000000"/>
          <w:spacing w:val="0"/>
          <w:w w:val="100"/>
          <w:position w:val="0"/>
          <w:sz w:val="22"/>
          <w:szCs w:val="22"/>
        </w:rPr>
        <w:t xml:space="preserve">787. </w:t>
      </w:r>
      <w:r>
        <w:rPr>
          <w:color w:val="000000"/>
          <w:spacing w:val="0"/>
          <w:w w:val="100"/>
          <w:position w:val="0"/>
          <w:sz w:val="22"/>
          <w:szCs w:val="22"/>
        </w:rPr>
        <w:t>68元。该存款利率 与同期银行存款利率一致，资金由本公司自由支配使用。</w:t>
      </w:r>
    </w:p>
    <w:p>
      <w:pPr>
        <w:pStyle w:val="Style16"/>
        <w:keepNext w:val="0"/>
        <w:keepLines w:val="0"/>
        <w:widowControl w:val="0"/>
        <w:numPr>
          <w:ilvl w:val="0"/>
          <w:numId w:val="47"/>
        </w:numPr>
        <w:shd w:val="clear" w:color="auto" w:fill="auto"/>
        <w:bidi w:val="0"/>
        <w:spacing w:before="0" w:after="140" w:line="362" w:lineRule="exact"/>
        <w:ind w:left="0" w:right="0" w:firstLine="700"/>
        <w:jc w:val="left"/>
        <w:rPr>
          <w:sz w:val="22"/>
          <w:szCs w:val="22"/>
        </w:rPr>
      </w:pPr>
      <w:bookmarkStart w:id="522" w:name="bookmark522"/>
      <w:bookmarkEnd w:id="522"/>
      <w:r>
        <w:rPr>
          <w:color w:val="000000"/>
          <w:spacing w:val="0"/>
          <w:w w:val="100"/>
          <w:position w:val="0"/>
          <w:sz w:val="22"/>
          <w:szCs w:val="22"/>
        </w:rPr>
        <w:t>关键管理人员薪酬</w:t>
      </w:r>
    </w:p>
    <w:p>
      <w:pPr>
        <w:pStyle w:val="Style24"/>
        <w:keepNext w:val="0"/>
        <w:keepLines w:val="0"/>
        <w:widowControl w:val="0"/>
        <w:shd w:val="clear" w:color="auto" w:fill="auto"/>
        <w:bidi w:val="0"/>
        <w:spacing w:before="0" w:after="0" w:line="240" w:lineRule="auto"/>
        <w:ind w:left="7517" w:right="0" w:firstLine="0"/>
        <w:jc w:val="left"/>
        <w:rPr>
          <w:sz w:val="20"/>
          <w:szCs w:val="20"/>
        </w:rPr>
      </w:pPr>
      <w:r>
        <w:rPr>
          <w:b w:val="0"/>
          <w:bCs w:val="0"/>
          <w:color w:val="000000"/>
          <w:spacing w:val="0"/>
          <w:w w:val="100"/>
          <w:position w:val="0"/>
          <w:sz w:val="20"/>
          <w:szCs w:val="20"/>
        </w:rPr>
        <w:t>单位：万元</w:t>
      </w:r>
    </w:p>
    <w:tbl>
      <w:tblPr>
        <w:tblOverlap w:val="never"/>
        <w:jc w:val="center"/>
        <w:tblLayout w:type="fixed"/>
      </w:tblPr>
      <w:tblGrid>
        <w:gridCol w:w="3610"/>
        <w:gridCol w:w="2568"/>
        <w:gridCol w:w="2467"/>
      </w:tblGrid>
      <w:tr>
        <w:trPr>
          <w:trHeight w:val="3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784.69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417.80</w:t>
            </w:r>
          </w:p>
        </w:tc>
      </w:tr>
    </w:tbl>
    <w:p>
      <w:pPr>
        <w:widowControl w:val="0"/>
        <w:spacing w:after="299" w:line="1" w:lineRule="exact"/>
      </w:pPr>
    </w:p>
    <w:p>
      <w:pPr>
        <w:pStyle w:val="Style16"/>
        <w:keepNext w:val="0"/>
        <w:keepLines w:val="0"/>
        <w:widowControl w:val="0"/>
        <w:shd w:val="clear" w:color="auto" w:fill="auto"/>
        <w:bidi w:val="0"/>
        <w:spacing w:before="0" w:after="220" w:line="240" w:lineRule="auto"/>
        <w:ind w:left="0" w:right="0" w:firstLine="700"/>
        <w:jc w:val="left"/>
        <w:rPr>
          <w:sz w:val="22"/>
          <w:szCs w:val="22"/>
        </w:rPr>
      </w:pPr>
      <w:bookmarkStart w:id="523" w:name="bookmark523"/>
      <w:r>
        <w:rPr>
          <w:b/>
          <w:bCs/>
          <w:color w:val="000000"/>
          <w:spacing w:val="0"/>
          <w:w w:val="100"/>
          <w:position w:val="0"/>
          <w:sz w:val="22"/>
          <w:szCs w:val="22"/>
        </w:rPr>
        <w:t>（</w:t>
      </w:r>
      <w:bookmarkEnd w:id="523"/>
      <w:r>
        <w:rPr>
          <w:b/>
          <w:bCs/>
          <w:color w:val="000000"/>
          <w:spacing w:val="0"/>
          <w:w w:val="100"/>
          <w:position w:val="0"/>
          <w:sz w:val="22"/>
          <w:szCs w:val="22"/>
        </w:rPr>
        <w:t>三）关联方往来余额</w:t>
      </w:r>
    </w:p>
    <w:p>
      <w:pPr>
        <w:pStyle w:val="Style16"/>
        <w:keepNext w:val="0"/>
        <w:keepLines w:val="0"/>
        <w:widowControl w:val="0"/>
        <w:numPr>
          <w:ilvl w:val="0"/>
          <w:numId w:val="51"/>
        </w:numPr>
        <w:shd w:val="clear" w:color="auto" w:fill="auto"/>
        <w:bidi w:val="0"/>
        <w:spacing w:before="0" w:after="140" w:line="240" w:lineRule="auto"/>
        <w:ind w:left="0" w:right="0" w:firstLine="600"/>
        <w:jc w:val="left"/>
        <w:rPr>
          <w:sz w:val="22"/>
          <w:szCs w:val="22"/>
        </w:rPr>
      </w:pPr>
      <w:bookmarkStart w:id="524" w:name="bookmark524"/>
      <w:bookmarkEnd w:id="524"/>
      <w:r>
        <w:rPr>
          <w:color w:val="000000"/>
          <w:spacing w:val="0"/>
          <w:w w:val="100"/>
          <w:position w:val="0"/>
          <w:sz w:val="22"/>
          <w:szCs w:val="22"/>
        </w:rPr>
        <w:t>关联方应收账款</w:t>
      </w:r>
    </w:p>
    <w:tbl>
      <w:tblPr>
        <w:tblOverlap w:val="never"/>
        <w:jc w:val="center"/>
        <w:tblLayout w:type="fixed"/>
      </w:tblPr>
      <w:tblGrid>
        <w:gridCol w:w="3739"/>
        <w:gridCol w:w="1354"/>
        <w:gridCol w:w="1219"/>
        <w:gridCol w:w="1243"/>
        <w:gridCol w:w="1248"/>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关联方（项目）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坏账准备</w:t>
            </w:r>
          </w:p>
        </w:tc>
      </w:tr>
      <w:tr>
        <w:trPr>
          <w:trHeight w:val="60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140" w:right="0" w:firstLine="0"/>
              <w:jc w:val="left"/>
            </w:pPr>
            <w:r>
              <w:rPr>
                <w:b/>
                <w:bCs/>
                <w:color w:val="000000"/>
                <w:spacing w:val="0"/>
                <w:w w:val="100"/>
                <w:position w:val="0"/>
              </w:rPr>
              <w:t>受同一母公司及最终控制方控制的其 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湖南航天工业总公司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104,641.77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6,278.51</w:t>
            </w:r>
          </w:p>
        </w:tc>
      </w:tr>
      <w:tr>
        <w:trPr>
          <w:trHeight w:val="370"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中国航天科工集团第二研究院七。六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960.36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576.22</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中国航天科工防御技术研究院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155,300.00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93,180.00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218,300.00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112,080.00</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中国航天科工信息技术研究院（一院）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29,071.21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1,744.27</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中国航天科工集团第四总体设计部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24,000.00</w:t>
            </w:r>
          </w:p>
        </w:tc>
      </w:tr>
      <w:tr>
        <w:trPr>
          <w:trHeight w:val="370"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中国航天科工集团第二研究院二十三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1,839,030.00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126,449.00</w:t>
            </w:r>
          </w:p>
        </w:tc>
      </w:tr>
      <w:tr>
        <w:trPr>
          <w:trHeight w:val="44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北京控制与电子技术研究所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12,274.10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736.45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南京晨光集团有限责任公司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1,800.00</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中国航天科工集团。六一基地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128,800.00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17,570.00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128,800.00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11,480.00</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中国航天科工集团第六研究院</w:t>
            </w:r>
            <w:r>
              <w:rPr>
                <w:color w:val="000000"/>
                <w:spacing w:val="0"/>
                <w:w w:val="100"/>
                <w:position w:val="0"/>
              </w:rPr>
              <w:t>602</w:t>
            </w:r>
            <w:r>
              <w:rPr>
                <w:color w:val="000000"/>
                <w:spacing w:val="0"/>
                <w:w w:val="100"/>
                <w:position w:val="0"/>
              </w:rPr>
              <w:t>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11,754.00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705.24</w:t>
            </w: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中国航天科工运载技术研究院（四院）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1,430.00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rPr>
              <w:t>85.80</w:t>
            </w:r>
          </w:p>
        </w:tc>
      </w:tr>
    </w:tbl>
    <w:p>
      <w:pPr>
        <w:spacing w:lineRule="exact" w:line="1"/>
        <w:rPr>
          <w:sz w:val="2"/>
          <w:szCs w:val="2"/>
        </w:rPr>
      </w:pPr>
      <w:r>
        <w:br w:type="page"/>
      </w:r>
    </w:p>
    <w:tbl>
      <w:tblPr>
        <w:tblOverlap w:val="never"/>
        <w:jc w:val="center"/>
        <w:tblLayout w:type="fixed"/>
      </w:tblPr>
      <w:tblGrid>
        <w:gridCol w:w="3739"/>
        <w:gridCol w:w="1354"/>
        <w:gridCol w:w="1219"/>
        <w:gridCol w:w="1243"/>
        <w:gridCol w:w="1248"/>
      </w:tblGrid>
      <w:tr>
        <w:trPr>
          <w:trHeight w:val="37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关联方（项目）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坏账准备</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中国航天科工动力技术研究院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35,000.00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2,100.00</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北京航星科技有限公司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246,064.00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14,763.84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中国航天建设集团有限公司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中国航天科工集团第七二二医院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292,290.00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21,621.00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北京航天爱威电子技术有限公司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650,101.20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39,006.07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中国航天建设集团有限公司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西宁欣鹏电子科技有限责任公司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6,700.00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哈尔滨工业大学软件工程股份有限公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294,000.00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17,640.00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1,288,568.00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77,314.08</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北京航天福道高技术股份有限公司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81,420.00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8,142.00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81,420.00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4,885.20</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北京中天鹏宇贸易有限公司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233,065.21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13,983.91</w:t>
            </w: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rPr>
              <w:t>1,908,949.30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215,733.36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4,042,040.55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383,482.23</w:t>
            </w:r>
          </w:p>
        </w:tc>
      </w:tr>
    </w:tbl>
    <w:p>
      <w:pPr>
        <w:widowControl w:val="0"/>
        <w:spacing w:after="17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2.</w:t>
      </w:r>
      <w:r>
        <w:rPr>
          <w:b w:val="0"/>
          <w:bCs w:val="0"/>
          <w:color w:val="000000"/>
          <w:spacing w:val="0"/>
          <w:w w:val="100"/>
          <w:position w:val="0"/>
          <w:sz w:val="22"/>
          <w:szCs w:val="22"/>
        </w:rPr>
        <w:t>关联方其他应收款</w:t>
      </w:r>
    </w:p>
    <w:tbl>
      <w:tblPr>
        <w:tblOverlap w:val="never"/>
        <w:jc w:val="center"/>
        <w:tblLayout w:type="fixed"/>
      </w:tblPr>
      <w:tblGrid>
        <w:gridCol w:w="3739"/>
        <w:gridCol w:w="1373"/>
        <w:gridCol w:w="1186"/>
        <w:gridCol w:w="1229"/>
        <w:gridCol w:w="1277"/>
      </w:tblGrid>
      <w:tr>
        <w:trPr>
          <w:trHeight w:val="34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关联方（项目）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52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140" w:right="0" w:firstLine="0"/>
              <w:jc w:val="left"/>
            </w:pPr>
            <w:r>
              <w:rPr>
                <w:b/>
                <w:bCs/>
                <w:color w:val="000000"/>
                <w:spacing w:val="0"/>
                <w:w w:val="100"/>
                <w:position w:val="0"/>
              </w:rPr>
              <w:t>受同一母公司及最终控制方控制的其 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深圳市航天物业管理有限公司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5,520.35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331.22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中航天建设工程公司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312,611.53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29,516.51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中国航天科工信息技术研究院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54,000.00</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长峰科技工业集团公司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77,076.08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46,245.65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77,076.08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46,245.65</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rPr>
              <w:t>485,207.96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130,093.38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167,076.08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100,245.65</w:t>
            </w:r>
          </w:p>
        </w:tc>
      </w:tr>
    </w:tbl>
    <w:p>
      <w:pPr>
        <w:widowControl w:val="0"/>
        <w:spacing w:after="17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3.</w:t>
      </w:r>
      <w:r>
        <w:rPr>
          <w:b w:val="0"/>
          <w:bCs w:val="0"/>
          <w:color w:val="000000"/>
          <w:spacing w:val="0"/>
          <w:w w:val="100"/>
          <w:position w:val="0"/>
          <w:sz w:val="22"/>
          <w:szCs w:val="22"/>
        </w:rPr>
        <w:t>关联方预付款项</w:t>
      </w:r>
    </w:p>
    <w:tbl>
      <w:tblPr>
        <w:tblOverlap w:val="never"/>
        <w:jc w:val="center"/>
        <w:tblLayout w:type="fixed"/>
      </w:tblPr>
      <w:tblGrid>
        <w:gridCol w:w="3744"/>
        <w:gridCol w:w="1373"/>
        <w:gridCol w:w="1181"/>
        <w:gridCol w:w="1296"/>
        <w:gridCol w:w="1200"/>
      </w:tblGrid>
      <w:tr>
        <w:trPr>
          <w:trHeight w:val="341"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关联方（项目）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61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140" w:right="0" w:firstLine="0"/>
              <w:jc w:val="left"/>
            </w:pPr>
            <w:r>
              <w:rPr>
                <w:b/>
                <w:bCs/>
                <w:color w:val="000000"/>
                <w:spacing w:val="0"/>
                <w:w w:val="100"/>
                <w:position w:val="0"/>
              </w:rPr>
              <w:t>受同一母公司及最终控制方控制的其 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深圳市航天物业管理有限公司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2,384,903.00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易讯科技股份有限公司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2,396,447.15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福州正有网络通信技术有限公司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291,200.00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泉州天宝电脑有限公司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6,600.00</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哈尔滨工业大学软件工程股份有限公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903,620.00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rPr>
              <w:t>5,072,550.15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910,220.00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4.</w:t>
      </w:r>
      <w:r>
        <w:rPr>
          <w:b w:val="0"/>
          <w:bCs w:val="0"/>
          <w:color w:val="000000"/>
          <w:spacing w:val="0"/>
          <w:w w:val="100"/>
          <w:position w:val="0"/>
          <w:sz w:val="22"/>
          <w:szCs w:val="22"/>
        </w:rPr>
        <w:t>关联方应付账款</w:t>
      </w:r>
    </w:p>
    <w:tbl>
      <w:tblPr>
        <w:tblOverlap w:val="never"/>
        <w:jc w:val="center"/>
        <w:tblLayout w:type="fixed"/>
      </w:tblPr>
      <w:tblGrid>
        <w:gridCol w:w="4867"/>
        <w:gridCol w:w="2045"/>
        <w:gridCol w:w="1891"/>
      </w:tblGrid>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年初金额</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受同一母公司及最终控制方控制的其他企业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中国航天系统工程有限公司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rPr>
              <w:t>30,567.00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2,983,368.48</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易讯科技股份有限公司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35,946,935.23</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北京航天爱威电子技术有限公司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956,384.31</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泉州天宝电脑有限公司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rPr>
              <w:t>5,641.03</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航天科技控股集团股份有限公司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840,000.00</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中国航天科工集团第七二二医院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rPr>
              <w:t>32,010.00</w:t>
            </w: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福州正有网络通信技术有限公司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785,308.83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128,888.89</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山西企友软件有限公司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760,071.00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172,849.55</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哈尔滨工业大学软件工程股份有限公司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35,739.31</w:t>
            </w:r>
          </w:p>
        </w:tc>
      </w:tr>
      <w:tr>
        <w:trPr>
          <w:trHeight w:val="37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b/>
                <w:bCs/>
                <w:color w:val="000000"/>
                <w:spacing w:val="0"/>
                <w:w w:val="100"/>
                <w:position w:val="0"/>
              </w:rPr>
              <w:t>39,351,276.37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b/>
                <w:bCs/>
                <w:color w:val="000000"/>
                <w:spacing w:val="0"/>
                <w:w w:val="100"/>
                <w:position w:val="0"/>
              </w:rPr>
              <w:t>3,326,487.26</w:t>
            </w:r>
          </w:p>
        </w:tc>
      </w:tr>
    </w:tbl>
    <w:p>
      <w:pPr>
        <w:widowControl w:val="0"/>
        <w:spacing w:after="179" w:line="1" w:lineRule="exact"/>
      </w:pPr>
    </w:p>
    <w:p>
      <w:pPr>
        <w:pStyle w:val="Style24"/>
        <w:keepNext w:val="0"/>
        <w:keepLines w:val="0"/>
        <w:widowControl w:val="0"/>
        <w:shd w:val="clear" w:color="auto" w:fill="auto"/>
        <w:bidi w:val="0"/>
        <w:spacing w:before="0" w:after="0" w:line="240" w:lineRule="auto"/>
        <w:ind w:left="643" w:right="0" w:firstLine="0"/>
        <w:jc w:val="left"/>
        <w:rPr>
          <w:sz w:val="22"/>
          <w:szCs w:val="22"/>
        </w:rPr>
      </w:pPr>
      <w:r>
        <w:rPr>
          <w:b w:val="0"/>
          <w:bCs w:val="0"/>
          <w:color w:val="000000"/>
          <w:spacing w:val="0"/>
          <w:w w:val="100"/>
          <w:position w:val="0"/>
          <w:sz w:val="22"/>
          <w:szCs w:val="22"/>
        </w:rPr>
        <w:t>5.</w:t>
      </w:r>
      <w:r>
        <w:rPr>
          <w:b w:val="0"/>
          <w:bCs w:val="0"/>
          <w:color w:val="000000"/>
          <w:spacing w:val="0"/>
          <w:w w:val="100"/>
          <w:position w:val="0"/>
          <w:sz w:val="22"/>
          <w:szCs w:val="22"/>
        </w:rPr>
        <w:t>关联方其他应付款</w:t>
      </w:r>
    </w:p>
    <w:tbl>
      <w:tblPr>
        <w:tblOverlap w:val="never"/>
        <w:jc w:val="center"/>
        <w:tblLayout w:type="fixed"/>
      </w:tblPr>
      <w:tblGrid>
        <w:gridCol w:w="4867"/>
        <w:gridCol w:w="2045"/>
        <w:gridCol w:w="1891"/>
      </w:tblGrid>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年初金额</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受同一母公司及最终控制方控制的其他企业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中国航天科工集团第二研究院七。六所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rPr>
              <w:t>59,945.46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45,063.94</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深圳市航天物业管理有限公司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404,738.00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59,673.00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北京航天光达科技有限公司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693,964.98</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中国航天建设集团有限公司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晋江达乐电脑技术开发有限公司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10,000.00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王良民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rPr>
              <w:t>72,000.00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59,400.00</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南安鸿博计算机技术有限公司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pPr>
            <w:r>
              <w:rPr>
                <w:rFonts w:ascii="Arial Narrow" w:eastAsia="Arial Narrow" w:hAnsi="Arial Narrow" w:cs="Arial Narrow"/>
                <w:color w:val="000000"/>
                <w:spacing w:val="0"/>
                <w:w w:val="100"/>
                <w:position w:val="0"/>
              </w:rPr>
              <w:t>1,900.00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rPr>
              <w:t>1,900.00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泉州天宝电脑有限公司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pPr>
            <w:r>
              <w:rPr>
                <w:rFonts w:ascii="Arial Narrow" w:eastAsia="Arial Narrow" w:hAnsi="Arial Narrow" w:cs="Arial Narrow"/>
                <w:color w:val="000000"/>
                <w:spacing w:val="0"/>
                <w:w w:val="100"/>
                <w:position w:val="0"/>
              </w:rPr>
              <w:t>2,447.17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rPr>
              <w:t>2,447.17</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内蒙古四通金穗电子有限公司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pPr>
            <w:r>
              <w:rPr>
                <w:rFonts w:ascii="Arial Narrow" w:eastAsia="Arial Narrow" w:hAnsi="Arial Narrow" w:cs="Arial Narrow"/>
                <w:color w:val="000000"/>
                <w:spacing w:val="0"/>
                <w:w w:val="100"/>
                <w:position w:val="0"/>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40,000.00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湖南航天工业总公司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805,535.00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西宁欣鹏电子科技有限责任公司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both"/>
            </w:pPr>
            <w:r>
              <w:rPr>
                <w:rFonts w:ascii="Arial Narrow" w:eastAsia="Arial Narrow" w:hAnsi="Arial Narrow" w:cs="Arial Narrow"/>
                <w:color w:val="000000"/>
                <w:spacing w:val="0"/>
                <w:w w:val="100"/>
                <w:position w:val="0"/>
              </w:rPr>
              <w:t>7,600.00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b/>
                <w:bCs/>
                <w:color w:val="000000"/>
                <w:spacing w:val="0"/>
                <w:w w:val="100"/>
                <w:position w:val="0"/>
              </w:rPr>
              <w:t>1,352,595.61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b/>
                <w:bCs/>
                <w:color w:val="000000"/>
                <w:spacing w:val="0"/>
                <w:w w:val="100"/>
                <w:position w:val="0"/>
              </w:rPr>
              <w:t>1,024,019.11</w:t>
            </w:r>
          </w:p>
        </w:tc>
      </w:tr>
    </w:tbl>
    <w:p>
      <w:pPr>
        <w:widowControl w:val="0"/>
        <w:spacing w:after="29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6.</w:t>
      </w:r>
      <w:r>
        <w:rPr>
          <w:b w:val="0"/>
          <w:bCs w:val="0"/>
          <w:color w:val="000000"/>
          <w:spacing w:val="0"/>
          <w:w w:val="100"/>
          <w:position w:val="0"/>
          <w:sz w:val="22"/>
          <w:szCs w:val="22"/>
        </w:rPr>
        <w:t>关联方预收款项</w:t>
      </w:r>
    </w:p>
    <w:tbl>
      <w:tblPr>
        <w:tblOverlap w:val="never"/>
        <w:jc w:val="center"/>
        <w:tblLayout w:type="fixed"/>
      </w:tblPr>
      <w:tblGrid>
        <w:gridCol w:w="4867"/>
        <w:gridCol w:w="2045"/>
        <w:gridCol w:w="1891"/>
      </w:tblGrid>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年初金额</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受同一母公司及最终控制方控制的其他企业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中国航天科工信息技术研究院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200,000.00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中国航空综合技术研究所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100,000.00</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北京控制与电子技术研究所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1,014,497.10</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中国航天科工集团第二研究院七。六所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118,942.16</w:t>
            </w:r>
          </w:p>
        </w:tc>
      </w:tr>
      <w:tr>
        <w:trPr>
          <w:trHeight w:val="37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湖南航天工业总公司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1,384,858.23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280,000.00</w:t>
            </w:r>
          </w:p>
        </w:tc>
      </w:tr>
    </w:tbl>
    <w:p>
      <w:pPr>
        <w:spacing w:lineRule="exact" w:line="1"/>
        <w:rPr>
          <w:sz w:val="2"/>
          <w:szCs w:val="2"/>
        </w:rPr>
      </w:pPr>
      <w:r>
        <w:br w:type="page"/>
      </w:r>
    </w:p>
    <w:tbl>
      <w:tblPr>
        <w:tblOverlap w:val="never"/>
        <w:jc w:val="center"/>
        <w:tblLayout w:type="fixed"/>
      </w:tblPr>
      <w:tblGrid>
        <w:gridCol w:w="4867"/>
        <w:gridCol w:w="2045"/>
        <w:gridCol w:w="1891"/>
      </w:tblGrid>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其他关联关系方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安徽盛顿科技有限公司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1,340,000.00</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西宁欣鹏电子科技有限责任公司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66,150.00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b/>
                <w:bCs/>
                <w:color w:val="000000"/>
                <w:spacing w:val="0"/>
                <w:w w:val="100"/>
                <w:position w:val="0"/>
              </w:rPr>
              <w:t>3,805,505.33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Arial Narrow" w:eastAsia="Arial Narrow" w:hAnsi="Arial Narrow" w:cs="Arial Narrow"/>
                <w:b/>
                <w:bCs/>
                <w:color w:val="000000"/>
                <w:spacing w:val="0"/>
                <w:w w:val="100"/>
                <w:position w:val="0"/>
              </w:rPr>
              <w:t>698,942.16</w:t>
            </w:r>
          </w:p>
        </w:tc>
      </w:tr>
    </w:tbl>
    <w:p>
      <w:pPr>
        <w:sectPr>
          <w:footnotePr>
            <w:pos w:val="pageBottom"/>
            <w:numFmt w:val="decimal"/>
            <w:numRestart w:val="continuous"/>
          </w:footnotePr>
          <w:pgSz w:w="11900" w:h="16840"/>
          <w:pgMar w:top="1419" w:right="1555" w:bottom="1549" w:left="1542" w:header="0" w:footer="3" w:gutter="0"/>
          <w:cols w:space="720"/>
          <w:noEndnote/>
          <w:rtlGutter w:val="0"/>
          <w:docGrid w:linePitch="360"/>
        </w:sectPr>
      </w:pPr>
    </w:p>
    <w:p>
      <w:pPr>
        <w:pStyle w:val="Style61"/>
        <w:keepNext/>
        <w:keepLines/>
        <w:widowControl w:val="0"/>
        <w:shd w:val="clear" w:color="auto" w:fill="auto"/>
        <w:bidi w:val="0"/>
        <w:spacing w:before="360" w:after="120" w:line="240" w:lineRule="auto"/>
        <w:ind w:left="0" w:right="0" w:firstLine="560"/>
        <w:jc w:val="both"/>
      </w:pPr>
      <w:bookmarkStart w:id="525" w:name="bookmark525"/>
      <w:bookmarkStart w:id="526" w:name="bookmark526"/>
      <w:bookmarkStart w:id="527" w:name="bookmark527"/>
      <w:r>
        <w:rPr>
          <w:rFonts w:ascii="Courier New" w:eastAsia="Courier New" w:hAnsi="Courier New" w:cs="Courier New"/>
          <w:color w:val="000000"/>
          <w:spacing w:val="0"/>
          <w:w w:val="100"/>
          <w:position w:val="0"/>
          <w:sz w:val="24"/>
          <w:szCs w:val="24"/>
        </w:rPr>
        <w:t>（</w:t>
      </w:r>
      <w:r>
        <w:rPr>
          <w:color w:val="000000"/>
          <w:spacing w:val="0"/>
          <w:w w:val="100"/>
          <w:position w:val="0"/>
          <w:sz w:val="24"/>
          <w:szCs w:val="24"/>
        </w:rPr>
        <w:t>十</w:t>
      </w:r>
      <w:r>
        <w:rPr>
          <w:color w:val="000000"/>
          <w:spacing w:val="0"/>
          <w:w w:val="100"/>
          <w:position w:val="0"/>
          <w:sz w:val="24"/>
          <w:szCs w:val="24"/>
        </w:rPr>
        <w:t>）</w:t>
      </w:r>
      <w:r>
        <w:rPr>
          <w:color w:val="000000"/>
          <w:spacing w:val="0"/>
          <w:w w:val="100"/>
          <w:position w:val="0"/>
          <w:sz w:val="24"/>
          <w:szCs w:val="24"/>
        </w:rPr>
        <w:t>、或有事项</w:t>
      </w:r>
      <w:bookmarkEnd w:id="525"/>
      <w:bookmarkEnd w:id="526"/>
      <w:bookmarkEnd w:id="527"/>
    </w:p>
    <w:p>
      <w:pPr>
        <w:pStyle w:val="Style16"/>
        <w:keepNext w:val="0"/>
        <w:keepLines w:val="0"/>
        <w:widowControl w:val="0"/>
        <w:shd w:val="clear" w:color="auto" w:fill="auto"/>
        <w:bidi w:val="0"/>
        <w:spacing w:before="0" w:after="340" w:line="358" w:lineRule="exact"/>
        <w:ind w:left="0" w:right="0" w:firstLine="560"/>
        <w:jc w:val="both"/>
        <w:rPr>
          <w:sz w:val="22"/>
          <w:szCs w:val="22"/>
        </w:rPr>
      </w:pPr>
      <w:r>
        <w:rPr>
          <w:color w:val="000000"/>
          <w:spacing w:val="0"/>
          <w:w w:val="100"/>
          <w:position w:val="0"/>
          <w:sz w:val="22"/>
          <w:szCs w:val="22"/>
        </w:rPr>
        <w:t>截至2013年12月31日，本公司无其他重大或有事项。</w:t>
      </w:r>
    </w:p>
    <w:p>
      <w:pPr>
        <w:pStyle w:val="Style61"/>
        <w:keepNext/>
        <w:keepLines/>
        <w:widowControl w:val="0"/>
        <w:shd w:val="clear" w:color="auto" w:fill="auto"/>
        <w:bidi w:val="0"/>
        <w:spacing w:before="0" w:after="120" w:line="240" w:lineRule="auto"/>
        <w:ind w:left="0" w:right="0" w:firstLine="560"/>
        <w:jc w:val="both"/>
      </w:pPr>
      <w:bookmarkStart w:id="528" w:name="bookmark528"/>
      <w:bookmarkStart w:id="529" w:name="bookmark529"/>
      <w:bookmarkStart w:id="530" w:name="bookmark530"/>
      <w:r>
        <w:rPr>
          <w:rFonts w:ascii="Courier New" w:eastAsia="Courier New" w:hAnsi="Courier New" w:cs="Courier New"/>
          <w:color w:val="000000"/>
          <w:spacing w:val="0"/>
          <w:w w:val="100"/>
          <w:position w:val="0"/>
          <w:sz w:val="24"/>
          <w:szCs w:val="24"/>
        </w:rPr>
        <w:t>（</w:t>
      </w:r>
      <w:r>
        <w:rPr>
          <w:color w:val="000000"/>
          <w:spacing w:val="0"/>
          <w:w w:val="100"/>
          <w:position w:val="0"/>
          <w:sz w:val="24"/>
          <w:szCs w:val="24"/>
        </w:rPr>
        <w:t>十一</w:t>
      </w:r>
      <w:r>
        <w:rPr>
          <w:color w:val="000000"/>
          <w:spacing w:val="0"/>
          <w:w w:val="100"/>
          <w:position w:val="0"/>
          <w:sz w:val="24"/>
          <w:szCs w:val="24"/>
        </w:rPr>
        <w:t>）</w:t>
      </w:r>
      <w:r>
        <w:rPr>
          <w:color w:val="000000"/>
          <w:spacing w:val="0"/>
          <w:w w:val="100"/>
          <w:position w:val="0"/>
          <w:sz w:val="24"/>
          <w:szCs w:val="24"/>
        </w:rPr>
        <w:t>、承诺事项</w:t>
      </w:r>
      <w:bookmarkEnd w:id="528"/>
      <w:bookmarkEnd w:id="529"/>
      <w:bookmarkEnd w:id="530"/>
    </w:p>
    <w:p>
      <w:pPr>
        <w:pStyle w:val="Style16"/>
        <w:keepNext w:val="0"/>
        <w:keepLines w:val="0"/>
        <w:widowControl w:val="0"/>
        <w:numPr>
          <w:ilvl w:val="0"/>
          <w:numId w:val="53"/>
        </w:numPr>
        <w:shd w:val="clear" w:color="auto" w:fill="auto"/>
        <w:tabs>
          <w:tab w:pos="994" w:val="left"/>
        </w:tabs>
        <w:bidi w:val="0"/>
        <w:spacing w:before="0" w:after="200" w:line="358" w:lineRule="exact"/>
        <w:ind w:left="0" w:right="0" w:firstLine="560"/>
        <w:jc w:val="both"/>
        <w:rPr>
          <w:sz w:val="22"/>
          <w:szCs w:val="22"/>
        </w:rPr>
      </w:pPr>
      <w:bookmarkStart w:id="531" w:name="bookmark531"/>
      <w:bookmarkEnd w:id="531"/>
      <w:r>
        <w:rPr>
          <w:color w:val="000000"/>
          <w:spacing w:val="0"/>
          <w:w w:val="100"/>
          <w:position w:val="0"/>
          <w:sz w:val="22"/>
          <w:szCs w:val="22"/>
        </w:rPr>
        <w:t>已签订的正在履行的并购协议</w:t>
      </w:r>
    </w:p>
    <w:p>
      <w:pPr>
        <w:pStyle w:val="Style16"/>
        <w:keepNext w:val="0"/>
        <w:keepLines w:val="0"/>
        <w:widowControl w:val="0"/>
        <w:shd w:val="clear" w:color="auto" w:fill="auto"/>
        <w:tabs>
          <w:tab w:pos="1278" w:val="left"/>
        </w:tabs>
        <w:bidi w:val="0"/>
        <w:spacing w:before="0" w:after="200" w:line="350" w:lineRule="exact"/>
        <w:ind w:left="140" w:right="0" w:firstLine="420"/>
        <w:jc w:val="both"/>
        <w:rPr>
          <w:sz w:val="22"/>
          <w:szCs w:val="22"/>
        </w:rPr>
      </w:pPr>
      <w:bookmarkStart w:id="532" w:name="bookmark532"/>
      <w:r>
        <w:rPr>
          <w:color w:val="000000"/>
          <w:spacing w:val="0"/>
          <w:w w:val="100"/>
          <w:position w:val="0"/>
          <w:sz w:val="22"/>
          <w:szCs w:val="22"/>
        </w:rPr>
        <w:t>（</w:t>
      </w:r>
      <w:bookmarkEnd w:id="532"/>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t>本公司以现金方式出资收购北京捷文科技股份有限公司（以下简称“北京捷文 公司”）60%股权，收购价格为40,680万元。截至2013年12月31日，本公司已支付收 购价款12,204万元，剩余承诺出资金额为28,476万元。</w:t>
      </w:r>
    </w:p>
    <w:p>
      <w:pPr>
        <w:pStyle w:val="Style16"/>
        <w:keepNext w:val="0"/>
        <w:keepLines w:val="0"/>
        <w:widowControl w:val="0"/>
        <w:shd w:val="clear" w:color="auto" w:fill="auto"/>
        <w:tabs>
          <w:tab w:pos="1278" w:val="left"/>
        </w:tabs>
        <w:bidi w:val="0"/>
        <w:spacing w:before="0" w:after="200" w:line="358" w:lineRule="exact"/>
        <w:ind w:left="140" w:right="0" w:firstLine="420"/>
        <w:jc w:val="both"/>
        <w:rPr>
          <w:sz w:val="22"/>
          <w:szCs w:val="22"/>
        </w:rPr>
      </w:pPr>
      <w:bookmarkStart w:id="533" w:name="bookmark533"/>
      <w:r>
        <w:rPr>
          <w:color w:val="000000"/>
          <w:spacing w:val="0"/>
          <w:w w:val="100"/>
          <w:position w:val="0"/>
          <w:sz w:val="22"/>
          <w:szCs w:val="22"/>
        </w:rPr>
        <w:t>（</w:t>
      </w:r>
      <w:bookmarkEnd w:id="533"/>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本公司以现金方式出资收购深圳德诚信用咭制造有限公司（以下简称“深圳德 诚公司”）56%股权，收购价格为</w:t>
      </w:r>
      <w:r>
        <w:rPr>
          <w:color w:val="000000"/>
          <w:spacing w:val="0"/>
          <w:w w:val="100"/>
          <w:position w:val="0"/>
          <w:sz w:val="22"/>
          <w:szCs w:val="22"/>
        </w:rPr>
        <w:t>10,829.56</w:t>
      </w:r>
      <w:r>
        <w:rPr>
          <w:color w:val="000000"/>
          <w:spacing w:val="0"/>
          <w:w w:val="100"/>
          <w:position w:val="0"/>
          <w:sz w:val="22"/>
          <w:szCs w:val="22"/>
        </w:rPr>
        <w:t xml:space="preserve">万元。截至2013年12月31日，本公司已 支付收购价款1, </w:t>
      </w:r>
      <w:r>
        <w:rPr>
          <w:color w:val="000000"/>
          <w:spacing w:val="0"/>
          <w:w w:val="100"/>
          <w:position w:val="0"/>
          <w:sz w:val="22"/>
          <w:szCs w:val="22"/>
        </w:rPr>
        <w:t xml:space="preserve">739. </w:t>
      </w:r>
      <w:r>
        <w:rPr>
          <w:color w:val="000000"/>
          <w:spacing w:val="0"/>
          <w:w w:val="100"/>
          <w:position w:val="0"/>
          <w:sz w:val="22"/>
          <w:szCs w:val="22"/>
        </w:rPr>
        <w:t xml:space="preserve">08万元，剩余承诺出资金额为9, </w:t>
      </w:r>
      <w:r>
        <w:rPr>
          <w:color w:val="000000"/>
          <w:spacing w:val="0"/>
          <w:w w:val="100"/>
          <w:position w:val="0"/>
          <w:sz w:val="22"/>
          <w:szCs w:val="22"/>
        </w:rPr>
        <w:t xml:space="preserve">090. </w:t>
      </w:r>
      <w:r>
        <w:rPr>
          <w:color w:val="000000"/>
          <w:spacing w:val="0"/>
          <w:w w:val="100"/>
          <w:position w:val="0"/>
          <w:sz w:val="22"/>
          <w:szCs w:val="22"/>
        </w:rPr>
        <w:t>48万元。</w:t>
      </w:r>
    </w:p>
    <w:p>
      <w:pPr>
        <w:pStyle w:val="Style16"/>
        <w:keepNext w:val="0"/>
        <w:keepLines w:val="0"/>
        <w:widowControl w:val="0"/>
        <w:numPr>
          <w:ilvl w:val="0"/>
          <w:numId w:val="53"/>
        </w:numPr>
        <w:shd w:val="clear" w:color="auto" w:fill="auto"/>
        <w:tabs>
          <w:tab w:pos="994" w:val="left"/>
        </w:tabs>
        <w:bidi w:val="0"/>
        <w:spacing w:before="0" w:after="120" w:line="358" w:lineRule="exact"/>
        <w:ind w:left="0" w:right="0" w:firstLine="560"/>
        <w:jc w:val="both"/>
        <w:rPr>
          <w:sz w:val="22"/>
          <w:szCs w:val="22"/>
        </w:rPr>
      </w:pPr>
      <w:bookmarkStart w:id="534" w:name="bookmark534"/>
      <w:bookmarkEnd w:id="534"/>
      <w:r>
        <w:rPr>
          <w:color w:val="000000"/>
          <w:spacing w:val="0"/>
          <w:w w:val="100"/>
          <w:position w:val="0"/>
          <w:sz w:val="22"/>
          <w:szCs w:val="22"/>
        </w:rPr>
        <w:t>其他重大财务承诺</w:t>
      </w:r>
    </w:p>
    <w:p>
      <w:pPr>
        <w:pStyle w:val="Style16"/>
        <w:keepNext w:val="0"/>
        <w:keepLines w:val="0"/>
        <w:widowControl w:val="0"/>
        <w:shd w:val="clear" w:color="auto" w:fill="auto"/>
        <w:bidi w:val="0"/>
        <w:spacing w:before="0" w:after="120" w:line="384" w:lineRule="exact"/>
        <w:ind w:left="140" w:right="0" w:firstLine="420"/>
        <w:jc w:val="both"/>
        <w:rPr>
          <w:sz w:val="22"/>
          <w:szCs w:val="22"/>
        </w:rPr>
      </w:pPr>
      <w:r>
        <w:rPr>
          <w:color w:val="000000"/>
          <w:spacing w:val="0"/>
          <w:w w:val="100"/>
          <w:position w:val="0"/>
          <w:sz w:val="22"/>
          <w:szCs w:val="22"/>
        </w:rPr>
        <w:t>截至2013年12月31日，本公司开具保函总金额折合人民币</w:t>
      </w:r>
      <w:r>
        <w:rPr>
          <w:color w:val="000000"/>
          <w:spacing w:val="0"/>
          <w:w w:val="100"/>
          <w:position w:val="0"/>
          <w:sz w:val="22"/>
          <w:szCs w:val="22"/>
        </w:rPr>
        <w:t>20,501.68</w:t>
      </w:r>
      <w:r>
        <w:rPr>
          <w:color w:val="000000"/>
          <w:spacing w:val="0"/>
          <w:w w:val="100"/>
          <w:position w:val="0"/>
          <w:sz w:val="22"/>
          <w:szCs w:val="22"/>
        </w:rPr>
        <w:t>万元，具体 情况如下：</w:t>
      </w:r>
    </w:p>
    <w:p>
      <w:pPr>
        <w:pStyle w:val="Style24"/>
        <w:keepNext w:val="0"/>
        <w:keepLines w:val="0"/>
        <w:widowControl w:val="0"/>
        <w:shd w:val="clear" w:color="auto" w:fill="auto"/>
        <w:bidi w:val="0"/>
        <w:spacing w:before="0" w:after="0" w:line="240" w:lineRule="auto"/>
        <w:ind w:left="7474" w:right="0" w:firstLine="0"/>
        <w:jc w:val="left"/>
        <w:rPr>
          <w:sz w:val="20"/>
          <w:szCs w:val="20"/>
        </w:rPr>
      </w:pPr>
      <w:r>
        <w:rPr>
          <w:b w:val="0"/>
          <w:bCs w:val="0"/>
          <w:color w:val="000000"/>
          <w:spacing w:val="0"/>
          <w:w w:val="100"/>
          <w:position w:val="0"/>
          <w:sz w:val="20"/>
          <w:szCs w:val="20"/>
        </w:rPr>
        <w:t>单位：万元</w:t>
      </w:r>
    </w:p>
    <w:tbl>
      <w:tblPr>
        <w:tblOverlap w:val="never"/>
        <w:jc w:val="center"/>
        <w:tblLayout w:type="fixed"/>
      </w:tblPr>
      <w:tblGrid>
        <w:gridCol w:w="1934"/>
        <w:gridCol w:w="1958"/>
        <w:gridCol w:w="1704"/>
        <w:gridCol w:w="1133"/>
        <w:gridCol w:w="1133"/>
        <w:gridCol w:w="883"/>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税务局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保函开具时间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保函开具银行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保函金额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保函期限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保证金</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广西壮族自治区地 方税务局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中国民生银行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41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黑龙江省财政厅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中国民生银行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4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湖北省地方税务局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中国民生银行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2016 </w:t>
            </w:r>
            <w:r>
              <w:rPr>
                <w:color w:val="000000"/>
                <w:spacing w:val="0"/>
                <w:w w:val="100"/>
                <w:position w:val="0"/>
              </w:rPr>
              <w:t xml:space="preserve">年 </w:t>
            </w:r>
            <w:r>
              <w:rPr>
                <w:rFonts w:ascii="Arial Narrow" w:eastAsia="Arial Narrow" w:hAnsi="Arial Narrow" w:cs="Arial Narrow"/>
                <w:color w:val="000000"/>
                <w:spacing w:val="0"/>
                <w:w w:val="100"/>
                <w:position w:val="0"/>
              </w:rPr>
              <w:t>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Narrow" w:eastAsia="Arial Narrow" w:hAnsi="Arial Narrow" w:cs="Arial Narrow"/>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5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江西省地方税务局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2016 </w:t>
            </w:r>
            <w:r>
              <w:rPr>
                <w:color w:val="000000"/>
                <w:spacing w:val="0"/>
                <w:w w:val="100"/>
                <w:position w:val="0"/>
              </w:rPr>
              <w:t xml:space="preserve">年 </w:t>
            </w:r>
            <w:r>
              <w:rPr>
                <w:rFonts w:ascii="Arial Narrow" w:eastAsia="Arial Narrow" w:hAnsi="Arial Narrow" w:cs="Arial Narrow"/>
                <w:color w:val="000000"/>
                <w:spacing w:val="0"/>
                <w:w w:val="100"/>
                <w:position w:val="0"/>
              </w:rPr>
              <w:t>12</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月</w:t>
            </w:r>
            <w:r>
              <w:rPr>
                <w:rFonts w:ascii="Arial Narrow" w:eastAsia="Arial Narrow" w:hAnsi="Arial Narrow" w:cs="Arial Narrow"/>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4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青岛市国家税务局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250.00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2014 </w:t>
            </w:r>
            <w:r>
              <w:rPr>
                <w:color w:val="000000"/>
                <w:spacing w:val="0"/>
                <w:w w:val="100"/>
                <w:position w:val="0"/>
              </w:rPr>
              <w:t xml:space="preserve">年 </w:t>
            </w:r>
            <w:r>
              <w:rPr>
                <w:rFonts w:ascii="Arial Narrow" w:eastAsia="Arial Narrow" w:hAnsi="Arial Narrow" w:cs="Arial Narrow"/>
                <w:color w:val="000000"/>
                <w:spacing w:val="0"/>
                <w:w w:val="100"/>
                <w:position w:val="0"/>
              </w:rPr>
              <w:t>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6" w:lineRule="exact"/>
              <w:ind w:left="140" w:right="0" w:firstLine="0"/>
              <w:jc w:val="left"/>
            </w:pPr>
            <w:r>
              <w:rPr>
                <w:color w:val="000000"/>
                <w:spacing w:val="0"/>
                <w:w w:val="100"/>
                <w:position w:val="0"/>
              </w:rPr>
              <w:t>上海市国家税务 局、上海市地方税 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2015 </w:t>
            </w:r>
            <w:r>
              <w:rPr>
                <w:color w:val="000000"/>
                <w:spacing w:val="0"/>
                <w:w w:val="100"/>
                <w:position w:val="0"/>
              </w:rPr>
              <w:t xml:space="preserve">年 </w:t>
            </w:r>
            <w:r>
              <w:rPr>
                <w:rFonts w:ascii="Arial Narrow" w:eastAsia="Arial Narrow" w:hAnsi="Arial Narrow" w:cs="Arial Narrow"/>
                <w:color w:val="000000"/>
                <w:spacing w:val="0"/>
                <w:w w:val="100"/>
                <w:position w:val="0"/>
              </w:rPr>
              <w:t>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四川雅眉乐高速公 路有限责任公司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9</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14.66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2015 </w:t>
            </w:r>
            <w:r>
              <w:rPr>
                <w:color w:val="000000"/>
                <w:spacing w:val="0"/>
                <w:w w:val="100"/>
                <w:position w:val="0"/>
              </w:rPr>
              <w:t xml:space="preserve">年 </w:t>
            </w:r>
            <w:r>
              <w:rPr>
                <w:rFonts w:ascii="Arial Narrow" w:eastAsia="Arial Narrow" w:hAnsi="Arial Narrow" w:cs="Arial Narrow"/>
                <w:color w:val="000000"/>
                <w:spacing w:val="0"/>
                <w:w w:val="100"/>
                <w:position w:val="0"/>
              </w:rPr>
              <w:t>1</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四川智能交通系统 管理有限责任公司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48.05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2015 </w:t>
            </w:r>
            <w:r>
              <w:rPr>
                <w:color w:val="000000"/>
                <w:spacing w:val="0"/>
                <w:w w:val="100"/>
                <w:position w:val="0"/>
              </w:rPr>
              <w:t xml:space="preserve">年 </w:t>
            </w:r>
            <w:r>
              <w:rPr>
                <w:rFonts w:ascii="Arial Narrow" w:eastAsia="Arial Narrow" w:hAnsi="Arial Narrow" w:cs="Arial Narrow"/>
                <w:color w:val="000000"/>
                <w:spacing w:val="0"/>
                <w:w w:val="100"/>
                <w:position w:val="0"/>
              </w:rPr>
              <w:t>1</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乌鲁木齐市地方税 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2017 </w:t>
            </w:r>
            <w:r>
              <w:rPr>
                <w:color w:val="000000"/>
                <w:spacing w:val="0"/>
                <w:w w:val="100"/>
                <w:position w:val="0"/>
              </w:rPr>
              <w:t xml:space="preserve">年 </w:t>
            </w:r>
            <w:r>
              <w:rPr>
                <w:rFonts w:ascii="Arial Narrow" w:eastAsia="Arial Narrow" w:hAnsi="Arial Narrow" w:cs="Arial Narrow"/>
                <w:color w:val="000000"/>
                <w:spacing w:val="0"/>
                <w:w w:val="100"/>
                <w:position w:val="0"/>
              </w:rPr>
              <w:t>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140" w:right="0" w:firstLine="0"/>
              <w:jc w:val="left"/>
            </w:pPr>
            <w:r>
              <w:rPr>
                <w:color w:val="000000"/>
                <w:spacing w:val="0"/>
                <w:w w:val="100"/>
                <w:position w:val="0"/>
              </w:rPr>
              <w:t>中国电信股份公司</w:t>
            </w:r>
          </w:p>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8</w:t>
            </w:r>
            <w:r>
              <w:rPr>
                <w:color w:val="000000"/>
                <w:spacing w:val="0"/>
                <w:w w:val="100"/>
                <w:position w:val="0"/>
              </w:rPr>
              <w:t>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-8</w:t>
            </w:r>
            <w:r>
              <w:rPr>
                <w:color w:val="000000"/>
                <w:spacing w:val="0"/>
                <w:w w:val="100"/>
                <w:position w:val="0"/>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275.00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11-23</w:t>
            </w:r>
            <w:r>
              <w:rPr>
                <w:color w:val="000000"/>
                <w:spacing w:val="0"/>
                <w:w w:val="100"/>
                <w:position w:val="0"/>
              </w:rPr>
              <w:t>个月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中国电信集团公司</w:t>
            </w:r>
          </w:p>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17</w:t>
            </w:r>
            <w:r>
              <w:rPr>
                <w:color w:val="000000"/>
                <w:spacing w:val="0"/>
                <w:w w:val="100"/>
                <w:position w:val="0"/>
              </w:rPr>
              <w:t>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206.66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18-23</w:t>
            </w:r>
            <w:r>
              <w:rPr>
                <w:color w:val="000000"/>
                <w:spacing w:val="0"/>
                <w:w w:val="100"/>
                <w:position w:val="0"/>
              </w:rPr>
              <w:t>个月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76"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83" w:lineRule="exact"/>
              <w:ind w:left="140" w:right="0" w:firstLine="0"/>
              <w:jc w:val="both"/>
            </w:pPr>
            <w:r>
              <w:rPr>
                <w:color w:val="000000"/>
                <w:spacing w:val="0"/>
                <w:w w:val="100"/>
                <w:position w:val="0"/>
              </w:rPr>
              <w:t>北京市公安局警务 保障部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16.88</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2015 </w:t>
            </w:r>
            <w:r>
              <w:rPr>
                <w:color w:val="000000"/>
                <w:spacing w:val="0"/>
                <w:w w:val="100"/>
                <w:position w:val="0"/>
              </w:rPr>
              <w:t xml:space="preserve">年 </w:t>
            </w:r>
            <w:r>
              <w:rPr>
                <w:rFonts w:ascii="Arial Narrow" w:eastAsia="Arial Narrow" w:hAnsi="Arial Narrow" w:cs="Arial Narrow"/>
                <w:color w:val="000000"/>
                <w:spacing w:val="0"/>
                <w:w w:val="100"/>
                <w:position w:val="0"/>
              </w:rPr>
              <w:t>7</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949"/>
        <w:gridCol w:w="1958"/>
        <w:gridCol w:w="1704"/>
        <w:gridCol w:w="1133"/>
        <w:gridCol w:w="1133"/>
        <w:gridCol w:w="883"/>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税务局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保函开具时间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保函开具银行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保函金额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保函期限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保证金</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中华人民共和国公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17.30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2014 </w:t>
            </w:r>
            <w:r>
              <w:rPr>
                <w:color w:val="000000"/>
                <w:spacing w:val="0"/>
                <w:w w:val="100"/>
                <w:position w:val="0"/>
              </w:rPr>
              <w:t xml:space="preserve">年 </w:t>
            </w:r>
            <w:r>
              <w:rPr>
                <w:rFonts w:ascii="Arial Narrow" w:eastAsia="Arial Narrow" w:hAnsi="Arial Narrow" w:cs="Arial Narrow"/>
                <w:color w:val="000000"/>
                <w:spacing w:val="0"/>
                <w:w w:val="100"/>
                <w:position w:val="0"/>
              </w:rPr>
              <w:t>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Narrow" w:eastAsia="Arial Narrow" w:hAnsi="Arial Narrow" w:cs="Arial Narrow"/>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山东省交通运输厅 高速公路收费结算 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2016 </w:t>
            </w:r>
            <w:r>
              <w:rPr>
                <w:color w:val="000000"/>
                <w:spacing w:val="0"/>
                <w:w w:val="100"/>
                <w:position w:val="0"/>
              </w:rPr>
              <w:t xml:space="preserve">年 </w:t>
            </w:r>
            <w:r>
              <w:rPr>
                <w:rFonts w:ascii="Arial Narrow" w:eastAsia="Arial Narrow" w:hAnsi="Arial Narrow" w:cs="Arial Narrow"/>
                <w:color w:val="000000"/>
                <w:spacing w:val="0"/>
                <w:w w:val="100"/>
                <w:position w:val="0"/>
              </w:rPr>
              <w:t>8</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10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 xml:space="preserve">Citic International Tendering Co.,Ltd2 </w:t>
            </w:r>
            <w:r>
              <w:rPr>
                <w:color w:val="000000"/>
                <w:spacing w:val="0"/>
                <w:w w:val="100"/>
                <w:position w:val="0"/>
              </w:rPr>
              <w:t>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EUR826.99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5-10</w:t>
            </w:r>
            <w:r>
              <w:rPr>
                <w:color w:val="000000"/>
                <w:spacing w:val="0"/>
                <w:w w:val="100"/>
                <w:position w:val="0"/>
              </w:rPr>
              <w:t>个月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140"/>
              <w:jc w:val="left"/>
            </w:pPr>
            <w:r>
              <w:rPr>
                <w:color w:val="000000"/>
                <w:spacing w:val="0"/>
                <w:w w:val="100"/>
                <w:position w:val="0"/>
              </w:rPr>
              <w:t>中技国际招标公司</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w:t>
            </w:r>
            <w:r>
              <w:rPr>
                <w:color w:val="000000"/>
                <w:spacing w:val="0"/>
                <w:w w:val="100"/>
                <w:position w:val="0"/>
              </w:rPr>
              <w:t>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119.31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2016 </w:t>
            </w:r>
            <w:r>
              <w:rPr>
                <w:color w:val="000000"/>
                <w:spacing w:val="0"/>
                <w:w w:val="100"/>
                <w:position w:val="0"/>
              </w:rPr>
              <w:t xml:space="preserve">年 </w:t>
            </w:r>
            <w:r>
              <w:rPr>
                <w:rFonts w:ascii="Arial Narrow" w:eastAsia="Arial Narrow" w:hAnsi="Arial Narrow" w:cs="Arial Narrow"/>
                <w:color w:val="000000"/>
                <w:spacing w:val="0"/>
                <w:w w:val="100"/>
                <w:position w:val="0"/>
              </w:rPr>
              <w:t>9</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山东高速集团四川 乐自公路有限公司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6.22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2018 </w:t>
            </w:r>
            <w:r>
              <w:rPr>
                <w:color w:val="000000"/>
                <w:spacing w:val="0"/>
                <w:w w:val="100"/>
                <w:position w:val="0"/>
              </w:rPr>
              <w:t xml:space="preserve">年 </w:t>
            </w:r>
            <w:r>
              <w:rPr>
                <w:rFonts w:ascii="Arial Narrow" w:eastAsia="Arial Narrow" w:hAnsi="Arial Narrow" w:cs="Arial Narrow"/>
                <w:color w:val="000000"/>
                <w:spacing w:val="0"/>
                <w:w w:val="100"/>
                <w:position w:val="0"/>
              </w:rPr>
              <w:t>10</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83" w:lineRule="exact"/>
              <w:ind w:left="140" w:right="0" w:firstLine="0"/>
              <w:jc w:val="left"/>
            </w:pPr>
            <w:r>
              <w:rPr>
                <w:color w:val="000000"/>
                <w:spacing w:val="0"/>
                <w:w w:val="100"/>
                <w:position w:val="0"/>
              </w:rPr>
              <w:t>广西壮族自治区地 方税务局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中国民生银行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黑龙江省财政厅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中国民生银行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5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湖北省地方税务局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中国民生银行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2016 </w:t>
            </w:r>
            <w:r>
              <w:rPr>
                <w:color w:val="000000"/>
                <w:spacing w:val="0"/>
                <w:w w:val="100"/>
                <w:position w:val="0"/>
              </w:rPr>
              <w:t xml:space="preserve">年 </w:t>
            </w:r>
            <w:r>
              <w:rPr>
                <w:rFonts w:ascii="Arial Narrow" w:eastAsia="Arial Narrow" w:hAnsi="Arial Narrow" w:cs="Arial Narrow"/>
                <w:color w:val="000000"/>
                <w:spacing w:val="0"/>
                <w:w w:val="100"/>
                <w:position w:val="0"/>
              </w:rPr>
              <w:t>1</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Arial Narrow" w:eastAsia="Arial Narrow" w:hAnsi="Arial Narrow" w:cs="Arial Narrow"/>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5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江西省地方税务局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2016 </w:t>
            </w:r>
            <w:r>
              <w:rPr>
                <w:color w:val="000000"/>
                <w:spacing w:val="0"/>
                <w:w w:val="100"/>
                <w:position w:val="0"/>
              </w:rPr>
              <w:t xml:space="preserve">年 </w:t>
            </w:r>
            <w:r>
              <w:rPr>
                <w:rFonts w:ascii="Arial Narrow" w:eastAsia="Arial Narrow" w:hAnsi="Arial Narrow" w:cs="Arial Narrow"/>
                <w:color w:val="000000"/>
                <w:spacing w:val="0"/>
                <w:w w:val="100"/>
                <w:position w:val="0"/>
              </w:rPr>
              <w:t>12</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Arial Narrow" w:eastAsia="Arial Narrow" w:hAnsi="Arial Narrow" w:cs="Arial Narrow"/>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4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青岛市国家税务局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250.00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2014 </w:t>
            </w:r>
            <w:r>
              <w:rPr>
                <w:color w:val="000000"/>
                <w:spacing w:val="0"/>
                <w:w w:val="100"/>
                <w:position w:val="0"/>
              </w:rPr>
              <w:t xml:space="preserve">年 </w:t>
            </w:r>
            <w:r>
              <w:rPr>
                <w:rFonts w:ascii="Arial Narrow" w:eastAsia="Arial Narrow" w:hAnsi="Arial Narrow" w:cs="Arial Narrow"/>
                <w:color w:val="000000"/>
                <w:spacing w:val="0"/>
                <w:w w:val="100"/>
                <w:position w:val="0"/>
              </w:rPr>
              <w:t>4</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83" w:lineRule="exact"/>
              <w:ind w:left="140" w:right="0" w:firstLine="0"/>
              <w:jc w:val="left"/>
            </w:pPr>
            <w:r>
              <w:rPr>
                <w:color w:val="000000"/>
                <w:spacing w:val="0"/>
                <w:w w:val="100"/>
                <w:position w:val="0"/>
              </w:rPr>
              <w:t>广西壮族自治区地 方税务局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中国民生银行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黑龙江省财政厅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中国民生银行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5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湖北省地方税务局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中国民生银行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2016 </w:t>
            </w:r>
            <w:r>
              <w:rPr>
                <w:color w:val="000000"/>
                <w:spacing w:val="0"/>
                <w:w w:val="100"/>
                <w:position w:val="0"/>
              </w:rPr>
              <w:t xml:space="preserve">年 </w:t>
            </w:r>
            <w:r>
              <w:rPr>
                <w:rFonts w:ascii="Arial Narrow" w:eastAsia="Arial Narrow" w:hAnsi="Arial Narrow" w:cs="Arial Narrow"/>
                <w:color w:val="000000"/>
                <w:spacing w:val="0"/>
                <w:w w:val="100"/>
                <w:position w:val="0"/>
              </w:rPr>
              <w:t>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Arial Narrow" w:eastAsia="Arial Narrow" w:hAnsi="Arial Narrow" w:cs="Arial Narrow"/>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4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江西省地方税务局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2016 </w:t>
            </w:r>
            <w:r>
              <w:rPr>
                <w:color w:val="000000"/>
                <w:spacing w:val="0"/>
                <w:w w:val="100"/>
                <w:position w:val="0"/>
              </w:rPr>
              <w:t xml:space="preserve">年 </w:t>
            </w:r>
            <w:r>
              <w:rPr>
                <w:rFonts w:ascii="Arial Narrow" w:eastAsia="Arial Narrow" w:hAnsi="Arial Narrow" w:cs="Arial Narrow"/>
                <w:color w:val="000000"/>
                <w:spacing w:val="0"/>
                <w:w w:val="100"/>
                <w:position w:val="0"/>
              </w:rPr>
              <w:t>12</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Arial Narrow" w:eastAsia="Arial Narrow" w:hAnsi="Arial Narrow" w:cs="Arial Narrow"/>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r>
        <w:trPr>
          <w:trHeight w:val="581"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青岛市国家税务局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中国银行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250.00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2014 </w:t>
            </w:r>
            <w:r>
              <w:rPr>
                <w:color w:val="000000"/>
                <w:spacing w:val="0"/>
                <w:w w:val="100"/>
                <w:position w:val="0"/>
              </w:rPr>
              <w:t xml:space="preserve">年 </w:t>
            </w:r>
            <w:r>
              <w:rPr>
                <w:rFonts w:ascii="Arial Narrow" w:eastAsia="Arial Narrow" w:hAnsi="Arial Narrow" w:cs="Arial Narrow"/>
                <w:color w:val="000000"/>
                <w:spacing w:val="0"/>
                <w:w w:val="100"/>
                <w:position w:val="0"/>
              </w:rPr>
              <w:t>4</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r>
    </w:tbl>
    <w:p>
      <w:pPr>
        <w:widowControl w:val="0"/>
        <w:spacing w:after="259" w:line="1" w:lineRule="exact"/>
      </w:pPr>
    </w:p>
    <w:p>
      <w:pPr>
        <w:pStyle w:val="Style16"/>
        <w:keepNext w:val="0"/>
        <w:keepLines w:val="0"/>
        <w:widowControl w:val="0"/>
        <w:numPr>
          <w:ilvl w:val="0"/>
          <w:numId w:val="53"/>
        </w:numPr>
        <w:shd w:val="clear" w:color="auto" w:fill="auto"/>
        <w:bidi w:val="0"/>
        <w:spacing w:before="0" w:after="260" w:line="240" w:lineRule="auto"/>
        <w:ind w:left="0" w:right="0" w:firstLine="580"/>
        <w:jc w:val="both"/>
        <w:rPr>
          <w:sz w:val="22"/>
          <w:szCs w:val="22"/>
        </w:rPr>
      </w:pPr>
      <w:bookmarkStart w:id="535" w:name="bookmark535"/>
      <w:bookmarkEnd w:id="535"/>
      <w:r>
        <w:rPr>
          <w:color w:val="000000"/>
          <w:spacing w:val="0"/>
          <w:w w:val="100"/>
          <w:position w:val="0"/>
          <w:sz w:val="22"/>
          <w:szCs w:val="22"/>
        </w:rPr>
        <w:t>其他重大财务承诺</w:t>
      </w:r>
    </w:p>
    <w:p>
      <w:pPr>
        <w:pStyle w:val="Style81"/>
        <w:keepNext w:val="0"/>
        <w:keepLines w:val="0"/>
        <w:widowControl w:val="0"/>
        <w:shd w:val="clear" w:color="auto" w:fill="auto"/>
        <w:bidi w:val="0"/>
        <w:spacing w:before="0" w:after="320" w:line="240" w:lineRule="auto"/>
        <w:ind w:left="0" w:right="0" w:firstLine="580"/>
        <w:jc w:val="both"/>
        <w:rPr>
          <w:sz w:val="24"/>
          <w:szCs w:val="24"/>
        </w:rPr>
      </w:pPr>
      <w:r>
        <w:rPr>
          <w:color w:val="000000"/>
          <w:spacing w:val="0"/>
          <w:w w:val="100"/>
          <w:position w:val="0"/>
          <w:sz w:val="24"/>
          <w:szCs w:val="24"/>
        </w:rPr>
        <w:t>除上述承诺事项外，截至</w:t>
      </w:r>
      <w:r>
        <w:rPr>
          <w:color w:val="000000"/>
          <w:spacing w:val="0"/>
          <w:w w:val="100"/>
          <w:position w:val="0"/>
          <w:sz w:val="24"/>
          <w:szCs w:val="24"/>
        </w:rPr>
        <w:t>2013</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日，本公司无其他重大承诺事项。</w:t>
      </w:r>
    </w:p>
    <w:p>
      <w:pPr>
        <w:pStyle w:val="Style61"/>
        <w:keepNext/>
        <w:keepLines/>
        <w:widowControl w:val="0"/>
        <w:shd w:val="clear" w:color="auto" w:fill="auto"/>
        <w:bidi w:val="0"/>
        <w:spacing w:before="0" w:after="560" w:line="240" w:lineRule="auto"/>
        <w:ind w:left="0" w:right="0" w:firstLine="580"/>
        <w:jc w:val="left"/>
      </w:pPr>
      <w:bookmarkStart w:id="536" w:name="bookmark536"/>
      <w:bookmarkStart w:id="537" w:name="bookmark537"/>
      <w:bookmarkStart w:id="538" w:name="bookmark538"/>
      <w:r>
        <w:rPr>
          <w:rFonts w:ascii="Courier New" w:eastAsia="Courier New" w:hAnsi="Courier New" w:cs="Courier New"/>
          <w:color w:val="000000"/>
          <w:spacing w:val="0"/>
          <w:w w:val="100"/>
          <w:position w:val="0"/>
          <w:sz w:val="24"/>
          <w:szCs w:val="24"/>
        </w:rPr>
        <w:t>（</w:t>
      </w:r>
      <w:r>
        <w:rPr>
          <w:color w:val="000000"/>
          <w:spacing w:val="0"/>
          <w:w w:val="100"/>
          <w:position w:val="0"/>
          <w:sz w:val="24"/>
          <w:szCs w:val="24"/>
        </w:rPr>
        <w:t>十二</w:t>
      </w:r>
      <w:r>
        <w:rPr>
          <w:color w:val="000000"/>
          <w:spacing w:val="0"/>
          <w:w w:val="100"/>
          <w:position w:val="0"/>
          <w:sz w:val="24"/>
          <w:szCs w:val="24"/>
        </w:rPr>
        <w:t>）</w:t>
      </w:r>
      <w:r>
        <w:rPr>
          <w:color w:val="000000"/>
          <w:spacing w:val="0"/>
          <w:w w:val="100"/>
          <w:position w:val="0"/>
          <w:sz w:val="24"/>
          <w:szCs w:val="24"/>
        </w:rPr>
        <w:t>、资产负债表日后事项</w:t>
      </w:r>
      <w:bookmarkEnd w:id="536"/>
      <w:bookmarkEnd w:id="537"/>
      <w:bookmarkEnd w:id="538"/>
    </w:p>
    <w:p>
      <w:pPr>
        <w:pStyle w:val="Style16"/>
        <w:keepNext w:val="0"/>
        <w:keepLines w:val="0"/>
        <w:widowControl w:val="0"/>
        <w:numPr>
          <w:ilvl w:val="0"/>
          <w:numId w:val="55"/>
        </w:numPr>
        <w:shd w:val="clear" w:color="auto" w:fill="auto"/>
        <w:tabs>
          <w:tab w:pos="950" w:val="left"/>
        </w:tabs>
        <w:bidi w:val="0"/>
        <w:spacing w:before="0" w:after="100" w:line="365" w:lineRule="exact"/>
        <w:ind w:left="140" w:right="0" w:firstLine="460"/>
        <w:jc w:val="left"/>
        <w:rPr>
          <w:sz w:val="22"/>
          <w:szCs w:val="22"/>
        </w:rPr>
      </w:pPr>
      <w:bookmarkStart w:id="539" w:name="bookmark539"/>
      <w:bookmarkEnd w:id="539"/>
      <w:r>
        <w:rPr>
          <w:color w:val="000000"/>
          <w:spacing w:val="0"/>
          <w:w w:val="100"/>
          <w:position w:val="0"/>
          <w:sz w:val="22"/>
          <w:szCs w:val="22"/>
        </w:rPr>
        <w:t>根据本公司2014年3月13日第五届董事会第十一次会议通过的利润分配预案， 以2013年12月31日总股本92,340万股为基数，每10股派发现金股利</w:t>
      </w:r>
      <w:r>
        <w:rPr>
          <w:color w:val="000000"/>
          <w:spacing w:val="0"/>
          <w:w w:val="100"/>
          <w:position w:val="0"/>
          <w:sz w:val="22"/>
          <w:szCs w:val="22"/>
        </w:rPr>
        <w:t>6.00</w:t>
      </w:r>
      <w:r>
        <w:rPr>
          <w:color w:val="000000"/>
          <w:spacing w:val="0"/>
          <w:w w:val="100"/>
          <w:position w:val="0"/>
          <w:sz w:val="22"/>
          <w:szCs w:val="22"/>
        </w:rPr>
        <w:t xml:space="preserve">元（含税）, 总计派送金额为554, </w:t>
      </w:r>
      <w:r>
        <w:rPr>
          <w:color w:val="000000"/>
          <w:spacing w:val="0"/>
          <w:w w:val="100"/>
          <w:position w:val="0"/>
          <w:sz w:val="22"/>
          <w:szCs w:val="22"/>
        </w:rPr>
        <w:t>040,000.00</w:t>
      </w:r>
      <w:r>
        <w:rPr>
          <w:color w:val="000000"/>
          <w:spacing w:val="0"/>
          <w:w w:val="100"/>
          <w:position w:val="0"/>
          <w:sz w:val="22"/>
          <w:szCs w:val="22"/>
        </w:rPr>
        <w:t>元，剩余利润作为未分配利润留存。该决议尚须经股东 大会表决通过。</w:t>
      </w:r>
    </w:p>
    <w:p>
      <w:pPr>
        <w:pStyle w:val="Style16"/>
        <w:keepNext w:val="0"/>
        <w:keepLines w:val="0"/>
        <w:widowControl w:val="0"/>
        <w:numPr>
          <w:ilvl w:val="0"/>
          <w:numId w:val="55"/>
        </w:numPr>
        <w:shd w:val="clear" w:color="auto" w:fill="auto"/>
        <w:tabs>
          <w:tab w:pos="935" w:val="left"/>
        </w:tabs>
        <w:bidi w:val="0"/>
        <w:spacing w:before="0" w:after="280" w:line="360" w:lineRule="exact"/>
        <w:ind w:left="140" w:right="0" w:firstLine="460"/>
        <w:jc w:val="left"/>
        <w:rPr>
          <w:sz w:val="22"/>
          <w:szCs w:val="22"/>
        </w:rPr>
      </w:pPr>
      <w:bookmarkStart w:id="540" w:name="bookmark540"/>
      <w:bookmarkEnd w:id="540"/>
      <w:r>
        <w:rPr>
          <w:color w:val="000000"/>
          <w:spacing w:val="0"/>
          <w:w w:val="100"/>
          <w:position w:val="0"/>
          <w:sz w:val="22"/>
          <w:szCs w:val="22"/>
        </w:rPr>
        <w:t>本公司于2013年12月支付收购北京捷文公司款项12,204万元，于2014年1月支 付后续收购款项16, 272万元。截至报告日，共支付北京捷文公司收购款项28, 476万元。</w:t>
      </w:r>
    </w:p>
    <w:p>
      <w:pPr>
        <w:pStyle w:val="Style81"/>
        <w:keepNext w:val="0"/>
        <w:keepLines w:val="0"/>
        <w:widowControl w:val="0"/>
        <w:numPr>
          <w:ilvl w:val="0"/>
          <w:numId w:val="55"/>
        </w:numPr>
        <w:shd w:val="clear" w:color="auto" w:fill="auto"/>
        <w:tabs>
          <w:tab w:pos="890" w:val="left"/>
        </w:tabs>
        <w:bidi w:val="0"/>
        <w:spacing w:before="0" w:after="120" w:line="370" w:lineRule="exact"/>
        <w:ind w:left="160" w:right="0"/>
        <w:jc w:val="both"/>
      </w:pPr>
      <w:bookmarkStart w:id="541" w:name="bookmark541"/>
      <w:bookmarkEnd w:id="541"/>
      <w:r>
        <w:rPr>
          <w:color w:val="000000"/>
          <w:spacing w:val="0"/>
          <w:w w:val="100"/>
          <w:position w:val="0"/>
        </w:rPr>
        <w:t xml:space="preserve">本公司于2013年12月支付收购深圳德诚公司款项1, </w:t>
      </w:r>
      <w:r>
        <w:rPr>
          <w:color w:val="000000"/>
          <w:spacing w:val="0"/>
          <w:w w:val="100"/>
          <w:position w:val="0"/>
        </w:rPr>
        <w:t xml:space="preserve">739. </w:t>
      </w:r>
      <w:r>
        <w:rPr>
          <w:color w:val="000000"/>
          <w:spacing w:val="0"/>
          <w:w w:val="100"/>
          <w:position w:val="0"/>
        </w:rPr>
        <w:t xml:space="preserve">08万元，于2014年2 月份支付剩余收购款9, </w:t>
      </w:r>
      <w:r>
        <w:rPr>
          <w:color w:val="000000"/>
          <w:spacing w:val="0"/>
          <w:w w:val="100"/>
          <w:position w:val="0"/>
        </w:rPr>
        <w:t>090.48</w:t>
      </w:r>
      <w:r>
        <w:rPr>
          <w:color w:val="000000"/>
          <w:spacing w:val="0"/>
          <w:w w:val="100"/>
          <w:position w:val="0"/>
        </w:rPr>
        <w:t>万元，截至2014年2月28日，收购深圳德诚公司款项已 经支付完毕。</w:t>
      </w:r>
    </w:p>
    <w:p>
      <w:pPr>
        <w:pStyle w:val="Style81"/>
        <w:keepNext w:val="0"/>
        <w:keepLines w:val="0"/>
        <w:widowControl w:val="0"/>
        <w:numPr>
          <w:ilvl w:val="0"/>
          <w:numId w:val="55"/>
        </w:numPr>
        <w:shd w:val="clear" w:color="auto" w:fill="auto"/>
        <w:tabs>
          <w:tab w:pos="880" w:val="left"/>
        </w:tabs>
        <w:bidi w:val="0"/>
        <w:spacing w:before="0" w:after="320" w:line="360" w:lineRule="exact"/>
        <w:ind w:left="0" w:right="0" w:firstLine="580"/>
        <w:jc w:val="both"/>
      </w:pPr>
      <w:bookmarkStart w:id="542" w:name="bookmark542"/>
      <w:bookmarkEnd w:id="542"/>
      <w:r>
        <w:rPr>
          <w:color w:val="000000"/>
          <w:spacing w:val="0"/>
          <w:w w:val="100"/>
          <w:position w:val="0"/>
        </w:rPr>
        <w:t>除存在上述资产负债表日后事项外，本公司无其他重大资产负债表日后事项。</w:t>
      </w:r>
    </w:p>
    <w:p>
      <w:pPr>
        <w:pStyle w:val="Style61"/>
        <w:keepNext/>
        <w:keepLines/>
        <w:widowControl w:val="0"/>
        <w:shd w:val="clear" w:color="auto" w:fill="auto"/>
        <w:bidi w:val="0"/>
        <w:spacing w:before="0" w:after="120" w:line="240" w:lineRule="auto"/>
        <w:ind w:left="0" w:right="0" w:firstLine="580"/>
        <w:jc w:val="both"/>
      </w:pPr>
      <w:bookmarkStart w:id="543" w:name="bookmark543"/>
      <w:bookmarkStart w:id="544" w:name="bookmark544"/>
      <w:bookmarkStart w:id="545" w:name="bookmark545"/>
      <w:r>
        <w:rPr>
          <w:rFonts w:ascii="Courier New" w:eastAsia="Courier New" w:hAnsi="Courier New" w:cs="Courier New"/>
          <w:color w:val="000000"/>
          <w:spacing w:val="0"/>
          <w:w w:val="100"/>
          <w:position w:val="0"/>
          <w:sz w:val="24"/>
          <w:szCs w:val="24"/>
        </w:rPr>
        <w:t>（</w:t>
      </w:r>
      <w:r>
        <w:rPr>
          <w:color w:val="000000"/>
          <w:spacing w:val="0"/>
          <w:w w:val="100"/>
          <w:position w:val="0"/>
          <w:sz w:val="24"/>
          <w:szCs w:val="24"/>
        </w:rPr>
        <w:t>十三</w:t>
      </w:r>
      <w:r>
        <w:rPr>
          <w:color w:val="000000"/>
          <w:spacing w:val="0"/>
          <w:w w:val="100"/>
          <w:position w:val="0"/>
          <w:sz w:val="24"/>
          <w:szCs w:val="24"/>
        </w:rPr>
        <w:t>）</w:t>
      </w:r>
      <w:r>
        <w:rPr>
          <w:color w:val="000000"/>
          <w:spacing w:val="0"/>
          <w:w w:val="100"/>
          <w:position w:val="0"/>
          <w:sz w:val="24"/>
          <w:szCs w:val="24"/>
        </w:rPr>
        <w:t>、其他重要事项</w:t>
      </w:r>
      <w:bookmarkEnd w:id="543"/>
      <w:bookmarkEnd w:id="544"/>
      <w:bookmarkEnd w:id="545"/>
    </w:p>
    <w:p>
      <w:pPr>
        <w:pStyle w:val="Style81"/>
        <w:keepNext w:val="0"/>
        <w:keepLines w:val="0"/>
        <w:widowControl w:val="0"/>
        <w:numPr>
          <w:ilvl w:val="0"/>
          <w:numId w:val="57"/>
        </w:numPr>
        <w:shd w:val="clear" w:color="auto" w:fill="auto"/>
        <w:tabs>
          <w:tab w:pos="880" w:val="left"/>
        </w:tabs>
        <w:bidi w:val="0"/>
        <w:spacing w:before="0" w:line="360" w:lineRule="exact"/>
        <w:ind w:left="0" w:right="0" w:firstLine="580"/>
        <w:jc w:val="both"/>
      </w:pPr>
      <w:bookmarkStart w:id="546" w:name="bookmark546"/>
      <w:bookmarkEnd w:id="546"/>
      <w:r>
        <w:rPr>
          <w:color w:val="000000"/>
          <w:spacing w:val="0"/>
          <w:w w:val="100"/>
          <w:position w:val="0"/>
        </w:rPr>
        <w:t>收购事项</w:t>
      </w:r>
    </w:p>
    <w:p>
      <w:pPr>
        <w:pStyle w:val="Style81"/>
        <w:keepNext w:val="0"/>
        <w:keepLines w:val="0"/>
        <w:widowControl w:val="0"/>
        <w:shd w:val="clear" w:color="auto" w:fill="auto"/>
        <w:tabs>
          <w:tab w:pos="902" w:val="left"/>
        </w:tabs>
        <w:bidi w:val="0"/>
        <w:spacing w:before="0" w:line="360" w:lineRule="exact"/>
        <w:ind w:left="0" w:right="0" w:firstLine="580"/>
        <w:jc w:val="both"/>
      </w:pPr>
      <w:bookmarkStart w:id="547" w:name="bookmark547"/>
      <w:r>
        <w:rPr>
          <w:color w:val="000000"/>
          <w:spacing w:val="0"/>
          <w:w w:val="100"/>
          <w:position w:val="0"/>
        </w:rPr>
        <w:t>1</w:t>
      </w:r>
      <w:bookmarkEnd w:id="547"/>
      <w:r>
        <w:rPr>
          <w:color w:val="000000"/>
          <w:spacing w:val="0"/>
          <w:w w:val="100"/>
          <w:position w:val="0"/>
        </w:rPr>
        <w:t>）</w:t>
        <w:tab/>
        <w:t>收购北京捷文公司60%股权</w:t>
      </w:r>
    </w:p>
    <w:p>
      <w:pPr>
        <w:pStyle w:val="Style81"/>
        <w:keepNext w:val="0"/>
        <w:keepLines w:val="0"/>
        <w:widowControl w:val="0"/>
        <w:shd w:val="clear" w:color="auto" w:fill="auto"/>
        <w:bidi w:val="0"/>
        <w:spacing w:before="0" w:line="358" w:lineRule="exact"/>
        <w:ind w:left="160" w:right="0"/>
        <w:jc w:val="both"/>
      </w:pPr>
      <w:r>
        <w:rPr>
          <w:color w:val="000000"/>
          <w:spacing w:val="0"/>
          <w:w w:val="100"/>
          <w:position w:val="0"/>
        </w:rPr>
        <w:t>北京捷文公司是一家面向中国金融行业客户，为其提供</w:t>
      </w:r>
      <w:r>
        <w:rPr>
          <w:color w:val="000000"/>
          <w:spacing w:val="0"/>
          <w:w w:val="100"/>
          <w:position w:val="0"/>
        </w:rPr>
        <w:t>POS</w:t>
      </w:r>
      <w:r>
        <w:rPr>
          <w:color w:val="000000"/>
          <w:spacing w:val="0"/>
          <w:w w:val="100"/>
          <w:position w:val="0"/>
        </w:rPr>
        <w:t>专业化服务、电子支付系 统整体解决方案、应用软件开发以及专业外包服务的信息技术服务商，注册资本5400万 元人民币。本公司与相关各方签订股权转让协议，收购北京捷文公司60%的股权。以中资 资产评估有限公司就北京捷文公司出具的中资评报（2013） 167号资产评估报告为基础， 确定北京捷文公司的估值为</w:t>
      </w:r>
      <w:r>
        <w:rPr>
          <w:color w:val="000000"/>
          <w:spacing w:val="0"/>
          <w:w w:val="100"/>
          <w:position w:val="0"/>
        </w:rPr>
        <w:t>67,800.00</w:t>
      </w:r>
      <w:r>
        <w:rPr>
          <w:color w:val="000000"/>
          <w:spacing w:val="0"/>
          <w:w w:val="100"/>
          <w:position w:val="0"/>
        </w:rPr>
        <w:t>万元，本公司收购60%股权的转让价格为40,680 万元。北京捷文公司已于2014年1月2日完成工商变更手续；该公司董事会亦进行相应 改选，董事会7名成员中本公司占有4名。截至2014年1月10日，本公司已支付出资款 28, 476万元，占本公司全部出资额的70%。</w:t>
      </w:r>
    </w:p>
    <w:p>
      <w:pPr>
        <w:pStyle w:val="Style81"/>
        <w:keepNext w:val="0"/>
        <w:keepLines w:val="0"/>
        <w:widowControl w:val="0"/>
        <w:shd w:val="clear" w:color="auto" w:fill="auto"/>
        <w:tabs>
          <w:tab w:pos="917" w:val="left"/>
        </w:tabs>
        <w:bidi w:val="0"/>
        <w:spacing w:before="0" w:line="360" w:lineRule="exact"/>
        <w:ind w:left="0" w:right="0" w:firstLine="580"/>
        <w:jc w:val="both"/>
      </w:pPr>
      <w:bookmarkStart w:id="548" w:name="bookmark548"/>
      <w:r>
        <w:rPr>
          <w:color w:val="000000"/>
          <w:spacing w:val="0"/>
          <w:w w:val="100"/>
          <w:position w:val="0"/>
        </w:rPr>
        <w:t>2</w:t>
      </w:r>
      <w:bookmarkEnd w:id="548"/>
      <w:r>
        <w:rPr>
          <w:color w:val="000000"/>
          <w:spacing w:val="0"/>
          <w:w w:val="100"/>
          <w:position w:val="0"/>
        </w:rPr>
        <w:t>）</w:t>
        <w:tab/>
        <w:t>收购深圳德诚公司56%股权</w:t>
      </w:r>
    </w:p>
    <w:p>
      <w:pPr>
        <w:pStyle w:val="Style81"/>
        <w:keepNext w:val="0"/>
        <w:keepLines w:val="0"/>
        <w:widowControl w:val="0"/>
        <w:shd w:val="clear" w:color="auto" w:fill="auto"/>
        <w:bidi w:val="0"/>
        <w:spacing w:before="0" w:line="363" w:lineRule="exact"/>
        <w:ind w:left="160" w:right="0"/>
        <w:jc w:val="both"/>
      </w:pPr>
      <w:r>
        <w:rPr>
          <w:color w:val="000000"/>
          <w:spacing w:val="0"/>
          <w:w w:val="100"/>
          <w:position w:val="0"/>
        </w:rPr>
        <w:t>深圳德诚公司是定位于智能卡及金融</w:t>
      </w:r>
      <w:r>
        <w:rPr>
          <w:color w:val="000000"/>
          <w:spacing w:val="0"/>
          <w:w w:val="100"/>
          <w:position w:val="0"/>
        </w:rPr>
        <w:t>IC</w:t>
      </w:r>
      <w:r>
        <w:rPr>
          <w:color w:val="000000"/>
          <w:spacing w:val="0"/>
          <w:w w:val="100"/>
          <w:position w:val="0"/>
        </w:rPr>
        <w:t>卡专业制造服务，提供卡片制造、</w:t>
      </w:r>
      <w:r>
        <w:rPr>
          <w:color w:val="000000"/>
          <w:spacing w:val="0"/>
          <w:w w:val="100"/>
          <w:position w:val="0"/>
        </w:rPr>
        <w:t>COS</w:t>
      </w:r>
      <w:r>
        <w:rPr>
          <w:color w:val="000000"/>
          <w:spacing w:val="0"/>
          <w:w w:val="100"/>
          <w:position w:val="0"/>
        </w:rPr>
        <w:t xml:space="preserve">操作 系统研发、系统解决方案一站式整体服务本公司，注册资本880万美元。本公司与相关各 方签订股权转让协议，收购深圳德诚公司56%股权。以中资资产评估有限公司就深圳德诚 公司出具的中资评（2013）222号资产评估报告为基础，确定深圳德诚公司的估值为 19, </w:t>
      </w:r>
      <w:r>
        <w:rPr>
          <w:color w:val="000000"/>
          <w:spacing w:val="0"/>
          <w:w w:val="100"/>
          <w:position w:val="0"/>
        </w:rPr>
        <w:t>338.50</w:t>
      </w:r>
      <w:r>
        <w:rPr>
          <w:color w:val="000000"/>
          <w:spacing w:val="0"/>
          <w:w w:val="100"/>
          <w:position w:val="0"/>
        </w:rPr>
        <w:t xml:space="preserve">万元，本公司收购56%股权的收购价格为10, </w:t>
      </w:r>
      <w:r>
        <w:rPr>
          <w:color w:val="000000"/>
          <w:spacing w:val="0"/>
          <w:w w:val="100"/>
          <w:position w:val="0"/>
        </w:rPr>
        <w:t xml:space="preserve">829. </w:t>
      </w:r>
      <w:r>
        <w:rPr>
          <w:color w:val="000000"/>
          <w:spacing w:val="0"/>
          <w:w w:val="100"/>
          <w:position w:val="0"/>
        </w:rPr>
        <w:t xml:space="preserve">56万元。深圳德诚公司已于 2014年1月23日完成工商变更手续；该公司董事会亦进行相应改选，董事会5名成员中 本公司占有3名。截至2014年2月8日，本公司已支付出资款10, </w:t>
      </w:r>
      <w:r>
        <w:rPr>
          <w:color w:val="000000"/>
          <w:spacing w:val="0"/>
          <w:w w:val="100"/>
          <w:position w:val="0"/>
        </w:rPr>
        <w:t xml:space="preserve">829. </w:t>
      </w:r>
      <w:r>
        <w:rPr>
          <w:color w:val="000000"/>
          <w:spacing w:val="0"/>
          <w:w w:val="100"/>
          <w:position w:val="0"/>
        </w:rPr>
        <w:t>56万元，占本公 司全部出资额的100%。</w:t>
      </w:r>
    </w:p>
    <w:p>
      <w:pPr>
        <w:pStyle w:val="Style81"/>
        <w:keepNext w:val="0"/>
        <w:keepLines w:val="0"/>
        <w:widowControl w:val="0"/>
        <w:numPr>
          <w:ilvl w:val="0"/>
          <w:numId w:val="57"/>
        </w:numPr>
        <w:shd w:val="clear" w:color="auto" w:fill="auto"/>
        <w:tabs>
          <w:tab w:pos="890" w:val="left"/>
        </w:tabs>
        <w:bidi w:val="0"/>
        <w:spacing w:before="0" w:after="660" w:line="355" w:lineRule="exact"/>
        <w:ind w:left="160" w:right="0"/>
        <w:jc w:val="both"/>
      </w:pPr>
      <w:bookmarkStart w:id="549" w:name="bookmark549"/>
      <w:bookmarkEnd w:id="549"/>
      <w:r>
        <w:rPr>
          <w:color w:val="000000"/>
          <w:spacing w:val="0"/>
          <w:w w:val="100"/>
          <w:position w:val="0"/>
        </w:rPr>
        <w:t>根据本公司与北京市海淀双兴工业公司签订的相关协议，本公司本部所在地北京市 海淀区杏石口路甲18号的房屋及土地使用权中30%的产权归属于北京市海淀双兴工业公 司。本公司以经营租赁方式取得相应资产的使用权，租赁面积为建筑面积74,176平方米 的30%,租赁价格按人民币</w:t>
      </w:r>
      <w:r>
        <w:rPr>
          <w:color w:val="000000"/>
          <w:spacing w:val="0"/>
          <w:w w:val="100"/>
          <w:position w:val="0"/>
        </w:rPr>
        <w:t>0.8</w:t>
      </w:r>
      <w:r>
        <w:rPr>
          <w:color w:val="000000"/>
          <w:spacing w:val="0"/>
          <w:w w:val="100"/>
          <w:position w:val="0"/>
        </w:rPr>
        <w:t>元/平方米/日计，年租金为</w:t>
      </w:r>
      <w:r>
        <w:rPr>
          <w:color w:val="000000"/>
          <w:spacing w:val="0"/>
          <w:w w:val="100"/>
          <w:position w:val="0"/>
        </w:rPr>
        <w:t xml:space="preserve">649. </w:t>
      </w:r>
      <w:r>
        <w:rPr>
          <w:color w:val="000000"/>
          <w:spacing w:val="0"/>
          <w:w w:val="100"/>
          <w:position w:val="0"/>
        </w:rPr>
        <w:t>78万元。</w:t>
      </w:r>
    </w:p>
    <w:p>
      <w:pPr>
        <w:pStyle w:val="Style81"/>
        <w:keepNext w:val="0"/>
        <w:keepLines w:val="0"/>
        <w:widowControl w:val="0"/>
        <w:numPr>
          <w:ilvl w:val="0"/>
          <w:numId w:val="57"/>
        </w:numPr>
        <w:shd w:val="clear" w:color="auto" w:fill="auto"/>
        <w:tabs>
          <w:tab w:pos="880" w:val="left"/>
        </w:tabs>
        <w:bidi w:val="0"/>
        <w:spacing w:before="0" w:line="362" w:lineRule="exact"/>
        <w:ind w:left="0" w:right="0" w:firstLine="580"/>
        <w:jc w:val="both"/>
      </w:pPr>
      <w:bookmarkStart w:id="550" w:name="bookmark550"/>
      <w:bookmarkEnd w:id="550"/>
      <w:r>
        <w:rPr>
          <w:color w:val="000000"/>
          <w:spacing w:val="0"/>
          <w:w w:val="100"/>
          <w:position w:val="0"/>
        </w:rPr>
        <w:t>“光纤陀螺”、“激光陀螺”项目</w:t>
      </w:r>
    </w:p>
    <w:p>
      <w:pPr>
        <w:pStyle w:val="Style81"/>
        <w:keepNext w:val="0"/>
        <w:keepLines w:val="0"/>
        <w:widowControl w:val="0"/>
        <w:shd w:val="clear" w:color="auto" w:fill="auto"/>
        <w:bidi w:val="0"/>
        <w:spacing w:before="0" w:after="160" w:line="362" w:lineRule="exact"/>
        <w:ind w:left="160" w:right="0"/>
        <w:jc w:val="both"/>
      </w:pPr>
      <w:r>
        <w:rPr>
          <w:color w:val="000000"/>
          <w:spacing w:val="0"/>
          <w:w w:val="100"/>
          <w:position w:val="0"/>
        </w:rPr>
        <w:t xml:space="preserve">本公司2003年委托重庆航天测量通信技术有限责任公司研制光纤陀螺及光纤陀螺惯 组研发项目，实际投入2,400万元；委托重庆航天新世纪卫星应用技术有限责任公司研制 激光陀螺研发项目，实际投入2, 500万元。根据本公司与上述两家公司签订的委托研发协 </w:t>
      </w:r>
      <w:r>
        <w:rPr>
          <w:color w:val="000000"/>
          <w:spacing w:val="0"/>
          <w:w w:val="100"/>
          <w:position w:val="0"/>
        </w:rPr>
        <w:t>议的约定，上述两个项目的技术成果（知识产权）全部归本公司所有。上述两个项目的研 发均已通过验收，本公司拥有相关知识产权，目前在形成批量生产及市场销售前，上述两 个项目的知识产权由重庆航天测量通信技术有限责任公司、重庆航天新世纪卫星应用技术 有限责任公司代为管理。</w:t>
      </w:r>
    </w:p>
    <w:p>
      <w:pPr>
        <w:pStyle w:val="Style81"/>
        <w:keepNext w:val="0"/>
        <w:keepLines w:val="0"/>
        <w:widowControl w:val="0"/>
        <w:shd w:val="clear" w:color="auto" w:fill="auto"/>
        <w:bidi w:val="0"/>
        <w:spacing w:before="0" w:after="100"/>
        <w:ind w:left="0" w:right="0" w:firstLine="460"/>
        <w:jc w:val="both"/>
      </w:pPr>
      <w:r>
        <w:rPr>
          <w:color w:val="000000"/>
          <w:spacing w:val="0"/>
          <w:w w:val="100"/>
          <w:position w:val="0"/>
        </w:rPr>
        <w:t>由于国家近年来对三网融合所涉及的卫星通信行业正进行相关规划，该行业技术更新 较快，已通过验收的上述两项技术成果的产品转化工作存在一定的风险。截至目前公司前 次募集资金所涉及的所有项目都已投资完毕，本公司将积极关注国家卫星通信行业相关最 新技术状况，如确因技术或市场变化导致无法完成技术成果的产品转化，本公司将完成</w:t>
      </w:r>
      <w:r>
        <w:rPr>
          <w:color w:val="000000"/>
          <w:spacing w:val="0"/>
          <w:w w:val="100"/>
          <w:position w:val="0"/>
        </w:rPr>
        <w:t xml:space="preserve">" </w:t>
      </w:r>
      <w:r>
        <w:rPr>
          <w:color w:val="000000"/>
          <w:spacing w:val="0"/>
          <w:w w:val="100"/>
          <w:position w:val="0"/>
        </w:rPr>
        <w:t>光纤陀螺''和''激光陀螺''项目的结项工作，并做好前次募集资金结项相关工作。</w:t>
      </w:r>
    </w:p>
    <w:p>
      <w:pPr>
        <w:pStyle w:val="Style81"/>
        <w:keepNext w:val="0"/>
        <w:keepLines w:val="0"/>
        <w:widowControl w:val="0"/>
        <w:numPr>
          <w:ilvl w:val="0"/>
          <w:numId w:val="57"/>
        </w:numPr>
        <w:shd w:val="clear" w:color="auto" w:fill="auto"/>
        <w:bidi w:val="0"/>
        <w:spacing w:before="0" w:after="160"/>
        <w:ind w:left="0" w:right="0" w:firstLine="460"/>
        <w:jc w:val="both"/>
      </w:pPr>
      <w:bookmarkStart w:id="551" w:name="bookmark551"/>
      <w:bookmarkEnd w:id="551"/>
      <w:r>
        <w:rPr>
          <w:color w:val="000000"/>
          <w:spacing w:val="0"/>
          <w:w w:val="100"/>
          <w:position w:val="0"/>
        </w:rPr>
        <w:t>营业税改征增值税</w:t>
      </w:r>
    </w:p>
    <w:p>
      <w:pPr>
        <w:pStyle w:val="Style81"/>
        <w:keepNext w:val="0"/>
        <w:keepLines w:val="0"/>
        <w:widowControl w:val="0"/>
        <w:shd w:val="clear" w:color="auto" w:fill="auto"/>
        <w:bidi w:val="0"/>
        <w:spacing w:before="0" w:after="100" w:line="358" w:lineRule="exact"/>
        <w:ind w:left="0" w:right="0" w:firstLine="460"/>
        <w:jc w:val="both"/>
      </w:pPr>
      <w:r>
        <w:rPr>
          <w:color w:val="000000"/>
          <w:spacing w:val="0"/>
          <w:w w:val="100"/>
          <w:position w:val="0"/>
        </w:rPr>
        <w:t>经国务院批准，财政部、国家税务总局联合下发《营业税改征增值税试点方案》，从 2012年1月1日起，在上海交通运输业和部分现代服务业开展营业税改征增值税试点。 同年8月1日起，国务院将“营改增”试点由上海市分批扩大至北京市、天津市、江苏省、 浙江省、安徽省、福建省、湖北省、广东省和厦门市、深圳市10个区域。</w:t>
      </w:r>
    </w:p>
    <w:p>
      <w:pPr>
        <w:pStyle w:val="Style81"/>
        <w:keepNext w:val="0"/>
        <w:keepLines w:val="0"/>
        <w:widowControl w:val="0"/>
        <w:shd w:val="clear" w:color="auto" w:fill="auto"/>
        <w:bidi w:val="0"/>
        <w:spacing w:before="0" w:after="160" w:line="365" w:lineRule="exact"/>
        <w:ind w:left="0" w:right="0" w:firstLine="460"/>
        <w:jc w:val="both"/>
      </w:pPr>
      <w:r>
        <w:rPr>
          <w:color w:val="000000"/>
          <w:spacing w:val="0"/>
          <w:w w:val="100"/>
          <w:position w:val="0"/>
        </w:rPr>
        <w:t>财政部和国家税务总局2013年5月24日联合印发《财政部国家税务总局关于在全国 开展交通运输业和部分现代服务业营业税改征增值税试点税收政策的通知》（财税 [2013]37号），进一步明确从2013年8月1日起在全国范围内开展交通运输业和部分 现代服务业营业税改征增值税试点的相关税收政策。</w:t>
      </w:r>
    </w:p>
    <w:p>
      <w:pPr>
        <w:pStyle w:val="Style81"/>
        <w:keepNext w:val="0"/>
        <w:keepLines w:val="0"/>
        <w:widowControl w:val="0"/>
        <w:shd w:val="clear" w:color="auto" w:fill="auto"/>
        <w:bidi w:val="0"/>
        <w:spacing w:before="0" w:after="160" w:line="365" w:lineRule="exact"/>
        <w:ind w:left="0" w:right="0" w:firstLine="460"/>
        <w:jc w:val="both"/>
        <w:sectPr>
          <w:footnotePr>
            <w:pos w:val="pageBottom"/>
            <w:numFmt w:val="decimal"/>
            <w:numRestart w:val="continuous"/>
          </w:footnotePr>
          <w:pgSz w:w="11900" w:h="16840"/>
          <w:pgMar w:top="1371" w:right="1579" w:bottom="1577" w:left="1561" w:header="0" w:footer="3" w:gutter="0"/>
          <w:cols w:space="720"/>
          <w:noEndnote/>
          <w:rtlGutter w:val="0"/>
          <w:docGrid w:linePitch="360"/>
        </w:sectPr>
      </w:pPr>
      <w:r>
        <w:rPr>
          <w:color w:val="000000"/>
          <w:spacing w:val="0"/>
          <w:w w:val="100"/>
          <w:position w:val="0"/>
        </w:rPr>
        <w:t>2013年12月9日，财政部、国家税务总局联合颁布《关于将铁路运输和邮政业纳入 营业税改征增值税试点的通知》（财税[2013]106号），明确自2014年1月1日起，在 全国范围内开展铁路运输和邮政业营改增试点。</w:t>
      </w:r>
    </w:p>
    <w:p>
      <w:pPr>
        <w:pStyle w:val="Style61"/>
        <w:keepNext/>
        <w:keepLines/>
        <w:widowControl w:val="0"/>
        <w:shd w:val="clear" w:color="auto" w:fill="auto"/>
        <w:bidi w:val="0"/>
        <w:spacing w:before="0" w:after="240" w:line="240" w:lineRule="auto"/>
        <w:ind w:left="0" w:right="0" w:firstLine="660"/>
        <w:jc w:val="left"/>
      </w:pPr>
      <w:bookmarkStart w:id="552" w:name="bookmark552"/>
      <w:bookmarkStart w:id="553" w:name="bookmark553"/>
      <w:bookmarkStart w:id="554" w:name="bookmark554"/>
      <w:r>
        <w:rPr>
          <w:color w:val="000000"/>
          <w:spacing w:val="0"/>
          <w:w w:val="100"/>
          <w:position w:val="0"/>
          <w:sz w:val="24"/>
          <w:szCs w:val="24"/>
        </w:rPr>
        <w:t>（十四</w:t>
      </w:r>
      <w:r>
        <w:rPr>
          <w:color w:val="000000"/>
          <w:spacing w:val="0"/>
          <w:w w:val="100"/>
          <w:position w:val="0"/>
          <w:sz w:val="24"/>
          <w:szCs w:val="24"/>
        </w:rPr>
        <w:t>）</w:t>
      </w:r>
      <w:r>
        <w:rPr>
          <w:color w:val="000000"/>
          <w:spacing w:val="0"/>
          <w:w w:val="100"/>
          <w:position w:val="0"/>
          <w:sz w:val="24"/>
          <w:szCs w:val="24"/>
        </w:rPr>
        <w:t>、租赁</w:t>
      </w:r>
      <w:bookmarkEnd w:id="552"/>
      <w:bookmarkEnd w:id="553"/>
      <w:bookmarkEnd w:id="554"/>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（1）经营租出资产（经营租赁出租人）</w:t>
      </w:r>
    </w:p>
    <w:tbl>
      <w:tblPr>
        <w:tblOverlap w:val="never"/>
        <w:jc w:val="center"/>
        <w:tblLayout w:type="fixed"/>
      </w:tblPr>
      <w:tblGrid>
        <w:gridCol w:w="3706"/>
        <w:gridCol w:w="2736"/>
        <w:gridCol w:w="2362"/>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经营租赁租出资产类别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rPr>
              <w:t>135,499,462.02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color w:val="000000"/>
                <w:spacing w:val="0"/>
                <w:w w:val="100"/>
                <w:position w:val="0"/>
              </w:rPr>
              <w:t>140,987,000.06</w:t>
            </w: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b/>
                <w:bCs/>
                <w:color w:val="000000"/>
                <w:spacing w:val="0"/>
                <w:w w:val="100"/>
                <w:position w:val="0"/>
              </w:rPr>
              <w:t>135,499,462.02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b/>
                <w:bCs/>
                <w:color w:val="000000"/>
                <w:spacing w:val="0"/>
                <w:w w:val="100"/>
                <w:position w:val="0"/>
              </w:rPr>
              <w:t>140,987,000.06</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802" w:right="0" w:firstLine="0"/>
        <w:jc w:val="left"/>
        <w:rPr>
          <w:sz w:val="22"/>
          <w:szCs w:val="22"/>
        </w:rPr>
      </w:pPr>
      <w:r>
        <w:rPr>
          <w:b w:val="0"/>
          <w:bCs w:val="0"/>
          <w:color w:val="000000"/>
          <w:spacing w:val="0"/>
          <w:w w:val="100"/>
          <w:position w:val="0"/>
          <w:sz w:val="22"/>
          <w:szCs w:val="22"/>
        </w:rPr>
        <w:t>（2）重大经营租赁最低租赁付款额（经营租赁承租人）</w:t>
      </w:r>
    </w:p>
    <w:tbl>
      <w:tblPr>
        <w:tblOverlap w:val="never"/>
        <w:jc w:val="center"/>
        <w:tblLayout w:type="fixed"/>
      </w:tblPr>
      <w:tblGrid>
        <w:gridCol w:w="6034"/>
        <w:gridCol w:w="2770"/>
      </w:tblGrid>
      <w:tr>
        <w:trPr>
          <w:trHeight w:val="3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剩余租赁期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最低租赁付款额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rFonts w:ascii="Arial Narrow" w:eastAsia="Arial Narrow" w:hAnsi="Arial Narrow" w:cs="Arial Narrow"/>
                <w:color w:val="000000"/>
                <w:spacing w:val="0"/>
                <w:w w:val="100"/>
                <w:position w:val="0"/>
              </w:rPr>
              <w:t>6,434,703.07</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rFonts w:ascii="Arial Narrow" w:eastAsia="Arial Narrow" w:hAnsi="Arial Narrow" w:cs="Arial Narrow"/>
                <w:color w:val="000000"/>
                <w:spacing w:val="0"/>
                <w:w w:val="100"/>
                <w:position w:val="0"/>
              </w:rPr>
              <w:t>5,752,884.13</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rFonts w:ascii="Arial Narrow" w:eastAsia="Arial Narrow" w:hAnsi="Arial Narrow" w:cs="Arial Narrow"/>
                <w:color w:val="000000"/>
                <w:spacing w:val="0"/>
                <w:w w:val="100"/>
                <w:position w:val="0"/>
              </w:rPr>
              <w:t>5,439,565.18</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rPr>
              <w:t>57,638,150.34</w:t>
            </w: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b/>
                <w:bCs/>
                <w:color w:val="000000"/>
                <w:spacing w:val="0"/>
                <w:w w:val="100"/>
                <w:position w:val="0"/>
              </w:rPr>
              <w:t>75,265,302.72</w:t>
            </w:r>
          </w:p>
        </w:tc>
      </w:tr>
    </w:tbl>
    <w:p>
      <w:pPr>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722" w:right="1555" w:bottom="1722" w:left="1541" w:header="0" w:footer="3" w:gutter="0"/>
          <w:cols w:space="720"/>
          <w:noEndnote/>
          <w:rtlGutter w:val="0"/>
          <w:docGrid w:linePitch="360"/>
        </w:sectPr>
      </w:pPr>
    </w:p>
    <w:p>
      <w:pPr>
        <w:pStyle w:val="Style61"/>
        <w:keepNext/>
        <w:keepLines/>
        <w:widowControl w:val="0"/>
        <w:shd w:val="clear" w:color="auto" w:fill="auto"/>
        <w:bidi w:val="0"/>
        <w:spacing w:before="0" w:after="280" w:line="240" w:lineRule="auto"/>
        <w:ind w:left="0" w:right="0" w:firstLine="360"/>
        <w:jc w:val="left"/>
      </w:pPr>
      <w:bookmarkStart w:id="555" w:name="bookmark555"/>
      <w:bookmarkStart w:id="556" w:name="bookmark556"/>
      <w:bookmarkStart w:id="557" w:name="bookmark557"/>
      <w:r>
        <w:rPr>
          <w:color w:val="000000"/>
          <w:spacing w:val="0"/>
          <w:w w:val="100"/>
          <w:position w:val="0"/>
          <w:sz w:val="24"/>
          <w:szCs w:val="24"/>
        </w:rPr>
        <w:t>(十五</w:t>
      </w:r>
      <w:r>
        <w:rPr>
          <w:color w:val="000000"/>
          <w:spacing w:val="0"/>
          <w:w w:val="100"/>
          <w:position w:val="0"/>
          <w:sz w:val="24"/>
          <w:szCs w:val="24"/>
        </w:rPr>
        <w:t>)</w:t>
      </w:r>
      <w:r>
        <w:rPr>
          <w:color w:val="000000"/>
          <w:spacing w:val="0"/>
          <w:w w:val="100"/>
          <w:position w:val="0"/>
          <w:sz w:val="24"/>
          <w:szCs w:val="24"/>
        </w:rPr>
        <w:t>、母公司财务报表主要项目注释</w:t>
      </w:r>
      <w:bookmarkEnd w:id="555"/>
      <w:bookmarkEnd w:id="556"/>
      <w:bookmarkEnd w:id="557"/>
    </w:p>
    <w:p>
      <w:pPr>
        <w:pStyle w:val="Style81"/>
        <w:keepNext w:val="0"/>
        <w:keepLines w:val="0"/>
        <w:widowControl w:val="0"/>
        <w:shd w:val="clear" w:color="auto" w:fill="auto"/>
        <w:bidi w:val="0"/>
        <w:spacing w:before="0" w:after="400" w:line="240" w:lineRule="auto"/>
        <w:ind w:left="0" w:right="0" w:firstLine="360"/>
        <w:jc w:val="left"/>
      </w:pPr>
      <w:r>
        <w:rPr>
          <w:color w:val="000000"/>
          <w:spacing w:val="0"/>
          <w:w w:val="100"/>
          <w:position w:val="0"/>
        </w:rPr>
        <w:t>1.</w:t>
      </w:r>
      <w:r>
        <w:rPr>
          <w:color w:val="000000"/>
          <w:spacing w:val="0"/>
          <w:w w:val="100"/>
          <w:position w:val="0"/>
        </w:rPr>
        <w:t>应收账款</w:t>
      </w:r>
    </w:p>
    <w:p>
      <w:pPr>
        <w:pStyle w:val="Style24"/>
        <w:keepNext w:val="0"/>
        <w:keepLines w:val="0"/>
        <w:widowControl w:val="0"/>
        <w:shd w:val="clear" w:color="auto" w:fill="auto"/>
        <w:bidi w:val="0"/>
        <w:spacing w:before="0" w:after="0" w:line="240" w:lineRule="auto"/>
        <w:ind w:left="355" w:right="0" w:firstLine="0"/>
        <w:jc w:val="left"/>
        <w:rPr>
          <w:sz w:val="22"/>
          <w:szCs w:val="22"/>
        </w:rPr>
      </w:pPr>
      <w:r>
        <w:rPr>
          <w:b w:val="0"/>
          <w:bCs w:val="0"/>
          <w:color w:val="000000"/>
          <w:spacing w:val="0"/>
          <w:w w:val="100"/>
          <w:position w:val="0"/>
          <w:sz w:val="22"/>
          <w:szCs w:val="22"/>
        </w:rPr>
        <w:t>(1)应收账款分类</w:t>
      </w:r>
    </w:p>
    <w:tbl>
      <w:tblPr>
        <w:tblOverlap w:val="never"/>
        <w:jc w:val="center"/>
        <w:tblLayout w:type="fixed"/>
      </w:tblPr>
      <w:tblGrid>
        <w:gridCol w:w="2995"/>
        <w:gridCol w:w="1498"/>
        <w:gridCol w:w="1061"/>
        <w:gridCol w:w="1474"/>
        <w:gridCol w:w="1330"/>
        <w:gridCol w:w="1699"/>
        <w:gridCol w:w="1195"/>
        <w:gridCol w:w="1358"/>
        <w:gridCol w:w="1090"/>
      </w:tblGrid>
      <w:tr>
        <w:trPr>
          <w:trHeight w:val="39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坏账孑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隹备</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计提比例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计提比例</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140"/>
              <w:jc w:val="left"/>
            </w:pPr>
            <w:r>
              <w:rPr>
                <w:color w:val="000000"/>
                <w:spacing w:val="0"/>
                <w:w w:val="100"/>
                <w:position w:val="0"/>
              </w:rPr>
              <w:t>单项金额重大并单项计提坏账</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100.00%</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单项金额重大不计提坏账准备 的合并范围内应收账款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52,907,737.05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20.95%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150,453,017.25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4" w:lineRule="exact"/>
              <w:ind w:left="140" w:right="0" w:firstLine="0"/>
              <w:jc w:val="left"/>
            </w:pPr>
            <w:r>
              <w:rPr>
                <w:color w:val="000000"/>
                <w:spacing w:val="0"/>
                <w:w w:val="100"/>
                <w:position w:val="0"/>
              </w:rPr>
              <w:t>按组合计提坏账准备的应收账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_</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w:t>
            </w:r>
          </w:p>
        </w:tc>
      </w:tr>
      <w:tr>
        <w:trPr>
          <w:trHeight w:val="10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67" w:lineRule="exact"/>
              <w:ind w:left="14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rPr>
              <w:t>1</w:t>
            </w:r>
            <w:r>
              <w:rPr>
                <w:color w:val="000000"/>
                <w:spacing w:val="0"/>
                <w:w w:val="100"/>
                <w:position w:val="0"/>
              </w:rPr>
              <w:t>:单项金额重大、单独 进行减值测试未发生减值，按 账龄分析法计提坏账准备的应 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13,696,969.05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1,278,951.61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9.34%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111,123,500.10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25.83%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6,679,332.65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6.01%</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rPr>
              <w:t>2</w:t>
            </w:r>
            <w:r>
              <w:rPr>
                <w:color w:val="000000"/>
                <w:spacing w:val="0"/>
                <w:w w:val="100"/>
                <w:position w:val="0"/>
              </w:rPr>
              <w:t>：单项金额不重大，不 单独进行减值测试，按账龄分 析法计提坏账准备的应收账款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134,975,027.18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53.45%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12,227,829.06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9.06%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100,368,146.44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23.33%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9,020,078.63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8.99%</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rPr>
              <w:t>148,671,996.23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rPr>
              <w:t>13,506,780.67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rPr>
              <w:t>211,491,646.54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b/>
                <w:bCs/>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rPr>
              <w:t>15,699,411.28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rPr>
              <w:t>—</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line="240" w:lineRule="auto"/>
              <w:ind w:left="0" w:right="0" w:firstLine="140"/>
              <w:jc w:val="left"/>
            </w:pPr>
            <w:r>
              <w:rPr>
                <w:color w:val="000000"/>
                <w:spacing w:val="0"/>
                <w:w w:val="100"/>
                <w:position w:val="0"/>
              </w:rPr>
              <w:t>单项金额不重大不计提坏账准</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备的合并范围内应收账款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26,325,565.25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43,618,873.05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10.14%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rPr>
              <w:t>252,531,534.83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_</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rPr>
              <w:t>38,133,016.97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rPr>
              <w:t>430,189,773.14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rPr>
              <w:t>40,325,647.58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460" w:firstLine="0"/>
              <w:jc w:val="right"/>
            </w:pPr>
            <w:r>
              <w:rPr>
                <w:rFonts w:ascii="Arial Narrow" w:eastAsia="Arial Narrow" w:hAnsi="Arial Narrow" w:cs="Arial Narrow"/>
                <w:color w:val="000000"/>
                <w:spacing w:val="0"/>
                <w:w w:val="100"/>
                <w:position w:val="0"/>
              </w:rPr>
              <w:t>—</w:t>
            </w:r>
          </w:p>
        </w:tc>
      </w:tr>
    </w:tbl>
    <w:p>
      <w:pPr>
        <w:sectPr>
          <w:footnotePr>
            <w:pos w:val="pageBottom"/>
            <w:numFmt w:val="decimal"/>
            <w:numRestart w:val="continuous"/>
          </w:footnotePr>
          <w:pgSz w:w="16840" w:h="11900" w:orient="landscape"/>
          <w:pgMar w:top="1997" w:right="1577" w:bottom="1997" w:left="1563"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749" w:right="0" w:firstLine="0"/>
        <w:jc w:val="left"/>
        <w:rPr>
          <w:sz w:val="22"/>
          <w:szCs w:val="22"/>
        </w:rPr>
      </w:pPr>
      <w:r>
        <w:rPr>
          <w:b w:val="0"/>
          <w:bCs w:val="0"/>
          <w:color w:val="000000"/>
          <w:spacing w:val="0"/>
          <w:w w:val="100"/>
          <w:position w:val="0"/>
          <w:sz w:val="22"/>
          <w:szCs w:val="22"/>
        </w:rPr>
        <w:t>1）年末单项金额重大并单独计提坏账准备的应收账款</w:t>
      </w:r>
    </w:p>
    <w:tbl>
      <w:tblPr>
        <w:tblOverlap w:val="never"/>
        <w:jc w:val="center"/>
        <w:tblLayout w:type="fixed"/>
      </w:tblPr>
      <w:tblGrid>
        <w:gridCol w:w="2837"/>
        <w:gridCol w:w="1517"/>
        <w:gridCol w:w="1680"/>
        <w:gridCol w:w="1224"/>
        <w:gridCol w:w="1546"/>
      </w:tblGrid>
      <w:tr>
        <w:trPr>
          <w:trHeight w:val="46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计提原因</w:t>
            </w:r>
          </w:p>
        </w:tc>
      </w:tr>
      <w:tr>
        <w:trPr>
          <w:trHeight w:val="45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北京航天智通科技有限公司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预计无法收回</w:t>
            </w:r>
          </w:p>
        </w:tc>
      </w:tr>
      <w:tr>
        <w:trPr>
          <w:trHeight w:val="49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24,626,236.30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24,626,236.30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734" w:right="0" w:firstLine="0"/>
        <w:jc w:val="left"/>
        <w:rPr>
          <w:sz w:val="22"/>
          <w:szCs w:val="22"/>
        </w:rPr>
      </w:pPr>
      <w:r>
        <w:rPr>
          <w:b w:val="0"/>
          <w:bCs w:val="0"/>
          <w:color w:val="000000"/>
          <w:spacing w:val="0"/>
          <w:w w:val="100"/>
          <w:position w:val="0"/>
          <w:sz w:val="22"/>
          <w:szCs w:val="22"/>
        </w:rPr>
        <w:t>2）组合中，按账龄分析法计提坏账准备的应收账款</w:t>
      </w:r>
    </w:p>
    <w:tbl>
      <w:tblPr>
        <w:tblOverlap w:val="never"/>
        <w:jc w:val="center"/>
        <w:tblLayout w:type="fixed"/>
      </w:tblPr>
      <w:tblGrid>
        <w:gridCol w:w="1248"/>
        <w:gridCol w:w="1411"/>
        <w:gridCol w:w="1027"/>
        <w:gridCol w:w="1320"/>
        <w:gridCol w:w="1411"/>
        <w:gridCol w:w="1037"/>
        <w:gridCol w:w="1349"/>
      </w:tblGrid>
      <w:tr>
        <w:trPr>
          <w:trHeight w:val="39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119,993,822.26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7,199,629.34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194,320,318.88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11,659,219.13</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19,366,717.43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1,936,671.74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6,834,171.55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683,417.16</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2,703,098.52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405,464.78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6,323,374.84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948,506.23</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6,608,358.02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3,965,014.81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4,013,781.27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2,408,268.76</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148,671,996.23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13,506,780.67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211,491,646.54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15,699,411.28</w:t>
            </w:r>
          </w:p>
        </w:tc>
      </w:tr>
    </w:tbl>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（2）年末应收账款中不含持本公司5% （含5%）以上表决权股份的股东单位欠款。</w:t>
      </w:r>
    </w:p>
    <w:p>
      <w:pPr>
        <w:widowControl w:val="0"/>
        <w:spacing w:after="37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（3）应收账款金额前五名单位情况</w:t>
      </w:r>
    </w:p>
    <w:tbl>
      <w:tblPr>
        <w:tblOverlap w:val="never"/>
        <w:jc w:val="center"/>
        <w:tblLayout w:type="fixed"/>
      </w:tblPr>
      <w:tblGrid>
        <w:gridCol w:w="1906"/>
        <w:gridCol w:w="1642"/>
        <w:gridCol w:w="1426"/>
        <w:gridCol w:w="2333"/>
        <w:gridCol w:w="1498"/>
      </w:tblGrid>
      <w:tr>
        <w:trPr>
          <w:trHeight w:val="58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与本公司关系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占应收账款 总额的比例</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华迪计算机集团</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商品购销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26,003,823.32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10.30%</w:t>
            </w:r>
          </w:p>
        </w:tc>
      </w:tr>
      <w:tr>
        <w:trPr>
          <w:trHeight w:val="475"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21" w:lineRule="exact"/>
              <w:ind w:left="140" w:right="0" w:firstLine="0"/>
              <w:jc w:val="left"/>
              <w:rPr>
                <w:sz w:val="18"/>
                <w:szCs w:val="18"/>
              </w:rPr>
            </w:pPr>
            <w:r>
              <w:rPr>
                <w:color w:val="000000"/>
                <w:spacing w:val="0"/>
                <w:w w:val="100"/>
                <w:position w:val="0"/>
                <w:sz w:val="18"/>
                <w:szCs w:val="18"/>
              </w:rPr>
              <w:t>北京航天智通科技有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商品购销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24,626,236.30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9.75%</w:t>
            </w: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4" w:lineRule="exact"/>
              <w:ind w:left="140" w:right="0" w:firstLine="0"/>
              <w:jc w:val="left"/>
            </w:pPr>
            <w:r>
              <w:rPr>
                <w:color w:val="000000"/>
                <w:spacing w:val="0"/>
                <w:w w:val="100"/>
                <w:position w:val="0"/>
              </w:rPr>
              <w:t>航天信息系统工 程（北京）有限公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商品购销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15,984,257.00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6.33%</w:t>
            </w:r>
          </w:p>
        </w:tc>
      </w:tr>
      <w:tr>
        <w:trPr>
          <w:trHeight w:val="82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140" w:right="0" w:firstLine="0"/>
              <w:jc w:val="left"/>
            </w:pPr>
            <w:r>
              <w:rPr>
                <w:color w:val="000000"/>
                <w:spacing w:val="0"/>
                <w:w w:val="100"/>
                <w:position w:val="0"/>
              </w:rPr>
              <w:t>湖南航天卫星通 信科技有限公司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商品购销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13,696,969.05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center"/>
            </w:pPr>
            <w:r>
              <w:rPr>
                <w:rFonts w:ascii="Arial Narrow" w:eastAsia="Arial Narrow" w:hAnsi="Arial Narrow" w:cs="Arial Narrow"/>
                <w:color w:val="000000"/>
                <w:spacing w:val="0"/>
                <w:w w:val="100"/>
                <w:position w:val="0"/>
              </w:rPr>
              <w:t xml:space="preserve">1 </w:t>
            </w:r>
            <w:r>
              <w:rPr>
                <w:color w:val="000000"/>
                <w:spacing w:val="0"/>
                <w:w w:val="100"/>
                <w:position w:val="0"/>
              </w:rPr>
              <w:t xml:space="preserve">年以内 </w:t>
            </w:r>
            <w:r>
              <w:rPr>
                <w:rFonts w:ascii="Arial Narrow" w:eastAsia="Arial Narrow" w:hAnsi="Arial Narrow" w:cs="Arial Narrow"/>
                <w:color w:val="000000"/>
                <w:spacing w:val="0"/>
                <w:w w:val="100"/>
                <w:position w:val="0"/>
              </w:rPr>
              <w:t xml:space="preserve">2,268,632.48 </w:t>
            </w:r>
            <w:r>
              <w:rPr>
                <w:color w:val="000000"/>
                <w:spacing w:val="0"/>
                <w:w w:val="100"/>
                <w:position w:val="0"/>
              </w:rPr>
              <w:t>元，</w:t>
            </w:r>
            <w:r>
              <w:rPr>
                <w:rFonts w:ascii="Arial Narrow" w:eastAsia="Arial Narrow" w:hAnsi="Arial Narrow" w:cs="Arial Narrow"/>
                <w:color w:val="000000"/>
                <w:spacing w:val="0"/>
                <w:w w:val="100"/>
                <w:position w:val="0"/>
              </w:rPr>
              <w:t xml:space="preserve">1-2 </w:t>
            </w:r>
            <w:r>
              <w:rPr>
                <w:color w:val="000000"/>
                <w:spacing w:val="0"/>
                <w:w w:val="100"/>
                <w:position w:val="0"/>
              </w:rPr>
              <w:t xml:space="preserve">年 </w:t>
            </w:r>
            <w:r>
              <w:rPr>
                <w:rFonts w:ascii="Arial Narrow" w:eastAsia="Arial Narrow" w:hAnsi="Arial Narrow" w:cs="Arial Narrow"/>
                <w:color w:val="000000"/>
                <w:spacing w:val="0"/>
                <w:w w:val="100"/>
                <w:position w:val="0"/>
              </w:rPr>
              <w:t xml:space="preserve">11,428,336.57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5.42%</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广西航天信息技 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商品购销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10,919,656.73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4.32%</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rPr>
              <w:t>91,230,942.40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rPr>
              <w:t>36.13%</w:t>
            </w:r>
          </w:p>
        </w:tc>
      </w:tr>
    </w:tbl>
    <w:p>
      <w:pPr>
        <w:sectPr>
          <w:footnotePr>
            <w:pos w:val="pageBottom"/>
            <w:numFmt w:val="decimal"/>
            <w:numRestart w:val="continuous"/>
          </w:footnotePr>
          <w:pgSz w:w="11900" w:h="16840"/>
          <w:pgMar w:top="1674" w:right="1555" w:bottom="1674" w:left="1541" w:header="0" w:footer="3" w:gutter="0"/>
          <w:cols w:space="720"/>
          <w:noEndnote/>
          <w:rtlGutter w:val="0"/>
          <w:docGrid w:linePitch="360"/>
        </w:sectPr>
      </w:pPr>
    </w:p>
    <w:p>
      <w:pPr>
        <w:pStyle w:val="Style81"/>
        <w:keepNext w:val="0"/>
        <w:keepLines w:val="0"/>
        <w:widowControl w:val="0"/>
        <w:numPr>
          <w:ilvl w:val="0"/>
          <w:numId w:val="51"/>
        </w:numPr>
        <w:shd w:val="clear" w:color="auto" w:fill="auto"/>
        <w:bidi w:val="0"/>
        <w:spacing w:before="0" w:after="400" w:line="240" w:lineRule="auto"/>
        <w:ind w:left="0" w:right="0" w:firstLine="740"/>
        <w:jc w:val="left"/>
      </w:pPr>
      <w:bookmarkStart w:id="558" w:name="bookmark558"/>
      <w:bookmarkEnd w:id="558"/>
      <w:r>
        <w:rPr>
          <w:color w:val="000000"/>
          <w:spacing w:val="0"/>
          <w:w w:val="100"/>
          <w:position w:val="0"/>
        </w:rPr>
        <w:t>其他应收款</w:t>
      </w:r>
    </w:p>
    <w:p>
      <w:pPr>
        <w:pStyle w:val="Style24"/>
        <w:keepNext w:val="0"/>
        <w:keepLines w:val="0"/>
        <w:widowControl w:val="0"/>
        <w:shd w:val="clear" w:color="auto" w:fill="auto"/>
        <w:bidi w:val="0"/>
        <w:spacing w:before="0" w:after="0" w:line="240" w:lineRule="auto"/>
        <w:ind w:left="648" w:right="0" w:firstLine="0"/>
        <w:jc w:val="left"/>
        <w:rPr>
          <w:sz w:val="22"/>
          <w:szCs w:val="22"/>
        </w:rPr>
      </w:pPr>
      <w:r>
        <w:rPr>
          <w:b w:val="0"/>
          <w:bCs w:val="0"/>
          <w:color w:val="000000"/>
          <w:spacing w:val="0"/>
          <w:w w:val="100"/>
          <w:position w:val="0"/>
          <w:sz w:val="22"/>
          <w:szCs w:val="22"/>
        </w:rPr>
        <w:t>(1)其他应收款分类</w:t>
      </w:r>
    </w:p>
    <w:tbl>
      <w:tblPr>
        <w:tblOverlap w:val="never"/>
        <w:jc w:val="center"/>
        <w:tblLayout w:type="fixed"/>
      </w:tblPr>
      <w:tblGrid>
        <w:gridCol w:w="3408"/>
        <w:gridCol w:w="1632"/>
        <w:gridCol w:w="1104"/>
        <w:gridCol w:w="1594"/>
        <w:gridCol w:w="1229"/>
        <w:gridCol w:w="1512"/>
        <w:gridCol w:w="1176"/>
        <w:gridCol w:w="1402"/>
        <w:gridCol w:w="1234"/>
      </w:tblGrid>
      <w:tr>
        <w:trPr>
          <w:trHeight w:val="39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计提比例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单项金额重大不计提坏账准备的 合并范围内其他应收款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26,000,000.00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15.42%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96,156,149.23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56.14%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70" w:lineRule="exact"/>
              <w:ind w:left="140" w:right="0" w:firstLine="0"/>
              <w:jc w:val="left"/>
            </w:pPr>
            <w:r>
              <w:rPr>
                <w:color w:val="000000"/>
                <w:spacing w:val="0"/>
                <w:w w:val="100"/>
                <w:position w:val="0"/>
              </w:rPr>
              <w:t>按组合计提坏账准备的其他应收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w:t>
            </w:r>
          </w:p>
        </w:tc>
      </w:tr>
      <w:tr>
        <w:trPr>
          <w:trHeight w:val="82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14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rPr>
              <w:t>1</w:t>
            </w:r>
            <w:r>
              <w:rPr>
                <w:color w:val="000000"/>
                <w:spacing w:val="0"/>
                <w:w w:val="100"/>
                <w:position w:val="0"/>
              </w:rPr>
              <w:t>:单项金额重大、单独进行 减值测试未发生减值，按账龄分析 法计提坏账准备的其他应收款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62,561,751.58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37.11%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5,987,272.24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26"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6" w:lineRule="exact"/>
              <w:ind w:left="140" w:right="0" w:firstLine="0"/>
              <w:jc w:val="left"/>
            </w:pPr>
            <w:r>
              <w:rPr>
                <w:color w:val="000000"/>
                <w:spacing w:val="0"/>
                <w:w w:val="100"/>
                <w:position w:val="0"/>
              </w:rPr>
              <w:t>组合</w:t>
            </w:r>
            <w:r>
              <w:rPr>
                <w:rFonts w:ascii="Arial Narrow" w:eastAsia="Arial Narrow" w:hAnsi="Arial Narrow" w:cs="Arial Narrow"/>
                <w:color w:val="000000"/>
                <w:spacing w:val="0"/>
                <w:w w:val="100"/>
                <w:position w:val="0"/>
              </w:rPr>
              <w:t>2</w:t>
            </w:r>
            <w:r>
              <w:rPr>
                <w:color w:val="000000"/>
                <w:spacing w:val="0"/>
                <w:w w:val="100"/>
                <w:position w:val="0"/>
              </w:rPr>
              <w:t>：单项金额不重大，不单独 进行减值测试，按账龄分析法计提 坏账准备的其他应收款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50,881,779.59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30.19%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14,802,154.58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29.09%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53,313,749.62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31.13%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12,661,091.31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23.75%</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rPr>
              <w:t>113,443,531.17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rPr>
              <w:t>20,789,426.82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rPr>
              <w:t>53,313,749.62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rPr>
              <w:t>12,661,091.31</w:t>
            </w: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单项金额不重大不计提坏账准备 的合并范围内其他应收款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3,403,051.10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4,055,088.14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4" w:lineRule="exact"/>
              <w:ind w:left="140" w:right="0" w:firstLine="0"/>
              <w:jc w:val="left"/>
            </w:pPr>
            <w:r>
              <w:rPr>
                <w:color w:val="000000"/>
                <w:spacing w:val="0"/>
                <w:w w:val="100"/>
                <w:position w:val="0"/>
              </w:rPr>
              <w:t>单项金额虽不重大但单项计提坏 账准备的其他应收款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25,723,900.55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15.26%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25,723,900.55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17,741,638.85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10.36%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17,741,638.85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100.00%</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rPr>
              <w:t>168,570,482.82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rPr>
              <w:t>46,513,327.37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171,266,625.84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rPr>
              <w:t>30,402,730.16</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949" w:right="1280" w:bottom="1949" w:left="1270"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749" w:right="0" w:firstLine="0"/>
        <w:jc w:val="left"/>
        <w:rPr>
          <w:sz w:val="22"/>
          <w:szCs w:val="22"/>
        </w:rPr>
      </w:pPr>
      <w:r>
        <w:rPr>
          <w:b w:val="0"/>
          <w:bCs w:val="0"/>
          <w:color w:val="000000"/>
          <w:spacing w:val="0"/>
          <w:w w:val="100"/>
          <w:position w:val="0"/>
          <w:sz w:val="22"/>
          <w:szCs w:val="22"/>
        </w:rPr>
        <w:t>1)组合中，按账龄分析法计提坏账准备的其他应收款</w:t>
      </w:r>
    </w:p>
    <w:tbl>
      <w:tblPr>
        <w:tblOverlap w:val="never"/>
        <w:jc w:val="center"/>
        <w:tblLayout w:type="fixed"/>
      </w:tblPr>
      <w:tblGrid>
        <w:gridCol w:w="1094"/>
        <w:gridCol w:w="1416"/>
        <w:gridCol w:w="1186"/>
        <w:gridCol w:w="1320"/>
        <w:gridCol w:w="1315"/>
        <w:gridCol w:w="1123"/>
        <w:gridCol w:w="1349"/>
      </w:tblGrid>
      <w:tr>
        <w:trPr>
          <w:trHeight w:val="39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项目</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30,000,787.75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1,800,047.27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22,313,506.09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1,338,810.36</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58,537,679.78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5,853,767.98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9,815,737.75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981,573.78</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4,016,503.54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602,475.53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5,266,658.45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789,998.77</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20,888,560.10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12,533,136.04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15,917,847.33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9,550,708.40</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113,443,531.17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20,789,426.82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53,313,749.62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12,661,091.31</w:t>
            </w:r>
          </w:p>
        </w:tc>
      </w:tr>
    </w:tbl>
    <w:p>
      <w:pPr>
        <w:widowControl w:val="0"/>
        <w:spacing w:after="239" w:line="1" w:lineRule="exact"/>
      </w:pPr>
    </w:p>
    <w:p>
      <w:pPr>
        <w:pStyle w:val="Style24"/>
        <w:keepNext w:val="0"/>
        <w:keepLines w:val="0"/>
        <w:widowControl w:val="0"/>
        <w:shd w:val="clear" w:color="auto" w:fill="auto"/>
        <w:bidi w:val="0"/>
        <w:spacing w:before="0" w:after="0" w:line="240" w:lineRule="auto"/>
        <w:ind w:left="734" w:right="0" w:firstLine="0"/>
        <w:jc w:val="left"/>
        <w:rPr>
          <w:sz w:val="22"/>
          <w:szCs w:val="22"/>
        </w:rPr>
      </w:pPr>
      <w:r>
        <w:rPr>
          <w:b w:val="0"/>
          <w:bCs w:val="0"/>
          <w:color w:val="000000"/>
          <w:spacing w:val="0"/>
          <w:w w:val="100"/>
          <w:position w:val="0"/>
          <w:sz w:val="22"/>
          <w:szCs w:val="22"/>
        </w:rPr>
        <w:t>2)年末单项金额虽不重大但单独计提坏账准备的其他应收款</w:t>
      </w:r>
    </w:p>
    <w:tbl>
      <w:tblPr>
        <w:tblOverlap w:val="never"/>
        <w:jc w:val="center"/>
        <w:tblLayout w:type="fixed"/>
      </w:tblPr>
      <w:tblGrid>
        <w:gridCol w:w="1954"/>
        <w:gridCol w:w="1680"/>
        <w:gridCol w:w="1392"/>
        <w:gridCol w:w="1781"/>
        <w:gridCol w:w="1997"/>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坏账金额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计提原因</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北京航天智通科技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8,051,118.85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8,051,118.85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预计无法收回</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山西星岛电子工程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预计无法收回</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北京长征高科技公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4,690,520.00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4,690,520.00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预计无法收回</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69" w:lineRule="exact"/>
              <w:ind w:left="140" w:right="0" w:firstLine="0"/>
              <w:jc w:val="left"/>
            </w:pPr>
            <w:r>
              <w:rPr>
                <w:color w:val="000000"/>
                <w:spacing w:val="0"/>
                <w:w w:val="100"/>
                <w:position w:val="0"/>
              </w:rPr>
              <w:t>湖南航天卫星通信 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7,982,261.70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7,982,261.70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预计无法收回</w:t>
            </w:r>
          </w:p>
        </w:tc>
      </w:tr>
      <w:tr>
        <w:trPr>
          <w:trHeight w:val="39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b/>
                <w:bCs/>
                <w:color w:val="000000"/>
                <w:spacing w:val="0"/>
                <w:w w:val="100"/>
                <w:position w:val="0"/>
              </w:rPr>
              <w:t>25,723,900.55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b/>
                <w:bCs/>
                <w:color w:val="000000"/>
                <w:spacing w:val="0"/>
                <w:w w:val="100"/>
                <w:position w:val="0"/>
              </w:rPr>
              <w:t>25,723,900.55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_</w:t>
            </w:r>
          </w:p>
        </w:tc>
      </w:tr>
    </w:tbl>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(2)年末其他应收款中不含持本公司5% (含5%)以上表决权股份的股东单位欠款。</w:t>
      </w:r>
    </w:p>
    <w:p>
      <w:pPr>
        <w:widowControl w:val="0"/>
        <w:spacing w:after="2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(3)其他应收款金额前五名单位情况</w:t>
      </w:r>
    </w:p>
    <w:tbl>
      <w:tblPr>
        <w:tblOverlap w:val="never"/>
        <w:jc w:val="center"/>
        <w:tblLayout w:type="fixed"/>
      </w:tblPr>
      <w:tblGrid>
        <w:gridCol w:w="1627"/>
        <w:gridCol w:w="1018"/>
        <w:gridCol w:w="1416"/>
        <w:gridCol w:w="2534"/>
        <w:gridCol w:w="1560"/>
        <w:gridCol w:w="859"/>
      </w:tblGrid>
      <w:tr>
        <w:trPr>
          <w:trHeight w:val="111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pPr>
            <w:r>
              <w:rPr>
                <w:b/>
                <w:bCs/>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exact"/>
              <w:ind w:left="180" w:right="0" w:firstLine="0"/>
              <w:jc w:val="left"/>
            </w:pPr>
            <w:r>
              <w:rPr>
                <w:b/>
                <w:bCs/>
                <w:color w:val="000000"/>
                <w:spacing w:val="0"/>
                <w:w w:val="100"/>
                <w:position w:val="0"/>
              </w:rPr>
              <w:t>与本公 司关系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60" w:lineRule="exact"/>
              <w:ind w:left="0" w:right="0" w:firstLine="0"/>
              <w:jc w:val="center"/>
            </w:pPr>
            <w:r>
              <w:rPr>
                <w:b/>
                <w:bCs/>
                <w:color w:val="000000"/>
                <w:spacing w:val="0"/>
                <w:w w:val="100"/>
                <w:position w:val="0"/>
              </w:rPr>
              <w:t>占其他应收款 总额的比例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62" w:lineRule="exact"/>
              <w:ind w:left="0" w:right="0" w:firstLine="0"/>
              <w:jc w:val="center"/>
            </w:pPr>
            <w:r>
              <w:rPr>
                <w:b/>
                <w:bCs/>
                <w:color w:val="000000"/>
                <w:spacing w:val="0"/>
                <w:w w:val="100"/>
                <w:position w:val="0"/>
              </w:rPr>
              <w:t>性质 或内 容</w:t>
            </w:r>
          </w:p>
        </w:tc>
      </w:tr>
      <w:tr>
        <w:trPr>
          <w:trHeight w:val="826"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湖南航天卫星 通信科技有限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60,308,685.24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line="240" w:lineRule="auto"/>
              <w:ind w:left="0" w:right="0" w:firstLine="200"/>
              <w:jc w:val="left"/>
            </w:pPr>
            <w:r>
              <w:rPr>
                <w:rFonts w:ascii="Arial Narrow" w:eastAsia="Arial Narrow" w:hAnsi="Arial Narrow" w:cs="Arial Narrow"/>
                <w:color w:val="000000"/>
                <w:spacing w:val="0"/>
                <w:w w:val="100"/>
                <w:position w:val="0"/>
              </w:rPr>
              <w:t xml:space="preserve">1 </w:t>
            </w:r>
            <w:r>
              <w:rPr>
                <w:color w:val="000000"/>
                <w:spacing w:val="0"/>
                <w:w w:val="100"/>
                <w:position w:val="0"/>
              </w:rPr>
              <w:t xml:space="preserve">年以内 </w:t>
            </w:r>
            <w:r>
              <w:rPr>
                <w:rFonts w:ascii="Arial Narrow" w:eastAsia="Arial Narrow" w:hAnsi="Arial Narrow" w:cs="Arial Narrow"/>
                <w:color w:val="000000"/>
                <w:spacing w:val="0"/>
                <w:w w:val="100"/>
                <w:position w:val="0"/>
              </w:rPr>
              <w:t xml:space="preserve">3,848,685.24 </w:t>
            </w:r>
            <w:r>
              <w:rPr>
                <w:color w:val="000000"/>
                <w:spacing w:val="0"/>
                <w:w w:val="100"/>
                <w:position w:val="0"/>
              </w:rPr>
              <w:t>元，</w:t>
            </w:r>
          </w:p>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 xml:space="preserve">1-2 </w:t>
            </w:r>
            <w:r>
              <w:rPr>
                <w:color w:val="000000"/>
                <w:spacing w:val="0"/>
                <w:w w:val="100"/>
                <w:position w:val="0"/>
              </w:rPr>
              <w:t xml:space="preserve">年 </w:t>
            </w:r>
            <w:r>
              <w:rPr>
                <w:rFonts w:ascii="Arial Narrow" w:eastAsia="Arial Narrow" w:hAnsi="Arial Narrow" w:cs="Arial Narrow"/>
                <w:color w:val="000000"/>
                <w:spacing w:val="0"/>
                <w:w w:val="100"/>
                <w:position w:val="0"/>
              </w:rPr>
              <w:t xml:space="preserve">56,460,000.00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35.78%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往来 款</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华迪计算机有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26,000,000.00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15.42%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往来 款</w:t>
            </w:r>
          </w:p>
        </w:tc>
      </w:tr>
      <w:tr>
        <w:trPr>
          <w:trHeight w:val="10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line="240" w:lineRule="auto"/>
              <w:ind w:left="0" w:right="0" w:firstLine="240"/>
              <w:jc w:val="left"/>
            </w:pPr>
            <w:r>
              <w:rPr>
                <w:color w:val="000000"/>
                <w:spacing w:val="0"/>
                <w:w w:val="100"/>
                <w:position w:val="0"/>
              </w:rPr>
              <w:t>国家税务总</w:t>
            </w:r>
          </w:p>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10,235,328.04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200"/>
              <w:jc w:val="left"/>
            </w:pPr>
            <w:r>
              <w:rPr>
                <w:rFonts w:ascii="Arial Narrow" w:eastAsia="Arial Narrow" w:hAnsi="Arial Narrow" w:cs="Arial Narrow"/>
                <w:color w:val="000000"/>
                <w:spacing w:val="0"/>
                <w:w w:val="100"/>
                <w:position w:val="0"/>
              </w:rPr>
              <w:t xml:space="preserve">1 </w:t>
            </w:r>
            <w:r>
              <w:rPr>
                <w:color w:val="000000"/>
                <w:spacing w:val="0"/>
                <w:w w:val="100"/>
                <w:position w:val="0"/>
              </w:rPr>
              <w:t xml:space="preserve">年以内 </w:t>
            </w:r>
            <w:r>
              <w:rPr>
                <w:rFonts w:ascii="Arial Narrow" w:eastAsia="Arial Narrow" w:hAnsi="Arial Narrow" w:cs="Arial Narrow"/>
                <w:color w:val="000000"/>
                <w:spacing w:val="0"/>
                <w:w w:val="100"/>
                <w:position w:val="0"/>
              </w:rPr>
              <w:t xml:space="preserve">6,701,700.00 </w:t>
            </w:r>
            <w:r>
              <w:rPr>
                <w:color w:val="000000"/>
                <w:spacing w:val="0"/>
                <w:w w:val="100"/>
                <w:position w:val="0"/>
              </w:rPr>
              <w:t>元，</w:t>
            </w:r>
          </w:p>
          <w:p>
            <w:pPr>
              <w:pStyle w:val="Style26"/>
              <w:keepNext w:val="0"/>
              <w:keepLines w:val="0"/>
              <w:widowControl w:val="0"/>
              <w:shd w:val="clear" w:color="auto" w:fill="auto"/>
              <w:bidi w:val="0"/>
              <w:spacing w:before="0" w:line="274" w:lineRule="exact"/>
              <w:ind w:left="0" w:right="0" w:firstLine="0"/>
              <w:jc w:val="center"/>
            </w:pPr>
            <w:r>
              <w:rPr>
                <w:rFonts w:ascii="Arial Narrow" w:eastAsia="Arial Narrow" w:hAnsi="Arial Narrow" w:cs="Arial Narrow"/>
                <w:color w:val="000000"/>
                <w:spacing w:val="0"/>
                <w:w w:val="100"/>
                <w:position w:val="0"/>
              </w:rPr>
              <w:t xml:space="preserve">1-2 </w:t>
            </w:r>
            <w:r>
              <w:rPr>
                <w:color w:val="000000"/>
                <w:spacing w:val="0"/>
                <w:w w:val="100"/>
                <w:position w:val="0"/>
              </w:rPr>
              <w:t xml:space="preserve">年 </w:t>
            </w:r>
            <w:r>
              <w:rPr>
                <w:rFonts w:ascii="Arial Narrow" w:eastAsia="Arial Narrow" w:hAnsi="Arial Narrow" w:cs="Arial Narrow"/>
                <w:color w:val="000000"/>
                <w:spacing w:val="0"/>
                <w:w w:val="100"/>
                <w:position w:val="0"/>
              </w:rPr>
              <w:t xml:space="preserve">3,114,000.00 </w:t>
            </w:r>
            <w:r>
              <w:rPr>
                <w:color w:val="000000"/>
                <w:spacing w:val="0"/>
                <w:w w:val="100"/>
                <w:position w:val="0"/>
              </w:rPr>
              <w:t>元，</w:t>
            </w:r>
            <w:r>
              <w:rPr>
                <w:rFonts w:ascii="Arial Narrow" w:eastAsia="Arial Narrow" w:hAnsi="Arial Narrow" w:cs="Arial Narrow"/>
                <w:color w:val="000000"/>
                <w:spacing w:val="0"/>
                <w:w w:val="100"/>
                <w:position w:val="0"/>
              </w:rPr>
              <w:t xml:space="preserve">2-3 </w:t>
            </w:r>
            <w:r>
              <w:rPr>
                <w:color w:val="000000"/>
                <w:spacing w:val="0"/>
                <w:w w:val="100"/>
                <w:position w:val="0"/>
              </w:rPr>
              <w:t>年</w:t>
            </w:r>
            <w:r>
              <w:rPr>
                <w:rFonts w:ascii="Arial Narrow" w:eastAsia="Arial Narrow" w:hAnsi="Arial Narrow" w:cs="Arial Narrow"/>
                <w:color w:val="000000"/>
                <w:spacing w:val="0"/>
                <w:w w:val="100"/>
                <w:position w:val="0"/>
              </w:rPr>
              <w:t>126,003.40</w:t>
            </w:r>
            <w:r>
              <w:rPr>
                <w:color w:val="000000"/>
                <w:spacing w:val="0"/>
                <w:w w:val="100"/>
                <w:position w:val="0"/>
              </w:rPr>
              <w:t>元，</w:t>
            </w:r>
            <w:r>
              <w:rPr>
                <w:rFonts w:ascii="Arial Narrow" w:eastAsia="Arial Narrow" w:hAnsi="Arial Narrow" w:cs="Arial Narrow"/>
                <w:color w:val="000000"/>
                <w:spacing w:val="0"/>
                <w:w w:val="100"/>
                <w:position w:val="0"/>
              </w:rPr>
              <w:t>3</w:t>
            </w:r>
            <w:r>
              <w:rPr>
                <w:color w:val="000000"/>
                <w:spacing w:val="0"/>
                <w:w w:val="100"/>
                <w:position w:val="0"/>
              </w:rPr>
              <w:t>年以上</w:t>
            </w:r>
          </w:p>
          <w:p>
            <w:pPr>
              <w:pStyle w:val="Style26"/>
              <w:keepNext w:val="0"/>
              <w:keepLines w:val="0"/>
              <w:widowControl w:val="0"/>
              <w:shd w:val="clear" w:color="auto" w:fill="auto"/>
              <w:bidi w:val="0"/>
              <w:spacing w:before="0" w:after="0" w:line="286" w:lineRule="auto"/>
              <w:ind w:left="0" w:right="0" w:firstLine="0"/>
              <w:jc w:val="center"/>
            </w:pPr>
            <w:r>
              <w:rPr>
                <w:rFonts w:ascii="Arial Narrow" w:eastAsia="Arial Narrow" w:hAnsi="Arial Narrow" w:cs="Arial Narrow"/>
                <w:color w:val="000000"/>
                <w:spacing w:val="0"/>
                <w:w w:val="100"/>
                <w:position w:val="0"/>
              </w:rPr>
              <w:t xml:space="preserve">293,624.64 </w:t>
            </w: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保证 金</w:t>
            </w:r>
          </w:p>
        </w:tc>
      </w:tr>
      <w:tr>
        <w:trPr>
          <w:trHeight w:val="10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140" w:right="0" w:firstLine="0"/>
              <w:jc w:val="left"/>
            </w:pPr>
            <w:r>
              <w:rPr>
                <w:color w:val="000000"/>
                <w:spacing w:val="0"/>
                <w:w w:val="100"/>
                <w:position w:val="0"/>
              </w:rPr>
              <w:t>北京市海淀双 兴工业公司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房屋租 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9,406,371.32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5.58%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代垫 土地 出让 金</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北京航天智通 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8,051,118.85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4.78%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往来 款</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114,001,503.45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67.63%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81"/>
        <w:keepNext w:val="0"/>
        <w:keepLines w:val="0"/>
        <w:widowControl w:val="0"/>
        <w:numPr>
          <w:ilvl w:val="0"/>
          <w:numId w:val="51"/>
        </w:numPr>
        <w:shd w:val="clear" w:color="auto" w:fill="auto"/>
        <w:bidi w:val="0"/>
        <w:spacing w:before="0" w:after="400" w:line="240" w:lineRule="auto"/>
        <w:ind w:left="0" w:right="0" w:firstLine="740"/>
        <w:jc w:val="left"/>
      </w:pPr>
      <w:bookmarkStart w:id="559" w:name="bookmark559"/>
      <w:bookmarkEnd w:id="559"/>
      <w:r>
        <w:rPr>
          <w:color w:val="000000"/>
          <w:spacing w:val="0"/>
          <w:w w:val="100"/>
          <w:position w:val="0"/>
        </w:rPr>
        <w:t>长期股权投资</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（1）长期股权投资分类</w:t>
      </w:r>
    </w:p>
    <w:tbl>
      <w:tblPr>
        <w:tblOverlap w:val="never"/>
        <w:jc w:val="center"/>
        <w:tblLayout w:type="fixed"/>
      </w:tblPr>
      <w:tblGrid>
        <w:gridCol w:w="3274"/>
        <w:gridCol w:w="2659"/>
        <w:gridCol w:w="2870"/>
      </w:tblGrid>
      <w:tr>
        <w:trPr>
          <w:trHeight w:val="3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按成本法核算长期股权投资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rPr>
              <w:t>605,750,537.38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color w:val="000000"/>
                <w:spacing w:val="0"/>
                <w:w w:val="100"/>
                <w:position w:val="0"/>
              </w:rPr>
              <w:t>553,650,537.38</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按权益法核算长期股权投资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rPr>
              <w:t>16,985,484.98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16,900,040.00</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长期股权投资合计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b/>
                <w:bCs/>
                <w:color w:val="000000"/>
                <w:spacing w:val="0"/>
                <w:w w:val="100"/>
                <w:position w:val="0"/>
              </w:rPr>
              <w:t>622,736,022.36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b/>
                <w:bCs/>
                <w:color w:val="000000"/>
                <w:spacing w:val="0"/>
                <w:w w:val="100"/>
                <w:position w:val="0"/>
              </w:rPr>
              <w:t>570,550,577.38</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减：长期股权投资减值准备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rFonts w:ascii="Arial Narrow" w:eastAsia="Arial Narrow" w:hAnsi="Arial Narrow" w:cs="Arial Narrow"/>
                <w:color w:val="000000"/>
                <w:spacing w:val="0"/>
                <w:w w:val="100"/>
                <w:position w:val="0"/>
              </w:rPr>
              <w:t>30,665,458.59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5,165,458.59</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长期股权投资价值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b/>
                <w:bCs/>
                <w:color w:val="000000"/>
                <w:spacing w:val="0"/>
                <w:w w:val="100"/>
                <w:position w:val="0"/>
              </w:rPr>
              <w:t>592,070,563.77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pPr>
            <w:r>
              <w:rPr>
                <w:rFonts w:ascii="Arial Narrow" w:eastAsia="Arial Narrow" w:hAnsi="Arial Narrow" w:cs="Arial Narrow"/>
                <w:b/>
                <w:bCs/>
                <w:color w:val="000000"/>
                <w:spacing w:val="0"/>
                <w:w w:val="100"/>
                <w:position w:val="0"/>
              </w:rPr>
              <w:t>565,385,118.79</w:t>
            </w:r>
          </w:p>
        </w:tc>
      </w:tr>
    </w:tbl>
    <w:p>
      <w:pPr>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674" w:right="1450" w:bottom="1674" w:left="1436" w:header="0" w:footer="3" w:gutter="0"/>
          <w:cols w:space="720"/>
          <w:noEndnote/>
          <w:rtlGutter w:val="0"/>
          <w:docGrid w:linePitch="360"/>
        </w:sectPr>
      </w:pPr>
    </w:p>
    <w:p>
      <w:pPr>
        <w:widowControl w:val="0"/>
        <w:spacing w:after="239" w:line="1" w:lineRule="exact"/>
      </w:pPr>
    </w:p>
    <w:p>
      <w:pPr>
        <w:pStyle w:val="Style24"/>
        <w:keepNext w:val="0"/>
        <w:keepLines w:val="0"/>
        <w:widowControl w:val="0"/>
        <w:shd w:val="clear" w:color="auto" w:fill="auto"/>
        <w:bidi w:val="0"/>
        <w:spacing w:before="0" w:after="0" w:line="240" w:lineRule="auto"/>
        <w:ind w:left="562" w:right="0" w:firstLine="0"/>
        <w:jc w:val="left"/>
        <w:rPr>
          <w:sz w:val="22"/>
          <w:szCs w:val="22"/>
        </w:rPr>
      </w:pPr>
      <w:r>
        <w:rPr>
          <w:b w:val="0"/>
          <w:bCs w:val="0"/>
          <w:color w:val="000000"/>
          <w:spacing w:val="0"/>
          <w:w w:val="100"/>
          <w:position w:val="0"/>
          <w:sz w:val="22"/>
          <w:szCs w:val="22"/>
        </w:rPr>
        <w:t>（2）按成本法、权益法核算的长期股权投资</w:t>
      </w:r>
    </w:p>
    <w:tbl>
      <w:tblPr>
        <w:tblOverlap w:val="never"/>
        <w:jc w:val="center"/>
        <w:tblLayout w:type="fixed"/>
      </w:tblPr>
      <w:tblGrid>
        <w:gridCol w:w="3701"/>
        <w:gridCol w:w="936"/>
        <w:gridCol w:w="965"/>
        <w:gridCol w:w="1416"/>
        <w:gridCol w:w="1411"/>
        <w:gridCol w:w="1320"/>
        <w:gridCol w:w="1262"/>
        <w:gridCol w:w="1416"/>
        <w:gridCol w:w="1589"/>
      </w:tblGrid>
      <w:tr>
        <w:trPr>
          <w:trHeight w:val="58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持股比 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表决权比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投资成本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本年现金红利</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成本法核算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江西航天信息有限公司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4,252,939.03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4,252,939.03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4,252,939.03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4,278,629.41</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广西航天信息技术有限公司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2,555,100.00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2,555,100.00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2,555,100.00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6,018,000.00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大连航天金穗科技有限公司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5,100,000.00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5,100,000.00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6,222,000.00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江苏航天信息有限公司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10,200,000.00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5,100,000.00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10,200,000.00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北京航天联志科技有限公司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16,500,000.00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16,500,000.00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1,650,000.00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安徽航天信息科技有限公司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67.00%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67.00%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6,767,000.00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6,767,000.00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6,767,000.00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11,390,000.00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淄博航天信息有限公司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510,000.00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1,800,300.00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福建航天信息科技有限公司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新疆航天信息有限公司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72.00%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72.00%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8,640,000.00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8,640,000.00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8,640,000.00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9,648,000.00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青岛航天金穗电子技术有限公司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692,582.12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692,582.12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692,582.12</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湖南航天信息有限公司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11,300,000.00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8,574,800.00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天津航天金穗科技开发有限公司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63.00%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63.00%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3,602,137.56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3,602,137.56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3,602,137.56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11,151,000.00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辽宁航天信息有限公司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6,696,300.00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美国爱瑞技术开发公司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2,359,745.95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2,359,745.95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2,359,745.95</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江苏爱信诺航天信息科技有限公司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42,330,000.00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42,330,000.00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42,330,000.00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航天信息系统工程（北京）有限公司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29,700,000.00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29,700,000.00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29,700,000.00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796,900,479.45</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北京航天在线网络科技有限公司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76.00%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76.00%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3,550,000.00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3,550,000.00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3,550,000.00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河北航天信息有限公司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27,000,000.00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30,000,000.00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山东航天信息有限公司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北京航天金盾科技有限公司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45.92%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45.92%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9,000,000.00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9,000,000.00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2,296,000.00</w:t>
            </w: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镇江航天信息有限公司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510,000.00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510,000.00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510,000.00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1,428,000.00</w:t>
            </w:r>
          </w:p>
        </w:tc>
      </w:tr>
    </w:tbl>
    <w:p>
      <w:pPr>
        <w:spacing w:lineRule="exact" w:line="1"/>
        <w:rPr>
          <w:sz w:val="2"/>
          <w:szCs w:val="2"/>
        </w:rPr>
      </w:pPr>
      <w:r>
        <w:br w:type="page"/>
      </w:r>
    </w:p>
    <w:tbl>
      <w:tblPr>
        <w:tblOverlap w:val="never"/>
        <w:jc w:val="center"/>
        <w:tblLayout w:type="fixed"/>
      </w:tblPr>
      <w:tblGrid>
        <w:gridCol w:w="3701"/>
        <w:gridCol w:w="936"/>
        <w:gridCol w:w="965"/>
        <w:gridCol w:w="1416"/>
        <w:gridCol w:w="1411"/>
        <w:gridCol w:w="1320"/>
        <w:gridCol w:w="1262"/>
        <w:gridCol w:w="1416"/>
        <w:gridCol w:w="1589"/>
      </w:tblGrid>
      <w:tr>
        <w:trPr>
          <w:trHeight w:val="57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持股比 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表决权比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投资成本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本年现金红利</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北京航天金税技术有限公司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21,420,000.00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湖北航天信息技术有限公司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5,100,000.00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5,100,000.00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5,236,000.00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四川航天金穗高技术有限公司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3,457,383.96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3,457,383.96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3,457,383.96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7,140,000.00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3,570,000.00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3,570,000.00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3,570,000.00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10,200,000.00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陕西航天信息有限公司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3,876,000.00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西部安全认证中心有限责任公司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内蒙古航天信息有限公司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1,530,000.00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1,530,000.00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6,732,000.00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泉州航天信息科技有限公司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510,000.00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510,000.00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1,836,000.00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上海爱信诺航天信息有限公司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34.12%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34.12%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10,235,999.97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10,235,999.97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10,235,999.97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22,592,090.55</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13,341,600.00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江苏爱信诺信息技术有限公司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600,000.00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苏州航天信息有限公司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95.80%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95.80%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4,521,000.00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4,311,000.00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4,311,000.00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33,051,000.00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黑龙江金穗科技有限公司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2,984,380.00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2,984,380.00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2,984,380.00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3,533,200.00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海南航天信息有限公司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892,500.00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山西航天信息有限公司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4,276,000.00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贵州爱信诺航天信息有限公司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3,840,000.00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青海航天信息有限公司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1,020,000.00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1,020,000.00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1,173,000.00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上海爱信诺航芯电子科技有限公司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15,325,000.00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烟台航天信息有限公司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1,600,000.00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5,100,000.00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湖南航天卫星通信科技有限公司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25,500,000.00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北京市海淀区航天信息培训学校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北京爱信诺航天科技有限公司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2,250,000.00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2,250,000.00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8,100,000.00</w:t>
            </w: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浙江爱信诺航天信息有限公司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62.00%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62.00%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6,200,000.00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6,200,000.00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6,200,000.00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18,600,000.00</w:t>
            </w:r>
          </w:p>
        </w:tc>
      </w:tr>
    </w:tbl>
    <w:p>
      <w:pPr>
        <w:spacing w:lineRule="exact" w:line="1"/>
        <w:rPr>
          <w:sz w:val="2"/>
          <w:szCs w:val="2"/>
        </w:rPr>
      </w:pPr>
      <w:r>
        <w:br w:type="page"/>
      </w:r>
    </w:p>
    <w:tbl>
      <w:tblPr>
        <w:tblOverlap w:val="never"/>
        <w:jc w:val="center"/>
        <w:tblLayout w:type="fixed"/>
      </w:tblPr>
      <w:tblGrid>
        <w:gridCol w:w="3701"/>
        <w:gridCol w:w="936"/>
        <w:gridCol w:w="965"/>
        <w:gridCol w:w="1416"/>
        <w:gridCol w:w="1411"/>
        <w:gridCol w:w="1320"/>
        <w:gridCol w:w="1262"/>
        <w:gridCol w:w="1416"/>
        <w:gridCol w:w="1589"/>
      </w:tblGrid>
      <w:tr>
        <w:trPr>
          <w:trHeight w:val="57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持股比 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表决权比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投资成本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年末金额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本年现金红利</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华迪计算机集团有限公司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40.40%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40.40%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55,298,908.19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55,298,908.19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55,298,908.19</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北京航天世纪投资咨询有限公司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28,264,300.00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28,264,300.00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28,264,300.00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航天信息重庆有限公司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5,740,000.00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厦门爱信诺航天信息科技有限公司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航天信息软件技术有限公司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51,000,000.00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甘肃航天信息有限公司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34.00%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1,700,000.00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宁波爱信诺信息技术有限公司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63.53%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63.53%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10,730,705.92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10,730,705.92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10,730,705.92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11,576,154.52</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航天信息（广东）有限公司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5,100,000.00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5,100,000.00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3,570,000.00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哈尔滨航穗科技有限公司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204,000.00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河南航天金穗电子有限公司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138,354.68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138,354.68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138,354.68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6,095,000.00</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航天科工财务有限责任公司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36,800,000.00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36,800,000.00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36,800,000.00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6,314,000.00</w:t>
            </w: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重庆航天新世纪卫星应用技术有限责 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5,750,000.00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5,750,000.00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5,750,000.00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河北航天信息技术有限公司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608,960,537.38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553,650,537.38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55,100,000.00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605,750,537.38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1,120,017,053.93</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权益法核算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9" w:lineRule="exact"/>
              <w:ind w:left="140" w:right="0" w:firstLine="0"/>
              <w:jc w:val="left"/>
            </w:pPr>
            <w:r>
              <w:rPr>
                <w:color w:val="000000"/>
                <w:spacing w:val="0"/>
                <w:w w:val="100"/>
                <w:position w:val="0"/>
              </w:rPr>
              <w:t>中科信息安全共性技术国家工程研究 中心有限公司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22.00%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11,000,000.00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color w:val="000000"/>
                <w:spacing w:val="0"/>
                <w:w w:val="100"/>
                <w:position w:val="0"/>
              </w:rPr>
              <w:t>16,900,040.00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85,444.98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16,985,484.98</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b/>
                <w:bCs/>
                <w:color w:val="000000"/>
                <w:spacing w:val="0"/>
                <w:w w:val="100"/>
                <w:position w:val="0"/>
              </w:rPr>
              <w:t>11,000,000.00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pPr>
            <w:r>
              <w:rPr>
                <w:rFonts w:ascii="Arial Narrow" w:eastAsia="Arial Narrow" w:hAnsi="Arial Narrow" w:cs="Arial Narrow"/>
                <w:b/>
                <w:bCs/>
                <w:color w:val="000000"/>
                <w:spacing w:val="0"/>
                <w:w w:val="100"/>
                <w:position w:val="0"/>
              </w:rPr>
              <w:t>16,900,040.00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rPr>
              <w:t>85,444.98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rPr>
              <w:t>16,985,484.98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619,960,537.38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570,550,577.38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55,185,444.98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rPr>
              <w:t>3,000,000.00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622,736,022.36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1,120,017,053.93</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6840" w:h="11900" w:orient="landscape"/>
          <w:pgMar w:top="1695" w:right="1419" w:bottom="1954" w:left="1405" w:header="0" w:footer="3" w:gutter="0"/>
          <w:cols w:space="720"/>
          <w:noEndnote/>
          <w:rtlGutter w:val="0"/>
          <w:docGrid w:linePitch="360"/>
        </w:sectPr>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（3）对合营企业、联营企业投资</w:t>
      </w:r>
    </w:p>
    <w:tbl>
      <w:tblPr>
        <w:tblOverlap w:val="never"/>
        <w:jc w:val="center"/>
        <w:tblLayout w:type="fixed"/>
      </w:tblPr>
      <w:tblGrid>
        <w:gridCol w:w="1013"/>
        <w:gridCol w:w="802"/>
        <w:gridCol w:w="802"/>
        <w:gridCol w:w="1315"/>
        <w:gridCol w:w="1224"/>
        <w:gridCol w:w="1315"/>
        <w:gridCol w:w="1224"/>
        <w:gridCol w:w="1109"/>
      </w:tblGrid>
      <w:tr>
        <w:trPr>
          <w:trHeight w:val="437" w:hRule="exact"/>
        </w:trPr>
        <w:tc>
          <w:tcPr>
            <w:vMerge w:val="restart"/>
            <w:tcBorders>
              <w:top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140" w:right="0" w:firstLine="0"/>
              <w:jc w:val="both"/>
            </w:pPr>
            <w:r>
              <w:rPr>
                <w:b/>
                <w:bCs/>
                <w:color w:val="000000"/>
                <w:spacing w:val="0"/>
                <w:w w:val="100"/>
                <w:position w:val="0"/>
              </w:rPr>
              <w:t>被投资 单位名 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表决 权比 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年末净资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本年营业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w:t>
            </w:r>
          </w:p>
        </w:tc>
      </w:tr>
      <w:tr>
        <w:trPr>
          <w:trHeight w:val="413" w:hRule="exact"/>
        </w:trPr>
        <w:tc>
          <w:tcPr>
            <w:vMerge/>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产总额</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债总额</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产总额</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收入总额</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净利润</w:t>
            </w:r>
          </w:p>
        </w:tc>
      </w:tr>
      <w:tr>
        <w:trPr>
          <w:trHeight w:val="278"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84"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2" w:lineRule="exact"/>
              <w:ind w:left="140" w:right="0" w:firstLine="0"/>
              <w:jc w:val="both"/>
            </w:pPr>
            <w:r>
              <w:rPr>
                <w:color w:val="000000"/>
                <w:spacing w:val="0"/>
                <w:w w:val="100"/>
                <w:position w:val="0"/>
              </w:rPr>
              <w:t>中科信 息安全 共性技 术国家 工程研 究中心 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78,678,357.88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1,755,318.00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76,923,039.88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7,187,264.16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388,386.27</w:t>
            </w:r>
          </w:p>
        </w:tc>
      </w:tr>
      <w:tr>
        <w:trPr>
          <w:trHeight w:val="30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78,678,357.88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1,755,318.00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76,923,039.88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7,187,264.16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rPr>
              <w:t>388,386.27</w:t>
            </w:r>
          </w:p>
        </w:tc>
      </w:tr>
    </w:tbl>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（4）长期股权投资减值准备</w:t>
      </w:r>
    </w:p>
    <w:tbl>
      <w:tblPr>
        <w:tblOverlap w:val="never"/>
        <w:jc w:val="center"/>
        <w:tblLayout w:type="fixed"/>
      </w:tblPr>
      <w:tblGrid>
        <w:gridCol w:w="3206"/>
        <w:gridCol w:w="1315"/>
        <w:gridCol w:w="1411"/>
        <w:gridCol w:w="1243"/>
        <w:gridCol w:w="1627"/>
      </w:tblGrid>
      <w:tr>
        <w:trPr>
          <w:trHeight w:val="3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年末金额</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重庆航天新世纪卫星应用技术有 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5,165,458.59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5,165,458.59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湖南航天卫星通信科技有限公司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25,500,000.00</w:t>
            </w:r>
          </w:p>
        </w:tc>
      </w:tr>
      <w:tr>
        <w:trPr>
          <w:trHeight w:val="3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rPr>
              <w:t>5,165,458.59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rPr>
              <w:t>25,500,000.00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rPr>
              <w:t>30,665,458.59</w:t>
            </w:r>
          </w:p>
        </w:tc>
      </w:tr>
    </w:tbl>
    <w:p>
      <w:pPr>
        <w:widowControl w:val="0"/>
        <w:spacing w:after="119" w:line="1" w:lineRule="exact"/>
      </w:pPr>
    </w:p>
    <w:p>
      <w:pPr>
        <w:pStyle w:val="Style24"/>
        <w:keepNext w:val="0"/>
        <w:keepLines w:val="0"/>
        <w:widowControl w:val="0"/>
        <w:shd w:val="clear" w:color="auto" w:fill="auto"/>
        <w:bidi w:val="0"/>
        <w:spacing w:before="0" w:after="0" w:line="240" w:lineRule="auto"/>
        <w:ind w:left="739" w:right="0" w:firstLine="0"/>
        <w:jc w:val="left"/>
        <w:rPr>
          <w:sz w:val="22"/>
          <w:szCs w:val="22"/>
        </w:rPr>
      </w:pPr>
      <w:r>
        <w:rPr>
          <w:b w:val="0"/>
          <w:bCs w:val="0"/>
          <w:color w:val="000000"/>
          <w:spacing w:val="0"/>
          <w:w w:val="100"/>
          <w:position w:val="0"/>
          <w:sz w:val="22"/>
          <w:szCs w:val="22"/>
        </w:rPr>
        <w:t>4.</w:t>
      </w:r>
      <w:r>
        <w:rPr>
          <w:b w:val="0"/>
          <w:bCs w:val="0"/>
          <w:color w:val="000000"/>
          <w:spacing w:val="0"/>
          <w:w w:val="100"/>
          <w:position w:val="0"/>
          <w:sz w:val="22"/>
          <w:szCs w:val="22"/>
        </w:rPr>
        <w:t>营业收入、营业成本</w:t>
      </w:r>
    </w:p>
    <w:tbl>
      <w:tblPr>
        <w:tblOverlap w:val="never"/>
        <w:jc w:val="center"/>
        <w:tblLayout w:type="fixed"/>
      </w:tblPr>
      <w:tblGrid>
        <w:gridCol w:w="4368"/>
        <w:gridCol w:w="2203"/>
        <w:gridCol w:w="2232"/>
      </w:tblGrid>
      <w:tr>
        <w:trPr>
          <w:trHeight w:val="3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上年金额</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3,502,817,048.53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4,929,776,723.20</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92,699,145.21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rPr>
              <w:t>77,065,460.10</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b/>
                <w:bCs/>
                <w:color w:val="000000"/>
                <w:spacing w:val="0"/>
                <w:w w:val="100"/>
                <w:position w:val="0"/>
              </w:rPr>
              <w:t>3,595,516,193.74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b/>
                <w:bCs/>
                <w:color w:val="000000"/>
                <w:spacing w:val="0"/>
                <w:w w:val="100"/>
                <w:position w:val="0"/>
              </w:rPr>
              <w:t>5,006,842,183.30</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2,940,487,437.39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4,353,694,784.53</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10,753,267.02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rPr>
              <w:t>49,471,202.89</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b/>
                <w:bCs/>
                <w:color w:val="000000"/>
                <w:spacing w:val="0"/>
                <w:w w:val="100"/>
                <w:position w:val="0"/>
              </w:rPr>
              <w:t>2,951,240,704.41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b/>
                <w:bCs/>
                <w:color w:val="000000"/>
                <w:spacing w:val="0"/>
                <w:w w:val="100"/>
                <w:position w:val="0"/>
              </w:rPr>
              <w:t>4,403,165,987.42</w:t>
            </w:r>
          </w:p>
        </w:tc>
      </w:tr>
    </w:tbl>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（1）主营业务一按产品分类</w:t>
      </w:r>
    </w:p>
    <w:tbl>
      <w:tblPr>
        <w:tblOverlap w:val="never"/>
        <w:jc w:val="center"/>
        <w:tblLayout w:type="fixed"/>
      </w:tblPr>
      <w:tblGrid>
        <w:gridCol w:w="1997"/>
        <w:gridCol w:w="1637"/>
        <w:gridCol w:w="1771"/>
        <w:gridCol w:w="1699"/>
        <w:gridCol w:w="1699"/>
      </w:tblGrid>
      <w:tr>
        <w:trPr>
          <w:trHeight w:val="39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行业名称</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营业成本</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增值税防伪税控系 统及相关设备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718,086,201.96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366,682,319.82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1,284,593,924.64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872,311,451.36</w:t>
            </w:r>
          </w:p>
        </w:tc>
      </w:tr>
      <w:tr>
        <w:trPr>
          <w:trHeight w:val="2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IC</w:t>
            </w:r>
            <w:r>
              <w:rPr>
                <w:color w:val="000000"/>
                <w:spacing w:val="0"/>
                <w:w w:val="100"/>
                <w:position w:val="0"/>
              </w:rPr>
              <w:t>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246,908,983.59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143,373,153.92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268,281,380.90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161,120,229.11</w:t>
            </w:r>
          </w:p>
        </w:tc>
      </w:tr>
      <w:tr>
        <w:trPr>
          <w:trHeight w:val="29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税控收款机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34,000,761.51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19,889,531.16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42,624,726.30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23,988,317.31</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left"/>
            </w:pPr>
            <w:r>
              <w:rPr>
                <w:color w:val="000000"/>
                <w:spacing w:val="0"/>
                <w:w w:val="100"/>
                <w:position w:val="0"/>
              </w:rPr>
              <w:t>网络、软件与系统 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777,435,472.74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734,531,033.03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459,508,148.42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450,506,195.38</w:t>
            </w:r>
          </w:p>
        </w:tc>
      </w:tr>
      <w:tr>
        <w:trPr>
          <w:trHeight w:val="2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渠道销售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1,651,943,578.42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1,626,663,258.05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2,644,736,577.88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2,627,184,490.89</w:t>
            </w:r>
          </w:p>
        </w:tc>
      </w:tr>
      <w:tr>
        <w:trPr>
          <w:trHeight w:val="29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74,442,050.31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49,348,141.41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230,031,965.06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218,584,100.48</w:t>
            </w:r>
          </w:p>
        </w:tc>
      </w:tr>
      <w:tr>
        <w:trPr>
          <w:trHeight w:val="31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rPr>
              <w:t>3,502,817,048.53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rPr>
              <w:t>2,940,487,437.39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rPr>
              <w:t>4,929,776,723.20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rPr>
              <w:t>4,353,694,784.53</w:t>
            </w:r>
          </w:p>
        </w:tc>
      </w:tr>
    </w:tbl>
    <w:p>
      <w:pPr>
        <w:spacing w:lineRule="exact" w:line="1"/>
        <w:rPr>
          <w:sz w:val="2"/>
          <w:szCs w:val="2"/>
        </w:rPr>
      </w:pPr>
      <w:r>
        <w:br w:type="page"/>
      </w:r>
    </w:p>
    <w:p>
      <w:pPr>
        <w:pStyle w:val="Style81"/>
        <w:keepNext w:val="0"/>
        <w:keepLines w:val="0"/>
        <w:widowControl w:val="0"/>
        <w:shd w:val="clear" w:color="auto" w:fill="auto"/>
        <w:bidi w:val="0"/>
        <w:spacing w:before="0" w:after="240" w:line="427" w:lineRule="exact"/>
        <w:ind w:left="280" w:right="0" w:firstLine="580"/>
        <w:jc w:val="left"/>
      </w:pPr>
      <w:r>
        <w:rPr>
          <w:color w:val="000000"/>
          <w:spacing w:val="0"/>
          <w:w w:val="100"/>
          <w:position w:val="0"/>
        </w:rPr>
        <w:t xml:space="preserve">（2）本公司本年度前五名客户营业收入合计636,417, </w:t>
      </w:r>
      <w:r>
        <w:rPr>
          <w:color w:val="000000"/>
          <w:spacing w:val="0"/>
          <w:w w:val="100"/>
          <w:position w:val="0"/>
        </w:rPr>
        <w:t>306.99</w:t>
      </w:r>
      <w:r>
        <w:rPr>
          <w:color w:val="000000"/>
          <w:spacing w:val="0"/>
          <w:w w:val="100"/>
          <w:position w:val="0"/>
        </w:rPr>
        <w:t>元，占本年度营业 收入总额的17.70%。</w:t>
      </w:r>
    </w:p>
    <w:p>
      <w:pPr>
        <w:pStyle w:val="Style81"/>
        <w:keepNext w:val="0"/>
        <w:keepLines w:val="0"/>
        <w:widowControl w:val="0"/>
        <w:numPr>
          <w:ilvl w:val="0"/>
          <w:numId w:val="59"/>
        </w:numPr>
        <w:shd w:val="clear" w:color="auto" w:fill="auto"/>
        <w:bidi w:val="0"/>
        <w:spacing w:before="0" w:after="400" w:line="427" w:lineRule="exact"/>
        <w:ind w:left="0" w:right="0" w:firstLine="740"/>
        <w:jc w:val="left"/>
      </w:pPr>
      <w:bookmarkStart w:id="560" w:name="bookmark560"/>
      <w:bookmarkEnd w:id="560"/>
      <w:r>
        <w:rPr>
          <w:color w:val="000000"/>
          <w:spacing w:val="0"/>
          <w:w w:val="100"/>
          <w:position w:val="0"/>
        </w:rPr>
        <w:t>投资收益</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（1）投资收益来源</w:t>
      </w:r>
    </w:p>
    <w:tbl>
      <w:tblPr>
        <w:tblOverlap w:val="never"/>
        <w:jc w:val="center"/>
        <w:tblLayout w:type="fixed"/>
      </w:tblPr>
      <w:tblGrid>
        <w:gridCol w:w="3394"/>
        <w:gridCol w:w="2664"/>
        <w:gridCol w:w="2746"/>
      </w:tblGrid>
      <w:tr>
        <w:trPr>
          <w:trHeight w:val="3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rPr>
              <w:t>1,120,017,053.93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color w:val="000000"/>
                <w:spacing w:val="0"/>
                <w:w w:val="100"/>
                <w:position w:val="0"/>
              </w:rPr>
              <w:t>313,847,395.49</w:t>
            </w:r>
          </w:p>
        </w:tc>
      </w:tr>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85,444.98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-283,552.20</w:t>
            </w: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处置长期股权投资产生的投资收 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4,069,209.94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71,862,764.56</w:t>
            </w: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b/>
                <w:bCs/>
                <w:color w:val="000000"/>
                <w:spacing w:val="0"/>
                <w:w w:val="100"/>
                <w:position w:val="0"/>
              </w:rPr>
              <w:t>1,124,171,708.85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Arial Narrow" w:eastAsia="Arial Narrow" w:hAnsi="Arial Narrow" w:cs="Arial Narrow"/>
                <w:b/>
                <w:bCs/>
                <w:color w:val="000000"/>
                <w:spacing w:val="0"/>
                <w:w w:val="100"/>
                <w:position w:val="0"/>
              </w:rPr>
              <w:t>385,426,607.85</w:t>
            </w:r>
          </w:p>
        </w:tc>
      </w:tr>
    </w:tbl>
    <w:p>
      <w:pPr>
        <w:widowControl w:val="0"/>
        <w:spacing w:after="299" w:line="1" w:lineRule="exact"/>
      </w:pPr>
    </w:p>
    <w:p>
      <w:pPr>
        <w:pStyle w:val="Style81"/>
        <w:keepNext w:val="0"/>
        <w:keepLines w:val="0"/>
        <w:widowControl w:val="0"/>
        <w:shd w:val="clear" w:color="auto" w:fill="auto"/>
        <w:bidi w:val="0"/>
        <w:spacing w:before="0" w:after="240" w:line="240" w:lineRule="auto"/>
        <w:ind w:left="0" w:right="0" w:firstLine="580"/>
        <w:jc w:val="left"/>
      </w:pPr>
      <w:r>
        <w:rPr>
          <w:color w:val="000000"/>
          <w:spacing w:val="0"/>
          <w:w w:val="100"/>
          <w:position w:val="0"/>
        </w:rPr>
        <w:t>注：本年度投资收益的汇回不存在重大限制的情况。</w:t>
      </w:r>
    </w:p>
    <w:p>
      <w:pPr>
        <w:pStyle w:val="Style81"/>
        <w:keepNext w:val="0"/>
        <w:keepLines w:val="0"/>
        <w:widowControl w:val="0"/>
        <w:shd w:val="clear" w:color="auto" w:fill="auto"/>
        <w:bidi w:val="0"/>
        <w:spacing w:before="0" w:after="300" w:line="240" w:lineRule="auto"/>
        <w:ind w:left="0" w:right="0" w:firstLine="740"/>
        <w:jc w:val="left"/>
      </w:pPr>
      <w:r>
        <w:rPr>
          <w:color w:val="000000"/>
          <w:spacing w:val="0"/>
          <w:w w:val="100"/>
          <w:position w:val="0"/>
        </w:rPr>
        <w:t>（2）成本法核算的长期股权投资收益</w:t>
      </w:r>
    </w:p>
    <w:tbl>
      <w:tblPr>
        <w:tblOverlap w:val="never"/>
        <w:jc w:val="center"/>
        <w:tblLayout w:type="fixed"/>
      </w:tblPr>
      <w:tblGrid>
        <w:gridCol w:w="3624"/>
        <w:gridCol w:w="3106"/>
        <w:gridCol w:w="2074"/>
      </w:tblGrid>
      <w:tr>
        <w:trPr>
          <w:trHeight w:val="317"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1,120,017,053.93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b/>
                <w:bCs/>
                <w:color w:val="000000"/>
                <w:spacing w:val="0"/>
                <w:w w:val="100"/>
                <w:position w:val="0"/>
              </w:rPr>
              <w:t>313,847,395.49</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航天信息系统工程（北京）有限公司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796,900,479.45</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航天信息重庆有限公司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5,740,000.00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rPr>
              <w:t>13,670,000.00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江西航天信息有限公司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4,278,629.41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3,138,864.35</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广西航天信息技术有限公司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6,018,000.00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5,217,300.00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大连航天金穗科技有限公司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6,222,000.00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5,406,000.00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江苏航天信息有限公司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5,100,000.00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安徽航天信息科技有限公司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both"/>
            </w:pPr>
            <w:r>
              <w:rPr>
                <w:rFonts w:ascii="Arial Narrow" w:eastAsia="Arial Narrow" w:hAnsi="Arial Narrow" w:cs="Arial Narrow"/>
                <w:color w:val="000000"/>
                <w:spacing w:val="0"/>
                <w:w w:val="100"/>
                <w:position w:val="0"/>
              </w:rPr>
              <w:t>11,390,000.00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rPr>
              <w:t>12,462,000.00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淄博航天信息有限公司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1,800,300.00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1,500,669.10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福建航天信息科技有限公司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2,468,400.00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新疆航天信息有限公司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9,648,000.00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8,539,200.00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8,574,800.00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rPr>
              <w:t>12,896,000.00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天津航天金穗科技开发有限公司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both"/>
            </w:pPr>
            <w:r>
              <w:rPr>
                <w:rFonts w:ascii="Arial Narrow" w:eastAsia="Arial Narrow" w:hAnsi="Arial Narrow" w:cs="Arial Narrow"/>
                <w:color w:val="000000"/>
                <w:spacing w:val="0"/>
                <w:w w:val="100"/>
                <w:position w:val="0"/>
              </w:rPr>
              <w:t>11,151,000.00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9,639,000.00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辽宁航天信息有限公司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6,696,300.00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6,630,000.00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江苏爱信诺信息技术有限公司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1,698,000.00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both"/>
            </w:pPr>
            <w:r>
              <w:rPr>
                <w:rFonts w:ascii="Arial Narrow" w:eastAsia="Arial Narrow" w:hAnsi="Arial Narrow" w:cs="Arial Narrow"/>
                <w:color w:val="000000"/>
                <w:spacing w:val="0"/>
                <w:w w:val="100"/>
                <w:position w:val="0"/>
              </w:rPr>
              <w:t>30,000,000.00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rPr>
              <w:t>63,000,000.00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山东航天信息有限公司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5,508,000.00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贵州爱信诺航天信息有限公司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3,840,000.00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4,320,000.00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5,100,000.00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4,896,000.00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浙江爱信诺航天信息有限公司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both"/>
            </w:pPr>
            <w:r>
              <w:rPr>
                <w:rFonts w:ascii="Arial Narrow" w:eastAsia="Arial Narrow" w:hAnsi="Arial Narrow" w:cs="Arial Narrow"/>
                <w:color w:val="000000"/>
                <w:spacing w:val="0"/>
                <w:w w:val="100"/>
                <w:position w:val="0"/>
              </w:rPr>
              <w:t>18,600,000.00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rPr>
              <w:t>15,500,000.00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镇江航天信息有限公司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1,428,000.00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1,320,900.00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北京航天金税技术有限公司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both"/>
            </w:pPr>
            <w:r>
              <w:rPr>
                <w:rFonts w:ascii="Arial Narrow" w:eastAsia="Arial Narrow" w:hAnsi="Arial Narrow" w:cs="Arial Narrow"/>
                <w:color w:val="000000"/>
                <w:spacing w:val="0"/>
                <w:w w:val="100"/>
                <w:position w:val="0"/>
              </w:rPr>
              <w:t>21,420,000.00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pPr>
            <w:r>
              <w:rPr>
                <w:rFonts w:ascii="Arial Narrow" w:eastAsia="Arial Narrow" w:hAnsi="Arial Narrow" w:cs="Arial Narrow"/>
                <w:color w:val="000000"/>
                <w:spacing w:val="0"/>
                <w:w w:val="100"/>
                <w:position w:val="0"/>
              </w:rPr>
              <w:t>18,700,000.00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湖北航天信息技术有限公司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5,236,000.00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4,250,000.00</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四川航天金穗高技术有限公司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7,140,000.00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6,612,207.55</w:t>
            </w:r>
          </w:p>
        </w:tc>
      </w:tr>
    </w:tbl>
    <w:p>
      <w:pPr>
        <w:spacing w:lineRule="exact" w:line="1"/>
        <w:rPr>
          <w:sz w:val="2"/>
          <w:szCs w:val="2"/>
        </w:rPr>
      </w:pPr>
      <w:r>
        <w:br w:type="page"/>
      </w:r>
    </w:p>
    <w:tbl>
      <w:tblPr>
        <w:tblOverlap w:val="never"/>
        <w:jc w:val="center"/>
        <w:tblLayout w:type="fixed"/>
      </w:tblPr>
      <w:tblGrid>
        <w:gridCol w:w="3624"/>
        <w:gridCol w:w="3106"/>
        <w:gridCol w:w="2074"/>
      </w:tblGrid>
      <w:tr>
        <w:trPr>
          <w:trHeight w:val="317"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上年金额</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海南航天信息有限公司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892,500.00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1,275,000.00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both"/>
            </w:pPr>
            <w:r>
              <w:rPr>
                <w:rFonts w:ascii="Arial Narrow" w:eastAsia="Arial Narrow" w:hAnsi="Arial Narrow" w:cs="Arial Narrow"/>
                <w:color w:val="000000"/>
                <w:spacing w:val="0"/>
                <w:w w:val="100"/>
                <w:position w:val="0"/>
              </w:rPr>
              <w:t>10,200,000.00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8,486,400.00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陕西航天信息有限公司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3,876,000.00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3,401,700.00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内蒙古航天信息有限公司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6,732,000.00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6,300,591.00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泉州航天信息科技有限公司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1,836,000.00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1,734,000.00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宁波爱信诺航天信息有限公司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6,205,000.00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上海爱信诺航天信息有限公司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both"/>
            </w:pPr>
            <w:r>
              <w:rPr>
                <w:rFonts w:ascii="Arial Narrow" w:eastAsia="Arial Narrow" w:hAnsi="Arial Narrow" w:cs="Arial Narrow"/>
                <w:color w:val="000000"/>
                <w:spacing w:val="0"/>
                <w:w w:val="100"/>
                <w:position w:val="0"/>
              </w:rPr>
              <w:t>22,592,090.55</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both"/>
            </w:pPr>
            <w:r>
              <w:rPr>
                <w:rFonts w:ascii="Arial Narrow" w:eastAsia="Arial Narrow" w:hAnsi="Arial Narrow" w:cs="Arial Narrow"/>
                <w:color w:val="000000"/>
                <w:spacing w:val="0"/>
                <w:w w:val="100"/>
                <w:position w:val="0"/>
              </w:rPr>
              <w:t>13,341,600.00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14,351,400.00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苏州航天信息有限公司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both"/>
            </w:pPr>
            <w:r>
              <w:rPr>
                <w:rFonts w:ascii="Arial Narrow" w:eastAsia="Arial Narrow" w:hAnsi="Arial Narrow" w:cs="Arial Narrow"/>
                <w:color w:val="000000"/>
                <w:spacing w:val="0"/>
                <w:w w:val="100"/>
                <w:position w:val="0"/>
              </w:rPr>
              <w:t>33,051,000.00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28,740,000.00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烟台航天信息有限公司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1,600,000.00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1,600,000.00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黑龙江金穗科技有限公司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3,533,200.00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4,459,641.42</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哈尔滨金穗信息技术有限公司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288,000.00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北京爱信诺航天科技有限公司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8,100,000.00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6,551,910.00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青海航天信息有限公司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1,173,000.00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1,377,000.00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山西航天信息有限公司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4,276,000.00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4,116,000.00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河南航天金穗电子有限公司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6,095,000.00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5,807,500.00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厦门爱信诺航天信息科技有限公司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1,596,712.07</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航天科工财务有限责任公司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6,314,000.00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5,084,000.00</w:t>
            </w: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哈尔滨航穗科技有限公司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204,000.00</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上海爱信诺航芯电子科技有限公司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both"/>
            </w:pPr>
            <w:r>
              <w:rPr>
                <w:rFonts w:ascii="Arial Narrow" w:eastAsia="Arial Narrow" w:hAnsi="Arial Narrow" w:cs="Arial Narrow"/>
                <w:color w:val="000000"/>
                <w:spacing w:val="0"/>
                <w:w w:val="100"/>
                <w:position w:val="0"/>
              </w:rPr>
              <w:t>15,325,000.00</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航天信息(广东)有限公司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3,570,000.00</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宁波爱信诺信息技术有限公司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both"/>
            </w:pPr>
            <w:r>
              <w:rPr>
                <w:rFonts w:ascii="Arial Narrow" w:eastAsia="Arial Narrow" w:hAnsi="Arial Narrow" w:cs="Arial Narrow"/>
                <w:color w:val="000000"/>
                <w:spacing w:val="0"/>
                <w:w w:val="100"/>
                <w:position w:val="0"/>
              </w:rPr>
              <w:t>11,576,154.52</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北京航天金盾科技有限公司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2,296,000.00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北京航天联志科技有限公司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rPr>
              <w:t>1,650,000.00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(3)权益法核算的长期股权投资收益</w:t>
      </w:r>
    </w:p>
    <w:tbl>
      <w:tblPr>
        <w:tblOverlap w:val="never"/>
        <w:jc w:val="center"/>
        <w:tblLayout w:type="fixed"/>
      </w:tblPr>
      <w:tblGrid>
        <w:gridCol w:w="3485"/>
        <w:gridCol w:w="2842"/>
        <w:gridCol w:w="2554"/>
      </w:tblGrid>
      <w:tr>
        <w:trPr>
          <w:trHeight w:val="3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85,444.98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b/>
                <w:bCs/>
                <w:color w:val="000000"/>
                <w:spacing w:val="0"/>
                <w:w w:val="100"/>
                <w:position w:val="0"/>
              </w:rPr>
              <w:t>-283,552.20</w:t>
            </w:r>
          </w:p>
        </w:tc>
      </w:tr>
      <w:tr>
        <w:trPr>
          <w:trHeight w:val="581"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64" w:lineRule="exact"/>
              <w:ind w:left="140" w:right="0" w:firstLine="0"/>
              <w:jc w:val="left"/>
            </w:pPr>
            <w:r>
              <w:rPr>
                <w:color w:val="000000"/>
                <w:spacing w:val="0"/>
                <w:w w:val="100"/>
                <w:position w:val="0"/>
              </w:rPr>
              <w:t>中科信息安全共性技术国家工程研 究中心有限公司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85,444.98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rPr>
              <w:t>-283,552.20</w:t>
            </w: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(4)处置长期股权投资产生的投资收益</w:t>
      </w:r>
    </w:p>
    <w:tbl>
      <w:tblPr>
        <w:tblOverlap w:val="never"/>
        <w:jc w:val="center"/>
        <w:tblLayout w:type="fixed"/>
      </w:tblPr>
      <w:tblGrid>
        <w:gridCol w:w="3490"/>
        <w:gridCol w:w="2851"/>
        <w:gridCol w:w="2539"/>
      </w:tblGrid>
      <w:tr>
        <w:trPr>
          <w:trHeight w:val="3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北京航天斯大电子有限公司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114,682.27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rPr>
              <w:t>67,958,576.26</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宁波爱信诺航天信息有限公司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4,121,805.29</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哈尔滨金穗信息技术有限公司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-217,616.99</w:t>
            </w:r>
          </w:p>
        </w:tc>
      </w:tr>
      <w:tr>
        <w:trPr>
          <w:trHeight w:val="317"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江苏爱信诺信息技术有限公司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8,347,382.08</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厦门爱信诺航天信息科技有限公司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-4,392,854.41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rPr>
              <w:t>4,069,209.94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b/>
                <w:bCs/>
                <w:color w:val="000000"/>
                <w:spacing w:val="0"/>
                <w:w w:val="100"/>
                <w:position w:val="0"/>
              </w:rPr>
              <w:t>71,862,764.56</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734" w:right="0" w:firstLine="0"/>
        <w:jc w:val="left"/>
        <w:rPr>
          <w:sz w:val="22"/>
          <w:szCs w:val="22"/>
        </w:rPr>
      </w:pPr>
      <w:r>
        <w:rPr>
          <w:b w:val="0"/>
          <w:bCs w:val="0"/>
          <w:color w:val="000000"/>
          <w:spacing w:val="0"/>
          <w:w w:val="100"/>
          <w:position w:val="0"/>
          <w:sz w:val="22"/>
          <w:szCs w:val="22"/>
        </w:rPr>
        <w:t>6.</w:t>
      </w:r>
      <w:r>
        <w:rPr>
          <w:b w:val="0"/>
          <w:bCs w:val="0"/>
          <w:color w:val="000000"/>
          <w:spacing w:val="0"/>
          <w:w w:val="100"/>
          <w:position w:val="0"/>
          <w:sz w:val="22"/>
          <w:szCs w:val="22"/>
        </w:rPr>
        <w:t>母公司现金流量表补充资料</w:t>
      </w:r>
    </w:p>
    <w:tbl>
      <w:tblPr>
        <w:tblOverlap w:val="never"/>
        <w:jc w:val="center"/>
        <w:tblLayout w:type="fixed"/>
      </w:tblPr>
      <w:tblGrid>
        <w:gridCol w:w="5410"/>
        <w:gridCol w:w="1805"/>
        <w:gridCol w:w="1589"/>
      </w:tblGrid>
      <w:tr>
        <w:trPr>
          <w:trHeight w:val="3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上年金额</w:t>
            </w:r>
          </w:p>
        </w:tc>
      </w:tr>
      <w:tr>
        <w:trPr>
          <w:trHeight w:val="36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0"/>
              <w:jc w:val="left"/>
            </w:pPr>
            <w:r>
              <w:rPr>
                <w:rFonts w:ascii="Arial Narrow" w:eastAsia="Arial Narrow" w:hAnsi="Arial Narrow" w:cs="Arial Narrow"/>
                <w:b/>
                <w:bCs/>
                <w:color w:val="000000"/>
                <w:spacing w:val="0"/>
                <w:w w:val="100"/>
                <w:position w:val="0"/>
              </w:rPr>
              <w:t>1.</w:t>
            </w:r>
            <w:r>
              <w:rPr>
                <w:b/>
                <w:bCs/>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1,431,832,344.12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680,558,939.73</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39,417,966.60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9,168,234.41</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36,772,420.52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37,612,534.26</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10,630,297.79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7,938,462.67</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2,016,747.32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1,638,850.20</w:t>
            </w:r>
          </w:p>
        </w:tc>
      </w:tr>
      <w:tr>
        <w:trPr>
          <w:trHeight w:val="72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60" w:lineRule="exact"/>
              <w:ind w:left="140" w:right="0" w:firstLine="0"/>
              <w:jc w:val="left"/>
            </w:pPr>
            <w:r>
              <w:rPr>
                <w:color w:val="000000"/>
                <w:spacing w:val="0"/>
                <w:w w:val="100"/>
                <w:position w:val="0"/>
              </w:rPr>
              <w:t>处置固定资产、无形资产和其他长期资产的损失（收益 以叩填列）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-1,517,659.14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176,852.89</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固定资产报废损失（收益以填列）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公允价值变动损益（收益以填列）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财务费用（收益以填列）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投资损失（收益以填列）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-1,124,171,708.85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-385,426,607.85</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递延所得税资产的减少（增加以填列）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-11,984,258.65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-466,837.45</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递延所得税负债的增加（减少以填列）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存货的减少（增加以填列）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-93,341,528.06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71,667,785.64</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经营性应收项目的减少（增加以填列）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-50,983,752.62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-292,273,424.05</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经营性应付项目的增加（减少以填列）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-872,218,435.83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-71,077,707.03</w:t>
            </w:r>
          </w:p>
        </w:tc>
      </w:tr>
      <w:tr>
        <w:trPr>
          <w:trHeight w:val="36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b/>
                <w:bCs/>
                <w:color w:val="000000"/>
                <w:spacing w:val="0"/>
                <w:w w:val="100"/>
                <w:position w:val="0"/>
              </w:rPr>
              <w:t>-633,547,566.80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rPr>
              <w:t>59,517,083.42</w:t>
            </w:r>
          </w:p>
        </w:tc>
      </w:tr>
      <w:tr>
        <w:trPr>
          <w:trHeight w:val="36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rPr>
              <w:t>2.</w:t>
            </w:r>
            <w:r>
              <w:rPr>
                <w:b/>
                <w:bCs/>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rPr>
              <w:t>3.</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2,655,732,014.83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2,768,428,890.26</w:t>
            </w: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2,768,428,890.26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2,822,769,124.13</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-112,696,875.43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-54,340,233.87</w:t>
            </w:r>
          </w:p>
        </w:tc>
      </w:tr>
    </w:tbl>
    <w:p>
      <w:pPr>
        <w:spacing w:lineRule="exact" w:line="1"/>
        <w:rPr>
          <w:sz w:val="2"/>
          <w:szCs w:val="2"/>
        </w:rPr>
      </w:pPr>
      <w:r>
        <w:br w:type="page"/>
      </w:r>
    </w:p>
    <w:p>
      <w:pPr>
        <w:pStyle w:val="Style61"/>
        <w:keepNext/>
        <w:keepLines/>
        <w:widowControl w:val="0"/>
        <w:shd w:val="clear" w:color="auto" w:fill="auto"/>
        <w:bidi w:val="0"/>
        <w:spacing w:before="0" w:after="240" w:line="240" w:lineRule="auto"/>
        <w:ind w:left="0" w:right="0" w:firstLine="600"/>
        <w:jc w:val="left"/>
      </w:pPr>
      <w:bookmarkStart w:id="561" w:name="bookmark561"/>
      <w:bookmarkStart w:id="562" w:name="bookmark562"/>
      <w:bookmarkStart w:id="563" w:name="bookmark563"/>
      <w:r>
        <w:rPr>
          <w:color w:val="000000"/>
          <w:spacing w:val="0"/>
          <w:w w:val="100"/>
          <w:position w:val="0"/>
          <w:sz w:val="24"/>
          <w:szCs w:val="24"/>
        </w:rPr>
        <w:t>（十六</w:t>
      </w:r>
      <w:r>
        <w:rPr>
          <w:color w:val="000000"/>
          <w:spacing w:val="0"/>
          <w:w w:val="100"/>
          <w:position w:val="0"/>
          <w:sz w:val="24"/>
          <w:szCs w:val="24"/>
        </w:rPr>
        <w:t>）</w:t>
      </w:r>
      <w:r>
        <w:rPr>
          <w:color w:val="000000"/>
          <w:spacing w:val="0"/>
          <w:w w:val="100"/>
          <w:position w:val="0"/>
          <w:sz w:val="24"/>
          <w:szCs w:val="24"/>
        </w:rPr>
        <w:t>、补充资料</w:t>
      </w:r>
      <w:bookmarkEnd w:id="561"/>
      <w:bookmarkEnd w:id="562"/>
      <w:bookmarkEnd w:id="563"/>
    </w:p>
    <w:p>
      <w:pPr>
        <w:pStyle w:val="Style81"/>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1.</w:t>
      </w:r>
      <w:r>
        <w:rPr>
          <w:color w:val="000000"/>
          <w:spacing w:val="0"/>
          <w:w w:val="100"/>
          <w:position w:val="0"/>
        </w:rPr>
        <w:t>本年非经营性损益表</w:t>
      </w:r>
    </w:p>
    <w:p>
      <w:pPr>
        <w:pStyle w:val="Style81"/>
        <w:keepNext w:val="0"/>
        <w:keepLines w:val="0"/>
        <w:widowControl w:val="0"/>
        <w:shd w:val="clear" w:color="auto" w:fill="auto"/>
        <w:bidi w:val="0"/>
        <w:spacing w:before="0" w:after="140" w:line="346" w:lineRule="exact"/>
        <w:ind w:left="140" w:right="0" w:firstLine="500"/>
        <w:jc w:val="left"/>
      </w:pPr>
      <w:r>
        <w:rPr>
          <w:color w:val="000000"/>
          <w:spacing w:val="0"/>
          <w:w w:val="100"/>
          <w:position w:val="0"/>
        </w:rPr>
        <w:t>按照中国证券监督管理委员会《公开发行证券的公司信息披露解释性公告第1号一非 经常性损益（2008）》的规定，本公司2013年度非经营性损益如下：</w:t>
      </w:r>
    </w:p>
    <w:tbl>
      <w:tblPr>
        <w:tblOverlap w:val="never"/>
        <w:jc w:val="center"/>
        <w:tblLayout w:type="fixed"/>
      </w:tblPr>
      <w:tblGrid>
        <w:gridCol w:w="4766"/>
        <w:gridCol w:w="1387"/>
        <w:gridCol w:w="1320"/>
        <w:gridCol w:w="1430"/>
      </w:tblGrid>
      <w:tr>
        <w:trPr>
          <w:trHeight w:val="3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本年金额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651,287.99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-631,239.46</w:t>
            </w: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both"/>
            </w:pPr>
            <w:r>
              <w:rPr>
                <w:color w:val="000000"/>
                <w:spacing w:val="0"/>
                <w:w w:val="100"/>
                <w:position w:val="0"/>
              </w:rPr>
              <w:t>越权审批或无正式批准文件或偶发性的税收返 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计入当期损益的政府补助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34,434,817.91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21,759,724.36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收到的财政补助 金、扶持企业发 展资金等。</w:t>
            </w: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21"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1" w:lineRule="exact"/>
              <w:ind w:left="140" w:right="0" w:firstLine="0"/>
              <w:jc w:val="both"/>
            </w:pPr>
            <w:r>
              <w:rPr>
                <w:color w:val="000000"/>
                <w:spacing w:val="0"/>
                <w:w w:val="100"/>
                <w:position w:val="0"/>
              </w:rPr>
              <w:t>企业取得子公司、联营企业及合营企业的投资成 本小于取得投资时应享有被投资单位可辨认净资 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140" w:right="0" w:firstLine="0"/>
              <w:jc w:val="both"/>
            </w:pPr>
            <w:r>
              <w:rPr>
                <w:color w:val="000000"/>
                <w:spacing w:val="0"/>
                <w:w w:val="100"/>
                <w:position w:val="0"/>
              </w:rPr>
              <w:t>因不可抗力因素，如遭受自然灾害而计提的各项 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企业重组费用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8" w:lineRule="exact"/>
              <w:ind w:left="140" w:right="0" w:firstLine="0"/>
              <w:jc w:val="both"/>
            </w:pPr>
            <w:r>
              <w:rPr>
                <w:color w:val="000000"/>
                <w:spacing w:val="0"/>
                <w:w w:val="100"/>
                <w:position w:val="0"/>
              </w:rPr>
              <w:t>交易价格显失公允的交易产生的超过公允价值部 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both"/>
            </w:pPr>
            <w:r>
              <w:rPr>
                <w:color w:val="000000"/>
                <w:spacing w:val="0"/>
                <w:w w:val="100"/>
                <w:position w:val="0"/>
              </w:rPr>
              <w:t>同一控制下企业合并产生的子公司期初至合并日 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63"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1" w:lineRule="exact"/>
              <w:ind w:left="140" w:right="0" w:firstLine="0"/>
              <w:jc w:val="both"/>
            </w:pPr>
            <w:r>
              <w:rPr>
                <w:color w:val="000000"/>
                <w:spacing w:val="0"/>
                <w:w w:val="100"/>
                <w:position w:val="0"/>
              </w:rPr>
              <w:t>除同公司正常经营业务相关的有效套期保值业务 夕卜，持有交易性金融资产、交易性金融负债产生 的公允价值变动损益，以及处置交易性金融资产、 交易性金融负债和可供出售金融资产取得的投资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both"/>
            </w:pPr>
            <w:r>
              <w:rPr>
                <w:color w:val="000000"/>
                <w:spacing w:val="0"/>
                <w:w w:val="100"/>
                <w:position w:val="0"/>
              </w:rPr>
              <w:t>采用公允价值模式进行后续计量的投资性房地产 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4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74" w:lineRule="exact"/>
              <w:ind w:left="140" w:right="0" w:firstLine="0"/>
              <w:jc w:val="both"/>
            </w:pPr>
            <w:r>
              <w:rPr>
                <w:color w:val="000000"/>
                <w:spacing w:val="0"/>
                <w:w w:val="100"/>
                <w:position w:val="0"/>
              </w:rPr>
              <w:t>根据税收、会计等法律、法规的要求对当期损益 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5,357,283.26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2,990,782.77</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24,530,297.50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b/>
                <w:bCs/>
                <w:color w:val="000000"/>
                <w:spacing w:val="0"/>
                <w:w w:val="100"/>
                <w:position w:val="0"/>
              </w:rPr>
              <w:t>64,973,686.66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24,119,267.67</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-11,231,821.58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-3,589,118.53</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-7,412,307.85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-7,140,520.41</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b/>
                <w:bCs/>
                <w:color w:val="000000"/>
                <w:spacing w:val="0"/>
                <w:w w:val="100"/>
                <w:position w:val="0"/>
              </w:rPr>
              <w:t>46,329,557.23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rPr>
              <w:t>13,389,628.73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81"/>
        <w:keepNext w:val="0"/>
        <w:keepLines w:val="0"/>
        <w:widowControl w:val="0"/>
        <w:numPr>
          <w:ilvl w:val="0"/>
          <w:numId w:val="61"/>
        </w:numPr>
        <w:shd w:val="clear" w:color="auto" w:fill="auto"/>
        <w:bidi w:val="0"/>
        <w:spacing w:before="0" w:after="240" w:line="240" w:lineRule="auto"/>
        <w:ind w:left="0" w:right="0" w:firstLine="580"/>
        <w:jc w:val="left"/>
      </w:pPr>
      <w:bookmarkStart w:id="564" w:name="bookmark564"/>
      <w:bookmarkEnd w:id="564"/>
      <w:r>
        <w:rPr>
          <w:color w:val="000000"/>
          <w:spacing w:val="0"/>
          <w:w w:val="100"/>
          <w:position w:val="0"/>
        </w:rPr>
        <w:t>净资产收益率及每股收益</w:t>
      </w:r>
    </w:p>
    <w:p>
      <w:pPr>
        <w:pStyle w:val="Style81"/>
        <w:keepNext w:val="0"/>
        <w:keepLines w:val="0"/>
        <w:widowControl w:val="0"/>
        <w:shd w:val="clear" w:color="auto" w:fill="auto"/>
        <w:bidi w:val="0"/>
        <w:spacing w:before="0" w:after="240" w:line="367" w:lineRule="exact"/>
        <w:ind w:left="140" w:right="0" w:firstLine="460"/>
        <w:jc w:val="both"/>
      </w:pPr>
      <w:r>
        <w:rPr>
          <w:color w:val="000000"/>
          <w:spacing w:val="0"/>
          <w:w w:val="100"/>
          <w:position w:val="0"/>
        </w:rPr>
        <w:t>按照中国证券监督管理委员会《公开发行证券的公司信息披露编报规则第9号——净 资产收益率和每股收益的计算及披露（2010年修订）》的规定，本公司2013年度加权平 均净资产收益率、基本每股收益和稀释每股收益如下：</w:t>
      </w:r>
    </w:p>
    <w:tbl>
      <w:tblPr>
        <w:tblOverlap w:val="never"/>
        <w:jc w:val="center"/>
        <w:tblLayout w:type="fixed"/>
      </w:tblPr>
      <w:tblGrid>
        <w:gridCol w:w="2818"/>
        <w:gridCol w:w="2765"/>
        <w:gridCol w:w="1603"/>
        <w:gridCol w:w="1618"/>
      </w:tblGrid>
      <w:tr>
        <w:trPr>
          <w:trHeight w:val="39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加权平均净资产收益率</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每股收益</w:t>
            </w:r>
          </w:p>
        </w:tc>
      </w:tr>
      <w:tr>
        <w:trPr>
          <w:trHeight w:val="36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基本每股收益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稀释每股收益</w:t>
            </w:r>
          </w:p>
        </w:tc>
      </w:tr>
      <w:tr>
        <w:trPr>
          <w:trHeight w:val="3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19.07%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1.18</w:t>
            </w:r>
          </w:p>
        </w:tc>
      </w:tr>
      <w:tr>
        <w:trPr>
          <w:trHeight w:val="576"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扣除非经常性损益后归属于</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母公司股东的净利润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18.26%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1.13</w:t>
            </w:r>
          </w:p>
        </w:tc>
      </w:tr>
    </w:tbl>
    <w:p>
      <w:pPr>
        <w:widowControl w:val="0"/>
        <w:spacing w:after="279" w:line="1" w:lineRule="exact"/>
      </w:pPr>
    </w:p>
    <w:p>
      <w:pPr>
        <w:pStyle w:val="Style61"/>
        <w:keepNext/>
        <w:keepLines/>
        <w:widowControl w:val="0"/>
        <w:shd w:val="clear" w:color="auto" w:fill="auto"/>
        <w:bidi w:val="0"/>
        <w:spacing w:before="0" w:after="240" w:line="240" w:lineRule="auto"/>
        <w:ind w:left="0" w:right="0" w:firstLine="580"/>
        <w:jc w:val="both"/>
      </w:pPr>
      <w:bookmarkStart w:id="565" w:name="bookmark565"/>
      <w:bookmarkStart w:id="566" w:name="bookmark566"/>
      <w:bookmarkStart w:id="567" w:name="bookmark567"/>
      <w:r>
        <w:rPr>
          <w:rFonts w:ascii="Courier New" w:eastAsia="Courier New" w:hAnsi="Courier New" w:cs="Courier New"/>
          <w:color w:val="000000"/>
          <w:spacing w:val="0"/>
          <w:w w:val="100"/>
          <w:position w:val="0"/>
          <w:sz w:val="24"/>
          <w:szCs w:val="24"/>
        </w:rPr>
        <w:t>（</w:t>
      </w:r>
      <w:r>
        <w:rPr>
          <w:color w:val="000000"/>
          <w:spacing w:val="0"/>
          <w:w w:val="100"/>
          <w:position w:val="0"/>
          <w:sz w:val="24"/>
          <w:szCs w:val="24"/>
        </w:rPr>
        <w:t>十七</w:t>
      </w:r>
      <w:r>
        <w:rPr>
          <w:color w:val="000000"/>
          <w:spacing w:val="0"/>
          <w:w w:val="100"/>
          <w:position w:val="0"/>
          <w:sz w:val="24"/>
          <w:szCs w:val="24"/>
        </w:rPr>
        <w:t>）</w:t>
      </w:r>
      <w:r>
        <w:rPr>
          <w:color w:val="000000"/>
          <w:spacing w:val="0"/>
          <w:w w:val="100"/>
          <w:position w:val="0"/>
          <w:sz w:val="24"/>
          <w:szCs w:val="24"/>
        </w:rPr>
        <w:t>、财务报告批准</w:t>
      </w:r>
      <w:bookmarkEnd w:id="565"/>
      <w:bookmarkEnd w:id="566"/>
      <w:bookmarkEnd w:id="567"/>
    </w:p>
    <w:p>
      <w:pPr>
        <w:pStyle w:val="Style81"/>
        <w:keepNext w:val="0"/>
        <w:keepLines w:val="0"/>
        <w:widowControl w:val="0"/>
        <w:shd w:val="clear" w:color="auto" w:fill="auto"/>
        <w:bidi w:val="0"/>
        <w:spacing w:before="0" w:after="1860" w:line="240" w:lineRule="auto"/>
        <w:ind w:left="0" w:right="0" w:firstLine="580"/>
        <w:jc w:val="both"/>
      </w:pPr>
      <w:r>
        <w:rPr>
          <w:color w:val="000000"/>
          <w:spacing w:val="0"/>
          <w:w w:val="100"/>
          <w:position w:val="0"/>
        </w:rPr>
        <w:t>本财务报告于2014年3月13日由本公司董事会批准报出。</w:t>
      </w:r>
    </w:p>
    <w:p>
      <w:pPr>
        <w:pStyle w:val="Style81"/>
        <w:keepNext w:val="0"/>
        <w:keepLines w:val="0"/>
        <w:widowControl w:val="0"/>
        <w:shd w:val="clear" w:color="auto" w:fill="auto"/>
        <w:bidi w:val="0"/>
        <w:spacing w:before="0" w:after="240" w:line="240" w:lineRule="auto"/>
        <w:ind w:left="0" w:right="0" w:firstLine="0"/>
        <w:jc w:val="right"/>
      </w:pPr>
      <w:r>
        <w:rPr>
          <w:b/>
          <w:bCs/>
          <w:color w:val="000000"/>
          <w:spacing w:val="0"/>
          <w:w w:val="100"/>
          <w:position w:val="0"/>
        </w:rPr>
        <w:t>航天信息股份有限公司</w:t>
      </w:r>
    </w:p>
    <w:p>
      <w:pPr>
        <w:pStyle w:val="Style81"/>
        <w:keepNext w:val="0"/>
        <w:keepLines w:val="0"/>
        <w:widowControl w:val="0"/>
        <w:shd w:val="clear" w:color="auto" w:fill="auto"/>
        <w:bidi w:val="0"/>
        <w:spacing w:before="0" w:after="240" w:line="240" w:lineRule="auto"/>
        <w:ind w:left="0" w:right="0" w:firstLine="0"/>
        <w:jc w:val="right"/>
      </w:pPr>
      <w:r>
        <w:rPr>
          <w:b/>
          <w:bCs/>
          <w:color w:val="000000"/>
          <w:spacing w:val="0"/>
          <w:w w:val="100"/>
          <w:position w:val="0"/>
        </w:rPr>
        <w:t>二。一四年三月十三日</w:t>
      </w:r>
    </w:p>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419" w:right="1497" w:bottom="1649" w:left="149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3861435</wp:posOffset>
              </wp:positionH>
              <wp:positionV relativeFrom="page">
                <wp:posOffset>9488170</wp:posOffset>
              </wp:positionV>
              <wp:extent cx="94615" cy="76200"/>
              <wp:wrapNone/>
              <wp:docPr id="4" name="Shape 4"/>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0" type="#_x0000_t202" style="position:absolute;margin-left:304.05000000000001pt;margin-top:747.10000000000002pt;width:7.4500000000000002pt;height: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3861435</wp:posOffset>
              </wp:positionH>
              <wp:positionV relativeFrom="page">
                <wp:posOffset>9488170</wp:posOffset>
              </wp:positionV>
              <wp:extent cx="94615" cy="76200"/>
              <wp:wrapNone/>
              <wp:docPr id="64" name="Shape 64"/>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90" type="#_x0000_t202" style="position:absolute;margin-left:304.05000000000001pt;margin-top:747.10000000000002pt;width:7.4500000000000002pt;height:6.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1262380</wp:posOffset>
              </wp:positionH>
              <wp:positionV relativeFrom="page">
                <wp:posOffset>9300210</wp:posOffset>
              </wp:positionV>
              <wp:extent cx="5212080" cy="113030"/>
              <wp:wrapNone/>
              <wp:docPr id="69" name="Shape 69"/>
              <a:graphic xmlns:a="http://schemas.openxmlformats.org/drawingml/2006/main">
                <a:graphicData uri="http://schemas.microsoft.com/office/word/2010/wordprocessingShape">
                  <wps:wsp>
                    <wps:cNvSpPr txBox="1"/>
                    <wps:spPr>
                      <a:xfrm>
                        <a:ext cx="5212080" cy="113030"/>
                      </a:xfrm>
                      <a:prstGeom prst="rect"/>
                      <a:noFill/>
                    </wps:spPr>
                    <wps:txbx>
                      <w:txbxContent>
                        <w:p>
                          <w:pPr>
                            <w:pStyle w:val="Style56"/>
                            <w:keepNext w:val="0"/>
                            <w:keepLines w:val="0"/>
                            <w:widowControl w:val="0"/>
                            <w:shd w:val="clear" w:color="auto" w:fill="auto"/>
                            <w:tabs>
                              <w:tab w:pos="5309" w:val="right"/>
                              <w:tab w:pos="8198" w:val="right"/>
                            </w:tabs>
                            <w:bidi w:val="0"/>
                            <w:spacing w:before="0" w:after="0" w:line="240" w:lineRule="auto"/>
                            <w:ind w:left="0" w:right="0" w:firstLine="0"/>
                            <w:jc w:val="left"/>
                            <w:rPr>
                              <w:sz w:val="17"/>
                              <w:szCs w:val="17"/>
                            </w:rPr>
                          </w:pPr>
                          <w:r>
                            <w:rPr>
                              <w:b/>
                              <w:bCs/>
                              <w:color w:val="000000"/>
                              <w:spacing w:val="0"/>
                              <w:w w:val="100"/>
                              <w:position w:val="0"/>
                              <w:sz w:val="17"/>
                              <w:szCs w:val="17"/>
                            </w:rPr>
                            <w:t>公司法定代表人：时旸</w:t>
                            <w:tab/>
                            <w:t>主管会计工作负责人：潘秋佳</w:t>
                            <w:tab/>
                            <w:t>会计机构负责人：韩成</w:t>
                          </w:r>
                        </w:p>
                      </w:txbxContent>
                    </wps:txbx>
                    <wps:bodyPr lIns="0" tIns="0" rIns="0" bIns="0">
                      <a:spAutoFit/>
                    </wps:bodyPr>
                  </wps:wsp>
                </a:graphicData>
              </a:graphic>
            </wp:anchor>
          </w:drawing>
        </mc:Choice>
        <mc:Fallback>
          <w:pict>
            <v:shape id="_x0000_s1095" type="#_x0000_t202" style="position:absolute;margin-left:99.400000000000006pt;margin-top:732.30000000000007pt;width:410.40000000000003pt;height:8.9000000000000004pt;z-index:-188744011;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tabs>
                        <w:tab w:pos="5309" w:val="right"/>
                        <w:tab w:pos="8198" w:val="right"/>
                      </w:tabs>
                      <w:bidi w:val="0"/>
                      <w:spacing w:before="0" w:after="0" w:line="240" w:lineRule="auto"/>
                      <w:ind w:left="0" w:right="0" w:firstLine="0"/>
                      <w:jc w:val="left"/>
                      <w:rPr>
                        <w:sz w:val="17"/>
                        <w:szCs w:val="17"/>
                      </w:rPr>
                    </w:pPr>
                    <w:r>
                      <w:rPr>
                        <w:b/>
                        <w:bCs/>
                        <w:color w:val="000000"/>
                        <w:spacing w:val="0"/>
                        <w:w w:val="100"/>
                        <w:position w:val="0"/>
                        <w:sz w:val="17"/>
                        <w:szCs w:val="17"/>
                      </w:rPr>
                      <w:t>公司法定代表人：时旸</w:t>
                      <w:tab/>
                      <w:t>主管会计工作负责人：潘秋佳</w:t>
                      <w:tab/>
                      <w:t>会计机构负责人：韩成</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3844290</wp:posOffset>
              </wp:positionH>
              <wp:positionV relativeFrom="page">
                <wp:posOffset>9601835</wp:posOffset>
              </wp:positionV>
              <wp:extent cx="94615" cy="76200"/>
              <wp:wrapNone/>
              <wp:docPr id="71" name="Shape 71"/>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97" type="#_x0000_t202" style="position:absolute;margin-left:302.69999999999999pt;margin-top:756.05000000000007pt;width:7.4500000000000002pt;height:6.pt;z-index:-18874400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1262380</wp:posOffset>
              </wp:positionH>
              <wp:positionV relativeFrom="page">
                <wp:posOffset>9300210</wp:posOffset>
              </wp:positionV>
              <wp:extent cx="5212080" cy="113030"/>
              <wp:wrapNone/>
              <wp:docPr id="76" name="Shape 76"/>
              <a:graphic xmlns:a="http://schemas.openxmlformats.org/drawingml/2006/main">
                <a:graphicData uri="http://schemas.microsoft.com/office/word/2010/wordprocessingShape">
                  <wps:wsp>
                    <wps:cNvSpPr txBox="1"/>
                    <wps:spPr>
                      <a:xfrm>
                        <a:ext cx="5212080" cy="113030"/>
                      </a:xfrm>
                      <a:prstGeom prst="rect"/>
                      <a:noFill/>
                    </wps:spPr>
                    <wps:txbx>
                      <w:txbxContent>
                        <w:p>
                          <w:pPr>
                            <w:pStyle w:val="Style56"/>
                            <w:keepNext w:val="0"/>
                            <w:keepLines w:val="0"/>
                            <w:widowControl w:val="0"/>
                            <w:shd w:val="clear" w:color="auto" w:fill="auto"/>
                            <w:tabs>
                              <w:tab w:pos="5309" w:val="right"/>
                              <w:tab w:pos="8198" w:val="right"/>
                            </w:tabs>
                            <w:bidi w:val="0"/>
                            <w:spacing w:before="0" w:after="0" w:line="240" w:lineRule="auto"/>
                            <w:ind w:left="0" w:right="0" w:firstLine="0"/>
                            <w:jc w:val="left"/>
                            <w:rPr>
                              <w:sz w:val="17"/>
                              <w:szCs w:val="17"/>
                            </w:rPr>
                          </w:pPr>
                          <w:r>
                            <w:rPr>
                              <w:b/>
                              <w:bCs/>
                              <w:color w:val="000000"/>
                              <w:spacing w:val="0"/>
                              <w:w w:val="100"/>
                              <w:position w:val="0"/>
                              <w:sz w:val="17"/>
                              <w:szCs w:val="17"/>
                            </w:rPr>
                            <w:t>公司法定代表人：时旸</w:t>
                            <w:tab/>
                            <w:t>主管会计工作负责人：潘秋佳</w:t>
                            <w:tab/>
                            <w:t>会计机构负责人：韩成</w:t>
                          </w:r>
                        </w:p>
                      </w:txbxContent>
                    </wps:txbx>
                    <wps:bodyPr lIns="0" tIns="0" rIns="0" bIns="0">
                      <a:spAutoFit/>
                    </wps:bodyPr>
                  </wps:wsp>
                </a:graphicData>
              </a:graphic>
            </wp:anchor>
          </w:drawing>
        </mc:Choice>
        <mc:Fallback>
          <w:pict>
            <v:shape id="_x0000_s1102" type="#_x0000_t202" style="position:absolute;margin-left:99.400000000000006pt;margin-top:732.30000000000007pt;width:410.40000000000003pt;height:8.9000000000000004pt;z-index:-188744005;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tabs>
                        <w:tab w:pos="5309" w:val="right"/>
                        <w:tab w:pos="8198" w:val="right"/>
                      </w:tabs>
                      <w:bidi w:val="0"/>
                      <w:spacing w:before="0" w:after="0" w:line="240" w:lineRule="auto"/>
                      <w:ind w:left="0" w:right="0" w:firstLine="0"/>
                      <w:jc w:val="left"/>
                      <w:rPr>
                        <w:sz w:val="17"/>
                        <w:szCs w:val="17"/>
                      </w:rPr>
                    </w:pPr>
                    <w:r>
                      <w:rPr>
                        <w:b/>
                        <w:bCs/>
                        <w:color w:val="000000"/>
                        <w:spacing w:val="0"/>
                        <w:w w:val="100"/>
                        <w:position w:val="0"/>
                        <w:sz w:val="17"/>
                        <w:szCs w:val="17"/>
                      </w:rPr>
                      <w:t>公司法定代表人：时旸</w:t>
                      <w:tab/>
                      <w:t>主管会计工作负责人：潘秋佳</w:t>
                      <w:tab/>
                      <w:t>会计机构负责人：韩成</w:t>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3844290</wp:posOffset>
              </wp:positionH>
              <wp:positionV relativeFrom="page">
                <wp:posOffset>9601835</wp:posOffset>
              </wp:positionV>
              <wp:extent cx="94615" cy="76200"/>
              <wp:wrapNone/>
              <wp:docPr id="78" name="Shape 78"/>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04" type="#_x0000_t202" style="position:absolute;margin-left:302.69999999999999pt;margin-top:756.05000000000007pt;width:7.4500000000000002pt;height:6.pt;z-index:-18874400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5294630</wp:posOffset>
              </wp:positionH>
              <wp:positionV relativeFrom="page">
                <wp:posOffset>6816090</wp:posOffset>
              </wp:positionV>
              <wp:extent cx="97790" cy="76200"/>
              <wp:wrapNone/>
              <wp:docPr id="83" name="Shape 83"/>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09" type="#_x0000_t202" style="position:absolute;margin-left:416.90000000000003pt;margin-top:536.70000000000005pt;width:7.7000000000000002pt;height:6.pt;z-index:-18874399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5294630</wp:posOffset>
              </wp:positionH>
              <wp:positionV relativeFrom="page">
                <wp:posOffset>6816090</wp:posOffset>
              </wp:positionV>
              <wp:extent cx="97790" cy="76200"/>
              <wp:wrapNone/>
              <wp:docPr id="88" name="Shape 88"/>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14" type="#_x0000_t202" style="position:absolute;margin-left:416.90000000000003pt;margin-top:536.70000000000005pt;width:7.7000000000000002pt;height:6.pt;z-index:-18874399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3836035</wp:posOffset>
              </wp:positionH>
              <wp:positionV relativeFrom="page">
                <wp:posOffset>9725660</wp:posOffset>
              </wp:positionV>
              <wp:extent cx="100330" cy="76200"/>
              <wp:wrapNone/>
              <wp:docPr id="93" name="Shape 93"/>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19" type="#_x0000_t202" style="position:absolute;margin-left:302.05000000000001pt;margin-top:765.80000000000007pt;width:7.9000000000000004pt;height:6.pt;z-index:-18874399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3836035</wp:posOffset>
              </wp:positionH>
              <wp:positionV relativeFrom="page">
                <wp:posOffset>9725660</wp:posOffset>
              </wp:positionV>
              <wp:extent cx="100330" cy="76200"/>
              <wp:wrapNone/>
              <wp:docPr id="98" name="Shape 98"/>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24" type="#_x0000_t202" style="position:absolute;margin-left:302.05000000000001pt;margin-top:765.80000000000007pt;width:7.9000000000000004pt;height:6.pt;z-index:-18874398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5300345</wp:posOffset>
              </wp:positionH>
              <wp:positionV relativeFrom="page">
                <wp:posOffset>6906895</wp:posOffset>
              </wp:positionV>
              <wp:extent cx="100330" cy="76200"/>
              <wp:wrapNone/>
              <wp:docPr id="103" name="Shape 103"/>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29" type="#_x0000_t202" style="position:absolute;margin-left:417.35000000000002pt;margin-top:543.85000000000002pt;width:7.9000000000000004pt;height:6.pt;z-index:-18874398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5300345</wp:posOffset>
              </wp:positionH>
              <wp:positionV relativeFrom="page">
                <wp:posOffset>6906895</wp:posOffset>
              </wp:positionV>
              <wp:extent cx="100330" cy="76200"/>
              <wp:wrapNone/>
              <wp:docPr id="108" name="Shape 108"/>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34" type="#_x0000_t202" style="position:absolute;margin-left:417.35000000000002pt;margin-top:543.85000000000002pt;width:7.9000000000000004pt;height:6.pt;z-index:-18874397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3836035</wp:posOffset>
              </wp:positionH>
              <wp:positionV relativeFrom="page">
                <wp:posOffset>9725660</wp:posOffset>
              </wp:positionV>
              <wp:extent cx="100330" cy="76200"/>
              <wp:wrapNone/>
              <wp:docPr id="113" name="Shape 113"/>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39" type="#_x0000_t202" style="position:absolute;margin-left:302.05000000000001pt;margin-top:765.80000000000007pt;width:7.9000000000000004pt;height:6.pt;z-index:-18874397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3861435</wp:posOffset>
              </wp:positionH>
              <wp:positionV relativeFrom="page">
                <wp:posOffset>9488170</wp:posOffset>
              </wp:positionV>
              <wp:extent cx="94615" cy="76200"/>
              <wp:wrapNone/>
              <wp:docPr id="9" name="Shape 9"/>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5" type="#_x0000_t202" style="position:absolute;margin-left:304.05000000000001pt;margin-top:747.10000000000002pt;width:7.4500000000000002pt;height:6.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3836035</wp:posOffset>
              </wp:positionH>
              <wp:positionV relativeFrom="page">
                <wp:posOffset>9725660</wp:posOffset>
              </wp:positionV>
              <wp:extent cx="100330" cy="76200"/>
              <wp:wrapNone/>
              <wp:docPr id="118" name="Shape 118"/>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44" type="#_x0000_t202" style="position:absolute;margin-left:302.05000000000001pt;margin-top:765.80000000000007pt;width:7.9000000000000004pt;height:6.pt;z-index:-18874397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5300345</wp:posOffset>
              </wp:positionH>
              <wp:positionV relativeFrom="page">
                <wp:posOffset>6906895</wp:posOffset>
              </wp:positionV>
              <wp:extent cx="100330" cy="76200"/>
              <wp:wrapNone/>
              <wp:docPr id="123" name="Shape 123"/>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49" type="#_x0000_t202" style="position:absolute;margin-left:417.35000000000002pt;margin-top:543.85000000000002pt;width:7.9000000000000004pt;height:6.pt;z-index:-18874396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5300345</wp:posOffset>
              </wp:positionH>
              <wp:positionV relativeFrom="page">
                <wp:posOffset>6906895</wp:posOffset>
              </wp:positionV>
              <wp:extent cx="100330" cy="76200"/>
              <wp:wrapNone/>
              <wp:docPr id="128" name="Shape 128"/>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54" type="#_x0000_t202" style="position:absolute;margin-left:417.35000000000002pt;margin-top:543.85000000000002pt;width:7.9000000000000004pt;height:6.pt;z-index:-18874396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3836035</wp:posOffset>
              </wp:positionH>
              <wp:positionV relativeFrom="page">
                <wp:posOffset>9725660</wp:posOffset>
              </wp:positionV>
              <wp:extent cx="100330" cy="76200"/>
              <wp:wrapNone/>
              <wp:docPr id="133" name="Shape 133"/>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59" type="#_x0000_t202" style="position:absolute;margin-left:302.05000000000001pt;margin-top:765.80000000000007pt;width:7.9000000000000004pt;height:6.pt;z-index:-18874395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3836035</wp:posOffset>
              </wp:positionH>
              <wp:positionV relativeFrom="page">
                <wp:posOffset>9725660</wp:posOffset>
              </wp:positionV>
              <wp:extent cx="100330" cy="76200"/>
              <wp:wrapNone/>
              <wp:docPr id="138" name="Shape 138"/>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64" type="#_x0000_t202" style="position:absolute;margin-left:302.05000000000001pt;margin-top:765.80000000000007pt;width:7.9000000000000004pt;height:6.pt;z-index:-18874395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5300345</wp:posOffset>
              </wp:positionH>
              <wp:positionV relativeFrom="page">
                <wp:posOffset>6906895</wp:posOffset>
              </wp:positionV>
              <wp:extent cx="100330" cy="76200"/>
              <wp:wrapNone/>
              <wp:docPr id="143" name="Shape 143"/>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69" type="#_x0000_t202" style="position:absolute;margin-left:417.35000000000002pt;margin-top:543.85000000000002pt;width:7.9000000000000004pt;height:6.pt;z-index:-18874395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5300345</wp:posOffset>
              </wp:positionH>
              <wp:positionV relativeFrom="page">
                <wp:posOffset>6906895</wp:posOffset>
              </wp:positionV>
              <wp:extent cx="100330" cy="76200"/>
              <wp:wrapNone/>
              <wp:docPr id="148" name="Shape 148"/>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74" type="#_x0000_t202" style="position:absolute;margin-left:417.35000000000002pt;margin-top:543.85000000000002pt;width:7.9000000000000004pt;height:6.pt;z-index:-18874394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3836035</wp:posOffset>
              </wp:positionH>
              <wp:positionV relativeFrom="page">
                <wp:posOffset>9725660</wp:posOffset>
              </wp:positionV>
              <wp:extent cx="100330" cy="76200"/>
              <wp:wrapNone/>
              <wp:docPr id="153" name="Shape 153"/>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79" type="#_x0000_t202" style="position:absolute;margin-left:302.05000000000001pt;margin-top:765.80000000000007pt;width:7.9000000000000004pt;height:6.pt;z-index:-18874394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3836035</wp:posOffset>
              </wp:positionH>
              <wp:positionV relativeFrom="page">
                <wp:posOffset>9725660</wp:posOffset>
              </wp:positionV>
              <wp:extent cx="100330" cy="76200"/>
              <wp:wrapNone/>
              <wp:docPr id="158" name="Shape 158"/>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84" type="#_x0000_t202" style="position:absolute;margin-left:302.05000000000001pt;margin-top:765.80000000000007pt;width:7.9000000000000004pt;height:6.pt;z-index:-18874393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3836035</wp:posOffset>
              </wp:positionH>
              <wp:positionV relativeFrom="page">
                <wp:posOffset>9725660</wp:posOffset>
              </wp:positionV>
              <wp:extent cx="100330" cy="76200"/>
              <wp:wrapNone/>
              <wp:docPr id="163" name="Shape 163"/>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89" type="#_x0000_t202" style="position:absolute;margin-left:302.05000000000001pt;margin-top:765.80000000000007pt;width:7.9000000000000004pt;height:6.pt;z-index:-18874393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1243330</wp:posOffset>
              </wp:positionH>
              <wp:positionV relativeFrom="page">
                <wp:posOffset>9083040</wp:posOffset>
              </wp:positionV>
              <wp:extent cx="1094105" cy="121920"/>
              <wp:wrapNone/>
              <wp:docPr id="14" name="Shape 14"/>
              <a:graphic xmlns:a="http://schemas.openxmlformats.org/drawingml/2006/main">
                <a:graphicData uri="http://schemas.microsoft.com/office/word/2010/wordprocessingShape">
                  <wps:wsp>
                    <wps:cNvSpPr txBox="1"/>
                    <wps:spPr>
                      <a:xfrm>
                        <a:ext cx="1094105" cy="12192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32"/>
                              <w:szCs w:val="32"/>
                            </w:rPr>
                            <w:t xml:space="preserve">A </w:t>
                          </w:r>
                          <w:r>
                            <w:rPr>
                              <w:rFonts w:ascii="SimSun" w:eastAsia="SimSun" w:hAnsi="SimSun" w:cs="SimSun"/>
                              <w:color w:val="000000"/>
                              <w:spacing w:val="0"/>
                              <w:w w:val="100"/>
                              <w:position w:val="0"/>
                            </w:rPr>
                            <w:t>提升</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种能力：</w:t>
                          </w:r>
                        </w:p>
                      </w:txbxContent>
                    </wps:txbx>
                    <wps:bodyPr wrap="none" lIns="0" tIns="0" rIns="0" bIns="0">
                      <a:spAutoFit/>
                    </wps:bodyPr>
                  </wps:wsp>
                </a:graphicData>
              </a:graphic>
            </wp:anchor>
          </w:drawing>
        </mc:Choice>
        <mc:Fallback>
          <w:pict>
            <v:shape id="_x0000_s1040" type="#_x0000_t202" style="position:absolute;margin-left:97.900000000000006pt;margin-top:715.20000000000005pt;width:86.150000000000006pt;height:9.5999999999999996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32"/>
                        <w:szCs w:val="32"/>
                      </w:rPr>
                      <w:t xml:space="preserve">A </w:t>
                    </w:r>
                    <w:r>
                      <w:rPr>
                        <w:rFonts w:ascii="SimSun" w:eastAsia="SimSun" w:hAnsi="SimSun" w:cs="SimSun"/>
                        <w:color w:val="000000"/>
                        <w:spacing w:val="0"/>
                        <w:w w:val="100"/>
                        <w:position w:val="0"/>
                      </w:rPr>
                      <w:t>提升</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种能力：</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3852545</wp:posOffset>
              </wp:positionH>
              <wp:positionV relativeFrom="page">
                <wp:posOffset>9488170</wp:posOffset>
              </wp:positionV>
              <wp:extent cx="100330" cy="76200"/>
              <wp:wrapNone/>
              <wp:docPr id="16" name="Shape 16"/>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42" type="#_x0000_t202" style="position:absolute;margin-left:303.35000000000002pt;margin-top:747.10000000000002pt;width:7.9000000000000004pt;height:6.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3836035</wp:posOffset>
              </wp:positionH>
              <wp:positionV relativeFrom="page">
                <wp:posOffset>9725660</wp:posOffset>
              </wp:positionV>
              <wp:extent cx="100330" cy="76200"/>
              <wp:wrapNone/>
              <wp:docPr id="168" name="Shape 168"/>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94" type="#_x0000_t202" style="position:absolute;margin-left:302.05000000000001pt;margin-top:765.80000000000007pt;width:7.9000000000000004pt;height:6.pt;z-index:-18874393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1341120</wp:posOffset>
              </wp:positionH>
              <wp:positionV relativeFrom="page">
                <wp:posOffset>9585325</wp:posOffset>
              </wp:positionV>
              <wp:extent cx="1073150" cy="130810"/>
              <wp:wrapNone/>
              <wp:docPr id="173" name="Shape 173"/>
              <a:graphic xmlns:a="http://schemas.openxmlformats.org/drawingml/2006/main">
                <a:graphicData uri="http://schemas.microsoft.com/office/word/2010/wordprocessingShape">
                  <wps:wsp>
                    <wps:cNvSpPr txBox="1"/>
                    <wps:spPr>
                      <a:xfrm>
                        <a:ext cx="1073150" cy="13081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9.</w:t>
                          </w:r>
                          <w:r>
                            <w:rPr>
                              <w:color w:val="000000"/>
                              <w:spacing w:val="0"/>
                              <w:w w:val="100"/>
                              <w:position w:val="0"/>
                              <w:sz w:val="22"/>
                              <w:szCs w:val="22"/>
                            </w:rPr>
                            <w:t>长期股权投资</w:t>
                          </w:r>
                        </w:p>
                      </w:txbxContent>
                    </wps:txbx>
                    <wps:bodyPr wrap="none" lIns="0" tIns="0" rIns="0" bIns="0">
                      <a:spAutoFit/>
                    </wps:bodyPr>
                  </wps:wsp>
                </a:graphicData>
              </a:graphic>
            </wp:anchor>
          </w:drawing>
        </mc:Choice>
        <mc:Fallback>
          <w:pict>
            <v:shape id="_x0000_s1199" type="#_x0000_t202" style="position:absolute;margin-left:105.60000000000001pt;margin-top:754.75pt;width:84.5pt;height:10.300000000000001pt;z-index:-18874392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9.</w:t>
                    </w:r>
                    <w:r>
                      <w:rPr>
                        <w:color w:val="000000"/>
                        <w:spacing w:val="0"/>
                        <w:w w:val="100"/>
                        <w:position w:val="0"/>
                        <w:sz w:val="22"/>
                        <w:szCs w:val="22"/>
                      </w:rPr>
                      <w:t>长期股权投资</w:t>
                    </w:r>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3730625</wp:posOffset>
              </wp:positionH>
              <wp:positionV relativeFrom="page">
                <wp:posOffset>10206990</wp:posOffset>
              </wp:positionV>
              <wp:extent cx="103505" cy="76200"/>
              <wp:wrapNone/>
              <wp:docPr id="175" name="Shape 175"/>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01" type="#_x0000_t202" style="position:absolute;margin-left:293.75pt;margin-top:803.70000000000005pt;width:8.1500000000000004pt;height:6.pt;z-index:-18874392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5300345</wp:posOffset>
              </wp:positionH>
              <wp:positionV relativeFrom="page">
                <wp:posOffset>6906895</wp:posOffset>
              </wp:positionV>
              <wp:extent cx="100330" cy="76200"/>
              <wp:wrapNone/>
              <wp:docPr id="180" name="Shape 180"/>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06" type="#_x0000_t202" style="position:absolute;margin-left:417.35000000000002pt;margin-top:543.85000000000002pt;width:7.9000000000000004pt;height:6.pt;z-index:-18874392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5300345</wp:posOffset>
              </wp:positionH>
              <wp:positionV relativeFrom="page">
                <wp:posOffset>6906895</wp:posOffset>
              </wp:positionV>
              <wp:extent cx="100330" cy="76200"/>
              <wp:wrapNone/>
              <wp:docPr id="185" name="Shape 185"/>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11" type="#_x0000_t202" style="position:absolute;margin-left:417.35000000000002pt;margin-top:543.85000000000002pt;width:7.9000000000000004pt;height:6.pt;z-index:-18874391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3836035</wp:posOffset>
              </wp:positionH>
              <wp:positionV relativeFrom="page">
                <wp:posOffset>9725660</wp:posOffset>
              </wp:positionV>
              <wp:extent cx="100330" cy="76200"/>
              <wp:wrapNone/>
              <wp:docPr id="190" name="Shape 190"/>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16" type="#_x0000_t202" style="position:absolute;margin-left:302.05000000000001pt;margin-top:765.80000000000007pt;width:7.9000000000000004pt;height:6.pt;z-index:-18874391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3836035</wp:posOffset>
              </wp:positionH>
              <wp:positionV relativeFrom="page">
                <wp:posOffset>9725660</wp:posOffset>
              </wp:positionV>
              <wp:extent cx="100330" cy="76200"/>
              <wp:wrapNone/>
              <wp:docPr id="195" name="Shape 195"/>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21" type="#_x0000_t202" style="position:absolute;margin-left:302.05000000000001pt;margin-top:765.80000000000007pt;width:7.9000000000000004pt;height:6.pt;z-index:-18874390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1347470</wp:posOffset>
              </wp:positionH>
              <wp:positionV relativeFrom="page">
                <wp:posOffset>9642475</wp:posOffset>
              </wp:positionV>
              <wp:extent cx="789305" cy="128270"/>
              <wp:wrapNone/>
              <wp:docPr id="200" name="Shape 200"/>
              <a:graphic xmlns:a="http://schemas.openxmlformats.org/drawingml/2006/main">
                <a:graphicData uri="http://schemas.microsoft.com/office/word/2010/wordprocessingShape">
                  <wps:wsp>
                    <wps:cNvSpPr txBox="1"/>
                    <wps:spPr>
                      <a:xfrm>
                        <a:ext cx="789305"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11.</w:t>
                          </w:r>
                          <w:r>
                            <w:rPr>
                              <w:color w:val="000000"/>
                              <w:spacing w:val="0"/>
                              <w:w w:val="100"/>
                              <w:position w:val="0"/>
                              <w:sz w:val="22"/>
                              <w:szCs w:val="22"/>
                            </w:rPr>
                            <w:t>固定资产</w:t>
                          </w:r>
                        </w:p>
                      </w:txbxContent>
                    </wps:txbx>
                    <wps:bodyPr wrap="none" lIns="0" tIns="0" rIns="0" bIns="0">
                      <a:spAutoFit/>
                    </wps:bodyPr>
                  </wps:wsp>
                </a:graphicData>
              </a:graphic>
            </wp:anchor>
          </w:drawing>
        </mc:Choice>
        <mc:Fallback>
          <w:pict>
            <v:shape id="_x0000_s1226" type="#_x0000_t202" style="position:absolute;margin-left:106.10000000000001pt;margin-top:759.25pt;width:62.149999999999999pt;height:10.1pt;z-index:-18874390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11.</w:t>
                    </w:r>
                    <w:r>
                      <w:rPr>
                        <w:color w:val="000000"/>
                        <w:spacing w:val="0"/>
                        <w:w w:val="100"/>
                        <w:position w:val="0"/>
                        <w:sz w:val="22"/>
                        <w:szCs w:val="22"/>
                      </w:rPr>
                      <w:t>固定资产</w:t>
                    </w:r>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3703320</wp:posOffset>
              </wp:positionH>
              <wp:positionV relativeFrom="page">
                <wp:posOffset>10093960</wp:posOffset>
              </wp:positionV>
              <wp:extent cx="155575" cy="76200"/>
              <wp:wrapNone/>
              <wp:docPr id="202" name="Shape 202"/>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28" type="#_x0000_t202" style="position:absolute;margin-left:291.60000000000002pt;margin-top:794.80000000000007pt;width:12.25pt;height:6.pt;z-index:-18874390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3836035</wp:posOffset>
              </wp:positionH>
              <wp:positionV relativeFrom="page">
                <wp:posOffset>9725660</wp:posOffset>
              </wp:positionV>
              <wp:extent cx="100330" cy="76200"/>
              <wp:wrapNone/>
              <wp:docPr id="207" name="Shape 207"/>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33" type="#_x0000_t202" style="position:absolute;margin-left:302.05000000000001pt;margin-top:765.80000000000007pt;width:7.9000000000000004pt;height:6.pt;z-index:-18874389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3836035</wp:posOffset>
              </wp:positionH>
              <wp:positionV relativeFrom="page">
                <wp:posOffset>9725660</wp:posOffset>
              </wp:positionV>
              <wp:extent cx="100330" cy="76200"/>
              <wp:wrapNone/>
              <wp:docPr id="212" name="Shape 212"/>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38" type="#_x0000_t202" style="position:absolute;margin-left:302.05000000000001pt;margin-top:765.80000000000007pt;width:7.9000000000000004pt;height:6.pt;z-index:-18874389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1349375</wp:posOffset>
              </wp:positionH>
              <wp:positionV relativeFrom="page">
                <wp:posOffset>9626600</wp:posOffset>
              </wp:positionV>
              <wp:extent cx="780415" cy="128270"/>
              <wp:wrapNone/>
              <wp:docPr id="217" name="Shape 217"/>
              <a:graphic xmlns:a="http://schemas.openxmlformats.org/drawingml/2006/main">
                <a:graphicData uri="http://schemas.microsoft.com/office/word/2010/wordprocessingShape">
                  <wps:wsp>
                    <wps:cNvSpPr txBox="1"/>
                    <wps:spPr>
                      <a:xfrm>
                        <a:ext cx="780415"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14.</w:t>
                          </w:r>
                          <w:r>
                            <w:rPr>
                              <w:color w:val="000000"/>
                              <w:spacing w:val="0"/>
                              <w:w w:val="100"/>
                              <w:position w:val="0"/>
                              <w:sz w:val="22"/>
                              <w:szCs w:val="22"/>
                            </w:rPr>
                            <w:t>开发支出</w:t>
                          </w:r>
                        </w:p>
                      </w:txbxContent>
                    </wps:txbx>
                    <wps:bodyPr wrap="none" lIns="0" tIns="0" rIns="0" bIns="0">
                      <a:spAutoFit/>
                    </wps:bodyPr>
                  </wps:wsp>
                </a:graphicData>
              </a:graphic>
            </wp:anchor>
          </w:drawing>
        </mc:Choice>
        <mc:Fallback>
          <w:pict>
            <v:shape id="_x0000_s1243" type="#_x0000_t202" style="position:absolute;margin-left:106.25pt;margin-top:758.pt;width:61.450000000000003pt;height:10.1pt;z-index:-18874389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14.</w:t>
                    </w:r>
                    <w:r>
                      <w:rPr>
                        <w:color w:val="000000"/>
                        <w:spacing w:val="0"/>
                        <w:w w:val="100"/>
                        <w:position w:val="0"/>
                        <w:sz w:val="22"/>
                        <w:szCs w:val="22"/>
                      </w:rPr>
                      <w:t>开发支出</w:t>
                    </w:r>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3705225</wp:posOffset>
              </wp:positionH>
              <wp:positionV relativeFrom="page">
                <wp:posOffset>10364470</wp:posOffset>
              </wp:positionV>
              <wp:extent cx="152400" cy="76200"/>
              <wp:wrapNone/>
              <wp:docPr id="219" name="Shape 219"/>
              <a:graphic xmlns:a="http://schemas.openxmlformats.org/drawingml/2006/main">
                <a:graphicData uri="http://schemas.microsoft.com/office/word/2010/wordprocessingShape">
                  <wps:wsp>
                    <wps:cNvSpPr txBox="1"/>
                    <wps:spPr>
                      <a:xfrm>
                        <a:ext cx="15240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45" type="#_x0000_t202" style="position:absolute;margin-left:291.75pt;margin-top:816.10000000000002pt;width:12.pt;height:6.pt;z-index:-18874388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1243330</wp:posOffset>
              </wp:positionH>
              <wp:positionV relativeFrom="page">
                <wp:posOffset>9083040</wp:posOffset>
              </wp:positionV>
              <wp:extent cx="1094105" cy="121920"/>
              <wp:wrapNone/>
              <wp:docPr id="21" name="Shape 21"/>
              <a:graphic xmlns:a="http://schemas.openxmlformats.org/drawingml/2006/main">
                <a:graphicData uri="http://schemas.microsoft.com/office/word/2010/wordprocessingShape">
                  <wps:wsp>
                    <wps:cNvSpPr txBox="1"/>
                    <wps:spPr>
                      <a:xfrm>
                        <a:ext cx="1094105" cy="12192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32"/>
                              <w:szCs w:val="32"/>
                            </w:rPr>
                            <w:t xml:space="preserve">A </w:t>
                          </w:r>
                          <w:r>
                            <w:rPr>
                              <w:rFonts w:ascii="SimSun" w:eastAsia="SimSun" w:hAnsi="SimSun" w:cs="SimSun"/>
                              <w:color w:val="000000"/>
                              <w:spacing w:val="0"/>
                              <w:w w:val="100"/>
                              <w:position w:val="0"/>
                            </w:rPr>
                            <w:t>提升</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种能力：</w:t>
                          </w:r>
                        </w:p>
                      </w:txbxContent>
                    </wps:txbx>
                    <wps:bodyPr wrap="none" lIns="0" tIns="0" rIns="0" bIns="0">
                      <a:spAutoFit/>
                    </wps:bodyPr>
                  </wps:wsp>
                </a:graphicData>
              </a:graphic>
            </wp:anchor>
          </w:drawing>
        </mc:Choice>
        <mc:Fallback>
          <w:pict>
            <v:shape id="_x0000_s1047" type="#_x0000_t202" style="position:absolute;margin-left:97.900000000000006pt;margin-top:715.20000000000005pt;width:86.150000000000006pt;height:9.5999999999999996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32"/>
                        <w:szCs w:val="32"/>
                      </w:rPr>
                      <w:t xml:space="preserve">A </w:t>
                    </w:r>
                    <w:r>
                      <w:rPr>
                        <w:rFonts w:ascii="SimSun" w:eastAsia="SimSun" w:hAnsi="SimSun" w:cs="SimSun"/>
                        <w:color w:val="000000"/>
                        <w:spacing w:val="0"/>
                        <w:w w:val="100"/>
                        <w:position w:val="0"/>
                      </w:rPr>
                      <w:t>提升</w:t>
                    </w:r>
                    <w:r>
                      <w:rPr>
                        <w:rFonts w:ascii="SimSun" w:eastAsia="SimSun" w:hAnsi="SimSun" w:cs="SimSun"/>
                        <w:color w:val="000000"/>
                        <w:spacing w:val="0"/>
                        <w:w w:val="100"/>
                        <w:position w:val="0"/>
                      </w:rPr>
                      <w:t>5</w:t>
                    </w:r>
                    <w:r>
                      <w:rPr>
                        <w:rFonts w:ascii="SimSun" w:eastAsia="SimSun" w:hAnsi="SimSun" w:cs="SimSun"/>
                        <w:color w:val="000000"/>
                        <w:spacing w:val="0"/>
                        <w:w w:val="100"/>
                        <w:position w:val="0"/>
                      </w:rPr>
                      <w:t>种能力：</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3852545</wp:posOffset>
              </wp:positionH>
              <wp:positionV relativeFrom="page">
                <wp:posOffset>9488170</wp:posOffset>
              </wp:positionV>
              <wp:extent cx="100330" cy="76200"/>
              <wp:wrapNone/>
              <wp:docPr id="23" name="Shape 23"/>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49" type="#_x0000_t202" style="position:absolute;margin-left:303.35000000000002pt;margin-top:747.10000000000002pt;width:7.9000000000000004pt;height:6.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3836035</wp:posOffset>
              </wp:positionH>
              <wp:positionV relativeFrom="page">
                <wp:posOffset>9725660</wp:posOffset>
              </wp:positionV>
              <wp:extent cx="100330" cy="76200"/>
              <wp:wrapNone/>
              <wp:docPr id="224" name="Shape 224"/>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50" type="#_x0000_t202" style="position:absolute;margin-left:302.05000000000001pt;margin-top:765.80000000000007pt;width:7.9000000000000004pt;height:6.pt;z-index:-18874388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5271770</wp:posOffset>
              </wp:positionH>
              <wp:positionV relativeFrom="page">
                <wp:posOffset>6906895</wp:posOffset>
              </wp:positionV>
              <wp:extent cx="155575" cy="76200"/>
              <wp:wrapNone/>
              <wp:docPr id="229" name="Shape 229"/>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55" type="#_x0000_t202" style="position:absolute;margin-left:415.10000000000002pt;margin-top:543.85000000000002pt;width:12.25pt;height:6.pt;z-index:-18874388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3836035</wp:posOffset>
              </wp:positionH>
              <wp:positionV relativeFrom="page">
                <wp:posOffset>9725660</wp:posOffset>
              </wp:positionV>
              <wp:extent cx="100330" cy="76200"/>
              <wp:wrapNone/>
              <wp:docPr id="234" name="Shape 234"/>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60" type="#_x0000_t202" style="position:absolute;margin-left:302.05000000000001pt;margin-top:765.80000000000007pt;width:7.9000000000000004pt;height:6.pt;z-index:-18874387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3836035</wp:posOffset>
              </wp:positionH>
              <wp:positionV relativeFrom="page">
                <wp:posOffset>9725660</wp:posOffset>
              </wp:positionV>
              <wp:extent cx="100330" cy="76200"/>
              <wp:wrapNone/>
              <wp:docPr id="239" name="Shape 239"/>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65" type="#_x0000_t202" style="position:absolute;margin-left:302.05000000000001pt;margin-top:765.80000000000007pt;width:7.9000000000000004pt;height:6.pt;z-index:-18874387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5271770</wp:posOffset>
              </wp:positionH>
              <wp:positionV relativeFrom="page">
                <wp:posOffset>6906895</wp:posOffset>
              </wp:positionV>
              <wp:extent cx="155575" cy="76200"/>
              <wp:wrapNone/>
              <wp:docPr id="244" name="Shape 244"/>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70" type="#_x0000_t202" style="position:absolute;margin-left:415.10000000000002pt;margin-top:543.85000000000002pt;width:12.25pt;height:6.pt;z-index:-18874386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5271770</wp:posOffset>
              </wp:positionH>
              <wp:positionV relativeFrom="page">
                <wp:posOffset>6906895</wp:posOffset>
              </wp:positionV>
              <wp:extent cx="155575" cy="76200"/>
              <wp:wrapNone/>
              <wp:docPr id="249" name="Shape 249"/>
              <a:graphic xmlns:a="http://schemas.openxmlformats.org/drawingml/2006/main">
                <a:graphicData uri="http://schemas.microsoft.com/office/word/2010/wordprocessingShape">
                  <wps:wsp>
                    <wps:cNvSpPr txBox="1"/>
                    <wps:spPr>
                      <a:xfrm>
                        <a:ext cx="155575"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75" type="#_x0000_t202" style="position:absolute;margin-left:415.10000000000002pt;margin-top:543.85000000000002pt;width:12.25pt;height:6.pt;z-index:-18874386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3836035</wp:posOffset>
              </wp:positionH>
              <wp:positionV relativeFrom="page">
                <wp:posOffset>9725660</wp:posOffset>
              </wp:positionV>
              <wp:extent cx="100330" cy="76200"/>
              <wp:wrapNone/>
              <wp:docPr id="254" name="Shape 254"/>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80" type="#_x0000_t202" style="position:absolute;margin-left:302.05000000000001pt;margin-top:765.80000000000007pt;width:7.9000000000000004pt;height:6.pt;z-index:-18874386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3836035</wp:posOffset>
              </wp:positionH>
              <wp:positionV relativeFrom="page">
                <wp:posOffset>9725660</wp:posOffset>
              </wp:positionV>
              <wp:extent cx="100330" cy="76200"/>
              <wp:wrapNone/>
              <wp:docPr id="259" name="Shape 259"/>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85" type="#_x0000_t202" style="position:absolute;margin-left:302.05000000000001pt;margin-top:765.80000000000007pt;width:7.9000000000000004pt;height:6.pt;z-index:-18874385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3861435</wp:posOffset>
              </wp:positionH>
              <wp:positionV relativeFrom="page">
                <wp:posOffset>9488170</wp:posOffset>
              </wp:positionV>
              <wp:extent cx="94615" cy="76200"/>
              <wp:wrapNone/>
              <wp:docPr id="28" name="Shape 28"/>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54" type="#_x0000_t202" style="position:absolute;margin-left:304.05000000000001pt;margin-top:747.10000000000002pt;width:7.4500000000000002pt;height:6.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3861435</wp:posOffset>
              </wp:positionH>
              <wp:positionV relativeFrom="page">
                <wp:posOffset>9488170</wp:posOffset>
              </wp:positionV>
              <wp:extent cx="94615" cy="76200"/>
              <wp:wrapNone/>
              <wp:docPr id="33" name="Shape 33"/>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59" type="#_x0000_t202" style="position:absolute;margin-left:304.05000000000001pt;margin-top:747.10000000000002pt;width:7.4500000000000002pt;height:6.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1262380</wp:posOffset>
              </wp:positionH>
              <wp:positionV relativeFrom="page">
                <wp:posOffset>9300210</wp:posOffset>
              </wp:positionV>
              <wp:extent cx="5212080" cy="113030"/>
              <wp:wrapNone/>
              <wp:docPr id="45" name="Shape 45"/>
              <a:graphic xmlns:a="http://schemas.openxmlformats.org/drawingml/2006/main">
                <a:graphicData uri="http://schemas.microsoft.com/office/word/2010/wordprocessingShape">
                  <wps:wsp>
                    <wps:cNvSpPr txBox="1"/>
                    <wps:spPr>
                      <a:xfrm>
                        <a:ext cx="5212080" cy="113030"/>
                      </a:xfrm>
                      <a:prstGeom prst="rect"/>
                      <a:noFill/>
                    </wps:spPr>
                    <wps:txbx>
                      <w:txbxContent>
                        <w:p>
                          <w:pPr>
                            <w:pStyle w:val="Style56"/>
                            <w:keepNext w:val="0"/>
                            <w:keepLines w:val="0"/>
                            <w:widowControl w:val="0"/>
                            <w:shd w:val="clear" w:color="auto" w:fill="auto"/>
                            <w:tabs>
                              <w:tab w:pos="5309" w:val="right"/>
                              <w:tab w:pos="8198" w:val="right"/>
                            </w:tabs>
                            <w:bidi w:val="0"/>
                            <w:spacing w:before="0" w:after="0" w:line="240" w:lineRule="auto"/>
                            <w:ind w:left="0" w:right="0" w:firstLine="0"/>
                            <w:jc w:val="left"/>
                            <w:rPr>
                              <w:sz w:val="17"/>
                              <w:szCs w:val="17"/>
                            </w:rPr>
                          </w:pPr>
                          <w:r>
                            <w:rPr>
                              <w:b/>
                              <w:bCs/>
                              <w:color w:val="000000"/>
                              <w:spacing w:val="0"/>
                              <w:w w:val="100"/>
                              <w:position w:val="0"/>
                              <w:sz w:val="17"/>
                              <w:szCs w:val="17"/>
                            </w:rPr>
                            <w:t>公司法定代表人：时旸</w:t>
                            <w:tab/>
                            <w:t>主管会计工作负责人：潘秋佳</w:t>
                            <w:tab/>
                            <w:t>会计机构负责人：韩成</w:t>
                          </w:r>
                        </w:p>
                      </w:txbxContent>
                    </wps:txbx>
                    <wps:bodyPr lIns="0" tIns="0" rIns="0" bIns="0">
                      <a:spAutoFit/>
                    </wps:bodyPr>
                  </wps:wsp>
                </a:graphicData>
              </a:graphic>
            </wp:anchor>
          </w:drawing>
        </mc:Choice>
        <mc:Fallback>
          <w:pict>
            <v:shape id="_x0000_s1071" type="#_x0000_t202" style="position:absolute;margin-left:99.400000000000006pt;margin-top:732.30000000000007pt;width:410.40000000000003pt;height:8.9000000000000004pt;z-index:-188744031;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tabs>
                        <w:tab w:pos="5309" w:val="right"/>
                        <w:tab w:pos="8198" w:val="right"/>
                      </w:tabs>
                      <w:bidi w:val="0"/>
                      <w:spacing w:before="0" w:after="0" w:line="240" w:lineRule="auto"/>
                      <w:ind w:left="0" w:right="0" w:firstLine="0"/>
                      <w:jc w:val="left"/>
                      <w:rPr>
                        <w:sz w:val="17"/>
                        <w:szCs w:val="17"/>
                      </w:rPr>
                    </w:pPr>
                    <w:r>
                      <w:rPr>
                        <w:b/>
                        <w:bCs/>
                        <w:color w:val="000000"/>
                        <w:spacing w:val="0"/>
                        <w:w w:val="100"/>
                        <w:position w:val="0"/>
                        <w:sz w:val="17"/>
                        <w:szCs w:val="17"/>
                      </w:rPr>
                      <w:t>公司法定代表人：时旸</w:t>
                      <w:tab/>
                      <w:t>主管会计工作负责人：潘秋佳</w:t>
                      <w:tab/>
                      <w:t>会计机构负责人：韩成</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3844290</wp:posOffset>
              </wp:positionH>
              <wp:positionV relativeFrom="page">
                <wp:posOffset>9601835</wp:posOffset>
              </wp:positionV>
              <wp:extent cx="94615" cy="76200"/>
              <wp:wrapNone/>
              <wp:docPr id="47" name="Shape 47"/>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73" type="#_x0000_t202" style="position:absolute;margin-left:302.69999999999999pt;margin-top:756.05000000000007pt;width:7.4500000000000002pt;height:6.pt;z-index:-18874402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1262380</wp:posOffset>
              </wp:positionH>
              <wp:positionV relativeFrom="page">
                <wp:posOffset>9300210</wp:posOffset>
              </wp:positionV>
              <wp:extent cx="5212080" cy="113030"/>
              <wp:wrapNone/>
              <wp:docPr id="52" name="Shape 52"/>
              <a:graphic xmlns:a="http://schemas.openxmlformats.org/drawingml/2006/main">
                <a:graphicData uri="http://schemas.microsoft.com/office/word/2010/wordprocessingShape">
                  <wps:wsp>
                    <wps:cNvSpPr txBox="1"/>
                    <wps:spPr>
                      <a:xfrm>
                        <a:ext cx="5212080" cy="113030"/>
                      </a:xfrm>
                      <a:prstGeom prst="rect"/>
                      <a:noFill/>
                    </wps:spPr>
                    <wps:txbx>
                      <w:txbxContent>
                        <w:p>
                          <w:pPr>
                            <w:pStyle w:val="Style56"/>
                            <w:keepNext w:val="0"/>
                            <w:keepLines w:val="0"/>
                            <w:widowControl w:val="0"/>
                            <w:shd w:val="clear" w:color="auto" w:fill="auto"/>
                            <w:tabs>
                              <w:tab w:pos="5309" w:val="right"/>
                              <w:tab w:pos="8198" w:val="right"/>
                            </w:tabs>
                            <w:bidi w:val="0"/>
                            <w:spacing w:before="0" w:after="0" w:line="240" w:lineRule="auto"/>
                            <w:ind w:left="0" w:right="0" w:firstLine="0"/>
                            <w:jc w:val="left"/>
                            <w:rPr>
                              <w:sz w:val="17"/>
                              <w:szCs w:val="17"/>
                            </w:rPr>
                          </w:pPr>
                          <w:r>
                            <w:rPr>
                              <w:b/>
                              <w:bCs/>
                              <w:color w:val="000000"/>
                              <w:spacing w:val="0"/>
                              <w:w w:val="100"/>
                              <w:position w:val="0"/>
                              <w:sz w:val="17"/>
                              <w:szCs w:val="17"/>
                            </w:rPr>
                            <w:t>公司法定代表人：时旸</w:t>
                            <w:tab/>
                            <w:t>主管会计工作负责人：潘秋佳</w:t>
                            <w:tab/>
                            <w:t>会计机构负责人：韩成</w:t>
                          </w:r>
                        </w:p>
                      </w:txbxContent>
                    </wps:txbx>
                    <wps:bodyPr lIns="0" tIns="0" rIns="0" bIns="0">
                      <a:spAutoFit/>
                    </wps:bodyPr>
                  </wps:wsp>
                </a:graphicData>
              </a:graphic>
            </wp:anchor>
          </w:drawing>
        </mc:Choice>
        <mc:Fallback>
          <w:pict>
            <v:shape id="_x0000_s1078" type="#_x0000_t202" style="position:absolute;margin-left:99.400000000000006pt;margin-top:732.30000000000007pt;width:410.40000000000003pt;height:8.9000000000000004pt;z-index:-188744025;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tabs>
                        <w:tab w:pos="5309" w:val="right"/>
                        <w:tab w:pos="8198" w:val="right"/>
                      </w:tabs>
                      <w:bidi w:val="0"/>
                      <w:spacing w:before="0" w:after="0" w:line="240" w:lineRule="auto"/>
                      <w:ind w:left="0" w:right="0" w:firstLine="0"/>
                      <w:jc w:val="left"/>
                      <w:rPr>
                        <w:sz w:val="17"/>
                        <w:szCs w:val="17"/>
                      </w:rPr>
                    </w:pPr>
                    <w:r>
                      <w:rPr>
                        <w:b/>
                        <w:bCs/>
                        <w:color w:val="000000"/>
                        <w:spacing w:val="0"/>
                        <w:w w:val="100"/>
                        <w:position w:val="0"/>
                        <w:sz w:val="17"/>
                        <w:szCs w:val="17"/>
                      </w:rPr>
                      <w:t>公司法定代表人：时旸</w:t>
                      <w:tab/>
                      <w:t>主管会计工作负责人：潘秋佳</w:t>
                      <w:tab/>
                      <w:t>会计机构负责人：韩成</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3844290</wp:posOffset>
              </wp:positionH>
              <wp:positionV relativeFrom="page">
                <wp:posOffset>9601835</wp:posOffset>
              </wp:positionV>
              <wp:extent cx="94615" cy="76200"/>
              <wp:wrapNone/>
              <wp:docPr id="54" name="Shape 54"/>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80" type="#_x0000_t202" style="position:absolute;margin-left:302.69999999999999pt;margin-top:756.05000000000007pt;width:7.4500000000000002pt;height:6.pt;z-index:-18874402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3861435</wp:posOffset>
              </wp:positionH>
              <wp:positionV relativeFrom="page">
                <wp:posOffset>9488170</wp:posOffset>
              </wp:positionV>
              <wp:extent cx="94615" cy="76200"/>
              <wp:wrapNone/>
              <wp:docPr id="59" name="Shape 59"/>
              <a:graphic xmlns:a="http://schemas.openxmlformats.org/drawingml/2006/main">
                <a:graphicData uri="http://schemas.microsoft.com/office/word/2010/wordprocessingShape">
                  <wps:wsp>
                    <wps:cNvSpPr txBox="1"/>
                    <wps:spPr>
                      <a:xfrm>
                        <a:ext cx="94615"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85" type="#_x0000_t202" style="position:absolute;margin-left:304.05000000000001pt;margin-top:747.10000000000002pt;width:7.4500000000000002pt;height:6.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975360</wp:posOffset>
              </wp:positionH>
              <wp:positionV relativeFrom="page">
                <wp:posOffset>458470</wp:posOffset>
              </wp:positionV>
              <wp:extent cx="2014855" cy="106680"/>
              <wp:wrapNone/>
              <wp:docPr id="1" name="Shape 1"/>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6.799999999999997pt;margin-top:36.100000000000001pt;width:158.65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3" name="Shape 3"/>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975360</wp:posOffset>
              </wp:positionH>
              <wp:positionV relativeFrom="page">
                <wp:posOffset>458470</wp:posOffset>
              </wp:positionV>
              <wp:extent cx="2014855" cy="106680"/>
              <wp:wrapNone/>
              <wp:docPr id="61" name="Shape 61"/>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7" type="#_x0000_t202" style="position:absolute;margin-left:76.799999999999997pt;margin-top:36.100000000000001pt;width:158.65000000000001pt;height:8.4000000000000004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63" name="Shape 63"/>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966470</wp:posOffset>
              </wp:positionH>
              <wp:positionV relativeFrom="page">
                <wp:posOffset>458470</wp:posOffset>
              </wp:positionV>
              <wp:extent cx="2014855" cy="106680"/>
              <wp:wrapNone/>
              <wp:docPr id="66" name="Shape 66"/>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2" type="#_x0000_t202" style="position:absolute;margin-left:76.100000000000009pt;margin-top:36.100000000000001pt;width:158.65000000000001pt;height:8.4000000000000004pt;z-index:-18874401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939165</wp:posOffset>
              </wp:positionH>
              <wp:positionV relativeFrom="page">
                <wp:posOffset>672465</wp:posOffset>
              </wp:positionV>
              <wp:extent cx="5909945" cy="0"/>
              <wp:wrapNone/>
              <wp:docPr id="68" name="Shape 68"/>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3.950000000000003pt;margin-top:52.950000000000003pt;width:465.35000000000002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966470</wp:posOffset>
              </wp:positionH>
              <wp:positionV relativeFrom="page">
                <wp:posOffset>458470</wp:posOffset>
              </wp:positionV>
              <wp:extent cx="2014855" cy="106680"/>
              <wp:wrapNone/>
              <wp:docPr id="73" name="Shape 73"/>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9" type="#_x0000_t202" style="position:absolute;margin-left:76.100000000000009pt;margin-top:36.100000000000001pt;width:158.65000000000001pt;height:8.4000000000000004pt;z-index:-18874400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939165</wp:posOffset>
              </wp:positionH>
              <wp:positionV relativeFrom="page">
                <wp:posOffset>672465</wp:posOffset>
              </wp:positionV>
              <wp:extent cx="5909945" cy="0"/>
              <wp:wrapNone/>
              <wp:docPr id="75" name="Shape 75"/>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3.950000000000003pt;margin-top:52.950000000000003pt;width:465.35000000000002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920750</wp:posOffset>
              </wp:positionH>
              <wp:positionV relativeFrom="page">
                <wp:posOffset>558165</wp:posOffset>
              </wp:positionV>
              <wp:extent cx="2014855" cy="106680"/>
              <wp:wrapNone/>
              <wp:docPr id="80" name="Shape 80"/>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6" type="#_x0000_t202" style="position:absolute;margin-left:72.5pt;margin-top:43.950000000000003pt;width:158.65000000000001pt;height:8.4000000000000004pt;z-index:-18874400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82" name="Shape 8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920750</wp:posOffset>
              </wp:positionH>
              <wp:positionV relativeFrom="page">
                <wp:posOffset>558165</wp:posOffset>
              </wp:positionV>
              <wp:extent cx="2014855" cy="106680"/>
              <wp:wrapNone/>
              <wp:docPr id="85" name="Shape 85"/>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1" type="#_x0000_t202" style="position:absolute;margin-left:72.5pt;margin-top:43.950000000000003pt;width:158.65000000000001pt;height:8.4000000000000004pt;z-index:-18874399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87" name="Shape 8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1189990</wp:posOffset>
              </wp:positionH>
              <wp:positionV relativeFrom="page">
                <wp:posOffset>249555</wp:posOffset>
              </wp:positionV>
              <wp:extent cx="2018030" cy="106680"/>
              <wp:wrapNone/>
              <wp:docPr id="90" name="Shape 90"/>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6" type="#_x0000_t202" style="position:absolute;margin-left:93.700000000000003pt;margin-top:19.650000000000002pt;width:158.90000000000001pt;height:8.4000000000000004pt;z-index:-18874399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92" name="Shape 92"/>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1189990</wp:posOffset>
              </wp:positionH>
              <wp:positionV relativeFrom="page">
                <wp:posOffset>249555</wp:posOffset>
              </wp:positionV>
              <wp:extent cx="2018030" cy="106680"/>
              <wp:wrapNone/>
              <wp:docPr id="95" name="Shape 95"/>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1" type="#_x0000_t202" style="position:absolute;margin-left:93.700000000000003pt;margin-top:19.650000000000002pt;width:158.90000000000001pt;height:8.4000000000000004pt;z-index:-18874398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97" name="Shape 97"/>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911225</wp:posOffset>
              </wp:positionH>
              <wp:positionV relativeFrom="page">
                <wp:posOffset>558165</wp:posOffset>
              </wp:positionV>
              <wp:extent cx="2018030" cy="106680"/>
              <wp:wrapNone/>
              <wp:docPr id="100" name="Shape 100"/>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6" type="#_x0000_t202" style="position:absolute;margin-left:71.75pt;margin-top:43.950000000000003pt;width:158.90000000000001pt;height:8.4000000000000004pt;z-index:-18874398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704215</wp:posOffset>
              </wp:positionV>
              <wp:extent cx="8930640" cy="0"/>
              <wp:wrapNone/>
              <wp:docPr id="102" name="Shape 102"/>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799999999999997pt;margin-top:55.450000000000003pt;width:703.2000000000000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911225</wp:posOffset>
              </wp:positionH>
              <wp:positionV relativeFrom="page">
                <wp:posOffset>558165</wp:posOffset>
              </wp:positionV>
              <wp:extent cx="2018030" cy="106680"/>
              <wp:wrapNone/>
              <wp:docPr id="105" name="Shape 105"/>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1" type="#_x0000_t202" style="position:absolute;margin-left:71.75pt;margin-top:43.950000000000003pt;width:158.90000000000001pt;height:8.4000000000000004pt;z-index:-18874398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704215</wp:posOffset>
              </wp:positionV>
              <wp:extent cx="8930640" cy="0"/>
              <wp:wrapNone/>
              <wp:docPr id="107" name="Shape 107"/>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799999999999997pt;margin-top:55.450000000000003pt;width:703.2000000000000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1189990</wp:posOffset>
              </wp:positionH>
              <wp:positionV relativeFrom="page">
                <wp:posOffset>249555</wp:posOffset>
              </wp:positionV>
              <wp:extent cx="2018030" cy="106680"/>
              <wp:wrapNone/>
              <wp:docPr id="110" name="Shape 110"/>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6" type="#_x0000_t202" style="position:absolute;margin-left:93.700000000000003pt;margin-top:19.650000000000002pt;width:158.90000000000001pt;height:8.4000000000000004pt;z-index:-18874397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112" name="Shape 112"/>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975360</wp:posOffset>
              </wp:positionH>
              <wp:positionV relativeFrom="page">
                <wp:posOffset>458470</wp:posOffset>
              </wp:positionV>
              <wp:extent cx="2014855" cy="106680"/>
              <wp:wrapNone/>
              <wp:docPr id="6" name="Shape 6"/>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2" type="#_x0000_t202" style="position:absolute;margin-left:76.799999999999997pt;margin-top:36.100000000000001pt;width:158.65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8" name="Shape 8"/>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1189990</wp:posOffset>
              </wp:positionH>
              <wp:positionV relativeFrom="page">
                <wp:posOffset>249555</wp:posOffset>
              </wp:positionV>
              <wp:extent cx="2018030" cy="106680"/>
              <wp:wrapNone/>
              <wp:docPr id="115" name="Shape 115"/>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1" type="#_x0000_t202" style="position:absolute;margin-left:93.700000000000003pt;margin-top:19.650000000000002pt;width:158.90000000000001pt;height:8.4000000000000004pt;z-index:-18874397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117" name="Shape 117"/>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911225</wp:posOffset>
              </wp:positionH>
              <wp:positionV relativeFrom="page">
                <wp:posOffset>558165</wp:posOffset>
              </wp:positionV>
              <wp:extent cx="2018030" cy="106680"/>
              <wp:wrapNone/>
              <wp:docPr id="120" name="Shape 120"/>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6" type="#_x0000_t202" style="position:absolute;margin-left:71.75pt;margin-top:43.950000000000003pt;width:158.90000000000001pt;height:8.4000000000000004pt;z-index:-18874396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704215</wp:posOffset>
              </wp:positionV>
              <wp:extent cx="8930640" cy="0"/>
              <wp:wrapNone/>
              <wp:docPr id="122" name="Shape 122"/>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799999999999997pt;margin-top:55.450000000000003pt;width:703.2000000000000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911225</wp:posOffset>
              </wp:positionH>
              <wp:positionV relativeFrom="page">
                <wp:posOffset>558165</wp:posOffset>
              </wp:positionV>
              <wp:extent cx="2018030" cy="106680"/>
              <wp:wrapNone/>
              <wp:docPr id="125" name="Shape 125"/>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1" type="#_x0000_t202" style="position:absolute;margin-left:71.75pt;margin-top:43.950000000000003pt;width:158.90000000000001pt;height:8.4000000000000004pt;z-index:-18874396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704215</wp:posOffset>
              </wp:positionV>
              <wp:extent cx="8930640" cy="0"/>
              <wp:wrapNone/>
              <wp:docPr id="127" name="Shape 127"/>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799999999999997pt;margin-top:55.450000000000003pt;width:703.2000000000000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1189990</wp:posOffset>
              </wp:positionH>
              <wp:positionV relativeFrom="page">
                <wp:posOffset>249555</wp:posOffset>
              </wp:positionV>
              <wp:extent cx="2018030" cy="106680"/>
              <wp:wrapNone/>
              <wp:docPr id="130" name="Shape 130"/>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6" type="#_x0000_t202" style="position:absolute;margin-left:93.700000000000003pt;margin-top:19.650000000000002pt;width:158.90000000000001pt;height:8.4000000000000004pt;z-index:-18874396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132" name="Shape 132"/>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1189990</wp:posOffset>
              </wp:positionH>
              <wp:positionV relativeFrom="page">
                <wp:posOffset>249555</wp:posOffset>
              </wp:positionV>
              <wp:extent cx="2018030" cy="106680"/>
              <wp:wrapNone/>
              <wp:docPr id="135" name="Shape 135"/>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1" type="#_x0000_t202" style="position:absolute;margin-left:93.700000000000003pt;margin-top:19.650000000000002pt;width:158.90000000000001pt;height:8.4000000000000004pt;z-index:-18874395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137" name="Shape 137"/>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911225</wp:posOffset>
              </wp:positionH>
              <wp:positionV relativeFrom="page">
                <wp:posOffset>558165</wp:posOffset>
              </wp:positionV>
              <wp:extent cx="2018030" cy="106680"/>
              <wp:wrapNone/>
              <wp:docPr id="140" name="Shape 140"/>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6" type="#_x0000_t202" style="position:absolute;margin-left:71.75pt;margin-top:43.950000000000003pt;width:158.90000000000001pt;height:8.4000000000000004pt;z-index:-18874395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704215</wp:posOffset>
              </wp:positionV>
              <wp:extent cx="8930640" cy="0"/>
              <wp:wrapNone/>
              <wp:docPr id="142" name="Shape 142"/>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799999999999997pt;margin-top:55.450000000000003pt;width:703.2000000000000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911225</wp:posOffset>
              </wp:positionH>
              <wp:positionV relativeFrom="page">
                <wp:posOffset>558165</wp:posOffset>
              </wp:positionV>
              <wp:extent cx="2018030" cy="106680"/>
              <wp:wrapNone/>
              <wp:docPr id="145" name="Shape 145"/>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1" type="#_x0000_t202" style="position:absolute;margin-left:71.75pt;margin-top:43.950000000000003pt;width:158.90000000000001pt;height:8.4000000000000004pt;z-index:-18874394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704215</wp:posOffset>
              </wp:positionV>
              <wp:extent cx="8930640" cy="0"/>
              <wp:wrapNone/>
              <wp:docPr id="147" name="Shape 147"/>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799999999999997pt;margin-top:55.450000000000003pt;width:703.2000000000000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1189990</wp:posOffset>
              </wp:positionH>
              <wp:positionV relativeFrom="page">
                <wp:posOffset>249555</wp:posOffset>
              </wp:positionV>
              <wp:extent cx="2018030" cy="106680"/>
              <wp:wrapNone/>
              <wp:docPr id="150" name="Shape 150"/>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6" type="#_x0000_t202" style="position:absolute;margin-left:93.700000000000003pt;margin-top:19.650000000000002pt;width:158.90000000000001pt;height:8.4000000000000004pt;z-index:-18874394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152" name="Shape 152"/>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1189990</wp:posOffset>
              </wp:positionH>
              <wp:positionV relativeFrom="page">
                <wp:posOffset>249555</wp:posOffset>
              </wp:positionV>
              <wp:extent cx="2018030" cy="106680"/>
              <wp:wrapNone/>
              <wp:docPr id="155" name="Shape 155"/>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1" type="#_x0000_t202" style="position:absolute;margin-left:93.700000000000003pt;margin-top:19.650000000000002pt;width:158.90000000000001pt;height:8.4000000000000004pt;z-index:-18874394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157" name="Shape 157"/>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1189990</wp:posOffset>
              </wp:positionH>
              <wp:positionV relativeFrom="page">
                <wp:posOffset>249555</wp:posOffset>
              </wp:positionV>
              <wp:extent cx="2018030" cy="106680"/>
              <wp:wrapNone/>
              <wp:docPr id="160" name="Shape 160"/>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6" type="#_x0000_t202" style="position:absolute;margin-left:93.700000000000003pt;margin-top:19.650000000000002pt;width:158.90000000000001pt;height:8.4000000000000004pt;z-index:-18874393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162" name="Shape 162"/>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975360</wp:posOffset>
              </wp:positionH>
              <wp:positionV relativeFrom="page">
                <wp:posOffset>478790</wp:posOffset>
              </wp:positionV>
              <wp:extent cx="2014855" cy="106680"/>
              <wp:wrapNone/>
              <wp:docPr id="11" name="Shape 11"/>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7" type="#_x0000_t202" style="position:absolute;margin-left:76.799999999999997pt;margin-top:37.700000000000003pt;width:158.65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13" name="Shape 13"/>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1189990</wp:posOffset>
              </wp:positionH>
              <wp:positionV relativeFrom="page">
                <wp:posOffset>249555</wp:posOffset>
              </wp:positionV>
              <wp:extent cx="2018030" cy="106680"/>
              <wp:wrapNone/>
              <wp:docPr id="165" name="Shape 165"/>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1" type="#_x0000_t202" style="position:absolute;margin-left:93.700000000000003pt;margin-top:19.650000000000002pt;width:158.90000000000001pt;height:8.4000000000000004pt;z-index:-18874393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167" name="Shape 167"/>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1085215</wp:posOffset>
              </wp:positionH>
              <wp:positionV relativeFrom="page">
                <wp:posOffset>730885</wp:posOffset>
              </wp:positionV>
              <wp:extent cx="2018030" cy="106680"/>
              <wp:wrapNone/>
              <wp:docPr id="170" name="Shape 170"/>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6" type="#_x0000_t202" style="position:absolute;margin-left:85.450000000000003pt;margin-top:57.550000000000004pt;width:158.90000000000001pt;height:8.4000000000000004pt;z-index:-18874392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1060450</wp:posOffset>
              </wp:positionH>
              <wp:positionV relativeFrom="page">
                <wp:posOffset>876935</wp:posOffset>
              </wp:positionV>
              <wp:extent cx="5443855" cy="0"/>
              <wp:wrapNone/>
              <wp:docPr id="172" name="Shape 172"/>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3.5pt;margin-top:69.049999999999997pt;width:428.65000000000003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911225</wp:posOffset>
              </wp:positionH>
              <wp:positionV relativeFrom="page">
                <wp:posOffset>558165</wp:posOffset>
              </wp:positionV>
              <wp:extent cx="2018030" cy="106680"/>
              <wp:wrapNone/>
              <wp:docPr id="177" name="Shape 177"/>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3" type="#_x0000_t202" style="position:absolute;margin-left:71.75pt;margin-top:43.950000000000003pt;width:158.90000000000001pt;height:8.4000000000000004pt;z-index:-18874392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704215</wp:posOffset>
              </wp:positionV>
              <wp:extent cx="8930640" cy="0"/>
              <wp:wrapNone/>
              <wp:docPr id="179" name="Shape 179"/>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799999999999997pt;margin-top:55.450000000000003pt;width:703.2000000000000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911225</wp:posOffset>
              </wp:positionH>
              <wp:positionV relativeFrom="page">
                <wp:posOffset>558165</wp:posOffset>
              </wp:positionV>
              <wp:extent cx="2018030" cy="106680"/>
              <wp:wrapNone/>
              <wp:docPr id="182" name="Shape 182"/>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8" type="#_x0000_t202" style="position:absolute;margin-left:71.75pt;margin-top:43.950000000000003pt;width:158.90000000000001pt;height:8.4000000000000004pt;z-index:-18874391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886460</wp:posOffset>
              </wp:positionH>
              <wp:positionV relativeFrom="page">
                <wp:posOffset>704215</wp:posOffset>
              </wp:positionV>
              <wp:extent cx="8930640" cy="0"/>
              <wp:wrapNone/>
              <wp:docPr id="184" name="Shape 184"/>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799999999999997pt;margin-top:55.450000000000003pt;width:703.2000000000000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1189990</wp:posOffset>
              </wp:positionH>
              <wp:positionV relativeFrom="page">
                <wp:posOffset>249555</wp:posOffset>
              </wp:positionV>
              <wp:extent cx="2018030" cy="106680"/>
              <wp:wrapNone/>
              <wp:docPr id="187" name="Shape 187"/>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3" type="#_x0000_t202" style="position:absolute;margin-left:93.700000000000003pt;margin-top:19.650000000000002pt;width:158.90000000000001pt;height:8.4000000000000004pt;z-index:-18874391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189" name="Shape 189"/>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1189990</wp:posOffset>
              </wp:positionH>
              <wp:positionV relativeFrom="page">
                <wp:posOffset>249555</wp:posOffset>
              </wp:positionV>
              <wp:extent cx="2018030" cy="106680"/>
              <wp:wrapNone/>
              <wp:docPr id="192" name="Shape 192"/>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8" type="#_x0000_t202" style="position:absolute;margin-left:93.700000000000003pt;margin-top:19.650000000000002pt;width:158.90000000000001pt;height:8.4000000000000004pt;z-index:-18874391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194" name="Shape 194"/>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1082040</wp:posOffset>
              </wp:positionH>
              <wp:positionV relativeFrom="page">
                <wp:posOffset>617220</wp:posOffset>
              </wp:positionV>
              <wp:extent cx="2018030" cy="106680"/>
              <wp:wrapNone/>
              <wp:docPr id="197" name="Shape 197"/>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3" type="#_x0000_t202" style="position:absolute;margin-left:85.200000000000003pt;margin-top:48.600000000000001pt;width:158.90000000000001pt;height:8.4000000000000004pt;z-index:-18874390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1057910</wp:posOffset>
              </wp:positionH>
              <wp:positionV relativeFrom="page">
                <wp:posOffset>763270</wp:posOffset>
              </wp:positionV>
              <wp:extent cx="5443855" cy="0"/>
              <wp:wrapNone/>
              <wp:docPr id="199" name="Shape 199"/>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3.299999999999997pt;margin-top:60.100000000000001pt;width:428.65000000000003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1189990</wp:posOffset>
              </wp:positionH>
              <wp:positionV relativeFrom="page">
                <wp:posOffset>249555</wp:posOffset>
              </wp:positionV>
              <wp:extent cx="2018030" cy="106680"/>
              <wp:wrapNone/>
              <wp:docPr id="204" name="Shape 204"/>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0" type="#_x0000_t202" style="position:absolute;margin-left:93.700000000000003pt;margin-top:19.650000000000002pt;width:158.90000000000001pt;height:8.4000000000000004pt;z-index:-18874390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206" name="Shape 206"/>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1189990</wp:posOffset>
              </wp:positionH>
              <wp:positionV relativeFrom="page">
                <wp:posOffset>249555</wp:posOffset>
              </wp:positionV>
              <wp:extent cx="2018030" cy="106680"/>
              <wp:wrapNone/>
              <wp:docPr id="209" name="Shape 209"/>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5" type="#_x0000_t202" style="position:absolute;margin-left:93.700000000000003pt;margin-top:19.650000000000002pt;width:158.90000000000001pt;height:8.4000000000000004pt;z-index:-18874389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211" name="Shape 211"/>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1083945</wp:posOffset>
              </wp:positionH>
              <wp:positionV relativeFrom="page">
                <wp:posOffset>888365</wp:posOffset>
              </wp:positionV>
              <wp:extent cx="2018030" cy="106680"/>
              <wp:wrapNone/>
              <wp:docPr id="214" name="Shape 214"/>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0" type="#_x0000_t202" style="position:absolute;margin-left:85.350000000000009pt;margin-top:69.950000000000003pt;width:158.90000000000001pt;height:8.4000000000000004pt;z-index:-18874389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1059815</wp:posOffset>
              </wp:positionH>
              <wp:positionV relativeFrom="page">
                <wp:posOffset>1034415</wp:posOffset>
              </wp:positionV>
              <wp:extent cx="5443855" cy="0"/>
              <wp:wrapNone/>
              <wp:docPr id="216" name="Shape 216"/>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3.450000000000003pt;margin-top:81.450000000000003pt;width:428.65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975360</wp:posOffset>
              </wp:positionH>
              <wp:positionV relativeFrom="page">
                <wp:posOffset>478790</wp:posOffset>
              </wp:positionV>
              <wp:extent cx="2014855" cy="106680"/>
              <wp:wrapNone/>
              <wp:docPr id="18" name="Shape 18"/>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4" type="#_x0000_t202" style="position:absolute;margin-left:76.799999999999997pt;margin-top:37.700000000000003pt;width:158.65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20" name="Shape 20"/>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1189990</wp:posOffset>
              </wp:positionH>
              <wp:positionV relativeFrom="page">
                <wp:posOffset>249555</wp:posOffset>
              </wp:positionV>
              <wp:extent cx="2018030" cy="106680"/>
              <wp:wrapNone/>
              <wp:docPr id="221" name="Shape 221"/>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7" type="#_x0000_t202" style="position:absolute;margin-left:93.700000000000003pt;margin-top:19.650000000000002pt;width:158.90000000000001pt;height:8.4000000000000004pt;z-index:-18874388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223" name="Shape 223"/>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907415</wp:posOffset>
              </wp:positionH>
              <wp:positionV relativeFrom="page">
                <wp:posOffset>558165</wp:posOffset>
              </wp:positionV>
              <wp:extent cx="2018030" cy="106680"/>
              <wp:wrapNone/>
              <wp:docPr id="226" name="Shape 226"/>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2" type="#_x0000_t202" style="position:absolute;margin-left:71.450000000000003pt;margin-top:43.950000000000003pt;width:158.90000000000001pt;height:8.4000000000000004pt;z-index:-18874388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228" name="Shape 228"/>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1189990</wp:posOffset>
              </wp:positionH>
              <wp:positionV relativeFrom="page">
                <wp:posOffset>249555</wp:posOffset>
              </wp:positionV>
              <wp:extent cx="2018030" cy="106680"/>
              <wp:wrapNone/>
              <wp:docPr id="231" name="Shape 231"/>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7" type="#_x0000_t202" style="position:absolute;margin-left:93.700000000000003pt;margin-top:19.650000000000002pt;width:158.90000000000001pt;height:8.4000000000000004pt;z-index:-18874387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233" name="Shape 233"/>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1189990</wp:posOffset>
              </wp:positionH>
              <wp:positionV relativeFrom="page">
                <wp:posOffset>249555</wp:posOffset>
              </wp:positionV>
              <wp:extent cx="2018030" cy="106680"/>
              <wp:wrapNone/>
              <wp:docPr id="236" name="Shape 236"/>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2" type="#_x0000_t202" style="position:absolute;margin-left:93.700000000000003pt;margin-top:19.650000000000002pt;width:158.90000000000001pt;height:8.4000000000000004pt;z-index:-188743875;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238" name="Shape 238"/>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907415</wp:posOffset>
              </wp:positionH>
              <wp:positionV relativeFrom="page">
                <wp:posOffset>558165</wp:posOffset>
              </wp:positionV>
              <wp:extent cx="2018030" cy="106680"/>
              <wp:wrapNone/>
              <wp:docPr id="241" name="Shape 241"/>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7" type="#_x0000_t202" style="position:absolute;margin-left:71.450000000000003pt;margin-top:43.950000000000003pt;width:158.90000000000001pt;height:8.4000000000000004pt;z-index:-188743871;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243" name="Shape 243"/>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907415</wp:posOffset>
              </wp:positionH>
              <wp:positionV relativeFrom="page">
                <wp:posOffset>558165</wp:posOffset>
              </wp:positionV>
              <wp:extent cx="2018030" cy="106680"/>
              <wp:wrapNone/>
              <wp:docPr id="246" name="Shape 246"/>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2" type="#_x0000_t202" style="position:absolute;margin-left:71.450000000000003pt;margin-top:43.950000000000003pt;width:158.90000000000001pt;height:8.4000000000000004pt;z-index:-18874386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704215</wp:posOffset>
              </wp:positionV>
              <wp:extent cx="8930640" cy="0"/>
              <wp:wrapNone/>
              <wp:docPr id="248" name="Shape 248"/>
              <a:graphic xmlns:a="http://schemas.openxmlformats.org/drawingml/2006/main">
                <a:graphicData uri="http://schemas.microsoft.com/office/word/2010/wordprocessingShape">
                  <wps:wsp>
                    <wps:cNvCnPr/>
                    <wps:spPr>
                      <a:xfrm>
                        <a:ext cx="8930640" cy="0"/>
                      </a:xfrm>
                      <a:prstGeom prst="straightConnector1"/>
                      <a:ln w="12700">
                        <a:solidFill/>
                      </a:ln>
                    </wps:spPr>
                    <wps:bodyPr/>
                  </wps:wsp>
                </a:graphicData>
              </a:graphic>
            </wp:anchor>
          </w:drawing>
        </mc:Choice>
        <mc:Fallback>
          <w:pict>
            <v:shape o:spt="32" o:oned="true" path="m,l21600,21600e" style="position:absolute;margin-left:69.5pt;margin-top:55.450000000000003pt;width:703.2000000000000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1189990</wp:posOffset>
              </wp:positionH>
              <wp:positionV relativeFrom="page">
                <wp:posOffset>249555</wp:posOffset>
              </wp:positionV>
              <wp:extent cx="2018030" cy="106680"/>
              <wp:wrapNone/>
              <wp:docPr id="251" name="Shape 251"/>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7" type="#_x0000_t202" style="position:absolute;margin-left:93.700000000000003pt;margin-top:19.650000000000002pt;width:158.90000000000001pt;height:8.4000000000000004pt;z-index:-18874386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253" name="Shape 253"/>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1189990</wp:posOffset>
              </wp:positionH>
              <wp:positionV relativeFrom="page">
                <wp:posOffset>249555</wp:posOffset>
              </wp:positionV>
              <wp:extent cx="2018030" cy="106680"/>
              <wp:wrapNone/>
              <wp:docPr id="256" name="Shape 256"/>
              <a:graphic xmlns:a="http://schemas.openxmlformats.org/drawingml/2006/main">
                <a:graphicData uri="http://schemas.microsoft.com/office/word/2010/wordprocessingShape">
                  <wps:wsp>
                    <wps:cNvSpPr txBox="1"/>
                    <wps:spPr>
                      <a:xfrm>
                        <a:ext cx="2018030"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2" type="#_x0000_t202" style="position:absolute;margin-left:93.700000000000003pt;margin-top:19.650000000000002pt;width:158.90000000000001pt;height:8.4000000000000004pt;z-index:-188743859;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1165860</wp:posOffset>
              </wp:positionH>
              <wp:positionV relativeFrom="page">
                <wp:posOffset>395605</wp:posOffset>
              </wp:positionV>
              <wp:extent cx="5443855" cy="0"/>
              <wp:wrapNone/>
              <wp:docPr id="258" name="Shape 258"/>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91.799999999999997pt;margin-top:31.150000000000002pt;width:428.6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975360</wp:posOffset>
              </wp:positionH>
              <wp:positionV relativeFrom="page">
                <wp:posOffset>458470</wp:posOffset>
              </wp:positionV>
              <wp:extent cx="2014855" cy="106680"/>
              <wp:wrapNone/>
              <wp:docPr id="25" name="Shape 25"/>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1" type="#_x0000_t202" style="position:absolute;margin-left:76.799999999999997pt;margin-top:36.100000000000001pt;width:158.65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27" name="Shape 27"/>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975360</wp:posOffset>
              </wp:positionH>
              <wp:positionV relativeFrom="page">
                <wp:posOffset>458470</wp:posOffset>
              </wp:positionV>
              <wp:extent cx="2014855" cy="106680"/>
              <wp:wrapNone/>
              <wp:docPr id="30" name="Shape 30"/>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6" type="#_x0000_t202" style="position:absolute;margin-left:76.799999999999997pt;margin-top:36.100000000000001pt;width:158.65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32" name="Shape 32"/>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966470</wp:posOffset>
              </wp:positionH>
              <wp:positionV relativeFrom="page">
                <wp:posOffset>458470</wp:posOffset>
              </wp:positionV>
              <wp:extent cx="2014855" cy="106680"/>
              <wp:wrapNone/>
              <wp:docPr id="42" name="Shape 42"/>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8" type="#_x0000_t202" style="position:absolute;margin-left:76.100000000000009pt;margin-top:36.100000000000001pt;width:158.65000000000001pt;height:8.4000000000000004pt;z-index:-188744033;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939165</wp:posOffset>
              </wp:positionH>
              <wp:positionV relativeFrom="page">
                <wp:posOffset>672465</wp:posOffset>
              </wp:positionV>
              <wp:extent cx="5909945" cy="0"/>
              <wp:wrapNone/>
              <wp:docPr id="44" name="Shape 44"/>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3.950000000000003pt;margin-top:52.950000000000003pt;width:465.35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966470</wp:posOffset>
              </wp:positionH>
              <wp:positionV relativeFrom="page">
                <wp:posOffset>458470</wp:posOffset>
              </wp:positionV>
              <wp:extent cx="2014855" cy="106680"/>
              <wp:wrapNone/>
              <wp:docPr id="49" name="Shape 49"/>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5" type="#_x0000_t202" style="position:absolute;margin-left:76.100000000000009pt;margin-top:36.100000000000001pt;width:158.65000000000001pt;height:8.4000000000000004pt;z-index:-188744027;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航天信息股份有限公司</w:t>
                    </w:r>
                    <w:r>
                      <w:rPr>
                        <w:color w:val="000000"/>
                        <w:spacing w:val="0"/>
                        <w:w w:val="100"/>
                        <w:position w:val="0"/>
                        <w:sz w:val="17"/>
                        <w:szCs w:val="17"/>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939165</wp:posOffset>
              </wp:positionH>
              <wp:positionV relativeFrom="page">
                <wp:posOffset>672465</wp:posOffset>
              </wp:positionV>
              <wp:extent cx="5909945" cy="0"/>
              <wp:wrapNone/>
              <wp:docPr id="51" name="Shape 51"/>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3.950000000000003pt;margin-top:52.950000000000003pt;width:465.35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975360</wp:posOffset>
              </wp:positionH>
              <wp:positionV relativeFrom="page">
                <wp:posOffset>458470</wp:posOffset>
              </wp:positionV>
              <wp:extent cx="2014855" cy="106680"/>
              <wp:wrapNone/>
              <wp:docPr id="56" name="Shape 56"/>
              <a:graphic xmlns:a="http://schemas.openxmlformats.org/drawingml/2006/main">
                <a:graphicData uri="http://schemas.microsoft.com/office/word/2010/wordprocessingShape">
                  <wps:wsp>
                    <wps:cNvSpPr txBox="1"/>
                    <wps:spPr>
                      <a:xfrm>
                        <a:ext cx="201485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2" type="#_x0000_t202" style="position:absolute;margin-left:76.799999999999997pt;margin-top:36.100000000000001pt;width:158.65000000000001pt;height:8.4000000000000004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航天信息股份有限公司</w:t>
                    </w:r>
                    <w:r>
                      <w:rPr>
                        <w:rFonts w:ascii="SimSun" w:eastAsia="SimSun" w:hAnsi="SimSun" w:cs="SimSun"/>
                        <w:color w:val="000000"/>
                        <w:spacing w:val="0"/>
                        <w:w w:val="100"/>
                        <w:position w:val="0"/>
                        <w:sz w:val="17"/>
                        <w:szCs w:val="17"/>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622935</wp:posOffset>
              </wp:positionV>
              <wp:extent cx="5909945" cy="0"/>
              <wp:wrapNone/>
              <wp:docPr id="58" name="Shape 58"/>
              <a:graphic xmlns:a="http://schemas.openxmlformats.org/drawingml/2006/main">
                <a:graphicData uri="http://schemas.microsoft.com/office/word/2010/wordprocessingShape">
                  <wps:wsp>
                    <wps:cNvCnPr/>
                    <wps:spPr>
                      <a:xfrm>
                        <a:ext cx="5909945" cy="0"/>
                      </a:xfrm>
                      <a:prstGeom prst="straightConnector1"/>
                      <a:ln w="12700">
                        <a:solidFill/>
                      </a:ln>
                    </wps:spPr>
                    <wps:bodyPr/>
                  </wps:wsp>
                </a:graphicData>
              </a:graphic>
            </wp:anchor>
          </w:drawing>
        </mc:Choice>
        <mc:Fallback>
          <w:pict>
            <v:shape o:spt="32" o:oned="true" path="m,l21600,21600e" style="position:absolute;margin-left:74.650000000000006pt;margin-top:49.050000000000004pt;width:465.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32"/>
        <w:szCs w:val="32"/>
        <w:u w:val="none"/>
        <w:shd w:val="clear" w:color="auto" w:fill="auto"/>
      </w:rPr>
    </w:lvl>
  </w:abstractNum>
  <w:abstractNum w:abstractNumId="10">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32"/>
        <w:szCs w:val="32"/>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4"/>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2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2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2"/>
      <w:numFmt w:val="decimal"/>
      <w:lvlText w:val="(%1)"/>
      <w:rPr>
        <w:rFonts w:ascii="SimSun" w:eastAsia="SimSun" w:hAnsi="SimSun" w:cs="SimSun"/>
        <w:b w:val="0"/>
        <w:bCs w:val="0"/>
        <w:i w:val="0"/>
        <w:iCs w:val="0"/>
        <w:smallCaps w:val="0"/>
        <w:strike w:val="0"/>
        <w:color w:val="1D1B11"/>
        <w:spacing w:val="0"/>
        <w:w w:val="100"/>
        <w:position w:val="0"/>
        <w:sz w:val="22"/>
        <w:szCs w:val="22"/>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20"/>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5)_"/>
    <w:basedOn w:val="DefaultParagraphFont"/>
    <w:link w:val="Style8"/>
    <w:rPr>
      <w:rFonts w:ascii="Arial" w:eastAsia="Arial" w:hAnsi="Arial" w:cs="Arial"/>
      <w:b/>
      <w:bCs/>
      <w:i w:val="0"/>
      <w:iCs w:val="0"/>
      <w:smallCaps w:val="0"/>
      <w:strike w:val="0"/>
      <w:sz w:val="28"/>
      <w:szCs w:val="28"/>
      <w:u w:val="none"/>
      <w:shd w:val="clear" w:color="auto" w:fill="auto"/>
    </w:rPr>
  </w:style>
  <w:style w:type="character" w:customStyle="1" w:styleId="CharStyle13">
    <w:name w:val="正文文本 (4)_"/>
    <w:basedOn w:val="DefaultParagraphFont"/>
    <w:link w:val="Style12"/>
    <w:rPr>
      <w:rFonts w:ascii="Arial" w:eastAsia="Arial" w:hAnsi="Arial" w:cs="Arial"/>
      <w:b w:val="0"/>
      <w:bCs w:val="0"/>
      <w:i w:val="0"/>
      <w:iCs w:val="0"/>
      <w:smallCaps w:val="0"/>
      <w:strike w:val="0"/>
      <w:sz w:val="50"/>
      <w:szCs w:val="50"/>
      <w:u w:val="none"/>
      <w:shd w:val="clear" w:color="auto" w:fill="auto"/>
    </w:rPr>
  </w:style>
  <w:style w:type="character" w:customStyle="1" w:styleId="CharStyle15">
    <w:name w:val="标题 #1_"/>
    <w:basedOn w:val="DefaultParagraphFont"/>
    <w:link w:val="Style14"/>
    <w:rPr>
      <w:rFonts w:ascii="SimHei" w:eastAsia="SimHei" w:hAnsi="SimHei" w:cs="SimHei"/>
      <w:b/>
      <w:bCs/>
      <w:i w:val="0"/>
      <w:iCs w:val="0"/>
      <w:smallCaps w:val="0"/>
      <w:strike w:val="0"/>
      <w:sz w:val="28"/>
      <w:szCs w:val="28"/>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标题 #3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5">
    <w:name w:val="表格标题_"/>
    <w:basedOn w:val="DefaultParagraphFont"/>
    <w:link w:val="Style24"/>
    <w:rPr>
      <w:rFonts w:ascii="SimSun" w:eastAsia="SimSun" w:hAnsi="SimSun" w:cs="SimSun"/>
      <w:b/>
      <w:bCs/>
      <w:i w:val="0"/>
      <w:iCs w:val="0"/>
      <w:smallCaps w:val="0"/>
      <w:strike w:val="0"/>
      <w:sz w:val="17"/>
      <w:szCs w:val="17"/>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51">
    <w:name w:val="其他 (3)_"/>
    <w:basedOn w:val="DefaultParagraphFont"/>
    <w:link w:val="Style50"/>
    <w:rPr>
      <w:rFonts w:ascii="SimSun" w:eastAsia="SimSun" w:hAnsi="SimSun" w:cs="SimSun"/>
      <w:b w:val="0"/>
      <w:bCs w:val="0"/>
      <w:i w:val="0"/>
      <w:iCs w:val="0"/>
      <w:smallCaps w:val="0"/>
      <w:strike w:val="0"/>
      <w:sz w:val="18"/>
      <w:szCs w:val="18"/>
      <w:u w:val="none"/>
      <w:shd w:val="clear" w:color="auto" w:fill="auto"/>
    </w:rPr>
  </w:style>
  <w:style w:type="character" w:customStyle="1" w:styleId="CharStyle57">
    <w:name w:val="页眉或页脚_"/>
    <w:basedOn w:val="DefaultParagraphFont"/>
    <w:link w:val="Style56"/>
    <w:rPr>
      <w:rFonts w:ascii="SimSun" w:eastAsia="SimSun" w:hAnsi="SimSun" w:cs="SimSun"/>
      <w:b w:val="0"/>
      <w:bCs w:val="0"/>
      <w:i w:val="0"/>
      <w:iCs w:val="0"/>
      <w:smallCaps w:val="0"/>
      <w:strike w:val="0"/>
      <w:sz w:val="18"/>
      <w:szCs w:val="18"/>
      <w:u w:val="none"/>
      <w:shd w:val="clear" w:color="auto" w:fill="auto"/>
    </w:rPr>
  </w:style>
  <w:style w:type="character" w:customStyle="1" w:styleId="CharStyle62">
    <w:name w:val="标题 #2_"/>
    <w:basedOn w:val="DefaultParagraphFont"/>
    <w:link w:val="Style61"/>
    <w:rPr>
      <w:rFonts w:ascii="SimSun" w:eastAsia="SimSun" w:hAnsi="SimSun" w:cs="SimSun"/>
      <w:b/>
      <w:bCs/>
      <w:i w:val="0"/>
      <w:iCs w:val="0"/>
      <w:smallCaps w:val="0"/>
      <w:strike w:val="0"/>
      <w:u w:val="none"/>
      <w:shd w:val="clear" w:color="auto" w:fill="auto"/>
    </w:rPr>
  </w:style>
  <w:style w:type="character" w:customStyle="1" w:styleId="CharStyle82">
    <w:name w:val="正文文本 (8)_"/>
    <w:basedOn w:val="DefaultParagraphFont"/>
    <w:link w:val="Style81"/>
    <w:rPr>
      <w:rFonts w:ascii="SimSun" w:eastAsia="SimSun" w:hAnsi="SimSun" w:cs="SimSun"/>
      <w:b w:val="0"/>
      <w:bCs w:val="0"/>
      <w:i w:val="0"/>
      <w:iCs w:val="0"/>
      <w:smallCaps w:val="0"/>
      <w:strike w:val="0"/>
      <w:sz w:val="22"/>
      <w:szCs w:val="22"/>
      <w:u w:val="none"/>
      <w:shd w:val="clear" w:color="auto" w:fill="auto"/>
    </w:rPr>
  </w:style>
  <w:style w:type="paragraph" w:customStyle="1" w:styleId="Style2">
    <w:name w:val="正文文本 (3)"/>
    <w:basedOn w:val="Normal"/>
    <w:link w:val="CharStyle3"/>
    <w:pPr>
      <w:widowControl w:val="0"/>
      <w:shd w:val="clear" w:color="auto" w:fill="auto"/>
      <w:spacing w:after="180"/>
      <w:ind w:left="1520"/>
      <w:jc w:val="center"/>
    </w:pPr>
    <w:rPr>
      <w:rFonts w:ascii="SimHei" w:eastAsia="SimHei" w:hAnsi="SimHei" w:cs="SimHei"/>
      <w:b/>
      <w:bCs/>
      <w:i w:val="0"/>
      <w:iCs w:val="0"/>
      <w:smallCaps w:val="0"/>
      <w:strike w:val="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5)"/>
    <w:basedOn w:val="Normal"/>
    <w:link w:val="CharStyle9"/>
    <w:pPr>
      <w:widowControl w:val="0"/>
      <w:shd w:val="clear" w:color="auto" w:fill="auto"/>
      <w:spacing w:after="660"/>
      <w:jc w:val="center"/>
    </w:pPr>
    <w:rPr>
      <w:rFonts w:ascii="Arial" w:eastAsia="Arial" w:hAnsi="Arial" w:cs="Arial"/>
      <w:b/>
      <w:bCs/>
      <w:i w:val="0"/>
      <w:iCs w:val="0"/>
      <w:smallCaps w:val="0"/>
      <w:strike w:val="0"/>
      <w:sz w:val="28"/>
      <w:szCs w:val="28"/>
      <w:u w:val="none"/>
      <w:shd w:val="clear" w:color="auto" w:fill="auto"/>
    </w:rPr>
  </w:style>
  <w:style w:type="paragraph" w:customStyle="1" w:styleId="Style12">
    <w:name w:val="正文文本 (4)"/>
    <w:basedOn w:val="Normal"/>
    <w:link w:val="CharStyle13"/>
    <w:pPr>
      <w:widowControl w:val="0"/>
      <w:shd w:val="clear" w:color="auto" w:fill="auto"/>
      <w:spacing w:after="420" w:line="204" w:lineRule="auto"/>
      <w:ind w:left="3040"/>
    </w:pPr>
    <w:rPr>
      <w:rFonts w:ascii="Arial" w:eastAsia="Arial" w:hAnsi="Arial" w:cs="Arial"/>
      <w:b w:val="0"/>
      <w:bCs w:val="0"/>
      <w:i w:val="0"/>
      <w:iCs w:val="0"/>
      <w:smallCaps w:val="0"/>
      <w:strike w:val="0"/>
      <w:sz w:val="50"/>
      <w:szCs w:val="50"/>
      <w:u w:val="none"/>
      <w:shd w:val="clear" w:color="auto" w:fill="auto"/>
    </w:rPr>
  </w:style>
  <w:style w:type="paragraph" w:customStyle="1" w:styleId="Style14">
    <w:name w:val="标题 #1"/>
    <w:basedOn w:val="Normal"/>
    <w:link w:val="CharStyle15"/>
    <w:pPr>
      <w:widowControl w:val="0"/>
      <w:shd w:val="clear" w:color="auto" w:fill="auto"/>
      <w:spacing w:before="80" w:after="240"/>
      <w:jc w:val="center"/>
      <w:outlineLvl w:val="0"/>
    </w:pPr>
    <w:rPr>
      <w:rFonts w:ascii="SimHei" w:eastAsia="SimHei" w:hAnsi="SimHei" w:cs="SimHei"/>
      <w:b/>
      <w:bCs/>
      <w:i w:val="0"/>
      <w:iCs w:val="0"/>
      <w:smallCaps w:val="0"/>
      <w:strike w:val="0"/>
      <w:sz w:val="28"/>
      <w:szCs w:val="28"/>
      <w:u w:val="none"/>
      <w:shd w:val="clear" w:color="auto" w:fill="auto"/>
    </w:rPr>
  </w:style>
  <w:style w:type="paragraph" w:customStyle="1" w:styleId="Style16">
    <w:name w:val="正文文本"/>
    <w:basedOn w:val="Normal"/>
    <w:link w:val="CharStyle17"/>
    <w:pPr>
      <w:widowControl w:val="0"/>
      <w:shd w:val="clear" w:color="auto" w:fill="auto"/>
      <w:spacing w:after="40"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标题 #3"/>
    <w:basedOn w:val="Normal"/>
    <w:link w:val="CharStyle21"/>
    <w:pPr>
      <w:widowControl w:val="0"/>
      <w:shd w:val="clear" w:color="auto" w:fill="auto"/>
      <w:spacing w:after="120" w:line="410" w:lineRule="exact"/>
      <w:ind w:firstLine="3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bCs/>
      <w:i w:val="0"/>
      <w:iCs w:val="0"/>
      <w:smallCaps w:val="0"/>
      <w:strike w:val="0"/>
      <w:sz w:val="17"/>
      <w:szCs w:val="17"/>
      <w:u w:val="none"/>
      <w:shd w:val="clear" w:color="auto" w:fill="auto"/>
    </w:rPr>
  </w:style>
  <w:style w:type="paragraph" w:customStyle="1" w:styleId="Style26">
    <w:name w:val="其他"/>
    <w:basedOn w:val="Normal"/>
    <w:link w:val="CharStyle27"/>
    <w:pPr>
      <w:widowControl w:val="0"/>
      <w:shd w:val="clear" w:color="auto" w:fill="auto"/>
      <w:spacing w:after="40"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正文文本 (2)"/>
    <w:basedOn w:val="Normal"/>
    <w:link w:val="CharStyle32"/>
    <w:pPr>
      <w:widowControl w:val="0"/>
      <w:shd w:val="clear" w:color="auto" w:fill="auto"/>
      <w:spacing w:after="280"/>
    </w:pPr>
    <w:rPr>
      <w:rFonts w:ascii="SimSun" w:eastAsia="SimSun" w:hAnsi="SimSun" w:cs="SimSun"/>
      <w:b w:val="0"/>
      <w:bCs w:val="0"/>
      <w:i w:val="0"/>
      <w:iCs w:val="0"/>
      <w:smallCaps w:val="0"/>
      <w:strike w:val="0"/>
      <w:sz w:val="18"/>
      <w:szCs w:val="18"/>
      <w:u w:val="none"/>
      <w:shd w:val="clear" w:color="auto" w:fill="auto"/>
    </w:rPr>
  </w:style>
  <w:style w:type="paragraph" w:customStyle="1" w:styleId="Style50">
    <w:name w:val="其他 (3)"/>
    <w:basedOn w:val="Normal"/>
    <w:link w:val="CharStyle51"/>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56">
    <w:name w:val="页眉或页脚"/>
    <w:basedOn w:val="Normal"/>
    <w:link w:val="CharStyle5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1">
    <w:name w:val="标题 #2"/>
    <w:basedOn w:val="Normal"/>
    <w:link w:val="CharStyle62"/>
    <w:pPr>
      <w:widowControl w:val="0"/>
      <w:shd w:val="clear" w:color="auto" w:fill="auto"/>
      <w:spacing w:after="220"/>
      <w:ind w:left="1760"/>
      <w:outlineLvl w:val="1"/>
    </w:pPr>
    <w:rPr>
      <w:rFonts w:ascii="SimSun" w:eastAsia="SimSun" w:hAnsi="SimSun" w:cs="SimSun"/>
      <w:b/>
      <w:bCs/>
      <w:i w:val="0"/>
      <w:iCs w:val="0"/>
      <w:smallCaps w:val="0"/>
      <w:strike w:val="0"/>
      <w:u w:val="none"/>
      <w:shd w:val="clear" w:color="auto" w:fill="auto"/>
    </w:rPr>
  </w:style>
  <w:style w:type="paragraph" w:customStyle="1" w:styleId="Style81">
    <w:name w:val="正文文本 (8)"/>
    <w:basedOn w:val="Normal"/>
    <w:link w:val="CharStyle82"/>
    <w:pPr>
      <w:widowControl w:val="0"/>
      <w:shd w:val="clear" w:color="auto" w:fill="auto"/>
      <w:spacing w:after="180" w:line="360" w:lineRule="exact"/>
      <w:ind w:firstLine="440"/>
    </w:pPr>
    <w:rPr>
      <w:rFonts w:ascii="SimSun" w:eastAsia="SimSun" w:hAnsi="SimSun" w:cs="SimSun"/>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image" Target="media/image1.jpeg" TargetMode="Externa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image" Target="media/image3.jpeg"/><Relationship Id="rId22" Type="http://schemas.openxmlformats.org/officeDocument/2006/relationships/image" Target="media/image3.jpeg" TargetMode="Externa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 Id="rId77" Type="http://schemas.openxmlformats.org/officeDocument/2006/relationships/header" Target="header34.xml"/><Relationship Id="rId78" Type="http://schemas.openxmlformats.org/officeDocument/2006/relationships/footer" Target="footer34.xml"/><Relationship Id="rId79" Type="http://schemas.openxmlformats.org/officeDocument/2006/relationships/header" Target="header35.xml"/><Relationship Id="rId80" Type="http://schemas.openxmlformats.org/officeDocument/2006/relationships/footer" Target="footer35.xml"/><Relationship Id="rId81" Type="http://schemas.openxmlformats.org/officeDocument/2006/relationships/header" Target="header36.xml"/><Relationship Id="rId82" Type="http://schemas.openxmlformats.org/officeDocument/2006/relationships/footer" Target="footer36.xml"/><Relationship Id="rId83" Type="http://schemas.openxmlformats.org/officeDocument/2006/relationships/header" Target="header37.xml"/><Relationship Id="rId84" Type="http://schemas.openxmlformats.org/officeDocument/2006/relationships/footer" Target="footer37.xml"/><Relationship Id="rId85" Type="http://schemas.openxmlformats.org/officeDocument/2006/relationships/header" Target="header38.xml"/><Relationship Id="rId86" Type="http://schemas.openxmlformats.org/officeDocument/2006/relationships/footer" Target="footer38.xml"/><Relationship Id="rId87" Type="http://schemas.openxmlformats.org/officeDocument/2006/relationships/header" Target="header39.xml"/><Relationship Id="rId88" Type="http://schemas.openxmlformats.org/officeDocument/2006/relationships/footer" Target="footer39.xml"/><Relationship Id="rId89" Type="http://schemas.openxmlformats.org/officeDocument/2006/relationships/header" Target="header40.xml"/><Relationship Id="rId90" Type="http://schemas.openxmlformats.org/officeDocument/2006/relationships/footer" Target="footer40.xml"/><Relationship Id="rId91" Type="http://schemas.openxmlformats.org/officeDocument/2006/relationships/header" Target="header41.xml"/><Relationship Id="rId92" Type="http://schemas.openxmlformats.org/officeDocument/2006/relationships/footer" Target="footer41.xml"/><Relationship Id="rId93" Type="http://schemas.openxmlformats.org/officeDocument/2006/relationships/header" Target="header42.xml"/><Relationship Id="rId94" Type="http://schemas.openxmlformats.org/officeDocument/2006/relationships/footer" Target="footer42.xml"/><Relationship Id="rId95" Type="http://schemas.openxmlformats.org/officeDocument/2006/relationships/header" Target="header43.xml"/><Relationship Id="rId96" Type="http://schemas.openxmlformats.org/officeDocument/2006/relationships/footer" Target="footer43.xml"/><Relationship Id="rId97" Type="http://schemas.openxmlformats.org/officeDocument/2006/relationships/header" Target="header44.xml"/><Relationship Id="rId98" Type="http://schemas.openxmlformats.org/officeDocument/2006/relationships/footer" Target="footer44.xml"/><Relationship Id="rId99" Type="http://schemas.openxmlformats.org/officeDocument/2006/relationships/header" Target="header45.xml"/><Relationship Id="rId100" Type="http://schemas.openxmlformats.org/officeDocument/2006/relationships/footer" Target="footer45.xml"/><Relationship Id="rId101" Type="http://schemas.openxmlformats.org/officeDocument/2006/relationships/header" Target="header46.xml"/><Relationship Id="rId102" Type="http://schemas.openxmlformats.org/officeDocument/2006/relationships/footer" Target="footer46.xml"/><Relationship Id="rId103" Type="http://schemas.openxmlformats.org/officeDocument/2006/relationships/header" Target="header47.xml"/><Relationship Id="rId104" Type="http://schemas.openxmlformats.org/officeDocument/2006/relationships/footer" Target="footer47.xml"/></Relationships>
</file>

<file path=docProps/core.xml><?xml version="1.0" encoding="utf-8"?>
<cp:coreProperties xmlns:cp="http://schemas.openxmlformats.org/package/2006/metadata/core-properties" xmlns:dc="http://purl.org/dc/elements/1.1/">
  <dc:title>航天信息股份有限公司</dc:title>
  <dc:subject/>
  <dc:creator>朱凯</dc:creator>
  <cp:keywords/>
</cp:coreProperties>
</file>