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157" w:right="1249" w:bottom="1488" w:left="1771" w:header="0" w:footer="3" w:gutter="0"/>
          <w:pgNumType w:start="1"/>
          <w:cols w:space="720"/>
          <w:noEndnote/>
          <w:rtlGutter w:val="0"/>
          <w:docGrid w:linePitch="360"/>
        </w:sectPr>
      </w:pPr>
    </w:p>
    <w:p>
      <w:pPr>
        <w:pStyle w:val="Style7"/>
        <w:keepNext w:val="0"/>
        <w:keepLines w:val="0"/>
        <w:framePr w:w="1925" w:h="278" w:wrap="none" w:vAnchor="text" w:hAnchor="page" w:x="1786" w:y="2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公司代码：</w:t>
      </w:r>
      <w:r>
        <w:rPr>
          <w:color w:val="000000"/>
          <w:spacing w:val="0"/>
          <w:w w:val="100"/>
          <w:position w:val="0"/>
          <w:sz w:val="22"/>
          <w:szCs w:val="22"/>
        </w:rPr>
        <w:t>600588</w:t>
      </w:r>
    </w:p>
    <w:p>
      <w:pPr>
        <w:pStyle w:val="Style7"/>
        <w:keepNext w:val="0"/>
        <w:keepLines w:val="0"/>
        <w:framePr w:w="2165" w:h="293" w:wrap="none" w:vAnchor="text" w:hAnchor="page" w:x="8482" w:y="21"/>
        <w:widowControl w:val="0"/>
        <w:shd w:val="clear" w:color="auto" w:fill="auto"/>
        <w:bidi w:val="0"/>
        <w:spacing w:before="0" w:after="0" w:line="240" w:lineRule="auto"/>
        <w:ind w:left="0" w:right="0" w:firstLine="0"/>
        <w:jc w:val="right"/>
      </w:pPr>
      <w:r>
        <w:rPr>
          <w:color w:val="000000"/>
          <w:spacing w:val="0"/>
          <w:w w:val="100"/>
          <w:position w:val="0"/>
        </w:rPr>
        <w:t>公司简称：用友网络</w:t>
      </w:r>
    </w:p>
    <w:p>
      <w:pPr>
        <w:widowControl w:val="0"/>
        <w:spacing w:after="292" w:line="1" w:lineRule="exact"/>
      </w:pPr>
    </w:p>
    <w:p>
      <w:pPr>
        <w:widowControl w:val="0"/>
        <w:spacing w:line="1" w:lineRule="exact"/>
        <w:sectPr>
          <w:footnotePr>
            <w:pos w:val="pageBottom"/>
            <w:numFmt w:val="decimal"/>
            <w:numRestart w:val="continuous"/>
          </w:footnotePr>
          <w:type w:val="continuous"/>
          <w:pgSz w:w="11900" w:h="16840"/>
          <w:pgMar w:top="1157" w:right="1249" w:bottom="1488" w:left="177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32" w:right="0" w:bottom="2257" w:left="0" w:header="0" w:footer="3" w:gutter="0"/>
          <w:cols w:space="720"/>
          <w:noEndnote/>
          <w:rtlGutter w:val="0"/>
          <w:docGrid w:linePitch="360"/>
        </w:sectPr>
      </w:pPr>
    </w:p>
    <w:p>
      <w:pPr>
        <w:pStyle w:val="Style10"/>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用反</w:t>
      </w:r>
      <w:bookmarkEnd w:id="0"/>
      <w:bookmarkEnd w:id="1"/>
      <w:bookmarkEnd w:id="2"/>
    </w:p>
    <w:p>
      <w:pPr>
        <w:pStyle w:val="Style12"/>
        <w:keepNext w:val="0"/>
        <w:keepLines w:val="0"/>
        <w:widowControl w:val="0"/>
        <w:shd w:val="clear" w:color="auto" w:fill="auto"/>
        <w:bidi w:val="0"/>
        <w:spacing w:before="0"/>
        <w:ind w:left="0" w:right="0" w:firstLine="0"/>
        <w:jc w:val="center"/>
      </w:pPr>
      <w:r>
        <w:rPr>
          <w:spacing w:val="0"/>
          <w:w w:val="100"/>
          <w:position w:val="0"/>
        </w:rPr>
        <w:t>yonyou</w:t>
      </w:r>
    </w:p>
    <w:p>
      <w:pPr>
        <w:pStyle w:val="Style14"/>
        <w:keepNext/>
        <w:keepLines/>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spacing w:val="0"/>
          <w:w w:val="100"/>
          <w:position w:val="0"/>
        </w:rPr>
        <w:t>用友网络科技股份有限公司</w:t>
      </w:r>
      <w:bookmarkEnd w:id="3"/>
      <w:bookmarkEnd w:id="4"/>
      <w:bookmarkEnd w:id="5"/>
    </w:p>
    <w:p>
      <w:pPr>
        <w:pStyle w:val="Style14"/>
        <w:keepNext/>
        <w:keepLines/>
        <w:widowControl w:val="0"/>
        <w:shd w:val="clear" w:color="auto" w:fill="auto"/>
        <w:bidi w:val="0"/>
        <w:spacing w:before="0" w:after="300" w:line="240" w:lineRule="auto"/>
        <w:ind w:left="0" w:right="0" w:firstLine="0"/>
        <w:jc w:val="center"/>
      </w:pPr>
      <w:bookmarkStart w:id="3" w:name="bookmark3"/>
      <w:bookmarkStart w:id="4" w:name="bookmark4"/>
      <w:bookmarkStart w:id="6" w:name="bookmark6"/>
      <w:r>
        <w:rPr>
          <w:rFonts w:ascii="Trebuchet MS" w:eastAsia="Trebuchet MS" w:hAnsi="Trebuchet MS" w:cs="Trebuchet MS"/>
          <w:spacing w:val="0"/>
          <w:w w:val="100"/>
          <w:position w:val="0"/>
          <w:sz w:val="36"/>
          <w:szCs w:val="36"/>
        </w:rPr>
        <w:t>2016</w:t>
      </w:r>
      <w:r>
        <w:rPr>
          <w:spacing w:val="0"/>
          <w:w w:val="100"/>
          <w:position w:val="0"/>
        </w:rPr>
        <w:t>年年度报告</w:t>
      </w:r>
      <w:bookmarkEnd w:id="3"/>
      <w:bookmarkEnd w:id="4"/>
      <w:bookmarkEnd w:id="6"/>
    </w:p>
    <w:p>
      <w:pPr>
        <w:pStyle w:val="Style17"/>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重要提示</w:t>
      </w:r>
    </w:p>
    <w:p>
      <w:pPr>
        <w:pStyle w:val="Style7"/>
        <w:keepNext w:val="0"/>
        <w:keepLines w:val="0"/>
        <w:widowControl w:val="0"/>
        <w:shd w:val="clear" w:color="auto" w:fill="auto"/>
        <w:tabs>
          <w:tab w:pos="483" w:val="left"/>
        </w:tabs>
        <w:bidi w:val="0"/>
        <w:spacing w:before="0" w:after="300" w:line="408" w:lineRule="exact"/>
        <w:ind w:left="380" w:right="0" w:hanging="380"/>
        <w:jc w:val="both"/>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7"/>
        <w:keepNext w:val="0"/>
        <w:keepLines w:val="0"/>
        <w:widowControl w:val="0"/>
        <w:shd w:val="clear" w:color="auto" w:fill="auto"/>
        <w:tabs>
          <w:tab w:pos="483" w:val="left"/>
        </w:tabs>
        <w:bidi w:val="0"/>
        <w:spacing w:before="0" w:after="300" w:line="408"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7"/>
        <w:keepNext w:val="0"/>
        <w:keepLines w:val="0"/>
        <w:widowControl w:val="0"/>
        <w:shd w:val="clear" w:color="auto" w:fill="auto"/>
        <w:tabs>
          <w:tab w:pos="483" w:val="left"/>
        </w:tabs>
        <w:bidi w:val="0"/>
        <w:spacing w:before="0" w:after="300" w:line="408"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安永华明会计师事务所（特殊普通合伙）为本公司出具了标准无保留意见的审计报告。</w:t>
      </w:r>
    </w:p>
    <w:p>
      <w:pPr>
        <w:pStyle w:val="Style7"/>
        <w:keepNext w:val="0"/>
        <w:keepLines w:val="0"/>
        <w:widowControl w:val="0"/>
        <w:shd w:val="clear" w:color="auto" w:fill="auto"/>
        <w:tabs>
          <w:tab w:pos="483" w:val="left"/>
        </w:tabs>
        <w:bidi w:val="0"/>
        <w:spacing w:before="0" w:after="300" w:line="408" w:lineRule="exact"/>
        <w:ind w:left="380" w:right="0" w:hanging="380"/>
        <w:jc w:val="both"/>
      </w:pPr>
      <w:bookmarkStart w:id="10" w:name="bookmark10"/>
      <w:r>
        <w:rPr>
          <w:b/>
          <w:bCs/>
          <w:color w:val="000000"/>
          <w:spacing w:val="0"/>
          <w:w w:val="100"/>
          <w:position w:val="0"/>
        </w:rPr>
        <w:t>四</w:t>
      </w:r>
      <w:bookmarkEnd w:id="10"/>
      <w:r>
        <w:rPr>
          <w:b/>
          <w:bCs/>
          <w:color w:val="000000"/>
          <w:spacing w:val="0"/>
          <w:w w:val="100"/>
          <w:position w:val="0"/>
        </w:rPr>
        <w:t>、</w:t>
        <w:tab/>
        <w:t>公司负责人王文京、主管会计工作负责人章培林及会计机构负责人（会计主管人员）王仕平 声明：保证年度报告中财务报告的真实、准确、完整。</w:t>
      </w:r>
    </w:p>
    <w:p>
      <w:pPr>
        <w:pStyle w:val="Style7"/>
        <w:keepNext w:val="0"/>
        <w:keepLines w:val="0"/>
        <w:widowControl w:val="0"/>
        <w:shd w:val="clear" w:color="auto" w:fill="auto"/>
        <w:tabs>
          <w:tab w:pos="478" w:val="left"/>
        </w:tabs>
        <w:bidi w:val="0"/>
        <w:spacing w:before="0" w:after="160" w:line="408"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7"/>
        <w:keepNext w:val="0"/>
        <w:keepLines w:val="0"/>
        <w:widowControl w:val="0"/>
        <w:shd w:val="clear" w:color="auto" w:fill="auto"/>
        <w:bidi w:val="0"/>
        <w:spacing w:before="0" w:after="300" w:line="390" w:lineRule="exact"/>
        <w:ind w:left="0" w:right="0" w:firstLine="500"/>
        <w:jc w:val="both"/>
      </w:pPr>
      <w:r>
        <w:rPr>
          <w:color w:val="000000"/>
          <w:spacing w:val="0"/>
          <w:w w:val="100"/>
          <w:position w:val="0"/>
        </w:rPr>
        <w:t>经安永华明会计师事务所（特殊普通合伙）审计确认，</w:t>
      </w:r>
      <w:r>
        <w:rPr>
          <w:color w:val="000000"/>
          <w:spacing w:val="0"/>
          <w:w w:val="100"/>
          <w:position w:val="0"/>
          <w:sz w:val="22"/>
          <w:szCs w:val="22"/>
        </w:rPr>
        <w:t>2016</w:t>
      </w:r>
      <w:r>
        <w:rPr>
          <w:color w:val="000000"/>
          <w:spacing w:val="0"/>
          <w:w w:val="100"/>
          <w:position w:val="0"/>
        </w:rPr>
        <w:t xml:space="preserve">年度公司实现净利润 </w:t>
      </w:r>
      <w:r>
        <w:rPr>
          <w:color w:val="000000"/>
          <w:spacing w:val="0"/>
          <w:w w:val="100"/>
          <w:position w:val="0"/>
          <w:sz w:val="22"/>
          <w:szCs w:val="22"/>
        </w:rPr>
        <w:t>269,108,763</w:t>
      </w:r>
      <w:r>
        <w:rPr>
          <w:color w:val="000000"/>
          <w:spacing w:val="0"/>
          <w:w w:val="100"/>
          <w:position w:val="0"/>
        </w:rPr>
        <w:t>元。公司以</w:t>
      </w:r>
      <w:r>
        <w:rPr>
          <w:color w:val="000000"/>
          <w:spacing w:val="0"/>
          <w:w w:val="100"/>
          <w:position w:val="0"/>
          <w:sz w:val="22"/>
          <w:szCs w:val="22"/>
        </w:rPr>
        <w:t>2016</w:t>
      </w:r>
      <w:r>
        <w:rPr>
          <w:color w:val="000000"/>
          <w:spacing w:val="0"/>
          <w:w w:val="100"/>
          <w:position w:val="0"/>
        </w:rPr>
        <w:t>年度净利润</w:t>
      </w:r>
      <w:r>
        <w:rPr>
          <w:color w:val="000000"/>
          <w:spacing w:val="0"/>
          <w:w w:val="100"/>
          <w:position w:val="0"/>
          <w:sz w:val="22"/>
          <w:szCs w:val="22"/>
        </w:rPr>
        <w:t>269,108,763</w:t>
      </w:r>
      <w:r>
        <w:rPr>
          <w:color w:val="000000"/>
          <w:spacing w:val="0"/>
          <w:w w:val="100"/>
          <w:position w:val="0"/>
        </w:rPr>
        <w:t>元为基数，提取</w:t>
      </w:r>
      <w:r>
        <w:rPr>
          <w:color w:val="000000"/>
          <w:spacing w:val="0"/>
          <w:w w:val="100"/>
          <w:position w:val="0"/>
          <w:sz w:val="22"/>
          <w:szCs w:val="22"/>
        </w:rPr>
        <w:t>10%</w:t>
      </w:r>
      <w:r>
        <w:rPr>
          <w:color w:val="000000"/>
          <w:spacing w:val="0"/>
          <w:w w:val="100"/>
          <w:position w:val="0"/>
        </w:rPr>
        <w:t>的法定盈余 公积金</w:t>
      </w:r>
      <w:r>
        <w:rPr>
          <w:color w:val="000000"/>
          <w:spacing w:val="0"/>
          <w:w w:val="100"/>
          <w:position w:val="0"/>
          <w:sz w:val="22"/>
          <w:szCs w:val="22"/>
        </w:rPr>
        <w:t>26,910,876</w:t>
      </w:r>
      <w:r>
        <w:rPr>
          <w:color w:val="000000"/>
          <w:spacing w:val="0"/>
          <w:w w:val="100"/>
          <w:position w:val="0"/>
        </w:rPr>
        <w:t>元，提取</w:t>
      </w:r>
      <w:r>
        <w:rPr>
          <w:color w:val="000000"/>
          <w:spacing w:val="0"/>
          <w:w w:val="100"/>
          <w:position w:val="0"/>
          <w:sz w:val="22"/>
          <w:szCs w:val="22"/>
        </w:rPr>
        <w:t>5%</w:t>
      </w:r>
      <w:r>
        <w:rPr>
          <w:color w:val="000000"/>
          <w:spacing w:val="0"/>
          <w:w w:val="100"/>
          <w:position w:val="0"/>
        </w:rPr>
        <w:t>任意盈余公积金</w:t>
      </w:r>
      <w:r>
        <w:rPr>
          <w:color w:val="000000"/>
          <w:spacing w:val="0"/>
          <w:w w:val="100"/>
          <w:position w:val="0"/>
          <w:sz w:val="22"/>
          <w:szCs w:val="22"/>
        </w:rPr>
        <w:t>13,455,438</w:t>
      </w:r>
      <w:r>
        <w:rPr>
          <w:color w:val="000000"/>
          <w:spacing w:val="0"/>
          <w:w w:val="100"/>
          <w:position w:val="0"/>
        </w:rPr>
        <w:t>元，加往年累积的未分配利 润</w:t>
      </w:r>
      <w:r>
        <w:rPr>
          <w:color w:val="000000"/>
          <w:spacing w:val="0"/>
          <w:w w:val="100"/>
          <w:position w:val="0"/>
          <w:sz w:val="22"/>
          <w:szCs w:val="22"/>
        </w:rPr>
        <w:t>937,175,178</w:t>
      </w:r>
      <w:r>
        <w:rPr>
          <w:color w:val="000000"/>
          <w:spacing w:val="0"/>
          <w:w w:val="100"/>
          <w:position w:val="0"/>
        </w:rPr>
        <w:t>元，本次实际可供分配的利润为</w:t>
      </w:r>
      <w:r>
        <w:rPr>
          <w:color w:val="000000"/>
          <w:spacing w:val="0"/>
          <w:w w:val="100"/>
          <w:position w:val="0"/>
          <w:sz w:val="22"/>
          <w:szCs w:val="22"/>
        </w:rPr>
        <w:t>1,165,917,627</w:t>
      </w:r>
      <w:r>
        <w:rPr>
          <w:color w:val="000000"/>
          <w:spacing w:val="0"/>
          <w:w w:val="100"/>
          <w:position w:val="0"/>
        </w:rPr>
        <w:t>元；公司以股权登记日 总股本为基数，拟向全体股东每</w:t>
      </w:r>
      <w:r>
        <w:rPr>
          <w:color w:val="000000"/>
          <w:spacing w:val="0"/>
          <w:w w:val="100"/>
          <w:position w:val="0"/>
          <w:sz w:val="22"/>
          <w:szCs w:val="22"/>
        </w:rPr>
        <w:t>10</w:t>
      </w:r>
      <w:r>
        <w:rPr>
          <w:color w:val="000000"/>
          <w:spacing w:val="0"/>
          <w:w w:val="100"/>
          <w:position w:val="0"/>
        </w:rPr>
        <w:t>股派发现金股利</w:t>
      </w:r>
      <w:r>
        <w:rPr>
          <w:color w:val="000000"/>
          <w:spacing w:val="0"/>
          <w:w w:val="100"/>
          <w:position w:val="0"/>
          <w:sz w:val="22"/>
          <w:szCs w:val="22"/>
        </w:rPr>
        <w:t>1.3</w:t>
      </w:r>
      <w:r>
        <w:rPr>
          <w:color w:val="000000"/>
          <w:spacing w:val="0"/>
          <w:w w:val="100"/>
          <w:position w:val="0"/>
        </w:rPr>
        <w:t>元（含税）。</w:t>
      </w:r>
    </w:p>
    <w:p>
      <w:pPr>
        <w:pStyle w:val="Style7"/>
        <w:keepNext w:val="0"/>
        <w:keepLines w:val="0"/>
        <w:widowControl w:val="0"/>
        <w:shd w:val="clear" w:color="auto" w:fill="auto"/>
        <w:tabs>
          <w:tab w:pos="556" w:val="left"/>
        </w:tabs>
        <w:bidi w:val="0"/>
        <w:spacing w:before="0" w:after="40" w:line="240" w:lineRule="auto"/>
        <w:ind w:left="0" w:right="0" w:firstLine="0"/>
        <w:jc w:val="both"/>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7"/>
        <w:keepNext w:val="0"/>
        <w:keepLines w:val="0"/>
        <w:widowControl w:val="0"/>
        <w:shd w:val="clear" w:color="auto" w:fill="auto"/>
        <w:bidi w:val="0"/>
        <w:spacing w:before="0" w:after="40" w:line="391"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600" w:line="389" w:lineRule="exact"/>
        <w:ind w:left="0" w:right="0" w:firstLine="500"/>
        <w:jc w:val="both"/>
      </w:pPr>
      <w:r>
        <w:rPr>
          <w:color w:val="000000"/>
          <w:spacing w:val="0"/>
          <w:w w:val="100"/>
          <w:position w:val="0"/>
        </w:rPr>
        <w:t>报告中所涉及的未来计划、发展战略等前瞻性描述不构成公司对投资者的实质承 诺，敬请投资者注意投资风险。</w:t>
      </w:r>
    </w:p>
    <w:p>
      <w:pPr>
        <w:pStyle w:val="Style7"/>
        <w:keepNext w:val="0"/>
        <w:keepLines w:val="0"/>
        <w:widowControl w:val="0"/>
        <w:shd w:val="clear" w:color="auto" w:fill="auto"/>
        <w:tabs>
          <w:tab w:pos="556" w:val="left"/>
        </w:tabs>
        <w:bidi w:val="0"/>
        <w:spacing w:before="0" w:after="80" w:line="240" w:lineRule="auto"/>
        <w:ind w:left="0" w:right="0" w:firstLine="0"/>
        <w:jc w:val="both"/>
      </w:pPr>
      <w:bookmarkStart w:id="13" w:name="bookmark13"/>
      <w:r>
        <w:rPr>
          <w:b/>
          <w:bCs/>
          <w:color w:val="000000"/>
          <w:spacing w:val="0"/>
          <w:w w:val="100"/>
          <w:position w:val="0"/>
        </w:rPr>
        <w:t>七</w:t>
      </w:r>
      <w:bookmarkEnd w:id="13"/>
      <w:r>
        <w:rPr>
          <w:b/>
          <w:bCs/>
          <w:color w:val="000000"/>
          <w:spacing w:val="0"/>
          <w:w w:val="100"/>
          <w:position w:val="0"/>
        </w:rPr>
        <w:t>、</w:t>
        <w:tab/>
        <w:t>是否存在被控股股东及其关联方非经营性占用资金情况</w:t>
      </w:r>
    </w:p>
    <w:p>
      <w:pPr>
        <w:pStyle w:val="Style7"/>
        <w:keepNext w:val="0"/>
        <w:keepLines w:val="0"/>
        <w:widowControl w:val="0"/>
        <w:shd w:val="clear" w:color="auto" w:fill="auto"/>
        <w:bidi w:val="0"/>
        <w:spacing w:before="0" w:after="420" w:line="391" w:lineRule="exact"/>
        <w:ind w:left="0" w:right="0" w:firstLine="0"/>
        <w:jc w:val="both"/>
      </w:pPr>
      <w:r>
        <w:rPr>
          <w:color w:val="000000"/>
          <w:spacing w:val="0"/>
          <w:w w:val="100"/>
          <w:position w:val="0"/>
        </w:rPr>
        <w:t>否</w:t>
      </w:r>
    </w:p>
    <w:p>
      <w:pPr>
        <w:pStyle w:val="Style7"/>
        <w:keepNext w:val="0"/>
        <w:keepLines w:val="0"/>
        <w:widowControl w:val="0"/>
        <w:shd w:val="clear" w:color="auto" w:fill="auto"/>
        <w:tabs>
          <w:tab w:pos="556" w:val="left"/>
        </w:tabs>
        <w:bidi w:val="0"/>
        <w:spacing w:before="0" w:after="40" w:line="240" w:lineRule="auto"/>
        <w:ind w:left="0" w:right="0" w:firstLine="0"/>
        <w:jc w:val="both"/>
      </w:pPr>
      <w:bookmarkStart w:id="14" w:name="bookmark14"/>
      <w:r>
        <w:rPr>
          <w:b/>
          <w:bCs/>
          <w:color w:val="000000"/>
          <w:spacing w:val="0"/>
          <w:w w:val="100"/>
          <w:position w:val="0"/>
        </w:rPr>
        <w:t>八</w:t>
      </w:r>
      <w:bookmarkEnd w:id="14"/>
      <w:r>
        <w:rPr>
          <w:b/>
          <w:bCs/>
          <w:color w:val="000000"/>
          <w:spacing w:val="0"/>
          <w:w w:val="100"/>
          <w:position w:val="0"/>
        </w:rPr>
        <w:t>、</w:t>
        <w:tab/>
        <w:t>是否存在违反规定决策程序对外提供担保的情况？</w:t>
      </w:r>
    </w:p>
    <w:p>
      <w:pPr>
        <w:pStyle w:val="Style7"/>
        <w:keepNext w:val="0"/>
        <w:keepLines w:val="0"/>
        <w:widowControl w:val="0"/>
        <w:shd w:val="clear" w:color="auto" w:fill="auto"/>
        <w:bidi w:val="0"/>
        <w:spacing w:before="0" w:after="360" w:line="391" w:lineRule="exact"/>
        <w:ind w:left="0" w:right="0" w:firstLine="0"/>
        <w:jc w:val="both"/>
      </w:pPr>
      <w:r>
        <w:rPr>
          <w:color w:val="000000"/>
          <w:spacing w:val="0"/>
          <w:w w:val="100"/>
          <w:position w:val="0"/>
        </w:rPr>
        <w:t>否</w:t>
      </w:r>
    </w:p>
    <w:p>
      <w:pPr>
        <w:pStyle w:val="Style7"/>
        <w:keepNext w:val="0"/>
        <w:keepLines w:val="0"/>
        <w:widowControl w:val="0"/>
        <w:shd w:val="clear" w:color="auto" w:fill="auto"/>
        <w:tabs>
          <w:tab w:pos="556" w:val="left"/>
        </w:tabs>
        <w:bidi w:val="0"/>
        <w:spacing w:before="0" w:after="40" w:line="240" w:lineRule="auto"/>
        <w:ind w:left="0" w:right="0" w:firstLine="0"/>
        <w:jc w:val="both"/>
      </w:pPr>
      <w:bookmarkStart w:id="15" w:name="bookmark15"/>
      <w:r>
        <w:rPr>
          <w:b/>
          <w:bCs/>
          <w:color w:val="000000"/>
          <w:spacing w:val="0"/>
          <w:w w:val="100"/>
          <w:position w:val="0"/>
        </w:rPr>
        <w:t>九</w:t>
      </w:r>
      <w:bookmarkEnd w:id="15"/>
      <w:r>
        <w:rPr>
          <w:b/>
          <w:bCs/>
          <w:color w:val="000000"/>
          <w:spacing w:val="0"/>
          <w:w w:val="100"/>
          <w:position w:val="0"/>
        </w:rPr>
        <w:t>、</w:t>
        <w:tab/>
        <w:t>重大风险提示</w:t>
      </w:r>
    </w:p>
    <w:p>
      <w:pPr>
        <w:pStyle w:val="Style7"/>
        <w:keepNext w:val="0"/>
        <w:keepLines w:val="0"/>
        <w:widowControl w:val="0"/>
        <w:shd w:val="clear" w:color="auto" w:fill="auto"/>
        <w:bidi w:val="0"/>
        <w:spacing w:before="0" w:after="40" w:line="391"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20" w:line="391" w:lineRule="exact"/>
        <w:ind w:left="0" w:right="0" w:firstLine="500"/>
        <w:jc w:val="both"/>
      </w:pPr>
      <w:r>
        <w:rPr>
          <w:color w:val="000000"/>
          <w:spacing w:val="0"/>
          <w:w w:val="100"/>
          <w:position w:val="0"/>
        </w:rPr>
        <w:t>公司存在的风险因素主要是新业务发展的不确定性，有关风险因素内容与对策措 施已在本报告中“第四节 经营情况讨论与分析”中“三、公司关于公司未来发展的 讨论与分析”中“（四）可能面对的风险”中予以了详细描述，敬请查阅相关内容。</w:t>
      </w:r>
    </w:p>
    <w:p>
      <w:pPr>
        <w:pStyle w:val="Style20"/>
        <w:keepNext/>
        <w:keepLines/>
        <w:widowControl w:val="0"/>
        <w:shd w:val="clear" w:color="auto" w:fill="auto"/>
        <w:bidi w:val="0"/>
        <w:spacing w:before="0" w:after="40" w:line="391" w:lineRule="exact"/>
        <w:ind w:left="0" w:right="0" w:firstLine="0"/>
        <w:jc w:val="both"/>
      </w:pPr>
      <w:bookmarkStart w:id="16" w:name="bookmark16"/>
      <w:bookmarkStart w:id="17" w:name="bookmark17"/>
      <w:bookmarkStart w:id="18" w:name="bookmark18"/>
      <w:r>
        <w:rPr>
          <w:color w:val="000000"/>
          <w:spacing w:val="0"/>
          <w:w w:val="100"/>
          <w:position w:val="0"/>
        </w:rPr>
        <w:t>十、其他</w:t>
      </w:r>
      <w:bookmarkEnd w:id="16"/>
      <w:bookmarkEnd w:id="17"/>
      <w:bookmarkEnd w:id="18"/>
    </w:p>
    <w:p>
      <w:pPr>
        <w:pStyle w:val="Style7"/>
        <w:keepNext w:val="0"/>
        <w:keepLines w:val="0"/>
        <w:widowControl w:val="0"/>
        <w:shd w:val="clear" w:color="auto" w:fill="auto"/>
        <w:bidi w:val="0"/>
        <w:spacing w:before="0" w:after="60" w:line="391" w:lineRule="exact"/>
        <w:ind w:left="0" w:right="0" w:firstLine="0"/>
        <w:jc w:val="both"/>
        <w:sectPr>
          <w:footnotePr>
            <w:pos w:val="pageBottom"/>
            <w:numFmt w:val="decimal"/>
            <w:numRestart w:val="continuous"/>
          </w:footnotePr>
          <w:type w:val="continuous"/>
          <w:pgSz w:w="11900" w:h="16840"/>
          <w:pgMar w:top="1532" w:right="1166" w:bottom="2257" w:left="1743" w:header="0" w:footer="3" w:gutter="0"/>
          <w:cols w:space="720"/>
          <w:noEndnote/>
          <w:rtlGutter w:val="0"/>
          <w:docGrid w:linePitch="360"/>
        </w:sectPr>
      </w:pPr>
      <w:r>
        <w:rPr>
          <w:color w:val="000000"/>
          <w:spacing w:val="0"/>
          <w:w w:val="100"/>
          <w:position w:val="0"/>
        </w:rPr>
        <w:t>口适用”不适用</w:t>
      </w:r>
    </w:p>
    <w:p>
      <w:pPr>
        <w:pStyle w:val="Style34"/>
        <w:keepNext w:val="0"/>
        <w:keepLines w:val="0"/>
        <w:widowControl w:val="0"/>
        <w:shd w:val="clear" w:color="auto" w:fill="auto"/>
        <w:bidi w:val="0"/>
        <w:spacing w:line="240" w:lineRule="auto"/>
        <w:ind w:left="0" w:right="0" w:firstLine="0"/>
        <w:jc w:val="center"/>
      </w:pPr>
      <w:r>
        <w:rPr>
          <w:color w:val="000000"/>
          <w:spacing w:val="0"/>
          <w:w w:val="100"/>
          <w:position w:val="0"/>
        </w:rPr>
        <w:t>目录</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13</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24</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47</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56</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64</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65</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79</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82</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83</w:t>
      </w:r>
    </w:p>
    <w:p>
      <w:pPr>
        <w:pStyle w:val="Style36"/>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220</w:t>
      </w:r>
      <w:r>
        <w:br w:type="page"/>
      </w:r>
      <w:r>
        <w:fldChar w:fldCharType="end"/>
      </w:r>
    </w:p>
    <w:p>
      <w:pPr>
        <w:pStyle w:val="Style17"/>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第一节释义</w:t>
      </w:r>
    </w:p>
    <w:p>
      <w:pPr>
        <w:pStyle w:val="Style39"/>
        <w:keepNext w:val="0"/>
        <w:keepLines w:val="0"/>
        <w:widowControl w:val="0"/>
        <w:shd w:val="clear" w:color="auto" w:fill="auto"/>
        <w:bidi w:val="0"/>
        <w:spacing w:before="0" w:after="120" w:line="240" w:lineRule="auto"/>
        <w:ind w:left="96" w:right="0" w:firstLine="0"/>
        <w:jc w:val="left"/>
      </w:pPr>
      <w:r>
        <w:rPr>
          <w:color w:val="000000"/>
          <w:spacing w:val="0"/>
          <w:w w:val="100"/>
          <w:position w:val="0"/>
        </w:rPr>
        <w:t>一、释义</w:t>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2966"/>
        <w:gridCol w:w="2952"/>
        <w:gridCol w:w="3005"/>
      </w:tblGrid>
      <w:tr>
        <w:trPr>
          <w:trHeight w:val="326" w:hRule="exact"/>
        </w:trPr>
        <w:tc>
          <w:tcPr>
            <w:gridSpan w:val="3"/>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188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ERP</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4" w:lineRule="exact"/>
              <w:ind w:left="0" w:right="0" w:firstLine="220"/>
              <w:jc w:val="both"/>
            </w:pPr>
            <w:r>
              <w:rPr>
                <w:color w:val="000000"/>
                <w:spacing w:val="0"/>
                <w:w w:val="100"/>
                <w:position w:val="0"/>
              </w:rPr>
              <w:t>“企业资源计划”</w:t>
            </w:r>
          </w:p>
          <w:p>
            <w:pPr>
              <w:pStyle w:val="Style42"/>
              <w:keepNext w:val="0"/>
              <w:keepLines w:val="0"/>
              <w:widowControl w:val="0"/>
              <w:shd w:val="clear" w:color="auto" w:fill="auto"/>
              <w:bidi w:val="0"/>
              <w:spacing w:before="0" w:after="0" w:line="394" w:lineRule="exact"/>
              <w:ind w:left="0" w:right="0" w:firstLine="0"/>
              <w:jc w:val="both"/>
            </w:pPr>
            <w:r>
              <w:rPr>
                <w:color w:val="000000"/>
                <w:spacing w:val="0"/>
                <w:w w:val="100"/>
                <w:position w:val="0"/>
                <w:sz w:val="22"/>
                <w:szCs w:val="22"/>
              </w:rPr>
              <w:t>(</w:t>
            </w:r>
            <w:r>
              <w:rPr>
                <w:color w:val="000000"/>
                <w:spacing w:val="0"/>
                <w:w w:val="100"/>
                <w:position w:val="0"/>
                <w:sz w:val="22"/>
                <w:szCs w:val="22"/>
              </w:rPr>
              <w:t>Enterprise Resources Planning)</w:t>
            </w:r>
            <w:r>
              <w:rPr>
                <w:color w:val="000000"/>
                <w:spacing w:val="0"/>
                <w:w w:val="100"/>
                <w:position w:val="0"/>
              </w:rPr>
              <w:t>的英文缩写，是 一种企业应用软件系统。</w:t>
            </w:r>
          </w:p>
        </w:tc>
      </w:tr>
      <w:tr>
        <w:trPr>
          <w:trHeight w:val="167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HRM</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4" w:lineRule="exact"/>
              <w:ind w:left="0" w:right="0" w:firstLine="0"/>
              <w:jc w:val="both"/>
            </w:pPr>
            <w:r>
              <w:rPr>
                <w:color w:val="000000"/>
                <w:spacing w:val="0"/>
                <w:w w:val="100"/>
                <w:position w:val="0"/>
              </w:rPr>
              <w:t>“人力资源管理”</w:t>
            </w:r>
            <w:r>
              <w:rPr>
                <w:color w:val="000000"/>
                <w:spacing w:val="0"/>
                <w:w w:val="100"/>
                <w:position w:val="0"/>
                <w:sz w:val="22"/>
                <w:szCs w:val="22"/>
              </w:rPr>
              <w:t>(Human Resources Management)</w:t>
            </w:r>
            <w:r>
              <w:rPr>
                <w:color w:val="000000"/>
                <w:spacing w:val="0"/>
                <w:w w:val="100"/>
                <w:position w:val="0"/>
              </w:rPr>
              <w:t>的 英文缩写，是一种企业应用 软件系统。</w:t>
            </w:r>
          </w:p>
        </w:tc>
      </w:tr>
      <w:tr>
        <w:trPr>
          <w:trHeight w:val="128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OA</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1" w:lineRule="exact"/>
              <w:ind w:left="0" w:right="0" w:firstLine="0"/>
              <w:jc w:val="both"/>
            </w:pPr>
            <w:r>
              <w:rPr>
                <w:color w:val="000000"/>
                <w:spacing w:val="0"/>
                <w:w w:val="100"/>
                <w:position w:val="0"/>
              </w:rPr>
              <w:t>“办公自动化</w:t>
            </w:r>
            <w:r>
              <w:rPr>
                <w:color w:val="000000"/>
                <w:spacing w:val="0"/>
                <w:w w:val="100"/>
                <w:position w:val="0"/>
                <w:sz w:val="22"/>
                <w:szCs w:val="22"/>
              </w:rPr>
              <w:t>”(</w:t>
            </w:r>
            <w:r>
              <w:rPr>
                <w:color w:val="000000"/>
                <w:spacing w:val="0"/>
                <w:w w:val="100"/>
                <w:position w:val="0"/>
                <w:sz w:val="22"/>
                <w:szCs w:val="22"/>
              </w:rPr>
              <w:t xml:space="preserve">Office Automation </w:t>
            </w:r>
            <w:r>
              <w:rPr>
                <w:color w:val="000000"/>
                <w:spacing w:val="0"/>
                <w:w w:val="100"/>
                <w:position w:val="0"/>
                <w:sz w:val="22"/>
                <w:szCs w:val="22"/>
              </w:rPr>
              <w:t>)</w:t>
            </w:r>
            <w:r>
              <w:rPr>
                <w:color w:val="000000"/>
                <w:spacing w:val="0"/>
                <w:w w:val="100"/>
                <w:position w:val="0"/>
              </w:rPr>
              <w:t>的英文缩写， 是一种企业应用软件系统。</w:t>
            </w:r>
          </w:p>
        </w:tc>
      </w:tr>
      <w:tr>
        <w:trPr>
          <w:trHeight w:val="205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r>
              <w:rPr>
                <w:rFonts w:ascii="Calibri" w:eastAsia="Calibri" w:hAnsi="Calibri" w:cs="Calibri"/>
                <w:color w:val="000000"/>
                <w:spacing w:val="0"/>
                <w:w w:val="100"/>
                <w:position w:val="0"/>
              </w:rPr>
              <w:t>ERP-NC</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tabs>
                <w:tab w:pos="2261" w:val="left"/>
              </w:tabs>
              <w:bidi w:val="0"/>
              <w:spacing w:before="0" w:after="0" w:line="397" w:lineRule="exact"/>
              <w:ind w:left="0" w:right="0" w:firstLine="0"/>
              <w:jc w:val="both"/>
              <w:rPr>
                <w:sz w:val="22"/>
                <w:szCs w:val="22"/>
              </w:rPr>
            </w:pPr>
            <w:r>
              <w:rPr>
                <w:color w:val="000000"/>
                <w:spacing w:val="0"/>
                <w:w w:val="100"/>
                <w:position w:val="0"/>
                <w:sz w:val="22"/>
                <w:szCs w:val="22"/>
              </w:rPr>
              <w:t>NC</w:t>
            </w:r>
            <w:r>
              <w:rPr>
                <w:color w:val="000000"/>
                <w:spacing w:val="0"/>
                <w:w w:val="100"/>
                <w:position w:val="0"/>
                <w:sz w:val="20"/>
                <w:szCs w:val="20"/>
              </w:rPr>
              <w:t>是“新世纪”</w:t>
              <w:tab/>
              <w:t>(</w:t>
            </w:r>
            <w:r>
              <w:rPr>
                <w:color w:val="000000"/>
                <w:spacing w:val="0"/>
                <w:w w:val="100"/>
                <w:position w:val="0"/>
                <w:sz w:val="22"/>
                <w:szCs w:val="22"/>
              </w:rPr>
              <w:t>New</w:t>
            </w:r>
          </w:p>
          <w:p>
            <w:pPr>
              <w:pStyle w:val="Style42"/>
              <w:keepNext w:val="0"/>
              <w:keepLines w:val="0"/>
              <w:widowControl w:val="0"/>
              <w:shd w:val="clear" w:color="auto" w:fill="auto"/>
              <w:bidi w:val="0"/>
              <w:spacing w:before="0" w:after="0" w:line="397" w:lineRule="exact"/>
              <w:ind w:left="0" w:right="0" w:firstLine="0"/>
              <w:jc w:val="both"/>
            </w:pPr>
            <w:r>
              <w:rPr>
                <w:color w:val="000000"/>
                <w:spacing w:val="0"/>
                <w:w w:val="100"/>
                <w:position w:val="0"/>
                <w:sz w:val="22"/>
                <w:szCs w:val="22"/>
              </w:rPr>
              <w:t>Century)</w:t>
            </w:r>
            <w:r>
              <w:rPr>
                <w:color w:val="000000"/>
                <w:spacing w:val="0"/>
                <w:w w:val="100"/>
                <w:position w:val="0"/>
              </w:rPr>
              <w:t>的英文缩写，公 司推出的面向大型客户的 企业应用软件系列产品名 称。</w:t>
            </w:r>
          </w:p>
        </w:tc>
      </w:tr>
      <w:tr>
        <w:trPr>
          <w:trHeight w:val="128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r>
              <w:rPr>
                <w:rFonts w:ascii="Calibri" w:eastAsia="Calibri" w:hAnsi="Calibri" w:cs="Calibri"/>
                <w:color w:val="000000"/>
                <w:spacing w:val="0"/>
                <w:w w:val="100"/>
                <w:position w:val="0"/>
              </w:rPr>
              <w:t>ERP-U8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6" w:lineRule="exact"/>
              <w:ind w:left="0" w:right="0" w:firstLine="0"/>
              <w:jc w:val="both"/>
            </w:pPr>
            <w:r>
              <w:rPr>
                <w:color w:val="000000"/>
                <w:spacing w:val="0"/>
                <w:w w:val="100"/>
                <w:position w:val="0"/>
              </w:rPr>
              <w:t>公司推出的面向中型客户 的企业应用软件系列产品 名称。</w:t>
            </w:r>
          </w:p>
        </w:tc>
      </w:tr>
      <w:tr>
        <w:trPr>
          <w:trHeight w:val="127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畅捷通系列产品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89" w:lineRule="exact"/>
              <w:ind w:left="0" w:right="0" w:firstLine="0"/>
              <w:jc w:val="both"/>
            </w:pPr>
            <w:r>
              <w:rPr>
                <w:color w:val="000000"/>
                <w:spacing w:val="0"/>
                <w:w w:val="100"/>
                <w:position w:val="0"/>
              </w:rPr>
              <w:t>公司推出的面向小微型客 户的企业应用软件系列产 品名称。</w:t>
            </w:r>
          </w:p>
        </w:tc>
      </w:tr>
      <w:tr>
        <w:trPr>
          <w:trHeight w:val="167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CRM</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82" w:lineRule="exact"/>
              <w:ind w:left="0" w:right="0" w:firstLine="0"/>
              <w:jc w:val="both"/>
            </w:pPr>
            <w:r>
              <w:rPr>
                <w:color w:val="000000"/>
                <w:spacing w:val="0"/>
                <w:w w:val="100"/>
                <w:position w:val="0"/>
              </w:rPr>
              <w:t xml:space="preserve">“客户关系管理软件” </w:t>
            </w:r>
            <w:r>
              <w:rPr>
                <w:color w:val="000000"/>
                <w:spacing w:val="0"/>
                <w:w w:val="100"/>
                <w:position w:val="0"/>
                <w:sz w:val="22"/>
                <w:szCs w:val="22"/>
              </w:rPr>
              <w:t>(Customer Relationship Management</w:t>
            </w:r>
            <w:r>
              <w:rPr>
                <w:color w:val="000000"/>
                <w:spacing w:val="0"/>
                <w:w w:val="100"/>
                <w:position w:val="0"/>
                <w:sz w:val="22"/>
                <w:szCs w:val="22"/>
              </w:rPr>
              <w:t>)</w:t>
            </w:r>
            <w:r>
              <w:rPr>
                <w:color w:val="000000"/>
                <w:spacing w:val="0"/>
                <w:w w:val="100"/>
                <w:position w:val="0"/>
              </w:rPr>
              <w:t>的英文缩写， 是一种企业应用软件系统。</w:t>
            </w:r>
          </w:p>
        </w:tc>
      </w:tr>
      <w:tr>
        <w:trPr>
          <w:trHeight w:val="456"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PLM</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“产品生命周期管理软件”</w:t>
            </w:r>
          </w:p>
        </w:tc>
      </w:tr>
    </w:tbl>
    <w:p>
      <w:pPr>
        <w:widowControl w:val="0"/>
        <w:spacing w:line="1" w:lineRule="exact"/>
      </w:pPr>
      <w:r>
        <w:br w:type="page"/>
      </w:r>
    </w:p>
    <w:tbl>
      <w:tblPr>
        <w:tblOverlap w:val="never"/>
        <w:jc w:val="center"/>
        <w:tblLayout w:type="fixed"/>
      </w:tblPr>
      <w:tblGrid>
        <w:gridCol w:w="2966"/>
        <w:gridCol w:w="2952"/>
        <w:gridCol w:w="3005"/>
      </w:tblGrid>
      <w:tr>
        <w:trPr>
          <w:trHeight w:val="20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tabs>
                <w:tab w:pos="350" w:val="left"/>
                <w:tab w:pos="1560" w:val="left"/>
              </w:tabs>
              <w:bidi w:val="0"/>
              <w:spacing w:before="0" w:after="0" w:line="398" w:lineRule="exact"/>
              <w:ind w:left="0" w:right="0" w:firstLine="0"/>
              <w:jc w:val="both"/>
              <w:rPr>
                <w:sz w:val="22"/>
                <w:szCs w:val="22"/>
              </w:rPr>
            </w:pPr>
            <w:r>
              <w:rPr>
                <w:color w:val="000000"/>
                <w:spacing w:val="0"/>
                <w:w w:val="100"/>
                <w:position w:val="0"/>
                <w:sz w:val="22"/>
                <w:szCs w:val="22"/>
              </w:rPr>
              <w:t>(</w:t>
              <w:tab/>
            </w:r>
            <w:r>
              <w:rPr>
                <w:color w:val="000000"/>
                <w:spacing w:val="0"/>
                <w:w w:val="100"/>
                <w:position w:val="0"/>
                <w:sz w:val="22"/>
                <w:szCs w:val="22"/>
              </w:rPr>
              <w:t>Product</w:t>
              <w:tab/>
              <w:t>Lifecycle</w:t>
            </w:r>
          </w:p>
          <w:p>
            <w:pPr>
              <w:pStyle w:val="Style42"/>
              <w:keepNext w:val="0"/>
              <w:keepLines w:val="0"/>
              <w:widowControl w:val="0"/>
              <w:shd w:val="clear" w:color="auto" w:fill="auto"/>
              <w:bidi w:val="0"/>
              <w:spacing w:before="0" w:after="0" w:line="398" w:lineRule="exact"/>
              <w:ind w:left="0" w:right="0" w:firstLine="0"/>
              <w:jc w:val="both"/>
            </w:pPr>
            <w:r>
              <w:rPr>
                <w:color w:val="000000"/>
                <w:spacing w:val="0"/>
                <w:w w:val="100"/>
                <w:position w:val="0"/>
                <w:sz w:val="22"/>
                <w:szCs w:val="22"/>
              </w:rPr>
              <w:t>Management</w:t>
            </w:r>
            <w:r>
              <w:rPr>
                <w:color w:val="000000"/>
                <w:spacing w:val="0"/>
                <w:w w:val="100"/>
                <w:position w:val="0"/>
                <w:sz w:val="22"/>
                <w:szCs w:val="22"/>
              </w:rPr>
              <w:t>)</w:t>
            </w:r>
            <w:r>
              <w:rPr>
                <w:color w:val="000000"/>
                <w:spacing w:val="0"/>
                <w:w w:val="100"/>
                <w:position w:val="0"/>
              </w:rPr>
              <w:t>的英文缩写， 是一种支持产品全生命周 期信息创建、管理、分发和 应用的解决方案。</w:t>
            </w:r>
          </w:p>
        </w:tc>
      </w:tr>
      <w:tr>
        <w:trPr>
          <w:trHeight w:val="2453"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PDM</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3" w:lineRule="exact"/>
              <w:ind w:left="0" w:right="0" w:firstLine="0"/>
              <w:jc w:val="both"/>
            </w:pPr>
            <w:r>
              <w:rPr>
                <w:color w:val="000000"/>
                <w:spacing w:val="0"/>
                <w:w w:val="100"/>
                <w:position w:val="0"/>
              </w:rPr>
              <w:t>“产品数据管理</w:t>
            </w:r>
            <w:r>
              <w:rPr>
                <w:color w:val="000000"/>
                <w:spacing w:val="0"/>
                <w:w w:val="100"/>
                <w:position w:val="0"/>
                <w:sz w:val="22"/>
                <w:szCs w:val="22"/>
              </w:rPr>
              <w:t>"(Product Data Management)</w:t>
            </w:r>
            <w:r>
              <w:rPr>
                <w:color w:val="000000"/>
                <w:spacing w:val="0"/>
                <w:w w:val="100"/>
                <w:position w:val="0"/>
              </w:rPr>
              <w:t>的英文 缩写，是一种以产品为核 心，对产品相关的数据、过 程、资源一体化集成管理的 系统。</w:t>
            </w:r>
          </w:p>
        </w:tc>
      </w:tr>
      <w:tr>
        <w:trPr>
          <w:trHeight w:val="205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CPD</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8" w:lineRule="exact"/>
              <w:ind w:left="0" w:right="0" w:firstLine="220"/>
              <w:jc w:val="both"/>
            </w:pPr>
            <w:r>
              <w:rPr>
                <w:color w:val="000000"/>
                <w:spacing w:val="0"/>
                <w:w w:val="100"/>
                <w:position w:val="0"/>
              </w:rPr>
              <w:t>“集成产品开发”</w:t>
            </w:r>
          </w:p>
          <w:p>
            <w:pPr>
              <w:pStyle w:val="Style42"/>
              <w:keepNext w:val="0"/>
              <w:keepLines w:val="0"/>
              <w:widowControl w:val="0"/>
              <w:shd w:val="clear" w:color="auto" w:fill="auto"/>
              <w:bidi w:val="0"/>
              <w:spacing w:before="0" w:after="0" w:line="398" w:lineRule="exact"/>
              <w:ind w:left="0" w:right="0" w:firstLine="0"/>
              <w:jc w:val="both"/>
            </w:pPr>
            <w:r>
              <w:rPr>
                <w:color w:val="000000"/>
                <w:spacing w:val="0"/>
                <w:w w:val="100"/>
                <w:position w:val="0"/>
                <w:sz w:val="22"/>
                <w:szCs w:val="22"/>
              </w:rPr>
              <w:t>(</w:t>
            </w:r>
            <w:r>
              <w:rPr>
                <w:color w:val="000000"/>
                <w:spacing w:val="0"/>
                <w:w w:val="100"/>
                <w:position w:val="0"/>
                <w:sz w:val="22"/>
                <w:szCs w:val="22"/>
              </w:rPr>
              <w:t>Collaborative Product Development)</w:t>
            </w:r>
            <w:r>
              <w:rPr>
                <w:color w:val="000000"/>
                <w:spacing w:val="0"/>
                <w:w w:val="100"/>
                <w:position w:val="0"/>
              </w:rPr>
              <w:t>的英文缩写， 是一种产品开发管理的应 用系统。</w:t>
            </w:r>
          </w:p>
        </w:tc>
      </w:tr>
      <w:tr>
        <w:trPr>
          <w:trHeight w:val="167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EAM</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tabs>
                <w:tab w:pos="437" w:val="left"/>
                <w:tab w:pos="2059" w:val="left"/>
              </w:tabs>
              <w:bidi w:val="0"/>
              <w:spacing w:before="0" w:after="0" w:line="379" w:lineRule="exact"/>
              <w:ind w:left="0" w:right="0" w:firstLine="220"/>
              <w:jc w:val="both"/>
              <w:rPr>
                <w:sz w:val="22"/>
                <w:szCs w:val="22"/>
              </w:rPr>
            </w:pPr>
            <w:r>
              <w:rPr>
                <w:color w:val="000000"/>
                <w:spacing w:val="0"/>
                <w:w w:val="100"/>
                <w:position w:val="0"/>
                <w:sz w:val="20"/>
                <w:szCs w:val="20"/>
              </w:rPr>
              <w:t xml:space="preserve">“企业资产管理” </w:t>
            </w:r>
            <w:r>
              <w:rPr>
                <w:color w:val="000000"/>
                <w:spacing w:val="0"/>
                <w:w w:val="100"/>
                <w:position w:val="0"/>
                <w:sz w:val="22"/>
                <w:szCs w:val="22"/>
              </w:rPr>
              <w:t>(</w:t>
              <w:tab/>
            </w:r>
            <w:r>
              <w:rPr>
                <w:color w:val="000000"/>
                <w:spacing w:val="0"/>
                <w:w w:val="100"/>
                <w:position w:val="0"/>
                <w:sz w:val="22"/>
                <w:szCs w:val="22"/>
              </w:rPr>
              <w:t>Enterprise</w:t>
              <w:tab/>
              <w:t>Asset</w:t>
            </w:r>
          </w:p>
          <w:p>
            <w:pPr>
              <w:pStyle w:val="Style42"/>
              <w:keepNext w:val="0"/>
              <w:keepLines w:val="0"/>
              <w:widowControl w:val="0"/>
              <w:shd w:val="clear" w:color="auto" w:fill="auto"/>
              <w:bidi w:val="0"/>
              <w:spacing w:before="0" w:after="0" w:line="408" w:lineRule="exact"/>
              <w:ind w:left="0" w:right="0" w:firstLine="0"/>
              <w:jc w:val="both"/>
            </w:pPr>
            <w:r>
              <w:rPr>
                <w:color w:val="000000"/>
                <w:spacing w:val="0"/>
                <w:w w:val="100"/>
                <w:position w:val="0"/>
                <w:sz w:val="22"/>
                <w:szCs w:val="22"/>
              </w:rPr>
              <w:t>Management</w:t>
            </w:r>
            <w:r>
              <w:rPr>
                <w:color w:val="000000"/>
                <w:spacing w:val="0"/>
                <w:w w:val="100"/>
                <w:position w:val="0"/>
                <w:sz w:val="22"/>
                <w:szCs w:val="22"/>
              </w:rPr>
              <w:t>)</w:t>
            </w:r>
            <w:r>
              <w:rPr>
                <w:color w:val="000000"/>
                <w:spacing w:val="0"/>
                <w:w w:val="100"/>
                <w:position w:val="0"/>
              </w:rPr>
              <w:t>的英文缩写， 是一种企业应用软件系统。</w:t>
            </w:r>
          </w:p>
        </w:tc>
      </w:tr>
      <w:tr>
        <w:trPr>
          <w:trHeight w:val="127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iUAP</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8" w:lineRule="exact"/>
              <w:ind w:left="0" w:right="0" w:firstLine="0"/>
              <w:jc w:val="both"/>
            </w:pPr>
            <w:r>
              <w:rPr>
                <w:color w:val="000000"/>
                <w:spacing w:val="0"/>
                <w:w w:val="100"/>
                <w:position w:val="0"/>
              </w:rPr>
              <w:t>是公司开发的面向大中型 企业的企业互联网开放平 台。</w:t>
            </w:r>
          </w:p>
        </w:tc>
      </w:tr>
      <w:tr>
        <w:trPr>
          <w:trHeight w:val="167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小微企业云服务平台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4" w:lineRule="exact"/>
              <w:ind w:left="0" w:right="0" w:firstLine="0"/>
              <w:jc w:val="both"/>
            </w:pPr>
            <w:r>
              <w:rPr>
                <w:color w:val="000000"/>
                <w:spacing w:val="0"/>
                <w:w w:val="100"/>
                <w:position w:val="0"/>
              </w:rPr>
              <w:t>是公司控股子公司畅捷通 信息技术股份有限公司开 发的面向小型、微型企业的 云服务平台。</w:t>
            </w:r>
          </w:p>
        </w:tc>
      </w:tr>
      <w:tr>
        <w:trPr>
          <w:trHeight w:val="167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SaaS</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89" w:lineRule="exact"/>
              <w:ind w:left="0" w:right="0" w:firstLine="220"/>
              <w:jc w:val="both"/>
            </w:pPr>
            <w:r>
              <w:rPr>
                <w:color w:val="000000"/>
                <w:spacing w:val="0"/>
                <w:w w:val="100"/>
                <w:position w:val="0"/>
              </w:rPr>
              <w:t xml:space="preserve">“软件作为服务” </w:t>
            </w:r>
            <w:r>
              <w:rPr>
                <w:color w:val="000000"/>
                <w:spacing w:val="0"/>
                <w:w w:val="100"/>
                <w:position w:val="0"/>
                <w:sz w:val="22"/>
                <w:szCs w:val="22"/>
              </w:rPr>
              <w:t xml:space="preserve">(Software as a Service) </w:t>
            </w:r>
            <w:r>
              <w:rPr>
                <w:color w:val="000000"/>
                <w:spacing w:val="0"/>
                <w:w w:val="100"/>
                <w:position w:val="0"/>
              </w:rPr>
              <w:t>的英文缩写，是云计算模式 下的应用软件服务。</w:t>
            </w:r>
          </w:p>
        </w:tc>
      </w:tr>
      <w:tr>
        <w:trPr>
          <w:trHeight w:val="85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PaaS</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360" w:lineRule="exact"/>
              <w:ind w:left="0" w:right="0" w:firstLine="0"/>
              <w:jc w:val="center"/>
              <w:rPr>
                <w:sz w:val="22"/>
                <w:szCs w:val="22"/>
              </w:rPr>
            </w:pPr>
            <w:r>
              <w:rPr>
                <w:color w:val="000000"/>
                <w:spacing w:val="0"/>
                <w:w w:val="100"/>
                <w:position w:val="0"/>
                <w:sz w:val="20"/>
                <w:szCs w:val="20"/>
              </w:rPr>
              <w:t xml:space="preserve">“平台作为服务” </w:t>
            </w:r>
            <w:r>
              <w:rPr>
                <w:color w:val="000000"/>
                <w:spacing w:val="0"/>
                <w:w w:val="100"/>
                <w:position w:val="0"/>
                <w:sz w:val="22"/>
                <w:szCs w:val="22"/>
              </w:rPr>
              <w:t>(Platform as a Service)</w:t>
            </w:r>
          </w:p>
        </w:tc>
      </w:tr>
    </w:tbl>
    <w:p>
      <w:pPr>
        <w:widowControl w:val="0"/>
        <w:spacing w:line="1" w:lineRule="exact"/>
      </w:pPr>
      <w:r>
        <w:br w:type="page"/>
      </w:r>
    </w:p>
    <w:tbl>
      <w:tblPr>
        <w:tblOverlap w:val="never"/>
        <w:jc w:val="center"/>
        <w:tblLayout w:type="fixed"/>
      </w:tblPr>
      <w:tblGrid>
        <w:gridCol w:w="2966"/>
        <w:gridCol w:w="2952"/>
        <w:gridCol w:w="3005"/>
      </w:tblGrid>
      <w:tr>
        <w:trPr>
          <w:trHeight w:val="8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89" w:lineRule="exact"/>
              <w:ind w:left="0" w:right="0" w:firstLine="0"/>
              <w:jc w:val="both"/>
            </w:pPr>
            <w:r>
              <w:rPr>
                <w:color w:val="000000"/>
                <w:spacing w:val="0"/>
                <w:w w:val="100"/>
                <w:position w:val="0"/>
              </w:rPr>
              <w:t>的英文缩写，是云计算模式 下的平台软件服务。</w:t>
            </w:r>
          </w:p>
        </w:tc>
      </w:tr>
      <w:tr>
        <w:trPr>
          <w:trHeight w:val="167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ABU</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7" w:lineRule="exact"/>
              <w:ind w:left="0" w:right="0" w:firstLine="0"/>
              <w:jc w:val="both"/>
            </w:pPr>
            <w:r>
              <w:rPr>
                <w:color w:val="000000"/>
                <w:spacing w:val="0"/>
                <w:w w:val="100"/>
                <w:position w:val="0"/>
                <w:sz w:val="22"/>
                <w:szCs w:val="22"/>
              </w:rPr>
              <w:t xml:space="preserve">Account Business Unit </w:t>
            </w:r>
            <w:r>
              <w:rPr>
                <w:color w:val="000000"/>
                <w:spacing w:val="0"/>
                <w:w w:val="100"/>
                <w:position w:val="0"/>
              </w:rPr>
              <w:t>的 英文缩写，是针对公司级原 型项目、战略项目建立的专 属、独立的客户经营组织。</w:t>
            </w:r>
          </w:p>
        </w:tc>
      </w:tr>
      <w:tr>
        <w:trPr>
          <w:trHeight w:val="128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SPS</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8" w:lineRule="exact"/>
              <w:ind w:left="0" w:right="0" w:firstLine="0"/>
              <w:jc w:val="both"/>
            </w:pPr>
            <w:r>
              <w:rPr>
                <w:color w:val="000000"/>
                <w:spacing w:val="0"/>
                <w:w w:val="100"/>
                <w:position w:val="0"/>
                <w:sz w:val="22"/>
                <w:szCs w:val="22"/>
              </w:rPr>
              <w:t xml:space="preserve">Standard Product Support </w:t>
            </w:r>
            <w:r>
              <w:rPr>
                <w:color w:val="000000"/>
                <w:spacing w:val="0"/>
                <w:w w:val="100"/>
                <w:position w:val="0"/>
              </w:rPr>
              <w:t>的英文缩写，是公司标准产 品支持服务。</w:t>
            </w:r>
          </w:p>
        </w:tc>
      </w:tr>
      <w:tr>
        <w:trPr>
          <w:trHeight w:val="284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0" w:lineRule="exact"/>
              <w:ind w:left="0" w:right="0" w:firstLine="0"/>
              <w:jc w:val="both"/>
            </w:pPr>
            <w:r>
              <w:rPr>
                <w:color w:val="000000"/>
                <w:spacing w:val="0"/>
                <w:w w:val="100"/>
                <w:position w:val="0"/>
              </w:rPr>
              <w:t>公司的控股子公司深圳前 海用友力合金融服务有限 公司与公司</w:t>
            </w:r>
            <w:r>
              <w:rPr>
                <w:color w:val="000000"/>
                <w:spacing w:val="0"/>
                <w:w w:val="100"/>
                <w:position w:val="0"/>
                <w:sz w:val="22"/>
                <w:szCs w:val="22"/>
              </w:rPr>
              <w:t>HR</w:t>
            </w:r>
            <w:r>
              <w:rPr>
                <w:color w:val="000000"/>
                <w:spacing w:val="0"/>
                <w:w w:val="100"/>
                <w:position w:val="0"/>
              </w:rPr>
              <w:t>系统合作推 出的为企业员工提供基于 移动互联网的安全、便捷、 可信的企业员工专享薪金 理财服务。</w:t>
            </w:r>
          </w:p>
        </w:tc>
      </w:tr>
      <w:tr>
        <w:trPr>
          <w:trHeight w:val="167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89" w:lineRule="exact"/>
              <w:ind w:left="0" w:right="0" w:firstLine="0"/>
              <w:jc w:val="both"/>
            </w:pPr>
            <w:r>
              <w:rPr>
                <w:color w:val="000000"/>
                <w:spacing w:val="0"/>
                <w:w w:val="100"/>
                <w:position w:val="0"/>
              </w:rPr>
              <w:t>购买和应用了用友网络的 软件及服务、企业互联网服 务、金融服务的企业和公共 组织。</w:t>
            </w:r>
          </w:p>
        </w:tc>
      </w:tr>
      <w:tr>
        <w:trPr>
          <w:trHeight w:val="2069"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390" w:lineRule="exact"/>
              <w:ind w:left="0" w:right="0" w:firstLine="0"/>
              <w:jc w:val="both"/>
            </w:pPr>
            <w:r>
              <w:rPr>
                <w:color w:val="000000"/>
                <w:spacing w:val="0"/>
                <w:w w:val="100"/>
                <w:position w:val="0"/>
              </w:rPr>
              <w:t>使用了用友网络的软件及 软件服务、企业互联网服 务、金融服务的个人，可能 明确归属于某个客户或无 确定客户归属。</w:t>
            </w:r>
          </w:p>
        </w:tc>
      </w:tr>
    </w:tbl>
    <w:p>
      <w:pPr>
        <w:widowControl w:val="0"/>
        <w:spacing w:after="1439" w:line="1" w:lineRule="exact"/>
      </w:pPr>
    </w:p>
    <w:p>
      <w:pPr>
        <w:pStyle w:val="Style17"/>
        <w:keepNext w:val="0"/>
        <w:keepLines w:val="0"/>
        <w:widowControl w:val="0"/>
        <w:shd w:val="clear" w:color="auto" w:fill="auto"/>
        <w:bidi w:val="0"/>
        <w:spacing w:before="0" w:line="240" w:lineRule="auto"/>
        <w:ind w:left="0" w:right="0" w:firstLine="0"/>
        <w:jc w:val="center"/>
      </w:pPr>
      <w:r>
        <w:rPr>
          <w:color w:val="000000"/>
          <w:spacing w:val="0"/>
          <w:w w:val="100"/>
          <w:position w:val="0"/>
        </w:rPr>
        <w:t>第二节公司简介和主要财务指标</w:t>
      </w:r>
    </w:p>
    <w:p>
      <w:pPr>
        <w:pStyle w:val="Style39"/>
        <w:keepNext w:val="0"/>
        <w:keepLines w:val="0"/>
        <w:widowControl w:val="0"/>
        <w:shd w:val="clear" w:color="auto" w:fill="auto"/>
        <w:bidi w:val="0"/>
        <w:spacing w:before="0" w:after="0" w:line="240" w:lineRule="auto"/>
        <w:ind w:left="240" w:right="0" w:firstLine="0"/>
        <w:jc w:val="left"/>
      </w:pPr>
      <w:r>
        <w:rPr>
          <w:color w:val="000000"/>
          <w:spacing w:val="0"/>
          <w:w w:val="100"/>
          <w:position w:val="0"/>
        </w:rPr>
        <w:t>、公司信息</w:t>
      </w:r>
    </w:p>
    <w:tbl>
      <w:tblPr>
        <w:tblOverlap w:val="never"/>
        <w:jc w:val="center"/>
        <w:tblLayout w:type="fixed"/>
      </w:tblPr>
      <w:tblGrid>
        <w:gridCol w:w="3802"/>
        <w:gridCol w:w="4968"/>
      </w:tblGrid>
      <w:tr>
        <w:trPr>
          <w:trHeight w:val="73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用友网络科技股份有限公司</w:t>
            </w:r>
          </w:p>
        </w:tc>
      </w:tr>
    </w:tbl>
    <w:p>
      <w:pPr>
        <w:widowControl w:val="0"/>
        <w:spacing w:line="1" w:lineRule="exact"/>
      </w:pPr>
      <w:r>
        <w:br w:type="page"/>
      </w:r>
    </w:p>
    <w:tbl>
      <w:tblPr>
        <w:tblOverlap w:val="never"/>
        <w:jc w:val="center"/>
        <w:tblLayout w:type="fixed"/>
      </w:tblPr>
      <w:tblGrid>
        <w:gridCol w:w="3802"/>
        <w:gridCol w:w="4968"/>
      </w:tblGrid>
      <w:tr>
        <w:trPr>
          <w:trHeight w:val="72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YONYOU NETWORK TECHNOLOGY CO.,LTD.</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yonyou</w:t>
            </w:r>
          </w:p>
        </w:tc>
      </w:tr>
      <w:tr>
        <w:trPr>
          <w:trHeight w:val="72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r>
    </w:tbl>
    <w:p>
      <w:pPr>
        <w:widowControl w:val="0"/>
        <w:spacing w:after="3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38" w:right="0" w:firstLine="0"/>
        <w:jc w:val="left"/>
      </w:pPr>
      <w:r>
        <w:rPr>
          <w:color w:val="000000"/>
          <w:spacing w:val="0"/>
          <w:w w:val="100"/>
          <w:position w:val="0"/>
        </w:rPr>
        <w:t>二、联系人和联系方式</w:t>
      </w:r>
    </w:p>
    <w:tbl>
      <w:tblPr>
        <w:tblOverlap w:val="never"/>
        <w:jc w:val="center"/>
        <w:tblLayout w:type="fixed"/>
      </w:tblPr>
      <w:tblGrid>
        <w:gridCol w:w="2923"/>
        <w:gridCol w:w="2918"/>
        <w:gridCol w:w="2928"/>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欧阳青</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孙炎子</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北京市海淀区北清路</w:t>
            </w:r>
            <w:r>
              <w:rPr>
                <w:color w:val="000000"/>
                <w:spacing w:val="0"/>
                <w:w w:val="100"/>
                <w:position w:val="0"/>
                <w:sz w:val="22"/>
                <w:szCs w:val="22"/>
              </w:rPr>
              <w:t>68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北京市海淀区北清路</w:t>
            </w:r>
            <w:r>
              <w:rPr>
                <w:color w:val="000000"/>
                <w:spacing w:val="0"/>
                <w:w w:val="100"/>
                <w:position w:val="0"/>
                <w:sz w:val="22"/>
                <w:szCs w:val="22"/>
              </w:rPr>
              <w:t>68</w:t>
            </w:r>
            <w:r>
              <w:rPr>
                <w:color w:val="000000"/>
                <w:spacing w:val="0"/>
                <w:w w:val="100"/>
                <w:position w:val="0"/>
              </w:rPr>
              <w:t>号</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010-62436838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010-62436356</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010-62436639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010-62436639</w:t>
            </w:r>
          </w:p>
        </w:tc>
      </w:tr>
      <w:tr>
        <w:trPr>
          <w:trHeight w:val="72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fldChar w:fldCharType="begin"/>
            </w:r>
            <w:r>
              <w:rPr/>
              <w:instrText> HYPERLINK "mailto:ir@yonyou.com" </w:instrText>
            </w:r>
            <w:r>
              <w:fldChar w:fldCharType="separate"/>
            </w:r>
            <w:r>
              <w:rPr>
                <w:color w:val="000000"/>
                <w:spacing w:val="0"/>
                <w:w w:val="100"/>
                <w:position w:val="0"/>
                <w:sz w:val="22"/>
                <w:szCs w:val="22"/>
              </w:rPr>
              <w:t>ir@yonyou.com</w:t>
            </w:r>
            <w:r>
              <w:fldChar w:fldCharType="end"/>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fldChar w:fldCharType="begin"/>
            </w:r>
            <w:r>
              <w:rPr/>
              <w:instrText> HYPERLINK "mailto:ir@yonyou.com" </w:instrText>
            </w:r>
            <w:r>
              <w:fldChar w:fldCharType="separate"/>
            </w:r>
            <w:r>
              <w:rPr>
                <w:color w:val="000000"/>
                <w:spacing w:val="0"/>
                <w:w w:val="100"/>
                <w:position w:val="0"/>
                <w:sz w:val="22"/>
                <w:szCs w:val="22"/>
              </w:rPr>
              <w:t>ir@yonyou.com</w:t>
            </w:r>
            <w:r>
              <w:fldChar w:fldCharType="end"/>
            </w:r>
          </w:p>
        </w:tc>
      </w:tr>
    </w:tbl>
    <w:p>
      <w:pPr>
        <w:widowControl w:val="0"/>
        <w:spacing w:after="3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基本情况简介</w:t>
      </w:r>
    </w:p>
    <w:tbl>
      <w:tblPr>
        <w:tblOverlap w:val="never"/>
        <w:jc w:val="center"/>
        <w:tblLayout w:type="fixed"/>
      </w:tblPr>
      <w:tblGrid>
        <w:gridCol w:w="3802"/>
        <w:gridCol w:w="4968"/>
      </w:tblGrid>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color w:val="000000"/>
                <w:spacing w:val="0"/>
                <w:w w:val="100"/>
                <w:position w:val="0"/>
                <w:sz w:val="22"/>
                <w:szCs w:val="22"/>
              </w:rPr>
              <w:t>68</w:t>
            </w:r>
            <w:r>
              <w:rPr>
                <w:color w:val="000000"/>
                <w:spacing w:val="0"/>
                <w:w w:val="100"/>
                <w:position w:val="0"/>
              </w:rPr>
              <w:t>号</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100094</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color w:val="000000"/>
                <w:spacing w:val="0"/>
                <w:w w:val="100"/>
                <w:position w:val="0"/>
                <w:sz w:val="22"/>
                <w:szCs w:val="22"/>
              </w:rPr>
              <w:t>68</w:t>
            </w:r>
            <w:r>
              <w:rPr>
                <w:color w:val="000000"/>
                <w:spacing w:val="0"/>
                <w:w w:val="100"/>
                <w:position w:val="0"/>
              </w:rPr>
              <w:t>号</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100094</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"http://www.yonyou.com" </w:instrText>
            </w:r>
            <w:r>
              <w:fldChar w:fldCharType="separate"/>
            </w:r>
            <w:r>
              <w:rPr>
                <w:color w:val="000000"/>
                <w:spacing w:val="0"/>
                <w:w w:val="100"/>
                <w:position w:val="0"/>
                <w:sz w:val="22"/>
                <w:szCs w:val="22"/>
              </w:rPr>
              <w:t>http://www.yonyou.com</w:t>
            </w:r>
            <w:r>
              <w:fldChar w:fldCharType="end"/>
            </w:r>
          </w:p>
        </w:tc>
      </w:tr>
      <w:tr>
        <w:trPr>
          <w:trHeight w:val="725"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"mailto:ir@yonyou.com" </w:instrText>
            </w:r>
            <w:r>
              <w:fldChar w:fldCharType="separate"/>
            </w:r>
            <w:r>
              <w:rPr>
                <w:color w:val="000000"/>
                <w:spacing w:val="0"/>
                <w:w w:val="100"/>
                <w:position w:val="0"/>
                <w:sz w:val="22"/>
                <w:szCs w:val="22"/>
              </w:rPr>
              <w:t>ir@yonyou.com</w:t>
            </w:r>
            <w:r>
              <w:fldChar w:fldCharType="end"/>
            </w:r>
          </w:p>
        </w:tc>
      </w:tr>
    </w:tbl>
    <w:p>
      <w:pPr>
        <w:widowControl w:val="0"/>
        <w:spacing w:after="3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4080"/>
        <w:gridCol w:w="4690"/>
      </w:tblGrid>
      <w:tr>
        <w:trPr>
          <w:trHeight w:val="566"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w:t>
            </w:r>
          </w:p>
        </w:tc>
      </w:tr>
    </w:tbl>
    <w:p>
      <w:pPr>
        <w:widowControl w:val="0"/>
        <w:spacing w:line="1" w:lineRule="exact"/>
      </w:pPr>
      <w:r>
        <w:br w:type="page"/>
      </w:r>
    </w:p>
    <w:tbl>
      <w:tblPr>
        <w:tblOverlap w:val="never"/>
        <w:jc w:val="center"/>
        <w:tblLayout w:type="fixed"/>
      </w:tblPr>
      <w:tblGrid>
        <w:gridCol w:w="4080"/>
        <w:gridCol w:w="469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时报》、《证券日报》</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2" w:lineRule="exact"/>
              <w:ind w:left="0" w:right="0" w:firstLine="0"/>
              <w:jc w:val="left"/>
            </w:pPr>
            <w:r>
              <w:rPr>
                <w:color w:val="000000"/>
                <w:spacing w:val="0"/>
                <w:w w:val="100"/>
                <w:position w:val="0"/>
              </w:rPr>
              <w:t>登载年度报告的中国证监会指定网站 的网址</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"http://www.sse.com.cn" </w:instrText>
            </w:r>
            <w:r>
              <w:fldChar w:fldCharType="separate"/>
            </w:r>
            <w:r>
              <w:rPr>
                <w:color w:val="000000"/>
                <w:spacing w:val="0"/>
                <w:w w:val="100"/>
                <w:position w:val="0"/>
                <w:sz w:val="22"/>
                <w:szCs w:val="22"/>
              </w:rPr>
              <w:t>http://www.sse.com.cn</w:t>
            </w:r>
            <w:r>
              <w:fldChar w:fldCharType="end"/>
            </w:r>
          </w:p>
        </w:tc>
      </w:tr>
      <w:tr>
        <w:trPr>
          <w:trHeight w:val="72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公司证券与投资者关系部</w:t>
            </w:r>
          </w:p>
        </w:tc>
      </w:tr>
    </w:tbl>
    <w:p>
      <w:pPr>
        <w:widowControl w:val="0"/>
        <w:spacing w:after="3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757"/>
        <w:gridCol w:w="1747"/>
        <w:gridCol w:w="1752"/>
        <w:gridCol w:w="1752"/>
        <w:gridCol w:w="1762"/>
      </w:tblGrid>
      <w:tr>
        <w:trPr>
          <w:trHeight w:val="326" w:hRule="exact"/>
        </w:trPr>
        <w:tc>
          <w:tcPr>
            <w:gridSpan w:val="5"/>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股票上市交易所</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变更前股票简称</w:t>
            </w:r>
          </w:p>
        </w:tc>
      </w:tr>
      <w:tr>
        <w:trPr>
          <w:trHeight w:val="720"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用友网络</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600588</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用友软件</w:t>
            </w:r>
          </w:p>
        </w:tc>
      </w:tr>
    </w:tbl>
    <w:p>
      <w:pPr>
        <w:widowControl w:val="0"/>
        <w:spacing w:after="3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91" w:right="0" w:firstLine="0"/>
        <w:jc w:val="left"/>
      </w:pPr>
      <w:r>
        <w:rPr>
          <w:color w:val="000000"/>
          <w:spacing w:val="0"/>
          <w:w w:val="100"/>
          <w:position w:val="0"/>
        </w:rPr>
        <w:t>六、其他相关资料</w:t>
      </w:r>
    </w:p>
    <w:tbl>
      <w:tblPr>
        <w:tblOverlap w:val="never"/>
        <w:jc w:val="center"/>
        <w:tblLayout w:type="fixed"/>
      </w:tblPr>
      <w:tblGrid>
        <w:gridCol w:w="2952"/>
        <w:gridCol w:w="1766"/>
        <w:gridCol w:w="4205"/>
      </w:tblGrid>
      <w:tr>
        <w:trPr>
          <w:trHeight w:val="1109"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公司聘请的会计师事务所 （境内）</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94" w:lineRule="exact"/>
              <w:ind w:left="0" w:right="0" w:firstLine="0"/>
              <w:jc w:val="left"/>
            </w:pPr>
            <w:r>
              <w:rPr>
                <w:color w:val="000000"/>
                <w:spacing w:val="0"/>
                <w:w w:val="100"/>
                <w:position w:val="0"/>
              </w:rPr>
              <w:t>安永华明会计师事务所（特殊普通合 伙）</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北京市东城区东长安街</w:t>
            </w:r>
            <w:r>
              <w:rPr>
                <w:color w:val="000000"/>
                <w:spacing w:val="0"/>
                <w:w w:val="100"/>
                <w:position w:val="0"/>
                <w:sz w:val="22"/>
                <w:szCs w:val="22"/>
              </w:rPr>
              <w:t>1</w:t>
            </w:r>
            <w:r>
              <w:rPr>
                <w:color w:val="000000"/>
                <w:spacing w:val="0"/>
                <w:w w:val="100"/>
                <w:position w:val="0"/>
              </w:rPr>
              <w:t>号东方广场</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安永大楼（东三办公楼）</w:t>
            </w:r>
            <w:r>
              <w:rPr>
                <w:color w:val="000000"/>
                <w:spacing w:val="0"/>
                <w:w w:val="100"/>
                <w:position w:val="0"/>
                <w:sz w:val="22"/>
                <w:szCs w:val="22"/>
              </w:rPr>
              <w:t>16</w:t>
            </w:r>
            <w:r>
              <w:rPr>
                <w:color w:val="000000"/>
                <w:spacing w:val="0"/>
                <w:w w:val="100"/>
                <w:position w:val="0"/>
              </w:rPr>
              <w:t>层</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签字会计师姓 名</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林扬、张文丽</w:t>
            </w:r>
          </w:p>
        </w:tc>
      </w:tr>
      <w:tr>
        <w:trPr>
          <w:trHeight w:val="710"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公司聘请的会计师事务所 （境外）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签字会计师姓 名</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报告期内履行持续督导职 责的保荐机构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北京市金融大街盈泰中心</w:t>
            </w:r>
            <w:r>
              <w:rPr>
                <w:color w:val="000000"/>
                <w:spacing w:val="0"/>
                <w:w w:val="100"/>
                <w:position w:val="0"/>
                <w:sz w:val="22"/>
                <w:szCs w:val="22"/>
              </w:rPr>
              <w:t>2</w:t>
            </w:r>
            <w:r>
              <w:rPr>
                <w:color w:val="000000"/>
                <w:spacing w:val="0"/>
                <w:w w:val="100"/>
                <w:position w:val="0"/>
              </w:rPr>
              <w:t>号楼</w:t>
            </w:r>
            <w:r>
              <w:rPr>
                <w:color w:val="000000"/>
                <w:spacing w:val="0"/>
                <w:w w:val="100"/>
                <w:position w:val="0"/>
                <w:sz w:val="22"/>
                <w:szCs w:val="22"/>
              </w:rPr>
              <w:t>9</w:t>
            </w:r>
            <w:r>
              <w:rPr>
                <w:color w:val="000000"/>
                <w:spacing w:val="0"/>
                <w:w w:val="100"/>
                <w:position w:val="0"/>
              </w:rPr>
              <w:t>层</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签字的保荐代 表人姓名</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陈琦、张斌</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持续督导的期 间</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21</w:t>
            </w:r>
            <w:r>
              <w:rPr>
                <w:color w:val="000000"/>
                <w:spacing w:val="0"/>
                <w:w w:val="100"/>
                <w:position w:val="0"/>
              </w:rPr>
              <w:t>日</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报告期内履行持续督导职 责的财务顾问</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2952"/>
        <w:gridCol w:w="1766"/>
        <w:gridCol w:w="4205"/>
      </w:tblGrid>
      <w:tr>
        <w:trPr>
          <w:trHeight w:val="72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签字的财务顾 问主办人姓名</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持续督导的期 间</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9"/>
        <w:keepNext w:val="0"/>
        <w:keepLines w:val="0"/>
        <w:widowControl w:val="0"/>
        <w:shd w:val="clear" w:color="auto" w:fill="auto"/>
        <w:bidi w:val="0"/>
        <w:spacing w:before="0" w:after="140" w:line="240" w:lineRule="auto"/>
        <w:ind w:left="91" w:right="0" w:firstLine="0"/>
        <w:jc w:val="left"/>
      </w:pPr>
      <w:r>
        <w:rPr>
          <w:color w:val="000000"/>
          <w:spacing w:val="0"/>
          <w:w w:val="100"/>
          <w:position w:val="0"/>
        </w:rPr>
        <w:t>七、近三年主要会计数据和财务指标</w:t>
      </w:r>
    </w:p>
    <w:p>
      <w:pPr>
        <w:pStyle w:val="Style39"/>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p>
    <w:p>
      <w:pPr>
        <w:widowControl w:val="0"/>
        <w:spacing w:after="119" w:line="1" w:lineRule="exact"/>
      </w:pPr>
    </w:p>
    <w:p>
      <w:pPr>
        <w:pStyle w:val="Style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10"/>
        <w:gridCol w:w="1896"/>
        <w:gridCol w:w="1896"/>
        <w:gridCol w:w="936"/>
        <w:gridCol w:w="1786"/>
      </w:tblGrid>
      <w:tr>
        <w:trPr>
          <w:trHeight w:val="125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2015</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本期比 上年同 期增减</w:t>
            </w:r>
          </w:p>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2014</w:t>
            </w:r>
            <w:r>
              <w:rPr>
                <w:color w:val="000000"/>
                <w:spacing w:val="0"/>
                <w:w w:val="100"/>
                <w:position w:val="0"/>
              </w:rPr>
              <w:t>年</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5,113,348,861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4,451,272,019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14.9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4,374,241,957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-51,383,411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12,706,074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-504.4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298,243,099</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295,489,206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362,389,873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-18.5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611,823,146</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归属于上市公司股东 的净利润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197,391,725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323,745,309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-39.0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550,250,599</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137,278,023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105,980,940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29.5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518,093,082</w:t>
            </w:r>
          </w:p>
        </w:tc>
      </w:tr>
      <w:tr>
        <w:trPr>
          <w:trHeight w:val="125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归属于上市公司股东 的扣除非经常性损益 和股权激励成本的净 利润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279,496,600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268,492,937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4.1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587,224,682</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经营活动产生的现金 流量净额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887,081,189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549,715,458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61.4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804,302,209</w:t>
            </w:r>
          </w:p>
        </w:tc>
      </w:tr>
      <w:tr>
        <w:trPr>
          <w:trHeight w:val="15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2016</w:t>
            </w:r>
            <w:r>
              <w:rPr>
                <w:color w:val="000000"/>
                <w:spacing w:val="0"/>
                <w:w w:val="100"/>
                <w:position w:val="0"/>
              </w:rPr>
              <w:t>年末</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2015</w:t>
            </w:r>
            <w:r>
              <w:rPr>
                <w:color w:val="000000"/>
                <w:spacing w:val="0"/>
                <w:w w:val="100"/>
                <w:position w:val="0"/>
              </w:rPr>
              <w:t>年末</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60" w:line="304" w:lineRule="exact"/>
              <w:ind w:left="0" w:right="0" w:firstLine="0"/>
              <w:jc w:val="center"/>
            </w:pPr>
            <w:r>
              <w:rPr>
                <w:color w:val="000000"/>
                <w:spacing w:val="0"/>
                <w:w w:val="100"/>
                <w:position w:val="0"/>
              </w:rPr>
              <w:t>本期末 比上年 同期末 增减(％</w:t>
            </w:r>
          </w:p>
          <w:p>
            <w:pPr>
              <w:pStyle w:val="Style42"/>
              <w:keepNext w:val="0"/>
              <w:keepLines w:val="0"/>
              <w:widowControl w:val="0"/>
              <w:shd w:val="clear" w:color="auto" w:fill="auto"/>
              <w:bidi w:val="0"/>
              <w:spacing w:before="0" w:after="0" w:line="304" w:lineRule="exact"/>
              <w:ind w:left="0" w:right="0" w:firstLine="2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2014</w:t>
            </w:r>
            <w:r>
              <w:rPr>
                <w:color w:val="000000"/>
                <w:spacing w:val="0"/>
                <w:w w:val="100"/>
                <w:position w:val="0"/>
              </w:rPr>
              <w:t>年末</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5,688,120,850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5,518,891,298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3.1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3,938,456,906</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12,155,131,565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10,918,585,280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11.3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8,810,634,863</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1,464,293,443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1,464,688,320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1,171,419,007</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5,766,723,203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4,855,877,938</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18.8</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4,415,822,771</w:t>
            </w:r>
          </w:p>
        </w:tc>
      </w:tr>
    </w:tbl>
    <w:p>
      <w:pPr>
        <w:pStyle w:val="Style39"/>
        <w:keepNext w:val="0"/>
        <w:keepLines w:val="0"/>
        <w:widowControl w:val="0"/>
        <w:shd w:val="clear" w:color="auto" w:fill="auto"/>
        <w:bidi w:val="0"/>
        <w:spacing w:before="0" w:after="0" w:line="240" w:lineRule="auto"/>
        <w:ind w:left="115" w:right="0" w:firstLine="0"/>
        <w:jc w:val="left"/>
      </w:pPr>
      <w:r>
        <w:rPr>
          <w:color w:val="000000"/>
          <w:spacing w:val="0"/>
          <w:w w:val="100"/>
          <w:position w:val="0"/>
        </w:rPr>
        <w:t>(二)主要财务指标</w:t>
      </w:r>
    </w:p>
    <w:p>
      <w:pPr>
        <w:widowControl w:val="0"/>
        <w:spacing w:line="1" w:lineRule="exact"/>
      </w:pPr>
      <w:r>
        <w:br w:type="page"/>
      </w:r>
    </w:p>
    <w:tbl>
      <w:tblPr>
        <w:tblOverlap w:val="never"/>
        <w:jc w:val="center"/>
        <w:tblLayout w:type="fixed"/>
      </w:tblPr>
      <w:tblGrid>
        <w:gridCol w:w="2986"/>
        <w:gridCol w:w="1392"/>
        <w:gridCol w:w="1507"/>
        <w:gridCol w:w="1512"/>
        <w:gridCol w:w="1526"/>
      </w:tblGrid>
      <w:tr>
        <w:trPr>
          <w:trHeight w:val="9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2"/>
                <w:szCs w:val="22"/>
              </w:rPr>
              <w:t>2016</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2"/>
                <w:szCs w:val="22"/>
              </w:rPr>
              <w:t>2015</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本期比上年 同期增减</w:t>
            </w:r>
          </w:p>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2"/>
                <w:szCs w:val="22"/>
              </w:rPr>
              <w:t>2014</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0.14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0.23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-39.1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0.4</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0.14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0.23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-39.1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0.4</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扣除非经常性损益后的基 本每股收益（元/股）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0.09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0.07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28.6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0.37</w:t>
            </w:r>
          </w:p>
        </w:tc>
      </w:tr>
      <w:tr>
        <w:trPr>
          <w:trHeight w:val="94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扣除非经常性损益和股权 激励成本后的基本每股收 益（元/股）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0.19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0.19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0.42</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2" w:lineRule="exact"/>
              <w:ind w:left="0" w:right="0" w:firstLine="0"/>
              <w:jc w:val="both"/>
            </w:pPr>
            <w:r>
              <w:rPr>
                <w:color w:val="000000"/>
                <w:spacing w:val="0"/>
                <w:w w:val="100"/>
                <w:position w:val="0"/>
              </w:rPr>
              <w:t>加权平均净资产收益率（% ）</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3.52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6.76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减少</w:t>
            </w:r>
            <w:r>
              <w:rPr>
                <w:color w:val="000000"/>
                <w:spacing w:val="0"/>
                <w:w w:val="100"/>
                <w:position w:val="0"/>
                <w:sz w:val="22"/>
                <w:szCs w:val="22"/>
              </w:rPr>
              <w:t>3.24</w:t>
            </w:r>
            <w:r>
              <w:rPr>
                <w:color w:val="000000"/>
                <w:spacing w:val="0"/>
                <w:w w:val="100"/>
                <w:position w:val="0"/>
              </w:rPr>
              <w:t>个</w:t>
            </w:r>
          </w:p>
          <w:p>
            <w:pPr>
              <w:pStyle w:val="Style42"/>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15.05</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扣除非经常性损益后的加 权平均净资产收益率（%）</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2.45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2.21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增加</w:t>
            </w:r>
            <w:r>
              <w:rPr>
                <w:color w:val="000000"/>
                <w:spacing w:val="0"/>
                <w:w w:val="100"/>
                <w:position w:val="0"/>
                <w:sz w:val="22"/>
                <w:szCs w:val="22"/>
              </w:rPr>
              <w:t>0.24</w:t>
            </w:r>
            <w:r>
              <w:rPr>
                <w:color w:val="000000"/>
                <w:spacing w:val="0"/>
                <w:w w:val="100"/>
                <w:position w:val="0"/>
              </w:rPr>
              <w:t>个</w:t>
            </w:r>
          </w:p>
          <w:p>
            <w:pPr>
              <w:pStyle w:val="Style42"/>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14.17</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每股经营活动产生的现金 流量净额（元/股）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0.61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0.38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60.5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0.58</w:t>
            </w:r>
          </w:p>
        </w:tc>
      </w:tr>
      <w:tr>
        <w:trPr>
          <w:trHeight w:val="9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2"/>
                <w:szCs w:val="22"/>
              </w:rPr>
              <w:t>2016</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本期比上年 同期增减</w:t>
            </w:r>
          </w:p>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2"/>
                <w:szCs w:val="22"/>
              </w:rPr>
              <w:t>2014</w:t>
            </w:r>
            <w:r>
              <w:rPr>
                <w:color w:val="000000"/>
                <w:spacing w:val="0"/>
                <w:w w:val="100"/>
                <w:position w:val="0"/>
              </w:rPr>
              <w:t>年</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归属于上市公司股东的每 股净资产（元/股）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3.88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3.78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3.38</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47.4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44.5</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增加</w:t>
            </w:r>
            <w:r>
              <w:rPr>
                <w:color w:val="000000"/>
                <w:spacing w:val="0"/>
                <w:w w:val="100"/>
                <w:position w:val="0"/>
                <w:sz w:val="22"/>
                <w:szCs w:val="22"/>
              </w:rPr>
              <w:t>2.9</w:t>
            </w:r>
            <w:r>
              <w:rPr>
                <w:color w:val="000000"/>
                <w:spacing w:val="0"/>
                <w:w w:val="100"/>
                <w:position w:val="0"/>
              </w:rPr>
              <w:t>个</w:t>
            </w:r>
          </w:p>
          <w:p>
            <w:pPr>
              <w:pStyle w:val="Style42"/>
              <w:keepNext w:val="0"/>
              <w:keepLines w:val="0"/>
              <w:widowControl w:val="0"/>
              <w:shd w:val="clear" w:color="auto" w:fill="auto"/>
              <w:bidi w:val="0"/>
              <w:spacing w:before="0" w:after="0" w:line="240" w:lineRule="auto"/>
              <w:ind w:left="0" w:right="0" w:firstLine="680"/>
              <w:jc w:val="both"/>
            </w:pPr>
            <w:r>
              <w:rPr>
                <w:color w:val="000000"/>
                <w:spacing w:val="0"/>
                <w:w w:val="100"/>
                <w:position w:val="0"/>
              </w:rPr>
              <w:t>百分点</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50.1</w:t>
            </w:r>
          </w:p>
        </w:tc>
      </w:tr>
    </w:tbl>
    <w:p>
      <w:pPr>
        <w:widowControl w:val="0"/>
        <w:spacing w:after="339" w:line="1" w:lineRule="exact"/>
      </w:pP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报告期末公司前三年主要会计数据和财务指标的说明</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560" w:line="384" w:lineRule="exact"/>
        <w:ind w:left="0" w:right="0" w:firstLine="0"/>
        <w:jc w:val="left"/>
      </w:pPr>
      <w:r>
        <w:rPr>
          <w:color w:val="000000"/>
          <w:spacing w:val="0"/>
          <w:w w:val="100"/>
          <w:position w:val="0"/>
        </w:rPr>
        <w:t xml:space="preserve">注：基本每股收益、每股经营活动产生的现金流量净额和归属于上市公司股东的每 股净资产以报告期加权平均股本为基数计算，本报告期加权平均股数为 </w:t>
      </w:r>
      <w:r>
        <w:rPr>
          <w:color w:val="000000"/>
          <w:spacing w:val="0"/>
          <w:w w:val="100"/>
          <w:position w:val="0"/>
          <w:sz w:val="22"/>
          <w:szCs w:val="22"/>
        </w:rPr>
        <w:t>1,460,332,802</w:t>
      </w:r>
      <w:r>
        <w:rPr>
          <w:color w:val="000000"/>
          <w:spacing w:val="0"/>
          <w:w w:val="100"/>
          <w:position w:val="0"/>
        </w:rPr>
        <w:t>股，</w:t>
      </w:r>
      <w:r>
        <w:rPr>
          <w:color w:val="000000"/>
          <w:spacing w:val="0"/>
          <w:w w:val="100"/>
          <w:position w:val="0"/>
          <w:sz w:val="22"/>
          <w:szCs w:val="22"/>
        </w:rPr>
        <w:t>2015</w:t>
      </w:r>
      <w:r>
        <w:rPr>
          <w:color w:val="000000"/>
          <w:spacing w:val="0"/>
          <w:w w:val="100"/>
          <w:position w:val="0"/>
        </w:rPr>
        <w:t>年调整后的加权平均股数为</w:t>
      </w:r>
      <w:r>
        <w:rPr>
          <w:color w:val="000000"/>
          <w:spacing w:val="0"/>
          <w:w w:val="100"/>
          <w:position w:val="0"/>
          <w:sz w:val="22"/>
          <w:szCs w:val="22"/>
        </w:rPr>
        <w:t>1,428,329,992</w:t>
      </w:r>
      <w:r>
        <w:rPr>
          <w:color w:val="000000"/>
          <w:spacing w:val="0"/>
          <w:w w:val="100"/>
          <w:position w:val="0"/>
        </w:rPr>
        <w:t>股，</w:t>
      </w:r>
      <w:r>
        <w:rPr>
          <w:color w:val="000000"/>
          <w:spacing w:val="0"/>
          <w:w w:val="100"/>
          <w:position w:val="0"/>
          <w:sz w:val="22"/>
          <w:szCs w:val="22"/>
        </w:rPr>
        <w:t>2014</w:t>
      </w:r>
      <w:r>
        <w:rPr>
          <w:color w:val="000000"/>
          <w:spacing w:val="0"/>
          <w:w w:val="100"/>
          <w:position w:val="0"/>
        </w:rPr>
        <w:t>年调 整后的加权平均股数为</w:t>
      </w:r>
      <w:r>
        <w:rPr>
          <w:color w:val="000000"/>
          <w:spacing w:val="0"/>
          <w:w w:val="100"/>
          <w:position w:val="0"/>
          <w:sz w:val="22"/>
          <w:szCs w:val="22"/>
        </w:rPr>
        <w:t>1,383,105,480</w:t>
      </w:r>
      <w:r>
        <w:rPr>
          <w:color w:val="000000"/>
          <w:spacing w:val="0"/>
          <w:w w:val="100"/>
          <w:position w:val="0"/>
        </w:rPr>
        <w:t>股。</w:t>
      </w:r>
    </w:p>
    <w:p>
      <w:pPr>
        <w:pStyle w:val="Style7"/>
        <w:keepNext w:val="0"/>
        <w:keepLines w:val="0"/>
        <w:widowControl w:val="0"/>
        <w:shd w:val="clear" w:color="auto" w:fill="auto"/>
        <w:bidi w:val="0"/>
        <w:spacing w:before="0" w:after="60" w:line="322" w:lineRule="exact"/>
        <w:ind w:left="0" w:right="0" w:firstLine="0"/>
        <w:jc w:val="left"/>
      </w:pPr>
      <w:r>
        <w:rPr>
          <w:b/>
          <w:bCs/>
          <w:color w:val="000000"/>
          <w:spacing w:val="0"/>
          <w:w w:val="100"/>
          <w:position w:val="0"/>
        </w:rPr>
        <w:t>八、境内外会计准则下会计数据差异</w:t>
      </w:r>
    </w:p>
    <w:p>
      <w:pPr>
        <w:pStyle w:val="Style7"/>
        <w:keepNext w:val="0"/>
        <w:keepLines w:val="0"/>
        <w:widowControl w:val="0"/>
        <w:shd w:val="clear" w:color="auto" w:fill="auto"/>
        <w:tabs>
          <w:tab w:pos="526" w:val="left"/>
        </w:tabs>
        <w:bidi w:val="0"/>
        <w:spacing w:before="0" w:after="60" w:line="312" w:lineRule="exact"/>
        <w:ind w:left="520" w:right="0" w:hanging="520"/>
        <w:jc w:val="left"/>
      </w:pPr>
      <w:bookmarkStart w:id="19" w:name="bookmark19"/>
      <w:r>
        <w:rPr>
          <w:rFonts w:ascii="Calibri" w:eastAsia="Calibri" w:hAnsi="Calibri" w:cs="Calibri"/>
          <w:b/>
          <w:bCs/>
          <w:color w:val="000000"/>
          <w:spacing w:val="0"/>
          <w:w w:val="100"/>
          <w:position w:val="0"/>
          <w:sz w:val="20"/>
          <w:szCs w:val="20"/>
        </w:rPr>
        <w:t>（</w:t>
      </w:r>
      <w:bookmarkEnd w:id="1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7"/>
        <w:keepNext w:val="0"/>
        <w:keepLines w:val="0"/>
        <w:widowControl w:val="0"/>
        <w:shd w:val="clear" w:color="auto" w:fill="auto"/>
        <w:bidi w:val="0"/>
        <w:spacing w:before="0" w:after="60" w:line="331"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526" w:val="left"/>
        </w:tabs>
        <w:bidi w:val="0"/>
        <w:spacing w:before="0" w:after="0" w:line="331" w:lineRule="exact"/>
        <w:ind w:left="520" w:right="0" w:hanging="520"/>
        <w:jc w:val="left"/>
      </w:pPr>
      <w:bookmarkStart w:id="20" w:name="bookmark20"/>
      <w:r>
        <w:rPr>
          <w:rFonts w:ascii="Calibri" w:eastAsia="Calibri" w:hAnsi="Calibri" w:cs="Calibri"/>
          <w:b/>
          <w:bCs/>
          <w:color w:val="000000"/>
          <w:spacing w:val="0"/>
          <w:w w:val="100"/>
          <w:position w:val="0"/>
          <w:sz w:val="20"/>
          <w:szCs w:val="20"/>
        </w:rPr>
        <w:t>（</w:t>
      </w:r>
      <w:bookmarkEnd w:id="2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同时按照境外会计准则与按中国会计准则披露的财务报告中净利润和归属于上市公司股东 的净资产差异情况</w:t>
      </w:r>
    </w:p>
    <w:p>
      <w:pPr>
        <w:pStyle w:val="Style7"/>
        <w:keepNext w:val="0"/>
        <w:keepLines w:val="0"/>
        <w:widowControl w:val="0"/>
        <w:shd w:val="clear" w:color="auto" w:fill="auto"/>
        <w:bidi w:val="0"/>
        <w:spacing w:before="0" w:after="120" w:line="384"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526" w:val="left"/>
        </w:tabs>
        <w:bidi w:val="0"/>
        <w:spacing w:before="0" w:after="0" w:line="312" w:lineRule="auto"/>
        <w:ind w:left="0" w:right="0" w:firstLine="0"/>
        <w:jc w:val="left"/>
      </w:pPr>
      <w:bookmarkStart w:id="21" w:name="bookmark21"/>
      <w:r>
        <w:rPr>
          <w:rFonts w:ascii="Calibri" w:eastAsia="Calibri" w:hAnsi="Calibri" w:cs="Calibri"/>
          <w:b/>
          <w:bCs/>
          <w:color w:val="000000"/>
          <w:spacing w:val="0"/>
          <w:w w:val="100"/>
          <w:position w:val="0"/>
          <w:sz w:val="20"/>
          <w:szCs w:val="20"/>
        </w:rPr>
        <w:t>（</w:t>
      </w:r>
      <w:bookmarkEnd w:id="2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7"/>
        <w:keepNext w:val="0"/>
        <w:keepLines w:val="0"/>
        <w:widowControl w:val="0"/>
        <w:shd w:val="clear" w:color="auto" w:fill="auto"/>
        <w:bidi w:val="0"/>
        <w:spacing w:before="0" w:after="80" w:line="384" w:lineRule="exact"/>
        <w:ind w:left="0" w:right="0" w:firstLine="0"/>
        <w:jc w:val="left"/>
      </w:pPr>
      <w:r>
        <w:rPr>
          <w:color w:val="000000"/>
          <w:spacing w:val="0"/>
          <w:w w:val="100"/>
          <w:position w:val="0"/>
        </w:rPr>
        <w:t>口适用”不适用</w:t>
      </w:r>
      <w:r>
        <w:br w:type="page"/>
      </w:r>
    </w:p>
    <w:p>
      <w:pPr>
        <w:pStyle w:val="Style39"/>
        <w:keepNext w:val="0"/>
        <w:keepLines w:val="0"/>
        <w:widowControl w:val="0"/>
        <w:shd w:val="clear" w:color="auto" w:fill="auto"/>
        <w:bidi w:val="0"/>
        <w:spacing w:before="0" w:after="0" w:line="240" w:lineRule="auto"/>
        <w:ind w:left="96" w:right="0" w:firstLine="0"/>
        <w:jc w:val="left"/>
      </w:pPr>
      <w:r>
        <w:rPr>
          <w:color w:val="000000"/>
          <w:spacing w:val="0"/>
          <w:w w:val="100"/>
          <w:position w:val="0"/>
        </w:rPr>
        <w:t>九、</w:t>
      </w:r>
      <w:r>
        <w:rPr>
          <w:rFonts w:ascii="Arial" w:eastAsia="Arial" w:hAnsi="Arial" w:cs="Arial"/>
          <w:color w:val="000000"/>
          <w:spacing w:val="0"/>
          <w:w w:val="100"/>
          <w:position w:val="0"/>
        </w:rPr>
        <w:t>2016</w:t>
      </w:r>
      <w:r>
        <w:rPr>
          <w:color w:val="000000"/>
          <w:spacing w:val="0"/>
          <w:w w:val="100"/>
          <w:position w:val="0"/>
        </w:rPr>
        <w:t>年分季度主要财务数据</w:t>
      </w:r>
    </w:p>
    <w:p>
      <w:pPr>
        <w:pStyle w:val="Style39"/>
        <w:keepNext w:val="0"/>
        <w:keepLines w:val="0"/>
        <w:widowControl w:val="0"/>
        <w:shd w:val="clear" w:color="auto" w:fill="auto"/>
        <w:bidi w:val="0"/>
        <w:spacing w:before="0" w:after="0" w:line="240" w:lineRule="auto"/>
        <w:ind w:left="6154" w:right="0" w:firstLine="0"/>
        <w:jc w:val="left"/>
      </w:pPr>
      <w:r>
        <w:rPr>
          <w:b w:val="0"/>
          <w:bCs w:val="0"/>
          <w:color w:val="000000"/>
          <w:spacing w:val="0"/>
          <w:w w:val="100"/>
          <w:position w:val="0"/>
        </w:rPr>
        <w:t>单位：元币种：人民币</w:t>
      </w:r>
    </w:p>
    <w:tbl>
      <w:tblPr>
        <w:tblOverlap w:val="never"/>
        <w:jc w:val="center"/>
        <w:tblLayout w:type="fixed"/>
      </w:tblPr>
      <w:tblGrid>
        <w:gridCol w:w="2050"/>
        <w:gridCol w:w="1656"/>
        <w:gridCol w:w="1776"/>
        <w:gridCol w:w="1656"/>
        <w:gridCol w:w="1786"/>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第一季度</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（1-3</w:t>
            </w:r>
            <w:r>
              <w:rPr>
                <w:color w:val="000000"/>
                <w:spacing w:val="0"/>
                <w:w w:val="100"/>
                <w:position w:val="0"/>
              </w:rPr>
              <w:t>月份）</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（4-6</w:t>
            </w:r>
            <w:r>
              <w:rPr>
                <w:color w:val="000000"/>
                <w:spacing w:val="0"/>
                <w:w w:val="100"/>
                <w:position w:val="0"/>
              </w:rPr>
              <w:t>月份）</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第四季度 </w:t>
            </w:r>
            <w:r>
              <w:rPr>
                <w:color w:val="000000"/>
                <w:spacing w:val="0"/>
                <w:w w:val="100"/>
                <w:position w:val="0"/>
                <w:sz w:val="22"/>
                <w:szCs w:val="22"/>
              </w:rPr>
              <w:t xml:space="preserve">（10-12 </w:t>
            </w:r>
            <w:r>
              <w:rPr>
                <w:color w:val="000000"/>
                <w:spacing w:val="0"/>
                <w:w w:val="100"/>
                <w:position w:val="0"/>
              </w:rPr>
              <w:t>月份）</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590,343,595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1,149,424,879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893,349,293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2,480,231,094</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归属于上市公司 股东的净利润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-216,694,575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36,740,187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-174,702,262</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552,048,375</w:t>
            </w:r>
          </w:p>
        </w:tc>
      </w:tr>
      <w:tr>
        <w:trPr>
          <w:trHeight w:val="125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归属于上市公司 股东的扣除非经 常性损益后的净 利润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-223,697,534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26,893,601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-180,456,269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514,538,225</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经营活动产生的 现金流量净额</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-528,358,952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58,499, 102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-174,809,581</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1,531,750,620</w:t>
            </w:r>
          </w:p>
        </w:tc>
      </w:tr>
    </w:tbl>
    <w:p>
      <w:pPr>
        <w:widowControl w:val="0"/>
        <w:spacing w:after="279" w:line="1" w:lineRule="exact"/>
      </w:pPr>
    </w:p>
    <w:p>
      <w:pPr>
        <w:pStyle w:val="Style7"/>
        <w:keepNext w:val="0"/>
        <w:keepLines w:val="0"/>
        <w:widowControl w:val="0"/>
        <w:shd w:val="clear" w:color="auto" w:fill="auto"/>
        <w:bidi w:val="0"/>
        <w:spacing w:before="0" w:after="420" w:line="302" w:lineRule="exact"/>
        <w:ind w:left="0" w:right="0" w:firstLine="0"/>
        <w:jc w:val="left"/>
      </w:pPr>
      <w:r>
        <w:rPr>
          <w:color w:val="000000"/>
          <w:spacing w:val="0"/>
          <w:w w:val="100"/>
          <w:position w:val="0"/>
        </w:rPr>
        <w:t>季度数据与已披露定期报告数据差异说明 口适用”不适用</w:t>
      </w:r>
    </w:p>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十、非经常性损益项目和金额</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394" w:right="0" w:firstLine="0"/>
        <w:jc w:val="left"/>
      </w:pPr>
      <w:r>
        <w:rPr>
          <w:b w:val="0"/>
          <w:bCs w:val="0"/>
          <w:color w:val="000000"/>
          <w:spacing w:val="0"/>
          <w:w w:val="100"/>
          <w:position w:val="0"/>
        </w:rPr>
        <w:t>单位:元币种:人民币</w:t>
      </w:r>
    </w:p>
    <w:tbl>
      <w:tblPr>
        <w:tblOverlap w:val="never"/>
        <w:jc w:val="center"/>
        <w:tblLayout w:type="fixed"/>
      </w:tblPr>
      <w:tblGrid>
        <w:gridCol w:w="3187"/>
        <w:gridCol w:w="1536"/>
        <w:gridCol w:w="1118"/>
        <w:gridCol w:w="1536"/>
        <w:gridCol w:w="1546"/>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2014</w:t>
            </w:r>
            <w:r>
              <w:rPr>
                <w:color w:val="000000"/>
                <w:spacing w:val="0"/>
                <w:w w:val="100"/>
                <w:position w:val="0"/>
              </w:rPr>
              <w:t>年金额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-145,294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460,237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-55,089</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计入当期损益的政府补助，但与 公司正常经营业务密切相关，符 合国家政策规定、按照一定标准 定额或定量持续享受的政府补助 除外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62,903,262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86,846,260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59,218,478</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 营企业的投资成本小于取得投资 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87"/>
        <w:gridCol w:w="1536"/>
        <w:gridCol w:w="1118"/>
        <w:gridCol w:w="1536"/>
        <w:gridCol w:w="1546"/>
      </w:tblGrid>
      <w:tr>
        <w:trPr>
          <w:trHeight w:val="33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 效套期保值业务外，持有交易性 金融资产、交易性金融负债产生 的公允价值变动损益，以及处置 交易性金融资产、交易性金融负 债和可供出售金融资产取得的投 资收益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17,181,078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-1,705,998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单独进行减值测试的应收款项减 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根据税收、会计等法律、法规的 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-5,493,583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9,991,638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-3,384,381</w:t>
            </w:r>
          </w:p>
        </w:tc>
      </w:tr>
      <w:tr>
        <w:trPr>
          <w:trHeight w:val="157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-3,265,283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用友汽 车、用友 金融新三 板挂牌费 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-1,938,748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-24,138,809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139,049,539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6,494,661</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丧失控制权后剩余股权按公 允价值重新计量的利得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26,064,653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-11,066,478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-41,003,212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-5,977,343</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60,113,702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217,764,369</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32,157,517</w:t>
            </w:r>
          </w:p>
        </w:tc>
      </w:tr>
    </w:tbl>
    <w:p>
      <w:pPr>
        <w:widowControl w:val="0"/>
        <w:spacing w:after="379" w:line="1" w:lineRule="exact"/>
      </w:pPr>
    </w:p>
    <w:p>
      <w:pPr>
        <w:widowControl w:val="0"/>
        <w:spacing w:line="1" w:lineRule="exact"/>
      </w:pPr>
    </w:p>
    <w:tbl>
      <w:tblPr>
        <w:tblOverlap w:val="never"/>
        <w:jc w:val="left"/>
        <w:tblLayout w:type="fixed"/>
      </w:tblPr>
      <w:tblGrid>
        <w:gridCol w:w="792"/>
        <w:gridCol w:w="2381"/>
      </w:tblGrid>
      <w:tr>
        <w:trPr>
          <w:trHeight w:val="307"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十一、</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采用公允价值计量的项目</w:t>
            </w:r>
          </w:p>
        </w:tc>
      </w:tr>
      <w:tr>
        <w:trPr>
          <w:trHeight w:val="379"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十二、</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r>
      <w:tr>
        <w:trPr>
          <w:trHeight w:val="331"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17"/>
        <w:keepNext w:val="0"/>
        <w:keepLines w:val="0"/>
        <w:widowControl w:val="0"/>
        <w:shd w:val="clear" w:color="auto" w:fill="auto"/>
        <w:bidi w:val="0"/>
        <w:spacing w:before="0" w:line="240" w:lineRule="auto"/>
        <w:ind w:left="0" w:right="0" w:firstLine="0"/>
        <w:jc w:val="center"/>
      </w:pPr>
      <w:r>
        <w:rPr>
          <w:color w:val="000000"/>
          <w:spacing w:val="0"/>
          <w:w w:val="100"/>
          <w:position w:val="0"/>
        </w:rPr>
        <w:t>第三节公司业务概要</w:t>
      </w:r>
    </w:p>
    <w:p>
      <w:pPr>
        <w:pStyle w:val="Style7"/>
        <w:keepNext w:val="0"/>
        <w:keepLines w:val="0"/>
        <w:widowControl w:val="0"/>
        <w:shd w:val="clear" w:color="auto" w:fill="auto"/>
        <w:bidi w:val="0"/>
        <w:spacing w:before="0" w:after="260" w:line="240" w:lineRule="auto"/>
        <w:ind w:left="0" w:right="0" w:firstLine="0"/>
        <w:jc w:val="left"/>
      </w:pPr>
      <w:bookmarkStart w:id="22" w:name="bookmark22"/>
      <w:r>
        <w:rPr>
          <w:b/>
          <w:bCs/>
          <w:color w:val="000000"/>
          <w:spacing w:val="0"/>
          <w:w w:val="100"/>
          <w:position w:val="0"/>
        </w:rPr>
        <w:t>一</w:t>
      </w:r>
      <w:bookmarkEnd w:id="22"/>
      <w:r>
        <w:rPr>
          <w:b/>
          <w:bCs/>
          <w:color w:val="000000"/>
          <w:spacing w:val="0"/>
          <w:w w:val="100"/>
          <w:position w:val="0"/>
        </w:rPr>
        <w:t>、报告期内公司所从事的主要业务、经营模式及行业情况说明</w:t>
      </w:r>
    </w:p>
    <w:p>
      <w:pPr>
        <w:pStyle w:val="Style7"/>
        <w:keepNext w:val="0"/>
        <w:keepLines w:val="0"/>
        <w:widowControl w:val="0"/>
        <w:shd w:val="clear" w:color="auto" w:fill="auto"/>
        <w:bidi w:val="0"/>
        <w:spacing w:before="0" w:after="260" w:line="240" w:lineRule="auto"/>
        <w:ind w:left="0" w:right="0" w:firstLine="0"/>
        <w:jc w:val="left"/>
      </w:pPr>
      <w:bookmarkStart w:id="23" w:name="bookmark23"/>
      <w:r>
        <w:rPr>
          <w:b/>
          <w:bCs/>
          <w:color w:val="000000"/>
          <w:spacing w:val="0"/>
          <w:w w:val="100"/>
          <w:position w:val="0"/>
        </w:rPr>
        <w:t>（</w:t>
      </w:r>
      <w:bookmarkEnd w:id="23"/>
      <w:r>
        <w:rPr>
          <w:b/>
          <w:bCs/>
          <w:color w:val="000000"/>
          <w:spacing w:val="0"/>
          <w:w w:val="100"/>
          <w:position w:val="0"/>
        </w:rPr>
        <w:t>一）报告期内公司主要业务及经营模式说明</w:t>
      </w:r>
    </w:p>
    <w:p>
      <w:pPr>
        <w:pStyle w:val="Style7"/>
        <w:keepNext w:val="0"/>
        <w:keepLines w:val="0"/>
        <w:widowControl w:val="0"/>
        <w:shd w:val="clear" w:color="auto" w:fill="auto"/>
        <w:bidi w:val="0"/>
        <w:spacing w:before="0" w:line="240" w:lineRule="auto"/>
        <w:ind w:left="0" w:right="0" w:firstLine="500"/>
        <w:jc w:val="left"/>
      </w:pPr>
      <w:r>
        <w:rPr>
          <w:color w:val="000000"/>
          <w:spacing w:val="0"/>
          <w:w w:val="100"/>
          <w:position w:val="0"/>
        </w:rPr>
        <w:t>报告期内，公司所从事的主要业务为软件、云服务、金融服务。公司的主要业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务模块图如下：</w:t>
      </w:r>
    </w:p>
    <w:p>
      <w:pPr>
        <w:widowControl w:val="0"/>
        <w:spacing w:line="1" w:lineRule="exact"/>
      </w:pPr>
      <w:r>
        <w:drawing>
          <wp:anchor distT="139700" distB="356870" distL="350520" distR="0" simplePos="0" relativeHeight="125829378" behindDoc="0" locked="0" layoutInCell="1" allowOverlap="1">
            <wp:simplePos x="0" y="0"/>
            <wp:positionH relativeFrom="page">
              <wp:posOffset>1993900</wp:posOffset>
            </wp:positionH>
            <wp:positionV relativeFrom="paragraph">
              <wp:posOffset>139700</wp:posOffset>
            </wp:positionV>
            <wp:extent cx="4693920" cy="135953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4693920" cy="13595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1880870</wp:posOffset>
                </wp:positionH>
                <wp:positionV relativeFrom="paragraph">
                  <wp:posOffset>1285875</wp:posOffset>
                </wp:positionV>
                <wp:extent cx="612775" cy="194945"/>
                <wp:wrapNone/>
                <wp:docPr id="13" name="Shape 13"/>
                <a:graphic xmlns:a="http://schemas.openxmlformats.org/drawingml/2006/main">
                  <a:graphicData uri="http://schemas.microsoft.com/office/word/2010/wordprocessingShape">
                    <wps:wsp>
                      <wps:cNvSpPr txBox="1"/>
                      <wps:spPr>
                        <a:xfrm>
                          <a:ext cx="612775" cy="1949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FF0000"/>
                                <w:spacing w:val="0"/>
                                <w:w w:val="100"/>
                                <w:position w:val="0"/>
                                <w:sz w:val="15"/>
                                <w:szCs w:val="15"/>
                              </w:rPr>
                              <w:t>V瞧</w:t>
                            </w:r>
                            <w:r>
                              <w:rPr>
                                <w:rFonts w:ascii="Arial" w:eastAsia="Arial" w:hAnsi="Arial" w:cs="Arial"/>
                                <w:color w:val="FF0000"/>
                                <w:spacing w:val="0"/>
                                <w:w w:val="100"/>
                                <w:position w:val="0"/>
                                <w:sz w:val="13"/>
                                <w:szCs w:val="13"/>
                              </w:rPr>
                              <w:t>©</w:t>
                            </w:r>
                            <w:r>
                              <w:rPr>
                                <w:color w:val="FF0000"/>
                                <w:spacing w:val="0"/>
                                <w:w w:val="100"/>
                                <w:position w:val="0"/>
                                <w:sz w:val="15"/>
                                <w:szCs w:val="15"/>
                              </w:rPr>
                              <w:t>向</w:t>
                            </w:r>
                          </w:p>
                        </w:txbxContent>
                      </wps:txbx>
                      <wps:bodyPr lIns="0" tIns="0" rIns="0" bIns="0">
                        <a:noAutoFit/>
                      </wps:bodyPr>
                    </wps:wsp>
                  </a:graphicData>
                </a:graphic>
              </wp:anchor>
            </w:drawing>
          </mc:Choice>
          <mc:Fallback>
            <w:pict>
              <v:shape id="_x0000_s1039" type="#_x0000_t202" style="position:absolute;margin-left:148.09999999999999pt;margin-top:101.25pt;width:48.25pt;height:15.35pt;z-index:25165772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FF0000"/>
                          <w:spacing w:val="0"/>
                          <w:w w:val="100"/>
                          <w:position w:val="0"/>
                          <w:sz w:val="15"/>
                          <w:szCs w:val="15"/>
                        </w:rPr>
                        <w:t>V瞧</w:t>
                      </w:r>
                      <w:r>
                        <w:rPr>
                          <w:rFonts w:ascii="Arial" w:eastAsia="Arial" w:hAnsi="Arial" w:cs="Arial"/>
                          <w:color w:val="FF0000"/>
                          <w:spacing w:val="0"/>
                          <w:w w:val="100"/>
                          <w:position w:val="0"/>
                          <w:sz w:val="13"/>
                          <w:szCs w:val="13"/>
                        </w:rPr>
                        <w:t>©</w:t>
                      </w:r>
                      <w:r>
                        <w:rPr>
                          <w:color w:val="FF0000"/>
                          <w:spacing w:val="0"/>
                          <w:w w:val="100"/>
                          <w:position w:val="0"/>
                          <w:sz w:val="15"/>
                          <w:szCs w:val="15"/>
                        </w:rPr>
                        <w:t>向</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5490210</wp:posOffset>
                </wp:positionH>
                <wp:positionV relativeFrom="paragraph">
                  <wp:posOffset>1294765</wp:posOffset>
                </wp:positionV>
                <wp:extent cx="648970" cy="161290"/>
                <wp:wrapNone/>
                <wp:docPr id="15" name="Shape 15"/>
                <a:graphic xmlns:a="http://schemas.openxmlformats.org/drawingml/2006/main">
                  <a:graphicData uri="http://schemas.microsoft.com/office/word/2010/wordprocessingShape">
                    <wps:wsp>
                      <wps:cNvSpPr txBox="1"/>
                      <wps:spPr>
                        <a:xfrm>
                          <a:ext cx="648970" cy="1612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F51915"/>
                                <w:spacing w:val="0"/>
                                <w:w w:val="100"/>
                                <w:position w:val="0"/>
                                <w:sz w:val="15"/>
                                <w:szCs w:val="15"/>
                              </w:rPr>
                              <w:t>田瞄导向</w:t>
                            </w:r>
                          </w:p>
                        </w:txbxContent>
                      </wps:txbx>
                      <wps:bodyPr lIns="0" tIns="0" rIns="0" bIns="0">
                        <a:noAutoFit/>
                      </wps:bodyPr>
                    </wps:wsp>
                  </a:graphicData>
                </a:graphic>
              </wp:anchor>
            </w:drawing>
          </mc:Choice>
          <mc:Fallback>
            <w:pict>
              <v:shape id="_x0000_s1041" type="#_x0000_t202" style="position:absolute;margin-left:432.30000000000001pt;margin-top:101.95pt;width:51.100000000000001pt;height:12.700000000000001pt;z-index:251657731;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F51915"/>
                          <w:spacing w:val="0"/>
                          <w:w w:val="100"/>
                          <w:position w:val="0"/>
                          <w:sz w:val="15"/>
                          <w:szCs w:val="15"/>
                        </w:rPr>
                        <w:t>田瞄导向</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3453765</wp:posOffset>
                </wp:positionH>
                <wp:positionV relativeFrom="paragraph">
                  <wp:posOffset>883285</wp:posOffset>
                </wp:positionV>
                <wp:extent cx="1298575" cy="167640"/>
                <wp:wrapNone/>
                <wp:docPr id="17" name="Shape 17"/>
                <a:graphic xmlns:a="http://schemas.openxmlformats.org/drawingml/2006/main">
                  <a:graphicData uri="http://schemas.microsoft.com/office/word/2010/wordprocessingShape">
                    <wps:wsp>
                      <wps:cNvSpPr txBox="1"/>
                      <wps:spPr>
                        <a:xfrm>
                          <a:ext cx="1298575"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平破务</w:t>
                            </w:r>
                            <w:r>
                              <w:rPr>
                                <w:color w:val="7E7985"/>
                                <w:spacing w:val="0"/>
                                <w:w w:val="100"/>
                                <w:position w:val="0"/>
                              </w:rPr>
                              <w:t>/</w:t>
                            </w:r>
                            <w:r>
                              <w:rPr>
                                <w:spacing w:val="0"/>
                                <w:w w:val="100"/>
                                <w:position w:val="0"/>
                              </w:rPr>
                              <w:t>应用服务</w:t>
                            </w:r>
                            <w:r>
                              <w:rPr>
                                <w:color w:val="7E7985"/>
                                <w:spacing w:val="0"/>
                                <w:w w:val="100"/>
                                <w:position w:val="0"/>
                              </w:rPr>
                              <w:t>/</w:t>
                            </w:r>
                            <w:r>
                              <w:rPr>
                                <w:spacing w:val="0"/>
                                <w:w w:val="100"/>
                                <w:position w:val="0"/>
                              </w:rPr>
                              <w:t>业翔</w:t>
                            </w:r>
                            <w:r>
                              <w:rPr>
                                <w:rFonts w:ascii="Arial" w:eastAsia="Arial" w:hAnsi="Arial" w:cs="Arial"/>
                                <w:spacing w:val="0"/>
                                <w:w w:val="100"/>
                                <w:position w:val="0"/>
                                <w:sz w:val="17"/>
                                <w:szCs w:val="17"/>
                              </w:rPr>
                              <w:t>E</w:t>
                            </w:r>
                            <w:r>
                              <w:rPr>
                                <w:spacing w:val="0"/>
                                <w:w w:val="100"/>
                                <w:position w:val="0"/>
                              </w:rPr>
                              <w:t>务</w:t>
                            </w:r>
                          </w:p>
                        </w:txbxContent>
                      </wps:txbx>
                      <wps:bodyPr lIns="0" tIns="0" rIns="0" bIns="0">
                        <a:noAutoFit/>
                      </wps:bodyPr>
                    </wps:wsp>
                  </a:graphicData>
                </a:graphic>
              </wp:anchor>
            </w:drawing>
          </mc:Choice>
          <mc:Fallback>
            <w:pict>
              <v:shape id="_x0000_s1043" type="#_x0000_t202" style="position:absolute;margin-left:271.94999999999999pt;margin-top:69.549999999999997pt;width:102.25pt;height:13.200000000000001pt;z-index:25165773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rPr>
                        <w:t>平破务</w:t>
                      </w:r>
                      <w:r>
                        <w:rPr>
                          <w:color w:val="7E7985"/>
                          <w:spacing w:val="0"/>
                          <w:w w:val="100"/>
                          <w:position w:val="0"/>
                        </w:rPr>
                        <w:t>/</w:t>
                      </w:r>
                      <w:r>
                        <w:rPr>
                          <w:spacing w:val="0"/>
                          <w:w w:val="100"/>
                          <w:position w:val="0"/>
                        </w:rPr>
                        <w:t>应用服务</w:t>
                      </w:r>
                      <w:r>
                        <w:rPr>
                          <w:color w:val="7E7985"/>
                          <w:spacing w:val="0"/>
                          <w:w w:val="100"/>
                          <w:position w:val="0"/>
                        </w:rPr>
                        <w:t>/</w:t>
                      </w:r>
                      <w:r>
                        <w:rPr>
                          <w:spacing w:val="0"/>
                          <w:w w:val="100"/>
                          <w:position w:val="0"/>
                        </w:rPr>
                        <w:t>业翔</w:t>
                      </w:r>
                      <w:r>
                        <w:rPr>
                          <w:rFonts w:ascii="Arial" w:eastAsia="Arial" w:hAnsi="Arial" w:cs="Arial"/>
                          <w:spacing w:val="0"/>
                          <w:w w:val="100"/>
                          <w:position w:val="0"/>
                          <w:sz w:val="17"/>
                          <w:szCs w:val="17"/>
                        </w:rPr>
                        <w:t>E</w:t>
                      </w:r>
                      <w:r>
                        <w:rPr>
                          <w:spacing w:val="0"/>
                          <w:w w:val="100"/>
                          <w:position w:val="0"/>
                        </w:rPr>
                        <w:t>务</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5529580</wp:posOffset>
                </wp:positionH>
                <wp:positionV relativeFrom="paragraph">
                  <wp:posOffset>718820</wp:posOffset>
                </wp:positionV>
                <wp:extent cx="875030" cy="448310"/>
                <wp:wrapNone/>
                <wp:docPr id="19" name="Shape 19"/>
                <a:graphic xmlns:a="http://schemas.openxmlformats.org/drawingml/2006/main">
                  <a:graphicData uri="http://schemas.microsoft.com/office/word/2010/wordprocessingShape">
                    <wps:wsp>
                      <wps:cNvSpPr txBox="1"/>
                      <wps:spPr>
                        <a:xfrm>
                          <a:ext cx="875030" cy="448310"/>
                        </a:xfrm>
                        <a:prstGeom prst="rect"/>
                        <a:noFill/>
                      </wps:spPr>
                      <wps:txbx>
                        <w:txbxContent>
                          <w:p>
                            <w:pPr>
                              <w:pStyle w:val="Style22"/>
                              <w:keepNext w:val="0"/>
                              <w:keepLines w:val="0"/>
                              <w:widowControl w:val="0"/>
                              <w:shd w:val="clear" w:color="auto" w:fill="auto"/>
                              <w:bidi w:val="0"/>
                              <w:spacing w:before="0" w:after="0" w:line="240" w:lineRule="auto"/>
                              <w:ind w:left="0" w:right="0" w:firstLine="200"/>
                              <w:jc w:val="left"/>
                              <w:rPr>
                                <w:sz w:val="17"/>
                                <w:szCs w:val="17"/>
                              </w:rPr>
                            </w:pPr>
                            <w:r>
                              <w:rPr>
                                <w:spacing w:val="0"/>
                                <w:w w:val="100"/>
                                <w:position w:val="0"/>
                                <w:sz w:val="17"/>
                                <w:szCs w:val="17"/>
                              </w:rPr>
                              <w:t>企</w:t>
                            </w:r>
                          </w:p>
                          <w:p>
                            <w:pPr>
                              <w:pStyle w:val="Style22"/>
                              <w:keepNext w:val="0"/>
                              <w:keepLines w:val="0"/>
                              <w:widowControl w:val="0"/>
                              <w:shd w:val="clear" w:color="auto" w:fill="auto"/>
                              <w:bidi w:val="0"/>
                              <w:spacing w:before="0" w:after="0" w:line="230" w:lineRule="exact"/>
                              <w:ind w:left="0" w:right="0" w:firstLine="0"/>
                              <w:jc w:val="left"/>
                            </w:pPr>
                            <w:r>
                              <w:rPr>
                                <w:spacing w:val="0"/>
                                <w:w w:val="100"/>
                                <w:position w:val="0"/>
                              </w:rPr>
                              <w:t xml:space="preserve">支付典 </w:t>
                            </w:r>
                            <w:r>
                              <w:rPr>
                                <w:color w:val="7E7985"/>
                                <w:spacing w:val="0"/>
                                <w:w w:val="100"/>
                                <w:position w:val="0"/>
                              </w:rPr>
                              <w:t>商资、</w:t>
                            </w:r>
                            <w:r>
                              <w:rPr>
                                <w:rFonts w:ascii="Arial" w:eastAsia="Arial" w:hAnsi="Arial" w:cs="Arial"/>
                                <w:spacing w:val="0"/>
                                <w:w w:val="100"/>
                                <w:position w:val="0"/>
                                <w:sz w:val="17"/>
                                <w:szCs w:val="17"/>
                              </w:rPr>
                              <w:t>S0.</w:t>
                            </w:r>
                            <w:r>
                              <w:rPr>
                                <w:spacing w:val="0"/>
                                <w:w w:val="100"/>
                                <w:position w:val="0"/>
                              </w:rPr>
                              <w:t xml:space="preserve">佩§ </w:t>
                            </w:r>
                            <w:r>
                              <w:rPr>
                                <w:color w:val="7E7985"/>
                                <w:spacing w:val="0"/>
                                <w:w w:val="100"/>
                                <w:position w:val="0"/>
                              </w:rPr>
                              <w:t>...</w:t>
                            </w:r>
                          </w:p>
                        </w:txbxContent>
                      </wps:txbx>
                      <wps:bodyPr lIns="0" tIns="0" rIns="0" bIns="0">
                        <a:noAutoFit/>
                      </wps:bodyPr>
                    </wps:wsp>
                  </a:graphicData>
                </a:graphic>
              </wp:anchor>
            </w:drawing>
          </mc:Choice>
          <mc:Fallback>
            <w:pict>
              <v:shape id="_x0000_s1045" type="#_x0000_t202" style="position:absolute;margin-left:435.40000000000003pt;margin-top:56.600000000000001pt;width:68.900000000000006pt;height:35.300000000000004pt;z-index:251657735;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200"/>
                        <w:jc w:val="left"/>
                        <w:rPr>
                          <w:sz w:val="17"/>
                          <w:szCs w:val="17"/>
                        </w:rPr>
                      </w:pPr>
                      <w:r>
                        <w:rPr>
                          <w:spacing w:val="0"/>
                          <w:w w:val="100"/>
                          <w:position w:val="0"/>
                          <w:sz w:val="17"/>
                          <w:szCs w:val="17"/>
                        </w:rPr>
                        <w:t>企</w:t>
                      </w:r>
                    </w:p>
                    <w:p>
                      <w:pPr>
                        <w:pStyle w:val="Style22"/>
                        <w:keepNext w:val="0"/>
                        <w:keepLines w:val="0"/>
                        <w:widowControl w:val="0"/>
                        <w:shd w:val="clear" w:color="auto" w:fill="auto"/>
                        <w:bidi w:val="0"/>
                        <w:spacing w:before="0" w:after="0" w:line="230" w:lineRule="exact"/>
                        <w:ind w:left="0" w:right="0" w:firstLine="0"/>
                        <w:jc w:val="left"/>
                      </w:pPr>
                      <w:r>
                        <w:rPr>
                          <w:spacing w:val="0"/>
                          <w:w w:val="100"/>
                          <w:position w:val="0"/>
                        </w:rPr>
                        <w:t xml:space="preserve">支付典 </w:t>
                      </w:r>
                      <w:r>
                        <w:rPr>
                          <w:color w:val="7E7985"/>
                          <w:spacing w:val="0"/>
                          <w:w w:val="100"/>
                          <w:position w:val="0"/>
                        </w:rPr>
                        <w:t>商资、</w:t>
                      </w:r>
                      <w:r>
                        <w:rPr>
                          <w:rFonts w:ascii="Arial" w:eastAsia="Arial" w:hAnsi="Arial" w:cs="Arial"/>
                          <w:spacing w:val="0"/>
                          <w:w w:val="100"/>
                          <w:position w:val="0"/>
                          <w:sz w:val="17"/>
                          <w:szCs w:val="17"/>
                        </w:rPr>
                        <w:t>S0.</w:t>
                      </w:r>
                      <w:r>
                        <w:rPr>
                          <w:spacing w:val="0"/>
                          <w:w w:val="100"/>
                          <w:position w:val="0"/>
                        </w:rPr>
                        <w:t xml:space="preserve">佩§ </w:t>
                      </w:r>
                      <w:r>
                        <w:rPr>
                          <w:color w:val="7E7985"/>
                          <w:spacing w:val="0"/>
                          <w:w w:val="100"/>
                          <w:position w:val="0"/>
                        </w:rPr>
                        <w:t>...</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1643380</wp:posOffset>
                </wp:positionH>
                <wp:positionV relativeFrom="paragraph">
                  <wp:posOffset>1682115</wp:posOffset>
                </wp:positionV>
                <wp:extent cx="1383665" cy="170815"/>
                <wp:wrapNone/>
                <wp:docPr id="21" name="Shape 21"/>
                <a:graphic xmlns:a="http://schemas.openxmlformats.org/drawingml/2006/main">
                  <a:graphicData uri="http://schemas.microsoft.com/office/word/2010/wordprocessingShape">
                    <wps:wsp>
                      <wps:cNvSpPr txBox="1"/>
                      <wps:spPr>
                        <a:xfrm>
                          <a:ext cx="1383665" cy="17081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FCDDD6"/>
                                <w:spacing w:val="0"/>
                                <w:w w:val="100"/>
                                <w:position w:val="0"/>
                                <w:sz w:val="15"/>
                                <w:szCs w:val="15"/>
                              </w:rPr>
                              <w:t>口移疝联网</w:t>
                            </w:r>
                            <w:r>
                              <w:rPr>
                                <w:color w:val="EBEBEB"/>
                                <w:spacing w:val="0"/>
                                <w:w w:val="100"/>
                                <w:position w:val="0"/>
                                <w:sz w:val="15"/>
                                <w:szCs w:val="15"/>
                              </w:rPr>
                              <w:t xml:space="preserve">■ </w:t>
                            </w:r>
                            <w:r>
                              <w:rPr>
                                <w:color w:val="FCDDD6"/>
                                <w:spacing w:val="0"/>
                                <w:w w:val="100"/>
                                <w:position w:val="0"/>
                                <w:sz w:val="15"/>
                                <w:szCs w:val="15"/>
                              </w:rPr>
                              <w:t>小）</w:t>
                            </w:r>
                            <w:r>
                              <w:rPr>
                                <w:color w:val="EBEBEB"/>
                                <w:spacing w:val="0"/>
                                <w:w w:val="100"/>
                                <w:position w:val="0"/>
                                <w:sz w:val="15"/>
                                <w:szCs w:val="15"/>
                              </w:rPr>
                              <w:t>湘■算</w:t>
                            </w:r>
                          </w:p>
                        </w:txbxContent>
                      </wps:txbx>
                      <wps:bodyPr lIns="0" tIns="0" rIns="0" bIns="0">
                        <a:noAutoFit/>
                      </wps:bodyPr>
                    </wps:wsp>
                  </a:graphicData>
                </a:graphic>
              </wp:anchor>
            </w:drawing>
          </mc:Choice>
          <mc:Fallback>
            <w:pict>
              <v:shape id="_x0000_s1047" type="#_x0000_t202" style="position:absolute;margin-left:129.40000000000001pt;margin-top:132.44999999999999pt;width:108.95pt;height:13.450000000000001pt;z-index:251657737;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FCDDD6"/>
                          <w:spacing w:val="0"/>
                          <w:w w:val="100"/>
                          <w:position w:val="0"/>
                          <w:sz w:val="15"/>
                          <w:szCs w:val="15"/>
                        </w:rPr>
                        <w:t>口移疝联网</w:t>
                      </w:r>
                      <w:r>
                        <w:rPr>
                          <w:color w:val="EBEBEB"/>
                          <w:spacing w:val="0"/>
                          <w:w w:val="100"/>
                          <w:position w:val="0"/>
                          <w:sz w:val="15"/>
                          <w:szCs w:val="15"/>
                        </w:rPr>
                        <w:t xml:space="preserve">■ </w:t>
                      </w:r>
                      <w:r>
                        <w:rPr>
                          <w:color w:val="FCDDD6"/>
                          <w:spacing w:val="0"/>
                          <w:w w:val="100"/>
                          <w:position w:val="0"/>
                          <w:sz w:val="15"/>
                          <w:szCs w:val="15"/>
                        </w:rPr>
                        <w:t>小）</w:t>
                      </w:r>
                      <w:r>
                        <w:rPr>
                          <w:color w:val="EBEBEB"/>
                          <w:spacing w:val="0"/>
                          <w:w w:val="100"/>
                          <w:position w:val="0"/>
                          <w:sz w:val="15"/>
                          <w:szCs w:val="15"/>
                        </w:rPr>
                        <w:t>湘■算</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5118100</wp:posOffset>
                </wp:positionH>
                <wp:positionV relativeFrom="paragraph">
                  <wp:posOffset>1672590</wp:posOffset>
                </wp:positionV>
                <wp:extent cx="1383665" cy="173990"/>
                <wp:wrapNone/>
                <wp:docPr id="23" name="Shape 23"/>
                <a:graphic xmlns:a="http://schemas.openxmlformats.org/drawingml/2006/main">
                  <a:graphicData uri="http://schemas.microsoft.com/office/word/2010/wordprocessingShape">
                    <wps:wsp>
                      <wps:cNvSpPr txBox="1"/>
                      <wps:spPr>
                        <a:xfrm>
                          <a:ext cx="1383665" cy="1739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FBACB2"/>
                                <w:spacing w:val="0"/>
                                <w:w w:val="100"/>
                                <w:position w:val="0"/>
                                <w:sz w:val="15"/>
                                <w:szCs w:val="15"/>
                              </w:rPr>
                              <w:t>%</w:t>
                            </w:r>
                            <w:r>
                              <w:rPr>
                                <w:color w:val="FCDDD6"/>
                                <w:spacing w:val="0"/>
                                <w:w w:val="100"/>
                                <w:position w:val="0"/>
                                <w:sz w:val="15"/>
                                <w:szCs w:val="15"/>
                              </w:rPr>
                              <w:t xml:space="preserve">物麟 </w:t>
                            </w:r>
                            <w:r>
                              <w:rPr>
                                <w:color w:val="EBEBEB"/>
                                <w:spacing w:val="0"/>
                                <w:w w:val="100"/>
                                <w:position w:val="0"/>
                                <w:sz w:val="15"/>
                                <w:szCs w:val="15"/>
                              </w:rPr>
                              <w:t xml:space="preserve">■ </w:t>
                            </w:r>
                            <w:r>
                              <w:rPr>
                                <w:color w:val="FBACB2"/>
                                <w:spacing w:val="0"/>
                                <w:w w:val="100"/>
                                <w:position w:val="0"/>
                                <w:sz w:val="15"/>
                                <w:szCs w:val="15"/>
                              </w:rPr>
                              <w:t>＞</w:t>
                            </w:r>
                            <w:r>
                              <w:rPr>
                                <w:color w:val="EBEBEB"/>
                                <w:spacing w:val="0"/>
                                <w:w w:val="100"/>
                                <w:position w:val="0"/>
                                <w:sz w:val="15"/>
                                <w:szCs w:val="15"/>
                              </w:rPr>
                              <w:t>区基</w:t>
                            </w:r>
                          </w:p>
                        </w:txbxContent>
                      </wps:txbx>
                      <wps:bodyPr lIns="0" tIns="0" rIns="0" bIns="0">
                        <a:noAutoFit/>
                      </wps:bodyPr>
                    </wps:wsp>
                  </a:graphicData>
                </a:graphic>
              </wp:anchor>
            </w:drawing>
          </mc:Choice>
          <mc:Fallback>
            <w:pict>
              <v:shape id="_x0000_s1049" type="#_x0000_t202" style="position:absolute;margin-left:403.pt;margin-top:131.69999999999999pt;width:108.95pt;height:13.700000000000001pt;z-index:25165773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FBACB2"/>
                          <w:spacing w:val="0"/>
                          <w:w w:val="100"/>
                          <w:position w:val="0"/>
                          <w:sz w:val="15"/>
                          <w:szCs w:val="15"/>
                        </w:rPr>
                        <w:t>%</w:t>
                      </w:r>
                      <w:r>
                        <w:rPr>
                          <w:color w:val="FCDDD6"/>
                          <w:spacing w:val="0"/>
                          <w:w w:val="100"/>
                          <w:position w:val="0"/>
                          <w:sz w:val="15"/>
                          <w:szCs w:val="15"/>
                        </w:rPr>
                        <w:t xml:space="preserve">物麟 </w:t>
                      </w:r>
                      <w:r>
                        <w:rPr>
                          <w:color w:val="EBEBEB"/>
                          <w:spacing w:val="0"/>
                          <w:w w:val="100"/>
                          <w:position w:val="0"/>
                          <w:sz w:val="15"/>
                          <w:szCs w:val="15"/>
                        </w:rPr>
                        <w:t xml:space="preserve">■ </w:t>
                      </w:r>
                      <w:r>
                        <w:rPr>
                          <w:color w:val="FBACB2"/>
                          <w:spacing w:val="0"/>
                          <w:w w:val="100"/>
                          <w:position w:val="0"/>
                          <w:sz w:val="15"/>
                          <w:szCs w:val="15"/>
                        </w:rPr>
                        <w:t>＞</w:t>
                      </w:r>
                      <w:r>
                        <w:rPr>
                          <w:color w:val="EBEBEB"/>
                          <w:spacing w:val="0"/>
                          <w:w w:val="100"/>
                          <w:position w:val="0"/>
                          <w:sz w:val="15"/>
                          <w:szCs w:val="15"/>
                        </w:rPr>
                        <w:t>区基</w:t>
                      </w:r>
                    </w:p>
                  </w:txbxContent>
                </v:textbox>
                <w10:wrap anchorx="page"/>
              </v:shape>
            </w:pict>
          </mc:Fallback>
        </mc:AlternateContent>
      </w:r>
      <w:r>
        <w:drawing>
          <wp:anchor distT="1672590" distB="3175" distL="0" distR="0" simplePos="0" relativeHeight="125829379" behindDoc="0" locked="0" layoutInCell="1" allowOverlap="1">
            <wp:simplePos x="0" y="0"/>
            <wp:positionH relativeFrom="page">
              <wp:posOffset>3289300</wp:posOffset>
            </wp:positionH>
            <wp:positionV relativeFrom="paragraph">
              <wp:posOffset>1672590</wp:posOffset>
            </wp:positionV>
            <wp:extent cx="1627505" cy="17653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1"/>
                    <a:stretch/>
                  </pic:blipFill>
                  <pic:spPr>
                    <a:xfrm>
                      <a:ext cx="1627505" cy="17653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3663950</wp:posOffset>
                </wp:positionH>
                <wp:positionV relativeFrom="paragraph">
                  <wp:posOffset>1294765</wp:posOffset>
                </wp:positionV>
                <wp:extent cx="631190" cy="161290"/>
                <wp:wrapNone/>
                <wp:docPr id="27" name="Shape 27"/>
                <a:graphic xmlns:a="http://schemas.openxmlformats.org/drawingml/2006/main">
                  <a:graphicData uri="http://schemas.microsoft.com/office/word/2010/wordprocessingShape">
                    <wps:wsp>
                      <wps:cNvSpPr txBox="1"/>
                      <wps:spPr>
                        <a:xfrm>
                          <a:ext cx="631190" cy="1612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E92D3C"/>
                                <w:spacing w:val="0"/>
                                <w:w w:val="100"/>
                                <w:position w:val="0"/>
                                <w:sz w:val="15"/>
                                <w:szCs w:val="15"/>
                              </w:rPr>
                              <w:t>田</w:t>
                            </w:r>
                            <w:r>
                              <w:rPr>
                                <w:color w:val="F51915"/>
                                <w:spacing w:val="0"/>
                                <w:w w:val="100"/>
                                <w:position w:val="0"/>
                                <w:sz w:val="15"/>
                                <w:szCs w:val="15"/>
                              </w:rPr>
                              <w:t>数据导向</w:t>
                            </w:r>
                          </w:p>
                        </w:txbxContent>
                      </wps:txbx>
                      <wps:bodyPr lIns="0" tIns="0" rIns="0" bIns="0">
                        <a:noAutoFit/>
                      </wps:bodyPr>
                    </wps:wsp>
                  </a:graphicData>
                </a:graphic>
              </wp:anchor>
            </w:drawing>
          </mc:Choice>
          <mc:Fallback>
            <w:pict>
              <v:shape id="_x0000_s1053" type="#_x0000_t202" style="position:absolute;margin-left:288.5pt;margin-top:101.95pt;width:49.700000000000003pt;height:12.700000000000001pt;z-index:251657741;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E92D3C"/>
                          <w:spacing w:val="0"/>
                          <w:w w:val="100"/>
                          <w:position w:val="0"/>
                          <w:sz w:val="15"/>
                          <w:szCs w:val="15"/>
                        </w:rPr>
                        <w:t>田</w:t>
                      </w:r>
                      <w:r>
                        <w:rPr>
                          <w:color w:val="F51915"/>
                          <w:spacing w:val="0"/>
                          <w:w w:val="100"/>
                          <w:position w:val="0"/>
                          <w:sz w:val="15"/>
                          <w:szCs w:val="15"/>
                        </w:rPr>
                        <w:t>数据导向</w:t>
                      </w:r>
                    </w:p>
                  </w:txbxContent>
                </v:textbox>
                <w10:wrap anchorx="page"/>
              </v:shape>
            </w:pict>
          </mc:Fallback>
        </mc:AlternateContent>
      </w:r>
    </w:p>
    <w:p>
      <w:pPr>
        <w:pStyle w:val="Style7"/>
        <w:keepNext w:val="0"/>
        <w:keepLines w:val="0"/>
        <w:widowControl w:val="0"/>
        <w:shd w:val="clear" w:color="auto" w:fill="auto"/>
        <w:bidi w:val="0"/>
        <w:spacing w:before="0" w:after="300" w:line="240" w:lineRule="auto"/>
        <w:ind w:left="0" w:right="0" w:firstLine="0"/>
        <w:jc w:val="left"/>
      </w:pPr>
      <w:bookmarkStart w:id="24" w:name="bookmark24"/>
      <w:r>
        <w:rPr>
          <w:b/>
          <w:bCs/>
          <w:color w:val="000000"/>
          <w:spacing w:val="0"/>
          <w:w w:val="100"/>
          <w:position w:val="0"/>
          <w:sz w:val="18"/>
          <w:szCs w:val="18"/>
        </w:rPr>
        <w:t>1</w:t>
      </w:r>
      <w:bookmarkEnd w:id="24"/>
      <w:r>
        <w:rPr>
          <w:b/>
          <w:bCs/>
          <w:color w:val="000000"/>
          <w:spacing w:val="0"/>
          <w:w w:val="100"/>
          <w:position w:val="0"/>
        </w:rPr>
        <w:t>、软件及服务业务</w:t>
      </w:r>
    </w:p>
    <w:p>
      <w:pPr>
        <w:pStyle w:val="Style7"/>
        <w:keepNext w:val="0"/>
        <w:keepLines w:val="0"/>
        <w:widowControl w:val="0"/>
        <w:shd w:val="clear" w:color="auto" w:fill="auto"/>
        <w:tabs>
          <w:tab w:pos="433" w:val="left"/>
        </w:tabs>
        <w:bidi w:val="0"/>
        <w:spacing w:before="0" w:after="100" w:line="240" w:lineRule="auto"/>
        <w:ind w:left="0" w:right="0" w:firstLine="0"/>
        <w:jc w:val="left"/>
      </w:pPr>
      <w:bookmarkStart w:id="25" w:name="bookmark25"/>
      <w:r>
        <w:rPr>
          <w:b/>
          <w:bCs/>
          <w:color w:val="000000"/>
          <w:spacing w:val="0"/>
          <w:w w:val="100"/>
          <w:position w:val="0"/>
        </w:rPr>
        <w:t>（</w:t>
      </w:r>
      <w:bookmarkEnd w:id="25"/>
      <w:r>
        <w:rPr>
          <w:rFonts w:ascii="Calibri" w:eastAsia="Calibri" w:hAnsi="Calibri" w:cs="Calibri"/>
          <w:b/>
          <w:bCs/>
          <w:color w:val="000000"/>
          <w:spacing w:val="0"/>
          <w:w w:val="100"/>
          <w:position w:val="0"/>
          <w:sz w:val="20"/>
          <w:szCs w:val="20"/>
        </w:rPr>
        <w:t>1</w:t>
      </w:r>
      <w:r>
        <w:rPr>
          <w:b/>
          <w:bCs/>
          <w:color w:val="000000"/>
          <w:spacing w:val="0"/>
          <w:w w:val="100"/>
          <w:position w:val="0"/>
        </w:rPr>
        <w:t>）</w:t>
        <w:tab/>
        <w:t>面向大型企业的解决方案与专业服务业务</w:t>
      </w:r>
    </w:p>
    <w:p>
      <w:pPr>
        <w:pStyle w:val="Style7"/>
        <w:keepNext w:val="0"/>
        <w:keepLines w:val="0"/>
        <w:widowControl w:val="0"/>
        <w:shd w:val="clear" w:color="auto" w:fill="auto"/>
        <w:bidi w:val="0"/>
        <w:spacing w:before="0" w:after="300" w:line="389" w:lineRule="exact"/>
        <w:ind w:left="0" w:right="0" w:firstLine="500"/>
        <w:jc w:val="both"/>
      </w:pPr>
      <w:r>
        <w:rPr>
          <w:color w:val="000000"/>
          <w:spacing w:val="0"/>
          <w:w w:val="100"/>
          <w:position w:val="0"/>
        </w:rPr>
        <w:t>公司面向大型企业和集团的解决方案与专业服务业务主要是面向大型企业提供 全面</w:t>
      </w:r>
      <w:r>
        <w:rPr>
          <w:color w:val="000000"/>
          <w:spacing w:val="0"/>
          <w:w w:val="100"/>
          <w:position w:val="0"/>
          <w:sz w:val="22"/>
          <w:szCs w:val="22"/>
        </w:rPr>
        <w:t>ERP</w:t>
      </w:r>
      <w:r>
        <w:rPr>
          <w:color w:val="000000"/>
          <w:spacing w:val="0"/>
          <w:w w:val="100"/>
          <w:position w:val="0"/>
        </w:rPr>
        <w:t>产品、解决方案、技术产品平台和专业服务，产品主要包括</w:t>
      </w:r>
      <w:r>
        <w:rPr>
          <w:color w:val="000000"/>
          <w:spacing w:val="0"/>
          <w:w w:val="100"/>
          <w:position w:val="0"/>
          <w:sz w:val="22"/>
          <w:szCs w:val="22"/>
        </w:rPr>
        <w:t>NC</w:t>
      </w:r>
      <w:r>
        <w:rPr>
          <w:color w:val="000000"/>
          <w:spacing w:val="0"/>
          <w:w w:val="100"/>
          <w:position w:val="0"/>
        </w:rPr>
        <w:t>产品线、</w:t>
      </w:r>
      <w:r>
        <w:rPr>
          <w:color w:val="000000"/>
          <w:spacing w:val="0"/>
          <w:w w:val="100"/>
          <w:position w:val="0"/>
          <w:sz w:val="22"/>
          <w:szCs w:val="22"/>
        </w:rPr>
        <w:t xml:space="preserve">U9 </w:t>
      </w:r>
      <w:r>
        <w:rPr>
          <w:color w:val="000000"/>
          <w:spacing w:val="0"/>
          <w:w w:val="100"/>
          <w:position w:val="0"/>
        </w:rPr>
        <w:t>产品线、</w:t>
      </w:r>
      <w:r>
        <w:rPr>
          <w:color w:val="000000"/>
          <w:spacing w:val="0"/>
          <w:w w:val="100"/>
          <w:position w:val="0"/>
          <w:sz w:val="22"/>
          <w:szCs w:val="22"/>
        </w:rPr>
        <w:t>PLM</w:t>
      </w:r>
      <w:r>
        <w:rPr>
          <w:color w:val="000000"/>
          <w:spacing w:val="0"/>
          <w:w w:val="100"/>
          <w:position w:val="0"/>
        </w:rPr>
        <w:t>产品线。其中</w:t>
      </w:r>
      <w:r>
        <w:rPr>
          <w:color w:val="000000"/>
          <w:spacing w:val="0"/>
          <w:w w:val="100"/>
          <w:position w:val="0"/>
          <w:sz w:val="22"/>
          <w:szCs w:val="22"/>
        </w:rPr>
        <w:t>NC</w:t>
      </w:r>
      <w:r>
        <w:rPr>
          <w:color w:val="000000"/>
          <w:spacing w:val="0"/>
          <w:w w:val="100"/>
          <w:position w:val="0"/>
        </w:rPr>
        <w:t>产品线为业务重点，</w:t>
      </w:r>
      <w:r>
        <w:rPr>
          <w:color w:val="000000"/>
          <w:spacing w:val="0"/>
          <w:w w:val="100"/>
          <w:position w:val="0"/>
          <w:sz w:val="22"/>
          <w:szCs w:val="22"/>
        </w:rPr>
        <w:t>NC</w:t>
      </w:r>
      <w:r>
        <w:rPr>
          <w:color w:val="000000"/>
          <w:spacing w:val="0"/>
          <w:w w:val="100"/>
          <w:position w:val="0"/>
        </w:rPr>
        <w:t>作为大型企业的工作平台、运 营平台、管理平台、生意平台，聚焦企业的核心业务，包括：财务与共享服务、数 字营销与</w:t>
      </w:r>
      <w:r>
        <w:rPr>
          <w:color w:val="000000"/>
          <w:spacing w:val="0"/>
          <w:w w:val="100"/>
          <w:position w:val="0"/>
          <w:sz w:val="22"/>
          <w:szCs w:val="22"/>
        </w:rPr>
        <w:t>020</w:t>
      </w:r>
      <w:r>
        <w:rPr>
          <w:color w:val="000000"/>
          <w:spacing w:val="0"/>
          <w:w w:val="100"/>
          <w:position w:val="0"/>
        </w:rPr>
        <w:t>、人力资源管理、企业互联网平台、商业分析业务等，帮助企业实现 管理转型升级。其对应的业务经营模式是为客户提供软件和专业服务，收入来源包 括软件许可、咨询实施服务、客户化开发、运维服务等。</w:t>
      </w:r>
    </w:p>
    <w:p>
      <w:pPr>
        <w:pStyle w:val="Style7"/>
        <w:keepNext w:val="0"/>
        <w:keepLines w:val="0"/>
        <w:widowControl w:val="0"/>
        <w:shd w:val="clear" w:color="auto" w:fill="auto"/>
        <w:tabs>
          <w:tab w:pos="433" w:val="left"/>
        </w:tabs>
        <w:bidi w:val="0"/>
        <w:spacing w:before="0" w:after="100" w:line="240" w:lineRule="auto"/>
        <w:ind w:left="0" w:right="0" w:firstLine="0"/>
        <w:jc w:val="left"/>
      </w:pPr>
      <w:bookmarkStart w:id="26" w:name="bookmark26"/>
      <w:r>
        <w:rPr>
          <w:b/>
          <w:bCs/>
          <w:color w:val="000000"/>
          <w:spacing w:val="0"/>
          <w:w w:val="100"/>
          <w:position w:val="0"/>
        </w:rPr>
        <w:t>（</w:t>
      </w:r>
      <w:bookmarkEnd w:id="26"/>
      <w:r>
        <w:rPr>
          <w:rFonts w:ascii="Calibri" w:eastAsia="Calibri" w:hAnsi="Calibri" w:cs="Calibri"/>
          <w:b/>
          <w:bCs/>
          <w:color w:val="000000"/>
          <w:spacing w:val="0"/>
          <w:w w:val="100"/>
          <w:position w:val="0"/>
          <w:sz w:val="20"/>
          <w:szCs w:val="20"/>
        </w:rPr>
        <w:t>2</w:t>
      </w:r>
      <w:r>
        <w:rPr>
          <w:b/>
          <w:bCs/>
          <w:color w:val="000000"/>
          <w:spacing w:val="0"/>
          <w:w w:val="100"/>
          <w:position w:val="0"/>
        </w:rPr>
        <w:t>）</w:t>
        <w:tab/>
        <w:t>面向中型企业的软件产品与解决方案业务</w:t>
      </w:r>
    </w:p>
    <w:p>
      <w:pPr>
        <w:pStyle w:val="Style7"/>
        <w:keepNext w:val="0"/>
        <w:keepLines w:val="0"/>
        <w:widowControl w:val="0"/>
        <w:shd w:val="clear" w:color="auto" w:fill="auto"/>
        <w:bidi w:val="0"/>
        <w:spacing w:before="0" w:after="200" w:line="390" w:lineRule="exact"/>
        <w:ind w:left="0" w:right="0" w:firstLine="500"/>
        <w:jc w:val="both"/>
      </w:pPr>
      <w:r>
        <w:rPr>
          <w:color w:val="000000"/>
          <w:spacing w:val="0"/>
          <w:w w:val="100"/>
          <w:position w:val="0"/>
        </w:rPr>
        <w:t>公司面向中型企业的产品与解决方案业务主要是面向中型企业提供全面</w:t>
      </w:r>
      <w:r>
        <w:rPr>
          <w:color w:val="000000"/>
          <w:spacing w:val="0"/>
          <w:w w:val="100"/>
          <w:position w:val="0"/>
          <w:sz w:val="22"/>
          <w:szCs w:val="22"/>
        </w:rPr>
        <w:t>ERP</w:t>
      </w:r>
      <w:r>
        <w:rPr>
          <w:color w:val="000000"/>
          <w:spacing w:val="0"/>
          <w:w w:val="100"/>
          <w:position w:val="0"/>
        </w:rPr>
        <w:t>产 品、解决方案和技术产品平台，主要产品为</w:t>
      </w:r>
      <w:r>
        <w:rPr>
          <w:color w:val="000000"/>
          <w:spacing w:val="0"/>
          <w:w w:val="100"/>
          <w:position w:val="0"/>
          <w:sz w:val="22"/>
          <w:szCs w:val="22"/>
        </w:rPr>
        <w:t>U8+</w:t>
      </w:r>
      <w:r>
        <w:rPr>
          <w:color w:val="000000"/>
          <w:spacing w:val="0"/>
          <w:w w:val="100"/>
          <w:position w:val="0"/>
        </w:rPr>
        <w:t xml:space="preserve">产品线，涉及到智能制造解决方案、 </w:t>
      </w:r>
      <w:r>
        <w:rPr>
          <w:color w:val="000000"/>
          <w:spacing w:val="0"/>
          <w:w w:val="100"/>
          <w:position w:val="0"/>
          <w:sz w:val="22"/>
          <w:szCs w:val="22"/>
        </w:rPr>
        <w:t>020</w:t>
      </w:r>
      <w:r>
        <w:rPr>
          <w:color w:val="000000"/>
          <w:spacing w:val="0"/>
          <w:w w:val="100"/>
          <w:position w:val="0"/>
        </w:rPr>
        <w:t>多渠道解决方案、业务管控解决方案、供应链、财务核算、全面移动应用以及 人力资源等领域。公司面向中型企业的业务经营模式是为客户提供标准产品及解决 方案服务，报告期内采用全分销销售模式，收入为许可授权销售收入。</w:t>
      </w:r>
    </w:p>
    <w:p>
      <w:pPr>
        <w:pStyle w:val="Style7"/>
        <w:keepNext w:val="0"/>
        <w:keepLines w:val="0"/>
        <w:widowControl w:val="0"/>
        <w:shd w:val="clear" w:color="auto" w:fill="auto"/>
        <w:tabs>
          <w:tab w:pos="433" w:val="left"/>
        </w:tabs>
        <w:bidi w:val="0"/>
        <w:spacing w:before="0" w:after="120" w:line="240" w:lineRule="auto"/>
        <w:ind w:left="0" w:right="0" w:firstLine="0"/>
        <w:jc w:val="left"/>
      </w:pPr>
      <w:bookmarkStart w:id="27" w:name="bookmark27"/>
      <w:r>
        <w:rPr>
          <w:b/>
          <w:bCs/>
          <w:color w:val="000000"/>
          <w:spacing w:val="0"/>
          <w:w w:val="100"/>
          <w:position w:val="0"/>
        </w:rPr>
        <w:t>（</w:t>
      </w:r>
      <w:bookmarkEnd w:id="27"/>
      <w:r>
        <w:rPr>
          <w:rFonts w:ascii="Calibri" w:eastAsia="Calibri" w:hAnsi="Calibri" w:cs="Calibri"/>
          <w:b/>
          <w:bCs/>
          <w:color w:val="000000"/>
          <w:spacing w:val="0"/>
          <w:w w:val="100"/>
          <w:position w:val="0"/>
          <w:sz w:val="20"/>
          <w:szCs w:val="20"/>
        </w:rPr>
        <w:t>3</w:t>
      </w:r>
      <w:r>
        <w:rPr>
          <w:b/>
          <w:bCs/>
          <w:color w:val="000000"/>
          <w:spacing w:val="0"/>
          <w:w w:val="100"/>
          <w:position w:val="0"/>
        </w:rPr>
        <w:t>）</w:t>
        <w:tab/>
        <w:t>面向小微企业的软件包业务</w:t>
      </w:r>
    </w:p>
    <w:p>
      <w:pPr>
        <w:pStyle w:val="Style7"/>
        <w:keepNext w:val="0"/>
        <w:keepLines w:val="0"/>
        <w:widowControl w:val="0"/>
        <w:shd w:val="clear" w:color="auto" w:fill="auto"/>
        <w:bidi w:val="0"/>
        <w:spacing w:before="0" w:after="320" w:line="390" w:lineRule="exact"/>
        <w:ind w:left="0" w:right="0" w:firstLine="480"/>
        <w:jc w:val="both"/>
      </w:pPr>
      <w:r>
        <w:rPr>
          <w:color w:val="000000"/>
          <w:spacing w:val="0"/>
          <w:w w:val="100"/>
          <w:position w:val="0"/>
        </w:rPr>
        <w:t>公司面向小微企业的软件包业务主要是面向中国小微企业提供软件包和产品支 持服务，该业务主要是由公司控股子公司畅捷通信息技术股份有限公司（下称“畅 捷通公司”）提供。畅捷通公司聚焦小微企业财务及管理服务，面向不同成长阶段 的小微企业提供专业的会计核算及进销存等管理软件</w:t>
      </w:r>
      <w:r>
        <w:rPr>
          <w:color w:val="000000"/>
          <w:spacing w:val="0"/>
          <w:w w:val="100"/>
          <w:position w:val="0"/>
          <w:sz w:val="22"/>
          <w:szCs w:val="22"/>
        </w:rPr>
        <w:t>（T1</w:t>
      </w:r>
      <w:r>
        <w:rPr>
          <w:color w:val="000000"/>
          <w:spacing w:val="0"/>
          <w:w w:val="100"/>
          <w:position w:val="0"/>
        </w:rPr>
        <w:t>系列、</w:t>
      </w:r>
      <w:r>
        <w:rPr>
          <w:color w:val="000000"/>
          <w:spacing w:val="0"/>
          <w:w w:val="100"/>
          <w:position w:val="0"/>
          <w:sz w:val="22"/>
          <w:szCs w:val="22"/>
        </w:rPr>
        <w:t>T3</w:t>
      </w:r>
      <w:r>
        <w:rPr>
          <w:color w:val="000000"/>
          <w:spacing w:val="0"/>
          <w:w w:val="100"/>
          <w:position w:val="0"/>
        </w:rPr>
        <w:t>系列、</w:t>
      </w:r>
      <w:r>
        <w:rPr>
          <w:color w:val="000000"/>
          <w:spacing w:val="0"/>
          <w:w w:val="100"/>
          <w:position w:val="0"/>
          <w:sz w:val="22"/>
          <w:szCs w:val="22"/>
        </w:rPr>
        <w:t>T6</w:t>
      </w:r>
      <w:r>
        <w:rPr>
          <w:color w:val="000000"/>
          <w:spacing w:val="0"/>
          <w:w w:val="100"/>
          <w:position w:val="0"/>
        </w:rPr>
        <w:t xml:space="preserve">系列、 </w:t>
      </w:r>
      <w:r>
        <w:rPr>
          <w:color w:val="000000"/>
          <w:spacing w:val="0"/>
          <w:w w:val="100"/>
          <w:position w:val="0"/>
          <w:sz w:val="22"/>
          <w:szCs w:val="22"/>
        </w:rPr>
        <w:t>T+</w:t>
      </w:r>
      <w:r>
        <w:rPr>
          <w:color w:val="000000"/>
          <w:spacing w:val="0"/>
          <w:w w:val="100"/>
          <w:position w:val="0"/>
        </w:rPr>
        <w:t>系列）。畅捷通公司采用标准化产品销售模式，不涉及解决方案。收入主要是软 件销售收入。</w:t>
      </w:r>
    </w:p>
    <w:p>
      <w:pPr>
        <w:pStyle w:val="Style7"/>
        <w:keepNext w:val="0"/>
        <w:keepLines w:val="0"/>
        <w:widowControl w:val="0"/>
        <w:shd w:val="clear" w:color="auto" w:fill="auto"/>
        <w:tabs>
          <w:tab w:pos="433" w:val="left"/>
        </w:tabs>
        <w:bidi w:val="0"/>
        <w:spacing w:before="0" w:after="120" w:line="240" w:lineRule="auto"/>
        <w:ind w:left="0" w:right="0" w:firstLine="0"/>
        <w:jc w:val="left"/>
      </w:pPr>
      <w:bookmarkStart w:id="28" w:name="bookmark28"/>
      <w:r>
        <w:rPr>
          <w:b/>
          <w:bCs/>
          <w:color w:val="000000"/>
          <w:spacing w:val="0"/>
          <w:w w:val="100"/>
          <w:position w:val="0"/>
        </w:rPr>
        <w:t>（</w:t>
      </w:r>
      <w:bookmarkEnd w:id="28"/>
      <w:r>
        <w:rPr>
          <w:rFonts w:ascii="Calibri" w:eastAsia="Calibri" w:hAnsi="Calibri" w:cs="Calibri"/>
          <w:b/>
          <w:bCs/>
          <w:color w:val="000000"/>
          <w:spacing w:val="0"/>
          <w:w w:val="100"/>
          <w:position w:val="0"/>
          <w:sz w:val="20"/>
          <w:szCs w:val="20"/>
        </w:rPr>
        <w:t>4</w:t>
      </w:r>
      <w:r>
        <w:rPr>
          <w:b/>
          <w:bCs/>
          <w:color w:val="000000"/>
          <w:spacing w:val="0"/>
          <w:w w:val="100"/>
          <w:position w:val="0"/>
        </w:rPr>
        <w:t>）</w:t>
        <w:tab/>
        <w:t>面向行业和领域的解决方案与专业服务业务</w:t>
      </w:r>
    </w:p>
    <w:p>
      <w:pPr>
        <w:pStyle w:val="Style7"/>
        <w:keepNext w:val="0"/>
        <w:keepLines w:val="0"/>
        <w:widowControl w:val="0"/>
        <w:shd w:val="clear" w:color="auto" w:fill="auto"/>
        <w:bidi w:val="0"/>
        <w:spacing w:before="0" w:after="120" w:line="391" w:lineRule="exact"/>
        <w:ind w:left="0" w:right="0" w:firstLine="480"/>
        <w:jc w:val="both"/>
      </w:pPr>
      <w:r>
        <w:rPr>
          <w:color w:val="000000"/>
          <w:spacing w:val="0"/>
          <w:w w:val="100"/>
          <w:position w:val="0"/>
        </w:rPr>
        <w:t>公司面向行业和领域提供解决方案与专业服务。随着公司服务企业互联网化和 金融化的战略布局完成，面向行业和领域的解决方案和专业服务业务和企业互联网 正在融合发展。</w:t>
      </w:r>
    </w:p>
    <w:p>
      <w:pPr>
        <w:pStyle w:val="Style7"/>
        <w:keepNext w:val="0"/>
        <w:keepLines w:val="0"/>
        <w:widowControl w:val="0"/>
        <w:shd w:val="clear" w:color="auto" w:fill="auto"/>
        <w:tabs>
          <w:tab w:pos="836" w:val="left"/>
        </w:tabs>
        <w:bidi w:val="0"/>
        <w:spacing w:before="0" w:after="120" w:line="390" w:lineRule="exact"/>
        <w:ind w:left="0" w:right="0" w:firstLine="480"/>
        <w:jc w:val="both"/>
      </w:pPr>
      <w:bookmarkStart w:id="29" w:name="bookmark29"/>
      <w:r>
        <w:rPr>
          <w:color w:val="000000"/>
          <w:spacing w:val="0"/>
          <w:w w:val="100"/>
          <w:position w:val="0"/>
          <w:sz w:val="22"/>
          <w:szCs w:val="22"/>
        </w:rPr>
        <w:t>1</w:t>
      </w:r>
      <w:bookmarkEnd w:id="29"/>
      <w:r>
        <w:rPr>
          <w:color w:val="000000"/>
          <w:spacing w:val="0"/>
          <w:w w:val="100"/>
          <w:position w:val="0"/>
          <w:sz w:val="22"/>
          <w:szCs w:val="22"/>
        </w:rPr>
        <w:t>）</w:t>
        <w:tab/>
      </w:r>
      <w:r>
        <w:rPr>
          <w:color w:val="000000"/>
          <w:spacing w:val="0"/>
          <w:w w:val="100"/>
          <w:position w:val="0"/>
        </w:rPr>
        <w:t>公司面向政府客户的业务由北京用友政务软件有限公司（下称“用友政务公 司”）负责经营。用友政务公司聚焦政府客户，以定制化的解决方案为价值点，以 标准化的产品为交付基础，以专业化的服务持续经营，并将经营范围从以财税为核 心，扩充到与财税有关的相关业务。用友政务公司的主要产品包括</w:t>
      </w:r>
      <w:r>
        <w:rPr>
          <w:color w:val="000000"/>
          <w:spacing w:val="0"/>
          <w:w w:val="100"/>
          <w:position w:val="0"/>
          <w:sz w:val="22"/>
          <w:szCs w:val="22"/>
        </w:rPr>
        <w:t>A++</w:t>
      </w:r>
      <w:r>
        <w:rPr>
          <w:color w:val="000000"/>
          <w:spacing w:val="0"/>
          <w:w w:val="100"/>
          <w:position w:val="0"/>
        </w:rPr>
        <w:t>财政一体化 套件，</w:t>
      </w:r>
      <w:r>
        <w:rPr>
          <w:color w:val="000000"/>
          <w:spacing w:val="0"/>
          <w:w w:val="100"/>
          <w:position w:val="0"/>
          <w:sz w:val="22"/>
          <w:szCs w:val="22"/>
        </w:rPr>
        <w:t>A++</w:t>
      </w:r>
      <w:r>
        <w:rPr>
          <w:color w:val="000000"/>
          <w:spacing w:val="0"/>
          <w:w w:val="100"/>
          <w:position w:val="0"/>
        </w:rPr>
        <w:t>财务管理，</w:t>
      </w:r>
      <w:r>
        <w:rPr>
          <w:color w:val="000000"/>
          <w:spacing w:val="0"/>
          <w:w w:val="100"/>
          <w:position w:val="0"/>
          <w:sz w:val="22"/>
          <w:szCs w:val="22"/>
        </w:rPr>
        <w:t>A++</w:t>
      </w:r>
      <w:r>
        <w:rPr>
          <w:color w:val="000000"/>
          <w:spacing w:val="0"/>
          <w:w w:val="100"/>
          <w:position w:val="0"/>
        </w:rPr>
        <w:t>行业财务，</w:t>
      </w:r>
      <w:r>
        <w:rPr>
          <w:color w:val="000000"/>
          <w:spacing w:val="0"/>
          <w:w w:val="100"/>
          <w:position w:val="0"/>
          <w:sz w:val="22"/>
          <w:szCs w:val="22"/>
        </w:rPr>
        <w:t>A++</w:t>
      </w:r>
      <w:r>
        <w:rPr>
          <w:color w:val="000000"/>
          <w:spacing w:val="0"/>
          <w:w w:val="100"/>
          <w:position w:val="0"/>
        </w:rPr>
        <w:t>服务产品等。除政府财政和财务管理业务外， 用友政务公司在税务、民生等领域也有较强的竞争力。用友政务公司为政府客户提 供标准产品和解决方案服务、专业服务（咨询、运营支撑）、运营服务（业务运营、 应用运营、平台与数据运营）等。用友政务公司收入主要包括标准产品许可收入、 支持与运维服务收入、咨询实施收入（实施交付、客户化开发、咨询服务、其他服 务）。</w:t>
      </w:r>
    </w:p>
    <w:p>
      <w:pPr>
        <w:pStyle w:val="Style7"/>
        <w:keepNext w:val="0"/>
        <w:keepLines w:val="0"/>
        <w:widowControl w:val="0"/>
        <w:shd w:val="clear" w:color="auto" w:fill="auto"/>
        <w:tabs>
          <w:tab w:pos="776" w:val="left"/>
        </w:tabs>
        <w:bidi w:val="0"/>
        <w:spacing w:before="0" w:after="0" w:line="394" w:lineRule="exact"/>
        <w:ind w:left="0" w:right="0" w:firstLine="480"/>
        <w:jc w:val="both"/>
      </w:pPr>
      <w:bookmarkStart w:id="30" w:name="bookmark30"/>
      <w:r>
        <w:rPr>
          <w:color w:val="000000"/>
          <w:spacing w:val="0"/>
          <w:w w:val="100"/>
          <w:position w:val="0"/>
          <w:sz w:val="22"/>
          <w:szCs w:val="22"/>
        </w:rPr>
        <w:t>2</w:t>
      </w:r>
      <w:bookmarkEnd w:id="30"/>
      <w:r>
        <w:rPr>
          <w:color w:val="000000"/>
          <w:spacing w:val="0"/>
          <w:w w:val="100"/>
          <w:position w:val="0"/>
          <w:sz w:val="22"/>
          <w:szCs w:val="22"/>
        </w:rPr>
        <w:t>）</w:t>
        <w:tab/>
      </w:r>
      <w:r>
        <w:rPr>
          <w:color w:val="000000"/>
          <w:spacing w:val="0"/>
          <w:w w:val="100"/>
          <w:position w:val="0"/>
        </w:rPr>
        <w:t>公司面向汽车行业的业务由用友汽车信息科技（上海）股份有限公司（下称 “用友汽车公司”）负责经营。用友汽车公司专注于汽车营销与后市场，为汽车主</w:t>
      </w:r>
    </w:p>
    <w:p>
      <w:pPr>
        <w:pStyle w:val="Style7"/>
        <w:keepNext w:val="0"/>
        <w:keepLines w:val="0"/>
        <w:widowControl w:val="0"/>
        <w:shd w:val="clear" w:color="auto" w:fill="auto"/>
        <w:bidi w:val="0"/>
        <w:spacing w:before="0" w:after="120" w:line="394" w:lineRule="exact"/>
        <w:ind w:left="0" w:right="0" w:firstLine="0"/>
        <w:jc w:val="both"/>
      </w:pPr>
      <w:r>
        <w:rPr>
          <w:color w:val="000000"/>
          <w:spacing w:val="0"/>
          <w:w w:val="100"/>
          <w:position w:val="0"/>
        </w:rPr>
        <w:t>机厂、工程机械厂家和相关经销商、服务站提供业务流程专业咨询服务和</w:t>
      </w:r>
      <w:r>
        <w:rPr>
          <w:color w:val="000000"/>
          <w:spacing w:val="0"/>
          <w:w w:val="100"/>
          <w:position w:val="0"/>
          <w:sz w:val="22"/>
          <w:szCs w:val="22"/>
        </w:rPr>
        <w:t>DMS</w:t>
      </w:r>
      <w:r>
        <w:rPr>
          <w:color w:val="000000"/>
          <w:spacing w:val="0"/>
          <w:w w:val="100"/>
          <w:position w:val="0"/>
        </w:rPr>
        <w:t>、</w:t>
      </w:r>
      <w:r>
        <w:rPr>
          <w:color w:val="000000"/>
          <w:spacing w:val="0"/>
          <w:w w:val="100"/>
          <w:position w:val="0"/>
          <w:sz w:val="22"/>
          <w:szCs w:val="22"/>
        </w:rPr>
        <w:t xml:space="preserve">CRM </w:t>
      </w:r>
      <w:r>
        <w:rPr>
          <w:color w:val="000000"/>
          <w:spacing w:val="0"/>
          <w:w w:val="100"/>
          <w:position w:val="0"/>
        </w:rPr>
        <w:t>等核心应用系统全套解决方案。用友汽车公司提供业务流程专业咨询服务和</w:t>
      </w:r>
      <w:r>
        <w:rPr>
          <w:color w:val="000000"/>
          <w:spacing w:val="0"/>
          <w:w w:val="100"/>
          <w:position w:val="0"/>
          <w:sz w:val="22"/>
          <w:szCs w:val="22"/>
        </w:rPr>
        <w:t>DMS</w:t>
      </w:r>
      <w:r>
        <w:rPr>
          <w:color w:val="000000"/>
          <w:spacing w:val="0"/>
          <w:w w:val="100"/>
          <w:position w:val="0"/>
        </w:rPr>
        <w:t xml:space="preserve">、 </w:t>
      </w:r>
      <w:r>
        <w:rPr>
          <w:color w:val="000000"/>
          <w:spacing w:val="0"/>
          <w:w w:val="100"/>
          <w:position w:val="0"/>
          <w:sz w:val="22"/>
          <w:szCs w:val="22"/>
        </w:rPr>
        <w:t>CRM</w:t>
      </w:r>
      <w:r>
        <w:rPr>
          <w:color w:val="000000"/>
          <w:spacing w:val="0"/>
          <w:w w:val="100"/>
          <w:position w:val="0"/>
        </w:rPr>
        <w:t>等核心应用系统全套解决方案。用友汽车公司针对客户主要收取软件许可费用 及以人/天为基础的实施费用。</w:t>
      </w:r>
    </w:p>
    <w:p>
      <w:pPr>
        <w:pStyle w:val="Style7"/>
        <w:keepNext w:val="0"/>
        <w:keepLines w:val="0"/>
        <w:widowControl w:val="0"/>
        <w:shd w:val="clear" w:color="auto" w:fill="auto"/>
        <w:tabs>
          <w:tab w:pos="836" w:val="left"/>
        </w:tabs>
        <w:bidi w:val="0"/>
        <w:spacing w:before="0" w:line="396" w:lineRule="exact"/>
        <w:ind w:left="0" w:right="0" w:firstLine="480"/>
        <w:jc w:val="both"/>
      </w:pPr>
      <w:bookmarkStart w:id="31" w:name="bookmark31"/>
      <w:r>
        <w:rPr>
          <w:color w:val="000000"/>
          <w:spacing w:val="0"/>
          <w:w w:val="100"/>
          <w:position w:val="0"/>
          <w:sz w:val="22"/>
          <w:szCs w:val="22"/>
        </w:rPr>
        <w:t>3</w:t>
      </w:r>
      <w:bookmarkEnd w:id="31"/>
      <w:r>
        <w:rPr>
          <w:color w:val="000000"/>
          <w:spacing w:val="0"/>
          <w:w w:val="100"/>
          <w:position w:val="0"/>
          <w:sz w:val="22"/>
          <w:szCs w:val="22"/>
        </w:rPr>
        <w:t>）</w:t>
        <w:tab/>
      </w:r>
      <w:r>
        <w:rPr>
          <w:color w:val="000000"/>
          <w:spacing w:val="0"/>
          <w:w w:val="100"/>
          <w:position w:val="0"/>
        </w:rPr>
        <w:t xml:space="preserve">公司面向教育行业的业务由新道科技股份有限公司（下称“新道科技公司”） 负责经营。新道科技公司基于内涵建设，依托信息技术，面向本科院校、职业院校 经管类专业提供实践教学解决方案，以泛经管人才培养为目标，与院校共同构建实 践育人能力，服务中国教育事业，服务中国产业发展。新道科技公司为院校提升商 科实践教学解决方案以及创新创业教育解决方案，收入主要包括标准产品许可收入、 </w:t>
      </w:r>
      <w:r>
        <w:rPr>
          <w:color w:val="000000"/>
          <w:spacing w:val="0"/>
          <w:w w:val="100"/>
          <w:position w:val="0"/>
        </w:rPr>
        <w:t>支持与运维服务收入、咨询实施收入（实施交付、客户化开发、咨询服务、其他服 务）以及其他增值服务收入。</w:t>
      </w:r>
    </w:p>
    <w:p>
      <w:pPr>
        <w:pStyle w:val="Style7"/>
        <w:keepNext w:val="0"/>
        <w:keepLines w:val="0"/>
        <w:widowControl w:val="0"/>
        <w:shd w:val="clear" w:color="auto" w:fill="auto"/>
        <w:tabs>
          <w:tab w:pos="836" w:val="left"/>
        </w:tabs>
        <w:bidi w:val="0"/>
        <w:spacing w:before="0" w:line="391" w:lineRule="exact"/>
        <w:ind w:left="0" w:right="0" w:firstLine="480"/>
        <w:jc w:val="both"/>
      </w:pPr>
      <w:bookmarkStart w:id="32" w:name="bookmark32"/>
      <w:r>
        <w:rPr>
          <w:color w:val="000000"/>
          <w:spacing w:val="0"/>
          <w:w w:val="100"/>
          <w:position w:val="0"/>
          <w:sz w:val="22"/>
          <w:szCs w:val="22"/>
        </w:rPr>
        <w:t>4</w:t>
      </w:r>
      <w:bookmarkEnd w:id="32"/>
      <w:r>
        <w:rPr>
          <w:color w:val="000000"/>
          <w:spacing w:val="0"/>
          <w:w w:val="100"/>
          <w:position w:val="0"/>
          <w:sz w:val="22"/>
          <w:szCs w:val="22"/>
        </w:rPr>
        <w:t>）</w:t>
        <w:tab/>
      </w:r>
      <w:r>
        <w:rPr>
          <w:color w:val="000000"/>
          <w:spacing w:val="0"/>
          <w:w w:val="100"/>
          <w:position w:val="0"/>
        </w:rPr>
        <w:t>公司面向烟草行业的业务由厦门用友烟草软件有限责任公司（下称“用友烟 草公司”）负责经营。用友烟草公司主要聚焦烟草行业，主要产品有烟草行业统一 会计核算软件、烟草行业预算管理系统、烟草行业资金管理系统、烟草行业资产管 理系统、烟草行业财务管控平台及行业定制化需求开发与服务等，提供的解决方案 包括烟草企业</w:t>
      </w:r>
      <w:r>
        <w:rPr>
          <w:color w:val="000000"/>
          <w:spacing w:val="0"/>
          <w:w w:val="100"/>
          <w:position w:val="0"/>
          <w:sz w:val="22"/>
          <w:szCs w:val="22"/>
        </w:rPr>
        <w:t>ERP</w:t>
      </w:r>
      <w:r>
        <w:rPr>
          <w:color w:val="000000"/>
          <w:spacing w:val="0"/>
          <w:w w:val="100"/>
          <w:position w:val="0"/>
        </w:rPr>
        <w:t>解决方案和烟草行业财务管理解决方案、烟草行业财务管控平台 解决方案，收入主要包括软件产品许可收入、实施服务收入、运行维护收入。</w:t>
      </w:r>
    </w:p>
    <w:p>
      <w:pPr>
        <w:pStyle w:val="Style7"/>
        <w:keepNext w:val="0"/>
        <w:keepLines w:val="0"/>
        <w:widowControl w:val="0"/>
        <w:shd w:val="clear" w:color="auto" w:fill="auto"/>
        <w:tabs>
          <w:tab w:pos="841" w:val="left"/>
        </w:tabs>
        <w:bidi w:val="0"/>
        <w:spacing w:before="0" w:line="390" w:lineRule="exact"/>
        <w:ind w:left="0" w:right="0" w:firstLine="480"/>
        <w:jc w:val="both"/>
      </w:pPr>
      <w:bookmarkStart w:id="33" w:name="bookmark33"/>
      <w:r>
        <w:rPr>
          <w:color w:val="000000"/>
          <w:spacing w:val="0"/>
          <w:w w:val="100"/>
          <w:position w:val="0"/>
          <w:sz w:val="22"/>
          <w:szCs w:val="22"/>
        </w:rPr>
        <w:t>5</w:t>
      </w:r>
      <w:bookmarkEnd w:id="33"/>
      <w:r>
        <w:rPr>
          <w:color w:val="000000"/>
          <w:spacing w:val="0"/>
          <w:w w:val="100"/>
          <w:position w:val="0"/>
          <w:sz w:val="22"/>
          <w:szCs w:val="22"/>
        </w:rPr>
        <w:t>）</w:t>
        <w:tab/>
      </w:r>
      <w:r>
        <w:rPr>
          <w:color w:val="000000"/>
          <w:spacing w:val="0"/>
          <w:w w:val="100"/>
          <w:position w:val="0"/>
        </w:rPr>
        <w:t>公司面向金融行业的业务由用友金融信息技术股份有限公司（下称“用友金 融公司”）负责经营。用友金融公司以业务咨询与信息技术手段相结合，为银行、 证券、保险、信托、基金、期货、租赁等金融企业提供咨询、软件、行业解决方案 与专业服务。产品涵盖金融企业经营管理、业务交易、营销服务、商业分析等领域， 包括：人力资源、交易级总账、财务共享服务、税务管理、管理会计、绩效管理、 资产负债、资本管理、企业年金、金融业务核算（证券）、流动性管理（证券）的 全方位解决方案，以及面向小微金融企业的小贷网贷、保险经代、融资租赁、担保 业务、保理业务、金融资产、营销服务、总账服务、其他互联网服务等产品解决方 案，同时提供培训、运维、数据、外包服务。用友金融公司的收费模式包括：</w:t>
      </w:r>
      <w:r>
        <w:rPr>
          <w:color w:val="000000"/>
          <w:spacing w:val="0"/>
          <w:w w:val="100"/>
          <w:position w:val="0"/>
          <w:sz w:val="22"/>
          <w:szCs w:val="22"/>
        </w:rPr>
        <w:t xml:space="preserve">（1） </w:t>
      </w:r>
      <w:r>
        <w:rPr>
          <w:color w:val="000000"/>
          <w:spacing w:val="0"/>
          <w:w w:val="100"/>
          <w:position w:val="0"/>
        </w:rPr>
        <w:t>标准软件+项目交付为主模式，艮即按产品模块数+许可数综合收费，按项目实施工 作量收费，根据人员驻场情况按年、月工作量收费；</w:t>
      </w:r>
      <w:r>
        <w:rPr>
          <w:color w:val="000000"/>
          <w:spacing w:val="0"/>
          <w:w w:val="100"/>
          <w:position w:val="0"/>
          <w:sz w:val="22"/>
          <w:szCs w:val="22"/>
        </w:rPr>
        <w:t>（2）</w:t>
      </w:r>
      <w:r>
        <w:rPr>
          <w:color w:val="000000"/>
          <w:spacing w:val="0"/>
          <w:w w:val="100"/>
          <w:position w:val="0"/>
        </w:rPr>
        <w:t>平台</w:t>
      </w:r>
      <w:r>
        <w:rPr>
          <w:color w:val="000000"/>
          <w:spacing w:val="0"/>
          <w:w w:val="100"/>
          <w:position w:val="0"/>
          <w:sz w:val="22"/>
          <w:szCs w:val="22"/>
        </w:rPr>
        <w:t>+</w:t>
      </w:r>
      <w:r>
        <w:rPr>
          <w:color w:val="000000"/>
          <w:spacing w:val="0"/>
          <w:w w:val="100"/>
          <w:position w:val="0"/>
        </w:rPr>
        <w:t>应用</w:t>
      </w:r>
      <w:r>
        <w:rPr>
          <w:color w:val="000000"/>
          <w:spacing w:val="0"/>
          <w:w w:val="100"/>
          <w:position w:val="0"/>
          <w:sz w:val="22"/>
          <w:szCs w:val="22"/>
        </w:rPr>
        <w:t>+</w:t>
      </w:r>
      <w:r>
        <w:rPr>
          <w:color w:val="000000"/>
          <w:spacing w:val="0"/>
          <w:w w:val="100"/>
          <w:position w:val="0"/>
        </w:rPr>
        <w:t>运营模式，艮即 根据服务情况按年收费。</w:t>
      </w:r>
    </w:p>
    <w:p>
      <w:pPr>
        <w:pStyle w:val="Style7"/>
        <w:keepNext w:val="0"/>
        <w:keepLines w:val="0"/>
        <w:widowControl w:val="0"/>
        <w:shd w:val="clear" w:color="auto" w:fill="auto"/>
        <w:tabs>
          <w:tab w:pos="836" w:val="left"/>
        </w:tabs>
        <w:bidi w:val="0"/>
        <w:spacing w:before="0" w:after="120" w:line="388" w:lineRule="exact"/>
        <w:ind w:left="0" w:right="0" w:firstLine="480"/>
        <w:jc w:val="both"/>
      </w:pPr>
      <w:bookmarkStart w:id="34" w:name="bookmark34"/>
      <w:r>
        <w:rPr>
          <w:color w:val="000000"/>
          <w:spacing w:val="0"/>
          <w:w w:val="100"/>
          <w:position w:val="0"/>
          <w:sz w:val="22"/>
          <w:szCs w:val="22"/>
        </w:rPr>
        <w:t>6</w:t>
      </w:r>
      <w:bookmarkEnd w:id="34"/>
      <w:r>
        <w:rPr>
          <w:color w:val="000000"/>
          <w:spacing w:val="0"/>
          <w:w w:val="100"/>
          <w:position w:val="0"/>
          <w:sz w:val="22"/>
          <w:szCs w:val="22"/>
        </w:rPr>
        <w:t>）</w:t>
        <w:tab/>
      </w:r>
      <w:r>
        <w:rPr>
          <w:color w:val="000000"/>
          <w:spacing w:val="0"/>
          <w:w w:val="100"/>
          <w:position w:val="0"/>
        </w:rPr>
        <w:t>公司面向医疗行业的业务由用友医疗卫生信息系统有限公司（下称“用友医 疗公司”）负责经营。用友医疗公司聚焦医疗机构客户群（医院、医联体、医疗集 团），专注医院的信息化和互联网化，提供专业、标准、融合的产品与服务，核心 产品包括支撑医院临床医疗服务的产品</w:t>
      </w:r>
      <w:r>
        <w:rPr>
          <w:color w:val="000000"/>
          <w:spacing w:val="0"/>
          <w:w w:val="100"/>
          <w:position w:val="0"/>
          <w:sz w:val="22"/>
          <w:szCs w:val="22"/>
        </w:rPr>
        <w:t>（</w:t>
      </w:r>
      <w:r>
        <w:rPr>
          <w:color w:val="000000"/>
          <w:spacing w:val="0"/>
          <w:w w:val="100"/>
          <w:position w:val="0"/>
          <w:sz w:val="22"/>
          <w:szCs w:val="22"/>
        </w:rPr>
        <w:t>HIS</w:t>
      </w:r>
      <w:r>
        <w:rPr>
          <w:color w:val="000000"/>
          <w:spacing w:val="0"/>
          <w:w w:val="100"/>
          <w:position w:val="0"/>
        </w:rPr>
        <w:t>系统）、支撑医院综合运营管理的产 品</w:t>
      </w:r>
      <w:r>
        <w:rPr>
          <w:color w:val="000000"/>
          <w:spacing w:val="0"/>
          <w:w w:val="100"/>
          <w:position w:val="0"/>
          <w:sz w:val="22"/>
          <w:szCs w:val="22"/>
        </w:rPr>
        <w:t>（HRP</w:t>
      </w:r>
      <w:r>
        <w:rPr>
          <w:color w:val="000000"/>
          <w:spacing w:val="0"/>
          <w:w w:val="100"/>
          <w:position w:val="0"/>
        </w:rPr>
        <w:t>系统）、集成平台与临床数据中心</w:t>
      </w:r>
      <w:r>
        <w:rPr>
          <w:color w:val="000000"/>
          <w:spacing w:val="0"/>
          <w:w w:val="100"/>
          <w:position w:val="0"/>
          <w:sz w:val="22"/>
          <w:szCs w:val="22"/>
        </w:rPr>
        <w:t>（MIP</w:t>
      </w:r>
      <w:r>
        <w:rPr>
          <w:color w:val="000000"/>
          <w:spacing w:val="0"/>
          <w:w w:val="100"/>
          <w:position w:val="0"/>
        </w:rPr>
        <w:t>系统）、公共卫生信息化管理的产 品</w:t>
      </w:r>
      <w:r>
        <w:rPr>
          <w:color w:val="000000"/>
          <w:spacing w:val="0"/>
          <w:w w:val="100"/>
          <w:position w:val="0"/>
          <w:sz w:val="22"/>
          <w:szCs w:val="22"/>
        </w:rPr>
        <w:t>（G</w:t>
      </w:r>
      <w:r>
        <w:rPr>
          <w:color w:val="000000"/>
          <w:spacing w:val="0"/>
          <w:w w:val="100"/>
          <w:position w:val="0"/>
        </w:rPr>
        <w:t>系统）、医疗物资云平台。用友医疗公司推出城市级区域卫生信息化解决方 案、新一代医院一体化信息系统（</w:t>
      </w:r>
      <w:r>
        <w:rPr>
          <w:color w:val="000000"/>
          <w:spacing w:val="0"/>
          <w:w w:val="100"/>
          <w:position w:val="0"/>
          <w:sz w:val="22"/>
          <w:szCs w:val="22"/>
        </w:rPr>
        <w:t xml:space="preserve">H+ </w:t>
      </w:r>
      <w:r>
        <w:rPr>
          <w:color w:val="000000"/>
          <w:spacing w:val="0"/>
          <w:w w:val="100"/>
          <w:position w:val="0"/>
        </w:rPr>
        <w:t>）解决方案、医院一体化</w:t>
      </w:r>
      <w:r>
        <w:rPr>
          <w:color w:val="000000"/>
          <w:spacing w:val="0"/>
          <w:w w:val="100"/>
          <w:position w:val="0"/>
          <w:sz w:val="22"/>
          <w:szCs w:val="22"/>
        </w:rPr>
        <w:t>HRP</w:t>
      </w:r>
      <w:r>
        <w:rPr>
          <w:color w:val="000000"/>
          <w:spacing w:val="0"/>
          <w:w w:val="100"/>
          <w:position w:val="0"/>
        </w:rPr>
        <w:t>整体运营管理解 决方案、基层医疗卫生信息化解决方案，从事城市卫生信息服务整体规划、软件研 发、系统集成、运维服务和标准体系建设等工作。在云计算、大数据、移动互联网 等信息技术环境下，用友医疗公司基于医疗卫生领域领先的实践技术与应用</w:t>
      </w:r>
      <w:r>
        <w:rPr>
          <w:color w:val="000000"/>
          <w:spacing w:val="0"/>
          <w:w w:val="100"/>
          <w:position w:val="0"/>
          <w:sz w:val="22"/>
          <w:szCs w:val="22"/>
        </w:rPr>
        <w:t xml:space="preserve">UAP-H </w:t>
      </w:r>
      <w:r>
        <w:rPr>
          <w:color w:val="000000"/>
          <w:spacing w:val="0"/>
          <w:w w:val="100"/>
          <w:position w:val="0"/>
        </w:rPr>
        <w:t>平台，基于国际、国内信息标准，构建完整的数字化医疗卫生信息产业生态链。用 友医疗公司为医疗行业客户提供标准产品及解决方案服务、专业服务（咨询、</w:t>
      </w:r>
      <w:r>
        <w:rPr>
          <w:color w:val="000000"/>
          <w:spacing w:val="0"/>
          <w:w w:val="100"/>
          <w:position w:val="0"/>
          <w:sz w:val="22"/>
          <w:szCs w:val="22"/>
        </w:rPr>
        <w:t>IT</w:t>
      </w:r>
      <w:r>
        <w:rPr>
          <w:color w:val="000000"/>
          <w:spacing w:val="0"/>
          <w:w w:val="100"/>
          <w:position w:val="0"/>
        </w:rPr>
        <w:t xml:space="preserve">系 统建设、运营支撑），收入主要包括标准产品许可收入、支持与运维服务收入、咨 </w:t>
      </w:r>
      <w:r>
        <w:rPr>
          <w:color w:val="000000"/>
          <w:spacing w:val="0"/>
          <w:w w:val="100"/>
          <w:position w:val="0"/>
        </w:rPr>
        <w:t>询实施收入（实施交付、客户化开发、应用集成服务、其他服务）以及其他增值服 务收入。</w:t>
      </w:r>
    </w:p>
    <w:p>
      <w:pPr>
        <w:pStyle w:val="Style7"/>
        <w:keepNext w:val="0"/>
        <w:keepLines w:val="0"/>
        <w:widowControl w:val="0"/>
        <w:shd w:val="clear" w:color="auto" w:fill="auto"/>
        <w:tabs>
          <w:tab w:pos="836" w:val="left"/>
        </w:tabs>
        <w:bidi w:val="0"/>
        <w:spacing w:before="0" w:after="120" w:line="392" w:lineRule="exact"/>
        <w:ind w:left="0" w:right="0" w:firstLine="500"/>
        <w:jc w:val="both"/>
      </w:pPr>
      <w:bookmarkStart w:id="35" w:name="bookmark35"/>
      <w:r>
        <w:rPr>
          <w:color w:val="000000"/>
          <w:spacing w:val="0"/>
          <w:w w:val="100"/>
          <w:position w:val="0"/>
          <w:sz w:val="22"/>
          <w:szCs w:val="22"/>
        </w:rPr>
        <w:t>7</w:t>
      </w:r>
      <w:bookmarkEnd w:id="35"/>
      <w:r>
        <w:rPr>
          <w:color w:val="000000"/>
          <w:spacing w:val="0"/>
          <w:w w:val="100"/>
          <w:position w:val="0"/>
          <w:sz w:val="22"/>
          <w:szCs w:val="22"/>
        </w:rPr>
        <w:t>）</w:t>
        <w:tab/>
      </w:r>
      <w:r>
        <w:rPr>
          <w:color w:val="000000"/>
          <w:spacing w:val="0"/>
          <w:w w:val="100"/>
          <w:position w:val="0"/>
        </w:rPr>
        <w:t>公司面向审计行业的业务由北京用友审计软件有限公司（下称“用友审计公 司”）负责经营。用友审计公司专门致力于提供审计信息化软件产品、解决方案、 管理咨询及技术服务。拥有中国注册会计师审计信息系统、用友数字化审计分析平 台系统、用友税务稽查软件系统、用友财政监督检查系统等产品。收入主要包括标 准产品许可收入、支持与运维服务收入、咨询实施收入（实施交付、客户化开发、 咨询服务、其他服务）以及其他增值服务收入。</w:t>
      </w:r>
    </w:p>
    <w:p>
      <w:pPr>
        <w:pStyle w:val="Style7"/>
        <w:keepNext w:val="0"/>
        <w:keepLines w:val="0"/>
        <w:widowControl w:val="0"/>
        <w:shd w:val="clear" w:color="auto" w:fill="auto"/>
        <w:tabs>
          <w:tab w:pos="776" w:val="left"/>
        </w:tabs>
        <w:bidi w:val="0"/>
        <w:spacing w:before="0" w:after="0" w:line="391" w:lineRule="exact"/>
        <w:ind w:left="0" w:right="0" w:firstLine="500"/>
        <w:jc w:val="both"/>
      </w:pPr>
      <w:bookmarkStart w:id="36" w:name="bookmark36"/>
      <w:r>
        <w:rPr>
          <w:color w:val="000000"/>
          <w:spacing w:val="0"/>
          <w:w w:val="100"/>
          <w:position w:val="0"/>
          <w:sz w:val="22"/>
          <w:szCs w:val="22"/>
        </w:rPr>
        <w:t>8</w:t>
      </w:r>
      <w:bookmarkEnd w:id="36"/>
      <w:r>
        <w:rPr>
          <w:color w:val="000000"/>
          <w:spacing w:val="0"/>
          <w:w w:val="100"/>
          <w:position w:val="0"/>
          <w:sz w:val="22"/>
          <w:szCs w:val="22"/>
        </w:rPr>
        <w:t>）</w:t>
        <w:tab/>
      </w:r>
      <w:r>
        <w:rPr>
          <w:color w:val="000000"/>
          <w:spacing w:val="0"/>
          <w:w w:val="100"/>
          <w:position w:val="0"/>
        </w:rPr>
        <w:t>公司面向电信运营商和广电行业客户的业务由用友广信网络科技有限公司 （下称“用友广信公司”）负责经营。用友广信公司服务电信运营商和广电企业互</w:t>
      </w:r>
    </w:p>
    <w:p>
      <w:pPr>
        <w:pStyle w:val="Style7"/>
        <w:keepNext w:val="0"/>
        <w:keepLines w:val="0"/>
        <w:widowControl w:val="0"/>
        <w:shd w:val="clear" w:color="auto" w:fill="auto"/>
        <w:bidi w:val="0"/>
        <w:spacing w:before="0" w:after="0" w:line="391" w:lineRule="exact"/>
        <w:ind w:left="0" w:right="0" w:firstLine="0"/>
        <w:jc w:val="both"/>
      </w:pPr>
      <w:r>
        <w:rPr>
          <w:color w:val="000000"/>
          <w:spacing w:val="0"/>
          <w:w w:val="100"/>
          <w:position w:val="0"/>
        </w:rPr>
        <w:t>联网化，真正打通客户上下游垂直一体化生态链。核心业务是“网购式”报账平台、</w:t>
      </w:r>
    </w:p>
    <w:p>
      <w:pPr>
        <w:pStyle w:val="Style7"/>
        <w:keepNext w:val="0"/>
        <w:keepLines w:val="0"/>
        <w:widowControl w:val="0"/>
        <w:shd w:val="clear" w:color="auto" w:fill="auto"/>
        <w:bidi w:val="0"/>
        <w:spacing w:before="0" w:after="120" w:line="391" w:lineRule="exact"/>
        <w:ind w:left="0" w:right="0" w:firstLine="0"/>
        <w:jc w:val="both"/>
      </w:pPr>
      <w:r>
        <w:rPr>
          <w:color w:val="000000"/>
          <w:spacing w:val="0"/>
          <w:w w:val="100"/>
          <w:position w:val="0"/>
          <w:sz w:val="22"/>
          <w:szCs w:val="22"/>
        </w:rPr>
        <w:t>“B2B</w:t>
      </w:r>
      <w:r>
        <w:rPr>
          <w:color w:val="000000"/>
          <w:spacing w:val="0"/>
          <w:w w:val="100"/>
          <w:position w:val="0"/>
        </w:rPr>
        <w:t>电子商务”平台、“电子采购”平台、稽核管理系统等。“网购式”报账平 台解决方案从提升用户体验、增强用户参与、突出交互为出发点，为电信运营商搭 建“网购式”报账平台，实现由传统管理平台向互联网应用平台转型。</w:t>
      </w:r>
      <w:r>
        <w:rPr>
          <w:color w:val="000000"/>
          <w:spacing w:val="0"/>
          <w:w w:val="100"/>
          <w:position w:val="0"/>
          <w:sz w:val="22"/>
          <w:szCs w:val="22"/>
        </w:rPr>
        <w:t>“B2B</w:t>
      </w:r>
      <w:r>
        <w:rPr>
          <w:color w:val="000000"/>
          <w:spacing w:val="0"/>
          <w:w w:val="100"/>
          <w:position w:val="0"/>
        </w:rPr>
        <w:t>电子 商务”平台解决方案聚焦产业链赋能，建设“商业+物流+金融+大数据”的一体化产 业生态圈，对规范行业内的生产、流通、销售等行为具有重要意义，满足电信运营 商发展的战略目标。“电子采购”平台解决方案采用信息系统+电子商务的思路，集 成了统一的组织机构、权限管理、工作流引擎、报表工具等基础功能，做到了业务 功能与基础功能分离，确保了系统的可扩展性。“稽核管理解决方案”在有线运营 商资金链深度、广度扩充后，将原有</w:t>
      </w:r>
      <w:r>
        <w:rPr>
          <w:color w:val="000000"/>
          <w:spacing w:val="0"/>
          <w:w w:val="100"/>
          <w:position w:val="0"/>
          <w:sz w:val="22"/>
          <w:szCs w:val="22"/>
        </w:rPr>
        <w:t>BOSS</w:t>
      </w:r>
      <w:r>
        <w:rPr>
          <w:color w:val="000000"/>
          <w:spacing w:val="0"/>
          <w:w w:val="100"/>
          <w:position w:val="0"/>
        </w:rPr>
        <w:t>系统和</w:t>
      </w:r>
      <w:r>
        <w:rPr>
          <w:color w:val="000000"/>
          <w:spacing w:val="0"/>
          <w:w w:val="100"/>
          <w:position w:val="0"/>
          <w:sz w:val="22"/>
          <w:szCs w:val="22"/>
        </w:rPr>
        <w:t>ERP</w:t>
      </w:r>
      <w:r>
        <w:rPr>
          <w:color w:val="000000"/>
          <w:spacing w:val="0"/>
          <w:w w:val="100"/>
          <w:position w:val="0"/>
        </w:rPr>
        <w:t>打通，通过跨部门流程，实现 了业务闭环管理端到端的管控，大大提升企业风险控制能力。用友广信公司的收入 主要包括软件许可、咨询实施和定制开发收入、运维服务收入、运营服务收入及按 用户使用量每年收取的使用费。</w:t>
      </w:r>
    </w:p>
    <w:p>
      <w:pPr>
        <w:pStyle w:val="Style7"/>
        <w:keepNext w:val="0"/>
        <w:keepLines w:val="0"/>
        <w:widowControl w:val="0"/>
        <w:shd w:val="clear" w:color="auto" w:fill="auto"/>
        <w:tabs>
          <w:tab w:pos="841" w:val="left"/>
        </w:tabs>
        <w:bidi w:val="0"/>
        <w:spacing w:before="0" w:after="340" w:line="393" w:lineRule="exact"/>
        <w:ind w:left="0" w:right="0" w:firstLine="500"/>
        <w:jc w:val="both"/>
      </w:pPr>
      <w:bookmarkStart w:id="37" w:name="bookmark37"/>
      <w:r>
        <w:rPr>
          <w:color w:val="000000"/>
          <w:spacing w:val="0"/>
          <w:w w:val="100"/>
          <w:position w:val="0"/>
          <w:sz w:val="22"/>
          <w:szCs w:val="22"/>
        </w:rPr>
        <w:t>9</w:t>
      </w:r>
      <w:bookmarkEnd w:id="37"/>
      <w:r>
        <w:rPr>
          <w:color w:val="000000"/>
          <w:spacing w:val="0"/>
          <w:w w:val="100"/>
          <w:position w:val="0"/>
          <w:sz w:val="22"/>
          <w:szCs w:val="22"/>
        </w:rPr>
        <w:t>）</w:t>
        <w:tab/>
      </w:r>
      <w:r>
        <w:rPr>
          <w:color w:val="000000"/>
          <w:spacing w:val="0"/>
          <w:w w:val="100"/>
          <w:position w:val="0"/>
        </w:rPr>
        <w:t>公司面向能源行业的业务由用友能源科技有限公司（下称“用友能源公司”） 负责经营。用友能源公司面向能源行业客户提供企业经营管理（财务、资金、人力 资源等）、业务管理（如工程项目管理、资产管理、生产管理、燃料管理、风电集 控管理等）和企业信息化平台等产品、解决方案和专业服务，以及结合新技术的共 享服务、电子发票、营销侧、售电公司信息化解决方案等一体化的新一代行业解决 方案和运营服务。用友能源公司的收入主要包括软件产品、咨询实施、客户化开发、 支持服务等项目的收入以及互联网服务业务的能源云服务费、业务运营费。</w:t>
      </w:r>
    </w:p>
    <w:p>
      <w:pPr>
        <w:pStyle w:val="Style7"/>
        <w:keepNext w:val="0"/>
        <w:keepLines w:val="0"/>
        <w:widowControl w:val="0"/>
        <w:shd w:val="clear" w:color="auto" w:fill="auto"/>
        <w:bidi w:val="0"/>
        <w:spacing w:before="0" w:after="120" w:line="240" w:lineRule="auto"/>
        <w:ind w:left="0" w:right="0" w:firstLine="0"/>
        <w:jc w:val="left"/>
      </w:pPr>
      <w:bookmarkStart w:id="38" w:name="bookmark38"/>
      <w:r>
        <w:rPr>
          <w:b/>
          <w:bCs/>
          <w:color w:val="000000"/>
          <w:spacing w:val="0"/>
          <w:w w:val="100"/>
          <w:position w:val="0"/>
          <w:sz w:val="18"/>
          <w:szCs w:val="18"/>
        </w:rPr>
        <w:t>2</w:t>
      </w:r>
      <w:bookmarkEnd w:id="38"/>
      <w:r>
        <w:rPr>
          <w:b/>
          <w:bCs/>
          <w:color w:val="000000"/>
          <w:spacing w:val="0"/>
          <w:w w:val="100"/>
          <w:position w:val="0"/>
        </w:rPr>
        <w:t>、云服务</w:t>
      </w:r>
    </w:p>
    <w:p>
      <w:pPr>
        <w:pStyle w:val="Style7"/>
        <w:keepNext w:val="0"/>
        <w:keepLines w:val="0"/>
        <w:widowControl w:val="0"/>
        <w:shd w:val="clear" w:color="auto" w:fill="auto"/>
        <w:bidi w:val="0"/>
        <w:spacing w:before="0" w:after="120" w:line="394" w:lineRule="exact"/>
        <w:ind w:left="0" w:right="0" w:firstLine="500"/>
        <w:jc w:val="both"/>
        <w:sectPr>
          <w:footnotePr>
            <w:pos w:val="pageBottom"/>
            <w:numFmt w:val="decimal"/>
            <w:numRestart w:val="continuous"/>
          </w:footnotePr>
          <w:pgSz w:w="11900" w:h="16840"/>
          <w:pgMar w:top="1395" w:right="1281" w:bottom="1487" w:left="1695" w:header="0" w:footer="3" w:gutter="0"/>
          <w:cols w:space="720"/>
          <w:noEndnote/>
          <w:rtlGutter w:val="0"/>
          <w:docGrid w:linePitch="360"/>
        </w:sectPr>
      </w:pPr>
      <w:r>
        <w:rPr>
          <w:color w:val="000000"/>
          <w:spacing w:val="0"/>
          <w:w w:val="100"/>
          <w:position w:val="0"/>
        </w:rPr>
        <w:t>公司的云服务业务聚焦数字营销与客服、社交与协同办公、智能制造、财务及 人力资源共享服务，基本完成了服务企业互联网化和金融化的战略布局，形成了以</w:t>
      </w:r>
    </w:p>
    <w:p>
      <w:pPr>
        <w:pStyle w:val="Style7"/>
        <w:keepNext w:val="0"/>
        <w:keepLines w:val="0"/>
        <w:widowControl w:val="0"/>
        <w:shd w:val="clear" w:color="auto" w:fill="auto"/>
        <w:bidi w:val="0"/>
        <w:spacing w:before="0" w:after="340" w:line="392" w:lineRule="exact"/>
        <w:ind w:left="0" w:right="0" w:firstLine="0"/>
        <w:jc w:val="left"/>
      </w:pPr>
      <w:r>
        <w:rPr>
          <w:color w:val="000000"/>
          <w:spacing w:val="0"/>
          <w:w w:val="100"/>
          <w:position w:val="0"/>
        </w:rPr>
        <w:t>软件、云服务、金融为三大核心业务的完整企业互联网产品与服务体系，业务领域 也从之前的企业管理扩展到业务运营和企业金融，服务层级从企业级走向社会级。 公司的云服务经营模式为向客户提供企业互联网服务（含企业互联网数字营销与客 服、智能制造、共享服务、社交与协同等服务），收入包括：运营服务收入、应用 服务收入、信息和数据服务收入、平台交易收入（含分成）、推广第三方厂商应用 服务获得的分润收入以及其他增值服务收入。</w:t>
      </w:r>
    </w:p>
    <w:p>
      <w:pPr>
        <w:pStyle w:val="Style7"/>
        <w:keepNext w:val="0"/>
        <w:keepLines w:val="0"/>
        <w:widowControl w:val="0"/>
        <w:shd w:val="clear" w:color="auto" w:fill="auto"/>
        <w:tabs>
          <w:tab w:pos="442" w:val="left"/>
        </w:tabs>
        <w:bidi w:val="0"/>
        <w:spacing w:before="0" w:after="120" w:line="240" w:lineRule="auto"/>
        <w:ind w:left="0" w:right="0" w:firstLine="0"/>
        <w:jc w:val="left"/>
      </w:pPr>
      <w:bookmarkStart w:id="39" w:name="bookmark39"/>
      <w:r>
        <w:rPr>
          <w:b/>
          <w:bCs/>
          <w:color w:val="000000"/>
          <w:spacing w:val="0"/>
          <w:w w:val="100"/>
          <w:position w:val="0"/>
        </w:rPr>
        <w:t>（</w:t>
      </w:r>
      <w:bookmarkEnd w:id="39"/>
      <w:r>
        <w:rPr>
          <w:rFonts w:ascii="Calibri" w:eastAsia="Calibri" w:hAnsi="Calibri" w:cs="Calibri"/>
          <w:b/>
          <w:bCs/>
          <w:color w:val="000000"/>
          <w:spacing w:val="0"/>
          <w:w w:val="100"/>
          <w:position w:val="0"/>
          <w:sz w:val="20"/>
          <w:szCs w:val="20"/>
        </w:rPr>
        <w:t>1</w:t>
      </w:r>
      <w:r>
        <w:rPr>
          <w:b/>
          <w:bCs/>
          <w:color w:val="000000"/>
          <w:spacing w:val="0"/>
          <w:w w:val="100"/>
          <w:position w:val="0"/>
        </w:rPr>
        <w:t>）</w:t>
        <w:tab/>
        <w:t>数字营销与客服</w:t>
      </w:r>
    </w:p>
    <w:p>
      <w:pPr>
        <w:pStyle w:val="Style7"/>
        <w:keepNext w:val="0"/>
        <w:keepLines w:val="0"/>
        <w:widowControl w:val="0"/>
        <w:shd w:val="clear" w:color="auto" w:fill="auto"/>
        <w:bidi w:val="0"/>
        <w:spacing w:before="0" w:after="120" w:line="397" w:lineRule="exact"/>
        <w:ind w:left="0" w:right="0" w:firstLine="500"/>
        <w:jc w:val="both"/>
      </w:pPr>
      <w:r>
        <w:rPr>
          <w:color w:val="000000"/>
          <w:spacing w:val="0"/>
          <w:w w:val="100"/>
          <w:position w:val="0"/>
        </w:rPr>
        <w:t>公司的数字营销与客服业务包括超客营销、</w:t>
      </w:r>
      <w:r>
        <w:rPr>
          <w:color w:val="000000"/>
          <w:spacing w:val="0"/>
          <w:w w:val="100"/>
          <w:position w:val="0"/>
          <w:sz w:val="22"/>
          <w:szCs w:val="22"/>
        </w:rPr>
        <w:t>U</w:t>
      </w:r>
      <w:r>
        <w:rPr>
          <w:color w:val="000000"/>
          <w:spacing w:val="0"/>
          <w:w w:val="100"/>
          <w:position w:val="0"/>
        </w:rPr>
        <w:t>会员、</w:t>
      </w:r>
      <w:r>
        <w:rPr>
          <w:color w:val="000000"/>
          <w:spacing w:val="0"/>
          <w:w w:val="100"/>
          <w:position w:val="0"/>
          <w:sz w:val="22"/>
          <w:szCs w:val="22"/>
        </w:rPr>
        <w:t>U</w:t>
      </w:r>
      <w:r>
        <w:rPr>
          <w:color w:val="000000"/>
          <w:spacing w:val="0"/>
          <w:w w:val="100"/>
          <w:position w:val="0"/>
        </w:rPr>
        <w:t>订货、</w:t>
      </w:r>
      <w:r>
        <w:rPr>
          <w:color w:val="000000"/>
          <w:spacing w:val="0"/>
          <w:w w:val="100"/>
          <w:position w:val="0"/>
          <w:sz w:val="22"/>
          <w:szCs w:val="22"/>
        </w:rPr>
        <w:t>U</w:t>
      </w:r>
      <w:r>
        <w:rPr>
          <w:color w:val="000000"/>
          <w:spacing w:val="0"/>
          <w:w w:val="100"/>
          <w:position w:val="0"/>
        </w:rPr>
        <w:t>商城、红人点点、 微平台等，经营模式为向客户提供企业互联网数字营销、移动</w:t>
      </w:r>
      <w:r>
        <w:rPr>
          <w:color w:val="000000"/>
          <w:spacing w:val="0"/>
          <w:w w:val="100"/>
          <w:position w:val="0"/>
          <w:sz w:val="22"/>
          <w:szCs w:val="22"/>
        </w:rPr>
        <w:t>CRM</w:t>
      </w:r>
      <w:r>
        <w:rPr>
          <w:color w:val="000000"/>
          <w:spacing w:val="0"/>
          <w:w w:val="100"/>
          <w:position w:val="0"/>
        </w:rPr>
        <w:t>以及网上经销商 平台服务，获得运营服务收入、应用服务收入、信息和数据服务收入、推广第三方 厂商应用服务获得的分润收入以及其他增值服务收入。</w:t>
      </w:r>
    </w:p>
    <w:p>
      <w:pPr>
        <w:pStyle w:val="Style7"/>
        <w:keepNext w:val="0"/>
        <w:keepLines w:val="0"/>
        <w:widowControl w:val="0"/>
        <w:shd w:val="clear" w:color="auto" w:fill="auto"/>
        <w:bidi w:val="0"/>
        <w:spacing w:before="0" w:after="340" w:line="391" w:lineRule="exact"/>
        <w:ind w:left="0" w:right="0" w:firstLine="500"/>
        <w:jc w:val="both"/>
      </w:pPr>
      <w:r>
        <w:rPr>
          <w:color w:val="000000"/>
          <w:spacing w:val="0"/>
          <w:w w:val="100"/>
          <w:position w:val="0"/>
        </w:rPr>
        <w:t>超客营销是客户全生命周期管理、业务员行为管控的企业互联网服务；</w:t>
      </w:r>
      <w:r>
        <w:rPr>
          <w:color w:val="000000"/>
          <w:spacing w:val="0"/>
          <w:w w:val="100"/>
          <w:position w:val="0"/>
          <w:sz w:val="22"/>
          <w:szCs w:val="22"/>
        </w:rPr>
        <w:t>U</w:t>
      </w:r>
      <w:r>
        <w:rPr>
          <w:color w:val="000000"/>
          <w:spacing w:val="0"/>
          <w:w w:val="100"/>
          <w:position w:val="0"/>
        </w:rPr>
        <w:t>会员 是以人为核心的全渠道社会化运营平台，实现拉新、运营、转化、留存；</w:t>
      </w:r>
      <w:r>
        <w:rPr>
          <w:color w:val="000000"/>
          <w:spacing w:val="0"/>
          <w:w w:val="100"/>
          <w:position w:val="0"/>
          <w:sz w:val="22"/>
          <w:szCs w:val="22"/>
        </w:rPr>
        <w:t>U</w:t>
      </w:r>
      <w:r>
        <w:rPr>
          <w:color w:val="000000"/>
          <w:spacing w:val="0"/>
          <w:w w:val="100"/>
          <w:position w:val="0"/>
        </w:rPr>
        <w:t xml:space="preserve">订货为 </w:t>
      </w:r>
      <w:r>
        <w:rPr>
          <w:color w:val="000000"/>
          <w:spacing w:val="0"/>
          <w:w w:val="100"/>
          <w:position w:val="0"/>
          <w:sz w:val="22"/>
          <w:szCs w:val="22"/>
        </w:rPr>
        <w:t>B2B</w:t>
      </w:r>
      <w:r>
        <w:rPr>
          <w:color w:val="000000"/>
          <w:spacing w:val="0"/>
          <w:w w:val="100"/>
          <w:position w:val="0"/>
        </w:rPr>
        <w:t>营销交易平台；</w:t>
      </w:r>
      <w:r>
        <w:rPr>
          <w:color w:val="000000"/>
          <w:spacing w:val="0"/>
          <w:w w:val="100"/>
          <w:position w:val="0"/>
          <w:sz w:val="22"/>
          <w:szCs w:val="22"/>
        </w:rPr>
        <w:t>U</w:t>
      </w:r>
      <w:r>
        <w:rPr>
          <w:color w:val="000000"/>
          <w:spacing w:val="0"/>
          <w:w w:val="100"/>
          <w:position w:val="0"/>
        </w:rPr>
        <w:t>商城是以商品为核心的自建</w:t>
      </w:r>
      <w:r>
        <w:rPr>
          <w:color w:val="000000"/>
          <w:spacing w:val="0"/>
          <w:w w:val="100"/>
          <w:position w:val="0"/>
          <w:sz w:val="22"/>
          <w:szCs w:val="22"/>
        </w:rPr>
        <w:t>B2C</w:t>
      </w:r>
      <w:r>
        <w:rPr>
          <w:color w:val="000000"/>
          <w:spacing w:val="0"/>
          <w:w w:val="100"/>
          <w:position w:val="0"/>
        </w:rPr>
        <w:t xml:space="preserve">交易平台，实现线上、线下 </w:t>
      </w:r>
      <w:r>
        <w:rPr>
          <w:color w:val="000000"/>
          <w:spacing w:val="0"/>
          <w:w w:val="100"/>
          <w:position w:val="0"/>
          <w:sz w:val="22"/>
          <w:szCs w:val="22"/>
        </w:rPr>
        <w:t>O2O</w:t>
      </w:r>
      <w:r>
        <w:rPr>
          <w:color w:val="000000"/>
          <w:spacing w:val="0"/>
          <w:w w:val="100"/>
          <w:position w:val="0"/>
        </w:rPr>
        <w:t>业务融合；红人点点是一款自媒体广告自主交易平台，广告主可以在平台编辑 发布广告信息并支付相应的报酬，自媒体可以在平台承接广告任务取得收益；微平 台是一款致力于开发微信公众号的第三方开发平台，覆盖全网移动互联网入口。</w:t>
      </w:r>
    </w:p>
    <w:p>
      <w:pPr>
        <w:pStyle w:val="Style7"/>
        <w:keepNext w:val="0"/>
        <w:keepLines w:val="0"/>
        <w:widowControl w:val="0"/>
        <w:shd w:val="clear" w:color="auto" w:fill="auto"/>
        <w:tabs>
          <w:tab w:pos="442" w:val="left"/>
        </w:tabs>
        <w:bidi w:val="0"/>
        <w:spacing w:before="0" w:after="120" w:line="240" w:lineRule="auto"/>
        <w:ind w:left="0" w:right="0" w:firstLine="0"/>
        <w:jc w:val="left"/>
      </w:pPr>
      <w:bookmarkStart w:id="40" w:name="bookmark40"/>
      <w:r>
        <w:rPr>
          <w:b/>
          <w:bCs/>
          <w:color w:val="000000"/>
          <w:spacing w:val="0"/>
          <w:w w:val="100"/>
          <w:position w:val="0"/>
        </w:rPr>
        <w:t>（</w:t>
      </w:r>
      <w:bookmarkEnd w:id="40"/>
      <w:r>
        <w:rPr>
          <w:rFonts w:ascii="Calibri" w:eastAsia="Calibri" w:hAnsi="Calibri" w:cs="Calibri"/>
          <w:b/>
          <w:bCs/>
          <w:color w:val="000000"/>
          <w:spacing w:val="0"/>
          <w:w w:val="100"/>
          <w:position w:val="0"/>
          <w:sz w:val="20"/>
          <w:szCs w:val="20"/>
        </w:rPr>
        <w:t>2</w:t>
      </w:r>
      <w:r>
        <w:rPr>
          <w:b/>
          <w:bCs/>
          <w:color w:val="000000"/>
          <w:spacing w:val="0"/>
          <w:w w:val="100"/>
          <w:position w:val="0"/>
        </w:rPr>
        <w:t>）</w:t>
        <w:tab/>
        <w:t>社交与协同办公</w:t>
      </w:r>
    </w:p>
    <w:p>
      <w:pPr>
        <w:pStyle w:val="Style7"/>
        <w:keepNext w:val="0"/>
        <w:keepLines w:val="0"/>
        <w:widowControl w:val="0"/>
        <w:shd w:val="clear" w:color="auto" w:fill="auto"/>
        <w:bidi w:val="0"/>
        <w:spacing w:before="0" w:after="120" w:line="391" w:lineRule="exact"/>
        <w:ind w:left="0" w:right="0" w:firstLine="500"/>
        <w:jc w:val="left"/>
      </w:pPr>
      <w:r>
        <w:rPr>
          <w:color w:val="000000"/>
          <w:spacing w:val="0"/>
          <w:w w:val="100"/>
          <w:position w:val="0"/>
        </w:rPr>
        <w:t>公司的社交与协同办公服务包括友空间和畅捷通工作圈。</w:t>
      </w:r>
    </w:p>
    <w:p>
      <w:pPr>
        <w:pStyle w:val="Style7"/>
        <w:keepNext w:val="0"/>
        <w:keepLines w:val="0"/>
        <w:widowControl w:val="0"/>
        <w:shd w:val="clear" w:color="auto" w:fill="auto"/>
        <w:bidi w:val="0"/>
        <w:spacing w:before="0" w:after="120" w:line="392" w:lineRule="exact"/>
        <w:ind w:left="0" w:right="0" w:firstLine="500"/>
        <w:jc w:val="both"/>
      </w:pPr>
      <w:r>
        <w:rPr>
          <w:color w:val="000000"/>
          <w:spacing w:val="0"/>
          <w:w w:val="100"/>
          <w:position w:val="0"/>
        </w:rPr>
        <w:t>友空间（原“企业空间”）是面向大中型企业与组织打造的社交化沟通协作与 协同办公平台，以融合、开放、连接三大特性，利用即时通讯等互联网工具和技术， 为企业提供沟通协作、协同办公等核心价值，帮助企业实现云端业务，提高工作与 管理效率。</w:t>
      </w:r>
    </w:p>
    <w:p>
      <w:pPr>
        <w:pStyle w:val="Style7"/>
        <w:keepNext w:val="0"/>
        <w:keepLines w:val="0"/>
        <w:widowControl w:val="0"/>
        <w:shd w:val="clear" w:color="auto" w:fill="auto"/>
        <w:bidi w:val="0"/>
        <w:spacing w:before="0" w:after="120" w:line="384" w:lineRule="exact"/>
        <w:ind w:left="0" w:right="0" w:firstLine="500"/>
        <w:jc w:val="both"/>
      </w:pPr>
      <w:r>
        <w:rPr>
          <w:color w:val="000000"/>
          <w:spacing w:val="0"/>
          <w:w w:val="100"/>
          <w:position w:val="0"/>
        </w:rPr>
        <w:t>畅捷通工作圈帮助小微企业提高沟通协作效率，简化工作流程，降低运营与管 理成本。报告期内工作圈继续快速迭代优化，增强了协同功能，并与软件产品</w:t>
      </w:r>
      <w:r>
        <w:rPr>
          <w:color w:val="000000"/>
          <w:spacing w:val="0"/>
          <w:w w:val="100"/>
          <w:position w:val="0"/>
          <w:sz w:val="22"/>
          <w:szCs w:val="22"/>
        </w:rPr>
        <w:t>T+ V12.2</w:t>
      </w:r>
      <w:r>
        <w:rPr>
          <w:color w:val="000000"/>
          <w:spacing w:val="0"/>
          <w:w w:val="100"/>
          <w:position w:val="0"/>
        </w:rPr>
        <w:t>紧密集成，实现企业从前端记录、沟通到后端业务集成、数据协同的完整统</w:t>
      </w:r>
    </w:p>
    <w:p>
      <w:pPr>
        <w:pStyle w:val="Style7"/>
        <w:keepNext w:val="0"/>
        <w:keepLines w:val="0"/>
        <w:widowControl w:val="0"/>
        <w:shd w:val="clear" w:color="auto" w:fill="auto"/>
        <w:bidi w:val="0"/>
        <w:spacing w:before="0" w:after="340" w:line="384" w:lineRule="exact"/>
        <w:ind w:left="0" w:right="0" w:firstLine="260"/>
        <w:jc w:val="left"/>
        <w:rPr>
          <w:sz w:val="22"/>
          <w:szCs w:val="22"/>
        </w:rPr>
      </w:pPr>
      <w:r>
        <w:rPr>
          <w:color w:val="000000"/>
          <w:spacing w:val="0"/>
          <w:w w:val="100"/>
          <w:position w:val="0"/>
          <w:sz w:val="22"/>
          <w:szCs w:val="22"/>
        </w:rPr>
        <w:t>O</w:t>
      </w:r>
    </w:p>
    <w:p>
      <w:pPr>
        <w:pStyle w:val="Style7"/>
        <w:keepNext w:val="0"/>
        <w:keepLines w:val="0"/>
        <w:widowControl w:val="0"/>
        <w:shd w:val="clear" w:color="auto" w:fill="auto"/>
        <w:tabs>
          <w:tab w:pos="442" w:val="left"/>
        </w:tabs>
        <w:bidi w:val="0"/>
        <w:spacing w:before="0" w:after="120" w:line="240" w:lineRule="auto"/>
        <w:ind w:left="0" w:right="0" w:firstLine="0"/>
        <w:jc w:val="left"/>
      </w:pPr>
      <w:bookmarkStart w:id="41" w:name="bookmark41"/>
      <w:r>
        <w:rPr>
          <w:b/>
          <w:bCs/>
          <w:color w:val="000000"/>
          <w:spacing w:val="0"/>
          <w:w w:val="100"/>
          <w:position w:val="0"/>
        </w:rPr>
        <w:t>（</w:t>
      </w:r>
      <w:bookmarkEnd w:id="41"/>
      <w:r>
        <w:rPr>
          <w:rFonts w:ascii="Calibri" w:eastAsia="Calibri" w:hAnsi="Calibri" w:cs="Calibri"/>
          <w:b/>
          <w:bCs/>
          <w:color w:val="000000"/>
          <w:spacing w:val="0"/>
          <w:w w:val="100"/>
          <w:position w:val="0"/>
          <w:sz w:val="20"/>
          <w:szCs w:val="20"/>
        </w:rPr>
        <w:t>3</w:t>
      </w:r>
      <w:r>
        <w:rPr>
          <w:b/>
          <w:bCs/>
          <w:color w:val="000000"/>
          <w:spacing w:val="0"/>
          <w:w w:val="100"/>
          <w:position w:val="0"/>
        </w:rPr>
        <w:t>）</w:t>
        <w:tab/>
        <w:t>智能制造</w:t>
      </w:r>
    </w:p>
    <w:p>
      <w:pPr>
        <w:pStyle w:val="Style7"/>
        <w:keepNext w:val="0"/>
        <w:keepLines w:val="0"/>
        <w:widowControl w:val="0"/>
        <w:shd w:val="clear" w:color="auto" w:fill="auto"/>
        <w:bidi w:val="0"/>
        <w:spacing w:before="0" w:after="120" w:line="386" w:lineRule="exact"/>
        <w:ind w:left="0" w:right="0" w:firstLine="500"/>
        <w:jc w:val="both"/>
      </w:pPr>
      <w:r>
        <w:rPr>
          <w:color w:val="000000"/>
          <w:spacing w:val="0"/>
          <w:w w:val="100"/>
          <w:position w:val="0"/>
        </w:rPr>
        <w:t xml:space="preserve">公司智能制造云+端解决方案进一步深入发展，形成了用友智能制造整体解决方 案，该方案融合了软件、互联网、物联网、大数据相关技术，实现了 </w:t>
      </w:r>
      <w:r>
        <w:rPr>
          <w:color w:val="000000"/>
          <w:spacing w:val="0"/>
          <w:w w:val="100"/>
          <w:position w:val="0"/>
          <w:sz w:val="22"/>
          <w:szCs w:val="22"/>
        </w:rPr>
        <w:t>ERP</w:t>
      </w:r>
      <w:r>
        <w:rPr>
          <w:color w:val="000000"/>
          <w:spacing w:val="0"/>
          <w:w w:val="100"/>
          <w:position w:val="0"/>
        </w:rPr>
        <w:t>与</w:t>
      </w:r>
      <w:r>
        <w:rPr>
          <w:color w:val="000000"/>
          <w:spacing w:val="0"/>
          <w:w w:val="100"/>
          <w:position w:val="0"/>
          <w:sz w:val="22"/>
          <w:szCs w:val="22"/>
        </w:rPr>
        <w:t>MES</w:t>
      </w:r>
      <w:r>
        <w:rPr>
          <w:color w:val="000000"/>
          <w:spacing w:val="0"/>
          <w:w w:val="100"/>
          <w:position w:val="0"/>
        </w:rPr>
        <w:t>的 无缝集成，实现工业化与信息化的深度融合。发版了智能工厂产品、条码</w:t>
      </w:r>
      <w:r>
        <w:rPr>
          <w:color w:val="000000"/>
          <w:spacing w:val="0"/>
          <w:w w:val="100"/>
          <w:position w:val="0"/>
          <w:sz w:val="22"/>
          <w:szCs w:val="22"/>
        </w:rPr>
        <w:t>PDA</w:t>
      </w:r>
      <w:r>
        <w:rPr>
          <w:color w:val="000000"/>
          <w:spacing w:val="0"/>
          <w:w w:val="100"/>
          <w:position w:val="0"/>
        </w:rPr>
        <w:t>产品， 通过可视化排程、车间管理、智能调度、智能物流、条码</w:t>
      </w:r>
      <w:r>
        <w:rPr>
          <w:color w:val="000000"/>
          <w:spacing w:val="0"/>
          <w:w w:val="100"/>
          <w:position w:val="0"/>
          <w:sz w:val="22"/>
          <w:szCs w:val="22"/>
        </w:rPr>
        <w:t>PDA</w:t>
      </w:r>
      <w:r>
        <w:rPr>
          <w:color w:val="000000"/>
          <w:spacing w:val="0"/>
          <w:w w:val="100"/>
          <w:position w:val="0"/>
        </w:rPr>
        <w:t>、</w:t>
      </w:r>
      <w:r>
        <w:rPr>
          <w:color w:val="000000"/>
          <w:spacing w:val="0"/>
          <w:w w:val="100"/>
          <w:position w:val="0"/>
          <w:sz w:val="22"/>
          <w:szCs w:val="22"/>
        </w:rPr>
        <w:t>RFID</w:t>
      </w:r>
      <w:r>
        <w:rPr>
          <w:color w:val="000000"/>
          <w:spacing w:val="0"/>
          <w:w w:val="100"/>
          <w:position w:val="0"/>
        </w:rPr>
        <w:t>等实现智能化</w:t>
      </w:r>
    </w:p>
    <w:p>
      <w:pPr>
        <w:pStyle w:val="Style55"/>
        <w:keepNext w:val="0"/>
        <w:keepLines w:val="0"/>
        <w:widowControl w:val="0"/>
        <w:shd w:val="clear" w:color="auto" w:fill="auto"/>
        <w:bidi w:val="0"/>
        <w:spacing w:before="0" w:after="120" w:line="240" w:lineRule="auto"/>
        <w:ind w:left="0" w:right="0" w:firstLine="0"/>
        <w:jc w:val="cente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12" w:right="1159" w:bottom="1191" w:left="1771" w:header="0" w:footer="763" w:gutter="0"/>
          <w:cols w:space="720"/>
          <w:noEndnote/>
          <w:rtlGutter w:val="0"/>
          <w:docGrid w:linePitch="360"/>
        </w:sectPr>
      </w:pPr>
      <w:r>
        <w:rPr>
          <w:color w:val="000000"/>
          <w:spacing w:val="0"/>
          <w:w w:val="100"/>
          <w:position w:val="0"/>
        </w:rPr>
        <w:t xml:space="preserve">17 </w:t>
      </w:r>
      <w:r>
        <w:rPr>
          <w:b w:val="0"/>
          <w:bCs w:val="0"/>
          <w:color w:val="000000"/>
          <w:spacing w:val="0"/>
          <w:w w:val="100"/>
          <w:position w:val="0"/>
        </w:rPr>
        <w:t xml:space="preserve">/ </w:t>
      </w:r>
      <w:r>
        <w:rPr>
          <w:color w:val="000000"/>
          <w:spacing w:val="0"/>
          <w:w w:val="100"/>
          <w:position w:val="0"/>
        </w:rPr>
        <w:t>220</w:t>
      </w:r>
    </w:p>
    <w:p>
      <w:pPr>
        <w:pStyle w:val="Style7"/>
        <w:keepNext w:val="0"/>
        <w:keepLines w:val="0"/>
        <w:widowControl w:val="0"/>
        <w:shd w:val="clear" w:color="auto" w:fill="auto"/>
        <w:bidi w:val="0"/>
        <w:spacing w:before="0" w:after="300" w:line="394" w:lineRule="exact"/>
        <w:ind w:left="0" w:right="0" w:firstLine="0"/>
        <w:jc w:val="both"/>
      </w:pPr>
      <w:r>
        <w:rPr>
          <w:color w:val="000000"/>
          <w:spacing w:val="0"/>
          <w:w w:val="100"/>
          <w:position w:val="0"/>
        </w:rPr>
        <w:t>生产，利用从控制系统、传感器、物流设备、质检设备和其他信息源中采集的信息 来帮助企业改进生产质量，将零件、仪器和流程中产生的数据通过数据建模，运用 大数据技术进行云端数据分析，提前预判生产风险。</w:t>
      </w:r>
    </w:p>
    <w:p>
      <w:pPr>
        <w:pStyle w:val="Style7"/>
        <w:keepNext w:val="0"/>
        <w:keepLines w:val="0"/>
        <w:widowControl w:val="0"/>
        <w:shd w:val="clear" w:color="auto" w:fill="auto"/>
        <w:tabs>
          <w:tab w:pos="433" w:val="left"/>
        </w:tabs>
        <w:bidi w:val="0"/>
        <w:spacing w:before="0" w:line="240" w:lineRule="auto"/>
        <w:ind w:left="0" w:right="0" w:firstLine="0"/>
        <w:jc w:val="both"/>
      </w:pPr>
      <w:bookmarkStart w:id="42" w:name="bookmark42"/>
      <w:r>
        <w:rPr>
          <w:b/>
          <w:bCs/>
          <w:color w:val="000000"/>
          <w:spacing w:val="0"/>
          <w:w w:val="100"/>
          <w:position w:val="0"/>
        </w:rPr>
        <w:t>（</w:t>
      </w:r>
      <w:bookmarkEnd w:id="42"/>
      <w:r>
        <w:rPr>
          <w:rFonts w:ascii="Calibri" w:eastAsia="Calibri" w:hAnsi="Calibri" w:cs="Calibri"/>
          <w:b/>
          <w:bCs/>
          <w:color w:val="000000"/>
          <w:spacing w:val="0"/>
          <w:w w:val="100"/>
          <w:position w:val="0"/>
          <w:sz w:val="20"/>
          <w:szCs w:val="20"/>
        </w:rPr>
        <w:t>4</w:t>
      </w:r>
      <w:r>
        <w:rPr>
          <w:b/>
          <w:bCs/>
          <w:color w:val="000000"/>
          <w:spacing w:val="0"/>
          <w:w w:val="100"/>
          <w:position w:val="0"/>
        </w:rPr>
        <w:t>）</w:t>
        <w:tab/>
        <w:t>共享服务</w:t>
      </w:r>
    </w:p>
    <w:p>
      <w:pPr>
        <w:pStyle w:val="Style7"/>
        <w:keepNext w:val="0"/>
        <w:keepLines w:val="0"/>
        <w:widowControl w:val="0"/>
        <w:shd w:val="clear" w:color="auto" w:fill="auto"/>
        <w:bidi w:val="0"/>
        <w:spacing w:before="0" w:line="398" w:lineRule="exact"/>
        <w:ind w:left="0" w:right="0" w:firstLine="500"/>
        <w:jc w:val="both"/>
      </w:pPr>
      <w:r>
        <w:rPr>
          <w:color w:val="000000"/>
          <w:spacing w:val="0"/>
          <w:w w:val="100"/>
          <w:position w:val="0"/>
        </w:rPr>
        <w:t>共享服务包括财务云服务及共享财务解决方案、</w:t>
      </w:r>
      <w:r>
        <w:rPr>
          <w:color w:val="000000"/>
          <w:spacing w:val="0"/>
          <w:w w:val="100"/>
          <w:position w:val="0"/>
          <w:sz w:val="22"/>
          <w:szCs w:val="22"/>
        </w:rPr>
        <w:t>HR</w:t>
      </w:r>
      <w:r>
        <w:rPr>
          <w:color w:val="000000"/>
          <w:spacing w:val="0"/>
          <w:w w:val="100"/>
          <w:position w:val="0"/>
        </w:rPr>
        <w:t>云服务（“友人才”、薪福 社的薪酬服务）。</w:t>
      </w:r>
    </w:p>
    <w:p>
      <w:pPr>
        <w:pStyle w:val="Style7"/>
        <w:keepNext w:val="0"/>
        <w:keepLines w:val="0"/>
        <w:widowControl w:val="0"/>
        <w:shd w:val="clear" w:color="auto" w:fill="auto"/>
        <w:bidi w:val="0"/>
        <w:spacing w:before="0" w:line="388" w:lineRule="exact"/>
        <w:ind w:left="0" w:right="0" w:firstLine="500"/>
        <w:jc w:val="both"/>
      </w:pPr>
      <w:r>
        <w:rPr>
          <w:color w:val="000000"/>
          <w:spacing w:val="0"/>
          <w:w w:val="100"/>
          <w:position w:val="0"/>
        </w:rPr>
        <w:t>公司为大型集团企业提供的共享财务云解决方案是业财一体化的共享解决方案, 是以企业现有的财务信息系统、业务信息系统和管理信息系统为基础，通过信息集 成技术，分别与企业内、外部信息系统实现无缝对接，实现“三信”（财务信息、 管理信息和业务信息）贯通和数据共享，从而推动企业财务管理工作的标准化、集 中化、自动化和自助化的财务共享服务系统。公司提供的财务云服务是共享服务互 联网化应用的实践，能够实现多应用终端的接入、移动办公、网络办公、实时通讯 的应用。核心产品包括共享服务运营平台、全员全业务报账应用平台、网上报账自 助服务门户和友报账移动</w:t>
      </w:r>
      <w:r>
        <w:rPr>
          <w:color w:val="000000"/>
          <w:spacing w:val="0"/>
          <w:w w:val="100"/>
          <w:position w:val="0"/>
          <w:sz w:val="22"/>
          <w:szCs w:val="22"/>
        </w:rPr>
        <w:t>APP</w:t>
      </w:r>
      <w:r>
        <w:rPr>
          <w:color w:val="000000"/>
          <w:spacing w:val="0"/>
          <w:w w:val="100"/>
          <w:position w:val="0"/>
        </w:rPr>
        <w:t>、绩效管理系统、影像管理系统、</w:t>
      </w:r>
      <w:r>
        <w:rPr>
          <w:color w:val="000000"/>
          <w:spacing w:val="0"/>
          <w:w w:val="100"/>
          <w:position w:val="0"/>
          <w:sz w:val="22"/>
          <w:szCs w:val="22"/>
        </w:rPr>
        <w:t>NC</w:t>
      </w:r>
      <w:r>
        <w:rPr>
          <w:color w:val="000000"/>
          <w:spacing w:val="0"/>
          <w:w w:val="100"/>
          <w:position w:val="0"/>
        </w:rPr>
        <w:t>财务会计、预算 管理、应收应付、资金管理、费用管理等。</w:t>
      </w:r>
    </w:p>
    <w:p>
      <w:pPr>
        <w:pStyle w:val="Style7"/>
        <w:keepNext w:val="0"/>
        <w:keepLines w:val="0"/>
        <w:widowControl w:val="0"/>
        <w:shd w:val="clear" w:color="auto" w:fill="auto"/>
        <w:bidi w:val="0"/>
        <w:spacing w:before="0" w:line="394" w:lineRule="exact"/>
        <w:ind w:left="0" w:right="0" w:firstLine="500"/>
        <w:jc w:val="both"/>
      </w:pPr>
      <w:r>
        <w:rPr>
          <w:color w:val="000000"/>
          <w:spacing w:val="0"/>
          <w:w w:val="100"/>
          <w:position w:val="0"/>
        </w:rPr>
        <w:t>友人才是</w:t>
      </w:r>
      <w:r>
        <w:rPr>
          <w:color w:val="000000"/>
          <w:spacing w:val="0"/>
          <w:w w:val="100"/>
          <w:position w:val="0"/>
          <w:sz w:val="22"/>
          <w:szCs w:val="22"/>
        </w:rPr>
        <w:t>SaaS</w:t>
      </w:r>
      <w:r>
        <w:rPr>
          <w:color w:val="000000"/>
          <w:spacing w:val="0"/>
          <w:w w:val="100"/>
          <w:position w:val="0"/>
        </w:rPr>
        <w:t>公有云服务产品，主要包含智能招聘、核心人力、员工服务、共 享服务等应用领域。高效精准的高质量人才甄选平台、简洁场景化的核心人力业务 处理系统、全生命周期的员工服务链、标准高效的共享服务处理中心、闭环的人力 资源服务生态圈。</w:t>
      </w:r>
    </w:p>
    <w:p>
      <w:pPr>
        <w:pStyle w:val="Style7"/>
        <w:keepNext w:val="0"/>
        <w:keepLines w:val="0"/>
        <w:widowControl w:val="0"/>
        <w:shd w:val="clear" w:color="auto" w:fill="auto"/>
        <w:bidi w:val="0"/>
        <w:spacing w:before="0" w:after="300" w:line="390" w:lineRule="exact"/>
        <w:ind w:left="0" w:right="0" w:firstLine="500"/>
        <w:jc w:val="both"/>
      </w:pPr>
      <w:r>
        <w:rPr>
          <w:color w:val="000000"/>
          <w:spacing w:val="0"/>
          <w:w w:val="100"/>
          <w:position w:val="0"/>
        </w:rPr>
        <w:t>用友薪福社公司提供人力资源服务商城，链接企业、人力资源服务机构，撮合 促成企业快速选择机构并采购社保代理服务，提供后续对账、服务过程跟进和结果 反馈等平台服务。提供企业人力资源服务商城，为新成立或跨城市企业选择人力资 源服务机构提供管理平台；提供人力资源服务机构业务管理</w:t>
      </w:r>
      <w:r>
        <w:rPr>
          <w:color w:val="000000"/>
          <w:spacing w:val="0"/>
          <w:w w:val="100"/>
          <w:position w:val="0"/>
          <w:sz w:val="22"/>
          <w:szCs w:val="22"/>
        </w:rPr>
        <w:t>SaaS，</w:t>
      </w:r>
      <w:r>
        <w:rPr>
          <w:color w:val="000000"/>
          <w:spacing w:val="0"/>
          <w:w w:val="100"/>
          <w:position w:val="0"/>
        </w:rPr>
        <w:t>帮助服务机构实 现互联网化，提升服务机构管理效率；提供全国人力资源服务机构业务互派平台， 帮助人力资源服务机构快速定位跨区域同行业服务伙伴，并帮助双方实现业务合作； 提供查社保</w:t>
      </w:r>
      <w:r>
        <w:rPr>
          <w:color w:val="000000"/>
          <w:spacing w:val="0"/>
          <w:w w:val="100"/>
          <w:position w:val="0"/>
          <w:sz w:val="22"/>
          <w:szCs w:val="22"/>
        </w:rPr>
        <w:t>APP，</w:t>
      </w:r>
      <w:r>
        <w:rPr>
          <w:color w:val="000000"/>
          <w:spacing w:val="0"/>
          <w:w w:val="100"/>
          <w:position w:val="0"/>
        </w:rPr>
        <w:t>为个人提供社保状态查询，并提供服务机构承载的个人社保代办 服务。除社保服务外，薪福社公司将发布提供薪资与福利云服务。</w:t>
      </w:r>
    </w:p>
    <w:p>
      <w:pPr>
        <w:pStyle w:val="Style7"/>
        <w:keepNext w:val="0"/>
        <w:keepLines w:val="0"/>
        <w:widowControl w:val="0"/>
        <w:shd w:val="clear" w:color="auto" w:fill="auto"/>
        <w:tabs>
          <w:tab w:pos="433" w:val="left"/>
        </w:tabs>
        <w:bidi w:val="0"/>
        <w:spacing w:before="0" w:line="240" w:lineRule="auto"/>
        <w:ind w:left="0" w:right="0" w:firstLine="0"/>
        <w:jc w:val="left"/>
      </w:pPr>
      <w:bookmarkStart w:id="43" w:name="bookmark43"/>
      <w:r>
        <w:rPr>
          <w:b/>
          <w:bCs/>
          <w:color w:val="000000"/>
          <w:spacing w:val="0"/>
          <w:w w:val="100"/>
          <w:position w:val="0"/>
        </w:rPr>
        <w:t>（</w:t>
      </w:r>
      <w:bookmarkEnd w:id="43"/>
      <w:r>
        <w:rPr>
          <w:rFonts w:ascii="Calibri" w:eastAsia="Calibri" w:hAnsi="Calibri" w:cs="Calibri"/>
          <w:b/>
          <w:bCs/>
          <w:color w:val="000000"/>
          <w:spacing w:val="0"/>
          <w:w w:val="100"/>
          <w:position w:val="0"/>
          <w:sz w:val="20"/>
          <w:szCs w:val="20"/>
        </w:rPr>
        <w:t>5</w:t>
      </w:r>
      <w:r>
        <w:rPr>
          <w:b/>
          <w:bCs/>
          <w:color w:val="000000"/>
          <w:spacing w:val="0"/>
          <w:w w:val="100"/>
          <w:position w:val="0"/>
        </w:rPr>
        <w:t>）</w:t>
        <w:tab/>
        <w:t>其他云服务业务</w:t>
      </w:r>
    </w:p>
    <w:p>
      <w:pPr>
        <w:pStyle w:val="Style7"/>
        <w:keepNext w:val="0"/>
        <w:keepLines w:val="0"/>
        <w:widowControl w:val="0"/>
        <w:shd w:val="clear" w:color="auto" w:fill="auto"/>
        <w:bidi w:val="0"/>
        <w:spacing w:before="0" w:line="389" w:lineRule="exact"/>
        <w:ind w:left="0" w:right="0" w:firstLine="500"/>
        <w:jc w:val="both"/>
      </w:pPr>
      <w:r>
        <w:rPr>
          <w:color w:val="000000"/>
          <w:spacing w:val="0"/>
          <w:w w:val="100"/>
          <w:position w:val="0"/>
        </w:rPr>
        <w:t>公司的其他云服务包括：友云采、电商通、移动通信服务、电子发票、好会计、 好生意、易代账、筑建云、红火台餐饮行业运营平台服务。</w:t>
      </w:r>
    </w:p>
    <w:p>
      <w:pPr>
        <w:pStyle w:val="Style7"/>
        <w:keepNext w:val="0"/>
        <w:keepLines w:val="0"/>
        <w:widowControl w:val="0"/>
        <w:shd w:val="clear" w:color="auto" w:fill="auto"/>
        <w:bidi w:val="0"/>
        <w:spacing w:before="0" w:line="379" w:lineRule="exact"/>
        <w:ind w:left="0" w:right="0" w:firstLine="500"/>
        <w:jc w:val="both"/>
      </w:pPr>
      <w:r>
        <w:rPr>
          <w:color w:val="000000"/>
          <w:spacing w:val="0"/>
          <w:w w:val="100"/>
          <w:position w:val="0"/>
        </w:rPr>
        <w:t xml:space="preserve">友云采为企业提供全品类物资需求的互联网采购解决方案，对内对接企业内部 </w:t>
      </w:r>
      <w:r>
        <w:rPr>
          <w:color w:val="000000"/>
          <w:spacing w:val="0"/>
          <w:w w:val="100"/>
          <w:position w:val="0"/>
          <w:sz w:val="22"/>
          <w:szCs w:val="22"/>
        </w:rPr>
        <w:t>ERP</w:t>
      </w:r>
      <w:r>
        <w:rPr>
          <w:color w:val="000000"/>
          <w:spacing w:val="0"/>
          <w:w w:val="100"/>
          <w:position w:val="0"/>
        </w:rPr>
        <w:t xml:space="preserve">系统，对外连接企业自有供应商体系，并对接主流电商，将企业需求、企业的 </w:t>
      </w:r>
      <w:r>
        <w:rPr>
          <w:color w:val="000000"/>
          <w:spacing w:val="0"/>
          <w:w w:val="100"/>
          <w:position w:val="0"/>
        </w:rPr>
        <w:t>自有供应商资源和电商资源在友云采中进行整合，为企业采购过程提供更优质的采 购选择，并在后续的采购执行环节提供高效协同平台，为企业的采购整体过程降本 提效。友云采包括：云采超市、工业品超市、采购寻源、招投标、采购协同等模块， 为企业与供应商提供统一的从需求、订单、收货、对账到开票的采购业务线上服务 平台，并打通企业内部</w:t>
      </w:r>
      <w:r>
        <w:rPr>
          <w:color w:val="000000"/>
          <w:spacing w:val="0"/>
          <w:w w:val="100"/>
          <w:position w:val="0"/>
          <w:sz w:val="22"/>
          <w:szCs w:val="22"/>
        </w:rPr>
        <w:t>ERP</w:t>
      </w:r>
      <w:r>
        <w:rPr>
          <w:color w:val="000000"/>
          <w:spacing w:val="0"/>
          <w:w w:val="100"/>
          <w:position w:val="0"/>
        </w:rPr>
        <w:t>流程。</w:t>
      </w:r>
    </w:p>
    <w:p>
      <w:pPr>
        <w:pStyle w:val="Style7"/>
        <w:keepNext w:val="0"/>
        <w:keepLines w:val="0"/>
        <w:widowControl w:val="0"/>
        <w:shd w:val="clear" w:color="auto" w:fill="auto"/>
        <w:bidi w:val="0"/>
        <w:spacing w:before="0" w:line="389" w:lineRule="exact"/>
        <w:ind w:left="0" w:right="0" w:firstLine="480"/>
        <w:jc w:val="both"/>
      </w:pPr>
      <w:r>
        <w:rPr>
          <w:color w:val="000000"/>
          <w:spacing w:val="0"/>
          <w:w w:val="100"/>
          <w:position w:val="0"/>
        </w:rPr>
        <w:t>电商通是一款帮助企业</w:t>
      </w:r>
      <w:r>
        <w:rPr>
          <w:color w:val="000000"/>
          <w:spacing w:val="0"/>
          <w:w w:val="100"/>
          <w:position w:val="0"/>
          <w:sz w:val="22"/>
          <w:szCs w:val="22"/>
        </w:rPr>
        <w:t>ERP</w:t>
      </w:r>
      <w:r>
        <w:rPr>
          <w:color w:val="000000"/>
          <w:spacing w:val="0"/>
          <w:w w:val="100"/>
          <w:position w:val="0"/>
        </w:rPr>
        <w:t>系统实现与第三方电商平台、支付平台、仓储和物 流平台数据信息对接，并实现在线订单等业务处理的公有云应用服务。电商通包括 数据通</w:t>
      </w:r>
      <w:r>
        <w:rPr>
          <w:color w:val="000000"/>
          <w:spacing w:val="0"/>
          <w:w w:val="100"/>
          <w:position w:val="0"/>
          <w:sz w:val="22"/>
          <w:szCs w:val="22"/>
        </w:rPr>
        <w:t>API</w:t>
      </w:r>
      <w:r>
        <w:rPr>
          <w:color w:val="000000"/>
          <w:spacing w:val="0"/>
          <w:w w:val="100"/>
          <w:position w:val="0"/>
        </w:rPr>
        <w:t>接口服务和电商通应用服务两部分。</w:t>
      </w:r>
    </w:p>
    <w:p>
      <w:pPr>
        <w:pStyle w:val="Style7"/>
        <w:keepNext w:val="0"/>
        <w:keepLines w:val="0"/>
        <w:widowControl w:val="0"/>
        <w:shd w:val="clear" w:color="auto" w:fill="auto"/>
        <w:bidi w:val="0"/>
        <w:spacing w:before="0" w:line="391" w:lineRule="exact"/>
        <w:ind w:left="0" w:right="0" w:firstLine="480"/>
        <w:jc w:val="both"/>
      </w:pPr>
      <w:r>
        <w:rPr>
          <w:color w:val="000000"/>
          <w:spacing w:val="0"/>
          <w:w w:val="100"/>
          <w:position w:val="0"/>
        </w:rPr>
        <w:t>用友通信公司提供移动通信服务，明确定位于服务企业及公共组织客户市场， 主要为客户提供“用友融合通信”等</w:t>
      </w:r>
      <w:r>
        <w:rPr>
          <w:color w:val="000000"/>
          <w:spacing w:val="0"/>
          <w:w w:val="100"/>
          <w:position w:val="0"/>
          <w:sz w:val="22"/>
          <w:szCs w:val="22"/>
        </w:rPr>
        <w:t xml:space="preserve">ICT </w:t>
      </w:r>
      <w:r>
        <w:rPr>
          <w:color w:val="000000"/>
          <w:spacing w:val="0"/>
          <w:w w:val="100"/>
          <w:position w:val="0"/>
        </w:rPr>
        <w:t>一体化解决方案，力求做最懂企业与公共 组织的移动互联的虚拟运营商。</w:t>
      </w:r>
    </w:p>
    <w:p>
      <w:pPr>
        <w:pStyle w:val="Style7"/>
        <w:keepNext w:val="0"/>
        <w:keepLines w:val="0"/>
        <w:widowControl w:val="0"/>
        <w:shd w:val="clear" w:color="auto" w:fill="auto"/>
        <w:bidi w:val="0"/>
        <w:spacing w:before="0" w:line="388" w:lineRule="exact"/>
        <w:ind w:left="0" w:right="0" w:firstLine="480"/>
        <w:jc w:val="both"/>
      </w:pPr>
      <w:r>
        <w:rPr>
          <w:color w:val="000000"/>
          <w:spacing w:val="0"/>
          <w:w w:val="100"/>
          <w:position w:val="0"/>
        </w:rPr>
        <w:t>公司电子发票与会计档案事业部提供电子发票服务和会计档案管理全程电子化 服务。公司研发的电子发票服务平台是全国性的电子发票云服务平台，采用现代信 息化技术手段实现发票的无纸化管理，解决企业交易中发票使用成本高、效率低等 难题，全方位实现发票的网络化、电子化，发票信息真正实现全流程的闭环式管理， 为客户提供发票开具、归集、报销入账全程电子化服务；公司研发的电子会计档案 系统采用现代信息化技术手段，实现了会计档案的无纸化管理，满足了调阅者方便 快捷的查阅需求，实现了会计档案在更大范围内的广泛利用和高度共享，确保了会 计档案数据的安全保密，实现了会计档案规范化、统一化和自动化的信息管理，为 客户提供会计档案管理全程电子化服务。公司电子发票与会计档案事业部的收入主 要包括基础服务收入、运营服务（按发票或凭证数量）收入。</w:t>
      </w:r>
    </w:p>
    <w:p>
      <w:pPr>
        <w:pStyle w:val="Style7"/>
        <w:keepNext w:val="0"/>
        <w:keepLines w:val="0"/>
        <w:widowControl w:val="0"/>
        <w:shd w:val="clear" w:color="auto" w:fill="auto"/>
        <w:bidi w:val="0"/>
        <w:spacing w:before="0" w:line="390" w:lineRule="exact"/>
        <w:ind w:left="0" w:right="0" w:firstLine="480"/>
        <w:jc w:val="both"/>
      </w:pPr>
      <w:r>
        <w:rPr>
          <w:color w:val="000000"/>
          <w:spacing w:val="0"/>
          <w:w w:val="100"/>
          <w:position w:val="0"/>
        </w:rPr>
        <w:t xml:space="preserve">畅捷通好会计作为专业、智能、便捷、安全的互联网财务应用服务，实现了 </w:t>
      </w:r>
      <w:r>
        <w:rPr>
          <w:color w:val="000000"/>
          <w:spacing w:val="0"/>
          <w:w w:val="100"/>
          <w:position w:val="0"/>
          <w:sz w:val="22"/>
          <w:szCs w:val="22"/>
        </w:rPr>
        <w:t xml:space="preserve">PC </w:t>
      </w:r>
      <w:r>
        <w:rPr>
          <w:color w:val="000000"/>
          <w:spacing w:val="0"/>
          <w:w w:val="100"/>
          <w:position w:val="0"/>
        </w:rPr>
        <w:t>端、移动端、微信端三端同步，以及语音记账、短信记账、微信分享等功能；在业 内率先实现“票-财-税”的数据打通，实现发票的一键取票导入，发票税负测算及 部分城市的一键报税；畅捷通好生意是面向小微企业提供的进销存应用服务，针对 小微企业用互联网方式管理生意的趋势，解决企业采购、销售、库存的管理问题； 畅捷通易代账企业版上线了一键报税、员工绩效管理、经营分析、票据管理、合同 管理等新功能，优化了代账公司运营流程，大幅提高其工作效率。</w:t>
      </w:r>
    </w:p>
    <w:p>
      <w:pPr>
        <w:pStyle w:val="Style7"/>
        <w:keepNext w:val="0"/>
        <w:keepLines w:val="0"/>
        <w:widowControl w:val="0"/>
        <w:shd w:val="clear" w:color="auto" w:fill="auto"/>
        <w:bidi w:val="0"/>
        <w:spacing w:before="0" w:after="120" w:line="389" w:lineRule="exact"/>
        <w:ind w:left="0" w:right="0" w:firstLine="480"/>
        <w:jc w:val="both"/>
      </w:pPr>
      <w:r>
        <w:rPr>
          <w:color w:val="000000"/>
          <w:spacing w:val="0"/>
          <w:w w:val="100"/>
          <w:position w:val="0"/>
        </w:rPr>
        <w:t>用友建筑云服务有限公司（下称“用友建筑公司”</w:t>
      </w:r>
      <w:r>
        <w:rPr>
          <w:color w:val="000000"/>
          <w:spacing w:val="0"/>
          <w:w w:val="100"/>
          <w:position w:val="0"/>
          <w:sz w:val="22"/>
          <w:szCs w:val="22"/>
        </w:rPr>
        <w:t>）</w:t>
      </w:r>
      <w:r>
        <w:rPr>
          <w:color w:val="000000"/>
          <w:spacing w:val="0"/>
          <w:w w:val="100"/>
          <w:position w:val="0"/>
        </w:rPr>
        <w:t>提供面向建筑行业的</w:t>
      </w:r>
      <w:r>
        <w:rPr>
          <w:color w:val="000000"/>
          <w:spacing w:val="0"/>
          <w:w w:val="100"/>
          <w:position w:val="0"/>
          <w:sz w:val="22"/>
          <w:szCs w:val="22"/>
        </w:rPr>
        <w:t xml:space="preserve">PaaS </w:t>
      </w:r>
      <w:r>
        <w:rPr>
          <w:color w:val="000000"/>
          <w:spacing w:val="0"/>
          <w:w w:val="100"/>
          <w:position w:val="0"/>
        </w:rPr>
        <w:t>云服务以及面向建筑行业的</w:t>
      </w:r>
      <w:r>
        <w:rPr>
          <w:color w:val="000000"/>
          <w:spacing w:val="0"/>
          <w:w w:val="100"/>
          <w:position w:val="0"/>
          <w:sz w:val="22"/>
          <w:szCs w:val="22"/>
        </w:rPr>
        <w:t>SaaS</w:t>
      </w:r>
      <w:r>
        <w:rPr>
          <w:color w:val="000000"/>
          <w:spacing w:val="0"/>
          <w:w w:val="100"/>
          <w:position w:val="0"/>
        </w:rPr>
        <w:t>云服务。用友建筑公司聚焦建筑“互联网</w:t>
      </w:r>
      <w:r>
        <w:rPr>
          <w:color w:val="000000"/>
          <w:spacing w:val="0"/>
          <w:w w:val="100"/>
          <w:position w:val="0"/>
          <w:sz w:val="22"/>
          <w:szCs w:val="22"/>
        </w:rPr>
        <w:t>+ ”</w:t>
      </w:r>
      <w:r>
        <w:rPr>
          <w:color w:val="000000"/>
          <w:spacing w:val="0"/>
          <w:w w:val="100"/>
          <w:position w:val="0"/>
        </w:rPr>
        <w:t>，采 用“大中台” + “小应用”的设计理念，把建筑行业共享的业务和服务下沉到中台， 进行统一运营，支撑建造业务管理、勘察设计、投资等业务应用，让应用变得更简 单。用友建筑公司收费模式是筑建云平台</w:t>
      </w:r>
      <w:r>
        <w:rPr>
          <w:color w:val="000000"/>
          <w:spacing w:val="0"/>
          <w:w w:val="100"/>
          <w:position w:val="0"/>
          <w:sz w:val="22"/>
          <w:szCs w:val="22"/>
        </w:rPr>
        <w:t>（iCOP）</w:t>
      </w:r>
      <w:r>
        <w:rPr>
          <w:color w:val="000000"/>
          <w:spacing w:val="0"/>
          <w:w w:val="100"/>
          <w:position w:val="0"/>
        </w:rPr>
        <w:t xml:space="preserve">云服务租赁、筑建云应用服务租 </w:t>
      </w:r>
      <w:r>
        <w:rPr>
          <w:color w:val="000000"/>
          <w:spacing w:val="0"/>
          <w:w w:val="100"/>
          <w:position w:val="0"/>
        </w:rPr>
        <w:t>赁、提供混合云解决方案、建筑行业内容服务，以及建筑行业解决方案的软件许可、 咨询实施、运维服务、产品支持服务。</w:t>
      </w:r>
    </w:p>
    <w:p>
      <w:pPr>
        <w:pStyle w:val="Style7"/>
        <w:keepNext w:val="0"/>
        <w:keepLines w:val="0"/>
        <w:widowControl w:val="0"/>
        <w:shd w:val="clear" w:color="auto" w:fill="auto"/>
        <w:bidi w:val="0"/>
        <w:spacing w:before="0" w:after="340" w:line="389" w:lineRule="exact"/>
        <w:ind w:left="0" w:right="0" w:firstLine="480"/>
        <w:jc w:val="both"/>
      </w:pPr>
      <w:r>
        <w:rPr>
          <w:color w:val="000000"/>
          <w:spacing w:val="0"/>
          <w:w w:val="100"/>
          <w:position w:val="0"/>
        </w:rPr>
        <w:t>红火台餐饮云服务有限公司（下称“红火台餐饮公司”）聚焦餐饮行业，面向 餐企、餐饮供应链企业及餐企消费者，为餐企提供基于云服务模式的</w:t>
      </w:r>
      <w:r>
        <w:rPr>
          <w:color w:val="000000"/>
          <w:spacing w:val="0"/>
          <w:w w:val="100"/>
          <w:position w:val="0"/>
          <w:sz w:val="22"/>
          <w:szCs w:val="22"/>
        </w:rPr>
        <w:t>SaaS</w:t>
      </w:r>
      <w:r>
        <w:rPr>
          <w:color w:val="000000"/>
          <w:spacing w:val="0"/>
          <w:w w:val="100"/>
          <w:position w:val="0"/>
        </w:rPr>
        <w:t>、</w:t>
      </w:r>
      <w:r>
        <w:rPr>
          <w:color w:val="000000"/>
          <w:spacing w:val="0"/>
          <w:w w:val="100"/>
          <w:position w:val="0"/>
          <w:sz w:val="22"/>
          <w:szCs w:val="22"/>
        </w:rPr>
        <w:t>DaaS</w:t>
      </w:r>
      <w:r>
        <w:rPr>
          <w:color w:val="000000"/>
          <w:spacing w:val="0"/>
          <w:w w:val="100"/>
          <w:position w:val="0"/>
        </w:rPr>
        <w:t>及 综合运营服务。</w:t>
      </w:r>
    </w:p>
    <w:p>
      <w:pPr>
        <w:pStyle w:val="Style7"/>
        <w:keepNext w:val="0"/>
        <w:keepLines w:val="0"/>
        <w:widowControl w:val="0"/>
        <w:shd w:val="clear" w:color="auto" w:fill="auto"/>
        <w:bidi w:val="0"/>
        <w:spacing w:before="0" w:after="120" w:line="240" w:lineRule="auto"/>
        <w:ind w:left="0" w:right="0" w:firstLine="0"/>
        <w:jc w:val="left"/>
      </w:pPr>
      <w:bookmarkStart w:id="44" w:name="bookmark44"/>
      <w:r>
        <w:rPr>
          <w:b/>
          <w:bCs/>
          <w:color w:val="000000"/>
          <w:spacing w:val="0"/>
          <w:w w:val="100"/>
          <w:position w:val="0"/>
          <w:sz w:val="18"/>
          <w:szCs w:val="18"/>
        </w:rPr>
        <w:t>3</w:t>
      </w:r>
      <w:bookmarkEnd w:id="44"/>
      <w:r>
        <w:rPr>
          <w:b/>
          <w:bCs/>
          <w:color w:val="000000"/>
          <w:spacing w:val="0"/>
          <w:w w:val="100"/>
          <w:position w:val="0"/>
        </w:rPr>
        <w:t>、金融服务</w:t>
      </w:r>
    </w:p>
    <w:p>
      <w:pPr>
        <w:pStyle w:val="Style7"/>
        <w:keepNext w:val="0"/>
        <w:keepLines w:val="0"/>
        <w:widowControl w:val="0"/>
        <w:shd w:val="clear" w:color="auto" w:fill="auto"/>
        <w:bidi w:val="0"/>
        <w:spacing w:before="0" w:after="180" w:line="398" w:lineRule="exact"/>
        <w:ind w:left="0" w:right="0" w:firstLine="480"/>
        <w:jc w:val="both"/>
      </w:pPr>
      <w:r>
        <w:rPr>
          <w:color w:val="000000"/>
          <w:spacing w:val="0"/>
          <w:w w:val="100"/>
          <w:position w:val="0"/>
        </w:rPr>
        <w:t>报告期内，公司的金融服务业务主要包括面向企业的支付服务业务、面向小微 企业主及个人的互联网理财业务和供应链金融业务。</w:t>
      </w:r>
    </w:p>
    <w:p>
      <w:pPr>
        <w:pStyle w:val="Style7"/>
        <w:keepNext w:val="0"/>
        <w:keepLines w:val="0"/>
        <w:widowControl w:val="0"/>
        <w:shd w:val="clear" w:color="auto" w:fill="auto"/>
        <w:tabs>
          <w:tab w:pos="773" w:val="left"/>
        </w:tabs>
        <w:bidi w:val="0"/>
        <w:spacing w:before="0" w:after="240" w:line="351" w:lineRule="exact"/>
        <w:ind w:left="0" w:right="0" w:firstLine="420"/>
        <w:jc w:val="both"/>
      </w:pPr>
      <w:bookmarkStart w:id="45" w:name="bookmark45"/>
      <w:r>
        <w:rPr>
          <w:color w:val="000000"/>
          <w:spacing w:val="0"/>
          <w:w w:val="100"/>
          <w:position w:val="0"/>
          <w:sz w:val="22"/>
          <w:szCs w:val="22"/>
        </w:rPr>
        <w:t>1</w:t>
      </w:r>
      <w:bookmarkEnd w:id="45"/>
      <w:r>
        <w:rPr>
          <w:color w:val="000000"/>
          <w:spacing w:val="0"/>
          <w:w w:val="100"/>
          <w:position w:val="0"/>
          <w:sz w:val="22"/>
          <w:szCs w:val="22"/>
        </w:rPr>
        <w:t>）</w:t>
        <w:tab/>
      </w:r>
      <w:r>
        <w:rPr>
          <w:color w:val="000000"/>
          <w:spacing w:val="0"/>
          <w:w w:val="100"/>
          <w:position w:val="0"/>
        </w:rPr>
        <w:t>企业支付业务</w:t>
      </w:r>
    </w:p>
    <w:p>
      <w:pPr>
        <w:pStyle w:val="Style7"/>
        <w:keepNext w:val="0"/>
        <w:keepLines w:val="0"/>
        <w:widowControl w:val="0"/>
        <w:shd w:val="clear" w:color="auto" w:fill="auto"/>
        <w:bidi w:val="0"/>
        <w:spacing w:before="0" w:after="120" w:line="313" w:lineRule="exact"/>
        <w:ind w:left="0" w:right="0" w:firstLine="480"/>
        <w:jc w:val="both"/>
      </w:pPr>
      <w:r>
        <w:rPr>
          <w:color w:val="000000"/>
          <w:spacing w:val="0"/>
          <w:w w:val="100"/>
          <w:position w:val="0"/>
        </w:rPr>
        <w:t>畅捷通公司的控股子公司北京畅捷通支付有限公司（下称“畅捷通支付公司”） 致力于为企业、政府及公共组织提供专业、标准、高效、易用的支付及相关金融服 务。畅捷通支付公司的企业支付业务包括：为线上互联网支付业务提供人民币支付 业务服务（包括但不限于网关支付、快捷支付、批量付款、扫码支付、鉴权等服务）， 客户的用户可以通过畅捷通支付公司提供的畅捷支付业务平台购买客户的商品及/ 或服务；线上代收付业务提供代收、代付及相应的鉴权服务；线下</w:t>
      </w:r>
      <w:r>
        <w:rPr>
          <w:color w:val="000000"/>
          <w:spacing w:val="0"/>
          <w:w w:val="100"/>
          <w:position w:val="0"/>
          <w:sz w:val="22"/>
          <w:szCs w:val="22"/>
        </w:rPr>
        <w:t>POS</w:t>
      </w:r>
      <w:r>
        <w:rPr>
          <w:color w:val="000000"/>
          <w:spacing w:val="0"/>
          <w:w w:val="100"/>
          <w:position w:val="0"/>
        </w:rPr>
        <w:t>收单业务是 为用户/客户持有的银行卡提供收单和收单专业化服务。收单服务包括</w:t>
      </w:r>
      <w:r>
        <w:rPr>
          <w:color w:val="000000"/>
          <w:spacing w:val="0"/>
          <w:w w:val="100"/>
          <w:position w:val="0"/>
          <w:sz w:val="22"/>
          <w:szCs w:val="22"/>
        </w:rPr>
        <w:t>POS</w:t>
      </w:r>
      <w:r>
        <w:rPr>
          <w:color w:val="000000"/>
          <w:spacing w:val="0"/>
          <w:w w:val="100"/>
          <w:position w:val="0"/>
        </w:rPr>
        <w:t>终端、收 单结算、商户管理、银行卡的受理及签购单的保管等。</w:t>
      </w:r>
    </w:p>
    <w:p>
      <w:pPr>
        <w:pStyle w:val="Style7"/>
        <w:keepNext w:val="0"/>
        <w:keepLines w:val="0"/>
        <w:widowControl w:val="0"/>
        <w:shd w:val="clear" w:color="auto" w:fill="auto"/>
        <w:tabs>
          <w:tab w:pos="773" w:val="left"/>
        </w:tabs>
        <w:bidi w:val="0"/>
        <w:spacing w:before="0" w:after="240" w:line="351" w:lineRule="exact"/>
        <w:ind w:left="0" w:right="0" w:firstLine="420"/>
        <w:jc w:val="both"/>
      </w:pPr>
      <w:bookmarkStart w:id="46" w:name="bookmark46"/>
      <w:r>
        <w:rPr>
          <w:color w:val="000000"/>
          <w:spacing w:val="0"/>
          <w:w w:val="100"/>
          <w:position w:val="0"/>
          <w:sz w:val="22"/>
          <w:szCs w:val="22"/>
        </w:rPr>
        <w:t>2</w:t>
      </w:r>
      <w:bookmarkEnd w:id="46"/>
      <w:r>
        <w:rPr>
          <w:color w:val="000000"/>
          <w:spacing w:val="0"/>
          <w:w w:val="100"/>
          <w:position w:val="0"/>
          <w:sz w:val="22"/>
          <w:szCs w:val="22"/>
        </w:rPr>
        <w:t>）</w:t>
        <w:tab/>
      </w:r>
      <w:r>
        <w:rPr>
          <w:color w:val="000000"/>
          <w:spacing w:val="0"/>
          <w:w w:val="100"/>
          <w:position w:val="0"/>
        </w:rPr>
        <w:t>互联网投融资信息服务业务</w:t>
      </w:r>
    </w:p>
    <w:p>
      <w:pPr>
        <w:pStyle w:val="Style7"/>
        <w:keepNext w:val="0"/>
        <w:keepLines w:val="0"/>
        <w:widowControl w:val="0"/>
        <w:shd w:val="clear" w:color="auto" w:fill="auto"/>
        <w:bidi w:val="0"/>
        <w:spacing w:before="0" w:after="240" w:line="313" w:lineRule="exact"/>
        <w:ind w:left="0" w:right="0" w:firstLine="480"/>
        <w:jc w:val="both"/>
      </w:pPr>
      <w:r>
        <w:rPr>
          <w:color w:val="000000"/>
          <w:spacing w:val="0"/>
          <w:w w:val="100"/>
          <w:position w:val="0"/>
        </w:rPr>
        <w:t>公司控股子公司深圳前海用友力合金融服务有限公司（下称“友金所”）致力 于建设国内领先的互联网投融资信息服务开放平台，为投资客户提供多样化、组合 化、结构化的互联网投资信息服务，为借款客户提供快速、便捷、普惠的互联网融 资信息服务。友金所为借款客户和投资客户实现直接借贷提供资信评估、风险管理、 借贷撮合等服务，主要借款客户和投资客户为企业白领、小微企业主、个体工商户， 主要收入来源为借款客户支付的中介信息服务费用。</w:t>
      </w:r>
    </w:p>
    <w:p>
      <w:pPr>
        <w:pStyle w:val="Style7"/>
        <w:keepNext w:val="0"/>
        <w:keepLines w:val="0"/>
        <w:widowControl w:val="0"/>
        <w:shd w:val="clear" w:color="auto" w:fill="auto"/>
        <w:bidi w:val="0"/>
        <w:spacing w:before="0" w:after="120" w:line="240" w:lineRule="auto"/>
        <w:ind w:left="0" w:right="0" w:firstLine="0"/>
        <w:jc w:val="left"/>
      </w:pPr>
      <w:bookmarkStart w:id="47" w:name="bookmark47"/>
      <w:r>
        <w:rPr>
          <w:b/>
          <w:bCs/>
          <w:color w:val="000000"/>
          <w:spacing w:val="0"/>
          <w:w w:val="100"/>
          <w:position w:val="0"/>
        </w:rPr>
        <w:t>（</w:t>
      </w:r>
      <w:bookmarkEnd w:id="47"/>
      <w:r>
        <w:rPr>
          <w:b/>
          <w:bCs/>
          <w:color w:val="000000"/>
          <w:spacing w:val="0"/>
          <w:w w:val="100"/>
          <w:position w:val="0"/>
        </w:rPr>
        <w:t>二）行业情况说明</w:t>
      </w:r>
    </w:p>
    <w:p>
      <w:pPr>
        <w:pStyle w:val="Style7"/>
        <w:keepNext w:val="0"/>
        <w:keepLines w:val="0"/>
        <w:widowControl w:val="0"/>
        <w:shd w:val="clear" w:color="auto" w:fill="auto"/>
        <w:bidi w:val="0"/>
        <w:spacing w:before="0" w:after="200" w:line="390" w:lineRule="exact"/>
        <w:ind w:left="0" w:right="0" w:firstLine="480"/>
        <w:jc w:val="both"/>
      </w:pPr>
      <w:r>
        <w:rPr>
          <w:color w:val="000000"/>
          <w:spacing w:val="0"/>
          <w:w w:val="100"/>
          <w:position w:val="0"/>
        </w:rPr>
        <w:t>报告期内，公司所处产业领域（软件、云服务、金融）呈现出如下特点：基于 新一代互联网技术（移动互联网、云计算、大数据、人工智能、物联网）的架构和 平台，数据资产化、价值化，应用服务化、微型化、社交化、智能化的趋势，业务 模式逐渐走向运营服务，客户按需使用和付费收益分成；企业云服务</w:t>
      </w:r>
      <w:r>
        <w:rPr>
          <w:color w:val="000000"/>
          <w:spacing w:val="0"/>
          <w:w w:val="100"/>
          <w:position w:val="0"/>
          <w:sz w:val="22"/>
          <w:szCs w:val="22"/>
        </w:rPr>
        <w:t>（2B</w:t>
      </w:r>
      <w:r>
        <w:rPr>
          <w:color w:val="000000"/>
          <w:spacing w:val="0"/>
          <w:w w:val="100"/>
          <w:position w:val="0"/>
        </w:rPr>
        <w:t>互联网服 务）市场产业竞争显著加剧，包括其它互联网公司、风险投资支持的新创公司加入 角逐。在客户需求、产业升级、经济转型的有利驱动下，公司所处产业领域具有巨 大发展机遇和空间。</w:t>
      </w:r>
    </w:p>
    <w:p>
      <w:pPr>
        <w:pStyle w:val="Style7"/>
        <w:keepNext w:val="0"/>
        <w:keepLines w:val="0"/>
        <w:widowControl w:val="0"/>
        <w:shd w:val="clear" w:color="auto" w:fill="auto"/>
        <w:tabs>
          <w:tab w:pos="312" w:val="left"/>
        </w:tabs>
        <w:bidi w:val="0"/>
        <w:spacing w:before="0" w:after="100" w:line="240" w:lineRule="auto"/>
        <w:ind w:left="0" w:right="0" w:firstLine="0"/>
        <w:jc w:val="left"/>
      </w:pPr>
      <w:bookmarkStart w:id="48" w:name="bookmark48"/>
      <w:r>
        <w:rPr>
          <w:rFonts w:ascii="Calibri" w:eastAsia="Calibri" w:hAnsi="Calibri" w:cs="Calibri"/>
          <w:b/>
          <w:bCs/>
          <w:color w:val="000000"/>
          <w:spacing w:val="0"/>
          <w:w w:val="100"/>
          <w:position w:val="0"/>
          <w:sz w:val="20"/>
          <w:szCs w:val="20"/>
        </w:rPr>
        <w:t>1</w:t>
      </w:r>
      <w:bookmarkEnd w:id="48"/>
      <w:r>
        <w:rPr>
          <w:b/>
          <w:bCs/>
          <w:color w:val="000000"/>
          <w:spacing w:val="0"/>
          <w:w w:val="100"/>
          <w:position w:val="0"/>
        </w:rPr>
        <w:t>、</w:t>
        <w:tab/>
        <w:t>软件及服务业务</w:t>
      </w:r>
    </w:p>
    <w:p>
      <w:pPr>
        <w:pStyle w:val="Style7"/>
        <w:keepNext w:val="0"/>
        <w:keepLines w:val="0"/>
        <w:widowControl w:val="0"/>
        <w:shd w:val="clear" w:color="auto" w:fill="auto"/>
        <w:bidi w:val="0"/>
        <w:spacing w:before="0" w:line="390" w:lineRule="exact"/>
        <w:ind w:left="0" w:right="0" w:firstLine="480"/>
        <w:jc w:val="both"/>
      </w:pPr>
      <w:r>
        <w:rPr>
          <w:color w:val="000000"/>
          <w:spacing w:val="0"/>
          <w:w w:val="100"/>
          <w:position w:val="0"/>
        </w:rPr>
        <w:t>报告期内，十三五规划为</w:t>
      </w:r>
      <w:r>
        <w:rPr>
          <w:color w:val="000000"/>
          <w:spacing w:val="0"/>
          <w:w w:val="100"/>
          <w:position w:val="0"/>
          <w:sz w:val="22"/>
          <w:szCs w:val="22"/>
        </w:rPr>
        <w:t>IT</w:t>
      </w:r>
      <w:r>
        <w:rPr>
          <w:color w:val="000000"/>
          <w:spacing w:val="0"/>
          <w:w w:val="100"/>
          <w:position w:val="0"/>
        </w:rPr>
        <w:t xml:space="preserve">市场增长创造了良好政策环境，十三五规划着力推 动的一带一路、中国制造、智慧城市、互联网+、大数据、安全可控六大举措已成为 </w:t>
      </w:r>
      <w:r>
        <w:rPr>
          <w:color w:val="000000"/>
          <w:spacing w:val="0"/>
          <w:w w:val="100"/>
          <w:position w:val="0"/>
          <w:sz w:val="22"/>
          <w:szCs w:val="22"/>
        </w:rPr>
        <w:t>IT</w:t>
      </w:r>
      <w:r>
        <w:rPr>
          <w:color w:val="000000"/>
          <w:spacing w:val="0"/>
          <w:w w:val="100"/>
          <w:position w:val="0"/>
        </w:rPr>
        <w:t>市场商机的重要来源。国内软件企业得益于中国经济的稳增长、国产化政策和趋 势、自身能力的提升以及本土服务和较高性价比带来的相对竞争优势正在获得发展 红利，市场份额逐渐扩大。软件产业领域的主要经营模式是为客户提供标准产品及 解决方案、专业服务（咨询、</w:t>
      </w:r>
      <w:r>
        <w:rPr>
          <w:color w:val="000000"/>
          <w:spacing w:val="0"/>
          <w:w w:val="100"/>
          <w:position w:val="0"/>
          <w:sz w:val="22"/>
          <w:szCs w:val="22"/>
        </w:rPr>
        <w:t>IT</w:t>
      </w:r>
      <w:r>
        <w:rPr>
          <w:color w:val="000000"/>
          <w:spacing w:val="0"/>
          <w:w w:val="100"/>
          <w:position w:val="0"/>
        </w:rPr>
        <w:t>系统建设、运营支撑）、运营服务（业务运营、应 用运营、平台与数据运营）等，收入主要包括标准产品许可收入、支持与运维服务 收入、咨询实施收入（实施交付、客户化开发、应用集成服务、咨询服务、其他服 务）、运营服务收入。</w:t>
      </w:r>
    </w:p>
    <w:p>
      <w:pPr>
        <w:pStyle w:val="Style7"/>
        <w:keepNext w:val="0"/>
        <w:keepLines w:val="0"/>
        <w:widowControl w:val="0"/>
        <w:shd w:val="clear" w:color="auto" w:fill="auto"/>
        <w:bidi w:val="0"/>
        <w:spacing w:before="0" w:after="320" w:line="390" w:lineRule="exact"/>
        <w:ind w:left="0" w:right="0" w:firstLine="480"/>
        <w:jc w:val="both"/>
      </w:pPr>
      <w:r>
        <w:rPr>
          <w:color w:val="000000"/>
          <w:spacing w:val="0"/>
          <w:w w:val="100"/>
          <w:position w:val="0"/>
        </w:rPr>
        <w:t>公司是亚太本土最大的管理软件、</w:t>
      </w:r>
      <w:r>
        <w:fldChar w:fldCharType="begin"/>
      </w:r>
      <w:r>
        <w:rPr/>
        <w:instrText> HYPERLINK "http://baike.baidu.com/view/344865.htm" </w:instrText>
      </w:r>
      <w:r>
        <w:fldChar w:fldCharType="separate"/>
      </w:r>
      <w:r>
        <w:rPr>
          <w:color w:val="000000"/>
          <w:spacing w:val="0"/>
          <w:w w:val="100"/>
          <w:position w:val="0"/>
          <w:sz w:val="22"/>
          <w:szCs w:val="22"/>
        </w:rPr>
        <w:t>ERP</w:t>
      </w:r>
      <w:r>
        <w:rPr>
          <w:color w:val="000000"/>
          <w:spacing w:val="0"/>
          <w:w w:val="100"/>
          <w:position w:val="0"/>
        </w:rPr>
        <w:t>软件、</w:t>
      </w:r>
      <w:r>
        <w:fldChar w:fldCharType="end"/>
      </w:r>
      <w:r>
        <w:rPr>
          <w:color w:val="000000"/>
          <w:spacing w:val="0"/>
          <w:w w:val="100"/>
          <w:position w:val="0"/>
        </w:rPr>
        <w:t>集团管理软件、人力资源管理软 件、客户关系管理软件、小型企业管理软件、财政及行政事业单位管理软件、汽车 行业管理软件、财经院校实训教育软件与服务、烟草行业管理软件、广电和电信行 业管理软件、内部审计软件及服务提供商，也是中国领先的医疗卫生、金融、能源 行业管理软件和服务提供商。</w:t>
      </w:r>
    </w:p>
    <w:p>
      <w:pPr>
        <w:pStyle w:val="Style7"/>
        <w:keepNext w:val="0"/>
        <w:keepLines w:val="0"/>
        <w:widowControl w:val="0"/>
        <w:shd w:val="clear" w:color="auto" w:fill="auto"/>
        <w:tabs>
          <w:tab w:pos="313" w:val="left"/>
        </w:tabs>
        <w:bidi w:val="0"/>
        <w:spacing w:before="0" w:after="100" w:line="240" w:lineRule="auto"/>
        <w:ind w:left="0" w:right="0" w:firstLine="0"/>
        <w:jc w:val="left"/>
      </w:pPr>
      <w:bookmarkStart w:id="49" w:name="bookmark49"/>
      <w:r>
        <w:rPr>
          <w:rFonts w:ascii="Calibri" w:eastAsia="Calibri" w:hAnsi="Calibri" w:cs="Calibri"/>
          <w:b/>
          <w:bCs/>
          <w:color w:val="000000"/>
          <w:spacing w:val="0"/>
          <w:w w:val="100"/>
          <w:position w:val="0"/>
          <w:sz w:val="20"/>
          <w:szCs w:val="20"/>
        </w:rPr>
        <w:t>2</w:t>
      </w:r>
      <w:bookmarkEnd w:id="49"/>
      <w:r>
        <w:rPr>
          <w:b/>
          <w:bCs/>
          <w:color w:val="000000"/>
          <w:spacing w:val="0"/>
          <w:w w:val="100"/>
          <w:position w:val="0"/>
        </w:rPr>
        <w:t>、</w:t>
        <w:tab/>
        <w:t>云服务</w:t>
      </w:r>
    </w:p>
    <w:p>
      <w:pPr>
        <w:pStyle w:val="Style7"/>
        <w:keepNext w:val="0"/>
        <w:keepLines w:val="0"/>
        <w:widowControl w:val="0"/>
        <w:shd w:val="clear" w:color="auto" w:fill="auto"/>
        <w:bidi w:val="0"/>
        <w:spacing w:before="0" w:line="389" w:lineRule="exact"/>
        <w:ind w:left="0" w:right="0" w:firstLine="480"/>
        <w:jc w:val="both"/>
      </w:pPr>
      <w:r>
        <w:rPr>
          <w:color w:val="000000"/>
          <w:spacing w:val="0"/>
          <w:w w:val="100"/>
          <w:position w:val="0"/>
        </w:rPr>
        <w:t>报告期内，互联网+呈现爆发式增长趋势，互联网+的本质是传统产业的在线化 和数据化。在线数据随时可以在产业上下游、协作主体之间以最低的成本流动和交 换。这为传统产业的转型升级提供了明确的目标和方向，为企业互联网的发展带来 了战略性的机遇。新一代互联网技术的发展，正在加速驱动企业业务模式的转变， 也改变了企业组织方式和协作方式。越来越多的企业逐渐将自己的业务利用互联网 方式进行开展，企业的营销、渠道、产品和运营等环节都逐步迈向互联网化。企业 互联网服务的主要经营模式是为客户提供企业互联网应用服务和运营服务，收入主 要包括应用服务收入、运营服务收入、平台服务收入、数据与信息服务收入以及其 他增值服务收入。</w:t>
      </w:r>
    </w:p>
    <w:p>
      <w:pPr>
        <w:pStyle w:val="Style7"/>
        <w:keepNext w:val="0"/>
        <w:keepLines w:val="0"/>
        <w:widowControl w:val="0"/>
        <w:shd w:val="clear" w:color="auto" w:fill="auto"/>
        <w:bidi w:val="0"/>
        <w:spacing w:before="0" w:after="320" w:line="390" w:lineRule="exact"/>
        <w:ind w:left="0" w:right="0" w:firstLine="480"/>
        <w:jc w:val="both"/>
      </w:pPr>
      <w:r>
        <w:rPr>
          <w:color w:val="000000"/>
          <w:spacing w:val="0"/>
          <w:w w:val="100"/>
          <w:position w:val="0"/>
        </w:rPr>
        <w:t>公司是中国领先的企业云服务提供商，在云服务产业领域中处于领先地位。</w:t>
      </w:r>
    </w:p>
    <w:p>
      <w:pPr>
        <w:pStyle w:val="Style7"/>
        <w:keepNext w:val="0"/>
        <w:keepLines w:val="0"/>
        <w:widowControl w:val="0"/>
        <w:shd w:val="clear" w:color="auto" w:fill="auto"/>
        <w:tabs>
          <w:tab w:pos="313" w:val="left"/>
        </w:tabs>
        <w:bidi w:val="0"/>
        <w:spacing w:before="0" w:after="100" w:line="240" w:lineRule="auto"/>
        <w:ind w:left="0" w:right="0" w:firstLine="0"/>
        <w:jc w:val="left"/>
      </w:pPr>
      <w:bookmarkStart w:id="50" w:name="bookmark50"/>
      <w:r>
        <w:rPr>
          <w:rFonts w:ascii="Calibri" w:eastAsia="Calibri" w:hAnsi="Calibri" w:cs="Calibri"/>
          <w:b/>
          <w:bCs/>
          <w:color w:val="000000"/>
          <w:spacing w:val="0"/>
          <w:w w:val="100"/>
          <w:position w:val="0"/>
          <w:sz w:val="20"/>
          <w:szCs w:val="20"/>
        </w:rPr>
        <w:t>3</w:t>
      </w:r>
      <w:bookmarkEnd w:id="50"/>
      <w:r>
        <w:rPr>
          <w:b/>
          <w:bCs/>
          <w:color w:val="000000"/>
          <w:spacing w:val="0"/>
          <w:w w:val="100"/>
          <w:position w:val="0"/>
        </w:rPr>
        <w:t>、</w:t>
        <w:tab/>
        <w:t>金融服务</w:t>
      </w:r>
    </w:p>
    <w:p>
      <w:pPr>
        <w:pStyle w:val="Style7"/>
        <w:keepNext w:val="0"/>
        <w:keepLines w:val="0"/>
        <w:widowControl w:val="0"/>
        <w:shd w:val="clear" w:color="auto" w:fill="auto"/>
        <w:bidi w:val="0"/>
        <w:spacing w:before="0" w:line="394" w:lineRule="exact"/>
        <w:ind w:left="0" w:right="0" w:firstLine="480"/>
        <w:jc w:val="both"/>
      </w:pPr>
      <w:r>
        <w:rPr>
          <w:color w:val="000000"/>
          <w:spacing w:val="0"/>
          <w:w w:val="100"/>
          <w:position w:val="0"/>
        </w:rPr>
        <w:t>报告期内，金融服务业务保持增长态势，网上支付、互联网理财用户规模继续 增长。</w:t>
      </w:r>
    </w:p>
    <w:p>
      <w:pPr>
        <w:pStyle w:val="Style7"/>
        <w:keepNext w:val="0"/>
        <w:keepLines w:val="0"/>
        <w:widowControl w:val="0"/>
        <w:shd w:val="clear" w:color="auto" w:fill="auto"/>
        <w:bidi w:val="0"/>
        <w:spacing w:before="0" w:line="389" w:lineRule="exact"/>
        <w:ind w:left="0" w:right="0" w:firstLine="480"/>
        <w:jc w:val="both"/>
      </w:pPr>
      <w:r>
        <w:rPr>
          <w:color w:val="000000"/>
          <w:spacing w:val="0"/>
          <w:w w:val="100"/>
          <w:position w:val="0"/>
        </w:rPr>
        <w:t xml:space="preserve">电子商务应用的快速发展、网上支付厂商不断拓展和丰富线下消费支付场景， 以及实施各类打通社交关系链的营销策略，带动非网络支付用户的转化；互联网理 财用户规模不断扩大，理财产品的日益增多、产品用户体验的持续提升，带动大众 </w:t>
      </w:r>
      <w:r>
        <w:rPr>
          <w:color w:val="000000"/>
          <w:spacing w:val="0"/>
          <w:w w:val="100"/>
          <w:position w:val="0"/>
        </w:rPr>
        <w:t>线上理财习惯逐步养成。平台化、场景化、智能化成为互联网理财发展新方向。随 着政府对互联网金融监管的逐渐施行，以网络借贷为代表的中国互联网金融行业进 入大洗牌阶段。大量不规范的网络理财平台退出，市场趋于规范。</w:t>
      </w:r>
    </w:p>
    <w:p>
      <w:pPr>
        <w:pStyle w:val="Style7"/>
        <w:keepNext w:val="0"/>
        <w:keepLines w:val="0"/>
        <w:widowControl w:val="0"/>
        <w:shd w:val="clear" w:color="auto" w:fill="auto"/>
        <w:bidi w:val="0"/>
        <w:spacing w:before="0" w:line="390" w:lineRule="exact"/>
        <w:ind w:left="0" w:right="0" w:firstLine="500"/>
        <w:jc w:val="both"/>
      </w:pPr>
      <w:r>
        <w:rPr>
          <w:color w:val="000000"/>
          <w:spacing w:val="0"/>
          <w:w w:val="100"/>
          <w:position w:val="0"/>
        </w:rPr>
        <w:t>供应链金融已成为传统金融机构、电商、物流企业以及互联网等行业竞相追逐 的新金融业务领域。各互联网巨头都在着手探索供应链金融新模式，传统产业巨头 也纷纷开始布局供应链金融业务板块。互联网时代金融的重要特点是利用互联网技 术和信息通信技术实现资金融通、支付、投资和信息中介服务，新兴金融业务包括 众筹、互联网投融资信息服务业务、第三方支付、数字货币、大数据金融，收入包 括居间收入、推荐收入、手续费收入、广告收入、定价收入、管理费收入等。</w:t>
      </w:r>
    </w:p>
    <w:p>
      <w:pPr>
        <w:pStyle w:val="Style7"/>
        <w:keepNext w:val="0"/>
        <w:keepLines w:val="0"/>
        <w:widowControl w:val="0"/>
        <w:shd w:val="clear" w:color="auto" w:fill="auto"/>
        <w:bidi w:val="0"/>
        <w:spacing w:before="0" w:after="300" w:line="389" w:lineRule="exact"/>
        <w:ind w:left="0" w:right="0" w:firstLine="500"/>
        <w:jc w:val="both"/>
      </w:pPr>
      <w:r>
        <w:rPr>
          <w:color w:val="000000"/>
          <w:spacing w:val="0"/>
          <w:w w:val="100"/>
          <w:position w:val="0"/>
        </w:rPr>
        <w:t>公司在金融产业领域开展了支付业务、互联网投融资信息服务业务、供应链金 融服务，并正加速其他金融业务的布局。</w:t>
      </w:r>
    </w:p>
    <w:p>
      <w:pPr>
        <w:pStyle w:val="Style7"/>
        <w:keepNext w:val="0"/>
        <w:keepLines w:val="0"/>
        <w:widowControl w:val="0"/>
        <w:shd w:val="clear" w:color="auto" w:fill="auto"/>
        <w:bidi w:val="0"/>
        <w:spacing w:before="0" w:after="0" w:line="240" w:lineRule="auto"/>
        <w:ind w:left="0" w:right="0" w:firstLine="0"/>
        <w:jc w:val="left"/>
      </w:pPr>
      <w:bookmarkStart w:id="51" w:name="bookmark51"/>
      <w:r>
        <w:rPr>
          <w:b/>
          <w:bCs/>
          <w:color w:val="000000"/>
          <w:spacing w:val="0"/>
          <w:w w:val="100"/>
          <w:position w:val="0"/>
        </w:rPr>
        <w:t>二</w:t>
      </w:r>
      <w:bookmarkEnd w:id="51"/>
      <w:r>
        <w:rPr>
          <w:b/>
          <w:bCs/>
          <w:color w:val="000000"/>
          <w:spacing w:val="0"/>
          <w:w w:val="100"/>
          <w:position w:val="0"/>
        </w:rPr>
        <w:t>、报告期内公司主要资产发生重大变化情况的说明</w:t>
      </w:r>
    </w:p>
    <w:p>
      <w:pPr>
        <w:pStyle w:val="Style7"/>
        <w:keepNext w:val="0"/>
        <w:keepLines w:val="0"/>
        <w:widowControl w:val="0"/>
        <w:shd w:val="clear" w:color="auto" w:fill="auto"/>
        <w:bidi w:val="0"/>
        <w:spacing w:before="0" w:after="760" w:line="390"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0" w:line="240" w:lineRule="auto"/>
        <w:ind w:left="0" w:right="0" w:firstLine="0"/>
        <w:jc w:val="left"/>
      </w:pPr>
      <w:bookmarkStart w:id="52" w:name="bookmark52"/>
      <w:r>
        <w:rPr>
          <w:b/>
          <w:bCs/>
          <w:color w:val="000000"/>
          <w:spacing w:val="0"/>
          <w:w w:val="100"/>
          <w:position w:val="0"/>
        </w:rPr>
        <w:t>三</w:t>
      </w:r>
      <w:bookmarkEnd w:id="52"/>
      <w:r>
        <w:rPr>
          <w:b/>
          <w:bCs/>
          <w:color w:val="000000"/>
          <w:spacing w:val="0"/>
          <w:w w:val="100"/>
          <w:position w:val="0"/>
        </w:rPr>
        <w:t>、报告期内核心竞争力分析</w:t>
      </w:r>
    </w:p>
    <w:p>
      <w:pPr>
        <w:pStyle w:val="Style7"/>
        <w:keepNext w:val="0"/>
        <w:keepLines w:val="0"/>
        <w:widowControl w:val="0"/>
        <w:shd w:val="clear" w:color="auto" w:fill="auto"/>
        <w:bidi w:val="0"/>
        <w:spacing w:before="0" w:after="0" w:line="391"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20" w:line="391" w:lineRule="exact"/>
        <w:ind w:left="0" w:right="0" w:firstLine="500"/>
        <w:jc w:val="both"/>
      </w:pPr>
      <w:r>
        <w:rPr>
          <w:color w:val="000000"/>
          <w:spacing w:val="0"/>
          <w:w w:val="100"/>
          <w:position w:val="0"/>
        </w:rPr>
        <w:t>报告期内，公司核心竞争力主要体现在下述几个方面。</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（一）产品优势</w:t>
      </w:r>
    </w:p>
    <w:p>
      <w:pPr>
        <w:pStyle w:val="Style7"/>
        <w:keepNext w:val="0"/>
        <w:keepLines w:val="0"/>
        <w:widowControl w:val="0"/>
        <w:shd w:val="clear" w:color="auto" w:fill="auto"/>
        <w:bidi w:val="0"/>
        <w:spacing w:before="0" w:line="390" w:lineRule="exact"/>
        <w:ind w:left="0" w:right="0" w:firstLine="500"/>
        <w:jc w:val="both"/>
      </w:pPr>
      <w:r>
        <w:rPr>
          <w:color w:val="000000"/>
          <w:spacing w:val="0"/>
          <w:w w:val="100"/>
          <w:position w:val="0"/>
        </w:rPr>
        <w:t>公司在主要的产品技术上已经达到国际先进水平，产品优势持续提升，已经确 立了与国内主要厂商的竞争优势。相对于国外竞争对手，公司产品对中国客户发展 趋势、运营模式、业务需求理解更深刻，产品更加契合用户的应用要求，客户价值 更高，服务更加贴近客户，更具便利性和及时性。</w:t>
      </w:r>
    </w:p>
    <w:p>
      <w:pPr>
        <w:pStyle w:val="Style7"/>
        <w:keepNext w:val="0"/>
        <w:keepLines w:val="0"/>
        <w:widowControl w:val="0"/>
        <w:shd w:val="clear" w:color="auto" w:fill="auto"/>
        <w:bidi w:val="0"/>
        <w:spacing w:before="0" w:after="180" w:line="391" w:lineRule="exact"/>
        <w:ind w:left="0" w:right="0" w:firstLine="500"/>
        <w:jc w:val="both"/>
      </w:pPr>
      <w:r>
        <w:rPr>
          <w:color w:val="000000"/>
          <w:spacing w:val="0"/>
          <w:w w:val="100"/>
          <w:position w:val="0"/>
        </w:rPr>
        <w:t>公司已经基本完成了服务企业互联网化和金融化的战略布局，形成了以软件、 云服务、金融为三大核心业务的完整企业互联网产品与服务体系，业务领域也从之 前的企业管理扩展到业务运营和企业金融，服务层级从企业级走向社会级。经过近 三十年的发展和积累，公司建立了企业和公共组织软件产品和客户应用的坚实基础, 近年来公司互联网服务业务也得到快速发展，并通过集团级的公共技术、应用和数 据服务共享，以及生态链伙伴的产品与服务，实现各项应用与服务的融合，共同服 务企业和公共组织客户，显著增加客户价值，极大增强公司的竞争力，并成为公司 重要的竞争优势。公司已成为继主流电商企业之后，服务企业及公共组织互联网化 的最好平台。</w:t>
      </w:r>
    </w:p>
    <w:p>
      <w:pPr>
        <w:pStyle w:val="Style7"/>
        <w:keepNext w:val="0"/>
        <w:keepLines w:val="0"/>
        <w:widowControl w:val="0"/>
        <w:shd w:val="clear" w:color="auto" w:fill="auto"/>
        <w:bidi w:val="0"/>
        <w:spacing w:before="0" w:after="300" w:line="389" w:lineRule="exact"/>
        <w:ind w:left="0" w:right="0" w:firstLine="500"/>
        <w:jc w:val="both"/>
      </w:pPr>
      <w:r>
        <w:rPr>
          <w:color w:val="000000"/>
          <w:spacing w:val="0"/>
          <w:w w:val="100"/>
          <w:position w:val="0"/>
        </w:rPr>
        <w:t>同时，公司在财政、汽车、教育、烟草、金融、医疗、广电和电信、能源、审 计、人力资源、社保、互联网支付、数字营销、电子发票与会计档案等行业和领域 的云服务、产品与解决方案居国内领先水平。</w:t>
      </w:r>
    </w:p>
    <w:p>
      <w:pPr>
        <w:pStyle w:val="Style7"/>
        <w:keepNext w:val="0"/>
        <w:keepLines w:val="0"/>
        <w:widowControl w:val="0"/>
        <w:shd w:val="clear" w:color="auto" w:fill="auto"/>
        <w:tabs>
          <w:tab w:pos="614" w:val="left"/>
        </w:tabs>
        <w:bidi w:val="0"/>
        <w:spacing w:before="0" w:after="100" w:line="240" w:lineRule="auto"/>
        <w:ind w:left="0" w:right="0" w:firstLine="0"/>
        <w:jc w:val="left"/>
      </w:pPr>
      <w:bookmarkStart w:id="53" w:name="bookmark53"/>
      <w:r>
        <w:rPr>
          <w:color w:val="000000"/>
          <w:spacing w:val="0"/>
          <w:w w:val="100"/>
          <w:position w:val="0"/>
        </w:rPr>
        <w:t>（</w:t>
      </w:r>
      <w:bookmarkEnd w:id="53"/>
      <w:r>
        <w:rPr>
          <w:color w:val="000000"/>
          <w:spacing w:val="0"/>
          <w:w w:val="100"/>
          <w:position w:val="0"/>
        </w:rPr>
        <w:t>二）</w:t>
        <w:tab/>
        <w:t>研发优势</w:t>
      </w:r>
    </w:p>
    <w:p>
      <w:pPr>
        <w:pStyle w:val="Style7"/>
        <w:keepNext w:val="0"/>
        <w:keepLines w:val="0"/>
        <w:widowControl w:val="0"/>
        <w:shd w:val="clear" w:color="auto" w:fill="auto"/>
        <w:bidi w:val="0"/>
        <w:spacing w:before="0" w:after="100" w:line="388" w:lineRule="exact"/>
        <w:ind w:left="0" w:right="0" w:firstLine="500"/>
        <w:jc w:val="both"/>
      </w:pPr>
      <w:r>
        <w:rPr>
          <w:color w:val="000000"/>
          <w:spacing w:val="0"/>
          <w:w w:val="100"/>
          <w:position w:val="0"/>
        </w:rPr>
        <w:t>公司拥有包括总部平台和应用研发中心、深圳创新研发中心、南京制造业研发 中心、重庆</w:t>
      </w:r>
      <w:r>
        <w:rPr>
          <w:color w:val="000000"/>
          <w:spacing w:val="0"/>
          <w:w w:val="100"/>
          <w:position w:val="0"/>
          <w:sz w:val="22"/>
          <w:szCs w:val="22"/>
        </w:rPr>
        <w:t>PLM</w:t>
      </w:r>
      <w:r>
        <w:rPr>
          <w:color w:val="000000"/>
          <w:spacing w:val="0"/>
          <w:w w:val="100"/>
          <w:position w:val="0"/>
        </w:rPr>
        <w:t>研发中心、上海汽车行业应用研发中心、厦门烟草行业应用研发中 心等在内的中国最大的企业及公共组织应用软件和云服务研发体系，拥有庞大的研 发队伍和行业领先的研发管理体系与平台。公司的研发与支持服务团队是一支基础 扎实、实践经验丰富、专业合理的人才队伍，专业化的员工队伍是项目顺利开展的 重要保证。</w:t>
      </w:r>
    </w:p>
    <w:p>
      <w:pPr>
        <w:pStyle w:val="Style7"/>
        <w:keepNext w:val="0"/>
        <w:keepLines w:val="0"/>
        <w:widowControl w:val="0"/>
        <w:shd w:val="clear" w:color="auto" w:fill="auto"/>
        <w:bidi w:val="0"/>
        <w:spacing w:before="0" w:after="300" w:line="391" w:lineRule="exact"/>
        <w:ind w:left="0" w:right="0" w:firstLine="500"/>
        <w:jc w:val="both"/>
      </w:pPr>
      <w:r>
        <w:rPr>
          <w:color w:val="000000"/>
          <w:spacing w:val="0"/>
          <w:w w:val="100"/>
          <w:position w:val="0"/>
        </w:rPr>
        <w:t>公司的</w:t>
      </w:r>
      <w:r>
        <w:rPr>
          <w:color w:val="000000"/>
          <w:spacing w:val="0"/>
          <w:w w:val="100"/>
          <w:position w:val="0"/>
          <w:sz w:val="22"/>
          <w:szCs w:val="22"/>
        </w:rPr>
        <w:t>iUAP</w:t>
      </w:r>
      <w:r>
        <w:rPr>
          <w:color w:val="000000"/>
          <w:spacing w:val="0"/>
          <w:w w:val="100"/>
          <w:position w:val="0"/>
        </w:rPr>
        <w:t>平台和小微企业云服务平台将为企业互联网业务的研发提供强有 力支撑。用友</w:t>
      </w:r>
      <w:r>
        <w:rPr>
          <w:color w:val="000000"/>
          <w:spacing w:val="0"/>
          <w:w w:val="100"/>
          <w:position w:val="0"/>
          <w:sz w:val="22"/>
          <w:szCs w:val="22"/>
        </w:rPr>
        <w:t>iUAP</w:t>
      </w:r>
      <w:r>
        <w:rPr>
          <w:color w:val="000000"/>
          <w:spacing w:val="0"/>
          <w:w w:val="100"/>
          <w:position w:val="0"/>
        </w:rPr>
        <w:t>平台采用</w:t>
      </w:r>
      <w:r>
        <w:rPr>
          <w:color w:val="000000"/>
          <w:spacing w:val="0"/>
          <w:w w:val="100"/>
          <w:position w:val="0"/>
          <w:sz w:val="22"/>
          <w:szCs w:val="22"/>
        </w:rPr>
        <w:t>UAP</w:t>
      </w:r>
      <w:r>
        <w:rPr>
          <w:color w:val="000000"/>
          <w:spacing w:val="0"/>
          <w:w w:val="100"/>
          <w:position w:val="0"/>
        </w:rPr>
        <w:t>和企业互联网开放平台的双核模式发展，通过双核 平台不仅可以将企业内部的运营管理数据与已有的互联网应用连接起来，而且企业 可以依据双核平台开发企业内部或基于互联网的全新应用，并进行无缝衔接。同时， 通过开放的平台与架构，可以聚集大量的开发者，打造国内领先的企业级平台生态 圈，以生态圈的模式围绕客户提供服务。用友</w:t>
      </w:r>
      <w:r>
        <w:rPr>
          <w:color w:val="000000"/>
          <w:spacing w:val="0"/>
          <w:w w:val="100"/>
          <w:position w:val="0"/>
          <w:sz w:val="22"/>
          <w:szCs w:val="22"/>
        </w:rPr>
        <w:t>iUAP</w:t>
      </w:r>
      <w:r>
        <w:rPr>
          <w:color w:val="000000"/>
          <w:spacing w:val="0"/>
          <w:w w:val="100"/>
          <w:position w:val="0"/>
        </w:rPr>
        <w:t>平台包括了开发平台、应用平台、 互联网平台服务、轻量级平台、集成平台、运行平台、移动平台、社交平台、应用 平台、商业分析平台、数据平台、云管理平台等多个系列平台产品。公司面向小微 企业的云服务平台（畅捷通平台）实现了公有云平台的完整性和高可用性。</w:t>
      </w:r>
    </w:p>
    <w:p>
      <w:pPr>
        <w:pStyle w:val="Style7"/>
        <w:keepNext w:val="0"/>
        <w:keepLines w:val="0"/>
        <w:widowControl w:val="0"/>
        <w:shd w:val="clear" w:color="auto" w:fill="auto"/>
        <w:tabs>
          <w:tab w:pos="614" w:val="left"/>
        </w:tabs>
        <w:bidi w:val="0"/>
        <w:spacing w:before="0" w:after="100" w:line="240" w:lineRule="auto"/>
        <w:ind w:left="0" w:right="0" w:firstLine="0"/>
        <w:jc w:val="left"/>
      </w:pPr>
      <w:bookmarkStart w:id="54" w:name="bookmark54"/>
      <w:r>
        <w:rPr>
          <w:color w:val="000000"/>
          <w:spacing w:val="0"/>
          <w:w w:val="100"/>
          <w:position w:val="0"/>
        </w:rPr>
        <w:t>（</w:t>
      </w:r>
      <w:bookmarkEnd w:id="54"/>
      <w:r>
        <w:rPr>
          <w:color w:val="000000"/>
          <w:spacing w:val="0"/>
          <w:w w:val="100"/>
          <w:position w:val="0"/>
        </w:rPr>
        <w:t>三）</w:t>
        <w:tab/>
        <w:t>品牌及市场优势</w:t>
      </w:r>
    </w:p>
    <w:p>
      <w:pPr>
        <w:pStyle w:val="Style7"/>
        <w:keepNext w:val="0"/>
        <w:keepLines w:val="0"/>
        <w:widowControl w:val="0"/>
        <w:shd w:val="clear" w:color="auto" w:fill="auto"/>
        <w:bidi w:val="0"/>
        <w:spacing w:before="0" w:after="200" w:line="389" w:lineRule="exact"/>
        <w:ind w:left="0" w:right="0" w:firstLine="500"/>
        <w:jc w:val="both"/>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07" w:right="1235" w:bottom="1580" w:left="1693" w:header="0" w:footer="3" w:gutter="0"/>
          <w:cols w:space="720"/>
          <w:noEndnote/>
          <w:rtlGutter w:val="0"/>
          <w:docGrid w:linePitch="360"/>
        </w:sectPr>
      </w:pPr>
      <w:r>
        <w:rPr>
          <w:color w:val="000000"/>
          <w:spacing w:val="0"/>
          <w:w w:val="100"/>
          <w:position w:val="0"/>
        </w:rPr>
        <w:t>用友是亚太地区领先的企业与公共组织软件、云服务、金融服务提供商，是中 国管理软件行业本土第一品牌。用友连续多年被评定为国家“规划布局内重点软件 企业”。报告期内，公司被中国信息系统集成及服务行业联盟评定为</w:t>
      </w:r>
      <w:r>
        <w:rPr>
          <w:color w:val="000000"/>
          <w:spacing w:val="0"/>
          <w:w w:val="100"/>
          <w:position w:val="0"/>
          <w:sz w:val="22"/>
          <w:szCs w:val="22"/>
        </w:rPr>
        <w:t>2016</w:t>
      </w:r>
      <w:r>
        <w:rPr>
          <w:color w:val="000000"/>
          <w:spacing w:val="0"/>
          <w:w w:val="100"/>
          <w:position w:val="0"/>
        </w:rPr>
        <w:t>年度信息 系统集成及服务大型一级企业。报告期内，用友云平台</w:t>
      </w:r>
      <w:r>
        <w:rPr>
          <w:color w:val="000000"/>
          <w:spacing w:val="0"/>
          <w:w w:val="100"/>
          <w:position w:val="0"/>
          <w:sz w:val="22"/>
          <w:szCs w:val="22"/>
        </w:rPr>
        <w:t>iUAP</w:t>
      </w:r>
      <w:r>
        <w:rPr>
          <w:color w:val="000000"/>
          <w:spacing w:val="0"/>
          <w:w w:val="100"/>
          <w:position w:val="0"/>
        </w:rPr>
        <w:t xml:space="preserve">建设与运营项目获得 </w:t>
      </w:r>
      <w:r>
        <w:rPr>
          <w:color w:val="000000"/>
          <w:spacing w:val="0"/>
          <w:w w:val="100"/>
          <w:position w:val="0"/>
          <w:sz w:val="22"/>
          <w:szCs w:val="22"/>
        </w:rPr>
        <w:t>2016</w:t>
      </w:r>
      <w:r>
        <w:rPr>
          <w:color w:val="000000"/>
          <w:spacing w:val="0"/>
          <w:w w:val="100"/>
          <w:position w:val="0"/>
        </w:rPr>
        <w:t>年国家发改委“互联网</w:t>
      </w:r>
      <w:r>
        <w:rPr>
          <w:color w:val="000000"/>
          <w:spacing w:val="0"/>
          <w:w w:val="100"/>
          <w:position w:val="0"/>
          <w:sz w:val="22"/>
          <w:szCs w:val="22"/>
        </w:rPr>
        <w:t>+ ”</w:t>
      </w:r>
      <w:r>
        <w:rPr>
          <w:color w:val="000000"/>
          <w:spacing w:val="0"/>
          <w:w w:val="100"/>
          <w:position w:val="0"/>
        </w:rPr>
        <w:t>重大工程项目支持，用友独家中标工信部信息化和 软件服务业司</w:t>
      </w:r>
      <w:r>
        <w:rPr>
          <w:color w:val="000000"/>
          <w:spacing w:val="0"/>
          <w:w w:val="100"/>
          <w:position w:val="0"/>
          <w:sz w:val="22"/>
          <w:szCs w:val="22"/>
        </w:rPr>
        <w:t>2016</w:t>
      </w:r>
      <w:r>
        <w:rPr>
          <w:color w:val="000000"/>
          <w:spacing w:val="0"/>
          <w:w w:val="100"/>
          <w:position w:val="0"/>
        </w:rPr>
        <w:t>年工业转型升级（中国制造</w:t>
      </w:r>
      <w:r>
        <w:rPr>
          <w:color w:val="000000"/>
          <w:spacing w:val="0"/>
          <w:w w:val="100"/>
          <w:position w:val="0"/>
          <w:sz w:val="22"/>
          <w:szCs w:val="22"/>
        </w:rPr>
        <w:t>2025）</w:t>
      </w:r>
      <w:r>
        <w:rPr>
          <w:color w:val="000000"/>
          <w:spacing w:val="0"/>
          <w:w w:val="100"/>
          <w:position w:val="0"/>
        </w:rPr>
        <w:t>-行业系统解决方案应用推广 “基于云平台的大型企业资源管理系统</w:t>
      </w:r>
      <w:r>
        <w:rPr>
          <w:color w:val="000000"/>
          <w:spacing w:val="0"/>
          <w:w w:val="100"/>
          <w:position w:val="0"/>
          <w:sz w:val="22"/>
          <w:szCs w:val="22"/>
        </w:rPr>
        <w:t>（ERP</w:t>
      </w:r>
      <w:r>
        <w:rPr>
          <w:color w:val="000000"/>
          <w:spacing w:val="0"/>
          <w:w w:val="100"/>
          <w:position w:val="0"/>
          <w:sz w:val="22"/>
          <w:szCs w:val="22"/>
        </w:rPr>
        <w:t>）</w:t>
      </w:r>
      <w:r>
        <w:rPr>
          <w:color w:val="000000"/>
          <w:spacing w:val="0"/>
          <w:w w:val="100"/>
          <w:position w:val="0"/>
        </w:rPr>
        <w:t>解决方案应用推广项目”</w:t>
      </w:r>
      <w:r>
        <w:rPr>
          <w:color w:val="000000"/>
          <w:spacing w:val="0"/>
          <w:w w:val="100"/>
          <w:position w:val="0"/>
          <w:sz w:val="22"/>
          <w:szCs w:val="22"/>
        </w:rPr>
        <w:t>，</w:t>
      </w:r>
      <w:r>
        <w:rPr>
          <w:color w:val="000000"/>
          <w:spacing w:val="0"/>
          <w:w w:val="100"/>
          <w:position w:val="0"/>
        </w:rPr>
        <w:t>该项目为工 信部针对央企/大型企业</w:t>
      </w:r>
      <w:r>
        <w:rPr>
          <w:color w:val="000000"/>
          <w:spacing w:val="0"/>
          <w:w w:val="100"/>
          <w:position w:val="0"/>
          <w:sz w:val="22"/>
          <w:szCs w:val="22"/>
        </w:rPr>
        <w:t>ERP</w:t>
      </w:r>
      <w:r>
        <w:rPr>
          <w:color w:val="000000"/>
          <w:spacing w:val="0"/>
          <w:w w:val="100"/>
          <w:position w:val="0"/>
        </w:rPr>
        <w:t>信息系统自主可控的首个基金专项。报告期内，公司获 得中国计算机报社颁发的“用友服务企业互联网化领军企业”；获得赛迪顾问颁发 的“</w:t>
      </w:r>
      <w:r>
        <w:rPr>
          <w:color w:val="000000"/>
          <w:spacing w:val="0"/>
          <w:w w:val="100"/>
          <w:position w:val="0"/>
          <w:sz w:val="22"/>
          <w:szCs w:val="22"/>
        </w:rPr>
        <w:t>2015-2016</w:t>
      </w:r>
      <w:r>
        <w:rPr>
          <w:color w:val="000000"/>
          <w:spacing w:val="0"/>
          <w:w w:val="100"/>
          <w:position w:val="0"/>
        </w:rPr>
        <w:t>中国</w:t>
      </w:r>
      <w:r>
        <w:rPr>
          <w:color w:val="000000"/>
          <w:spacing w:val="0"/>
          <w:w w:val="100"/>
          <w:position w:val="0"/>
          <w:sz w:val="22"/>
          <w:szCs w:val="22"/>
        </w:rPr>
        <w:t>IT</w:t>
      </w:r>
      <w:r>
        <w:rPr>
          <w:color w:val="000000"/>
          <w:spacing w:val="0"/>
          <w:w w:val="100"/>
          <w:position w:val="0"/>
        </w:rPr>
        <w:t>自主创新年度突出贡献企业”、</w:t>
      </w:r>
      <w:r>
        <w:rPr>
          <w:color w:val="000000"/>
          <w:spacing w:val="0"/>
          <w:w w:val="100"/>
          <w:position w:val="0"/>
          <w:sz w:val="22"/>
          <w:szCs w:val="22"/>
        </w:rPr>
        <w:t>“2015-2016</w:t>
      </w:r>
      <w:r>
        <w:rPr>
          <w:color w:val="000000"/>
          <w:spacing w:val="0"/>
          <w:w w:val="100"/>
          <w:position w:val="0"/>
        </w:rPr>
        <w:t>年中国新一代 信息技术创新典范企业”、</w:t>
      </w:r>
      <w:r>
        <w:rPr>
          <w:color w:val="000000"/>
          <w:spacing w:val="0"/>
          <w:w w:val="100"/>
          <w:position w:val="0"/>
          <w:sz w:val="22"/>
          <w:szCs w:val="22"/>
        </w:rPr>
        <w:t>“2015-2016</w:t>
      </w:r>
      <w:r>
        <w:rPr>
          <w:color w:val="000000"/>
          <w:spacing w:val="0"/>
          <w:w w:val="100"/>
          <w:position w:val="0"/>
        </w:rPr>
        <w:t xml:space="preserve">中国管理软件市场年度成功企业”；获得 </w:t>
      </w:r>
      <w:r>
        <w:rPr>
          <w:color w:val="000000"/>
          <w:spacing w:val="0"/>
          <w:w w:val="100"/>
          <w:position w:val="0"/>
          <w:sz w:val="22"/>
          <w:szCs w:val="22"/>
        </w:rPr>
        <w:t>2016</w:t>
      </w:r>
      <w:r>
        <w:rPr>
          <w:color w:val="000000"/>
          <w:spacing w:val="0"/>
          <w:w w:val="100"/>
          <w:position w:val="0"/>
        </w:rPr>
        <w:t>中国</w:t>
      </w:r>
      <w:r>
        <w:rPr>
          <w:color w:val="000000"/>
          <w:spacing w:val="0"/>
          <w:w w:val="100"/>
          <w:position w:val="0"/>
          <w:sz w:val="22"/>
          <w:szCs w:val="22"/>
        </w:rPr>
        <w:t>IT</w:t>
      </w:r>
      <w:r>
        <w:rPr>
          <w:color w:val="000000"/>
          <w:spacing w:val="0"/>
          <w:w w:val="100"/>
          <w:position w:val="0"/>
        </w:rPr>
        <w:t>用户满意度调研“企业互联网服务用户推荐品牌”、“大中型企业互 联网化云平台用户推荐品牌”、“管理软件用户满意度第一”等诸多荣誉。</w:t>
      </w:r>
      <w:r>
        <w:rPr>
          <w:color w:val="000000"/>
          <w:spacing w:val="0"/>
          <w:w w:val="100"/>
          <w:position w:val="0"/>
          <w:sz w:val="22"/>
          <w:szCs w:val="22"/>
        </w:rPr>
        <w:t>29</w:t>
      </w:r>
      <w:r>
        <w:rPr>
          <w:color w:val="000000"/>
          <w:spacing w:val="0"/>
          <w:w w:val="100"/>
          <w:position w:val="0"/>
        </w:rPr>
        <w:t>年来， 用友持续专注在企业和公共组织信息化领域的创新和发展，在客户与伙伴基础、专</w:t>
      </w:r>
    </w:p>
    <w:p>
      <w:pPr>
        <w:pStyle w:val="Style7"/>
        <w:keepNext w:val="0"/>
        <w:keepLines w:val="0"/>
        <w:widowControl w:val="0"/>
        <w:shd w:val="clear" w:color="auto" w:fill="auto"/>
        <w:bidi w:val="0"/>
        <w:spacing w:before="0" w:after="160" w:line="389" w:lineRule="exact"/>
        <w:ind w:left="0" w:right="0" w:firstLine="0"/>
        <w:jc w:val="both"/>
      </w:pPr>
      <w:r>
        <w:rPr>
          <w:color w:val="000000"/>
          <w:spacing w:val="0"/>
          <w:w w:val="100"/>
          <w:position w:val="0"/>
        </w:rPr>
        <w:t>业团队和领域经验等方面有着深厚的积淀，同时，用友秉承互联网时代开放创新的 精神，打造强大的企业服务生态，报告期内，已经与阿里、华为、滴滴等建立战略 合作。用友将会被越来越多的企业客户选为最适合的服务提供商，成为全球领先的 企业与公共组织软件、云服务、金融服务提供商。</w:t>
      </w:r>
    </w:p>
    <w:p>
      <w:pPr>
        <w:pStyle w:val="Style7"/>
        <w:keepNext w:val="0"/>
        <w:keepLines w:val="0"/>
        <w:widowControl w:val="0"/>
        <w:shd w:val="clear" w:color="auto" w:fill="auto"/>
        <w:tabs>
          <w:tab w:pos="586" w:val="left"/>
        </w:tabs>
        <w:bidi w:val="0"/>
        <w:spacing w:before="0" w:after="80" w:line="391" w:lineRule="exact"/>
        <w:ind w:left="0" w:right="0" w:firstLine="0"/>
        <w:jc w:val="both"/>
      </w:pPr>
      <w:bookmarkStart w:id="55" w:name="bookmark55"/>
      <w:r>
        <w:rPr>
          <w:color w:val="000000"/>
          <w:spacing w:val="0"/>
          <w:w w:val="100"/>
          <w:position w:val="0"/>
        </w:rPr>
        <w:t>（</w:t>
      </w:r>
      <w:bookmarkEnd w:id="55"/>
      <w:r>
        <w:rPr>
          <w:color w:val="000000"/>
          <w:spacing w:val="0"/>
          <w:w w:val="100"/>
          <w:position w:val="0"/>
        </w:rPr>
        <w:t>四）</w:t>
        <w:tab/>
        <w:t>营销服务网络优势</w:t>
      </w:r>
    </w:p>
    <w:p>
      <w:pPr>
        <w:pStyle w:val="Style7"/>
        <w:keepNext w:val="0"/>
        <w:keepLines w:val="0"/>
        <w:widowControl w:val="0"/>
        <w:shd w:val="clear" w:color="auto" w:fill="auto"/>
        <w:bidi w:val="0"/>
        <w:spacing w:before="0" w:after="300" w:line="394" w:lineRule="exact"/>
        <w:ind w:left="0" w:right="0" w:firstLine="500"/>
        <w:jc w:val="both"/>
      </w:pPr>
      <w:r>
        <w:rPr>
          <w:color w:val="000000"/>
          <w:spacing w:val="0"/>
          <w:w w:val="100"/>
          <w:position w:val="0"/>
        </w:rPr>
        <w:t>公司拥有中国管理软件业最大的营销服务网络。用友中高端客户业务营销服务 网络遍布全国，拥有近百家分支机构，为国内大中型企业提供及时快捷的本土化贴 身服务。公司设置了海外客户事业本部，在香港、澳门、台湾、新加坡、马来西亚、 泰国、法国、加拿大、日本等地区和国家设立了营销服务机构，以拓展海外中高端 业务。畅捷通小微企业客户业务除了通过多年发展形成国内规模最大的软件包销售 与服务伙伴体系外，正在以</w:t>
      </w:r>
      <w:r>
        <w:rPr>
          <w:color w:val="000000"/>
          <w:spacing w:val="0"/>
          <w:w w:val="100"/>
          <w:position w:val="0"/>
          <w:sz w:val="22"/>
          <w:szCs w:val="22"/>
        </w:rPr>
        <w:t>PaaS</w:t>
      </w:r>
      <w:r>
        <w:rPr>
          <w:color w:val="000000"/>
          <w:spacing w:val="0"/>
          <w:w w:val="100"/>
          <w:position w:val="0"/>
        </w:rPr>
        <w:t>层的技术及运营支撑为基础，建立</w:t>
      </w:r>
      <w:r>
        <w:rPr>
          <w:color w:val="000000"/>
          <w:spacing w:val="0"/>
          <w:w w:val="100"/>
          <w:position w:val="0"/>
          <w:sz w:val="22"/>
          <w:szCs w:val="22"/>
        </w:rPr>
        <w:t>SaaS</w:t>
      </w:r>
      <w:r>
        <w:rPr>
          <w:color w:val="000000"/>
          <w:spacing w:val="0"/>
          <w:w w:val="100"/>
          <w:position w:val="0"/>
        </w:rPr>
        <w:t>层平台级 应用和垂直行业云应用，利用平台级云应用吸引大量企业客户和</w:t>
      </w:r>
      <w:r>
        <w:rPr>
          <w:color w:val="000000"/>
          <w:spacing w:val="0"/>
          <w:w w:val="100"/>
          <w:position w:val="0"/>
          <w:sz w:val="22"/>
          <w:szCs w:val="22"/>
        </w:rPr>
        <w:t>ISV，</w:t>
      </w:r>
      <w:r>
        <w:rPr>
          <w:color w:val="000000"/>
          <w:spacing w:val="0"/>
          <w:w w:val="100"/>
          <w:position w:val="0"/>
        </w:rPr>
        <w:t>引导其使用 垂直行业云应用及开发新的云应用，共同形成自组织、自运营、自发展的畅捷通云 生态圈。用友行业业务在政务、汽车、金融、烟草、医疗、培训教育、审计、广电 和电信、能源及运维服务等行业和领域已具有非常成熟的营销服务生态链。</w:t>
      </w:r>
    </w:p>
    <w:p>
      <w:pPr>
        <w:pStyle w:val="Style7"/>
        <w:keepNext w:val="0"/>
        <w:keepLines w:val="0"/>
        <w:widowControl w:val="0"/>
        <w:shd w:val="clear" w:color="auto" w:fill="auto"/>
        <w:tabs>
          <w:tab w:pos="586" w:val="left"/>
        </w:tabs>
        <w:bidi w:val="0"/>
        <w:spacing w:before="0" w:after="0" w:line="240" w:lineRule="auto"/>
        <w:ind w:left="0" w:right="0" w:firstLine="0"/>
        <w:jc w:val="left"/>
      </w:pPr>
      <w:bookmarkStart w:id="56" w:name="bookmark56"/>
      <w:r>
        <w:rPr>
          <w:color w:val="000000"/>
          <w:spacing w:val="0"/>
          <w:w w:val="100"/>
          <w:position w:val="0"/>
        </w:rPr>
        <w:t>（</w:t>
      </w:r>
      <w:bookmarkEnd w:id="56"/>
      <w:r>
        <w:rPr>
          <w:color w:val="000000"/>
          <w:spacing w:val="0"/>
          <w:w w:val="100"/>
          <w:position w:val="0"/>
        </w:rPr>
        <w:t>五）</w:t>
        <w:tab/>
        <w:t>公司客户基础优势</w:t>
      </w:r>
    </w:p>
    <w:p>
      <w:pPr>
        <w:pStyle w:val="Style7"/>
        <w:keepNext w:val="0"/>
        <w:keepLines w:val="0"/>
        <w:widowControl w:val="0"/>
        <w:shd w:val="clear" w:color="auto" w:fill="auto"/>
        <w:bidi w:val="0"/>
        <w:spacing w:before="0" w:after="940" w:line="470" w:lineRule="exact"/>
        <w:ind w:left="0" w:right="0" w:firstLine="500"/>
        <w:jc w:val="both"/>
      </w:pPr>
      <w:r>
        <w:rPr>
          <w:color w:val="000000"/>
          <w:spacing w:val="0"/>
          <w:w w:val="100"/>
          <w:position w:val="0"/>
        </w:rPr>
        <w:t>经过多年的经营，公司形成了庞大的客户基础，用户粘度高。公司将凭借这些 优势，通过企业互联网服务逐渐形成客户、数据、平台在内的生态圈，实现用友三 大业务的协同发展。</w:t>
      </w:r>
    </w:p>
    <w:p>
      <w:pPr>
        <w:pStyle w:val="Style17"/>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第四节经营情况讨论与分析</w:t>
      </w:r>
    </w:p>
    <w:p>
      <w:pPr>
        <w:pStyle w:val="Style7"/>
        <w:keepNext w:val="0"/>
        <w:keepLines w:val="0"/>
        <w:widowControl w:val="0"/>
        <w:shd w:val="clear" w:color="auto" w:fill="auto"/>
        <w:bidi w:val="0"/>
        <w:spacing w:before="0" w:after="0" w:line="240" w:lineRule="auto"/>
        <w:ind w:left="0" w:right="0" w:firstLine="0"/>
        <w:jc w:val="left"/>
      </w:pPr>
      <w:bookmarkStart w:id="57" w:name="bookmark57"/>
      <w:r>
        <w:rPr>
          <w:b/>
          <w:bCs/>
          <w:color w:val="000000"/>
          <w:spacing w:val="0"/>
          <w:w w:val="100"/>
          <w:position w:val="0"/>
        </w:rPr>
        <w:t>一</w:t>
      </w:r>
      <w:bookmarkEnd w:id="57"/>
      <w:r>
        <w:rPr>
          <w:b/>
          <w:bCs/>
          <w:color w:val="000000"/>
          <w:spacing w:val="0"/>
          <w:w w:val="100"/>
          <w:position w:val="0"/>
        </w:rPr>
        <w:t>、经营情况讨论与分析</w:t>
      </w:r>
    </w:p>
    <w:p>
      <w:pPr>
        <w:pStyle w:val="Style7"/>
        <w:keepNext w:val="0"/>
        <w:keepLines w:val="0"/>
        <w:widowControl w:val="0"/>
        <w:shd w:val="clear" w:color="auto" w:fill="auto"/>
        <w:bidi w:val="0"/>
        <w:spacing w:before="0" w:after="80" w:line="391" w:lineRule="exact"/>
        <w:ind w:left="0" w:right="0" w:firstLine="500"/>
        <w:jc w:val="both"/>
      </w:pPr>
      <w:r>
        <w:rPr>
          <w:b/>
          <w:bCs/>
          <w:color w:val="000000"/>
          <w:spacing w:val="0"/>
          <w:w w:val="100"/>
          <w:position w:val="0"/>
        </w:rPr>
        <w:t>（一）报告期内公司业务经营情况回顾</w:t>
      </w:r>
    </w:p>
    <w:p>
      <w:pPr>
        <w:pStyle w:val="Style7"/>
        <w:keepNext w:val="0"/>
        <w:keepLines w:val="0"/>
        <w:widowControl w:val="0"/>
        <w:shd w:val="clear" w:color="auto" w:fill="auto"/>
        <w:bidi w:val="0"/>
        <w:spacing w:before="0" w:after="160" w:line="389" w:lineRule="exact"/>
        <w:ind w:left="0" w:right="0" w:firstLine="500"/>
        <w:jc w:val="both"/>
      </w:pPr>
      <w:r>
        <w:rPr>
          <w:color w:val="000000"/>
          <w:spacing w:val="0"/>
          <w:w w:val="100"/>
          <w:position w:val="0"/>
        </w:rPr>
        <w:t>报告期内，公司加力、加速实施“软件、互联网服务、互联网金融融合发展， 服务企业互联网化”的新战略，取得初步成果。基于上半年实施基础，公司在三季 度发布了用友</w:t>
      </w:r>
      <w:r>
        <w:rPr>
          <w:color w:val="000000"/>
          <w:spacing w:val="0"/>
          <w:w w:val="100"/>
          <w:position w:val="0"/>
          <w:sz w:val="22"/>
          <w:szCs w:val="22"/>
        </w:rPr>
        <w:t>3.0</w:t>
      </w:r>
      <w:r>
        <w:rPr>
          <w:color w:val="000000"/>
          <w:spacing w:val="0"/>
          <w:w w:val="100"/>
          <w:position w:val="0"/>
        </w:rPr>
        <w:t>战略，聚焦“软件、云服务、金融”三大核心业务，以“普及企 业互联网化”为使命，以服务千万级企业客户为目标，加大投入，加快构建以客户 为中心的综合服务效应，初步形成了公司新的竞争优势。</w:t>
      </w:r>
    </w:p>
    <w:p>
      <w:pPr>
        <w:pStyle w:val="Style7"/>
        <w:keepNext w:val="0"/>
        <w:keepLines w:val="0"/>
        <w:widowControl w:val="0"/>
        <w:shd w:val="clear" w:color="auto" w:fill="auto"/>
        <w:bidi w:val="0"/>
        <w:spacing w:before="0" w:after="200" w:line="368" w:lineRule="exact"/>
        <w:ind w:left="0" w:right="0" w:firstLine="500"/>
        <w:jc w:val="both"/>
        <w:rPr>
          <w:sz w:val="18"/>
          <w:szCs w:val="18"/>
        </w:r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422" w:right="1388" w:bottom="1192" w:left="1771" w:header="0" w:footer="764" w:gutter="0"/>
          <w:cols w:space="720"/>
          <w:noEndnote/>
          <w:rtlGutter w:val="0"/>
          <w:docGrid w:linePitch="360"/>
        </w:sectPr>
      </w:pPr>
      <w:r>
        <w:rPr>
          <w:color w:val="000000"/>
          <w:spacing w:val="0"/>
          <w:w w:val="100"/>
          <w:position w:val="0"/>
          <w:sz w:val="20"/>
          <w:szCs w:val="20"/>
        </w:rPr>
        <w:t>报告期内，公司在软件业务、云服务业务和金融服务业务收入方面均有较好的 增长，主营业务经营效益实现较好提升。公司实现营业收入</w:t>
      </w:r>
      <w:r>
        <w:rPr>
          <w:color w:val="000000"/>
          <w:spacing w:val="0"/>
          <w:w w:val="100"/>
          <w:position w:val="0"/>
          <w:sz w:val="22"/>
          <w:szCs w:val="22"/>
        </w:rPr>
        <w:t>5,113,348,861</w:t>
      </w:r>
      <w:r>
        <w:rPr>
          <w:color w:val="000000"/>
          <w:spacing w:val="0"/>
          <w:w w:val="100"/>
          <w:position w:val="0"/>
          <w:sz w:val="20"/>
          <w:szCs w:val="20"/>
        </w:rPr>
        <w:t>元，同 比增加</w:t>
      </w:r>
      <w:r>
        <w:rPr>
          <w:color w:val="000000"/>
          <w:spacing w:val="0"/>
          <w:w w:val="100"/>
          <w:position w:val="0"/>
          <w:sz w:val="22"/>
          <w:szCs w:val="22"/>
        </w:rPr>
        <w:t>662,076,842</w:t>
      </w:r>
      <w:r>
        <w:rPr>
          <w:color w:val="000000"/>
          <w:spacing w:val="0"/>
          <w:w w:val="100"/>
          <w:position w:val="0"/>
          <w:sz w:val="20"/>
          <w:szCs w:val="20"/>
        </w:rPr>
        <w:t>元，同比增长</w:t>
      </w:r>
      <w:r>
        <w:rPr>
          <w:color w:val="000000"/>
          <w:spacing w:val="0"/>
          <w:w w:val="100"/>
          <w:position w:val="0"/>
          <w:sz w:val="22"/>
          <w:szCs w:val="22"/>
        </w:rPr>
        <w:t>14.9%；</w:t>
      </w:r>
      <w:r>
        <w:rPr>
          <w:color w:val="000000"/>
          <w:spacing w:val="0"/>
          <w:w w:val="100"/>
          <w:position w:val="0"/>
          <w:sz w:val="20"/>
          <w:szCs w:val="20"/>
        </w:rPr>
        <w:t>归属于上市公司股东的扣除非经常性损益 后的净利润为</w:t>
      </w:r>
      <w:r>
        <w:rPr>
          <w:color w:val="000000"/>
          <w:spacing w:val="0"/>
          <w:w w:val="100"/>
          <w:position w:val="0"/>
          <w:sz w:val="22"/>
          <w:szCs w:val="22"/>
        </w:rPr>
        <w:t>137,278,023</w:t>
      </w:r>
      <w:r>
        <w:rPr>
          <w:color w:val="000000"/>
          <w:spacing w:val="0"/>
          <w:w w:val="100"/>
          <w:position w:val="0"/>
          <w:sz w:val="20"/>
          <w:szCs w:val="20"/>
        </w:rPr>
        <w:t>元，同比增加</w:t>
      </w:r>
      <w:r>
        <w:rPr>
          <w:color w:val="000000"/>
          <w:spacing w:val="0"/>
          <w:w w:val="100"/>
          <w:position w:val="0"/>
          <w:sz w:val="22"/>
          <w:szCs w:val="22"/>
        </w:rPr>
        <w:t>31,297,083</w:t>
      </w:r>
      <w:r>
        <w:rPr>
          <w:color w:val="000000"/>
          <w:spacing w:val="0"/>
          <w:w w:val="100"/>
          <w:position w:val="0"/>
          <w:sz w:val="20"/>
          <w:szCs w:val="20"/>
        </w:rPr>
        <w:t>元，同比增长</w:t>
      </w:r>
      <w:r>
        <w:rPr>
          <w:color w:val="000000"/>
          <w:spacing w:val="0"/>
          <w:w w:val="100"/>
          <w:position w:val="0"/>
          <w:sz w:val="22"/>
          <w:szCs w:val="22"/>
        </w:rPr>
        <w:t xml:space="preserve">29.5 </w:t>
      </w:r>
      <w:r>
        <w:rPr>
          <w:color w:val="000000"/>
          <w:spacing w:val="0"/>
          <w:w w:val="100"/>
          <w:position w:val="0"/>
          <w:sz w:val="22"/>
          <w:szCs w:val="22"/>
        </w:rPr>
        <w:t>%；</w:t>
      </w:r>
      <w:r>
        <w:rPr>
          <w:color w:val="000000"/>
          <w:spacing w:val="0"/>
          <w:w w:val="100"/>
          <w:position w:val="0"/>
          <w:sz w:val="20"/>
          <w:szCs w:val="20"/>
        </w:rPr>
        <w:t xml:space="preserve">经营 </w:t>
      </w:r>
      <w:r>
        <w:rPr>
          <w:rFonts w:ascii="Calibri" w:eastAsia="Calibri" w:hAnsi="Calibri" w:cs="Calibri"/>
          <w:b/>
          <w:bCs/>
          <w:color w:val="000000"/>
          <w:spacing w:val="0"/>
          <w:w w:val="100"/>
          <w:position w:val="0"/>
          <w:sz w:val="18"/>
          <w:szCs w:val="18"/>
        </w:rPr>
        <w:t xml:space="preserve">24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p>
      <w:pPr>
        <w:pStyle w:val="Style7"/>
        <w:keepNext w:val="0"/>
        <w:keepLines w:val="0"/>
        <w:widowControl w:val="0"/>
        <w:shd w:val="clear" w:color="auto" w:fill="auto"/>
        <w:bidi w:val="0"/>
        <w:spacing w:before="0" w:line="389" w:lineRule="exact"/>
        <w:ind w:left="0" w:right="0" w:firstLine="0"/>
        <w:jc w:val="left"/>
      </w:pPr>
      <w:r>
        <w:rPr>
          <w:color w:val="000000"/>
          <w:spacing w:val="0"/>
          <w:w w:val="100"/>
          <w:position w:val="0"/>
        </w:rPr>
        <w:t>活动产生的现金流净额</w:t>
      </w:r>
      <w:r>
        <w:rPr>
          <w:color w:val="000000"/>
          <w:spacing w:val="0"/>
          <w:w w:val="100"/>
          <w:position w:val="0"/>
          <w:sz w:val="22"/>
          <w:szCs w:val="22"/>
        </w:rPr>
        <w:t>887,081,189</w:t>
      </w:r>
      <w:r>
        <w:rPr>
          <w:color w:val="000000"/>
          <w:spacing w:val="0"/>
          <w:w w:val="100"/>
          <w:position w:val="0"/>
        </w:rPr>
        <w:t>元，同比增加</w:t>
      </w:r>
      <w:r>
        <w:rPr>
          <w:color w:val="000000"/>
          <w:spacing w:val="0"/>
          <w:w w:val="100"/>
          <w:position w:val="0"/>
          <w:sz w:val="22"/>
          <w:szCs w:val="22"/>
        </w:rPr>
        <w:t>337,365,731</w:t>
      </w:r>
      <w:r>
        <w:rPr>
          <w:color w:val="000000"/>
          <w:spacing w:val="0"/>
          <w:w w:val="100"/>
          <w:position w:val="0"/>
        </w:rPr>
        <w:t>元，同比增长</w:t>
      </w:r>
      <w:r>
        <w:rPr>
          <w:color w:val="000000"/>
          <w:spacing w:val="0"/>
          <w:w w:val="100"/>
          <w:position w:val="0"/>
          <w:sz w:val="22"/>
          <w:szCs w:val="22"/>
        </w:rPr>
        <w:t xml:space="preserve">61.4 </w:t>
      </w:r>
      <w:r>
        <w:rPr>
          <w:color w:val="000000"/>
          <w:spacing w:val="0"/>
          <w:w w:val="100"/>
          <w:position w:val="0"/>
          <w:sz w:val="22"/>
          <w:szCs w:val="22"/>
        </w:rPr>
        <w:t xml:space="preserve">%； </w:t>
      </w:r>
      <w:r>
        <w:rPr>
          <w:color w:val="000000"/>
          <w:spacing w:val="0"/>
          <w:w w:val="100"/>
          <w:position w:val="0"/>
        </w:rPr>
        <w:t>报告期内，因为处置长期股权投资影响的收益同比减少</w:t>
      </w:r>
      <w:r>
        <w:rPr>
          <w:color w:val="000000"/>
          <w:spacing w:val="0"/>
          <w:w w:val="100"/>
          <w:position w:val="0"/>
          <w:sz w:val="22"/>
          <w:szCs w:val="22"/>
        </w:rPr>
        <w:t>1.65</w:t>
      </w:r>
      <w:r>
        <w:rPr>
          <w:color w:val="000000"/>
          <w:spacing w:val="0"/>
          <w:w w:val="100"/>
          <w:position w:val="0"/>
        </w:rPr>
        <w:t>亿元和政府补助收入同 比减少约</w:t>
      </w:r>
      <w:r>
        <w:rPr>
          <w:color w:val="000000"/>
          <w:spacing w:val="0"/>
          <w:w w:val="100"/>
          <w:position w:val="0"/>
          <w:sz w:val="22"/>
          <w:szCs w:val="22"/>
        </w:rPr>
        <w:t>2400</w:t>
      </w:r>
      <w:r>
        <w:rPr>
          <w:color w:val="000000"/>
          <w:spacing w:val="0"/>
          <w:w w:val="100"/>
          <w:position w:val="0"/>
        </w:rPr>
        <w:t>万元，使得归属于上市公司股东的净利润为</w:t>
      </w:r>
      <w:r>
        <w:rPr>
          <w:color w:val="000000"/>
          <w:spacing w:val="0"/>
          <w:w w:val="100"/>
          <w:position w:val="0"/>
          <w:sz w:val="22"/>
          <w:szCs w:val="22"/>
        </w:rPr>
        <w:t>197,391,725</w:t>
      </w:r>
      <w:r>
        <w:rPr>
          <w:color w:val="000000"/>
          <w:spacing w:val="0"/>
          <w:w w:val="100"/>
          <w:position w:val="0"/>
        </w:rPr>
        <w:t>元，同比减 少</w:t>
      </w:r>
      <w:r>
        <w:rPr>
          <w:color w:val="000000"/>
          <w:spacing w:val="0"/>
          <w:w w:val="100"/>
          <w:position w:val="0"/>
          <w:sz w:val="22"/>
          <w:szCs w:val="22"/>
        </w:rPr>
        <w:t>126,353,584</w:t>
      </w:r>
      <w:r>
        <w:rPr>
          <w:color w:val="000000"/>
          <w:spacing w:val="0"/>
          <w:w w:val="100"/>
          <w:position w:val="0"/>
        </w:rPr>
        <w:t>元，同比下降</w:t>
      </w:r>
      <w:r>
        <w:rPr>
          <w:color w:val="000000"/>
          <w:spacing w:val="0"/>
          <w:w w:val="100"/>
          <w:position w:val="0"/>
          <w:sz w:val="22"/>
          <w:szCs w:val="22"/>
        </w:rPr>
        <w:t>39%；</w:t>
      </w:r>
      <w:r>
        <w:rPr>
          <w:color w:val="000000"/>
          <w:spacing w:val="0"/>
          <w:w w:val="100"/>
          <w:position w:val="0"/>
        </w:rPr>
        <w:t>归属于上市公司股东的扣除非经常性损益和股 权激励成本的净利润为</w:t>
      </w:r>
      <w:r>
        <w:rPr>
          <w:color w:val="000000"/>
          <w:spacing w:val="0"/>
          <w:w w:val="100"/>
          <w:position w:val="0"/>
          <w:sz w:val="22"/>
          <w:szCs w:val="22"/>
        </w:rPr>
        <w:t>279,496,600</w:t>
      </w:r>
      <w:r>
        <w:rPr>
          <w:color w:val="000000"/>
          <w:spacing w:val="0"/>
          <w:w w:val="100"/>
          <w:position w:val="0"/>
        </w:rPr>
        <w:t>元，同比增加</w:t>
      </w:r>
      <w:r>
        <w:rPr>
          <w:color w:val="000000"/>
          <w:spacing w:val="0"/>
          <w:w w:val="100"/>
          <w:position w:val="0"/>
          <w:sz w:val="22"/>
          <w:szCs w:val="22"/>
        </w:rPr>
        <w:t>11,003,663</w:t>
      </w:r>
      <w:r>
        <w:rPr>
          <w:color w:val="000000"/>
          <w:spacing w:val="0"/>
          <w:w w:val="100"/>
          <w:position w:val="0"/>
        </w:rPr>
        <w:t>元，同比增加</w:t>
      </w:r>
      <w:r>
        <w:rPr>
          <w:color w:val="000000"/>
          <w:spacing w:val="0"/>
          <w:w w:val="100"/>
          <w:position w:val="0"/>
          <w:sz w:val="22"/>
          <w:szCs w:val="22"/>
        </w:rPr>
        <w:t xml:space="preserve">4.1 </w:t>
      </w:r>
      <w:r>
        <w:rPr>
          <w:color w:val="000000"/>
          <w:spacing w:val="0"/>
          <w:w w:val="100"/>
          <w:position w:val="0"/>
        </w:rPr>
        <w:t xml:space="preserve">%。 报告期内，公司持续加大对云服务业务和金融服务业务的投入，两项投入合计 </w:t>
      </w:r>
      <w:r>
        <w:rPr>
          <w:color w:val="000000"/>
          <w:spacing w:val="0"/>
          <w:w w:val="100"/>
          <w:position w:val="0"/>
          <w:sz w:val="22"/>
          <w:szCs w:val="22"/>
        </w:rPr>
        <w:t>101,040</w:t>
      </w:r>
      <w:r>
        <w:rPr>
          <w:color w:val="000000"/>
          <w:spacing w:val="0"/>
          <w:w w:val="100"/>
          <w:position w:val="0"/>
        </w:rPr>
        <w:t>万元，同比增加</w:t>
      </w:r>
      <w:r>
        <w:rPr>
          <w:color w:val="000000"/>
          <w:spacing w:val="0"/>
          <w:w w:val="100"/>
          <w:position w:val="0"/>
          <w:sz w:val="22"/>
          <w:szCs w:val="22"/>
        </w:rPr>
        <w:t>20,855</w:t>
      </w:r>
      <w:r>
        <w:rPr>
          <w:color w:val="000000"/>
          <w:spacing w:val="0"/>
          <w:w w:val="100"/>
          <w:position w:val="0"/>
        </w:rPr>
        <w:t>万元。</w:t>
      </w:r>
    </w:p>
    <w:p>
      <w:pPr>
        <w:pStyle w:val="Style7"/>
        <w:keepNext w:val="0"/>
        <w:keepLines w:val="0"/>
        <w:widowControl w:val="0"/>
        <w:shd w:val="clear" w:color="auto" w:fill="auto"/>
        <w:bidi w:val="0"/>
        <w:spacing w:before="0" w:line="389" w:lineRule="exact"/>
        <w:ind w:left="0" w:right="0" w:firstLine="480"/>
        <w:jc w:val="both"/>
      </w:pPr>
      <w:r>
        <w:rPr>
          <w:color w:val="000000"/>
          <w:spacing w:val="0"/>
          <w:w w:val="100"/>
          <w:position w:val="0"/>
        </w:rPr>
        <w:t>报告期内，公司软件业务收入增长</w:t>
      </w:r>
      <w:r>
        <w:rPr>
          <w:color w:val="000000"/>
          <w:spacing w:val="0"/>
          <w:w w:val="100"/>
          <w:position w:val="0"/>
          <w:sz w:val="22"/>
          <w:szCs w:val="22"/>
        </w:rPr>
        <w:t>11.0%，</w:t>
      </w:r>
      <w:r>
        <w:rPr>
          <w:color w:val="000000"/>
          <w:spacing w:val="0"/>
          <w:w w:val="100"/>
          <w:position w:val="0"/>
        </w:rPr>
        <w:t>业务毛利率提升</w:t>
      </w:r>
      <w:r>
        <w:rPr>
          <w:color w:val="000000"/>
          <w:spacing w:val="0"/>
          <w:w w:val="100"/>
          <w:position w:val="0"/>
          <w:sz w:val="22"/>
          <w:szCs w:val="22"/>
        </w:rPr>
        <w:t>1.1</w:t>
      </w:r>
      <w:r>
        <w:rPr>
          <w:color w:val="000000"/>
          <w:spacing w:val="0"/>
          <w:w w:val="100"/>
          <w:position w:val="0"/>
        </w:rPr>
        <w:t>个百分点。云 服务业务和金融服务业务加大投入，完善布局，实现高速增长。云服务业务实现收 入</w:t>
      </w:r>
      <w:r>
        <w:rPr>
          <w:color w:val="000000"/>
          <w:spacing w:val="0"/>
          <w:w w:val="100"/>
          <w:position w:val="0"/>
          <w:sz w:val="22"/>
          <w:szCs w:val="22"/>
        </w:rPr>
        <w:t>116,870,410</w:t>
      </w:r>
      <w:r>
        <w:rPr>
          <w:color w:val="000000"/>
          <w:spacing w:val="0"/>
          <w:w w:val="100"/>
          <w:position w:val="0"/>
        </w:rPr>
        <w:t>元，同比增长</w:t>
      </w:r>
      <w:r>
        <w:rPr>
          <w:color w:val="000000"/>
          <w:spacing w:val="0"/>
          <w:w w:val="100"/>
          <w:position w:val="0"/>
          <w:sz w:val="22"/>
          <w:szCs w:val="22"/>
        </w:rPr>
        <w:t>34.4%</w:t>
      </w:r>
      <w:r>
        <w:rPr>
          <w:color w:val="000000"/>
          <w:spacing w:val="0"/>
          <w:w w:val="100"/>
          <w:position w:val="0"/>
        </w:rPr>
        <w:t>，金融服务业务实现收入</w:t>
      </w:r>
      <w:r>
        <w:rPr>
          <w:color w:val="000000"/>
          <w:spacing w:val="0"/>
          <w:w w:val="100"/>
          <w:position w:val="0"/>
          <w:sz w:val="22"/>
          <w:szCs w:val="22"/>
        </w:rPr>
        <w:t>243,684,592</w:t>
      </w:r>
      <w:r>
        <w:rPr>
          <w:color w:val="000000"/>
          <w:spacing w:val="0"/>
          <w:w w:val="100"/>
          <w:position w:val="0"/>
        </w:rPr>
        <w:t>元，同 比增长</w:t>
      </w:r>
      <w:r>
        <w:rPr>
          <w:color w:val="000000"/>
          <w:spacing w:val="0"/>
          <w:w w:val="100"/>
          <w:position w:val="0"/>
          <w:sz w:val="22"/>
          <w:szCs w:val="22"/>
        </w:rPr>
        <w:t>200.5%</w:t>
      </w:r>
      <w:r>
        <w:rPr>
          <w:color w:val="000000"/>
          <w:spacing w:val="0"/>
          <w:w w:val="100"/>
          <w:position w:val="0"/>
        </w:rPr>
        <w:t>。云服务业务的企业客户数约</w:t>
      </w:r>
      <w:r>
        <w:rPr>
          <w:color w:val="000000"/>
          <w:spacing w:val="0"/>
          <w:w w:val="100"/>
          <w:position w:val="0"/>
          <w:sz w:val="22"/>
          <w:szCs w:val="22"/>
        </w:rPr>
        <w:t>268</w:t>
      </w:r>
      <w:r>
        <w:rPr>
          <w:color w:val="000000"/>
          <w:spacing w:val="0"/>
          <w:w w:val="100"/>
          <w:position w:val="0"/>
        </w:rPr>
        <w:t>万家，较</w:t>
      </w:r>
      <w:r>
        <w:rPr>
          <w:color w:val="000000"/>
          <w:spacing w:val="0"/>
          <w:w w:val="100"/>
          <w:position w:val="0"/>
          <w:sz w:val="22"/>
          <w:szCs w:val="22"/>
        </w:rPr>
        <w:t>2015</w:t>
      </w:r>
      <w:r>
        <w:rPr>
          <w:color w:val="000000"/>
          <w:spacing w:val="0"/>
          <w:w w:val="100"/>
          <w:position w:val="0"/>
        </w:rPr>
        <w:t>年年末增长</w:t>
      </w:r>
      <w:r>
        <w:rPr>
          <w:color w:val="000000"/>
          <w:spacing w:val="0"/>
          <w:w w:val="100"/>
          <w:position w:val="0"/>
          <w:sz w:val="22"/>
          <w:szCs w:val="22"/>
        </w:rPr>
        <w:t xml:space="preserve">235%； </w:t>
      </w:r>
      <w:r>
        <w:rPr>
          <w:color w:val="000000"/>
          <w:spacing w:val="0"/>
          <w:w w:val="100"/>
          <w:position w:val="0"/>
        </w:rPr>
        <w:t>互联网投融资信息服务业务的累计撮合成交金额</w:t>
      </w:r>
      <w:r>
        <w:rPr>
          <w:color w:val="000000"/>
          <w:spacing w:val="0"/>
          <w:w w:val="100"/>
          <w:position w:val="0"/>
          <w:sz w:val="22"/>
          <w:szCs w:val="22"/>
        </w:rPr>
        <w:t>109.8</w:t>
      </w:r>
      <w:r>
        <w:rPr>
          <w:color w:val="000000"/>
          <w:spacing w:val="0"/>
          <w:w w:val="100"/>
          <w:position w:val="0"/>
        </w:rPr>
        <w:t>亿元，报告期内新增撮合成 交金额</w:t>
      </w:r>
      <w:r>
        <w:rPr>
          <w:color w:val="000000"/>
          <w:spacing w:val="0"/>
          <w:w w:val="100"/>
          <w:position w:val="0"/>
          <w:sz w:val="22"/>
          <w:szCs w:val="22"/>
        </w:rPr>
        <w:t>79.3</w:t>
      </w:r>
      <w:r>
        <w:rPr>
          <w:color w:val="000000"/>
          <w:spacing w:val="0"/>
          <w:w w:val="100"/>
          <w:position w:val="0"/>
        </w:rPr>
        <w:t>亿元，较</w:t>
      </w:r>
      <w:r>
        <w:rPr>
          <w:color w:val="000000"/>
          <w:spacing w:val="0"/>
          <w:w w:val="100"/>
          <w:position w:val="0"/>
          <w:sz w:val="22"/>
          <w:szCs w:val="22"/>
        </w:rPr>
        <w:t>2015</w:t>
      </w:r>
      <w:r>
        <w:rPr>
          <w:color w:val="000000"/>
          <w:spacing w:val="0"/>
          <w:w w:val="100"/>
          <w:position w:val="0"/>
        </w:rPr>
        <w:t>年年末增长</w:t>
      </w:r>
      <w:r>
        <w:rPr>
          <w:color w:val="000000"/>
          <w:spacing w:val="0"/>
          <w:w w:val="100"/>
          <w:position w:val="0"/>
          <w:sz w:val="22"/>
          <w:szCs w:val="22"/>
        </w:rPr>
        <w:t>260%；</w:t>
      </w:r>
      <w:r>
        <w:rPr>
          <w:color w:val="000000"/>
          <w:spacing w:val="0"/>
          <w:w w:val="100"/>
          <w:position w:val="0"/>
        </w:rPr>
        <w:t>支付业务交易金额超过</w:t>
      </w:r>
      <w:r>
        <w:rPr>
          <w:color w:val="000000"/>
          <w:spacing w:val="0"/>
          <w:w w:val="100"/>
          <w:position w:val="0"/>
          <w:sz w:val="22"/>
          <w:szCs w:val="22"/>
        </w:rPr>
        <w:t>1,051</w:t>
      </w:r>
      <w:r>
        <w:rPr>
          <w:color w:val="000000"/>
          <w:spacing w:val="0"/>
          <w:w w:val="100"/>
          <w:position w:val="0"/>
        </w:rPr>
        <w:t xml:space="preserve">亿 元，同比增长 </w:t>
      </w:r>
      <w:r>
        <w:rPr>
          <w:color w:val="000000"/>
          <w:spacing w:val="0"/>
          <w:w w:val="100"/>
          <w:position w:val="0"/>
          <w:sz w:val="22"/>
          <w:szCs w:val="22"/>
        </w:rPr>
        <w:t>332%</w:t>
      </w:r>
      <w:r>
        <w:rPr>
          <w:color w:val="000000"/>
          <w:spacing w:val="0"/>
          <w:w w:val="100"/>
          <w:position w:val="0"/>
        </w:rPr>
        <w:t>。</w:t>
      </w:r>
    </w:p>
    <w:p>
      <w:pPr>
        <w:pStyle w:val="Style7"/>
        <w:keepNext w:val="0"/>
        <w:keepLines w:val="0"/>
        <w:widowControl w:val="0"/>
        <w:shd w:val="clear" w:color="auto" w:fill="auto"/>
        <w:bidi w:val="0"/>
        <w:spacing w:before="0" w:line="390" w:lineRule="exact"/>
        <w:ind w:left="0" w:right="0" w:firstLine="480"/>
        <w:jc w:val="both"/>
      </w:pPr>
      <w:r>
        <w:rPr>
          <w:color w:val="000000"/>
          <w:spacing w:val="0"/>
          <w:w w:val="100"/>
          <w:position w:val="0"/>
        </w:rPr>
        <w:t>报告期内，公司持续加强资本和金融布局，公司控股子公司用友金融信息技术 股份有限公司、用友汽车信息科技（上海）股份有限公司成功挂牌新三板；公司发 起设立的北京中关村银行股份有限公司获得了《中国银监会关于筹建北京中关村银 行股份有限公司的批复》，公司发起设立的友泰财产保险股份有限公司获得了中国 保监会的批筹受理。</w:t>
      </w:r>
    </w:p>
    <w:p>
      <w:pPr>
        <w:pStyle w:val="Style20"/>
        <w:keepNext/>
        <w:keepLines/>
        <w:widowControl w:val="0"/>
        <w:shd w:val="clear" w:color="auto" w:fill="auto"/>
        <w:bidi w:val="0"/>
        <w:spacing w:before="0" w:after="140" w:line="389" w:lineRule="exact"/>
        <w:ind w:left="0" w:right="0" w:firstLine="480"/>
        <w:jc w:val="left"/>
      </w:pPr>
      <w:bookmarkStart w:id="58" w:name="bookmark58"/>
      <w:bookmarkStart w:id="59" w:name="bookmark59"/>
      <w:bookmarkStart w:id="60" w:name="bookmark60"/>
      <w:r>
        <w:rPr>
          <w:color w:val="000000"/>
          <w:spacing w:val="0"/>
          <w:w w:val="100"/>
          <w:position w:val="0"/>
        </w:rPr>
        <w:t>（二）报告期内公司各项业务发展情况</w:t>
      </w:r>
      <w:bookmarkEnd w:id="58"/>
      <w:bookmarkEnd w:id="59"/>
      <w:bookmarkEnd w:id="60"/>
    </w:p>
    <w:p>
      <w:pPr>
        <w:pStyle w:val="Style7"/>
        <w:keepNext w:val="0"/>
        <w:keepLines w:val="0"/>
        <w:widowControl w:val="0"/>
        <w:shd w:val="clear" w:color="auto" w:fill="auto"/>
        <w:bidi w:val="0"/>
        <w:spacing w:before="0" w:line="389" w:lineRule="exact"/>
        <w:ind w:left="0" w:right="0" w:firstLine="480"/>
        <w:jc w:val="both"/>
      </w:pPr>
      <w:r>
        <w:rPr>
          <w:color w:val="000000"/>
          <w:spacing w:val="0"/>
          <w:w w:val="100"/>
          <w:position w:val="0"/>
          <w:sz w:val="22"/>
          <w:szCs w:val="22"/>
        </w:rPr>
        <w:t>1</w:t>
      </w:r>
      <w:r>
        <w:rPr>
          <w:color w:val="000000"/>
          <w:spacing w:val="0"/>
          <w:w w:val="100"/>
          <w:position w:val="0"/>
        </w:rPr>
        <w:t>、云服务业务发展情况</w:t>
      </w:r>
    </w:p>
    <w:p>
      <w:pPr>
        <w:pStyle w:val="Style7"/>
        <w:keepNext w:val="0"/>
        <w:keepLines w:val="0"/>
        <w:widowControl w:val="0"/>
        <w:shd w:val="clear" w:color="auto" w:fill="auto"/>
        <w:bidi w:val="0"/>
        <w:spacing w:before="0" w:line="389" w:lineRule="exact"/>
        <w:ind w:left="0" w:right="0" w:firstLine="480"/>
        <w:jc w:val="both"/>
      </w:pPr>
      <w:bookmarkStart w:id="61" w:name="bookmark61"/>
      <w:r>
        <w:rPr>
          <w:color w:val="000000"/>
          <w:spacing w:val="0"/>
          <w:w w:val="100"/>
          <w:position w:val="0"/>
          <w:sz w:val="22"/>
          <w:szCs w:val="22"/>
        </w:rPr>
        <w:t>（</w:t>
      </w:r>
      <w:bookmarkEnd w:id="61"/>
      <w:r>
        <w:rPr>
          <w:color w:val="000000"/>
          <w:spacing w:val="0"/>
          <w:w w:val="100"/>
          <w:position w:val="0"/>
          <w:sz w:val="22"/>
          <w:szCs w:val="22"/>
        </w:rPr>
        <w:t>1）</w:t>
      </w:r>
      <w:r>
        <w:rPr>
          <w:color w:val="000000"/>
          <w:spacing w:val="0"/>
          <w:w w:val="100"/>
          <w:position w:val="0"/>
        </w:rPr>
        <w:t>云平台</w:t>
      </w:r>
    </w:p>
    <w:p>
      <w:pPr>
        <w:pStyle w:val="Style7"/>
        <w:keepNext w:val="0"/>
        <w:keepLines w:val="0"/>
        <w:widowControl w:val="0"/>
        <w:shd w:val="clear" w:color="auto" w:fill="auto"/>
        <w:bidi w:val="0"/>
        <w:spacing w:before="0" w:line="389" w:lineRule="exact"/>
        <w:ind w:left="0" w:right="0" w:firstLine="480"/>
        <w:jc w:val="both"/>
      </w:pPr>
      <w:bookmarkStart w:id="62" w:name="bookmark62"/>
      <w:r>
        <w:rPr>
          <w:color w:val="000000"/>
          <w:spacing w:val="0"/>
          <w:w w:val="100"/>
          <w:position w:val="0"/>
          <w:sz w:val="22"/>
          <w:szCs w:val="22"/>
        </w:rPr>
        <w:t>1</w:t>
      </w:r>
      <w:bookmarkEnd w:id="62"/>
      <w:r>
        <w:rPr>
          <w:color w:val="000000"/>
          <w:spacing w:val="0"/>
          <w:w w:val="100"/>
          <w:position w:val="0"/>
          <w:sz w:val="22"/>
          <w:szCs w:val="22"/>
        </w:rPr>
        <w:t>）</w:t>
      </w:r>
      <w:r>
        <w:rPr>
          <w:color w:val="000000"/>
          <w:spacing w:val="0"/>
          <w:w w:val="100"/>
          <w:position w:val="0"/>
          <w:sz w:val="22"/>
          <w:szCs w:val="22"/>
        </w:rPr>
        <w:t>iUAP</w:t>
      </w:r>
      <w:r>
        <w:rPr>
          <w:color w:val="000000"/>
          <w:spacing w:val="0"/>
          <w:w w:val="100"/>
          <w:position w:val="0"/>
        </w:rPr>
        <w:t>平台</w:t>
      </w:r>
    </w:p>
    <w:p>
      <w:pPr>
        <w:pStyle w:val="Style7"/>
        <w:keepNext w:val="0"/>
        <w:keepLines w:val="0"/>
        <w:widowControl w:val="0"/>
        <w:shd w:val="clear" w:color="auto" w:fill="auto"/>
        <w:bidi w:val="0"/>
        <w:spacing w:before="0" w:after="320" w:line="391" w:lineRule="exact"/>
        <w:ind w:left="0" w:right="0" w:firstLine="480"/>
        <w:jc w:val="both"/>
      </w:pPr>
      <w:r>
        <w:rPr>
          <w:color w:val="000000"/>
          <w:spacing w:val="0"/>
          <w:w w:val="100"/>
          <w:position w:val="0"/>
        </w:rPr>
        <w:t>报告期内，公司</w:t>
      </w:r>
      <w:r>
        <w:rPr>
          <w:color w:val="000000"/>
          <w:spacing w:val="0"/>
          <w:w w:val="100"/>
          <w:position w:val="0"/>
          <w:sz w:val="22"/>
          <w:szCs w:val="22"/>
        </w:rPr>
        <w:t>iUAP</w:t>
      </w:r>
      <w:r>
        <w:rPr>
          <w:color w:val="000000"/>
          <w:spacing w:val="0"/>
          <w:w w:val="100"/>
          <w:position w:val="0"/>
        </w:rPr>
        <w:t>平台取得了业务突破，推广了 “平台</w:t>
      </w:r>
      <w:r>
        <w:rPr>
          <w:color w:val="000000"/>
          <w:spacing w:val="0"/>
          <w:w w:val="100"/>
          <w:position w:val="0"/>
          <w:sz w:val="22"/>
          <w:szCs w:val="22"/>
        </w:rPr>
        <w:t>+</w:t>
      </w:r>
      <w:r>
        <w:rPr>
          <w:color w:val="000000"/>
          <w:spacing w:val="0"/>
          <w:w w:val="100"/>
          <w:position w:val="0"/>
        </w:rPr>
        <w:t>应用”的模式，完 善了在交通公用、制造等行业的平台融合方案，通过平台方案在众多项目中赢得了 客户的认可。</w:t>
      </w:r>
      <w:r>
        <w:rPr>
          <w:color w:val="000000"/>
          <w:spacing w:val="0"/>
          <w:w w:val="100"/>
          <w:position w:val="0"/>
          <w:sz w:val="22"/>
          <w:szCs w:val="22"/>
        </w:rPr>
        <w:t>iUAP</w:t>
      </w:r>
      <w:r>
        <w:rPr>
          <w:color w:val="000000"/>
          <w:spacing w:val="0"/>
          <w:w w:val="100"/>
          <w:position w:val="0"/>
        </w:rPr>
        <w:t>平台完善了主数据业务方案，形成了一套完整的主数据实施方法 论体系，建立了领域竞争优势。</w:t>
      </w:r>
      <w:r>
        <w:rPr>
          <w:color w:val="000000"/>
          <w:spacing w:val="0"/>
          <w:w w:val="100"/>
          <w:position w:val="0"/>
          <w:sz w:val="22"/>
          <w:szCs w:val="22"/>
        </w:rPr>
        <w:t>iUAP PaaS</w:t>
      </w:r>
      <w:r>
        <w:rPr>
          <w:color w:val="000000"/>
          <w:spacing w:val="0"/>
          <w:w w:val="100"/>
          <w:position w:val="0"/>
        </w:rPr>
        <w:t>平台用于支撑企业级</w:t>
      </w:r>
      <w:r>
        <w:rPr>
          <w:color w:val="000000"/>
          <w:spacing w:val="0"/>
          <w:w w:val="100"/>
          <w:position w:val="0"/>
          <w:sz w:val="22"/>
          <w:szCs w:val="22"/>
        </w:rPr>
        <w:t>SaaS</w:t>
      </w:r>
      <w:r>
        <w:rPr>
          <w:color w:val="000000"/>
          <w:spacing w:val="0"/>
          <w:w w:val="100"/>
          <w:position w:val="0"/>
        </w:rPr>
        <w:t>应用的开发和 运营，由应用支撑服务、运营服务、开发服务、集成服务、移动服务、社交服务、 数据服务和运维管理服务组成，覆盖</w:t>
      </w:r>
      <w:r>
        <w:rPr>
          <w:color w:val="000000"/>
          <w:spacing w:val="0"/>
          <w:w w:val="100"/>
          <w:position w:val="0"/>
          <w:sz w:val="22"/>
          <w:szCs w:val="22"/>
        </w:rPr>
        <w:t>SaaS</w:t>
      </w:r>
      <w:r>
        <w:rPr>
          <w:color w:val="000000"/>
          <w:spacing w:val="0"/>
          <w:w w:val="100"/>
          <w:position w:val="0"/>
        </w:rPr>
        <w:t>应用的开发、运行、定制、运营全生命期， 助力企业级</w:t>
      </w:r>
      <w:r>
        <w:rPr>
          <w:color w:val="000000"/>
          <w:spacing w:val="0"/>
          <w:w w:val="100"/>
          <w:position w:val="0"/>
          <w:sz w:val="22"/>
          <w:szCs w:val="22"/>
        </w:rPr>
        <w:t>SaaS</w:t>
      </w:r>
      <w:r>
        <w:rPr>
          <w:color w:val="000000"/>
          <w:spacing w:val="0"/>
          <w:w w:val="100"/>
          <w:position w:val="0"/>
        </w:rPr>
        <w:t>应用的开发与运营。</w:t>
      </w:r>
      <w:r>
        <w:rPr>
          <w:color w:val="000000"/>
          <w:spacing w:val="0"/>
          <w:w w:val="100"/>
          <w:position w:val="0"/>
          <w:sz w:val="22"/>
          <w:szCs w:val="22"/>
        </w:rPr>
        <w:t>iUAP</w:t>
      </w:r>
      <w:r>
        <w:rPr>
          <w:color w:val="000000"/>
          <w:spacing w:val="0"/>
          <w:w w:val="100"/>
          <w:position w:val="0"/>
        </w:rPr>
        <w:t>平台作为大中型企业互联网开放平台， 具备支撑企业互联网应用在面对高并发使用场景下的高性能和稳定性。</w:t>
      </w:r>
    </w:p>
    <w:p>
      <w:pPr>
        <w:pStyle w:val="Style7"/>
        <w:keepNext w:val="0"/>
        <w:keepLines w:val="0"/>
        <w:widowControl w:val="0"/>
        <w:shd w:val="clear" w:color="auto" w:fill="auto"/>
        <w:bidi w:val="0"/>
        <w:spacing w:before="0" w:line="240" w:lineRule="auto"/>
        <w:ind w:left="0" w:right="0" w:firstLine="480"/>
        <w:jc w:val="both"/>
      </w:pPr>
      <w:bookmarkStart w:id="63" w:name="bookmark63"/>
      <w:r>
        <w:rPr>
          <w:color w:val="000000"/>
          <w:spacing w:val="0"/>
          <w:w w:val="100"/>
          <w:position w:val="0"/>
          <w:sz w:val="22"/>
          <w:szCs w:val="22"/>
        </w:rPr>
        <w:t>2</w:t>
      </w:r>
      <w:bookmarkEnd w:id="63"/>
      <w:r>
        <w:rPr>
          <w:color w:val="000000"/>
          <w:spacing w:val="0"/>
          <w:w w:val="100"/>
          <w:position w:val="0"/>
          <w:sz w:val="22"/>
          <w:szCs w:val="22"/>
        </w:rPr>
        <w:t>）</w:t>
      </w:r>
      <w:r>
        <w:rPr>
          <w:color w:val="000000"/>
          <w:spacing w:val="0"/>
          <w:w w:val="100"/>
          <w:position w:val="0"/>
        </w:rPr>
        <w:t>小微企业云服务平台</w:t>
      </w:r>
    </w:p>
    <w:p>
      <w:pPr>
        <w:pStyle w:val="Style7"/>
        <w:keepNext w:val="0"/>
        <w:keepLines w:val="0"/>
        <w:widowControl w:val="0"/>
        <w:shd w:val="clear" w:color="auto" w:fill="auto"/>
        <w:bidi w:val="0"/>
        <w:spacing w:before="0" w:after="160" w:line="389" w:lineRule="exact"/>
        <w:ind w:left="0" w:right="0" w:firstLine="480"/>
        <w:jc w:val="both"/>
      </w:pPr>
      <w:r>
        <w:rPr>
          <w:color w:val="000000"/>
          <w:spacing w:val="0"/>
          <w:w w:val="100"/>
          <w:position w:val="0"/>
        </w:rPr>
        <w:t>报告期内，畅捷通小微企业云服务平台持续优化，基本达成既定的平台规划目 标。发布了开放平台</w:t>
      </w:r>
      <w:r>
        <w:rPr>
          <w:color w:val="000000"/>
          <w:spacing w:val="0"/>
          <w:w w:val="100"/>
          <w:position w:val="0"/>
          <w:sz w:val="22"/>
          <w:szCs w:val="22"/>
        </w:rPr>
        <w:t>V4.0,</w:t>
      </w:r>
      <w:r>
        <w:rPr>
          <w:color w:val="000000"/>
          <w:spacing w:val="0"/>
          <w:w w:val="100"/>
          <w:position w:val="0"/>
        </w:rPr>
        <w:t xml:space="preserve">满足了企业数据集成和应用集成的需求，发布了 </w:t>
      </w:r>
      <w:r>
        <w:rPr>
          <w:color w:val="000000"/>
          <w:spacing w:val="0"/>
          <w:w w:val="100"/>
          <w:position w:val="0"/>
          <w:sz w:val="22"/>
          <w:szCs w:val="22"/>
        </w:rPr>
        <w:t xml:space="preserve">HTML5 </w:t>
      </w:r>
      <w:r>
        <w:rPr>
          <w:color w:val="000000"/>
          <w:spacing w:val="0"/>
          <w:w w:val="100"/>
          <w:position w:val="0"/>
        </w:rPr>
        <w:t xml:space="preserve">应用开发框架，开发了 </w:t>
      </w:r>
      <w:r>
        <w:rPr>
          <w:color w:val="000000"/>
          <w:spacing w:val="0"/>
          <w:w w:val="100"/>
          <w:position w:val="0"/>
          <w:sz w:val="22"/>
          <w:szCs w:val="22"/>
        </w:rPr>
        <w:t>HTML5</w:t>
      </w:r>
      <w:r>
        <w:rPr>
          <w:color w:val="000000"/>
          <w:spacing w:val="0"/>
          <w:w w:val="100"/>
          <w:position w:val="0"/>
        </w:rPr>
        <w:t>版本的可视化设计器框架和单一打印模板设计器；智 能平台将人工智能技术应用于产品中，支持普通话及方言语音搜索，智能语音记账， 智能问答等；运营平台持续优化了支持云服务业务发展的客户鉴权，计费及收支核 算等功能；运行平台实现了将客户分级管理功能，大幅提高了资源使用效率。</w:t>
      </w:r>
    </w:p>
    <w:p>
      <w:pPr>
        <w:pStyle w:val="Style7"/>
        <w:keepNext w:val="0"/>
        <w:keepLines w:val="0"/>
        <w:widowControl w:val="0"/>
        <w:shd w:val="clear" w:color="auto" w:fill="auto"/>
        <w:bidi w:val="0"/>
        <w:spacing w:before="0" w:after="160" w:line="390" w:lineRule="exact"/>
        <w:ind w:left="0" w:right="0" w:firstLine="480"/>
        <w:jc w:val="both"/>
      </w:pPr>
      <w:bookmarkStart w:id="64" w:name="bookmark64"/>
      <w:r>
        <w:rPr>
          <w:color w:val="000000"/>
          <w:spacing w:val="0"/>
          <w:w w:val="100"/>
          <w:position w:val="0"/>
          <w:sz w:val="22"/>
          <w:szCs w:val="22"/>
        </w:rPr>
        <w:t>（</w:t>
      </w:r>
      <w:bookmarkEnd w:id="64"/>
      <w:r>
        <w:rPr>
          <w:color w:val="000000"/>
          <w:spacing w:val="0"/>
          <w:w w:val="100"/>
          <w:position w:val="0"/>
          <w:sz w:val="22"/>
          <w:szCs w:val="22"/>
        </w:rPr>
        <w:t>2）</w:t>
      </w:r>
      <w:r>
        <w:rPr>
          <w:color w:val="000000"/>
          <w:spacing w:val="0"/>
          <w:w w:val="100"/>
          <w:position w:val="0"/>
        </w:rPr>
        <w:t>数字营销与客服</w:t>
      </w:r>
    </w:p>
    <w:p>
      <w:pPr>
        <w:pStyle w:val="Style7"/>
        <w:keepNext w:val="0"/>
        <w:keepLines w:val="0"/>
        <w:widowControl w:val="0"/>
        <w:shd w:val="clear" w:color="auto" w:fill="auto"/>
        <w:tabs>
          <w:tab w:pos="842" w:val="left"/>
        </w:tabs>
        <w:bidi w:val="0"/>
        <w:spacing w:before="0" w:after="120" w:line="390" w:lineRule="exact"/>
        <w:ind w:left="0" w:right="0" w:firstLine="480"/>
        <w:jc w:val="both"/>
        <w:rPr>
          <w:sz w:val="22"/>
          <w:szCs w:val="22"/>
        </w:rPr>
      </w:pPr>
      <w:bookmarkStart w:id="65" w:name="bookmark65"/>
      <w:r>
        <w:rPr>
          <w:color w:val="000000"/>
          <w:spacing w:val="0"/>
          <w:w w:val="100"/>
          <w:position w:val="0"/>
          <w:sz w:val="22"/>
          <w:szCs w:val="22"/>
        </w:rPr>
        <w:t>1</w:t>
      </w:r>
      <w:bookmarkEnd w:id="65"/>
      <w:r>
        <w:rPr>
          <w:color w:val="000000"/>
          <w:spacing w:val="0"/>
          <w:w w:val="100"/>
          <w:position w:val="0"/>
          <w:sz w:val="22"/>
          <w:szCs w:val="22"/>
        </w:rPr>
        <w:t>）</w:t>
        <w:tab/>
      </w:r>
      <w:r>
        <w:rPr>
          <w:color w:val="000000"/>
          <w:spacing w:val="0"/>
          <w:w w:val="100"/>
          <w:position w:val="0"/>
          <w:sz w:val="20"/>
          <w:szCs w:val="20"/>
        </w:rPr>
        <w:t>超客营销与</w:t>
      </w:r>
      <w:r>
        <w:rPr>
          <w:color w:val="000000"/>
          <w:spacing w:val="0"/>
          <w:w w:val="100"/>
          <w:position w:val="0"/>
          <w:sz w:val="22"/>
          <w:szCs w:val="22"/>
        </w:rPr>
        <w:t>3U</w:t>
      </w:r>
    </w:p>
    <w:p>
      <w:pPr>
        <w:pStyle w:val="Style7"/>
        <w:keepNext w:val="0"/>
        <w:keepLines w:val="0"/>
        <w:widowControl w:val="0"/>
        <w:shd w:val="clear" w:color="auto" w:fill="auto"/>
        <w:bidi w:val="0"/>
        <w:spacing w:before="0" w:after="160" w:line="390" w:lineRule="exact"/>
        <w:ind w:left="0" w:right="0" w:firstLine="480"/>
        <w:jc w:val="both"/>
      </w:pPr>
      <w:r>
        <w:rPr>
          <w:color w:val="000000"/>
          <w:spacing w:val="0"/>
          <w:w w:val="100"/>
          <w:position w:val="0"/>
        </w:rPr>
        <w:t>报告期内，用友优普信息技术有限公司（下称“用友优普公司”）持续优化客 户运营、交易服务、信息服务等应用，加强产业链支持，推进云+端业务整合。用友 优普公司为客户提供了标准化</w:t>
      </w:r>
      <w:r>
        <w:rPr>
          <w:color w:val="000000"/>
          <w:spacing w:val="0"/>
          <w:w w:val="100"/>
          <w:position w:val="0"/>
          <w:sz w:val="22"/>
          <w:szCs w:val="22"/>
        </w:rPr>
        <w:t>B2B</w:t>
      </w:r>
      <w:r>
        <w:rPr>
          <w:color w:val="000000"/>
          <w:spacing w:val="0"/>
          <w:w w:val="100"/>
          <w:position w:val="0"/>
        </w:rPr>
        <w:t>、</w:t>
      </w:r>
      <w:r>
        <w:rPr>
          <w:color w:val="000000"/>
          <w:spacing w:val="0"/>
          <w:w w:val="100"/>
          <w:position w:val="0"/>
          <w:sz w:val="22"/>
          <w:szCs w:val="22"/>
        </w:rPr>
        <w:t>B2C</w:t>
      </w:r>
      <w:r>
        <w:rPr>
          <w:color w:val="000000"/>
          <w:spacing w:val="0"/>
          <w:w w:val="100"/>
          <w:position w:val="0"/>
        </w:rPr>
        <w:t>营销解决方案；完善全生态标准</w:t>
      </w:r>
      <w:r>
        <w:rPr>
          <w:color w:val="000000"/>
          <w:spacing w:val="0"/>
          <w:w w:val="100"/>
          <w:position w:val="0"/>
          <w:sz w:val="22"/>
          <w:szCs w:val="22"/>
        </w:rPr>
        <w:t>API</w:t>
      </w:r>
      <w:r>
        <w:rPr>
          <w:color w:val="000000"/>
          <w:spacing w:val="0"/>
          <w:w w:val="100"/>
          <w:position w:val="0"/>
        </w:rPr>
        <w:t>接口， 为产业链伙伴提供增值服务；实现与电子发票平台集成；完善</w:t>
      </w:r>
      <w:r>
        <w:rPr>
          <w:color w:val="000000"/>
          <w:spacing w:val="0"/>
          <w:w w:val="100"/>
          <w:position w:val="0"/>
          <w:sz w:val="22"/>
          <w:szCs w:val="22"/>
        </w:rPr>
        <w:t>B2B2C</w:t>
      </w:r>
      <w:r>
        <w:rPr>
          <w:color w:val="000000"/>
          <w:spacing w:val="0"/>
          <w:w w:val="100"/>
          <w:position w:val="0"/>
        </w:rPr>
        <w:t>供货商入驻平 台，实现供货商商品上架、订单发货、收款结算闭环管理。</w:t>
      </w:r>
    </w:p>
    <w:p>
      <w:pPr>
        <w:pStyle w:val="Style7"/>
        <w:keepNext w:val="0"/>
        <w:keepLines w:val="0"/>
        <w:widowControl w:val="0"/>
        <w:shd w:val="clear" w:color="auto" w:fill="auto"/>
        <w:tabs>
          <w:tab w:pos="842" w:val="left"/>
        </w:tabs>
        <w:bidi w:val="0"/>
        <w:spacing w:before="0" w:after="120" w:line="390" w:lineRule="exact"/>
        <w:ind w:left="0" w:right="0" w:firstLine="480"/>
        <w:jc w:val="both"/>
      </w:pPr>
      <w:bookmarkStart w:id="66" w:name="bookmark66"/>
      <w:r>
        <w:rPr>
          <w:color w:val="000000"/>
          <w:spacing w:val="0"/>
          <w:w w:val="100"/>
          <w:position w:val="0"/>
          <w:sz w:val="22"/>
          <w:szCs w:val="22"/>
        </w:rPr>
        <w:t>2</w:t>
      </w:r>
      <w:bookmarkEnd w:id="66"/>
      <w:r>
        <w:rPr>
          <w:color w:val="000000"/>
          <w:spacing w:val="0"/>
          <w:w w:val="100"/>
          <w:position w:val="0"/>
          <w:sz w:val="22"/>
          <w:szCs w:val="22"/>
        </w:rPr>
        <w:t>）</w:t>
        <w:tab/>
      </w:r>
      <w:r>
        <w:rPr>
          <w:color w:val="000000"/>
          <w:spacing w:val="0"/>
          <w:w w:val="100"/>
          <w:position w:val="0"/>
        </w:rPr>
        <w:t>电商通</w:t>
      </w:r>
    </w:p>
    <w:p>
      <w:pPr>
        <w:pStyle w:val="Style7"/>
        <w:keepNext w:val="0"/>
        <w:keepLines w:val="0"/>
        <w:widowControl w:val="0"/>
        <w:shd w:val="clear" w:color="auto" w:fill="auto"/>
        <w:bidi w:val="0"/>
        <w:spacing w:before="0" w:after="160" w:line="394" w:lineRule="exact"/>
        <w:ind w:left="0" w:right="0" w:firstLine="480"/>
        <w:jc w:val="both"/>
      </w:pPr>
      <w:r>
        <w:rPr>
          <w:color w:val="000000"/>
          <w:spacing w:val="0"/>
          <w:w w:val="100"/>
          <w:position w:val="0"/>
        </w:rPr>
        <w:t>报告期内，公司电商通在对接用友</w:t>
      </w:r>
      <w:r>
        <w:rPr>
          <w:color w:val="000000"/>
          <w:spacing w:val="0"/>
          <w:w w:val="100"/>
          <w:position w:val="0"/>
          <w:sz w:val="22"/>
          <w:szCs w:val="22"/>
        </w:rPr>
        <w:t>NC</w:t>
      </w:r>
      <w:r>
        <w:rPr>
          <w:color w:val="000000"/>
          <w:spacing w:val="0"/>
          <w:w w:val="100"/>
          <w:position w:val="0"/>
        </w:rPr>
        <w:t>、</w:t>
      </w:r>
      <w:r>
        <w:rPr>
          <w:color w:val="000000"/>
          <w:spacing w:val="0"/>
          <w:w w:val="100"/>
          <w:position w:val="0"/>
          <w:sz w:val="22"/>
          <w:szCs w:val="22"/>
        </w:rPr>
        <w:t>U9</w:t>
      </w:r>
      <w:r>
        <w:rPr>
          <w:color w:val="000000"/>
          <w:spacing w:val="0"/>
          <w:w w:val="100"/>
          <w:position w:val="0"/>
        </w:rPr>
        <w:t>、</w:t>
      </w:r>
      <w:r>
        <w:rPr>
          <w:color w:val="000000"/>
          <w:spacing w:val="0"/>
          <w:w w:val="100"/>
          <w:position w:val="0"/>
          <w:sz w:val="22"/>
          <w:szCs w:val="22"/>
        </w:rPr>
        <w:t>U8+</w:t>
      </w:r>
      <w:r>
        <w:rPr>
          <w:color w:val="000000"/>
          <w:spacing w:val="0"/>
          <w:w w:val="100"/>
          <w:position w:val="0"/>
        </w:rPr>
        <w:t>、</w:t>
      </w:r>
      <w:r>
        <w:rPr>
          <w:color w:val="000000"/>
          <w:spacing w:val="0"/>
          <w:w w:val="100"/>
          <w:position w:val="0"/>
          <w:sz w:val="22"/>
          <w:szCs w:val="22"/>
        </w:rPr>
        <w:t>T+</w:t>
      </w:r>
      <w:r>
        <w:rPr>
          <w:color w:val="000000"/>
          <w:spacing w:val="0"/>
          <w:w w:val="100"/>
          <w:position w:val="0"/>
        </w:rPr>
        <w:t>等信息系统和对接天猫、 京东、苏宁、</w:t>
      </w:r>
      <w:r>
        <w:rPr>
          <w:color w:val="000000"/>
          <w:spacing w:val="0"/>
          <w:w w:val="100"/>
          <w:position w:val="0"/>
          <w:sz w:val="22"/>
          <w:szCs w:val="22"/>
        </w:rPr>
        <w:t>1688</w:t>
      </w:r>
      <w:r>
        <w:rPr>
          <w:color w:val="000000"/>
          <w:spacing w:val="0"/>
          <w:w w:val="100"/>
          <w:position w:val="0"/>
        </w:rPr>
        <w:t>等主流第三方平台的基础上，完成了基于</w:t>
      </w:r>
      <w:r>
        <w:rPr>
          <w:color w:val="000000"/>
          <w:spacing w:val="0"/>
          <w:w w:val="100"/>
          <w:position w:val="0"/>
          <w:sz w:val="22"/>
          <w:szCs w:val="22"/>
        </w:rPr>
        <w:t>iUAP</w:t>
      </w:r>
      <w:r>
        <w:rPr>
          <w:color w:val="000000"/>
          <w:spacing w:val="0"/>
          <w:w w:val="100"/>
          <w:position w:val="0"/>
        </w:rPr>
        <w:t>平台的技术架构 升级，大幅提升了应用服务性能，顺利应对</w:t>
      </w:r>
      <w:r>
        <w:rPr>
          <w:color w:val="000000"/>
          <w:spacing w:val="0"/>
          <w:w w:val="100"/>
          <w:position w:val="0"/>
          <w:sz w:val="22"/>
          <w:szCs w:val="22"/>
        </w:rPr>
        <w:t>2016</w:t>
      </w:r>
      <w:r>
        <w:rPr>
          <w:color w:val="000000"/>
          <w:spacing w:val="0"/>
          <w:w w:val="100"/>
          <w:position w:val="0"/>
        </w:rPr>
        <w:t>年双“十一”业务峰值。</w:t>
      </w:r>
    </w:p>
    <w:p>
      <w:pPr>
        <w:pStyle w:val="Style7"/>
        <w:keepNext w:val="0"/>
        <w:keepLines w:val="0"/>
        <w:widowControl w:val="0"/>
        <w:shd w:val="clear" w:color="auto" w:fill="auto"/>
        <w:tabs>
          <w:tab w:pos="842" w:val="left"/>
        </w:tabs>
        <w:bidi w:val="0"/>
        <w:spacing w:before="0" w:after="120" w:line="390" w:lineRule="exact"/>
        <w:ind w:left="0" w:right="0" w:firstLine="480"/>
        <w:jc w:val="both"/>
      </w:pPr>
      <w:bookmarkStart w:id="67" w:name="bookmark67"/>
      <w:r>
        <w:rPr>
          <w:color w:val="000000"/>
          <w:spacing w:val="0"/>
          <w:w w:val="100"/>
          <w:position w:val="0"/>
          <w:sz w:val="22"/>
          <w:szCs w:val="22"/>
        </w:rPr>
        <w:t>3</w:t>
      </w:r>
      <w:bookmarkEnd w:id="67"/>
      <w:r>
        <w:rPr>
          <w:color w:val="000000"/>
          <w:spacing w:val="0"/>
          <w:w w:val="100"/>
          <w:position w:val="0"/>
          <w:sz w:val="22"/>
          <w:szCs w:val="22"/>
        </w:rPr>
        <w:t>）</w:t>
        <w:tab/>
      </w:r>
      <w:r>
        <w:rPr>
          <w:color w:val="000000"/>
          <w:spacing w:val="0"/>
          <w:w w:val="100"/>
          <w:position w:val="0"/>
        </w:rPr>
        <w:t>友云采</w:t>
      </w:r>
    </w:p>
    <w:p>
      <w:pPr>
        <w:pStyle w:val="Style7"/>
        <w:keepNext w:val="0"/>
        <w:keepLines w:val="0"/>
        <w:widowControl w:val="0"/>
        <w:shd w:val="clear" w:color="auto" w:fill="auto"/>
        <w:bidi w:val="0"/>
        <w:spacing w:before="0" w:after="160" w:line="387" w:lineRule="exact"/>
        <w:ind w:left="0" w:right="0" w:firstLine="480"/>
        <w:jc w:val="both"/>
      </w:pPr>
      <w:r>
        <w:rPr>
          <w:color w:val="000000"/>
          <w:spacing w:val="0"/>
          <w:w w:val="100"/>
          <w:position w:val="0"/>
        </w:rPr>
        <w:t>报告期内，公司友云采推出了多个标准产品，提高了企业采购寻源和采购执行 效率，降低了企业采购成本和存货库存成本，规范了企业采购行为。友云采为企业 提供全品类物资需求的互联网采购解决方案，对内对接了公司内部</w:t>
      </w:r>
      <w:r>
        <w:rPr>
          <w:color w:val="000000"/>
          <w:spacing w:val="0"/>
          <w:w w:val="100"/>
          <w:position w:val="0"/>
          <w:sz w:val="22"/>
          <w:szCs w:val="22"/>
        </w:rPr>
        <w:t>ERP</w:t>
      </w:r>
      <w:r>
        <w:rPr>
          <w:color w:val="000000"/>
          <w:spacing w:val="0"/>
          <w:w w:val="100"/>
          <w:position w:val="0"/>
        </w:rPr>
        <w:t>系统，无缝 整合</w:t>
      </w:r>
      <w:r>
        <w:rPr>
          <w:color w:val="000000"/>
          <w:spacing w:val="0"/>
          <w:w w:val="100"/>
          <w:position w:val="0"/>
          <w:sz w:val="22"/>
          <w:szCs w:val="22"/>
        </w:rPr>
        <w:t>NC</w:t>
      </w:r>
      <w:r>
        <w:rPr>
          <w:color w:val="000000"/>
          <w:spacing w:val="0"/>
          <w:w w:val="100"/>
          <w:position w:val="0"/>
        </w:rPr>
        <w:t>、</w:t>
      </w:r>
      <w:r>
        <w:rPr>
          <w:color w:val="000000"/>
          <w:spacing w:val="0"/>
          <w:w w:val="100"/>
          <w:position w:val="0"/>
          <w:sz w:val="22"/>
          <w:szCs w:val="22"/>
        </w:rPr>
        <w:t>U9</w:t>
      </w:r>
      <w:r>
        <w:rPr>
          <w:color w:val="000000"/>
          <w:spacing w:val="0"/>
          <w:w w:val="100"/>
          <w:position w:val="0"/>
        </w:rPr>
        <w:t>、</w:t>
      </w:r>
      <w:r>
        <w:rPr>
          <w:color w:val="000000"/>
          <w:spacing w:val="0"/>
          <w:w w:val="100"/>
          <w:position w:val="0"/>
          <w:sz w:val="22"/>
          <w:szCs w:val="22"/>
        </w:rPr>
        <w:t>U8</w:t>
      </w:r>
      <w:r>
        <w:rPr>
          <w:color w:val="000000"/>
          <w:spacing w:val="0"/>
          <w:w w:val="100"/>
          <w:position w:val="0"/>
        </w:rPr>
        <w:t>+等产品；对外连接企业自有供应商体系和</w:t>
      </w:r>
      <w:r>
        <w:rPr>
          <w:color w:val="000000"/>
          <w:spacing w:val="0"/>
          <w:w w:val="100"/>
          <w:position w:val="0"/>
          <w:sz w:val="22"/>
          <w:szCs w:val="22"/>
        </w:rPr>
        <w:t>2B</w:t>
      </w:r>
      <w:r>
        <w:rPr>
          <w:color w:val="000000"/>
          <w:spacing w:val="0"/>
          <w:w w:val="100"/>
          <w:position w:val="0"/>
        </w:rPr>
        <w:t>类主流电商，将企业 需求、企业的自有供应商资源和电商资源在友云采中进行整合。目前友云采已接入 阿里</w:t>
      </w:r>
      <w:r>
        <w:rPr>
          <w:color w:val="000000"/>
          <w:spacing w:val="0"/>
          <w:w w:val="100"/>
          <w:position w:val="0"/>
          <w:sz w:val="22"/>
          <w:szCs w:val="22"/>
        </w:rPr>
        <w:t>1688</w:t>
      </w:r>
      <w:r>
        <w:rPr>
          <w:color w:val="000000"/>
          <w:spacing w:val="0"/>
          <w:w w:val="100"/>
          <w:position w:val="0"/>
        </w:rPr>
        <w:t>、京东、慧聪等主流</w:t>
      </w:r>
      <w:r>
        <w:rPr>
          <w:color w:val="000000"/>
          <w:spacing w:val="0"/>
          <w:w w:val="100"/>
          <w:position w:val="0"/>
          <w:sz w:val="22"/>
          <w:szCs w:val="22"/>
        </w:rPr>
        <w:t>2B</w:t>
      </w:r>
      <w:r>
        <w:rPr>
          <w:color w:val="000000"/>
          <w:spacing w:val="0"/>
          <w:w w:val="100"/>
          <w:position w:val="0"/>
        </w:rPr>
        <w:t>电商平台，帮助企业全球寻源采购。</w:t>
      </w:r>
    </w:p>
    <w:p>
      <w:pPr>
        <w:pStyle w:val="Style7"/>
        <w:keepNext w:val="0"/>
        <w:keepLines w:val="0"/>
        <w:widowControl w:val="0"/>
        <w:shd w:val="clear" w:color="auto" w:fill="auto"/>
        <w:tabs>
          <w:tab w:pos="846" w:val="left"/>
        </w:tabs>
        <w:bidi w:val="0"/>
        <w:spacing w:before="0" w:after="120" w:line="390" w:lineRule="exact"/>
        <w:ind w:left="0" w:right="0" w:firstLine="480"/>
        <w:jc w:val="both"/>
      </w:pPr>
      <w:bookmarkStart w:id="68" w:name="bookmark68"/>
      <w:r>
        <w:rPr>
          <w:color w:val="000000"/>
          <w:spacing w:val="0"/>
          <w:w w:val="100"/>
          <w:position w:val="0"/>
          <w:sz w:val="22"/>
          <w:szCs w:val="22"/>
        </w:rPr>
        <w:t>4</w:t>
      </w:r>
      <w:bookmarkEnd w:id="68"/>
      <w:r>
        <w:rPr>
          <w:color w:val="000000"/>
          <w:spacing w:val="0"/>
          <w:w w:val="100"/>
          <w:position w:val="0"/>
          <w:sz w:val="22"/>
          <w:szCs w:val="22"/>
        </w:rPr>
        <w:t>）</w:t>
        <w:tab/>
      </w:r>
      <w:r>
        <w:rPr>
          <w:color w:val="000000"/>
          <w:spacing w:val="0"/>
          <w:w w:val="100"/>
          <w:position w:val="0"/>
        </w:rPr>
        <w:t>红人点点与微平台</w:t>
      </w:r>
    </w:p>
    <w:p>
      <w:pPr>
        <w:pStyle w:val="Style7"/>
        <w:keepNext w:val="0"/>
        <w:keepLines w:val="0"/>
        <w:widowControl w:val="0"/>
        <w:shd w:val="clear" w:color="auto" w:fill="auto"/>
        <w:bidi w:val="0"/>
        <w:spacing w:before="0" w:after="300" w:line="394" w:lineRule="exact"/>
        <w:ind w:left="0" w:right="0" w:firstLine="480"/>
        <w:jc w:val="both"/>
      </w:pPr>
      <w:r>
        <w:rPr>
          <w:color w:val="000000"/>
          <w:spacing w:val="0"/>
          <w:w w:val="100"/>
          <w:position w:val="0"/>
        </w:rPr>
        <w:t>报告期内，上海秉钧网络科技股份有限公司（下称“秉钧网络公司”）根据市 场及客户需求不断完善平台投放模式，平台上线了按阅读数计费的全新投放模式， 优化了云销售、介绍费等投放模式，为客户提供品效合一的全方位营销解决方案， 上线了点点商城。秉钧网络公司不断优化完善平台运营规则，优化平台广告内容， 提升平台用户质量，实现平台良性发展。</w:t>
      </w:r>
    </w:p>
    <w:p>
      <w:pPr>
        <w:pStyle w:val="Style7"/>
        <w:keepNext w:val="0"/>
        <w:keepLines w:val="0"/>
        <w:widowControl w:val="0"/>
        <w:shd w:val="clear" w:color="auto" w:fill="auto"/>
        <w:bidi w:val="0"/>
        <w:spacing w:before="0" w:after="160" w:line="240" w:lineRule="auto"/>
        <w:ind w:left="0" w:right="0" w:firstLine="620"/>
        <w:jc w:val="both"/>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407" w:right="1274" w:bottom="1738" w:left="1776" w:header="0" w:footer="3" w:gutter="0"/>
          <w:cols w:space="720"/>
          <w:noEndnote/>
          <w:rtlGutter w:val="0"/>
          <w:docGrid w:linePitch="360"/>
        </w:sectPr>
      </w:pPr>
      <w:bookmarkStart w:id="69" w:name="bookmark69"/>
      <w:r>
        <w:rPr>
          <w:color w:val="000000"/>
          <w:spacing w:val="0"/>
          <w:w w:val="100"/>
          <w:position w:val="0"/>
          <w:sz w:val="22"/>
          <w:szCs w:val="22"/>
        </w:rPr>
        <w:t>（</w:t>
      </w:r>
      <w:bookmarkEnd w:id="69"/>
      <w:r>
        <w:rPr>
          <w:color w:val="000000"/>
          <w:spacing w:val="0"/>
          <w:w w:val="100"/>
          <w:position w:val="0"/>
          <w:sz w:val="22"/>
          <w:szCs w:val="22"/>
        </w:rPr>
        <w:t>3）</w:t>
      </w:r>
      <w:r>
        <w:rPr>
          <w:color w:val="000000"/>
          <w:spacing w:val="0"/>
          <w:w w:val="100"/>
          <w:position w:val="0"/>
        </w:rPr>
        <w:t>社交与协同办公</w:t>
      </w:r>
    </w:p>
    <w:p>
      <w:pPr>
        <w:pStyle w:val="Style7"/>
        <w:keepNext w:val="0"/>
        <w:keepLines w:val="0"/>
        <w:widowControl w:val="0"/>
        <w:shd w:val="clear" w:color="auto" w:fill="auto"/>
        <w:tabs>
          <w:tab w:pos="854" w:val="left"/>
        </w:tabs>
        <w:bidi w:val="0"/>
        <w:spacing w:before="0" w:line="389" w:lineRule="exact"/>
        <w:ind w:left="0" w:right="0" w:firstLine="500"/>
        <w:jc w:val="both"/>
      </w:pPr>
      <w:bookmarkStart w:id="70" w:name="bookmark70"/>
      <w:r>
        <w:rPr>
          <w:color w:val="000000"/>
          <w:spacing w:val="0"/>
          <w:w w:val="100"/>
          <w:position w:val="0"/>
          <w:sz w:val="22"/>
          <w:szCs w:val="22"/>
        </w:rPr>
        <w:t>1</w:t>
      </w:r>
      <w:bookmarkEnd w:id="70"/>
      <w:r>
        <w:rPr>
          <w:color w:val="000000"/>
          <w:spacing w:val="0"/>
          <w:w w:val="100"/>
          <w:position w:val="0"/>
          <w:sz w:val="22"/>
          <w:szCs w:val="22"/>
        </w:rPr>
        <w:t>）</w:t>
        <w:tab/>
      </w:r>
      <w:r>
        <w:rPr>
          <w:color w:val="000000"/>
          <w:spacing w:val="0"/>
          <w:w w:val="100"/>
          <w:position w:val="0"/>
        </w:rPr>
        <w:t>友空间</w:t>
      </w:r>
    </w:p>
    <w:p>
      <w:pPr>
        <w:pStyle w:val="Style7"/>
        <w:keepNext w:val="0"/>
        <w:keepLines w:val="0"/>
        <w:widowControl w:val="0"/>
        <w:shd w:val="clear" w:color="auto" w:fill="auto"/>
        <w:bidi w:val="0"/>
        <w:spacing w:before="0" w:line="391" w:lineRule="exact"/>
        <w:ind w:left="0" w:right="0" w:firstLine="500"/>
        <w:jc w:val="both"/>
      </w:pPr>
      <w:r>
        <w:rPr>
          <w:color w:val="000000"/>
          <w:spacing w:val="0"/>
          <w:w w:val="100"/>
          <w:position w:val="0"/>
        </w:rPr>
        <w:t>报告期内，友空间（原“企业空间”）作为用友云服务生态的统一入口，通过 社交沟通、协同办公、开放平台等核心功能，帮助企业和组织在云服务时代，打破 组织壁垒，实现社交化沟通与分享，提升协同工作效率，激发组织活力。</w:t>
      </w:r>
    </w:p>
    <w:p>
      <w:pPr>
        <w:pStyle w:val="Style7"/>
        <w:keepNext w:val="0"/>
        <w:keepLines w:val="0"/>
        <w:widowControl w:val="0"/>
        <w:shd w:val="clear" w:color="auto" w:fill="auto"/>
        <w:bidi w:val="0"/>
        <w:spacing w:before="0" w:line="387" w:lineRule="exact"/>
        <w:ind w:left="0" w:right="0" w:firstLine="500"/>
        <w:jc w:val="both"/>
      </w:pPr>
      <w:r>
        <w:rPr>
          <w:color w:val="000000"/>
          <w:spacing w:val="0"/>
          <w:w w:val="100"/>
          <w:position w:val="0"/>
        </w:rPr>
        <w:t>报告期内，友空间完成了两个大的版本发布，在产品功能、用户体验及产品价 值方面都有全新的提升，在企业级服务市场中为客户带来互联网转型的全新服务。 友空间完成了与有信</w:t>
      </w:r>
      <w:r>
        <w:rPr>
          <w:color w:val="000000"/>
          <w:spacing w:val="0"/>
          <w:w w:val="100"/>
          <w:position w:val="0"/>
          <w:sz w:val="22"/>
          <w:szCs w:val="22"/>
        </w:rPr>
        <w:t>IM</w:t>
      </w:r>
      <w:r>
        <w:rPr>
          <w:color w:val="000000"/>
          <w:spacing w:val="0"/>
          <w:w w:val="100"/>
          <w:position w:val="0"/>
        </w:rPr>
        <w:t>融合，新增</w:t>
      </w:r>
      <w:r>
        <w:rPr>
          <w:color w:val="000000"/>
          <w:spacing w:val="0"/>
          <w:w w:val="100"/>
          <w:position w:val="0"/>
          <w:sz w:val="22"/>
          <w:szCs w:val="22"/>
        </w:rPr>
        <w:t>PC</w:t>
      </w:r>
      <w:r>
        <w:rPr>
          <w:color w:val="000000"/>
          <w:spacing w:val="0"/>
          <w:w w:val="100"/>
          <w:position w:val="0"/>
        </w:rPr>
        <w:t>客户端、企业订阅号及项目应用，对任务、 日程等常用应用进行了重点优化改造，全面升级产品用户体验；重点打造企业内部 沟通协作、协同办公、团队协作、业务协同等几大方面业务，将产品功能聚焦在移 动签到、审批、微邮、公告、文库、通讯录及一些协作应用上。</w:t>
      </w:r>
    </w:p>
    <w:p>
      <w:pPr>
        <w:pStyle w:val="Style7"/>
        <w:keepNext w:val="0"/>
        <w:keepLines w:val="0"/>
        <w:widowControl w:val="0"/>
        <w:shd w:val="clear" w:color="auto" w:fill="auto"/>
        <w:bidi w:val="0"/>
        <w:spacing w:before="0" w:line="389" w:lineRule="exact"/>
        <w:ind w:left="0" w:right="0" w:firstLine="500"/>
        <w:jc w:val="both"/>
      </w:pPr>
      <w:r>
        <w:rPr>
          <w:color w:val="000000"/>
          <w:spacing w:val="0"/>
          <w:w w:val="100"/>
          <w:position w:val="0"/>
        </w:rPr>
        <w:t>报告期内，友空间开展了多项市场活动，并搭建完成了包含微信、微博、今日 头条等在内的媒体传播矩阵，结合线上线下活动加强各渠道媒体传播，打响品牌知 名度，并同时借助线上投放营销，进行</w:t>
      </w:r>
      <w:r>
        <w:rPr>
          <w:color w:val="000000"/>
          <w:spacing w:val="0"/>
          <w:w w:val="100"/>
          <w:position w:val="0"/>
          <w:sz w:val="22"/>
          <w:szCs w:val="22"/>
        </w:rPr>
        <w:t>DSP</w:t>
      </w:r>
      <w:r>
        <w:rPr>
          <w:color w:val="000000"/>
          <w:spacing w:val="0"/>
          <w:w w:val="100"/>
          <w:position w:val="0"/>
        </w:rPr>
        <w:t>投放和</w:t>
      </w:r>
      <w:r>
        <w:rPr>
          <w:color w:val="000000"/>
          <w:spacing w:val="0"/>
          <w:w w:val="100"/>
          <w:position w:val="0"/>
          <w:sz w:val="22"/>
          <w:szCs w:val="22"/>
        </w:rPr>
        <w:t>ASO</w:t>
      </w:r>
      <w:r>
        <w:rPr>
          <w:color w:val="000000"/>
          <w:spacing w:val="0"/>
          <w:w w:val="100"/>
          <w:position w:val="0"/>
        </w:rPr>
        <w:t>优化等，实现线上的快速引 流及传播。</w:t>
      </w:r>
    </w:p>
    <w:p>
      <w:pPr>
        <w:pStyle w:val="Style7"/>
        <w:keepNext w:val="0"/>
        <w:keepLines w:val="0"/>
        <w:widowControl w:val="0"/>
        <w:shd w:val="clear" w:color="auto" w:fill="auto"/>
        <w:tabs>
          <w:tab w:pos="854" w:val="left"/>
        </w:tabs>
        <w:bidi w:val="0"/>
        <w:spacing w:before="0" w:line="389" w:lineRule="exact"/>
        <w:ind w:left="0" w:right="0" w:firstLine="500"/>
        <w:jc w:val="both"/>
      </w:pPr>
      <w:bookmarkStart w:id="71" w:name="bookmark71"/>
      <w:r>
        <w:rPr>
          <w:color w:val="000000"/>
          <w:spacing w:val="0"/>
          <w:w w:val="100"/>
          <w:position w:val="0"/>
          <w:sz w:val="22"/>
          <w:szCs w:val="22"/>
        </w:rPr>
        <w:t>2</w:t>
      </w:r>
      <w:bookmarkEnd w:id="71"/>
      <w:r>
        <w:rPr>
          <w:color w:val="000000"/>
          <w:spacing w:val="0"/>
          <w:w w:val="100"/>
          <w:position w:val="0"/>
          <w:sz w:val="22"/>
          <w:szCs w:val="22"/>
        </w:rPr>
        <w:t>）</w:t>
        <w:tab/>
      </w:r>
      <w:r>
        <w:rPr>
          <w:color w:val="000000"/>
          <w:spacing w:val="0"/>
          <w:w w:val="100"/>
          <w:position w:val="0"/>
        </w:rPr>
        <w:t>工作圈</w:t>
      </w:r>
    </w:p>
    <w:p>
      <w:pPr>
        <w:pStyle w:val="Style7"/>
        <w:keepNext w:val="0"/>
        <w:keepLines w:val="0"/>
        <w:widowControl w:val="0"/>
        <w:shd w:val="clear" w:color="auto" w:fill="auto"/>
        <w:bidi w:val="0"/>
        <w:spacing w:before="0" w:line="389" w:lineRule="exact"/>
        <w:ind w:left="0" w:right="0" w:firstLine="500"/>
        <w:jc w:val="both"/>
      </w:pPr>
      <w:r>
        <w:rPr>
          <w:color w:val="000000"/>
          <w:spacing w:val="0"/>
          <w:w w:val="100"/>
          <w:position w:val="0"/>
        </w:rPr>
        <w:t>报告期内，畅捷通公司工作圈继续快速迭代优化，增强了公告、审批、考勤等 基础协同功能，并与软件产品</w:t>
      </w:r>
      <w:r>
        <w:rPr>
          <w:color w:val="000000"/>
          <w:spacing w:val="0"/>
          <w:w w:val="100"/>
          <w:position w:val="0"/>
          <w:sz w:val="22"/>
          <w:szCs w:val="22"/>
        </w:rPr>
        <w:t>T+ V12.2</w:t>
      </w:r>
      <w:r>
        <w:rPr>
          <w:color w:val="000000"/>
          <w:spacing w:val="0"/>
          <w:w w:val="100"/>
          <w:position w:val="0"/>
        </w:rPr>
        <w:t>紧密集成，实现企业从前端记录、沟通到后 端业务集成、数据协同的完整统一，帮助企业提高沟通协作效率、简化工作流程、 降低管理成本。</w:t>
      </w:r>
    </w:p>
    <w:p>
      <w:pPr>
        <w:pStyle w:val="Style7"/>
        <w:keepNext w:val="0"/>
        <w:keepLines w:val="0"/>
        <w:widowControl w:val="0"/>
        <w:shd w:val="clear" w:color="auto" w:fill="auto"/>
        <w:tabs>
          <w:tab w:pos="854" w:val="left"/>
        </w:tabs>
        <w:bidi w:val="0"/>
        <w:spacing w:before="0" w:line="389" w:lineRule="exact"/>
        <w:ind w:left="0" w:right="0" w:firstLine="500"/>
        <w:jc w:val="both"/>
      </w:pPr>
      <w:bookmarkStart w:id="72" w:name="bookmark72"/>
      <w:r>
        <w:rPr>
          <w:color w:val="000000"/>
          <w:spacing w:val="0"/>
          <w:w w:val="100"/>
          <w:position w:val="0"/>
          <w:sz w:val="22"/>
          <w:szCs w:val="22"/>
        </w:rPr>
        <w:t>3</w:t>
      </w:r>
      <w:bookmarkEnd w:id="72"/>
      <w:r>
        <w:rPr>
          <w:color w:val="000000"/>
          <w:spacing w:val="0"/>
          <w:w w:val="100"/>
          <w:position w:val="0"/>
          <w:sz w:val="22"/>
          <w:szCs w:val="22"/>
        </w:rPr>
        <w:t>）</w:t>
        <w:tab/>
      </w:r>
      <w:r>
        <w:rPr>
          <w:color w:val="000000"/>
          <w:spacing w:val="0"/>
          <w:w w:val="100"/>
          <w:position w:val="0"/>
        </w:rPr>
        <w:t>移动通信</w:t>
      </w:r>
    </w:p>
    <w:p>
      <w:pPr>
        <w:pStyle w:val="Style7"/>
        <w:keepNext w:val="0"/>
        <w:keepLines w:val="0"/>
        <w:widowControl w:val="0"/>
        <w:shd w:val="clear" w:color="auto" w:fill="auto"/>
        <w:bidi w:val="0"/>
        <w:spacing w:before="0" w:line="389" w:lineRule="exact"/>
        <w:ind w:left="0" w:right="0" w:firstLine="500"/>
        <w:jc w:val="both"/>
      </w:pPr>
      <w:r>
        <w:rPr>
          <w:color w:val="000000"/>
          <w:spacing w:val="0"/>
          <w:w w:val="100"/>
          <w:position w:val="0"/>
        </w:rPr>
        <w:t>报告期内，用友移动通信技术服务有限公司（下称“用友通信公司”）向企业 及公共组织客户提供了语音通知、多方通话、点击拨号、</w:t>
      </w:r>
      <w:r>
        <w:rPr>
          <w:color w:val="000000"/>
          <w:spacing w:val="0"/>
          <w:w w:val="100"/>
          <w:position w:val="0"/>
          <w:sz w:val="22"/>
          <w:szCs w:val="22"/>
        </w:rPr>
        <w:t>IVR</w:t>
      </w:r>
      <w:r>
        <w:rPr>
          <w:color w:val="000000"/>
          <w:spacing w:val="0"/>
          <w:w w:val="100"/>
          <w:position w:val="0"/>
        </w:rPr>
        <w:t>、</w:t>
      </w:r>
      <w:r>
        <w:rPr>
          <w:color w:val="000000"/>
          <w:spacing w:val="0"/>
          <w:w w:val="100"/>
          <w:position w:val="0"/>
        </w:rPr>
        <w:t>短信等通信功能，并 增强了管理功能。用友通信公司为北京、上海等地方税局、政府、企业定制了专业 的营销服务自动化产品，获得客户的一致好评；用友通信公司与公司内外部多家</w:t>
      </w:r>
      <w:r>
        <w:rPr>
          <w:color w:val="000000"/>
          <w:spacing w:val="0"/>
          <w:w w:val="100"/>
          <w:position w:val="0"/>
          <w:sz w:val="22"/>
          <w:szCs w:val="22"/>
        </w:rPr>
        <w:t xml:space="preserve">ISV </w:t>
      </w:r>
      <w:r>
        <w:rPr>
          <w:color w:val="000000"/>
          <w:spacing w:val="0"/>
          <w:w w:val="100"/>
          <w:position w:val="0"/>
        </w:rPr>
        <w:t>进行产品融合，助力互联网产品厂商为客户提供更贴心更便捷的通信方式，提升了 公司互联网产品的用户黏性及活跃度。</w:t>
      </w:r>
    </w:p>
    <w:p>
      <w:pPr>
        <w:pStyle w:val="Style7"/>
        <w:keepNext w:val="0"/>
        <w:keepLines w:val="0"/>
        <w:widowControl w:val="0"/>
        <w:shd w:val="clear" w:color="auto" w:fill="auto"/>
        <w:bidi w:val="0"/>
        <w:spacing w:before="0" w:line="389" w:lineRule="exact"/>
        <w:ind w:left="0" w:right="0" w:firstLine="500"/>
        <w:jc w:val="both"/>
      </w:pPr>
      <w:bookmarkStart w:id="73" w:name="bookmark73"/>
      <w:r>
        <w:rPr>
          <w:color w:val="000000"/>
          <w:spacing w:val="0"/>
          <w:w w:val="100"/>
          <w:position w:val="0"/>
          <w:sz w:val="22"/>
          <w:szCs w:val="22"/>
        </w:rPr>
        <w:t>（</w:t>
      </w:r>
      <w:bookmarkEnd w:id="73"/>
      <w:r>
        <w:rPr>
          <w:color w:val="000000"/>
          <w:spacing w:val="0"/>
          <w:w w:val="100"/>
          <w:position w:val="0"/>
          <w:sz w:val="22"/>
          <w:szCs w:val="22"/>
        </w:rPr>
        <w:t>4）</w:t>
      </w:r>
      <w:r>
        <w:rPr>
          <w:color w:val="000000"/>
          <w:spacing w:val="0"/>
          <w:w w:val="100"/>
          <w:position w:val="0"/>
        </w:rPr>
        <w:t>智能制造</w:t>
      </w:r>
    </w:p>
    <w:p>
      <w:pPr>
        <w:pStyle w:val="Style7"/>
        <w:keepNext w:val="0"/>
        <w:keepLines w:val="0"/>
        <w:widowControl w:val="0"/>
        <w:shd w:val="clear" w:color="auto" w:fill="auto"/>
        <w:bidi w:val="0"/>
        <w:spacing w:before="0" w:line="391" w:lineRule="exact"/>
        <w:ind w:left="0" w:right="0" w:firstLine="500"/>
        <w:jc w:val="both"/>
      </w:pPr>
      <w:r>
        <w:rPr>
          <w:color w:val="000000"/>
          <w:spacing w:val="0"/>
          <w:w w:val="100"/>
          <w:position w:val="0"/>
        </w:rPr>
        <w:t xml:space="preserve">报告期内，公司智能制造云+端解决方案进一步深入发展，形成了用友智能制造 整体解决方案，该方案融合了软件、互联网、物联网、大数据等相关技术，实现了 </w:t>
      </w:r>
      <w:r>
        <w:rPr>
          <w:color w:val="000000"/>
          <w:spacing w:val="0"/>
          <w:w w:val="100"/>
          <w:position w:val="0"/>
          <w:sz w:val="22"/>
          <w:szCs w:val="22"/>
        </w:rPr>
        <w:t>ERP</w:t>
      </w:r>
      <w:r>
        <w:rPr>
          <w:color w:val="000000"/>
          <w:spacing w:val="0"/>
          <w:w w:val="100"/>
          <w:position w:val="0"/>
        </w:rPr>
        <w:t>与</w:t>
      </w:r>
      <w:r>
        <w:rPr>
          <w:color w:val="000000"/>
          <w:spacing w:val="0"/>
          <w:w w:val="100"/>
          <w:position w:val="0"/>
          <w:sz w:val="22"/>
          <w:szCs w:val="22"/>
        </w:rPr>
        <w:t>MES</w:t>
      </w:r>
      <w:r>
        <w:rPr>
          <w:color w:val="000000"/>
          <w:spacing w:val="0"/>
          <w:w w:val="100"/>
          <w:position w:val="0"/>
        </w:rPr>
        <w:t xml:space="preserve">的无缝集成和工业化与信息化的深度融合。发版了智能工厂产品、条码 </w:t>
      </w:r>
      <w:r>
        <w:rPr>
          <w:color w:val="000000"/>
          <w:spacing w:val="0"/>
          <w:w w:val="100"/>
          <w:position w:val="0"/>
          <w:sz w:val="22"/>
          <w:szCs w:val="22"/>
        </w:rPr>
        <w:t>PDA</w:t>
      </w:r>
      <w:r>
        <w:rPr>
          <w:color w:val="000000"/>
          <w:spacing w:val="0"/>
          <w:w w:val="100"/>
          <w:position w:val="0"/>
        </w:rPr>
        <w:t>产品，通过可视化排程、车间管理、智能调度、智能物流、条码</w:t>
      </w:r>
      <w:r>
        <w:rPr>
          <w:color w:val="000000"/>
          <w:spacing w:val="0"/>
          <w:w w:val="100"/>
          <w:position w:val="0"/>
          <w:sz w:val="22"/>
          <w:szCs w:val="22"/>
        </w:rPr>
        <w:t>PDA</w:t>
      </w:r>
      <w:r>
        <w:rPr>
          <w:color w:val="000000"/>
          <w:spacing w:val="0"/>
          <w:w w:val="100"/>
          <w:position w:val="0"/>
        </w:rPr>
        <w:t>、</w:t>
      </w:r>
      <w:r>
        <w:rPr>
          <w:color w:val="000000"/>
          <w:spacing w:val="0"/>
          <w:w w:val="100"/>
          <w:position w:val="0"/>
          <w:sz w:val="22"/>
          <w:szCs w:val="22"/>
        </w:rPr>
        <w:t>RFID</w:t>
      </w:r>
      <w:r>
        <w:rPr>
          <w:color w:val="000000"/>
          <w:spacing w:val="0"/>
          <w:w w:val="100"/>
          <w:position w:val="0"/>
        </w:rPr>
        <w:t>等 实现智能化生产，利用从控制系统、传感器、物流设备、质检设备和其他信息源中</w:t>
      </w:r>
    </w:p>
    <w:p>
      <w:pPr>
        <w:pStyle w:val="Style5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 xml:space="preserve">27 </w:t>
      </w:r>
      <w:r>
        <w:rPr>
          <w:b w:val="0"/>
          <w:bCs w:val="0"/>
          <w:color w:val="000000"/>
          <w:spacing w:val="0"/>
          <w:w w:val="100"/>
          <w:position w:val="0"/>
        </w:rPr>
        <w:t xml:space="preserve">/ </w:t>
      </w:r>
      <w:r>
        <w:rPr>
          <w:color w:val="000000"/>
          <w:spacing w:val="0"/>
          <w:w w:val="100"/>
          <w:position w:val="0"/>
        </w:rPr>
        <w:t>220</w:t>
      </w:r>
    </w:p>
    <w:p>
      <w:pPr>
        <w:pStyle w:val="Style7"/>
        <w:keepNext w:val="0"/>
        <w:keepLines w:val="0"/>
        <w:widowControl w:val="0"/>
        <w:shd w:val="clear" w:color="auto" w:fill="auto"/>
        <w:bidi w:val="0"/>
        <w:spacing w:before="0" w:after="160" w:line="398" w:lineRule="exact"/>
        <w:ind w:left="0" w:right="0" w:firstLine="0"/>
        <w:jc w:val="both"/>
      </w:pPr>
      <w:r>
        <w:rPr>
          <w:color w:val="000000"/>
          <w:spacing w:val="0"/>
          <w:w w:val="100"/>
          <w:position w:val="0"/>
        </w:rPr>
        <w:t>采集的信息来帮助企业改进生产质量，将零件、仪器和流程中产生的数据通过数据 建模，运用大数据技术进行云端数据分析，提前预判生产风险。</w:t>
      </w:r>
    </w:p>
    <w:p>
      <w:pPr>
        <w:pStyle w:val="Style7"/>
        <w:keepNext w:val="0"/>
        <w:keepLines w:val="0"/>
        <w:widowControl w:val="0"/>
        <w:shd w:val="clear" w:color="auto" w:fill="auto"/>
        <w:bidi w:val="0"/>
        <w:spacing w:before="0" w:after="160" w:line="389" w:lineRule="exact"/>
        <w:ind w:left="0" w:right="0" w:firstLine="480"/>
        <w:jc w:val="both"/>
      </w:pPr>
      <w:bookmarkStart w:id="74" w:name="bookmark74"/>
      <w:r>
        <w:rPr>
          <w:color w:val="000000"/>
          <w:spacing w:val="0"/>
          <w:w w:val="100"/>
          <w:position w:val="0"/>
          <w:sz w:val="22"/>
          <w:szCs w:val="22"/>
        </w:rPr>
        <w:t>（</w:t>
      </w:r>
      <w:bookmarkEnd w:id="74"/>
      <w:r>
        <w:rPr>
          <w:color w:val="000000"/>
          <w:spacing w:val="0"/>
          <w:w w:val="100"/>
          <w:position w:val="0"/>
          <w:sz w:val="22"/>
          <w:szCs w:val="22"/>
        </w:rPr>
        <w:t>5）</w:t>
      </w:r>
      <w:r>
        <w:rPr>
          <w:color w:val="000000"/>
          <w:spacing w:val="0"/>
          <w:w w:val="100"/>
          <w:position w:val="0"/>
        </w:rPr>
        <w:t>共享服务</w:t>
      </w:r>
    </w:p>
    <w:p>
      <w:pPr>
        <w:pStyle w:val="Style7"/>
        <w:keepNext w:val="0"/>
        <w:keepLines w:val="0"/>
        <w:widowControl w:val="0"/>
        <w:shd w:val="clear" w:color="auto" w:fill="auto"/>
        <w:tabs>
          <w:tab w:pos="865" w:val="left"/>
        </w:tabs>
        <w:bidi w:val="0"/>
        <w:spacing w:before="0" w:after="160" w:line="389" w:lineRule="exact"/>
        <w:ind w:left="0" w:right="0" w:firstLine="480"/>
        <w:jc w:val="both"/>
      </w:pPr>
      <w:bookmarkStart w:id="75" w:name="bookmark75"/>
      <w:r>
        <w:rPr>
          <w:color w:val="000000"/>
          <w:spacing w:val="0"/>
          <w:w w:val="100"/>
          <w:position w:val="0"/>
          <w:sz w:val="22"/>
          <w:szCs w:val="22"/>
        </w:rPr>
        <w:t>1</w:t>
      </w:r>
      <w:bookmarkEnd w:id="75"/>
      <w:r>
        <w:rPr>
          <w:color w:val="000000"/>
          <w:spacing w:val="0"/>
          <w:w w:val="100"/>
          <w:position w:val="0"/>
          <w:sz w:val="22"/>
          <w:szCs w:val="22"/>
        </w:rPr>
        <w:t>）</w:t>
        <w:tab/>
      </w:r>
      <w:r>
        <w:rPr>
          <w:color w:val="000000"/>
          <w:spacing w:val="0"/>
          <w:w w:val="100"/>
          <w:position w:val="0"/>
        </w:rPr>
        <w:t>财务共享服务</w:t>
      </w:r>
    </w:p>
    <w:p>
      <w:pPr>
        <w:pStyle w:val="Style7"/>
        <w:keepNext w:val="0"/>
        <w:keepLines w:val="0"/>
        <w:widowControl w:val="0"/>
        <w:numPr>
          <w:ilvl w:val="0"/>
          <w:numId w:val="1"/>
        </w:numPr>
        <w:shd w:val="clear" w:color="auto" w:fill="auto"/>
        <w:tabs>
          <w:tab w:pos="889" w:val="left"/>
        </w:tabs>
        <w:bidi w:val="0"/>
        <w:spacing w:before="0" w:after="100" w:line="389" w:lineRule="exact"/>
        <w:ind w:left="0" w:right="0" w:firstLine="480"/>
        <w:jc w:val="both"/>
      </w:pPr>
      <w:bookmarkStart w:id="76" w:name="bookmark76"/>
      <w:bookmarkEnd w:id="76"/>
      <w:r>
        <w:rPr>
          <w:color w:val="000000"/>
          <w:spacing w:val="0"/>
          <w:w w:val="100"/>
          <w:position w:val="0"/>
        </w:rPr>
        <w:t>易代账</w:t>
      </w:r>
    </w:p>
    <w:p>
      <w:pPr>
        <w:pStyle w:val="Style7"/>
        <w:keepNext w:val="0"/>
        <w:keepLines w:val="0"/>
        <w:widowControl w:val="0"/>
        <w:shd w:val="clear" w:color="auto" w:fill="auto"/>
        <w:bidi w:val="0"/>
        <w:spacing w:before="0" w:after="160" w:line="389" w:lineRule="exact"/>
        <w:ind w:left="0" w:right="0" w:firstLine="480"/>
        <w:jc w:val="both"/>
      </w:pPr>
      <w:r>
        <w:rPr>
          <w:color w:val="000000"/>
          <w:spacing w:val="0"/>
          <w:w w:val="100"/>
          <w:position w:val="0"/>
        </w:rPr>
        <w:t>报告期内，畅捷通公司易代账企业版上线了一键报税、员工绩效管理、经营分 析、票据管理、合同管理等新功能，优化了代账公司运营流程，大幅提高其工作效 率。公司与全国</w:t>
      </w:r>
      <w:r>
        <w:rPr>
          <w:color w:val="000000"/>
          <w:spacing w:val="0"/>
          <w:w w:val="100"/>
          <w:position w:val="0"/>
          <w:sz w:val="22"/>
          <w:szCs w:val="22"/>
        </w:rPr>
        <w:t>30</w:t>
      </w:r>
      <w:r>
        <w:rPr>
          <w:color w:val="000000"/>
          <w:spacing w:val="0"/>
          <w:w w:val="100"/>
          <w:position w:val="0"/>
        </w:rPr>
        <w:t>多家代账协会达成战略合作，累计超过</w:t>
      </w:r>
      <w:r>
        <w:rPr>
          <w:color w:val="000000"/>
          <w:spacing w:val="0"/>
          <w:w w:val="100"/>
          <w:position w:val="0"/>
          <w:sz w:val="22"/>
          <w:szCs w:val="22"/>
        </w:rPr>
        <w:t>5000</w:t>
      </w:r>
      <w:r>
        <w:rPr>
          <w:color w:val="000000"/>
          <w:spacing w:val="0"/>
          <w:w w:val="100"/>
          <w:position w:val="0"/>
        </w:rPr>
        <w:t>家代账公司使用易 代账，为超过百万家小微企业提供代账服务。</w:t>
      </w:r>
    </w:p>
    <w:p>
      <w:pPr>
        <w:pStyle w:val="Style7"/>
        <w:keepNext w:val="0"/>
        <w:keepLines w:val="0"/>
        <w:widowControl w:val="0"/>
        <w:numPr>
          <w:ilvl w:val="0"/>
          <w:numId w:val="1"/>
        </w:numPr>
        <w:shd w:val="clear" w:color="auto" w:fill="auto"/>
        <w:tabs>
          <w:tab w:pos="889" w:val="left"/>
        </w:tabs>
        <w:bidi w:val="0"/>
        <w:spacing w:before="0" w:after="100" w:line="389" w:lineRule="exact"/>
        <w:ind w:left="0" w:right="0" w:firstLine="480"/>
        <w:jc w:val="both"/>
      </w:pPr>
      <w:bookmarkStart w:id="77" w:name="bookmark77"/>
      <w:bookmarkEnd w:id="77"/>
      <w:r>
        <w:rPr>
          <w:color w:val="000000"/>
          <w:spacing w:val="0"/>
          <w:w w:val="100"/>
          <w:position w:val="0"/>
        </w:rPr>
        <w:t>好会计</w:t>
      </w:r>
    </w:p>
    <w:p>
      <w:pPr>
        <w:pStyle w:val="Style7"/>
        <w:keepNext w:val="0"/>
        <w:keepLines w:val="0"/>
        <w:widowControl w:val="0"/>
        <w:shd w:val="clear" w:color="auto" w:fill="auto"/>
        <w:bidi w:val="0"/>
        <w:spacing w:before="0" w:after="160" w:line="389" w:lineRule="exact"/>
        <w:ind w:left="0" w:right="0" w:firstLine="480"/>
        <w:jc w:val="both"/>
      </w:pPr>
      <w:r>
        <w:rPr>
          <w:color w:val="000000"/>
          <w:spacing w:val="0"/>
          <w:w w:val="100"/>
          <w:position w:val="0"/>
        </w:rPr>
        <w:t xml:space="preserve">报告期内，畅捷通公司好会计作为专业、智能、便捷、安全的互联网财务应用， 实现了 </w:t>
      </w:r>
      <w:r>
        <w:rPr>
          <w:color w:val="000000"/>
          <w:spacing w:val="0"/>
          <w:w w:val="100"/>
          <w:position w:val="0"/>
          <w:sz w:val="22"/>
          <w:szCs w:val="22"/>
        </w:rPr>
        <w:t>PC</w:t>
      </w:r>
      <w:r>
        <w:rPr>
          <w:color w:val="000000"/>
          <w:spacing w:val="0"/>
          <w:w w:val="100"/>
          <w:position w:val="0"/>
        </w:rPr>
        <w:t>端、移动端、微信端三端同步，以及语音记账、短信记账、微信分享等功 能；在业内率先实现“票-财-税”的数据打通，实现发票的一键取票导入，发票税 负测算及部分城市的一键报税；初步完成了线上运营体系的建设和线下财税渠道的 布局，线上运营通过与多家资源平台合作，结合专业的财税内容、培训、活动和产 品运营，实现用户数快速增长；线下与数十家财税合作伙伴开展战略合作，初步完 成渠道布局，并协助合作伙伴建立客户运营体系。</w:t>
      </w:r>
    </w:p>
    <w:p>
      <w:pPr>
        <w:pStyle w:val="Style7"/>
        <w:keepNext w:val="0"/>
        <w:keepLines w:val="0"/>
        <w:widowControl w:val="0"/>
        <w:numPr>
          <w:ilvl w:val="0"/>
          <w:numId w:val="1"/>
        </w:numPr>
        <w:shd w:val="clear" w:color="auto" w:fill="auto"/>
        <w:tabs>
          <w:tab w:pos="889" w:val="left"/>
        </w:tabs>
        <w:bidi w:val="0"/>
        <w:spacing w:before="0" w:after="100" w:line="389" w:lineRule="exact"/>
        <w:ind w:left="0" w:right="0" w:firstLine="480"/>
        <w:jc w:val="both"/>
      </w:pPr>
      <w:bookmarkStart w:id="78" w:name="bookmark78"/>
      <w:bookmarkEnd w:id="78"/>
      <w:r>
        <w:rPr>
          <w:color w:val="000000"/>
          <w:spacing w:val="0"/>
          <w:w w:val="100"/>
          <w:position w:val="0"/>
        </w:rPr>
        <w:t>电子发票与电子会计档案</w:t>
      </w:r>
    </w:p>
    <w:p>
      <w:pPr>
        <w:pStyle w:val="Style7"/>
        <w:keepNext w:val="0"/>
        <w:keepLines w:val="0"/>
        <w:widowControl w:val="0"/>
        <w:shd w:val="clear" w:color="auto" w:fill="auto"/>
        <w:bidi w:val="0"/>
        <w:spacing w:before="0" w:after="160" w:line="382" w:lineRule="exact"/>
        <w:ind w:left="0" w:right="0" w:firstLine="480"/>
        <w:jc w:val="both"/>
      </w:pPr>
      <w:r>
        <w:rPr>
          <w:color w:val="000000"/>
          <w:spacing w:val="0"/>
          <w:w w:val="100"/>
          <w:position w:val="0"/>
        </w:rPr>
        <w:t>报告期内，公司上线了电子发票服务。电子发票服务平台与公司</w:t>
      </w:r>
      <w:r>
        <w:rPr>
          <w:color w:val="000000"/>
          <w:spacing w:val="0"/>
          <w:w w:val="100"/>
          <w:position w:val="0"/>
          <w:sz w:val="22"/>
          <w:szCs w:val="22"/>
        </w:rPr>
        <w:t>NC</w:t>
      </w:r>
      <w:r>
        <w:rPr>
          <w:color w:val="000000"/>
          <w:spacing w:val="0"/>
          <w:w w:val="100"/>
          <w:position w:val="0"/>
        </w:rPr>
        <w:t>、</w:t>
      </w:r>
      <w:r>
        <w:rPr>
          <w:color w:val="000000"/>
          <w:spacing w:val="0"/>
          <w:w w:val="100"/>
          <w:position w:val="0"/>
          <w:sz w:val="22"/>
          <w:szCs w:val="22"/>
        </w:rPr>
        <w:t>U8+</w:t>
      </w:r>
      <w:r>
        <w:rPr>
          <w:color w:val="000000"/>
          <w:spacing w:val="0"/>
          <w:w w:val="100"/>
          <w:position w:val="0"/>
        </w:rPr>
        <w:t>、</w:t>
      </w:r>
      <w:r>
        <w:rPr>
          <w:color w:val="000000"/>
          <w:spacing w:val="0"/>
          <w:w w:val="100"/>
          <w:position w:val="0"/>
        </w:rPr>
        <w:t>共 享服务中心实现了业务对接；电子发票服务平台实现了电子发票按企业及个人归集, 并为企业和个人提供专用邮箱接收电子发票；电子发票服务平台还与报销系统对接, 提供纸票、电票的真伪查验服务和重复入账控制，跟踪和监控发票状态，提升了员 工工作效率，为企业杜绝了假票、废票带来的财务风险。</w:t>
      </w:r>
    </w:p>
    <w:p>
      <w:pPr>
        <w:pStyle w:val="Style7"/>
        <w:keepNext w:val="0"/>
        <w:keepLines w:val="0"/>
        <w:widowControl w:val="0"/>
        <w:shd w:val="clear" w:color="auto" w:fill="auto"/>
        <w:bidi w:val="0"/>
        <w:spacing w:before="0" w:after="160" w:line="394" w:lineRule="exact"/>
        <w:ind w:left="0" w:right="0" w:firstLine="480"/>
        <w:jc w:val="both"/>
      </w:pPr>
      <w:r>
        <w:rPr>
          <w:color w:val="000000"/>
          <w:spacing w:val="0"/>
          <w:w w:val="100"/>
          <w:position w:val="0"/>
        </w:rPr>
        <w:t>报告期内，电子会计档案系统实现了对档案的采集、立卷、归档、索引等核心 业务；该系统还实现了与财务系统、电子凭证库、影像库建立标准接口。</w:t>
      </w:r>
    </w:p>
    <w:p>
      <w:pPr>
        <w:pStyle w:val="Style7"/>
        <w:keepNext w:val="0"/>
        <w:keepLines w:val="0"/>
        <w:widowControl w:val="0"/>
        <w:shd w:val="clear" w:color="auto" w:fill="auto"/>
        <w:tabs>
          <w:tab w:pos="879" w:val="left"/>
        </w:tabs>
        <w:bidi w:val="0"/>
        <w:spacing w:before="0" w:after="160" w:line="389" w:lineRule="exact"/>
        <w:ind w:left="0" w:right="0" w:firstLine="480"/>
        <w:jc w:val="both"/>
      </w:pPr>
      <w:bookmarkStart w:id="79" w:name="bookmark79"/>
      <w:r>
        <w:rPr>
          <w:color w:val="000000"/>
          <w:spacing w:val="0"/>
          <w:w w:val="100"/>
          <w:position w:val="0"/>
          <w:sz w:val="22"/>
          <w:szCs w:val="22"/>
        </w:rPr>
        <w:t>2</w:t>
      </w:r>
      <w:bookmarkEnd w:id="79"/>
      <w:r>
        <w:rPr>
          <w:color w:val="000000"/>
          <w:spacing w:val="0"/>
          <w:w w:val="100"/>
          <w:position w:val="0"/>
          <w:sz w:val="22"/>
          <w:szCs w:val="22"/>
        </w:rPr>
        <w:t>）</w:t>
        <w:tab/>
      </w:r>
      <w:r>
        <w:rPr>
          <w:color w:val="000000"/>
          <w:spacing w:val="0"/>
          <w:w w:val="100"/>
          <w:position w:val="0"/>
        </w:rPr>
        <w:t>人力资源共享服务</w:t>
      </w:r>
    </w:p>
    <w:p>
      <w:pPr>
        <w:pStyle w:val="Style7"/>
        <w:keepNext w:val="0"/>
        <w:keepLines w:val="0"/>
        <w:widowControl w:val="0"/>
        <w:shd w:val="clear" w:color="auto" w:fill="auto"/>
        <w:bidi w:val="0"/>
        <w:spacing w:before="0" w:after="100" w:line="389" w:lineRule="exact"/>
        <w:ind w:left="0" w:right="0" w:firstLine="480"/>
        <w:jc w:val="both"/>
      </w:pPr>
      <w:r>
        <w:rPr>
          <w:color w:val="000000"/>
          <w:spacing w:val="0"/>
          <w:w w:val="100"/>
          <w:position w:val="0"/>
        </w:rPr>
        <w:t>①人力资源服务</w:t>
      </w:r>
    </w:p>
    <w:p>
      <w:pPr>
        <w:pStyle w:val="Style7"/>
        <w:keepNext w:val="0"/>
        <w:keepLines w:val="0"/>
        <w:widowControl w:val="0"/>
        <w:shd w:val="clear" w:color="auto" w:fill="auto"/>
        <w:bidi w:val="0"/>
        <w:spacing w:before="0" w:after="0" w:line="390" w:lineRule="exact"/>
        <w:ind w:left="0" w:right="0" w:firstLine="480"/>
        <w:jc w:val="both"/>
      </w:pPr>
      <w:r>
        <w:rPr>
          <w:color w:val="000000"/>
          <w:spacing w:val="0"/>
          <w:w w:val="100"/>
          <w:position w:val="0"/>
        </w:rPr>
        <w:t>报告期内，北京用友薪福社云科技有限公司（下称“用友薪福社公司”）从社 保业务出发，在企业端及个人（含企业员工）两大业务线共同发力，原型产品和服 务均已交付使用；同时，在商保和福利领域完成全方位的产品和方案布局；结合最 新行业政策，对企业薪税服务业务模型进行了初步规划。</w:t>
      </w:r>
    </w:p>
    <w:p>
      <w:pPr>
        <w:pStyle w:val="Style55"/>
        <w:keepNext w:val="0"/>
        <w:keepLines w:val="0"/>
        <w:widowControl w:val="0"/>
        <w:shd w:val="clear" w:color="auto" w:fill="auto"/>
        <w:bidi w:val="0"/>
        <w:spacing w:before="0" w:after="160" w:line="240" w:lineRule="auto"/>
        <w:ind w:left="0" w:right="0" w:firstLine="0"/>
        <w:jc w:val="center"/>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412" w:right="1303" w:bottom="1191" w:left="1746" w:header="0" w:footer="763" w:gutter="0"/>
          <w:cols w:space="720"/>
          <w:noEndnote/>
          <w:rtlGutter w:val="0"/>
          <w:docGrid w:linePitch="360"/>
        </w:sectPr>
      </w:pPr>
      <w:r>
        <w:rPr>
          <w:color w:val="000000"/>
          <w:spacing w:val="0"/>
          <w:w w:val="100"/>
          <w:position w:val="0"/>
        </w:rPr>
        <w:t xml:space="preserve">28 </w:t>
      </w:r>
      <w:r>
        <w:rPr>
          <w:b w:val="0"/>
          <w:bCs w:val="0"/>
          <w:color w:val="000000"/>
          <w:spacing w:val="0"/>
          <w:w w:val="100"/>
          <w:position w:val="0"/>
        </w:rPr>
        <w:t xml:space="preserve">/ </w:t>
      </w:r>
      <w:r>
        <w:rPr>
          <w:color w:val="000000"/>
          <w:spacing w:val="0"/>
          <w:w w:val="100"/>
          <w:position w:val="0"/>
        </w:rPr>
        <w:t>220</w:t>
      </w:r>
    </w:p>
    <w:p>
      <w:pPr>
        <w:pStyle w:val="Style7"/>
        <w:keepNext w:val="0"/>
        <w:keepLines w:val="0"/>
        <w:widowControl w:val="0"/>
        <w:shd w:val="clear" w:color="auto" w:fill="auto"/>
        <w:bidi w:val="0"/>
        <w:spacing w:before="0" w:after="180" w:line="387" w:lineRule="exact"/>
        <w:ind w:left="0" w:right="0" w:firstLine="480"/>
        <w:jc w:val="both"/>
      </w:pPr>
      <w:r>
        <w:rPr>
          <w:color w:val="000000"/>
          <w:spacing w:val="0"/>
          <w:w w:val="100"/>
          <w:position w:val="0"/>
        </w:rPr>
        <w:t>报告期内，用友薪福社公司优化了服务机构业务处理平台</w:t>
      </w:r>
      <w:r>
        <w:rPr>
          <w:color w:val="000000"/>
          <w:spacing w:val="0"/>
          <w:w w:val="100"/>
          <w:position w:val="0"/>
          <w:sz w:val="22"/>
          <w:szCs w:val="22"/>
        </w:rPr>
        <w:t>HRO SaaS</w:t>
      </w:r>
      <w:r>
        <w:rPr>
          <w:color w:val="000000"/>
          <w:spacing w:val="0"/>
          <w:w w:val="100"/>
          <w:position w:val="0"/>
        </w:rPr>
        <w:t>，实现了合 同电子化、线上付款与计算、自动核账等功能；企业（人力资源）服务商城</w:t>
      </w:r>
      <w:r>
        <w:rPr>
          <w:color w:val="000000"/>
          <w:spacing w:val="0"/>
          <w:w w:val="100"/>
          <w:position w:val="0"/>
          <w:sz w:val="22"/>
          <w:szCs w:val="22"/>
        </w:rPr>
        <w:t xml:space="preserve">HRO Mall </w:t>
      </w:r>
      <w:r>
        <w:rPr>
          <w:color w:val="000000"/>
          <w:spacing w:val="0"/>
          <w:w w:val="100"/>
          <w:position w:val="0"/>
        </w:rPr>
        <w:t>实现企业客户自由选择服务并评价；查社保</w:t>
      </w:r>
      <w:r>
        <w:rPr>
          <w:color w:val="000000"/>
          <w:spacing w:val="0"/>
          <w:w w:val="100"/>
          <w:position w:val="0"/>
          <w:sz w:val="22"/>
          <w:szCs w:val="22"/>
        </w:rPr>
        <w:t>APP</w:t>
      </w:r>
      <w:r>
        <w:rPr>
          <w:color w:val="000000"/>
          <w:spacing w:val="0"/>
          <w:w w:val="100"/>
          <w:position w:val="0"/>
        </w:rPr>
        <w:t>已覆盖</w:t>
      </w:r>
      <w:r>
        <w:rPr>
          <w:color w:val="000000"/>
          <w:spacing w:val="0"/>
          <w:w w:val="100"/>
          <w:position w:val="0"/>
          <w:sz w:val="22"/>
          <w:szCs w:val="22"/>
        </w:rPr>
        <w:t>218</w:t>
      </w:r>
      <w:r>
        <w:rPr>
          <w:color w:val="000000"/>
          <w:spacing w:val="0"/>
          <w:w w:val="100"/>
          <w:position w:val="0"/>
        </w:rPr>
        <w:t>个城市；研发的社保网 申机器人</w:t>
      </w:r>
      <w:r>
        <w:rPr>
          <w:color w:val="000000"/>
          <w:spacing w:val="0"/>
          <w:w w:val="100"/>
          <w:position w:val="0"/>
          <w:sz w:val="22"/>
          <w:szCs w:val="22"/>
        </w:rPr>
        <w:t>TaskBot</w:t>
      </w:r>
      <w:r>
        <w:rPr>
          <w:color w:val="000000"/>
          <w:spacing w:val="0"/>
          <w:w w:val="100"/>
          <w:position w:val="0"/>
        </w:rPr>
        <w:t>支持</w:t>
      </w:r>
      <w:r>
        <w:rPr>
          <w:color w:val="000000"/>
          <w:spacing w:val="0"/>
          <w:w w:val="100"/>
          <w:position w:val="0"/>
          <w:sz w:val="22"/>
          <w:szCs w:val="22"/>
        </w:rPr>
        <w:t>13</w:t>
      </w:r>
      <w:r>
        <w:rPr>
          <w:color w:val="000000"/>
          <w:spacing w:val="0"/>
          <w:w w:val="100"/>
          <w:position w:val="0"/>
        </w:rPr>
        <w:t>个城市，提高了服务商工作效率，减轻了服务商的成本。</w:t>
      </w:r>
    </w:p>
    <w:p>
      <w:pPr>
        <w:pStyle w:val="Style7"/>
        <w:keepNext w:val="0"/>
        <w:keepLines w:val="0"/>
        <w:widowControl w:val="0"/>
        <w:shd w:val="clear" w:color="auto" w:fill="auto"/>
        <w:bidi w:val="0"/>
        <w:spacing w:before="0" w:after="120" w:line="391" w:lineRule="exact"/>
        <w:ind w:left="0" w:right="0" w:firstLine="480"/>
        <w:jc w:val="both"/>
      </w:pPr>
      <w:r>
        <w:rPr>
          <w:color w:val="000000"/>
          <w:spacing w:val="0"/>
          <w:w w:val="100"/>
          <w:position w:val="0"/>
        </w:rPr>
        <w:t>②友人才</w:t>
      </w:r>
    </w:p>
    <w:p>
      <w:pPr>
        <w:pStyle w:val="Style7"/>
        <w:keepNext w:val="0"/>
        <w:keepLines w:val="0"/>
        <w:widowControl w:val="0"/>
        <w:shd w:val="clear" w:color="auto" w:fill="auto"/>
        <w:bidi w:val="0"/>
        <w:spacing w:before="0" w:after="120" w:line="395" w:lineRule="exact"/>
        <w:ind w:left="0" w:right="0" w:firstLine="480"/>
        <w:jc w:val="both"/>
      </w:pPr>
      <w:r>
        <w:rPr>
          <w:color w:val="000000"/>
          <w:spacing w:val="0"/>
          <w:w w:val="100"/>
          <w:position w:val="0"/>
        </w:rPr>
        <w:t>报告期内，公司友人才</w:t>
      </w:r>
      <w:r>
        <w:rPr>
          <w:color w:val="000000"/>
          <w:spacing w:val="0"/>
          <w:w w:val="100"/>
          <w:position w:val="0"/>
          <w:sz w:val="22"/>
          <w:szCs w:val="22"/>
        </w:rPr>
        <w:t>SaaS</w:t>
      </w:r>
      <w:r>
        <w:rPr>
          <w:color w:val="000000"/>
          <w:spacing w:val="0"/>
          <w:w w:val="100"/>
          <w:position w:val="0"/>
        </w:rPr>
        <w:t>公有云服务产品已持续迭代到</w:t>
      </w:r>
      <w:r>
        <w:rPr>
          <w:color w:val="000000"/>
          <w:spacing w:val="0"/>
          <w:w w:val="100"/>
          <w:position w:val="0"/>
          <w:sz w:val="22"/>
          <w:szCs w:val="22"/>
        </w:rPr>
        <w:t>2.0</w:t>
      </w:r>
      <w:r>
        <w:rPr>
          <w:color w:val="000000"/>
          <w:spacing w:val="0"/>
          <w:w w:val="100"/>
          <w:position w:val="0"/>
        </w:rPr>
        <w:t>版本，友人才连 接了智能招聘、核心人力、员工服务、共享服务等人力资源云服务，覆盖各类大中 型企业，支持无缝对接</w:t>
      </w:r>
      <w:r>
        <w:rPr>
          <w:color w:val="000000"/>
          <w:spacing w:val="0"/>
          <w:w w:val="100"/>
          <w:position w:val="0"/>
          <w:sz w:val="22"/>
          <w:szCs w:val="22"/>
        </w:rPr>
        <w:t>NC</w:t>
      </w:r>
      <w:r>
        <w:rPr>
          <w:color w:val="000000"/>
          <w:spacing w:val="0"/>
          <w:w w:val="100"/>
          <w:position w:val="0"/>
        </w:rPr>
        <w:t>、</w:t>
      </w:r>
      <w:r>
        <w:rPr>
          <w:color w:val="000000"/>
          <w:spacing w:val="0"/>
          <w:w w:val="100"/>
          <w:position w:val="0"/>
          <w:sz w:val="22"/>
          <w:szCs w:val="22"/>
        </w:rPr>
        <w:t>U8</w:t>
      </w:r>
      <w:r>
        <w:rPr>
          <w:color w:val="000000"/>
          <w:spacing w:val="0"/>
          <w:w w:val="100"/>
          <w:position w:val="0"/>
        </w:rPr>
        <w:t>+等</w:t>
      </w:r>
      <w:r>
        <w:rPr>
          <w:color w:val="000000"/>
          <w:spacing w:val="0"/>
          <w:w w:val="100"/>
          <w:position w:val="0"/>
          <w:sz w:val="22"/>
          <w:szCs w:val="22"/>
        </w:rPr>
        <w:t>HCM</w:t>
      </w:r>
      <w:r>
        <w:rPr>
          <w:color w:val="000000"/>
          <w:spacing w:val="0"/>
          <w:w w:val="100"/>
          <w:position w:val="0"/>
        </w:rPr>
        <w:t>应用以及外部云服务，形成了人力资源混合 云一体化解决方案，同时支持公有云模式独立使用。</w:t>
      </w:r>
    </w:p>
    <w:p>
      <w:pPr>
        <w:pStyle w:val="Style7"/>
        <w:keepNext w:val="0"/>
        <w:keepLines w:val="0"/>
        <w:widowControl w:val="0"/>
        <w:shd w:val="clear" w:color="auto" w:fill="auto"/>
        <w:bidi w:val="0"/>
        <w:spacing w:before="0" w:after="0" w:line="394" w:lineRule="exact"/>
        <w:ind w:left="0" w:right="0" w:firstLine="320"/>
        <w:jc w:val="left"/>
      </w:pPr>
      <w:r>
        <w:rPr>
          <w:color w:val="000000"/>
          <w:spacing w:val="0"/>
          <w:w w:val="100"/>
          <w:position w:val="0"/>
          <w:sz w:val="18"/>
          <w:szCs w:val="18"/>
        </w:rPr>
        <w:t>（</w:t>
      </w:r>
      <w:r>
        <w:rPr>
          <w:rFonts w:ascii="Calibri" w:eastAsia="Calibri" w:hAnsi="Calibri" w:cs="Calibri"/>
          <w:color w:val="000000"/>
          <w:spacing w:val="0"/>
          <w:w w:val="100"/>
          <w:position w:val="0"/>
        </w:rPr>
        <w:t>5</w:t>
      </w:r>
      <w:r>
        <w:rPr>
          <w:color w:val="000000"/>
          <w:spacing w:val="0"/>
          <w:w w:val="100"/>
          <w:position w:val="0"/>
          <w:sz w:val="18"/>
          <w:szCs w:val="18"/>
        </w:rPr>
        <w:t>）</w:t>
      </w:r>
      <w:r>
        <w:rPr>
          <w:color w:val="000000"/>
          <w:spacing w:val="0"/>
          <w:w w:val="100"/>
          <w:position w:val="0"/>
        </w:rPr>
        <w:t>其他</w:t>
      </w:r>
    </w:p>
    <w:p>
      <w:pPr>
        <w:pStyle w:val="Style7"/>
        <w:keepNext w:val="0"/>
        <w:keepLines w:val="0"/>
        <w:widowControl w:val="0"/>
        <w:shd w:val="clear" w:color="auto" w:fill="auto"/>
        <w:bidi w:val="0"/>
        <w:spacing w:before="0" w:after="120" w:line="394" w:lineRule="exact"/>
        <w:ind w:left="0" w:right="0" w:firstLine="480"/>
        <w:jc w:val="both"/>
      </w:pPr>
      <w:r>
        <w:rPr>
          <w:color w:val="000000"/>
          <w:spacing w:val="0"/>
          <w:w w:val="100"/>
          <w:position w:val="0"/>
        </w:rPr>
        <w:t>报告期内，公司与中国建筑股份有限公司、中国建筑第三工程局有限公司共同 投资设立用友建筑公司，公司出资</w:t>
      </w:r>
      <w:r>
        <w:rPr>
          <w:color w:val="000000"/>
          <w:spacing w:val="0"/>
          <w:w w:val="100"/>
          <w:position w:val="0"/>
          <w:sz w:val="22"/>
          <w:szCs w:val="22"/>
        </w:rPr>
        <w:t>4400</w:t>
      </w:r>
      <w:r>
        <w:rPr>
          <w:color w:val="000000"/>
          <w:spacing w:val="0"/>
          <w:w w:val="100"/>
          <w:position w:val="0"/>
        </w:rPr>
        <w:t>万元人民币，占用友建筑公司</w:t>
      </w:r>
      <w:r>
        <w:rPr>
          <w:color w:val="000000"/>
          <w:spacing w:val="0"/>
          <w:w w:val="100"/>
          <w:position w:val="0"/>
          <w:sz w:val="22"/>
          <w:szCs w:val="22"/>
        </w:rPr>
        <w:t>55%</w:t>
      </w:r>
      <w:r>
        <w:rPr>
          <w:color w:val="000000"/>
          <w:spacing w:val="0"/>
          <w:w w:val="100"/>
          <w:position w:val="0"/>
        </w:rPr>
        <w:t>股权。报 告期内，用友建筑公司完成了公司开业设立登记工作，并积极开展了各项业务工作。</w:t>
      </w:r>
    </w:p>
    <w:p>
      <w:pPr>
        <w:pStyle w:val="Style7"/>
        <w:keepNext w:val="0"/>
        <w:keepLines w:val="0"/>
        <w:widowControl w:val="0"/>
        <w:shd w:val="clear" w:color="auto" w:fill="auto"/>
        <w:bidi w:val="0"/>
        <w:spacing w:before="0" w:after="180" w:line="394" w:lineRule="exact"/>
        <w:ind w:left="0" w:right="0" w:firstLine="480"/>
        <w:jc w:val="both"/>
      </w:pPr>
      <w:r>
        <w:rPr>
          <w:color w:val="000000"/>
          <w:spacing w:val="0"/>
          <w:w w:val="100"/>
          <w:position w:val="0"/>
        </w:rPr>
        <w:t>报告期内，公司与上海海悦投资管理有限公司共同投资设立了红火台餐饮公司， 公司出资</w:t>
      </w:r>
      <w:r>
        <w:rPr>
          <w:color w:val="000000"/>
          <w:spacing w:val="0"/>
          <w:w w:val="100"/>
          <w:position w:val="0"/>
          <w:sz w:val="22"/>
          <w:szCs w:val="22"/>
        </w:rPr>
        <w:t>2750</w:t>
      </w:r>
      <w:r>
        <w:rPr>
          <w:color w:val="000000"/>
          <w:spacing w:val="0"/>
          <w:w w:val="100"/>
          <w:position w:val="0"/>
        </w:rPr>
        <w:t>万元人民币，占红火台餐饮公司的</w:t>
      </w:r>
      <w:r>
        <w:rPr>
          <w:color w:val="000000"/>
          <w:spacing w:val="0"/>
          <w:w w:val="100"/>
          <w:position w:val="0"/>
          <w:sz w:val="22"/>
          <w:szCs w:val="22"/>
        </w:rPr>
        <w:t>55%</w:t>
      </w:r>
      <w:r>
        <w:rPr>
          <w:color w:val="000000"/>
          <w:spacing w:val="0"/>
          <w:w w:val="100"/>
          <w:position w:val="0"/>
        </w:rPr>
        <w:t>股权。报告期内，红火台餐饮 公司积极开展筹建工作，同时积极推进各项业务工作开展。</w:t>
      </w:r>
    </w:p>
    <w:p>
      <w:pPr>
        <w:pStyle w:val="Style7"/>
        <w:keepNext w:val="0"/>
        <w:keepLines w:val="0"/>
        <w:widowControl w:val="0"/>
        <w:shd w:val="clear" w:color="auto" w:fill="auto"/>
        <w:bidi w:val="0"/>
        <w:spacing w:before="0" w:after="180" w:line="391" w:lineRule="exact"/>
        <w:ind w:left="0" w:right="0" w:firstLine="480"/>
        <w:jc w:val="both"/>
      </w:pPr>
      <w:r>
        <w:rPr>
          <w:color w:val="000000"/>
          <w:spacing w:val="0"/>
          <w:w w:val="100"/>
          <w:position w:val="0"/>
          <w:sz w:val="22"/>
          <w:szCs w:val="22"/>
        </w:rPr>
        <w:t>2</w:t>
      </w:r>
      <w:r>
        <w:rPr>
          <w:color w:val="000000"/>
          <w:spacing w:val="0"/>
          <w:w w:val="100"/>
          <w:position w:val="0"/>
        </w:rPr>
        <w:t>、软件业务发展情况</w:t>
      </w:r>
    </w:p>
    <w:p>
      <w:pPr>
        <w:pStyle w:val="Style7"/>
        <w:keepNext w:val="0"/>
        <w:keepLines w:val="0"/>
        <w:widowControl w:val="0"/>
        <w:shd w:val="clear" w:color="auto" w:fill="auto"/>
        <w:bidi w:val="0"/>
        <w:spacing w:before="0" w:after="120" w:line="391" w:lineRule="exact"/>
        <w:ind w:left="0" w:right="0" w:firstLine="320"/>
        <w:jc w:val="left"/>
      </w:pPr>
      <w:bookmarkStart w:id="80" w:name="bookmark80"/>
      <w:r>
        <w:rPr>
          <w:color w:val="000000"/>
          <w:spacing w:val="0"/>
          <w:w w:val="100"/>
          <w:position w:val="0"/>
          <w:sz w:val="22"/>
          <w:szCs w:val="22"/>
        </w:rPr>
        <w:t>（</w:t>
      </w:r>
      <w:bookmarkEnd w:id="80"/>
      <w:r>
        <w:rPr>
          <w:color w:val="000000"/>
          <w:spacing w:val="0"/>
          <w:w w:val="100"/>
          <w:position w:val="0"/>
          <w:sz w:val="22"/>
          <w:szCs w:val="22"/>
        </w:rPr>
        <w:t>1）</w:t>
      </w:r>
      <w:r>
        <w:rPr>
          <w:color w:val="000000"/>
          <w:spacing w:val="0"/>
          <w:w w:val="100"/>
          <w:position w:val="0"/>
        </w:rPr>
        <w:t>面向大型企业的解决方案与专业服务业务</w:t>
      </w:r>
    </w:p>
    <w:p>
      <w:pPr>
        <w:pStyle w:val="Style7"/>
        <w:keepNext w:val="0"/>
        <w:keepLines w:val="0"/>
        <w:widowControl w:val="0"/>
        <w:shd w:val="clear" w:color="auto" w:fill="auto"/>
        <w:bidi w:val="0"/>
        <w:spacing w:before="0" w:after="120" w:line="391" w:lineRule="exact"/>
        <w:ind w:left="0" w:right="0" w:firstLine="480"/>
        <w:jc w:val="both"/>
      </w:pPr>
      <w:r>
        <w:rPr>
          <w:color w:val="000000"/>
          <w:spacing w:val="0"/>
          <w:w w:val="100"/>
          <w:position w:val="0"/>
        </w:rPr>
        <w:t>报告期内，公司围绕大型企业互联网转型，积极推进公司的</w:t>
      </w:r>
      <w:r>
        <w:rPr>
          <w:color w:val="000000"/>
          <w:spacing w:val="0"/>
          <w:w w:val="100"/>
          <w:position w:val="0"/>
          <w:sz w:val="22"/>
          <w:szCs w:val="22"/>
        </w:rPr>
        <w:t>NC</w:t>
      </w:r>
      <w:r>
        <w:rPr>
          <w:color w:val="000000"/>
          <w:spacing w:val="0"/>
          <w:w w:val="100"/>
          <w:position w:val="0"/>
        </w:rPr>
        <w:t>解决方案与专业 服务的互联网化，帮助集团企业互联网转型，构建数字化商业生态。</w:t>
      </w:r>
      <w:r>
        <w:rPr>
          <w:color w:val="000000"/>
          <w:spacing w:val="0"/>
          <w:w w:val="100"/>
          <w:position w:val="0"/>
          <w:sz w:val="22"/>
          <w:szCs w:val="22"/>
        </w:rPr>
        <w:t>NC</w:t>
      </w:r>
      <w:r>
        <w:rPr>
          <w:color w:val="000000"/>
          <w:spacing w:val="0"/>
          <w:w w:val="100"/>
          <w:position w:val="0"/>
        </w:rPr>
        <w:t>产品紧跟市 场热点，重点推进营改增解决方案、共享服务解决方案、数字营销、大数据、智能 制造及行业化解决方案。报告期内，公司发布</w:t>
      </w:r>
      <w:r>
        <w:rPr>
          <w:color w:val="000000"/>
          <w:spacing w:val="0"/>
          <w:w w:val="100"/>
          <w:position w:val="0"/>
          <w:sz w:val="22"/>
          <w:szCs w:val="22"/>
        </w:rPr>
        <w:t>U95.0SP</w:t>
      </w:r>
      <w:r>
        <w:rPr>
          <w:color w:val="000000"/>
          <w:spacing w:val="0"/>
          <w:w w:val="100"/>
          <w:position w:val="0"/>
        </w:rPr>
        <w:t>升级版本，持续深化优化核 心应用，由单体企业向产业链上下游延伸，实现产业链协同应用，提升应用效率， 改善应用体验，引领支撑制造业企业的互联网转型。报告期内，在其他行业化解决 方案方面，公司升级了以项目和资产管理为核心的公用交通行业解决方案，发布了 地产行业移动版本等。</w:t>
      </w:r>
    </w:p>
    <w:p>
      <w:pPr>
        <w:pStyle w:val="Style7"/>
        <w:keepNext w:val="0"/>
        <w:keepLines w:val="0"/>
        <w:widowControl w:val="0"/>
        <w:shd w:val="clear" w:color="auto" w:fill="auto"/>
        <w:bidi w:val="0"/>
        <w:spacing w:before="0" w:after="120" w:line="390" w:lineRule="exact"/>
        <w:ind w:left="0" w:right="0" w:firstLine="480"/>
        <w:jc w:val="both"/>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422" w:right="1274" w:bottom="1422" w:left="1776" w:header="0" w:footer="3" w:gutter="0"/>
          <w:cols w:space="720"/>
          <w:noEndnote/>
          <w:rtlGutter w:val="0"/>
          <w:docGrid w:linePitch="360"/>
        </w:sectPr>
      </w:pPr>
      <w:r>
        <w:rPr>
          <w:color w:val="000000"/>
          <w:spacing w:val="0"/>
          <w:w w:val="100"/>
          <w:position w:val="0"/>
        </w:rPr>
        <w:t>公司继续深化客户经营，相继签约壳牌、美孚、热联集团、天瑞集团、港华燃 气等标杆客户；帮助各类集团企业实现互联网转型，构建数字化商业生态。同时公 司继续加强</w:t>
      </w:r>
      <w:r>
        <w:rPr>
          <w:color w:val="000000"/>
          <w:spacing w:val="0"/>
          <w:w w:val="100"/>
          <w:position w:val="0"/>
          <w:sz w:val="22"/>
          <w:szCs w:val="22"/>
        </w:rPr>
        <w:t>SPS</w:t>
      </w:r>
      <w:r>
        <w:rPr>
          <w:color w:val="000000"/>
          <w:spacing w:val="0"/>
          <w:w w:val="100"/>
          <w:position w:val="0"/>
        </w:rPr>
        <w:t>业务，深耕老客户经营，通过支持服务营销春耕计划、</w:t>
      </w:r>
      <w:r>
        <w:rPr>
          <w:color w:val="000000"/>
          <w:spacing w:val="0"/>
          <w:w w:val="100"/>
          <w:position w:val="0"/>
          <w:sz w:val="22"/>
          <w:szCs w:val="22"/>
        </w:rPr>
        <w:t>iSM2.0</w:t>
      </w:r>
      <w:r>
        <w:rPr>
          <w:color w:val="000000"/>
          <w:spacing w:val="0"/>
          <w:w w:val="100"/>
          <w:position w:val="0"/>
        </w:rPr>
        <w:t xml:space="preserve">标准 版和企业版的发布，以及老客户市场活动等各项措施，保证了 </w:t>
      </w:r>
      <w:r>
        <w:rPr>
          <w:color w:val="000000"/>
          <w:spacing w:val="0"/>
          <w:w w:val="100"/>
          <w:position w:val="0"/>
          <w:sz w:val="22"/>
          <w:szCs w:val="22"/>
        </w:rPr>
        <w:t>SPS</w:t>
      </w:r>
      <w:r>
        <w:rPr>
          <w:color w:val="000000"/>
          <w:spacing w:val="0"/>
          <w:w w:val="100"/>
          <w:position w:val="0"/>
        </w:rPr>
        <w:t>服务签约率和续 约率。</w:t>
      </w:r>
    </w:p>
    <w:p>
      <w:pPr>
        <w:pStyle w:val="Style7"/>
        <w:keepNext w:val="0"/>
        <w:keepLines w:val="0"/>
        <w:widowControl w:val="0"/>
        <w:shd w:val="clear" w:color="auto" w:fill="auto"/>
        <w:bidi w:val="0"/>
        <w:spacing w:before="0" w:after="160" w:line="394" w:lineRule="exact"/>
        <w:ind w:left="0" w:right="0" w:firstLine="500"/>
        <w:jc w:val="both"/>
      </w:pPr>
      <w:r>
        <w:rPr>
          <w:color w:val="000000"/>
          <w:spacing w:val="0"/>
          <w:w w:val="100"/>
          <w:position w:val="0"/>
        </w:rPr>
        <w:t>报告期内，公司举办了 “融合互联，商业谋变</w:t>
      </w:r>
      <w:r>
        <w:rPr>
          <w:color w:val="000000"/>
          <w:spacing w:val="0"/>
          <w:w w:val="100"/>
          <w:position w:val="0"/>
        </w:rPr>
        <w:t>一</w:t>
      </w:r>
      <w:r>
        <w:rPr>
          <w:color w:val="000000"/>
          <w:spacing w:val="0"/>
          <w:w w:val="100"/>
          <w:position w:val="0"/>
          <w:sz w:val="22"/>
          <w:szCs w:val="22"/>
        </w:rPr>
        <w:t>2016</w:t>
      </w:r>
      <w:r>
        <w:rPr>
          <w:color w:val="000000"/>
          <w:spacing w:val="0"/>
          <w:w w:val="100"/>
          <w:position w:val="0"/>
        </w:rPr>
        <w:t>企业互联网</w:t>
      </w:r>
      <w:r>
        <w:rPr>
          <w:color w:val="000000"/>
          <w:spacing w:val="0"/>
          <w:w w:val="100"/>
          <w:position w:val="0"/>
          <w:sz w:val="22"/>
          <w:szCs w:val="22"/>
        </w:rPr>
        <w:t>+</w:t>
      </w:r>
      <w:r>
        <w:rPr>
          <w:color w:val="000000"/>
          <w:spacing w:val="0"/>
          <w:w w:val="100"/>
          <w:position w:val="0"/>
        </w:rPr>
        <w:t>行动大会” 等</w:t>
      </w:r>
      <w:r>
        <w:rPr>
          <w:color w:val="000000"/>
          <w:spacing w:val="0"/>
          <w:w w:val="100"/>
          <w:position w:val="0"/>
          <w:sz w:val="22"/>
          <w:szCs w:val="22"/>
        </w:rPr>
        <w:t>30</w:t>
      </w:r>
      <w:r>
        <w:rPr>
          <w:color w:val="000000"/>
          <w:spacing w:val="0"/>
          <w:w w:val="100"/>
          <w:position w:val="0"/>
        </w:rPr>
        <w:t>余场大型活动；围绕企业互联网的焦点方向举办近</w:t>
      </w:r>
      <w:r>
        <w:rPr>
          <w:color w:val="000000"/>
          <w:spacing w:val="0"/>
          <w:w w:val="100"/>
          <w:position w:val="0"/>
          <w:sz w:val="22"/>
          <w:szCs w:val="22"/>
        </w:rPr>
        <w:t>20</w:t>
      </w:r>
      <w:r>
        <w:rPr>
          <w:color w:val="000000"/>
          <w:spacing w:val="0"/>
          <w:w w:val="100"/>
          <w:position w:val="0"/>
        </w:rPr>
        <w:t>场高峰会，推动企业的 互联网化转型；开展营改增的落地专项营销与推广活动，举办共</w:t>
      </w:r>
      <w:r>
        <w:rPr>
          <w:color w:val="000000"/>
          <w:spacing w:val="0"/>
          <w:w w:val="100"/>
          <w:position w:val="0"/>
          <w:sz w:val="22"/>
          <w:szCs w:val="22"/>
        </w:rPr>
        <w:t>20</w:t>
      </w:r>
      <w:r>
        <w:rPr>
          <w:color w:val="000000"/>
          <w:spacing w:val="0"/>
          <w:w w:val="100"/>
          <w:position w:val="0"/>
        </w:rPr>
        <w:t>多场“营改增应 对之道”的市场活动。</w:t>
      </w:r>
    </w:p>
    <w:p>
      <w:pPr>
        <w:pStyle w:val="Style7"/>
        <w:keepNext w:val="0"/>
        <w:keepLines w:val="0"/>
        <w:widowControl w:val="0"/>
        <w:shd w:val="clear" w:color="auto" w:fill="auto"/>
        <w:tabs>
          <w:tab w:pos="997" w:val="left"/>
        </w:tabs>
        <w:bidi w:val="0"/>
        <w:spacing w:before="0" w:after="160" w:line="389" w:lineRule="exact"/>
        <w:ind w:left="0" w:right="0" w:firstLine="500"/>
        <w:jc w:val="both"/>
      </w:pPr>
      <w:bookmarkStart w:id="81" w:name="bookmark81"/>
      <w:r>
        <w:rPr>
          <w:color w:val="000000"/>
          <w:spacing w:val="0"/>
          <w:w w:val="100"/>
          <w:position w:val="0"/>
          <w:sz w:val="22"/>
          <w:szCs w:val="22"/>
        </w:rPr>
        <w:t>（</w:t>
      </w:r>
      <w:bookmarkEnd w:id="81"/>
      <w:r>
        <w:rPr>
          <w:color w:val="000000"/>
          <w:spacing w:val="0"/>
          <w:w w:val="100"/>
          <w:position w:val="0"/>
          <w:sz w:val="22"/>
          <w:szCs w:val="22"/>
        </w:rPr>
        <w:t>2）</w:t>
        <w:tab/>
      </w:r>
      <w:r>
        <w:rPr>
          <w:color w:val="000000"/>
          <w:spacing w:val="0"/>
          <w:w w:val="100"/>
          <w:position w:val="0"/>
        </w:rPr>
        <w:t>面向中型企业的软件产品与解决方案业务</w:t>
      </w:r>
    </w:p>
    <w:p>
      <w:pPr>
        <w:pStyle w:val="Style7"/>
        <w:keepNext w:val="0"/>
        <w:keepLines w:val="0"/>
        <w:widowControl w:val="0"/>
        <w:shd w:val="clear" w:color="auto" w:fill="auto"/>
        <w:bidi w:val="0"/>
        <w:spacing w:before="0" w:after="160" w:line="390" w:lineRule="exact"/>
        <w:ind w:left="0" w:right="0" w:firstLine="500"/>
        <w:jc w:val="both"/>
      </w:pPr>
      <w:r>
        <w:rPr>
          <w:color w:val="000000"/>
          <w:spacing w:val="0"/>
          <w:w w:val="100"/>
          <w:position w:val="0"/>
        </w:rPr>
        <w:t xml:space="preserve">报告期内，用友优普公司发布了 </w:t>
      </w:r>
      <w:r>
        <w:rPr>
          <w:color w:val="000000"/>
          <w:spacing w:val="0"/>
          <w:w w:val="100"/>
          <w:position w:val="0"/>
          <w:sz w:val="22"/>
          <w:szCs w:val="22"/>
        </w:rPr>
        <w:t>U8+V12.5，</w:t>
      </w:r>
      <w:r>
        <w:rPr>
          <w:color w:val="000000"/>
          <w:spacing w:val="0"/>
          <w:w w:val="100"/>
          <w:position w:val="0"/>
        </w:rPr>
        <w:t xml:space="preserve">完成了 </w:t>
      </w:r>
      <w:r>
        <w:rPr>
          <w:color w:val="000000"/>
          <w:spacing w:val="0"/>
          <w:w w:val="100"/>
          <w:position w:val="0"/>
          <w:sz w:val="22"/>
          <w:szCs w:val="22"/>
        </w:rPr>
        <w:t>U8+V13.0</w:t>
      </w:r>
      <w:r>
        <w:rPr>
          <w:color w:val="000000"/>
          <w:spacing w:val="0"/>
          <w:w w:val="100"/>
          <w:position w:val="0"/>
        </w:rPr>
        <w:t>的产品规划及设 计；通过版本快速迭代响应市场，同时加快</w:t>
      </w:r>
      <w:r>
        <w:rPr>
          <w:color w:val="000000"/>
          <w:spacing w:val="0"/>
          <w:w w:val="100"/>
          <w:position w:val="0"/>
          <w:sz w:val="22"/>
          <w:szCs w:val="22"/>
        </w:rPr>
        <w:t>U8+V13.0</w:t>
      </w:r>
      <w:r>
        <w:rPr>
          <w:color w:val="000000"/>
          <w:spacing w:val="0"/>
          <w:w w:val="100"/>
          <w:position w:val="0"/>
        </w:rPr>
        <w:t>的研发，应对企业不断扩张的 业务形态；进一步优化了业务协同平台，实现多法人业务协同。此外全面提升电商 订单处理效率，并实现高效的整体运行效率。</w:t>
      </w:r>
    </w:p>
    <w:p>
      <w:pPr>
        <w:pStyle w:val="Style7"/>
        <w:keepNext w:val="0"/>
        <w:keepLines w:val="0"/>
        <w:widowControl w:val="0"/>
        <w:shd w:val="clear" w:color="auto" w:fill="auto"/>
        <w:bidi w:val="0"/>
        <w:spacing w:before="0" w:after="160" w:line="384" w:lineRule="exact"/>
        <w:ind w:left="0" w:right="0" w:firstLine="500"/>
        <w:jc w:val="both"/>
      </w:pPr>
      <w:r>
        <w:rPr>
          <w:color w:val="000000"/>
          <w:spacing w:val="0"/>
          <w:w w:val="100"/>
          <w:position w:val="0"/>
        </w:rPr>
        <w:t>报告期内，用友优普公司召开了中国企业互联网商业创新大会暨用友优普用户 年会，向客户与伙伴全方位展示了用友优普软件+互联网业务，还举办了用友优普社 会化商业平台、智能制造峰会、</w:t>
      </w:r>
      <w:r>
        <w:rPr>
          <w:color w:val="000000"/>
          <w:spacing w:val="0"/>
          <w:w w:val="100"/>
          <w:position w:val="0"/>
          <w:sz w:val="22"/>
          <w:szCs w:val="22"/>
        </w:rPr>
        <w:t>O2O</w:t>
      </w:r>
      <w:r>
        <w:rPr>
          <w:color w:val="000000"/>
          <w:spacing w:val="0"/>
          <w:w w:val="100"/>
          <w:position w:val="0"/>
        </w:rPr>
        <w:t xml:space="preserve">私享会、服务年会等市场活动，极大地提升了 </w:t>
      </w:r>
      <w:r>
        <w:rPr>
          <w:color w:val="000000"/>
          <w:spacing w:val="0"/>
          <w:w w:val="100"/>
          <w:position w:val="0"/>
          <w:sz w:val="22"/>
          <w:szCs w:val="22"/>
        </w:rPr>
        <w:t>U8</w:t>
      </w:r>
      <w:r>
        <w:rPr>
          <w:color w:val="000000"/>
          <w:spacing w:val="0"/>
          <w:w w:val="100"/>
          <w:position w:val="0"/>
        </w:rPr>
        <w:t>+中型企业互联网经营管理平台的产品品牌形象。</w:t>
      </w:r>
    </w:p>
    <w:p>
      <w:pPr>
        <w:pStyle w:val="Style7"/>
        <w:keepNext w:val="0"/>
        <w:keepLines w:val="0"/>
        <w:widowControl w:val="0"/>
        <w:shd w:val="clear" w:color="auto" w:fill="auto"/>
        <w:bidi w:val="0"/>
        <w:spacing w:before="0" w:after="160" w:line="384" w:lineRule="exact"/>
        <w:ind w:left="0" w:right="0" w:firstLine="500"/>
        <w:jc w:val="both"/>
      </w:pPr>
      <w:r>
        <w:rPr>
          <w:color w:val="000000"/>
          <w:spacing w:val="0"/>
          <w:w w:val="100"/>
          <w:position w:val="0"/>
        </w:rPr>
        <w:t>报告期内，用友优普公司签约了大宇空调设备、中航工业传感技术、两面针（江 苏）实业、雅培（中国）贸易、蓝豹股份、斯太尔动力发动机等重要客户。</w:t>
      </w:r>
    </w:p>
    <w:p>
      <w:pPr>
        <w:pStyle w:val="Style7"/>
        <w:keepNext w:val="0"/>
        <w:keepLines w:val="0"/>
        <w:widowControl w:val="0"/>
        <w:shd w:val="clear" w:color="auto" w:fill="auto"/>
        <w:tabs>
          <w:tab w:pos="997" w:val="left"/>
        </w:tabs>
        <w:bidi w:val="0"/>
        <w:spacing w:before="0" w:after="160" w:line="389" w:lineRule="exact"/>
        <w:ind w:left="0" w:right="0" w:firstLine="500"/>
        <w:jc w:val="both"/>
      </w:pPr>
      <w:bookmarkStart w:id="82" w:name="bookmark82"/>
      <w:r>
        <w:rPr>
          <w:color w:val="000000"/>
          <w:spacing w:val="0"/>
          <w:w w:val="100"/>
          <w:position w:val="0"/>
          <w:sz w:val="22"/>
          <w:szCs w:val="22"/>
        </w:rPr>
        <w:t>（</w:t>
      </w:r>
      <w:bookmarkEnd w:id="82"/>
      <w:r>
        <w:rPr>
          <w:color w:val="000000"/>
          <w:spacing w:val="0"/>
          <w:w w:val="100"/>
          <w:position w:val="0"/>
          <w:sz w:val="22"/>
          <w:szCs w:val="22"/>
        </w:rPr>
        <w:t>3）</w:t>
        <w:tab/>
      </w:r>
      <w:r>
        <w:rPr>
          <w:color w:val="000000"/>
          <w:spacing w:val="0"/>
          <w:w w:val="100"/>
          <w:position w:val="0"/>
        </w:rPr>
        <w:t>面向小型微型企业的软件包业务</w:t>
      </w:r>
    </w:p>
    <w:p>
      <w:pPr>
        <w:pStyle w:val="Style7"/>
        <w:keepNext w:val="0"/>
        <w:keepLines w:val="0"/>
        <w:widowControl w:val="0"/>
        <w:shd w:val="clear" w:color="auto" w:fill="auto"/>
        <w:bidi w:val="0"/>
        <w:spacing w:before="0" w:after="160" w:line="389" w:lineRule="exact"/>
        <w:ind w:left="0" w:right="0" w:firstLine="500"/>
        <w:jc w:val="both"/>
      </w:pPr>
      <w:r>
        <w:rPr>
          <w:color w:val="000000"/>
          <w:spacing w:val="0"/>
          <w:w w:val="100"/>
          <w:position w:val="0"/>
        </w:rPr>
        <w:t xml:space="preserve">报告期内，畅捷通公司发布了 </w:t>
      </w:r>
      <w:r>
        <w:rPr>
          <w:color w:val="000000"/>
          <w:spacing w:val="0"/>
          <w:w w:val="100"/>
          <w:position w:val="0"/>
          <w:sz w:val="22"/>
          <w:szCs w:val="22"/>
        </w:rPr>
        <w:t>T+ V12.1</w:t>
      </w:r>
      <w:r>
        <w:rPr>
          <w:color w:val="000000"/>
          <w:spacing w:val="0"/>
          <w:w w:val="100"/>
          <w:position w:val="0"/>
        </w:rPr>
        <w:t>和</w:t>
      </w:r>
      <w:r>
        <w:rPr>
          <w:color w:val="000000"/>
          <w:spacing w:val="0"/>
          <w:w w:val="100"/>
          <w:position w:val="0"/>
          <w:sz w:val="22"/>
          <w:szCs w:val="22"/>
        </w:rPr>
        <w:t>T+ V12.2</w:t>
      </w:r>
      <w:r>
        <w:rPr>
          <w:color w:val="000000"/>
          <w:spacing w:val="0"/>
          <w:w w:val="100"/>
          <w:position w:val="0"/>
        </w:rPr>
        <w:t xml:space="preserve">系列产品，充分结合移动 互联、社交网络、云计算三大技术特性，满足小微企业信息化管理、协同工作的需 求。发布了 </w:t>
      </w:r>
      <w:r>
        <w:rPr>
          <w:color w:val="000000"/>
          <w:spacing w:val="0"/>
          <w:w w:val="100"/>
          <w:position w:val="0"/>
          <w:sz w:val="22"/>
          <w:szCs w:val="22"/>
        </w:rPr>
        <w:t>T+</w:t>
      </w:r>
      <w:r>
        <w:rPr>
          <w:color w:val="000000"/>
          <w:spacing w:val="0"/>
          <w:w w:val="100"/>
          <w:position w:val="0"/>
        </w:rPr>
        <w:t>电商通，实现</w:t>
      </w:r>
      <w:r>
        <w:rPr>
          <w:color w:val="000000"/>
          <w:spacing w:val="0"/>
          <w:w w:val="100"/>
          <w:position w:val="0"/>
          <w:sz w:val="22"/>
          <w:szCs w:val="22"/>
        </w:rPr>
        <w:t>T+</w:t>
      </w:r>
      <w:r>
        <w:rPr>
          <w:color w:val="000000"/>
          <w:spacing w:val="0"/>
          <w:w w:val="100"/>
          <w:position w:val="0"/>
        </w:rPr>
        <w:t>与</w:t>
      </w:r>
      <w:r>
        <w:rPr>
          <w:color w:val="000000"/>
          <w:spacing w:val="0"/>
          <w:w w:val="100"/>
          <w:position w:val="0"/>
          <w:sz w:val="22"/>
          <w:szCs w:val="22"/>
        </w:rPr>
        <w:t>B2C</w:t>
      </w:r>
      <w:r>
        <w:rPr>
          <w:color w:val="000000"/>
          <w:spacing w:val="0"/>
          <w:w w:val="100"/>
          <w:position w:val="0"/>
        </w:rPr>
        <w:t>电商平台的数据信息对接；发布了订货商城, 满足客户面向经销商的物流、订单状态的共享；对采购管理、销售管理、库存管理、 会员管理、生产管理、财务管理等模块进行了优化改进，以提升小型商贸企业、工 业企业与工贸企业的一体化管理水平。</w:t>
      </w:r>
    </w:p>
    <w:p>
      <w:pPr>
        <w:pStyle w:val="Style7"/>
        <w:keepNext w:val="0"/>
        <w:keepLines w:val="0"/>
        <w:widowControl w:val="0"/>
        <w:shd w:val="clear" w:color="auto" w:fill="auto"/>
        <w:bidi w:val="0"/>
        <w:spacing w:before="0" w:after="160" w:line="389" w:lineRule="exact"/>
        <w:ind w:left="0" w:right="0" w:firstLine="500"/>
        <w:jc w:val="both"/>
      </w:pPr>
      <w:r>
        <w:rPr>
          <w:color w:val="000000"/>
          <w:spacing w:val="0"/>
          <w:w w:val="100"/>
          <w:position w:val="0"/>
        </w:rPr>
        <w:t>报告期内，畅捷通公司为用户提供了更方便的线上社区化服务，在业内率先提 供</w:t>
      </w:r>
      <w:r>
        <w:rPr>
          <w:color w:val="000000"/>
          <w:spacing w:val="0"/>
          <w:w w:val="100"/>
          <w:position w:val="0"/>
          <w:sz w:val="22"/>
          <w:szCs w:val="22"/>
        </w:rPr>
        <w:t>7X15</w:t>
      </w:r>
      <w:r>
        <w:rPr>
          <w:color w:val="000000"/>
          <w:spacing w:val="0"/>
          <w:w w:val="100"/>
          <w:position w:val="0"/>
        </w:rPr>
        <w:t>小时的服务支持，提高了服务质量和效率；持续推行产品支持服务，优化 长期盈利模式，确保软件业务稳定、持续、健康发展。</w:t>
      </w:r>
    </w:p>
    <w:p>
      <w:pPr>
        <w:pStyle w:val="Style7"/>
        <w:keepNext w:val="0"/>
        <w:keepLines w:val="0"/>
        <w:widowControl w:val="0"/>
        <w:shd w:val="clear" w:color="auto" w:fill="auto"/>
        <w:tabs>
          <w:tab w:pos="997" w:val="left"/>
        </w:tabs>
        <w:bidi w:val="0"/>
        <w:spacing w:before="0" w:after="160" w:line="389" w:lineRule="exact"/>
        <w:ind w:left="0" w:right="0" w:firstLine="500"/>
        <w:jc w:val="both"/>
      </w:pPr>
      <w:bookmarkStart w:id="83" w:name="bookmark83"/>
      <w:r>
        <w:rPr>
          <w:color w:val="000000"/>
          <w:spacing w:val="0"/>
          <w:w w:val="100"/>
          <w:position w:val="0"/>
          <w:sz w:val="22"/>
          <w:szCs w:val="22"/>
        </w:rPr>
        <w:t>（</w:t>
      </w:r>
      <w:bookmarkEnd w:id="83"/>
      <w:r>
        <w:rPr>
          <w:color w:val="000000"/>
          <w:spacing w:val="0"/>
          <w:w w:val="100"/>
          <w:position w:val="0"/>
          <w:sz w:val="22"/>
          <w:szCs w:val="22"/>
        </w:rPr>
        <w:t>4）</w:t>
        <w:tab/>
      </w:r>
      <w:r>
        <w:rPr>
          <w:color w:val="000000"/>
          <w:spacing w:val="0"/>
          <w:w w:val="100"/>
          <w:position w:val="0"/>
        </w:rPr>
        <w:t>面向行业和领域的解决方案与专业服务业务</w:t>
      </w:r>
    </w:p>
    <w:p>
      <w:pPr>
        <w:pStyle w:val="Style7"/>
        <w:keepNext w:val="0"/>
        <w:keepLines w:val="0"/>
        <w:widowControl w:val="0"/>
        <w:shd w:val="clear" w:color="auto" w:fill="auto"/>
        <w:bidi w:val="0"/>
        <w:spacing w:before="0" w:after="160" w:line="389" w:lineRule="exact"/>
        <w:ind w:left="0" w:right="0" w:firstLine="500"/>
        <w:jc w:val="both"/>
      </w:pPr>
      <w:r>
        <w:rPr>
          <w:color w:val="000000"/>
          <w:spacing w:val="0"/>
          <w:w w:val="100"/>
          <w:position w:val="0"/>
          <w:sz w:val="22"/>
          <w:szCs w:val="22"/>
        </w:rPr>
        <w:t>1）</w:t>
      </w:r>
      <w:r>
        <w:rPr>
          <w:color w:val="000000"/>
          <w:spacing w:val="0"/>
          <w:w w:val="100"/>
          <w:position w:val="0"/>
        </w:rPr>
        <w:t>用友政务公司</w:t>
      </w:r>
    </w:p>
    <w:p>
      <w:pPr>
        <w:pStyle w:val="Style7"/>
        <w:keepNext w:val="0"/>
        <w:keepLines w:val="0"/>
        <w:widowControl w:val="0"/>
        <w:shd w:val="clear" w:color="auto" w:fill="auto"/>
        <w:bidi w:val="0"/>
        <w:spacing w:before="0" w:after="160" w:line="384" w:lineRule="exact"/>
        <w:ind w:left="0" w:right="0" w:firstLine="500"/>
        <w:jc w:val="both"/>
      </w:pPr>
      <w:r>
        <w:rPr>
          <w:color w:val="000000"/>
          <w:spacing w:val="0"/>
          <w:w w:val="100"/>
          <w:position w:val="0"/>
        </w:rPr>
        <w:t>报告期内，用友政务公司深入拓展财政一体化业务，巩固民生行业的基金财务 市场，大力拓展政府采购系统、资产云试点业务。</w:t>
      </w:r>
    </w:p>
    <w:p>
      <w:pPr>
        <w:pStyle w:val="Style7"/>
        <w:keepNext w:val="0"/>
        <w:keepLines w:val="0"/>
        <w:widowControl w:val="0"/>
        <w:shd w:val="clear" w:color="auto" w:fill="auto"/>
        <w:bidi w:val="0"/>
        <w:spacing w:before="0" w:after="200" w:line="379" w:lineRule="exact"/>
        <w:ind w:left="0" w:right="0" w:firstLine="500"/>
        <w:jc w:val="both"/>
      </w:pPr>
      <w:r>
        <w:rPr>
          <w:color w:val="000000"/>
          <w:spacing w:val="0"/>
          <w:w w:val="100"/>
          <w:position w:val="0"/>
        </w:rPr>
        <w:t>报告期内，用友政务公司发布了用友报表汇总统计分析软件、用友</w:t>
      </w:r>
      <w:r>
        <w:rPr>
          <w:color w:val="000000"/>
          <w:spacing w:val="0"/>
          <w:w w:val="100"/>
          <w:position w:val="0"/>
          <w:sz w:val="22"/>
          <w:szCs w:val="22"/>
        </w:rPr>
        <w:t>GRP-A++</w:t>
      </w:r>
      <w:r>
        <w:rPr>
          <w:color w:val="000000"/>
          <w:spacing w:val="0"/>
          <w:w w:val="100"/>
          <w:position w:val="0"/>
        </w:rPr>
        <w:t>风 险监控系统升级项目、用友</w:t>
      </w:r>
      <w:r>
        <w:rPr>
          <w:color w:val="000000"/>
          <w:spacing w:val="0"/>
          <w:w w:val="100"/>
          <w:position w:val="0"/>
          <w:sz w:val="22"/>
          <w:szCs w:val="22"/>
        </w:rPr>
        <w:t>GRP-A++</w:t>
      </w:r>
      <w:r>
        <w:rPr>
          <w:color w:val="000000"/>
          <w:spacing w:val="0"/>
          <w:w w:val="100"/>
          <w:position w:val="0"/>
        </w:rPr>
        <w:t>教育经费执行监管系统、用友</w:t>
      </w:r>
      <w:r>
        <w:rPr>
          <w:color w:val="000000"/>
          <w:spacing w:val="0"/>
          <w:w w:val="100"/>
          <w:position w:val="0"/>
          <w:sz w:val="22"/>
          <w:szCs w:val="22"/>
        </w:rPr>
        <w:t>GRP-A++</w:t>
      </w:r>
      <w:r>
        <w:rPr>
          <w:color w:val="000000"/>
          <w:spacing w:val="0"/>
          <w:w w:val="100"/>
          <w:position w:val="0"/>
        </w:rPr>
        <w:t>财政移动</w:t>
      </w:r>
    </w:p>
    <w:p>
      <w:pPr>
        <w:pStyle w:val="Style55"/>
        <w:keepNext w:val="0"/>
        <w:keepLines w:val="0"/>
        <w:widowControl w:val="0"/>
        <w:shd w:val="clear" w:color="auto" w:fill="auto"/>
        <w:bidi w:val="0"/>
        <w:spacing w:before="0" w:after="160" w:line="240" w:lineRule="auto"/>
        <w:ind w:left="0" w:right="0" w:firstLine="0"/>
        <w:jc w:val="center"/>
        <w:sectPr>
          <w:footnotePr>
            <w:pos w:val="pageBottom"/>
            <w:numFmt w:val="decimal"/>
            <w:numRestart w:val="continuous"/>
          </w:footnotePr>
          <w:pgSz w:w="11900" w:h="16840"/>
          <w:pgMar w:top="1407" w:right="1273" w:bottom="1191" w:left="1771" w:header="0" w:footer="3" w:gutter="0"/>
          <w:cols w:space="720"/>
          <w:noEndnote/>
          <w:rtlGutter w:val="0"/>
          <w:docGrid w:linePitch="360"/>
        </w:sectPr>
      </w:pPr>
      <w:r>
        <w:rPr>
          <w:color w:val="000000"/>
          <w:spacing w:val="0"/>
          <w:w w:val="100"/>
          <w:position w:val="0"/>
        </w:rPr>
        <w:t xml:space="preserve">30 </w:t>
      </w:r>
      <w:r>
        <w:rPr>
          <w:b w:val="0"/>
          <w:bCs w:val="0"/>
          <w:color w:val="000000"/>
          <w:spacing w:val="0"/>
          <w:w w:val="100"/>
          <w:position w:val="0"/>
        </w:rPr>
        <w:t xml:space="preserve">/ </w:t>
      </w:r>
      <w:r>
        <w:rPr>
          <w:color w:val="000000"/>
          <w:spacing w:val="0"/>
          <w:w w:val="100"/>
          <w:position w:val="0"/>
        </w:rPr>
        <w:t>220</w:t>
      </w:r>
    </w:p>
    <w:p>
      <w:pPr>
        <w:pStyle w:val="Style7"/>
        <w:keepNext w:val="0"/>
        <w:keepLines w:val="0"/>
        <w:widowControl w:val="0"/>
        <w:shd w:val="clear" w:color="auto" w:fill="auto"/>
        <w:bidi w:val="0"/>
        <w:spacing w:before="0" w:line="413" w:lineRule="exact"/>
        <w:ind w:left="0" w:right="0" w:firstLine="0"/>
        <w:jc w:val="left"/>
      </w:pPr>
      <w:r>
        <w:rPr>
          <w:color w:val="000000"/>
          <w:spacing w:val="0"/>
          <w:w w:val="100"/>
          <w:position w:val="0"/>
        </w:rPr>
        <w:t>应用</w:t>
      </w:r>
      <w:r>
        <w:rPr>
          <w:color w:val="000000"/>
          <w:spacing w:val="0"/>
          <w:w w:val="100"/>
          <w:position w:val="0"/>
          <w:sz w:val="22"/>
          <w:szCs w:val="22"/>
        </w:rPr>
        <w:t>IOS</w:t>
      </w:r>
      <w:r>
        <w:rPr>
          <w:color w:val="000000"/>
          <w:spacing w:val="0"/>
          <w:w w:val="100"/>
          <w:position w:val="0"/>
        </w:rPr>
        <w:t>版本、用友</w:t>
      </w:r>
      <w:r>
        <w:rPr>
          <w:color w:val="000000"/>
          <w:spacing w:val="0"/>
          <w:w w:val="100"/>
          <w:position w:val="0"/>
          <w:sz w:val="22"/>
          <w:szCs w:val="22"/>
        </w:rPr>
        <w:t>GRP-U8</w:t>
      </w:r>
      <w:r>
        <w:rPr>
          <w:color w:val="000000"/>
          <w:spacing w:val="0"/>
          <w:w w:val="100"/>
          <w:position w:val="0"/>
        </w:rPr>
        <w:t>管理软件</w:t>
      </w:r>
      <w:r>
        <w:rPr>
          <w:color w:val="000000"/>
          <w:spacing w:val="0"/>
          <w:w w:val="100"/>
          <w:position w:val="0"/>
          <w:sz w:val="22"/>
          <w:szCs w:val="22"/>
        </w:rPr>
        <w:t>V10.4</w:t>
      </w:r>
      <w:r>
        <w:rPr>
          <w:color w:val="000000"/>
          <w:spacing w:val="0"/>
          <w:w w:val="100"/>
          <w:position w:val="0"/>
        </w:rPr>
        <w:t>产品升级项目、用友政务互联网平台</w:t>
      </w:r>
      <w:r>
        <w:rPr>
          <w:color w:val="000000"/>
          <w:spacing w:val="0"/>
          <w:w w:val="100"/>
          <w:position w:val="0"/>
          <w:sz w:val="22"/>
          <w:szCs w:val="22"/>
        </w:rPr>
        <w:t xml:space="preserve">（IP） </w:t>
      </w:r>
      <w:r>
        <w:rPr>
          <w:color w:val="000000"/>
          <w:spacing w:val="0"/>
          <w:w w:val="100"/>
          <w:position w:val="0"/>
        </w:rPr>
        <w:t>等产品。</w:t>
      </w:r>
    </w:p>
    <w:p>
      <w:pPr>
        <w:pStyle w:val="Style7"/>
        <w:keepNext w:val="0"/>
        <w:keepLines w:val="0"/>
        <w:widowControl w:val="0"/>
        <w:shd w:val="clear" w:color="auto" w:fill="auto"/>
        <w:bidi w:val="0"/>
        <w:spacing w:before="0" w:line="391" w:lineRule="exact"/>
        <w:ind w:left="0" w:right="0" w:firstLine="480"/>
        <w:jc w:val="both"/>
      </w:pPr>
      <w:r>
        <w:rPr>
          <w:color w:val="000000"/>
          <w:spacing w:val="0"/>
          <w:w w:val="100"/>
          <w:position w:val="0"/>
        </w:rPr>
        <w:t>报告期内，用友政务公司签约了江西省财政国库集中支付系统升级改造、海关 总署</w:t>
      </w:r>
      <w:r>
        <w:rPr>
          <w:color w:val="000000"/>
          <w:spacing w:val="0"/>
          <w:w w:val="100"/>
          <w:position w:val="0"/>
          <w:sz w:val="22"/>
          <w:szCs w:val="22"/>
        </w:rPr>
        <w:t>2016</w:t>
      </w:r>
      <w:r>
        <w:rPr>
          <w:color w:val="000000"/>
          <w:spacing w:val="0"/>
          <w:w w:val="100"/>
          <w:position w:val="0"/>
        </w:rPr>
        <w:t>金关工程二期电子口岸移动公共服务平台、山西省机关事业单位养老保险 信息系统等项目。</w:t>
      </w:r>
    </w:p>
    <w:p>
      <w:pPr>
        <w:pStyle w:val="Style7"/>
        <w:keepNext w:val="0"/>
        <w:keepLines w:val="0"/>
        <w:widowControl w:val="0"/>
        <w:shd w:val="clear" w:color="auto" w:fill="auto"/>
        <w:bidi w:val="0"/>
        <w:spacing w:before="0" w:line="394" w:lineRule="exact"/>
        <w:ind w:left="0" w:right="0" w:firstLine="480"/>
        <w:jc w:val="both"/>
      </w:pPr>
      <w:r>
        <w:rPr>
          <w:color w:val="000000"/>
          <w:spacing w:val="0"/>
          <w:w w:val="100"/>
          <w:position w:val="0"/>
        </w:rPr>
        <w:t>报告期内，用友政务公司紧紧围绕产品和内控主题，组织了多场产品发布会， 推进了用友政务内控管理产品主题市场活动。</w:t>
      </w:r>
    </w:p>
    <w:p>
      <w:pPr>
        <w:pStyle w:val="Style7"/>
        <w:keepNext w:val="0"/>
        <w:keepLines w:val="0"/>
        <w:widowControl w:val="0"/>
        <w:shd w:val="clear" w:color="auto" w:fill="auto"/>
        <w:tabs>
          <w:tab w:pos="846" w:val="left"/>
        </w:tabs>
        <w:bidi w:val="0"/>
        <w:spacing w:before="0" w:line="390" w:lineRule="exact"/>
        <w:ind w:left="0" w:right="0" w:firstLine="480"/>
        <w:jc w:val="both"/>
      </w:pPr>
      <w:bookmarkStart w:id="84" w:name="bookmark84"/>
      <w:r>
        <w:rPr>
          <w:color w:val="000000"/>
          <w:spacing w:val="0"/>
          <w:w w:val="100"/>
          <w:position w:val="0"/>
          <w:sz w:val="22"/>
          <w:szCs w:val="22"/>
        </w:rPr>
        <w:t>2</w:t>
      </w:r>
      <w:bookmarkEnd w:id="84"/>
      <w:r>
        <w:rPr>
          <w:color w:val="000000"/>
          <w:spacing w:val="0"/>
          <w:w w:val="100"/>
          <w:position w:val="0"/>
          <w:sz w:val="22"/>
          <w:szCs w:val="22"/>
        </w:rPr>
        <w:t>）</w:t>
        <w:tab/>
      </w:r>
      <w:r>
        <w:rPr>
          <w:color w:val="000000"/>
          <w:spacing w:val="0"/>
          <w:w w:val="100"/>
          <w:position w:val="0"/>
        </w:rPr>
        <w:t>用友汽车公司</w:t>
      </w:r>
    </w:p>
    <w:p>
      <w:pPr>
        <w:pStyle w:val="Style7"/>
        <w:keepNext w:val="0"/>
        <w:keepLines w:val="0"/>
        <w:widowControl w:val="0"/>
        <w:shd w:val="clear" w:color="auto" w:fill="auto"/>
        <w:bidi w:val="0"/>
        <w:spacing w:before="0" w:line="379" w:lineRule="exact"/>
        <w:ind w:left="0" w:right="0" w:firstLine="480"/>
        <w:jc w:val="both"/>
      </w:pPr>
      <w:r>
        <w:rPr>
          <w:color w:val="000000"/>
          <w:spacing w:val="0"/>
          <w:w w:val="100"/>
          <w:position w:val="0"/>
        </w:rPr>
        <w:t>报告期内，用友汽车公司通过对客户深耕方式，不断挖掘客户新的业务需求， 并提供贴合客户需求的解决方案产品，增加收入，保持业务持续稳定增长。公司坚 持大客户经营管理模式</w:t>
      </w:r>
      <w:r>
        <w:rPr>
          <w:color w:val="000000"/>
          <w:spacing w:val="0"/>
          <w:w w:val="100"/>
          <w:position w:val="0"/>
          <w:sz w:val="22"/>
          <w:szCs w:val="22"/>
        </w:rPr>
        <w:t>（AM</w:t>
      </w:r>
      <w:r>
        <w:rPr>
          <w:color w:val="000000"/>
          <w:spacing w:val="0"/>
          <w:w w:val="100"/>
          <w:position w:val="0"/>
        </w:rPr>
        <w:t>管理模式）与老客户运维模式，客户续签率达到</w:t>
      </w:r>
      <w:r>
        <w:rPr>
          <w:color w:val="000000"/>
          <w:spacing w:val="0"/>
          <w:w w:val="100"/>
          <w:position w:val="0"/>
          <w:sz w:val="22"/>
          <w:szCs w:val="22"/>
        </w:rPr>
        <w:t>95%</w:t>
      </w:r>
      <w:r>
        <w:rPr>
          <w:color w:val="000000"/>
          <w:spacing w:val="0"/>
          <w:w w:val="100"/>
          <w:position w:val="0"/>
        </w:rPr>
        <w:t>。</w:t>
      </w:r>
    </w:p>
    <w:p>
      <w:pPr>
        <w:pStyle w:val="Style7"/>
        <w:keepNext w:val="0"/>
        <w:keepLines w:val="0"/>
        <w:widowControl w:val="0"/>
        <w:shd w:val="clear" w:color="auto" w:fill="auto"/>
        <w:bidi w:val="0"/>
        <w:spacing w:before="0" w:line="390" w:lineRule="exact"/>
        <w:ind w:left="0" w:right="0" w:firstLine="480"/>
        <w:jc w:val="both"/>
      </w:pPr>
      <w:r>
        <w:rPr>
          <w:color w:val="000000"/>
          <w:spacing w:val="0"/>
          <w:w w:val="100"/>
          <w:position w:val="0"/>
        </w:rPr>
        <w:t>报告期内，用友汽车公司新产品研发取得重要进展，基于移动互联的数字化营 销产品、数据云服务产品均已在多个车厂落地实施；用友汽车研发团队根据多年的 市场调研和实践经验对汽车用户和</w:t>
      </w:r>
      <w:r>
        <w:rPr>
          <w:color w:val="000000"/>
          <w:spacing w:val="0"/>
          <w:w w:val="100"/>
          <w:position w:val="0"/>
          <w:sz w:val="22"/>
          <w:szCs w:val="22"/>
        </w:rPr>
        <w:t>4S</w:t>
      </w:r>
      <w:r>
        <w:rPr>
          <w:color w:val="000000"/>
          <w:spacing w:val="0"/>
          <w:w w:val="100"/>
          <w:position w:val="0"/>
        </w:rPr>
        <w:t>店、车厂业务进行深度剖析，推出了面向客户 的数字渠道产品及服务，推出了以经销商为核心，为经销商扩充增值服务能力的信 息服务平台。</w:t>
      </w:r>
    </w:p>
    <w:p>
      <w:pPr>
        <w:pStyle w:val="Style7"/>
        <w:keepNext w:val="0"/>
        <w:keepLines w:val="0"/>
        <w:widowControl w:val="0"/>
        <w:shd w:val="clear" w:color="auto" w:fill="auto"/>
        <w:bidi w:val="0"/>
        <w:spacing w:before="0" w:line="384" w:lineRule="exact"/>
        <w:ind w:left="0" w:right="0" w:firstLine="480"/>
        <w:jc w:val="both"/>
      </w:pPr>
      <w:r>
        <w:rPr>
          <w:color w:val="000000"/>
          <w:spacing w:val="0"/>
          <w:w w:val="100"/>
          <w:position w:val="0"/>
        </w:rPr>
        <w:t>报告期内，用友汽车公司关键车厂新客户开拓工作取得突破，成功与北京现代、 上汽通用五菱汽车（印尼）、阿尔法罗密欧等新车厂客户实现签约。</w:t>
      </w:r>
    </w:p>
    <w:p>
      <w:pPr>
        <w:pStyle w:val="Style7"/>
        <w:keepNext w:val="0"/>
        <w:keepLines w:val="0"/>
        <w:widowControl w:val="0"/>
        <w:shd w:val="clear" w:color="auto" w:fill="auto"/>
        <w:bidi w:val="0"/>
        <w:spacing w:before="0" w:line="391" w:lineRule="exact"/>
        <w:ind w:left="0" w:right="0" w:firstLine="480"/>
        <w:jc w:val="both"/>
      </w:pPr>
      <w:r>
        <w:rPr>
          <w:color w:val="000000"/>
          <w:spacing w:val="0"/>
          <w:w w:val="100"/>
          <w:position w:val="0"/>
        </w:rPr>
        <w:t>报告期内，用友汽车公司分区域及战略客户开展主题研讨会议，并成功召开了 “开放互联，融合创新”互联网+时代信息化创新与实践论坛，国内外近</w:t>
      </w:r>
      <w:r>
        <w:rPr>
          <w:color w:val="000000"/>
          <w:spacing w:val="0"/>
          <w:w w:val="100"/>
          <w:position w:val="0"/>
          <w:sz w:val="22"/>
          <w:szCs w:val="22"/>
        </w:rPr>
        <w:t>40</w:t>
      </w:r>
      <w:r>
        <w:rPr>
          <w:color w:val="000000"/>
          <w:spacing w:val="0"/>
          <w:w w:val="100"/>
          <w:position w:val="0"/>
        </w:rPr>
        <w:t>家知名 车厂参会。</w:t>
      </w:r>
    </w:p>
    <w:p>
      <w:pPr>
        <w:pStyle w:val="Style7"/>
        <w:keepNext w:val="0"/>
        <w:keepLines w:val="0"/>
        <w:widowControl w:val="0"/>
        <w:shd w:val="clear" w:color="auto" w:fill="auto"/>
        <w:tabs>
          <w:tab w:pos="846" w:val="left"/>
        </w:tabs>
        <w:bidi w:val="0"/>
        <w:spacing w:before="0" w:line="390" w:lineRule="exact"/>
        <w:ind w:left="0" w:right="0" w:firstLine="480"/>
        <w:jc w:val="both"/>
      </w:pPr>
      <w:bookmarkStart w:id="85" w:name="bookmark85"/>
      <w:r>
        <w:rPr>
          <w:color w:val="000000"/>
          <w:spacing w:val="0"/>
          <w:w w:val="100"/>
          <w:position w:val="0"/>
          <w:sz w:val="22"/>
          <w:szCs w:val="22"/>
        </w:rPr>
        <w:t>3</w:t>
      </w:r>
      <w:bookmarkEnd w:id="85"/>
      <w:r>
        <w:rPr>
          <w:color w:val="000000"/>
          <w:spacing w:val="0"/>
          <w:w w:val="100"/>
          <w:position w:val="0"/>
          <w:sz w:val="22"/>
          <w:szCs w:val="22"/>
        </w:rPr>
        <w:t>）</w:t>
        <w:tab/>
      </w:r>
      <w:r>
        <w:rPr>
          <w:color w:val="000000"/>
          <w:spacing w:val="0"/>
          <w:w w:val="100"/>
          <w:position w:val="0"/>
        </w:rPr>
        <w:t>新道科技公司</w:t>
      </w:r>
    </w:p>
    <w:p>
      <w:pPr>
        <w:pStyle w:val="Style7"/>
        <w:keepNext w:val="0"/>
        <w:keepLines w:val="0"/>
        <w:widowControl w:val="0"/>
        <w:shd w:val="clear" w:color="auto" w:fill="auto"/>
        <w:bidi w:val="0"/>
        <w:spacing w:before="0" w:line="387" w:lineRule="exact"/>
        <w:ind w:left="0" w:right="0" w:firstLine="480"/>
        <w:jc w:val="both"/>
      </w:pPr>
      <w:r>
        <w:rPr>
          <w:color w:val="000000"/>
          <w:spacing w:val="0"/>
          <w:w w:val="100"/>
          <w:position w:val="0"/>
        </w:rPr>
        <w:t>报告期内，新道科技公司在创新创业教育与商科实践教学领域，研发了技术先 进的</w:t>
      </w:r>
      <w:r>
        <w:rPr>
          <w:color w:val="000000"/>
          <w:spacing w:val="0"/>
          <w:w w:val="100"/>
          <w:position w:val="0"/>
          <w:sz w:val="22"/>
          <w:szCs w:val="22"/>
        </w:rPr>
        <w:t>AR</w:t>
      </w:r>
      <w:r>
        <w:rPr>
          <w:color w:val="000000"/>
          <w:spacing w:val="0"/>
          <w:w w:val="100"/>
          <w:position w:val="0"/>
        </w:rPr>
        <w:t>教育产品、独特的实习类产品</w:t>
      </w:r>
      <w:r>
        <w:rPr>
          <w:color w:val="000000"/>
          <w:spacing w:val="0"/>
          <w:w w:val="100"/>
          <w:position w:val="0"/>
        </w:rPr>
        <w:t>一</w:t>
      </w:r>
      <w:r>
        <w:rPr>
          <w:color w:val="000000"/>
          <w:spacing w:val="0"/>
          <w:w w:val="100"/>
          <w:position w:val="0"/>
          <w:sz w:val="22"/>
          <w:szCs w:val="22"/>
        </w:rPr>
        <w:t>i</w:t>
      </w:r>
      <w:r>
        <w:rPr>
          <w:color w:val="000000"/>
          <w:spacing w:val="0"/>
          <w:w w:val="100"/>
          <w:position w:val="0"/>
        </w:rPr>
        <w:t>实习、互联网教育竞技生态云平台</w:t>
      </w:r>
      <w:r>
        <w:rPr>
          <w:color w:val="000000"/>
          <w:spacing w:val="0"/>
          <w:w w:val="100"/>
          <w:position w:val="0"/>
        </w:rPr>
        <w:t>--</w:t>
      </w:r>
      <w:r>
        <w:rPr>
          <w:color w:val="000000"/>
          <w:spacing w:val="0"/>
          <w:w w:val="100"/>
          <w:position w:val="0"/>
        </w:rPr>
        <w:t>约创 平台；加大创新创业教育与商科实践教学业务投入，发版新道</w:t>
      </w:r>
      <w:r>
        <w:rPr>
          <w:color w:val="000000"/>
          <w:spacing w:val="0"/>
          <w:w w:val="100"/>
          <w:position w:val="0"/>
          <w:sz w:val="22"/>
          <w:szCs w:val="22"/>
        </w:rPr>
        <w:t>VBSE</w:t>
      </w:r>
      <w:r>
        <w:rPr>
          <w:color w:val="000000"/>
          <w:spacing w:val="0"/>
          <w:w w:val="100"/>
          <w:position w:val="0"/>
        </w:rPr>
        <w:t>综合实践教学平 台</w:t>
      </w:r>
      <w:r>
        <w:rPr>
          <w:color w:val="000000"/>
          <w:spacing w:val="0"/>
          <w:w w:val="100"/>
          <w:position w:val="0"/>
          <w:sz w:val="22"/>
          <w:szCs w:val="22"/>
        </w:rPr>
        <w:t>V3.0</w:t>
      </w:r>
      <w:r>
        <w:rPr>
          <w:color w:val="000000"/>
          <w:spacing w:val="0"/>
          <w:w w:val="100"/>
          <w:position w:val="0"/>
        </w:rPr>
        <w:t>等八款新产品；在面向本科院校和职业院校的实践教学解决方案业务上，继 续推进“新道创新创业学院</w:t>
      </w:r>
      <w:r>
        <w:rPr>
          <w:color w:val="000000"/>
          <w:spacing w:val="0"/>
          <w:w w:val="100"/>
          <w:position w:val="0"/>
          <w:sz w:val="22"/>
          <w:szCs w:val="22"/>
        </w:rPr>
        <w:t>100</w:t>
      </w:r>
      <w:r>
        <w:rPr>
          <w:color w:val="000000"/>
          <w:spacing w:val="0"/>
          <w:w w:val="100"/>
          <w:position w:val="0"/>
        </w:rPr>
        <w:t>计划”，与多家知名院校签约共建“新道创新创业 学院”及</w:t>
      </w:r>
      <w:r>
        <w:rPr>
          <w:color w:val="000000"/>
          <w:spacing w:val="0"/>
          <w:w w:val="100"/>
          <w:position w:val="0"/>
          <w:sz w:val="22"/>
          <w:szCs w:val="22"/>
        </w:rPr>
        <w:t>VBSE</w:t>
      </w:r>
      <w:r>
        <w:rPr>
          <w:color w:val="000000"/>
          <w:spacing w:val="0"/>
          <w:w w:val="100"/>
          <w:position w:val="0"/>
        </w:rPr>
        <w:t>实践育人基地，在创新创业教育与经管实践教学领域持续保持稳步增 长。</w:t>
      </w:r>
    </w:p>
    <w:p>
      <w:pPr>
        <w:pStyle w:val="Style7"/>
        <w:keepNext w:val="0"/>
        <w:keepLines w:val="0"/>
        <w:widowControl w:val="0"/>
        <w:shd w:val="clear" w:color="auto" w:fill="auto"/>
        <w:bidi w:val="0"/>
        <w:spacing w:before="0" w:line="389" w:lineRule="exact"/>
        <w:ind w:left="0" w:right="0" w:firstLine="480"/>
        <w:jc w:val="both"/>
        <w:sectPr>
          <w:footnotePr>
            <w:pos w:val="pageBottom"/>
            <w:numFmt w:val="decimal"/>
            <w:numRestart w:val="continuous"/>
          </w:footnotePr>
          <w:pgSz w:w="11900" w:h="16840"/>
          <w:pgMar w:top="1383" w:right="1264" w:bottom="1388" w:left="1776" w:header="0" w:footer="3" w:gutter="0"/>
          <w:cols w:space="720"/>
          <w:noEndnote/>
          <w:rtlGutter w:val="0"/>
          <w:docGrid w:linePitch="360"/>
        </w:sectPr>
      </w:pPr>
      <w:r>
        <w:rPr>
          <w:color w:val="000000"/>
          <w:spacing w:val="0"/>
          <w:w w:val="100"/>
          <w:position w:val="0"/>
        </w:rPr>
        <w:t>报告期内，公司积极组织师资培训，积极发展师资研修业务的区域经营模式， 与</w:t>
      </w:r>
      <w:r>
        <w:rPr>
          <w:color w:val="000000"/>
          <w:spacing w:val="0"/>
          <w:w w:val="100"/>
          <w:position w:val="0"/>
          <w:sz w:val="22"/>
          <w:szCs w:val="22"/>
        </w:rPr>
        <w:t>26</w:t>
      </w:r>
      <w:r>
        <w:rPr>
          <w:color w:val="000000"/>
          <w:spacing w:val="0"/>
          <w:w w:val="100"/>
          <w:position w:val="0"/>
        </w:rPr>
        <w:t>家院校签订师资研修合作协议，同时公司积极推动开课清零计划，并形成互联</w:t>
      </w:r>
    </w:p>
    <w:p>
      <w:pPr>
        <w:pStyle w:val="Style7"/>
        <w:keepNext w:val="0"/>
        <w:keepLines w:val="0"/>
        <w:widowControl w:val="0"/>
        <w:shd w:val="clear" w:color="auto" w:fill="auto"/>
        <w:bidi w:val="0"/>
        <w:spacing w:before="0" w:line="394" w:lineRule="exact"/>
        <w:ind w:left="0" w:right="0" w:firstLine="0"/>
        <w:jc w:val="both"/>
      </w:pPr>
      <w:r>
        <w:rPr>
          <w:color w:val="000000"/>
          <w:spacing w:val="0"/>
          <w:w w:val="100"/>
          <w:position w:val="0"/>
        </w:rPr>
        <w:t>网化远程服务模式，全方位解决院校、老师的各类产品交付问题。上述举措为主产 品交付积累了丰富的师资力量，大大降低了公司交付成本，同时大幅提升了客户满 意度。</w:t>
      </w:r>
    </w:p>
    <w:p>
      <w:pPr>
        <w:pStyle w:val="Style7"/>
        <w:keepNext w:val="0"/>
        <w:keepLines w:val="0"/>
        <w:widowControl w:val="0"/>
        <w:shd w:val="clear" w:color="auto" w:fill="auto"/>
        <w:bidi w:val="0"/>
        <w:spacing w:before="0" w:line="394" w:lineRule="exact"/>
        <w:ind w:left="0" w:right="0" w:firstLine="500"/>
        <w:jc w:val="both"/>
      </w:pPr>
      <w:r>
        <w:rPr>
          <w:color w:val="000000"/>
          <w:spacing w:val="0"/>
          <w:w w:val="100"/>
          <w:position w:val="0"/>
        </w:rPr>
        <w:t>报告期内，公司人才网紧贴公司互联网约创产品，提供全面的就业服务解决方 案，打通新道人才与</w:t>
      </w:r>
      <w:r>
        <w:rPr>
          <w:color w:val="000000"/>
          <w:spacing w:val="0"/>
          <w:w w:val="100"/>
          <w:position w:val="0"/>
        </w:rPr>
        <w:t>"</w:t>
      </w:r>
      <w:r>
        <w:rPr>
          <w:color w:val="000000"/>
          <w:spacing w:val="0"/>
          <w:w w:val="100"/>
          <w:position w:val="0"/>
        </w:rPr>
        <w:t>约创''的后台数据连接，形成学生用户行为数据分析报告，建 设新道信息化人才库，初步形成互联网+教育+就业等新生态闭环。</w:t>
      </w:r>
    </w:p>
    <w:p>
      <w:pPr>
        <w:pStyle w:val="Style7"/>
        <w:keepNext w:val="0"/>
        <w:keepLines w:val="0"/>
        <w:widowControl w:val="0"/>
        <w:shd w:val="clear" w:color="auto" w:fill="auto"/>
        <w:bidi w:val="0"/>
        <w:spacing w:before="0" w:line="396" w:lineRule="exact"/>
        <w:ind w:left="0" w:right="0" w:firstLine="500"/>
        <w:jc w:val="both"/>
      </w:pPr>
      <w:r>
        <w:rPr>
          <w:color w:val="000000"/>
          <w:spacing w:val="0"/>
          <w:w w:val="100"/>
          <w:position w:val="0"/>
        </w:rPr>
        <w:t>报告期内，公司全程参与</w:t>
      </w:r>
      <w:r>
        <w:rPr>
          <w:color w:val="000000"/>
          <w:spacing w:val="0"/>
          <w:w w:val="100"/>
          <w:position w:val="0"/>
          <w:sz w:val="22"/>
          <w:szCs w:val="22"/>
        </w:rPr>
        <w:t>2016</w:t>
      </w:r>
      <w:r>
        <w:rPr>
          <w:color w:val="000000"/>
          <w:spacing w:val="0"/>
          <w:w w:val="100"/>
          <w:position w:val="0"/>
        </w:rPr>
        <w:t>互联网</w:t>
      </w:r>
      <w:r>
        <w:rPr>
          <w:color w:val="000000"/>
          <w:spacing w:val="0"/>
          <w:w w:val="100"/>
          <w:position w:val="0"/>
          <w:sz w:val="22"/>
          <w:szCs w:val="22"/>
        </w:rPr>
        <w:t>+</w:t>
      </w:r>
      <w:r>
        <w:rPr>
          <w:color w:val="000000"/>
          <w:spacing w:val="0"/>
          <w:w w:val="100"/>
          <w:position w:val="0"/>
        </w:rPr>
        <w:t xml:space="preserve">大学生创新创业大赛全国总决赛，召开 了 </w:t>
      </w:r>
      <w:r>
        <w:rPr>
          <w:color w:val="000000"/>
          <w:spacing w:val="0"/>
          <w:w w:val="100"/>
          <w:position w:val="0"/>
          <w:sz w:val="22"/>
          <w:szCs w:val="22"/>
        </w:rPr>
        <w:t>SEAC</w:t>
      </w:r>
      <w:r>
        <w:rPr>
          <w:color w:val="000000"/>
          <w:spacing w:val="0"/>
          <w:w w:val="100"/>
          <w:position w:val="0"/>
        </w:rPr>
        <w:t>第六届新道教育年会，举办了 “新道杯”沙盘大赛，为公司打造了良好的 品牌影响力。</w:t>
      </w:r>
    </w:p>
    <w:p>
      <w:pPr>
        <w:pStyle w:val="Style7"/>
        <w:keepNext w:val="0"/>
        <w:keepLines w:val="0"/>
        <w:widowControl w:val="0"/>
        <w:shd w:val="clear" w:color="auto" w:fill="auto"/>
        <w:tabs>
          <w:tab w:pos="858" w:val="left"/>
        </w:tabs>
        <w:bidi w:val="0"/>
        <w:spacing w:before="0" w:line="389" w:lineRule="exact"/>
        <w:ind w:left="0" w:right="0" w:firstLine="500"/>
        <w:jc w:val="both"/>
      </w:pPr>
      <w:bookmarkStart w:id="86" w:name="bookmark86"/>
      <w:r>
        <w:rPr>
          <w:color w:val="000000"/>
          <w:spacing w:val="0"/>
          <w:w w:val="100"/>
          <w:position w:val="0"/>
          <w:sz w:val="22"/>
          <w:szCs w:val="22"/>
        </w:rPr>
        <w:t>4</w:t>
      </w:r>
      <w:bookmarkEnd w:id="86"/>
      <w:r>
        <w:rPr>
          <w:color w:val="000000"/>
          <w:spacing w:val="0"/>
          <w:w w:val="100"/>
          <w:position w:val="0"/>
          <w:sz w:val="22"/>
          <w:szCs w:val="22"/>
        </w:rPr>
        <w:t>）</w:t>
        <w:tab/>
      </w:r>
      <w:r>
        <w:rPr>
          <w:color w:val="000000"/>
          <w:spacing w:val="0"/>
          <w:w w:val="100"/>
          <w:position w:val="0"/>
        </w:rPr>
        <w:t>用友金融公司</w:t>
      </w:r>
    </w:p>
    <w:p>
      <w:pPr>
        <w:pStyle w:val="Style7"/>
        <w:keepNext w:val="0"/>
        <w:keepLines w:val="0"/>
        <w:widowControl w:val="0"/>
        <w:shd w:val="clear" w:color="auto" w:fill="auto"/>
        <w:bidi w:val="0"/>
        <w:spacing w:before="0" w:line="384" w:lineRule="exact"/>
        <w:ind w:left="0" w:right="0" w:firstLine="500"/>
        <w:jc w:val="both"/>
      </w:pPr>
      <w:r>
        <w:rPr>
          <w:color w:val="000000"/>
          <w:spacing w:val="0"/>
          <w:w w:val="100"/>
          <w:position w:val="0"/>
        </w:rPr>
        <w:t>报告期内，用友金融公司实现了业务规模、客户数量以及利润的高增长，各业 务领域解决方案及营销取得突破性进展。报告期内，用友金融公司在新三板成功挂 牌，进入了 “业务运作+资本运作”双轮驱动模式。</w:t>
      </w:r>
    </w:p>
    <w:p>
      <w:pPr>
        <w:pStyle w:val="Style7"/>
        <w:keepNext w:val="0"/>
        <w:keepLines w:val="0"/>
        <w:widowControl w:val="0"/>
        <w:shd w:val="clear" w:color="auto" w:fill="auto"/>
        <w:bidi w:val="0"/>
        <w:spacing w:before="0" w:line="387" w:lineRule="exact"/>
        <w:ind w:left="0" w:right="0" w:firstLine="500"/>
        <w:jc w:val="both"/>
      </w:pPr>
      <w:r>
        <w:rPr>
          <w:color w:val="000000"/>
          <w:spacing w:val="0"/>
          <w:w w:val="100"/>
          <w:position w:val="0"/>
        </w:rPr>
        <w:t>报告期内，用友金融公司在基础管理领域实现了税务产品绝对领先优势，并积 极推进了共享服务、总账、财务报告以及电子发票与会计档案业务；在管理会计领 域聚焦管理会计、定价管理、资产负债三大核心领域，关注金融企业在经营转型与 管理变革过程中的各类痛点、兴奋点，提升产品和方案水平；在租赁行业业务领域 实现金融租赁、融资租赁、汽车租赁市场全面突破；在养老金业务领域成功推出职 业年金系统解决方案，积极拓展职业年金市场，并取得项目突破，同时企业年金业 务稳定持续增长，行业地位更加突出；在保险信托领域重点推进保险营销领域解决 方案，继续巩固和发展在信托行业的优势地位，逐渐向信托核心业务拓展；在行业 云服务业务领域链融云产品研发取得了阶段性进展，结合小微金融客户需求，相关 产品已经完成测试并上线，</w:t>
      </w:r>
      <w:r>
        <w:rPr>
          <w:color w:val="000000"/>
          <w:spacing w:val="0"/>
          <w:w w:val="100"/>
          <w:position w:val="0"/>
          <w:sz w:val="22"/>
          <w:szCs w:val="22"/>
        </w:rPr>
        <w:t>2017</w:t>
      </w:r>
      <w:r>
        <w:rPr>
          <w:color w:val="000000"/>
          <w:spacing w:val="0"/>
          <w:w w:val="100"/>
          <w:position w:val="0"/>
        </w:rPr>
        <w:t>年将在平台（含应用）、营销及运营层面实现突破。</w:t>
      </w:r>
    </w:p>
    <w:p>
      <w:pPr>
        <w:pStyle w:val="Style7"/>
        <w:keepNext w:val="0"/>
        <w:keepLines w:val="0"/>
        <w:widowControl w:val="0"/>
        <w:shd w:val="clear" w:color="auto" w:fill="auto"/>
        <w:bidi w:val="0"/>
        <w:spacing w:before="0" w:line="398" w:lineRule="exact"/>
        <w:ind w:left="0" w:right="0" w:firstLine="500"/>
        <w:jc w:val="both"/>
      </w:pPr>
      <w:r>
        <w:rPr>
          <w:color w:val="000000"/>
          <w:spacing w:val="0"/>
          <w:w w:val="100"/>
          <w:position w:val="0"/>
        </w:rPr>
        <w:t>报告期内，用友金融公司发布了金融税务管理</w:t>
      </w:r>
      <w:r>
        <w:rPr>
          <w:color w:val="000000"/>
          <w:spacing w:val="0"/>
          <w:w w:val="100"/>
          <w:position w:val="0"/>
          <w:sz w:val="22"/>
          <w:szCs w:val="22"/>
        </w:rPr>
        <w:t>（</w:t>
      </w:r>
      <w:r>
        <w:rPr>
          <w:color w:val="000000"/>
          <w:spacing w:val="0"/>
          <w:w w:val="100"/>
          <w:position w:val="0"/>
          <w:sz w:val="22"/>
          <w:szCs w:val="22"/>
        </w:rPr>
        <w:t>Vtax）</w:t>
      </w:r>
      <w:r>
        <w:rPr>
          <w:color w:val="000000"/>
          <w:spacing w:val="0"/>
          <w:w w:val="100"/>
          <w:position w:val="0"/>
        </w:rPr>
        <w:t>产品、用友金融产品定 价系统、资产负债系统、链融云平台等多个产品。</w:t>
      </w:r>
    </w:p>
    <w:p>
      <w:pPr>
        <w:pStyle w:val="Style7"/>
        <w:keepNext w:val="0"/>
        <w:keepLines w:val="0"/>
        <w:widowControl w:val="0"/>
        <w:shd w:val="clear" w:color="auto" w:fill="auto"/>
        <w:bidi w:val="0"/>
        <w:spacing w:before="0" w:line="391" w:lineRule="exact"/>
        <w:ind w:left="0" w:right="0" w:firstLine="500"/>
        <w:jc w:val="both"/>
      </w:pPr>
      <w:r>
        <w:rPr>
          <w:color w:val="000000"/>
          <w:spacing w:val="0"/>
          <w:w w:val="100"/>
          <w:position w:val="0"/>
        </w:rPr>
        <w:t>报告期内，用友金融公司成功签约了国家开发银行、浦发银行、江苏农信、安 邦保险、中国人保、中信证券、海通证券、交银租赁、国寿养老等一大批行业标杆 客户。</w:t>
      </w:r>
    </w:p>
    <w:p>
      <w:pPr>
        <w:pStyle w:val="Style7"/>
        <w:keepNext w:val="0"/>
        <w:keepLines w:val="0"/>
        <w:widowControl w:val="0"/>
        <w:shd w:val="clear" w:color="auto" w:fill="auto"/>
        <w:tabs>
          <w:tab w:pos="858" w:val="left"/>
        </w:tabs>
        <w:bidi w:val="0"/>
        <w:spacing w:before="0" w:line="389" w:lineRule="exact"/>
        <w:ind w:left="0" w:right="0" w:firstLine="500"/>
        <w:jc w:val="both"/>
      </w:pPr>
      <w:bookmarkStart w:id="87" w:name="bookmark87"/>
      <w:r>
        <w:rPr>
          <w:color w:val="000000"/>
          <w:spacing w:val="0"/>
          <w:w w:val="100"/>
          <w:position w:val="0"/>
          <w:sz w:val="22"/>
          <w:szCs w:val="22"/>
        </w:rPr>
        <w:t>5</w:t>
      </w:r>
      <w:bookmarkEnd w:id="87"/>
      <w:r>
        <w:rPr>
          <w:color w:val="000000"/>
          <w:spacing w:val="0"/>
          <w:w w:val="100"/>
          <w:position w:val="0"/>
          <w:sz w:val="22"/>
          <w:szCs w:val="22"/>
        </w:rPr>
        <w:t>）</w:t>
        <w:tab/>
      </w:r>
      <w:r>
        <w:rPr>
          <w:color w:val="000000"/>
          <w:spacing w:val="0"/>
          <w:w w:val="100"/>
          <w:position w:val="0"/>
        </w:rPr>
        <w:t>用友烟草公司</w:t>
      </w:r>
    </w:p>
    <w:p>
      <w:pPr>
        <w:pStyle w:val="Style7"/>
        <w:keepNext w:val="0"/>
        <w:keepLines w:val="0"/>
        <w:widowControl w:val="0"/>
        <w:shd w:val="clear" w:color="auto" w:fill="auto"/>
        <w:bidi w:val="0"/>
        <w:spacing w:before="0" w:line="389" w:lineRule="exact"/>
        <w:ind w:left="0" w:right="0" w:firstLine="500"/>
        <w:jc w:val="both"/>
      </w:pPr>
      <w:r>
        <w:rPr>
          <w:color w:val="000000"/>
          <w:spacing w:val="0"/>
          <w:w w:val="100"/>
          <w:position w:val="0"/>
        </w:rPr>
        <w:t>报告期内，用友烟草公司进一步加强行业管控平台建设与完善，推进了统一会 计核算软件升级项目的建设，按照产品设计消费化、场景化思路，逐步把传统烟草 行业管理软件产品迁移到基于企业互联网模式的新一代烟草平台。</w:t>
      </w:r>
    </w:p>
    <w:p>
      <w:pPr>
        <w:pStyle w:val="Style55"/>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1900" w:h="16840"/>
          <w:pgMar w:top="1417" w:right="1269" w:bottom="1191" w:left="1771" w:header="0" w:footer="3" w:gutter="0"/>
          <w:cols w:space="720"/>
          <w:noEndnote/>
          <w:rtlGutter w:val="0"/>
          <w:docGrid w:linePitch="360"/>
        </w:sectPr>
      </w:pPr>
      <w:r>
        <w:rPr>
          <w:color w:val="000000"/>
          <w:spacing w:val="0"/>
          <w:w w:val="100"/>
          <w:position w:val="0"/>
        </w:rPr>
        <w:t xml:space="preserve">32 </w:t>
      </w:r>
      <w:r>
        <w:rPr>
          <w:b w:val="0"/>
          <w:bCs w:val="0"/>
          <w:color w:val="000000"/>
          <w:spacing w:val="0"/>
          <w:w w:val="100"/>
          <w:position w:val="0"/>
        </w:rPr>
        <w:t xml:space="preserve">/ </w:t>
      </w:r>
      <w:r>
        <w:rPr>
          <w:color w:val="000000"/>
          <w:spacing w:val="0"/>
          <w:w w:val="100"/>
          <w:position w:val="0"/>
        </w:rPr>
        <w:t>220</w:t>
      </w:r>
    </w:p>
    <w:p>
      <w:pPr>
        <w:pStyle w:val="Style7"/>
        <w:keepNext w:val="0"/>
        <w:keepLines w:val="0"/>
        <w:widowControl w:val="0"/>
        <w:shd w:val="clear" w:color="auto" w:fill="auto"/>
        <w:bidi w:val="0"/>
        <w:spacing w:before="0" w:line="382" w:lineRule="exact"/>
        <w:ind w:left="0" w:right="0" w:firstLine="500"/>
        <w:jc w:val="both"/>
      </w:pPr>
      <w:r>
        <w:rPr>
          <w:color w:val="000000"/>
          <w:spacing w:val="0"/>
          <w:w w:val="100"/>
          <w:position w:val="0"/>
        </w:rPr>
        <w:t>报告期内，用友烟草公司交付了烟草总局财务管控平台及统一会计核算软件升 级产品，发布了用友烟草商业基础业务单元精益核算系统</w:t>
      </w:r>
      <w:r>
        <w:rPr>
          <w:color w:val="000000"/>
          <w:spacing w:val="0"/>
          <w:w w:val="100"/>
          <w:position w:val="0"/>
          <w:sz w:val="22"/>
          <w:szCs w:val="22"/>
        </w:rPr>
        <w:t>V6.0</w:t>
      </w:r>
      <w:r>
        <w:rPr>
          <w:color w:val="000000"/>
          <w:spacing w:val="0"/>
          <w:w w:val="100"/>
          <w:position w:val="0"/>
        </w:rPr>
        <w:t>、</w:t>
      </w:r>
      <w:r>
        <w:rPr>
          <w:color w:val="000000"/>
          <w:spacing w:val="0"/>
          <w:w w:val="100"/>
          <w:position w:val="0"/>
        </w:rPr>
        <w:t>用友烟草行业资金 管理系统</w:t>
      </w:r>
      <w:r>
        <w:rPr>
          <w:color w:val="000000"/>
          <w:spacing w:val="0"/>
          <w:w w:val="100"/>
          <w:position w:val="0"/>
          <w:sz w:val="22"/>
          <w:szCs w:val="22"/>
        </w:rPr>
        <w:t>V6.0</w:t>
      </w:r>
      <w:r>
        <w:rPr>
          <w:color w:val="000000"/>
          <w:spacing w:val="0"/>
          <w:w w:val="100"/>
          <w:position w:val="0"/>
        </w:rPr>
        <w:t>、用友烟草商业物流作业成本法系统</w:t>
      </w:r>
      <w:r>
        <w:rPr>
          <w:color w:val="000000"/>
          <w:spacing w:val="0"/>
          <w:w w:val="100"/>
          <w:position w:val="0"/>
          <w:sz w:val="22"/>
          <w:szCs w:val="22"/>
        </w:rPr>
        <w:t>V6.0</w:t>
      </w:r>
      <w:r>
        <w:rPr>
          <w:color w:val="000000"/>
          <w:spacing w:val="0"/>
          <w:w w:val="100"/>
          <w:position w:val="0"/>
        </w:rPr>
        <w:t>。</w:t>
      </w:r>
    </w:p>
    <w:p>
      <w:pPr>
        <w:pStyle w:val="Style7"/>
        <w:keepNext w:val="0"/>
        <w:keepLines w:val="0"/>
        <w:widowControl w:val="0"/>
        <w:shd w:val="clear" w:color="auto" w:fill="auto"/>
        <w:bidi w:val="0"/>
        <w:spacing w:before="0" w:line="398" w:lineRule="exact"/>
        <w:ind w:left="0" w:right="0" w:firstLine="500"/>
        <w:jc w:val="both"/>
      </w:pPr>
      <w:r>
        <w:rPr>
          <w:color w:val="000000"/>
          <w:spacing w:val="0"/>
          <w:w w:val="100"/>
          <w:position w:val="0"/>
        </w:rPr>
        <w:t>报告期内，用友烟草公司签约了上海烟草集团、四川省烟草公司、福建省中烟 公司等多家标杆客户。</w:t>
      </w:r>
    </w:p>
    <w:p>
      <w:pPr>
        <w:pStyle w:val="Style7"/>
        <w:keepNext w:val="0"/>
        <w:keepLines w:val="0"/>
        <w:widowControl w:val="0"/>
        <w:shd w:val="clear" w:color="auto" w:fill="auto"/>
        <w:tabs>
          <w:tab w:pos="916" w:val="left"/>
        </w:tabs>
        <w:bidi w:val="0"/>
        <w:spacing w:before="0" w:line="389" w:lineRule="exact"/>
        <w:ind w:left="0" w:right="0" w:firstLine="500"/>
        <w:jc w:val="both"/>
      </w:pPr>
      <w:bookmarkStart w:id="88" w:name="bookmark88"/>
      <w:r>
        <w:rPr>
          <w:color w:val="000000"/>
          <w:spacing w:val="0"/>
          <w:w w:val="100"/>
          <w:position w:val="0"/>
          <w:sz w:val="22"/>
          <w:szCs w:val="22"/>
        </w:rPr>
        <w:t>6</w:t>
      </w:r>
      <w:bookmarkEnd w:id="88"/>
      <w:r>
        <w:rPr>
          <w:color w:val="000000"/>
          <w:spacing w:val="0"/>
          <w:w w:val="100"/>
          <w:position w:val="0"/>
          <w:sz w:val="22"/>
          <w:szCs w:val="22"/>
        </w:rPr>
        <w:t>）</w:t>
        <w:tab/>
      </w:r>
      <w:r>
        <w:rPr>
          <w:color w:val="000000"/>
          <w:spacing w:val="0"/>
          <w:w w:val="100"/>
          <w:position w:val="0"/>
        </w:rPr>
        <w:t>用友广信公司</w:t>
      </w:r>
    </w:p>
    <w:p>
      <w:pPr>
        <w:pStyle w:val="Style7"/>
        <w:keepNext w:val="0"/>
        <w:keepLines w:val="0"/>
        <w:widowControl w:val="0"/>
        <w:shd w:val="clear" w:color="auto" w:fill="auto"/>
        <w:bidi w:val="0"/>
        <w:spacing w:before="0" w:line="403" w:lineRule="exact"/>
        <w:ind w:left="0" w:right="0" w:firstLine="500"/>
        <w:jc w:val="both"/>
      </w:pPr>
      <w:r>
        <w:rPr>
          <w:color w:val="000000"/>
          <w:spacing w:val="0"/>
          <w:w w:val="100"/>
          <w:position w:val="0"/>
        </w:rPr>
        <w:t>报告期内，用友广信公司将</w:t>
      </w:r>
      <w:r>
        <w:rPr>
          <w:color w:val="000000"/>
          <w:spacing w:val="0"/>
          <w:w w:val="100"/>
          <w:position w:val="0"/>
          <w:sz w:val="22"/>
          <w:szCs w:val="22"/>
        </w:rPr>
        <w:t>NC</w:t>
      </w:r>
      <w:r>
        <w:rPr>
          <w:color w:val="000000"/>
          <w:spacing w:val="0"/>
          <w:w w:val="100"/>
          <w:position w:val="0"/>
        </w:rPr>
        <w:t>标准化产品结合广播电信行业特点，为客户提供 行业化解决方案，打通客户上下游垂直一体化生态链。</w:t>
      </w:r>
    </w:p>
    <w:p>
      <w:pPr>
        <w:pStyle w:val="Style7"/>
        <w:keepNext w:val="0"/>
        <w:keepLines w:val="0"/>
        <w:widowControl w:val="0"/>
        <w:shd w:val="clear" w:color="auto" w:fill="auto"/>
        <w:bidi w:val="0"/>
        <w:spacing w:before="0" w:line="394" w:lineRule="exact"/>
        <w:ind w:left="0" w:right="0" w:firstLine="500"/>
        <w:jc w:val="both"/>
      </w:pPr>
      <w:r>
        <w:rPr>
          <w:color w:val="000000"/>
          <w:spacing w:val="0"/>
          <w:w w:val="100"/>
          <w:position w:val="0"/>
        </w:rPr>
        <w:t>报告期内，用友广信公司研发并推广了用友广信电子报账系统、</w:t>
      </w:r>
      <w:r>
        <w:rPr>
          <w:color w:val="000000"/>
          <w:spacing w:val="0"/>
          <w:w w:val="100"/>
          <w:position w:val="0"/>
          <w:sz w:val="22"/>
          <w:szCs w:val="22"/>
        </w:rPr>
        <w:t>2B</w:t>
      </w:r>
      <w:r>
        <w:rPr>
          <w:color w:val="000000"/>
          <w:spacing w:val="0"/>
          <w:w w:val="100"/>
          <w:position w:val="0"/>
        </w:rPr>
        <w:t>平台软件、 电子化采购管理系统、零售渠道管理系统、终端测试管理系统、网银接口系统、人 员信息查询</w:t>
      </w:r>
      <w:r>
        <w:rPr>
          <w:color w:val="000000"/>
          <w:spacing w:val="0"/>
          <w:w w:val="100"/>
          <w:position w:val="0"/>
          <w:sz w:val="22"/>
          <w:szCs w:val="22"/>
        </w:rPr>
        <w:t>APP</w:t>
      </w:r>
      <w:r>
        <w:rPr>
          <w:color w:val="000000"/>
          <w:spacing w:val="0"/>
          <w:w w:val="100"/>
          <w:position w:val="0"/>
        </w:rPr>
        <w:t>软件、外包管理系统等。</w:t>
      </w:r>
    </w:p>
    <w:p>
      <w:pPr>
        <w:pStyle w:val="Style7"/>
        <w:keepNext w:val="0"/>
        <w:keepLines w:val="0"/>
        <w:widowControl w:val="0"/>
        <w:shd w:val="clear" w:color="auto" w:fill="auto"/>
        <w:bidi w:val="0"/>
        <w:spacing w:before="0" w:line="384" w:lineRule="exact"/>
        <w:ind w:left="0" w:right="0" w:firstLine="500"/>
        <w:jc w:val="both"/>
      </w:pPr>
      <w:r>
        <w:rPr>
          <w:color w:val="000000"/>
          <w:spacing w:val="0"/>
          <w:w w:val="100"/>
          <w:position w:val="0"/>
        </w:rPr>
        <w:t>报告期内，用友广信公司中标签约中国联通、中国电信、陕西广播电视台、山 东广电网络有限公司等客户项目。</w:t>
      </w:r>
    </w:p>
    <w:p>
      <w:pPr>
        <w:pStyle w:val="Style7"/>
        <w:keepNext w:val="0"/>
        <w:keepLines w:val="0"/>
        <w:widowControl w:val="0"/>
        <w:shd w:val="clear" w:color="auto" w:fill="auto"/>
        <w:tabs>
          <w:tab w:pos="916" w:val="left"/>
        </w:tabs>
        <w:bidi w:val="0"/>
        <w:spacing w:before="0" w:line="389" w:lineRule="exact"/>
        <w:ind w:left="0" w:right="0" w:firstLine="500"/>
        <w:jc w:val="both"/>
      </w:pPr>
      <w:bookmarkStart w:id="89" w:name="bookmark89"/>
      <w:r>
        <w:rPr>
          <w:color w:val="000000"/>
          <w:spacing w:val="0"/>
          <w:w w:val="100"/>
          <w:position w:val="0"/>
          <w:sz w:val="22"/>
          <w:szCs w:val="22"/>
        </w:rPr>
        <w:t>7</w:t>
      </w:r>
      <w:bookmarkEnd w:id="89"/>
      <w:r>
        <w:rPr>
          <w:color w:val="000000"/>
          <w:spacing w:val="0"/>
          <w:w w:val="100"/>
          <w:position w:val="0"/>
          <w:sz w:val="22"/>
          <w:szCs w:val="22"/>
        </w:rPr>
        <w:t>）</w:t>
        <w:tab/>
      </w:r>
      <w:r>
        <w:rPr>
          <w:color w:val="000000"/>
          <w:spacing w:val="0"/>
          <w:w w:val="100"/>
          <w:position w:val="0"/>
        </w:rPr>
        <w:t>用友能源公司</w:t>
      </w:r>
    </w:p>
    <w:p>
      <w:pPr>
        <w:pStyle w:val="Style7"/>
        <w:keepNext w:val="0"/>
        <w:keepLines w:val="0"/>
        <w:widowControl w:val="0"/>
        <w:shd w:val="clear" w:color="auto" w:fill="auto"/>
        <w:bidi w:val="0"/>
        <w:spacing w:before="0" w:line="365" w:lineRule="exact"/>
        <w:ind w:left="0" w:right="0" w:firstLine="500"/>
        <w:jc w:val="both"/>
      </w:pPr>
      <w:r>
        <w:rPr>
          <w:color w:val="000000"/>
          <w:spacing w:val="0"/>
          <w:w w:val="100"/>
          <w:position w:val="0"/>
        </w:rPr>
        <w:t>报告期内，用友能源公司与国家电网、华能、国电、国电投、中核、中石油、 中海油等能源行业龙头客户持续深入合作，在财务、供应链、人力资源、共享服务、 工程项目管理、营销侧、售电公司信息化解决方案、移动巡检等领域取得较大进展。</w:t>
      </w:r>
    </w:p>
    <w:p>
      <w:pPr>
        <w:pStyle w:val="Style7"/>
        <w:keepNext w:val="0"/>
        <w:keepLines w:val="0"/>
        <w:widowControl w:val="0"/>
        <w:shd w:val="clear" w:color="auto" w:fill="auto"/>
        <w:bidi w:val="0"/>
        <w:spacing w:before="0" w:line="374" w:lineRule="exact"/>
        <w:ind w:left="0" w:right="0" w:firstLine="500"/>
        <w:jc w:val="both"/>
      </w:pPr>
      <w:r>
        <w:rPr>
          <w:color w:val="000000"/>
          <w:spacing w:val="0"/>
          <w:w w:val="100"/>
          <w:position w:val="0"/>
        </w:rPr>
        <w:t>报告期内，用友能源公司发布了营销侧及售电管理系统</w:t>
      </w:r>
      <w:r>
        <w:rPr>
          <w:color w:val="000000"/>
          <w:spacing w:val="0"/>
          <w:w w:val="100"/>
          <w:position w:val="0"/>
          <w:sz w:val="22"/>
          <w:szCs w:val="22"/>
        </w:rPr>
        <w:t>1.0</w:t>
      </w:r>
      <w:r>
        <w:rPr>
          <w:color w:val="000000"/>
          <w:spacing w:val="0"/>
          <w:w w:val="100"/>
          <w:position w:val="0"/>
        </w:rPr>
        <w:t>版、新能源</w:t>
      </w:r>
      <w:r>
        <w:rPr>
          <w:color w:val="000000"/>
          <w:spacing w:val="0"/>
          <w:w w:val="100"/>
          <w:position w:val="0"/>
          <w:sz w:val="22"/>
          <w:szCs w:val="22"/>
        </w:rPr>
        <w:t xml:space="preserve">PM1.0 </w:t>
      </w:r>
      <w:r>
        <w:rPr>
          <w:color w:val="000000"/>
          <w:spacing w:val="0"/>
          <w:w w:val="100"/>
          <w:position w:val="0"/>
        </w:rPr>
        <w:t>版、基于</w:t>
      </w:r>
      <w:r>
        <w:rPr>
          <w:color w:val="000000"/>
          <w:spacing w:val="0"/>
          <w:w w:val="100"/>
          <w:position w:val="0"/>
          <w:sz w:val="22"/>
          <w:szCs w:val="22"/>
        </w:rPr>
        <w:t>PDA</w:t>
      </w:r>
      <w:r>
        <w:rPr>
          <w:color w:val="000000"/>
          <w:spacing w:val="0"/>
          <w:w w:val="100"/>
          <w:position w:val="0"/>
        </w:rPr>
        <w:t>的移动巡检原型产品等多个新产品。</w:t>
      </w:r>
    </w:p>
    <w:p>
      <w:pPr>
        <w:pStyle w:val="Style7"/>
        <w:keepNext w:val="0"/>
        <w:keepLines w:val="0"/>
        <w:widowControl w:val="0"/>
        <w:shd w:val="clear" w:color="auto" w:fill="auto"/>
        <w:bidi w:val="0"/>
        <w:spacing w:before="0" w:line="389" w:lineRule="exact"/>
        <w:ind w:left="0" w:right="0" w:firstLine="500"/>
        <w:jc w:val="both"/>
      </w:pPr>
      <w:r>
        <w:rPr>
          <w:color w:val="000000"/>
          <w:spacing w:val="0"/>
          <w:w w:val="100"/>
          <w:position w:val="0"/>
        </w:rPr>
        <w:t>报告期内，用友能源与南方电网、中国广核集团有限公司等多个标杆客户签约， 实现了合作。</w:t>
      </w:r>
    </w:p>
    <w:p>
      <w:pPr>
        <w:pStyle w:val="Style7"/>
        <w:keepNext w:val="0"/>
        <w:keepLines w:val="0"/>
        <w:widowControl w:val="0"/>
        <w:shd w:val="clear" w:color="auto" w:fill="auto"/>
        <w:tabs>
          <w:tab w:pos="916" w:val="left"/>
        </w:tabs>
        <w:bidi w:val="0"/>
        <w:spacing w:before="0" w:line="389" w:lineRule="exact"/>
        <w:ind w:left="0" w:right="0" w:firstLine="500"/>
        <w:jc w:val="both"/>
      </w:pPr>
      <w:bookmarkStart w:id="90" w:name="bookmark90"/>
      <w:r>
        <w:rPr>
          <w:color w:val="000000"/>
          <w:spacing w:val="0"/>
          <w:w w:val="100"/>
          <w:position w:val="0"/>
          <w:sz w:val="22"/>
          <w:szCs w:val="22"/>
        </w:rPr>
        <w:t>8</w:t>
      </w:r>
      <w:bookmarkEnd w:id="90"/>
      <w:r>
        <w:rPr>
          <w:color w:val="000000"/>
          <w:spacing w:val="0"/>
          <w:w w:val="100"/>
          <w:position w:val="0"/>
          <w:sz w:val="22"/>
          <w:szCs w:val="22"/>
        </w:rPr>
        <w:t>）</w:t>
        <w:tab/>
      </w:r>
      <w:r>
        <w:rPr>
          <w:color w:val="000000"/>
          <w:spacing w:val="0"/>
          <w:w w:val="100"/>
          <w:position w:val="0"/>
        </w:rPr>
        <w:t>用友医疗公司</w:t>
      </w:r>
    </w:p>
    <w:p>
      <w:pPr>
        <w:pStyle w:val="Style7"/>
        <w:keepNext w:val="0"/>
        <w:keepLines w:val="0"/>
        <w:widowControl w:val="0"/>
        <w:shd w:val="clear" w:color="auto" w:fill="auto"/>
        <w:bidi w:val="0"/>
        <w:spacing w:before="0" w:line="389" w:lineRule="exact"/>
        <w:ind w:left="0" w:right="0" w:firstLine="500"/>
        <w:jc w:val="both"/>
      </w:pPr>
      <w:r>
        <w:rPr>
          <w:color w:val="000000"/>
          <w:spacing w:val="0"/>
          <w:w w:val="100"/>
          <w:position w:val="0"/>
        </w:rPr>
        <w:t>报告期内，用友医疗公司加快业务调整，优化人员结构，全面推行利润考核， 积极推进发展渠道经营，促进公司业务效益化发展。报告期内，用友医疗公司加快 了基于互联网的创新业务发展。</w:t>
      </w:r>
    </w:p>
    <w:p>
      <w:pPr>
        <w:pStyle w:val="Style7"/>
        <w:keepNext w:val="0"/>
        <w:keepLines w:val="0"/>
        <w:widowControl w:val="0"/>
        <w:shd w:val="clear" w:color="auto" w:fill="auto"/>
        <w:bidi w:val="0"/>
        <w:spacing w:before="0" w:line="398" w:lineRule="exact"/>
        <w:ind w:left="0" w:right="0" w:firstLine="500"/>
        <w:jc w:val="both"/>
      </w:pPr>
      <w:r>
        <w:rPr>
          <w:color w:val="000000"/>
          <w:spacing w:val="0"/>
          <w:w w:val="100"/>
          <w:position w:val="0"/>
        </w:rPr>
        <w:t>报告期内，用友医疗公司发布了医院运营系统</w:t>
      </w:r>
      <w:r>
        <w:rPr>
          <w:color w:val="000000"/>
          <w:spacing w:val="0"/>
          <w:w w:val="100"/>
          <w:position w:val="0"/>
          <w:sz w:val="22"/>
          <w:szCs w:val="22"/>
        </w:rPr>
        <w:t>HRP-S V6.5</w:t>
      </w:r>
      <w:r>
        <w:rPr>
          <w:color w:val="000000"/>
          <w:spacing w:val="0"/>
          <w:w w:val="100"/>
          <w:position w:val="0"/>
        </w:rPr>
        <w:t>、</w:t>
      </w:r>
      <w:r>
        <w:rPr>
          <w:color w:val="000000"/>
          <w:spacing w:val="0"/>
          <w:w w:val="100"/>
          <w:position w:val="0"/>
        </w:rPr>
        <w:t>大型医疗机构解决 方案</w:t>
      </w:r>
      <w:r>
        <w:rPr>
          <w:color w:val="000000"/>
          <w:spacing w:val="0"/>
          <w:w w:val="100"/>
          <w:position w:val="0"/>
          <w:sz w:val="22"/>
          <w:szCs w:val="22"/>
        </w:rPr>
        <w:t>HRP-G V6.03</w:t>
      </w:r>
      <w:r>
        <w:rPr>
          <w:color w:val="000000"/>
          <w:spacing w:val="0"/>
          <w:w w:val="100"/>
          <w:position w:val="0"/>
        </w:rPr>
        <w:t>、</w:t>
      </w:r>
      <w:r>
        <w:rPr>
          <w:color w:val="000000"/>
          <w:spacing w:val="0"/>
          <w:w w:val="100"/>
          <w:position w:val="0"/>
        </w:rPr>
        <w:t>大型连锁医院前后台一体化的综合应用系统</w:t>
      </w:r>
      <w:r>
        <w:rPr>
          <w:color w:val="000000"/>
          <w:spacing w:val="0"/>
          <w:w w:val="100"/>
          <w:position w:val="0"/>
          <w:sz w:val="22"/>
          <w:szCs w:val="22"/>
        </w:rPr>
        <w:t>H+ 3.0</w:t>
      </w:r>
      <w:r>
        <w:rPr>
          <w:color w:val="000000"/>
          <w:spacing w:val="0"/>
          <w:w w:val="100"/>
          <w:position w:val="0"/>
        </w:rPr>
        <w:t>版本，加快 研发了基于互联网运营模式的云采购平台产品。</w:t>
      </w:r>
    </w:p>
    <w:p>
      <w:pPr>
        <w:pStyle w:val="Style7"/>
        <w:keepNext w:val="0"/>
        <w:keepLines w:val="0"/>
        <w:widowControl w:val="0"/>
        <w:shd w:val="clear" w:color="auto" w:fill="auto"/>
        <w:bidi w:val="0"/>
        <w:spacing w:before="0" w:line="403" w:lineRule="exact"/>
        <w:ind w:left="0" w:right="0" w:firstLine="500"/>
        <w:jc w:val="both"/>
      </w:pPr>
      <w:r>
        <w:rPr>
          <w:color w:val="000000"/>
          <w:spacing w:val="0"/>
          <w:w w:val="100"/>
          <w:position w:val="0"/>
        </w:rPr>
        <w:t>报告期内，用友医疗公司签约了北京医院、</w:t>
      </w:r>
      <w:r>
        <w:rPr>
          <w:color w:val="000000"/>
          <w:spacing w:val="0"/>
          <w:w w:val="100"/>
          <w:position w:val="0"/>
          <w:sz w:val="22"/>
          <w:szCs w:val="22"/>
        </w:rPr>
        <w:t>CHC</w:t>
      </w:r>
      <w:r>
        <w:rPr>
          <w:color w:val="000000"/>
          <w:spacing w:val="0"/>
          <w:w w:val="100"/>
          <w:position w:val="0"/>
        </w:rPr>
        <w:t>医疗集团、德澜医疗集团等多 家标杆客户。</w:t>
      </w:r>
    </w:p>
    <w:p>
      <w:pPr>
        <w:pStyle w:val="Style7"/>
        <w:keepNext w:val="0"/>
        <w:keepLines w:val="0"/>
        <w:widowControl w:val="0"/>
        <w:shd w:val="clear" w:color="auto" w:fill="auto"/>
        <w:bidi w:val="0"/>
        <w:spacing w:before="0" w:line="391" w:lineRule="exact"/>
        <w:ind w:left="0" w:right="0" w:firstLine="420"/>
        <w:jc w:val="both"/>
      </w:pPr>
      <w:bookmarkStart w:id="91" w:name="bookmark91"/>
      <w:r>
        <w:rPr>
          <w:color w:val="000000"/>
          <w:spacing w:val="0"/>
          <w:w w:val="100"/>
          <w:position w:val="0"/>
          <w:sz w:val="22"/>
          <w:szCs w:val="22"/>
        </w:rPr>
        <w:t>9</w:t>
      </w:r>
      <w:bookmarkEnd w:id="91"/>
      <w:r>
        <w:rPr>
          <w:color w:val="000000"/>
          <w:spacing w:val="0"/>
          <w:w w:val="100"/>
          <w:position w:val="0"/>
          <w:sz w:val="22"/>
          <w:szCs w:val="22"/>
        </w:rPr>
        <w:t>）</w:t>
      </w:r>
      <w:r>
        <w:rPr>
          <w:color w:val="000000"/>
          <w:spacing w:val="0"/>
          <w:w w:val="100"/>
          <w:position w:val="0"/>
        </w:rPr>
        <w:t>用友审计公司</w:t>
      </w:r>
    </w:p>
    <w:p>
      <w:pPr>
        <w:pStyle w:val="Style7"/>
        <w:keepNext w:val="0"/>
        <w:keepLines w:val="0"/>
        <w:widowControl w:val="0"/>
        <w:shd w:val="clear" w:color="auto" w:fill="auto"/>
        <w:bidi w:val="0"/>
        <w:spacing w:before="0" w:line="362" w:lineRule="exact"/>
        <w:ind w:left="0" w:right="0" w:firstLine="480"/>
        <w:jc w:val="both"/>
      </w:pPr>
      <w:r>
        <w:rPr>
          <w:color w:val="000000"/>
          <w:spacing w:val="0"/>
          <w:w w:val="100"/>
          <w:position w:val="0"/>
        </w:rPr>
        <w:t>报告期内，用友审计公司积极拓展审计、司法、金融和税务等客户审计业务， 更加聚焦目标客户需求，不断按照客户需求深化和改进审计业务，优化了业务结构 和经营模式，提升了经营效益。</w:t>
      </w:r>
    </w:p>
    <w:p>
      <w:pPr>
        <w:pStyle w:val="Style7"/>
        <w:keepNext w:val="0"/>
        <w:keepLines w:val="0"/>
        <w:widowControl w:val="0"/>
        <w:shd w:val="clear" w:color="auto" w:fill="auto"/>
        <w:bidi w:val="0"/>
        <w:spacing w:before="0" w:line="379" w:lineRule="exact"/>
        <w:ind w:left="0" w:right="0" w:firstLine="480"/>
        <w:jc w:val="both"/>
      </w:pPr>
      <w:r>
        <w:rPr>
          <w:color w:val="000000"/>
          <w:spacing w:val="0"/>
          <w:w w:val="100"/>
          <w:position w:val="0"/>
        </w:rPr>
        <w:t>报告期内，用友审计公司发布了用友数字化审计分析平台</w:t>
      </w:r>
      <w:r>
        <w:rPr>
          <w:color w:val="000000"/>
          <w:spacing w:val="0"/>
          <w:w w:val="100"/>
          <w:position w:val="0"/>
          <w:sz w:val="22"/>
          <w:szCs w:val="22"/>
        </w:rPr>
        <w:t>V6</w:t>
      </w:r>
      <w:r>
        <w:rPr>
          <w:color w:val="000000"/>
          <w:spacing w:val="0"/>
          <w:w w:val="100"/>
          <w:position w:val="0"/>
        </w:rPr>
        <w:t>、</w:t>
      </w:r>
      <w:r>
        <w:rPr>
          <w:color w:val="000000"/>
          <w:spacing w:val="0"/>
          <w:w w:val="100"/>
          <w:position w:val="0"/>
        </w:rPr>
        <w:t>用友案源管理系 统</w:t>
      </w:r>
      <w:r>
        <w:rPr>
          <w:color w:val="000000"/>
          <w:spacing w:val="0"/>
          <w:w w:val="100"/>
          <w:position w:val="0"/>
          <w:sz w:val="22"/>
          <w:szCs w:val="22"/>
        </w:rPr>
        <w:t>V6</w:t>
      </w:r>
      <w:r>
        <w:rPr>
          <w:color w:val="000000"/>
          <w:spacing w:val="0"/>
          <w:w w:val="100"/>
          <w:position w:val="0"/>
        </w:rPr>
        <w:t>、</w:t>
      </w:r>
      <w:r>
        <w:rPr>
          <w:color w:val="000000"/>
          <w:spacing w:val="0"/>
          <w:w w:val="100"/>
          <w:position w:val="0"/>
        </w:rPr>
        <w:t>审计助理软件等七大软件系统，满足社会审计、税务审计机构等各方面需求。</w:t>
      </w:r>
    </w:p>
    <w:p>
      <w:pPr>
        <w:pStyle w:val="Style7"/>
        <w:keepNext w:val="0"/>
        <w:keepLines w:val="0"/>
        <w:widowControl w:val="0"/>
        <w:shd w:val="clear" w:color="auto" w:fill="auto"/>
        <w:bidi w:val="0"/>
        <w:spacing w:before="0" w:line="403" w:lineRule="exact"/>
        <w:ind w:left="0" w:right="0" w:firstLine="480"/>
        <w:jc w:val="both"/>
      </w:pPr>
      <w:r>
        <w:rPr>
          <w:color w:val="000000"/>
          <w:spacing w:val="0"/>
          <w:w w:val="100"/>
          <w:position w:val="0"/>
        </w:rPr>
        <w:t>报告期内，用友审计公司签约了信永中和会计师事务所、瑞华会计师事务所等 标杆客户。</w:t>
      </w:r>
    </w:p>
    <w:p>
      <w:pPr>
        <w:pStyle w:val="Style7"/>
        <w:keepNext w:val="0"/>
        <w:keepLines w:val="0"/>
        <w:widowControl w:val="0"/>
        <w:shd w:val="clear" w:color="auto" w:fill="auto"/>
        <w:bidi w:val="0"/>
        <w:spacing w:before="0" w:line="391" w:lineRule="exact"/>
        <w:ind w:left="0" w:right="0" w:firstLine="420"/>
        <w:jc w:val="both"/>
      </w:pPr>
      <w:bookmarkStart w:id="92" w:name="bookmark92"/>
      <w:r>
        <w:rPr>
          <w:color w:val="000000"/>
          <w:spacing w:val="0"/>
          <w:w w:val="100"/>
          <w:position w:val="0"/>
          <w:sz w:val="22"/>
          <w:szCs w:val="22"/>
        </w:rPr>
        <w:t>（</w:t>
      </w:r>
      <w:bookmarkEnd w:id="92"/>
      <w:r>
        <w:rPr>
          <w:color w:val="000000"/>
          <w:spacing w:val="0"/>
          <w:w w:val="100"/>
          <w:position w:val="0"/>
          <w:sz w:val="22"/>
          <w:szCs w:val="22"/>
        </w:rPr>
        <w:t>5）</w:t>
      </w:r>
      <w:r>
        <w:rPr>
          <w:color w:val="000000"/>
          <w:spacing w:val="0"/>
          <w:w w:val="100"/>
          <w:position w:val="0"/>
        </w:rPr>
        <w:t>国际化战略与业务</w:t>
      </w:r>
    </w:p>
    <w:p>
      <w:pPr>
        <w:pStyle w:val="Style7"/>
        <w:keepNext w:val="0"/>
        <w:keepLines w:val="0"/>
        <w:widowControl w:val="0"/>
        <w:shd w:val="clear" w:color="auto" w:fill="auto"/>
        <w:bidi w:val="0"/>
        <w:spacing w:before="0" w:line="394" w:lineRule="exact"/>
        <w:ind w:left="0" w:right="0" w:firstLine="480"/>
        <w:jc w:val="both"/>
      </w:pPr>
      <w:r>
        <w:rPr>
          <w:color w:val="000000"/>
          <w:spacing w:val="0"/>
          <w:w w:val="100"/>
          <w:position w:val="0"/>
        </w:rPr>
        <w:t>报告期内，公司海外业务根据各地区的经济环境，同时在“一带一路”的国家 战略指导下，加强了香港和新加坡业务的发展力度，并强化了云业务的推广。报告 期内，香港公司业务取得较快增长。</w:t>
      </w:r>
    </w:p>
    <w:p>
      <w:pPr>
        <w:pStyle w:val="Style7"/>
        <w:keepNext w:val="0"/>
        <w:keepLines w:val="0"/>
        <w:widowControl w:val="0"/>
        <w:shd w:val="clear" w:color="auto" w:fill="auto"/>
        <w:bidi w:val="0"/>
        <w:spacing w:before="0" w:line="391" w:lineRule="exact"/>
        <w:ind w:left="0" w:right="0" w:firstLine="420"/>
        <w:jc w:val="both"/>
      </w:pPr>
      <w:bookmarkStart w:id="93" w:name="bookmark93"/>
      <w:r>
        <w:rPr>
          <w:color w:val="000000"/>
          <w:spacing w:val="0"/>
          <w:w w:val="100"/>
          <w:position w:val="0"/>
          <w:sz w:val="22"/>
          <w:szCs w:val="22"/>
        </w:rPr>
        <w:t>3</w:t>
      </w:r>
      <w:bookmarkEnd w:id="93"/>
      <w:r>
        <w:rPr>
          <w:color w:val="000000"/>
          <w:spacing w:val="0"/>
          <w:w w:val="100"/>
          <w:position w:val="0"/>
        </w:rPr>
        <w:t>、金融业务发展情况</w:t>
      </w:r>
    </w:p>
    <w:p>
      <w:pPr>
        <w:pStyle w:val="Style7"/>
        <w:keepNext w:val="0"/>
        <w:keepLines w:val="0"/>
        <w:widowControl w:val="0"/>
        <w:shd w:val="clear" w:color="auto" w:fill="auto"/>
        <w:tabs>
          <w:tab w:pos="945" w:val="left"/>
        </w:tabs>
        <w:bidi w:val="0"/>
        <w:spacing w:before="0" w:line="391" w:lineRule="exact"/>
        <w:ind w:left="0" w:right="0" w:firstLine="420"/>
        <w:jc w:val="both"/>
      </w:pPr>
      <w:bookmarkStart w:id="94" w:name="bookmark94"/>
      <w:r>
        <w:rPr>
          <w:color w:val="000000"/>
          <w:spacing w:val="0"/>
          <w:w w:val="100"/>
          <w:position w:val="0"/>
          <w:sz w:val="22"/>
          <w:szCs w:val="22"/>
        </w:rPr>
        <w:t>（</w:t>
      </w:r>
      <w:bookmarkEnd w:id="94"/>
      <w:r>
        <w:rPr>
          <w:color w:val="000000"/>
          <w:spacing w:val="0"/>
          <w:w w:val="100"/>
          <w:position w:val="0"/>
          <w:sz w:val="22"/>
          <w:szCs w:val="22"/>
        </w:rPr>
        <w:t>1）</w:t>
        <w:tab/>
      </w:r>
      <w:r>
        <w:rPr>
          <w:color w:val="000000"/>
          <w:spacing w:val="0"/>
          <w:w w:val="100"/>
          <w:position w:val="0"/>
        </w:rPr>
        <w:t>支付业务</w:t>
      </w:r>
    </w:p>
    <w:p>
      <w:pPr>
        <w:pStyle w:val="Style7"/>
        <w:keepNext w:val="0"/>
        <w:keepLines w:val="0"/>
        <w:widowControl w:val="0"/>
        <w:shd w:val="clear" w:color="auto" w:fill="auto"/>
        <w:bidi w:val="0"/>
        <w:spacing w:before="0" w:line="389" w:lineRule="exact"/>
        <w:ind w:left="0" w:right="0" w:firstLine="480"/>
        <w:jc w:val="both"/>
      </w:pPr>
      <w:r>
        <w:rPr>
          <w:color w:val="000000"/>
          <w:spacing w:val="0"/>
          <w:w w:val="100"/>
          <w:position w:val="0"/>
        </w:rPr>
        <w:t>报告期内，畅捷通支付公司继续加大了各类商户的拓展。面向企业的支付标准 产品不断丰富，并推出了连锁零售、</w:t>
      </w:r>
      <w:r>
        <w:rPr>
          <w:color w:val="000000"/>
          <w:spacing w:val="0"/>
          <w:w w:val="100"/>
          <w:position w:val="0"/>
          <w:sz w:val="22"/>
          <w:szCs w:val="22"/>
        </w:rPr>
        <w:t>B2B</w:t>
      </w:r>
      <w:r>
        <w:rPr>
          <w:color w:val="000000"/>
          <w:spacing w:val="0"/>
          <w:w w:val="100"/>
          <w:position w:val="0"/>
        </w:rPr>
        <w:t>电商、互联网金融、政府非税收入征缴等 多个行业支付解决方案；在继续开拓企业间支付服务及与软件系统、云应用服务业 务融合的基础上，加强产品融合、区域部署及资源整合，区域布局继续扩大。报告 期内，畅捷通支付公司升级了风控制度，完善了事前、事中、事后的风控策略。</w:t>
      </w:r>
    </w:p>
    <w:p>
      <w:pPr>
        <w:pStyle w:val="Style7"/>
        <w:keepNext w:val="0"/>
        <w:keepLines w:val="0"/>
        <w:widowControl w:val="0"/>
        <w:shd w:val="clear" w:color="auto" w:fill="auto"/>
        <w:tabs>
          <w:tab w:pos="945" w:val="left"/>
        </w:tabs>
        <w:bidi w:val="0"/>
        <w:spacing w:before="0" w:line="391" w:lineRule="exact"/>
        <w:ind w:left="0" w:right="0" w:firstLine="420"/>
        <w:jc w:val="both"/>
      </w:pPr>
      <w:bookmarkStart w:id="95" w:name="bookmark95"/>
      <w:r>
        <w:rPr>
          <w:color w:val="000000"/>
          <w:spacing w:val="0"/>
          <w:w w:val="100"/>
          <w:position w:val="0"/>
          <w:sz w:val="22"/>
          <w:szCs w:val="22"/>
        </w:rPr>
        <w:t>（</w:t>
      </w:r>
      <w:bookmarkEnd w:id="95"/>
      <w:r>
        <w:rPr>
          <w:color w:val="000000"/>
          <w:spacing w:val="0"/>
          <w:w w:val="100"/>
          <w:position w:val="0"/>
          <w:sz w:val="22"/>
          <w:szCs w:val="22"/>
        </w:rPr>
        <w:t>2）</w:t>
        <w:tab/>
      </w:r>
      <w:r>
        <w:rPr>
          <w:color w:val="000000"/>
          <w:spacing w:val="0"/>
          <w:w w:val="100"/>
          <w:position w:val="0"/>
        </w:rPr>
        <w:t>互联网投融资信息服务业务</w:t>
      </w:r>
    </w:p>
    <w:p>
      <w:pPr>
        <w:pStyle w:val="Style7"/>
        <w:keepNext w:val="0"/>
        <w:keepLines w:val="0"/>
        <w:widowControl w:val="0"/>
        <w:shd w:val="clear" w:color="auto" w:fill="auto"/>
        <w:bidi w:val="0"/>
        <w:spacing w:before="0" w:after="260" w:line="392" w:lineRule="exact"/>
        <w:ind w:left="0" w:right="0" w:firstLine="480"/>
        <w:jc w:val="both"/>
      </w:pPr>
      <w:r>
        <w:rPr>
          <w:color w:val="000000"/>
          <w:spacing w:val="0"/>
          <w:w w:val="100"/>
          <w:position w:val="0"/>
        </w:rPr>
        <w:t>报告期内，友金所业务持续稳定发展，对官网、</w:t>
      </w:r>
      <w:r>
        <w:rPr>
          <w:color w:val="000000"/>
          <w:spacing w:val="0"/>
          <w:w w:val="100"/>
          <w:position w:val="0"/>
          <w:sz w:val="22"/>
          <w:szCs w:val="22"/>
        </w:rPr>
        <w:t>APP</w:t>
      </w:r>
      <w:r>
        <w:rPr>
          <w:color w:val="000000"/>
          <w:spacing w:val="0"/>
          <w:w w:val="100"/>
          <w:position w:val="0"/>
        </w:rPr>
        <w:t>进行了持续的迭代优化， 其中新增了会员体系，对投标和续投功能进行了优化，给客户提供了更优质、个性 化的服务。</w:t>
      </w:r>
      <w:r>
        <w:rPr>
          <w:color w:val="000000"/>
          <w:spacing w:val="0"/>
          <w:w w:val="100"/>
          <w:position w:val="0"/>
          <w:sz w:val="22"/>
          <w:szCs w:val="22"/>
        </w:rPr>
        <w:t>APP</w:t>
      </w:r>
      <w:r>
        <w:rPr>
          <w:color w:val="000000"/>
          <w:spacing w:val="0"/>
          <w:w w:val="100"/>
          <w:position w:val="0"/>
        </w:rPr>
        <w:t>手机客户端界面进行了全新改版，采用了简约的设计风格，体验更 流畅。</w:t>
      </w:r>
    </w:p>
    <w:p>
      <w:pPr>
        <w:pStyle w:val="Style7"/>
        <w:keepNext w:val="0"/>
        <w:keepLines w:val="0"/>
        <w:widowControl w:val="0"/>
        <w:shd w:val="clear" w:color="auto" w:fill="auto"/>
        <w:bidi w:val="0"/>
        <w:spacing w:before="0" w:line="240" w:lineRule="auto"/>
        <w:ind w:left="0" w:right="0" w:firstLine="420"/>
        <w:jc w:val="left"/>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）其他金融服务业务</w:t>
      </w:r>
    </w:p>
    <w:p>
      <w:pPr>
        <w:pStyle w:val="Style7"/>
        <w:keepNext w:val="0"/>
        <w:keepLines w:val="0"/>
        <w:widowControl w:val="0"/>
        <w:shd w:val="clear" w:color="auto" w:fill="auto"/>
        <w:bidi w:val="0"/>
        <w:spacing w:before="0" w:line="391" w:lineRule="exact"/>
        <w:ind w:left="0" w:right="0" w:firstLine="480"/>
        <w:jc w:val="both"/>
      </w:pPr>
      <w:r>
        <w:rPr>
          <w:color w:val="000000"/>
          <w:spacing w:val="0"/>
          <w:w w:val="100"/>
          <w:position w:val="0"/>
        </w:rPr>
        <w:t>报告期内，公司发起设立的北京中关村银行股份有限公司（以下简称“北京中 关村银行”）收到了《中国银监会关于筹建北京中关村银行股份有限公司的批复》， 目前北京中关村银行正在积极筹建中。</w:t>
      </w:r>
    </w:p>
    <w:p>
      <w:pPr>
        <w:pStyle w:val="Style7"/>
        <w:keepNext w:val="0"/>
        <w:keepLines w:val="0"/>
        <w:widowControl w:val="0"/>
        <w:shd w:val="clear" w:color="auto" w:fill="auto"/>
        <w:bidi w:val="0"/>
        <w:spacing w:before="0" w:after="120" w:line="394" w:lineRule="exact"/>
        <w:ind w:left="0" w:right="0" w:firstLine="500"/>
        <w:jc w:val="both"/>
      </w:pPr>
      <w:r>
        <w:rPr>
          <w:color w:val="000000"/>
          <w:spacing w:val="0"/>
          <w:w w:val="100"/>
          <w:position w:val="0"/>
        </w:rPr>
        <w:t>报告期内，公司第六届董事会第五十一次会议审议通过了《公司关于发起设立 友泰财产保险股份有限公司的议案》，目前友泰财产保险股份有限公司获得了中国 保监会的批筹受理。</w:t>
      </w:r>
    </w:p>
    <w:p>
      <w:pPr>
        <w:pStyle w:val="Style7"/>
        <w:keepNext w:val="0"/>
        <w:keepLines w:val="0"/>
        <w:widowControl w:val="0"/>
        <w:shd w:val="clear" w:color="auto" w:fill="auto"/>
        <w:bidi w:val="0"/>
        <w:spacing w:before="0" w:after="160" w:line="394" w:lineRule="exact"/>
        <w:ind w:left="0" w:right="0" w:firstLine="500"/>
        <w:jc w:val="left"/>
      </w:pPr>
      <w:r>
        <w:rPr>
          <w:color w:val="000000"/>
          <w:spacing w:val="0"/>
          <w:w w:val="100"/>
          <w:position w:val="0"/>
        </w:rPr>
        <w:t>报告期内，公司还积极筹备开展了供应链金融服务业务。</w:t>
      </w:r>
    </w:p>
    <w:p>
      <w:pPr>
        <w:pStyle w:val="Style7"/>
        <w:keepNext w:val="0"/>
        <w:keepLines w:val="0"/>
        <w:widowControl w:val="0"/>
        <w:shd w:val="clear" w:color="auto" w:fill="auto"/>
        <w:tabs>
          <w:tab w:pos="870" w:val="left"/>
        </w:tabs>
        <w:bidi w:val="0"/>
        <w:spacing w:before="0" w:after="120" w:line="394" w:lineRule="exact"/>
        <w:ind w:left="0" w:right="0" w:firstLine="500"/>
        <w:jc w:val="left"/>
      </w:pPr>
      <w:bookmarkStart w:id="96" w:name="bookmark96"/>
      <w:r>
        <w:rPr>
          <w:color w:val="000000"/>
          <w:spacing w:val="0"/>
          <w:w w:val="100"/>
          <w:position w:val="0"/>
          <w:sz w:val="22"/>
          <w:szCs w:val="22"/>
        </w:rPr>
        <w:t>4</w:t>
      </w:r>
      <w:bookmarkEnd w:id="96"/>
      <w:r>
        <w:rPr>
          <w:color w:val="000000"/>
          <w:spacing w:val="0"/>
          <w:w w:val="100"/>
          <w:position w:val="0"/>
        </w:rPr>
        <w:t>、</w:t>
        <w:tab/>
        <w:t>软件、云服务和金融服务业务融合发展情况</w:t>
      </w:r>
    </w:p>
    <w:p>
      <w:pPr>
        <w:pStyle w:val="Style7"/>
        <w:keepNext w:val="0"/>
        <w:keepLines w:val="0"/>
        <w:widowControl w:val="0"/>
        <w:shd w:val="clear" w:color="auto" w:fill="auto"/>
        <w:bidi w:val="0"/>
        <w:spacing w:before="0" w:after="120" w:line="394" w:lineRule="exact"/>
        <w:ind w:left="0" w:right="0" w:firstLine="500"/>
        <w:jc w:val="left"/>
      </w:pPr>
      <w:r>
        <w:rPr>
          <w:color w:val="000000"/>
          <w:spacing w:val="0"/>
          <w:w w:val="100"/>
          <w:position w:val="0"/>
        </w:rPr>
        <w:t>公司继续积极推进软件业务、云服务业务和金融服务业务的融合，在制度上加 强集团各公司业务融合的建设，在业务上积极组织集团相关公司进行业务对接与协 同。</w:t>
      </w:r>
    </w:p>
    <w:p>
      <w:pPr>
        <w:pStyle w:val="Style7"/>
        <w:keepNext w:val="0"/>
        <w:keepLines w:val="0"/>
        <w:widowControl w:val="0"/>
        <w:shd w:val="clear" w:color="auto" w:fill="auto"/>
        <w:bidi w:val="0"/>
        <w:spacing w:before="0" w:after="160" w:line="389" w:lineRule="exact"/>
        <w:ind w:left="0" w:right="0" w:firstLine="500"/>
        <w:jc w:val="left"/>
      </w:pPr>
      <w:r>
        <w:rPr>
          <w:color w:val="000000"/>
          <w:spacing w:val="0"/>
          <w:w w:val="100"/>
          <w:position w:val="0"/>
        </w:rPr>
        <w:t>报告期内，社交与协同办公服务事业部积极与用友网络完成</w:t>
      </w:r>
      <w:r>
        <w:rPr>
          <w:color w:val="000000"/>
          <w:spacing w:val="0"/>
          <w:w w:val="100"/>
          <w:position w:val="0"/>
          <w:sz w:val="22"/>
          <w:szCs w:val="22"/>
        </w:rPr>
        <w:t>NC</w:t>
      </w:r>
      <w:r>
        <w:rPr>
          <w:color w:val="000000"/>
          <w:spacing w:val="0"/>
          <w:w w:val="100"/>
          <w:position w:val="0"/>
        </w:rPr>
        <w:t>移动审批、</w:t>
      </w:r>
      <w:r>
        <w:rPr>
          <w:color w:val="000000"/>
          <w:spacing w:val="0"/>
          <w:w w:val="100"/>
          <w:position w:val="0"/>
          <w:sz w:val="22"/>
          <w:szCs w:val="22"/>
        </w:rPr>
        <w:t>HR</w:t>
      </w:r>
      <w:r>
        <w:rPr>
          <w:color w:val="000000"/>
          <w:spacing w:val="0"/>
          <w:w w:val="100"/>
          <w:position w:val="0"/>
        </w:rPr>
        <w:t xml:space="preserve">、 </w:t>
      </w:r>
      <w:r>
        <w:rPr>
          <w:color w:val="000000"/>
          <w:spacing w:val="0"/>
          <w:w w:val="100"/>
          <w:position w:val="0"/>
          <w:sz w:val="22"/>
          <w:szCs w:val="22"/>
        </w:rPr>
        <w:t>ECM</w:t>
      </w:r>
      <w:r>
        <w:rPr>
          <w:color w:val="000000"/>
          <w:spacing w:val="0"/>
          <w:w w:val="100"/>
          <w:position w:val="0"/>
        </w:rPr>
        <w:t>、掌阅报表等多个应用的接入，与用友优普公司完成</w:t>
      </w:r>
      <w:r>
        <w:rPr>
          <w:color w:val="000000"/>
          <w:spacing w:val="0"/>
          <w:w w:val="100"/>
          <w:position w:val="0"/>
          <w:sz w:val="22"/>
          <w:szCs w:val="22"/>
        </w:rPr>
        <w:t>U8+ APP</w:t>
      </w:r>
      <w:r>
        <w:rPr>
          <w:color w:val="000000"/>
          <w:spacing w:val="0"/>
          <w:w w:val="100"/>
          <w:position w:val="0"/>
        </w:rPr>
        <w:t>、</w:t>
      </w:r>
      <w:r>
        <w:rPr>
          <w:color w:val="000000"/>
          <w:spacing w:val="0"/>
          <w:w w:val="100"/>
          <w:position w:val="0"/>
          <w:sz w:val="22"/>
          <w:szCs w:val="22"/>
        </w:rPr>
        <w:t>3U</w:t>
      </w:r>
      <w:r>
        <w:rPr>
          <w:color w:val="000000"/>
          <w:spacing w:val="0"/>
          <w:w w:val="100"/>
          <w:position w:val="0"/>
        </w:rPr>
        <w:t>等应用接入, 同时为超客营销提供</w:t>
      </w:r>
      <w:r>
        <w:rPr>
          <w:color w:val="000000"/>
          <w:spacing w:val="0"/>
          <w:w w:val="100"/>
          <w:position w:val="0"/>
          <w:sz w:val="22"/>
          <w:szCs w:val="22"/>
        </w:rPr>
        <w:t>IM</w:t>
      </w:r>
      <w:r>
        <w:rPr>
          <w:color w:val="000000"/>
          <w:spacing w:val="0"/>
          <w:w w:val="100"/>
          <w:position w:val="0"/>
        </w:rPr>
        <w:t>能力，为</w:t>
      </w:r>
      <w:r>
        <w:rPr>
          <w:color w:val="000000"/>
          <w:spacing w:val="0"/>
          <w:w w:val="100"/>
          <w:position w:val="0"/>
          <w:sz w:val="22"/>
          <w:szCs w:val="22"/>
        </w:rPr>
        <w:t>U</w:t>
      </w:r>
      <w:r>
        <w:rPr>
          <w:color w:val="000000"/>
          <w:spacing w:val="0"/>
          <w:w w:val="100"/>
          <w:position w:val="0"/>
        </w:rPr>
        <w:t>订货、</w:t>
      </w:r>
      <w:r>
        <w:rPr>
          <w:color w:val="000000"/>
          <w:spacing w:val="0"/>
          <w:w w:val="100"/>
          <w:position w:val="0"/>
          <w:sz w:val="22"/>
          <w:szCs w:val="22"/>
        </w:rPr>
        <w:t>U</w:t>
      </w:r>
      <w:r>
        <w:rPr>
          <w:color w:val="000000"/>
          <w:spacing w:val="0"/>
          <w:w w:val="100"/>
          <w:position w:val="0"/>
        </w:rPr>
        <w:t xml:space="preserve">商场提供友客服接入能力，与用友通信 完成嘟嘟接入，与电子发票与会计档案事业部完成票友记接入，与薪福社完成工资 </w:t>
      </w:r>
      <w:r>
        <w:rPr>
          <w:color w:val="000000"/>
          <w:spacing w:val="0"/>
          <w:w w:val="100"/>
          <w:position w:val="0"/>
          <w:sz w:val="22"/>
          <w:szCs w:val="22"/>
        </w:rPr>
        <w:t>+</w:t>
      </w:r>
      <w:r>
        <w:rPr>
          <w:color w:val="000000"/>
          <w:spacing w:val="0"/>
          <w:w w:val="100"/>
          <w:position w:val="0"/>
        </w:rPr>
        <w:t>等应用的接入；电子发票与会计档案事业部完成与</w:t>
      </w:r>
      <w:r>
        <w:rPr>
          <w:color w:val="000000"/>
          <w:spacing w:val="0"/>
          <w:w w:val="100"/>
          <w:position w:val="0"/>
          <w:sz w:val="22"/>
          <w:szCs w:val="22"/>
        </w:rPr>
        <w:t>NC</w:t>
      </w:r>
      <w:r>
        <w:rPr>
          <w:color w:val="000000"/>
          <w:spacing w:val="0"/>
          <w:w w:val="100"/>
          <w:position w:val="0"/>
        </w:rPr>
        <w:t>、</w:t>
      </w:r>
      <w:r>
        <w:rPr>
          <w:color w:val="000000"/>
          <w:spacing w:val="0"/>
          <w:w w:val="100"/>
          <w:position w:val="0"/>
          <w:sz w:val="22"/>
          <w:szCs w:val="22"/>
        </w:rPr>
        <w:t>U8+</w:t>
      </w:r>
      <w:r>
        <w:rPr>
          <w:color w:val="000000"/>
          <w:spacing w:val="0"/>
          <w:w w:val="100"/>
          <w:position w:val="0"/>
        </w:rPr>
        <w:t>、</w:t>
      </w:r>
      <w:r>
        <w:rPr>
          <w:color w:val="000000"/>
          <w:spacing w:val="0"/>
          <w:w w:val="100"/>
          <w:position w:val="0"/>
          <w:sz w:val="22"/>
          <w:szCs w:val="22"/>
        </w:rPr>
        <w:t>U9</w:t>
      </w:r>
      <w:r>
        <w:rPr>
          <w:color w:val="000000"/>
          <w:spacing w:val="0"/>
          <w:w w:val="100"/>
          <w:position w:val="0"/>
        </w:rPr>
        <w:t>、金融</w:t>
      </w:r>
      <w:r>
        <w:rPr>
          <w:color w:val="000000"/>
          <w:spacing w:val="0"/>
          <w:w w:val="100"/>
          <w:position w:val="0"/>
          <w:sz w:val="22"/>
          <w:szCs w:val="22"/>
        </w:rPr>
        <w:t>Vtax</w:t>
      </w:r>
      <w:r>
        <w:rPr>
          <w:color w:val="000000"/>
          <w:spacing w:val="0"/>
          <w:w w:val="100"/>
          <w:position w:val="0"/>
        </w:rPr>
        <w:t>、友 云采等产品的融合；另外</w:t>
      </w:r>
      <w:r>
        <w:rPr>
          <w:color w:val="000000"/>
          <w:spacing w:val="0"/>
          <w:w w:val="100"/>
          <w:position w:val="0"/>
          <w:sz w:val="22"/>
          <w:szCs w:val="22"/>
        </w:rPr>
        <w:t>T+</w:t>
      </w:r>
      <w:r>
        <w:rPr>
          <w:color w:val="000000"/>
          <w:spacing w:val="0"/>
          <w:w w:val="100"/>
          <w:position w:val="0"/>
        </w:rPr>
        <w:t>系列、易代账、好会计、烟草行业产品的融合方案已经 规划完成，正在进行研发；畅捷通支付公司完成与用友薪福社公司、用友通信公司、 深圳前海用友力合金融服务有限公司等公司产品业务对接。</w:t>
      </w:r>
    </w:p>
    <w:p>
      <w:pPr>
        <w:pStyle w:val="Style7"/>
        <w:keepNext w:val="0"/>
        <w:keepLines w:val="0"/>
        <w:widowControl w:val="0"/>
        <w:shd w:val="clear" w:color="auto" w:fill="auto"/>
        <w:tabs>
          <w:tab w:pos="870" w:val="left"/>
        </w:tabs>
        <w:bidi w:val="0"/>
        <w:spacing w:before="0" w:after="120" w:line="394" w:lineRule="exact"/>
        <w:ind w:left="0" w:right="0" w:firstLine="500"/>
        <w:jc w:val="left"/>
      </w:pPr>
      <w:bookmarkStart w:id="97" w:name="bookmark97"/>
      <w:r>
        <w:rPr>
          <w:color w:val="000000"/>
          <w:spacing w:val="0"/>
          <w:w w:val="100"/>
          <w:position w:val="0"/>
          <w:sz w:val="22"/>
          <w:szCs w:val="22"/>
        </w:rPr>
        <w:t>5</w:t>
      </w:r>
      <w:bookmarkEnd w:id="97"/>
      <w:r>
        <w:rPr>
          <w:color w:val="000000"/>
          <w:spacing w:val="0"/>
          <w:w w:val="100"/>
          <w:position w:val="0"/>
        </w:rPr>
        <w:t>、</w:t>
        <w:tab/>
        <w:t>品牌</w:t>
      </w:r>
    </w:p>
    <w:p>
      <w:pPr>
        <w:pStyle w:val="Style7"/>
        <w:keepNext w:val="0"/>
        <w:keepLines w:val="0"/>
        <w:widowControl w:val="0"/>
        <w:shd w:val="clear" w:color="auto" w:fill="auto"/>
        <w:bidi w:val="0"/>
        <w:spacing w:before="0" w:after="120" w:line="391" w:lineRule="exact"/>
        <w:ind w:left="0" w:right="0" w:firstLine="500"/>
        <w:jc w:val="both"/>
      </w:pPr>
      <w:r>
        <w:rPr>
          <w:color w:val="000000"/>
          <w:spacing w:val="0"/>
          <w:w w:val="100"/>
          <w:position w:val="0"/>
        </w:rPr>
        <w:t>报告期内，公司参加了多场业界活动，举办了数场超过千人规模的生态与用户 大会，发布了十余款云服务产品；公司的管理软件业务继续处于企业市场领导地位， 公司</w:t>
      </w:r>
      <w:r>
        <w:rPr>
          <w:color w:val="000000"/>
          <w:spacing w:val="0"/>
          <w:w w:val="100"/>
          <w:position w:val="0"/>
          <w:sz w:val="22"/>
          <w:szCs w:val="22"/>
        </w:rPr>
        <w:t>iUAP</w:t>
      </w:r>
      <w:r>
        <w:rPr>
          <w:color w:val="000000"/>
          <w:spacing w:val="0"/>
          <w:w w:val="100"/>
          <w:position w:val="0"/>
        </w:rPr>
        <w:t>平台中标多个大型项目并获得多项国家级奖项；公司软件、云服务和金融 三大板块核心业务得到较充分的展示、宣传和推广，公司在企业互联网化的品牌影 响力得到进一步增强。同时，公司与阿里、华为、滴滴等战略生态伙伴的合作进一 步得到推进。</w:t>
      </w:r>
    </w:p>
    <w:p>
      <w:pPr>
        <w:pStyle w:val="Style7"/>
        <w:keepNext w:val="0"/>
        <w:keepLines w:val="0"/>
        <w:widowControl w:val="0"/>
        <w:shd w:val="clear" w:color="auto" w:fill="auto"/>
        <w:bidi w:val="0"/>
        <w:spacing w:before="0" w:after="120" w:line="394" w:lineRule="exact"/>
        <w:ind w:left="0" w:right="0" w:firstLine="500"/>
        <w:jc w:val="both"/>
      </w:pPr>
      <w:r>
        <w:rPr>
          <w:color w:val="000000"/>
          <w:spacing w:val="0"/>
          <w:w w:val="100"/>
          <w:position w:val="0"/>
        </w:rPr>
        <w:t xml:space="preserve">报告期内，公司参加了 </w:t>
      </w:r>
      <w:r>
        <w:rPr>
          <w:color w:val="000000"/>
          <w:spacing w:val="0"/>
          <w:w w:val="100"/>
          <w:position w:val="0"/>
          <w:sz w:val="22"/>
          <w:szCs w:val="22"/>
        </w:rPr>
        <w:t>2016</w:t>
      </w:r>
      <w:r>
        <w:rPr>
          <w:color w:val="000000"/>
          <w:spacing w:val="0"/>
          <w:w w:val="100"/>
          <w:position w:val="0"/>
        </w:rPr>
        <w:t>年第二十届中国软件博览会、</w:t>
      </w:r>
      <w:r>
        <w:rPr>
          <w:color w:val="000000"/>
          <w:spacing w:val="0"/>
          <w:w w:val="100"/>
          <w:position w:val="0"/>
          <w:sz w:val="22"/>
          <w:szCs w:val="22"/>
        </w:rPr>
        <w:t>2016</w:t>
      </w:r>
      <w:r>
        <w:rPr>
          <w:color w:val="000000"/>
          <w:spacing w:val="0"/>
          <w:w w:val="100"/>
          <w:position w:val="0"/>
        </w:rPr>
        <w:t>年第十五届中 国互联网大会、</w:t>
      </w:r>
      <w:r>
        <w:rPr>
          <w:color w:val="000000"/>
          <w:spacing w:val="0"/>
          <w:w w:val="100"/>
          <w:position w:val="0"/>
          <w:sz w:val="22"/>
          <w:szCs w:val="22"/>
        </w:rPr>
        <w:t>2016</w:t>
      </w:r>
      <w:r>
        <w:rPr>
          <w:color w:val="000000"/>
          <w:spacing w:val="0"/>
          <w:w w:val="100"/>
          <w:position w:val="0"/>
        </w:rPr>
        <w:t>年数博会、</w:t>
      </w:r>
      <w:r>
        <w:rPr>
          <w:color w:val="000000"/>
          <w:spacing w:val="0"/>
          <w:w w:val="100"/>
          <w:position w:val="0"/>
          <w:sz w:val="22"/>
          <w:szCs w:val="22"/>
        </w:rPr>
        <w:t>2016</w:t>
      </w:r>
      <w:r>
        <w:rPr>
          <w:color w:val="000000"/>
          <w:spacing w:val="0"/>
          <w:w w:val="100"/>
          <w:position w:val="0"/>
        </w:rPr>
        <w:t>年第八届中国云计算大会、</w:t>
      </w:r>
      <w:r>
        <w:rPr>
          <w:color w:val="000000"/>
          <w:spacing w:val="0"/>
          <w:w w:val="100"/>
          <w:position w:val="0"/>
          <w:sz w:val="22"/>
          <w:szCs w:val="22"/>
        </w:rPr>
        <w:t>2016</w:t>
      </w:r>
      <w:r>
        <w:rPr>
          <w:color w:val="000000"/>
          <w:spacing w:val="0"/>
          <w:w w:val="100"/>
          <w:position w:val="0"/>
        </w:rPr>
        <w:t>年两化融合 大会、</w:t>
      </w:r>
      <w:r>
        <w:rPr>
          <w:color w:val="000000"/>
          <w:spacing w:val="0"/>
          <w:w w:val="100"/>
          <w:position w:val="0"/>
          <w:sz w:val="22"/>
          <w:szCs w:val="22"/>
        </w:rPr>
        <w:t>2016</w:t>
      </w:r>
      <w:r>
        <w:rPr>
          <w:color w:val="000000"/>
          <w:spacing w:val="0"/>
          <w:w w:val="100"/>
          <w:position w:val="0"/>
        </w:rPr>
        <w:t>年工业软件与制造业融合发展高峰论坛、</w:t>
      </w:r>
      <w:r>
        <w:rPr>
          <w:color w:val="000000"/>
          <w:spacing w:val="0"/>
          <w:w w:val="100"/>
          <w:position w:val="0"/>
          <w:sz w:val="22"/>
          <w:szCs w:val="22"/>
        </w:rPr>
        <w:t>2016</w:t>
      </w:r>
      <w:r>
        <w:rPr>
          <w:color w:val="000000"/>
          <w:spacing w:val="0"/>
          <w:w w:val="100"/>
          <w:position w:val="0"/>
        </w:rPr>
        <w:t>年第三届乌镇世界互联网 大会、</w:t>
      </w:r>
      <w:r>
        <w:rPr>
          <w:color w:val="000000"/>
          <w:spacing w:val="0"/>
          <w:w w:val="100"/>
          <w:position w:val="0"/>
          <w:sz w:val="22"/>
          <w:szCs w:val="22"/>
        </w:rPr>
        <w:t>2016</w:t>
      </w:r>
      <w:r>
        <w:rPr>
          <w:color w:val="000000"/>
          <w:spacing w:val="0"/>
          <w:w w:val="100"/>
          <w:position w:val="0"/>
        </w:rPr>
        <w:t>产业互联网大会，在上述大会上，全面展示、宣传并推广了公司企业互 联网服务的软件、云服务和金融三大板块核心业务，扩大了公司在企业互联网的品 牌影响力。</w:t>
      </w:r>
    </w:p>
    <w:p>
      <w:pPr>
        <w:pStyle w:val="Style7"/>
        <w:keepNext w:val="0"/>
        <w:keepLines w:val="0"/>
        <w:widowControl w:val="0"/>
        <w:shd w:val="clear" w:color="auto" w:fill="auto"/>
        <w:bidi w:val="0"/>
        <w:spacing w:before="0" w:after="120" w:line="394" w:lineRule="exact"/>
        <w:ind w:left="0" w:right="0" w:firstLine="500"/>
        <w:jc w:val="both"/>
      </w:pPr>
      <w:r>
        <w:rPr>
          <w:color w:val="000000"/>
          <w:spacing w:val="0"/>
          <w:w w:val="100"/>
          <w:position w:val="0"/>
        </w:rPr>
        <w:t>报告期内，公司在北京举办了第二届“中国企业互联网大会暨</w:t>
      </w:r>
      <w:r>
        <w:rPr>
          <w:color w:val="000000"/>
          <w:spacing w:val="0"/>
          <w:w w:val="100"/>
          <w:position w:val="0"/>
          <w:sz w:val="22"/>
          <w:szCs w:val="22"/>
        </w:rPr>
        <w:t>2016</w:t>
      </w:r>
      <w:r>
        <w:rPr>
          <w:color w:val="000000"/>
          <w:spacing w:val="0"/>
          <w:w w:val="100"/>
          <w:position w:val="0"/>
        </w:rPr>
        <w:t>用友伙伴大 会”</w:t>
      </w:r>
      <w:r>
        <w:rPr>
          <w:color w:val="000000"/>
          <w:spacing w:val="0"/>
          <w:w w:val="100"/>
          <w:position w:val="0"/>
          <w:sz w:val="22"/>
          <w:szCs w:val="22"/>
        </w:rPr>
        <w:t>，</w:t>
      </w:r>
      <w:r>
        <w:rPr>
          <w:color w:val="000000"/>
          <w:spacing w:val="0"/>
          <w:w w:val="100"/>
          <w:position w:val="0"/>
        </w:rPr>
        <w:t>共计超过</w:t>
      </w:r>
      <w:r>
        <w:rPr>
          <w:color w:val="000000"/>
          <w:spacing w:val="0"/>
          <w:w w:val="100"/>
          <w:position w:val="0"/>
          <w:sz w:val="22"/>
          <w:szCs w:val="22"/>
        </w:rPr>
        <w:t>1000</w:t>
      </w:r>
      <w:r>
        <w:rPr>
          <w:color w:val="000000"/>
          <w:spacing w:val="0"/>
          <w:w w:val="100"/>
          <w:position w:val="0"/>
        </w:rPr>
        <w:t>家行业伙伴和新型伙伴参加。公司在贵阳召开了 “用友</w:t>
      </w:r>
      <w:r>
        <w:rPr>
          <w:color w:val="000000"/>
          <w:spacing w:val="0"/>
          <w:w w:val="100"/>
          <w:position w:val="0"/>
          <w:sz w:val="22"/>
          <w:szCs w:val="22"/>
        </w:rPr>
        <w:t>3.0</w:t>
      </w:r>
      <w:r>
        <w:rPr>
          <w:color w:val="000000"/>
          <w:spacing w:val="0"/>
          <w:w w:val="100"/>
          <w:position w:val="0"/>
        </w:rPr>
        <w:t>战 略发布会”，宣布用友进入以“企业互联网服务”为战略业务的</w:t>
      </w:r>
      <w:r>
        <w:rPr>
          <w:color w:val="000000"/>
          <w:spacing w:val="0"/>
          <w:w w:val="100"/>
          <w:position w:val="0"/>
          <w:sz w:val="22"/>
          <w:szCs w:val="22"/>
        </w:rPr>
        <w:t>3.0</w:t>
      </w:r>
      <w:r>
        <w:rPr>
          <w:color w:val="000000"/>
          <w:spacing w:val="0"/>
          <w:w w:val="100"/>
          <w:position w:val="0"/>
        </w:rPr>
        <w:t xml:space="preserve">时期，标志着 </w:t>
      </w:r>
      <w:r>
        <w:rPr>
          <w:color w:val="000000"/>
          <w:spacing w:val="0"/>
          <w:w w:val="100"/>
          <w:position w:val="0"/>
        </w:rPr>
        <w:t>用友公司的发展从财务软件的</w:t>
      </w:r>
      <w:r>
        <w:rPr>
          <w:color w:val="000000"/>
          <w:spacing w:val="0"/>
          <w:w w:val="100"/>
          <w:position w:val="0"/>
          <w:sz w:val="22"/>
          <w:szCs w:val="22"/>
        </w:rPr>
        <w:t>1.0</w:t>
      </w:r>
      <w:r>
        <w:rPr>
          <w:color w:val="000000"/>
          <w:spacing w:val="0"/>
          <w:w w:val="100"/>
          <w:position w:val="0"/>
        </w:rPr>
        <w:t>时期、企业管理软件与服务的</w:t>
      </w:r>
      <w:r>
        <w:rPr>
          <w:color w:val="000000"/>
          <w:spacing w:val="0"/>
          <w:w w:val="100"/>
          <w:position w:val="0"/>
          <w:sz w:val="22"/>
          <w:szCs w:val="22"/>
        </w:rPr>
        <w:t>2.0</w:t>
      </w:r>
      <w:r>
        <w:rPr>
          <w:color w:val="000000"/>
          <w:spacing w:val="0"/>
          <w:w w:val="100"/>
          <w:position w:val="0"/>
        </w:rPr>
        <w:t>时期，全面进 入了第三个战略发展时期。同时，公司还在贵阳成功举办以“融合互联商业谋变” 为主题的“</w:t>
      </w:r>
      <w:r>
        <w:rPr>
          <w:color w:val="000000"/>
          <w:spacing w:val="0"/>
          <w:w w:val="100"/>
          <w:position w:val="0"/>
          <w:sz w:val="22"/>
          <w:szCs w:val="22"/>
        </w:rPr>
        <w:t>2016</w:t>
      </w:r>
      <w:r>
        <w:rPr>
          <w:color w:val="000000"/>
          <w:spacing w:val="0"/>
          <w:w w:val="100"/>
          <w:position w:val="0"/>
        </w:rPr>
        <w:t>中国企业互联网大会暨用友用户大会”，来自全国的</w:t>
      </w:r>
      <w:r>
        <w:rPr>
          <w:color w:val="000000"/>
          <w:spacing w:val="0"/>
          <w:w w:val="100"/>
          <w:position w:val="0"/>
          <w:sz w:val="22"/>
          <w:szCs w:val="22"/>
        </w:rPr>
        <w:t>2000</w:t>
      </w:r>
      <w:r>
        <w:rPr>
          <w:color w:val="000000"/>
          <w:spacing w:val="0"/>
          <w:w w:val="100"/>
          <w:position w:val="0"/>
        </w:rPr>
        <w:t>多位企 业家及高管、专家学者及媒体代表等共议企业互联网化落地之道；在会议上，来自 不同行业的大型企业代表各自分享了自身的互联网化实践，公司在总结企业实现互 联网化路径的同时，集中发布了十余款云服务产品，包含了用友</w:t>
      </w:r>
      <w:r>
        <w:rPr>
          <w:color w:val="000000"/>
          <w:spacing w:val="0"/>
          <w:w w:val="100"/>
          <w:position w:val="0"/>
          <w:sz w:val="22"/>
          <w:szCs w:val="22"/>
        </w:rPr>
        <w:t>iUAP</w:t>
      </w:r>
      <w:r>
        <w:rPr>
          <w:color w:val="000000"/>
          <w:spacing w:val="0"/>
          <w:w w:val="100"/>
          <w:position w:val="0"/>
        </w:rPr>
        <w:t>、</w:t>
      </w:r>
      <w:r>
        <w:rPr>
          <w:color w:val="000000"/>
          <w:spacing w:val="0"/>
          <w:w w:val="100"/>
          <w:position w:val="0"/>
        </w:rPr>
        <w:t>友云采、共 享财务云、友人才、友报账、友空间等。</w:t>
      </w:r>
    </w:p>
    <w:p>
      <w:pPr>
        <w:pStyle w:val="Style7"/>
        <w:keepNext w:val="0"/>
        <w:keepLines w:val="0"/>
        <w:widowControl w:val="0"/>
        <w:shd w:val="clear" w:color="auto" w:fill="auto"/>
        <w:bidi w:val="0"/>
        <w:spacing w:before="0" w:after="120" w:line="392" w:lineRule="exact"/>
        <w:ind w:left="0" w:right="0" w:firstLine="480"/>
        <w:jc w:val="both"/>
      </w:pPr>
      <w:r>
        <w:rPr>
          <w:color w:val="000000"/>
          <w:spacing w:val="0"/>
          <w:w w:val="100"/>
          <w:position w:val="0"/>
        </w:rPr>
        <w:t>报告期内，公司获得国家发改委</w:t>
      </w:r>
      <w:r>
        <w:rPr>
          <w:color w:val="000000"/>
          <w:spacing w:val="0"/>
          <w:w w:val="100"/>
          <w:position w:val="0"/>
          <w:sz w:val="22"/>
          <w:szCs w:val="22"/>
        </w:rPr>
        <w:t>2016</w:t>
      </w:r>
      <w:r>
        <w:rPr>
          <w:color w:val="000000"/>
          <w:spacing w:val="0"/>
          <w:w w:val="100"/>
          <w:position w:val="0"/>
        </w:rPr>
        <w:t>年“互联网</w:t>
      </w:r>
      <w:r>
        <w:rPr>
          <w:color w:val="000000"/>
          <w:spacing w:val="0"/>
          <w:w w:val="100"/>
          <w:position w:val="0"/>
          <w:sz w:val="22"/>
          <w:szCs w:val="22"/>
        </w:rPr>
        <w:t>+ ”</w:t>
      </w:r>
      <w:r>
        <w:rPr>
          <w:color w:val="000000"/>
          <w:spacing w:val="0"/>
          <w:w w:val="100"/>
          <w:position w:val="0"/>
        </w:rPr>
        <w:t>重大工程项目，该项目是 支撑“互联网+ ”新模式的企业互联网开放平台建设与运营项目；中标了工信部信息 化和软件服务业司</w:t>
      </w:r>
      <w:r>
        <w:rPr>
          <w:color w:val="000000"/>
          <w:spacing w:val="0"/>
          <w:w w:val="100"/>
          <w:position w:val="0"/>
          <w:sz w:val="22"/>
          <w:szCs w:val="22"/>
        </w:rPr>
        <w:t>2016</w:t>
      </w:r>
      <w:r>
        <w:rPr>
          <w:color w:val="000000"/>
          <w:spacing w:val="0"/>
          <w:w w:val="100"/>
          <w:position w:val="0"/>
        </w:rPr>
        <w:t>年工业转型升级（中国制造</w:t>
      </w:r>
      <w:r>
        <w:rPr>
          <w:color w:val="000000"/>
          <w:spacing w:val="0"/>
          <w:w w:val="100"/>
          <w:position w:val="0"/>
          <w:sz w:val="22"/>
          <w:szCs w:val="22"/>
        </w:rPr>
        <w:t>2025）</w:t>
      </w:r>
      <w:r>
        <w:rPr>
          <w:color w:val="000000"/>
          <w:spacing w:val="0"/>
          <w:w w:val="100"/>
          <w:position w:val="0"/>
        </w:rPr>
        <w:t>一行业系统解决方案应 用推广：《基于云平台的大型企业资源管理系统</w:t>
      </w:r>
      <w:r>
        <w:rPr>
          <w:color w:val="000000"/>
          <w:spacing w:val="0"/>
          <w:w w:val="100"/>
          <w:position w:val="0"/>
          <w:sz w:val="22"/>
          <w:szCs w:val="22"/>
        </w:rPr>
        <w:t>（ERP</w:t>
      </w:r>
      <w:r>
        <w:rPr>
          <w:color w:val="000000"/>
          <w:spacing w:val="0"/>
          <w:w w:val="100"/>
          <w:position w:val="0"/>
          <w:sz w:val="22"/>
          <w:szCs w:val="22"/>
        </w:rPr>
        <w:t>）</w:t>
      </w:r>
      <w:r>
        <w:rPr>
          <w:color w:val="000000"/>
          <w:spacing w:val="0"/>
          <w:w w:val="100"/>
          <w:position w:val="0"/>
        </w:rPr>
        <w:t>解决方案应用推广》项目。</w:t>
      </w:r>
    </w:p>
    <w:p>
      <w:pPr>
        <w:pStyle w:val="Style7"/>
        <w:keepNext w:val="0"/>
        <w:keepLines w:val="0"/>
        <w:widowControl w:val="0"/>
        <w:shd w:val="clear" w:color="auto" w:fill="auto"/>
        <w:bidi w:val="0"/>
        <w:spacing w:before="0" w:after="120" w:line="398" w:lineRule="exact"/>
        <w:ind w:left="0" w:right="0" w:firstLine="480"/>
        <w:jc w:val="both"/>
      </w:pPr>
      <w:r>
        <w:rPr>
          <w:color w:val="000000"/>
          <w:spacing w:val="0"/>
          <w:w w:val="100"/>
          <w:position w:val="0"/>
        </w:rPr>
        <w:t>报告期内，公司平台产品用友</w:t>
      </w:r>
      <w:r>
        <w:rPr>
          <w:color w:val="000000"/>
          <w:spacing w:val="0"/>
          <w:w w:val="100"/>
          <w:position w:val="0"/>
          <w:sz w:val="22"/>
          <w:szCs w:val="22"/>
        </w:rPr>
        <w:t>iUAP</w:t>
      </w:r>
      <w:r>
        <w:rPr>
          <w:color w:val="000000"/>
          <w:spacing w:val="0"/>
          <w:w w:val="100"/>
          <w:position w:val="0"/>
        </w:rPr>
        <w:t>平台在</w:t>
      </w:r>
      <w:r>
        <w:rPr>
          <w:color w:val="000000"/>
          <w:spacing w:val="0"/>
          <w:w w:val="100"/>
          <w:position w:val="0"/>
          <w:sz w:val="22"/>
          <w:szCs w:val="22"/>
        </w:rPr>
        <w:t>2016</w:t>
      </w:r>
      <w:r>
        <w:rPr>
          <w:color w:val="000000"/>
          <w:spacing w:val="0"/>
          <w:w w:val="100"/>
          <w:position w:val="0"/>
        </w:rPr>
        <w:t>年世界互联网大会领先科技成 果评选中入选</w:t>
      </w:r>
      <w:r>
        <w:rPr>
          <w:color w:val="000000"/>
          <w:spacing w:val="0"/>
          <w:w w:val="100"/>
          <w:position w:val="0"/>
          <w:sz w:val="22"/>
          <w:szCs w:val="22"/>
        </w:rPr>
        <w:t>50</w:t>
      </w:r>
      <w:r>
        <w:rPr>
          <w:color w:val="000000"/>
          <w:spacing w:val="0"/>
          <w:w w:val="100"/>
          <w:position w:val="0"/>
        </w:rPr>
        <w:t>强；公司被中国信息系统集成及服务行业联盟评定为</w:t>
      </w:r>
      <w:r>
        <w:rPr>
          <w:color w:val="000000"/>
          <w:spacing w:val="0"/>
          <w:w w:val="100"/>
          <w:position w:val="0"/>
          <w:sz w:val="22"/>
          <w:szCs w:val="22"/>
        </w:rPr>
        <w:t>2016</w:t>
      </w:r>
      <w:r>
        <w:rPr>
          <w:color w:val="000000"/>
          <w:spacing w:val="0"/>
          <w:w w:val="100"/>
          <w:position w:val="0"/>
        </w:rPr>
        <w:t>年度信 息系统集成及服务大型一级企业。</w:t>
      </w:r>
    </w:p>
    <w:p>
      <w:pPr>
        <w:pStyle w:val="Style7"/>
        <w:keepNext w:val="0"/>
        <w:keepLines w:val="0"/>
        <w:widowControl w:val="0"/>
        <w:shd w:val="clear" w:color="auto" w:fill="auto"/>
        <w:bidi w:val="0"/>
        <w:spacing w:before="0" w:after="0" w:line="389" w:lineRule="exact"/>
        <w:ind w:left="0" w:right="0" w:firstLine="480"/>
        <w:jc w:val="both"/>
      </w:pPr>
      <w:r>
        <w:rPr>
          <w:color w:val="000000"/>
          <w:spacing w:val="0"/>
          <w:w w:val="100"/>
          <w:position w:val="0"/>
        </w:rPr>
        <w:t>报告期内，公司获得赛迪顾问颁发的</w:t>
      </w:r>
      <w:r>
        <w:rPr>
          <w:color w:val="000000"/>
          <w:spacing w:val="0"/>
          <w:w w:val="100"/>
          <w:position w:val="0"/>
          <w:sz w:val="22"/>
          <w:szCs w:val="22"/>
        </w:rPr>
        <w:t>“2015-2016</w:t>
      </w:r>
      <w:r>
        <w:rPr>
          <w:color w:val="000000"/>
          <w:spacing w:val="0"/>
          <w:w w:val="100"/>
          <w:position w:val="0"/>
        </w:rPr>
        <w:t>中国</w:t>
      </w:r>
      <w:r>
        <w:rPr>
          <w:color w:val="000000"/>
          <w:spacing w:val="0"/>
          <w:w w:val="100"/>
          <w:position w:val="0"/>
          <w:sz w:val="22"/>
          <w:szCs w:val="22"/>
        </w:rPr>
        <w:t>IT</w:t>
      </w:r>
      <w:r>
        <w:rPr>
          <w:color w:val="000000"/>
          <w:spacing w:val="0"/>
          <w:w w:val="100"/>
          <w:position w:val="0"/>
        </w:rPr>
        <w:t>自主创新年度突出贡 献企业”、</w:t>
      </w:r>
      <w:r>
        <w:rPr>
          <w:color w:val="000000"/>
          <w:spacing w:val="0"/>
          <w:w w:val="100"/>
          <w:position w:val="0"/>
          <w:sz w:val="22"/>
          <w:szCs w:val="22"/>
        </w:rPr>
        <w:t>“2015-2016</w:t>
      </w:r>
      <w:r>
        <w:rPr>
          <w:color w:val="000000"/>
          <w:spacing w:val="0"/>
          <w:w w:val="100"/>
          <w:position w:val="0"/>
        </w:rPr>
        <w:t>年中国新一代信息技术创新典范企业”、</w:t>
      </w:r>
      <w:r>
        <w:rPr>
          <w:color w:val="000000"/>
          <w:spacing w:val="0"/>
          <w:w w:val="100"/>
          <w:position w:val="0"/>
          <w:sz w:val="22"/>
          <w:szCs w:val="22"/>
        </w:rPr>
        <w:t>“2015-2016</w:t>
      </w:r>
      <w:r>
        <w:rPr>
          <w:color w:val="000000"/>
          <w:spacing w:val="0"/>
          <w:w w:val="100"/>
          <w:position w:val="0"/>
        </w:rPr>
        <w:t>中国 管理软件市场年度成功企业”；在产品与服务方面,公司的企业互联网开放平台</w:t>
      </w:r>
      <w:r>
        <w:rPr>
          <w:color w:val="000000"/>
          <w:spacing w:val="0"/>
          <w:w w:val="100"/>
          <w:position w:val="0"/>
          <w:sz w:val="22"/>
          <w:szCs w:val="22"/>
        </w:rPr>
        <w:t xml:space="preserve">iUAP </w:t>
      </w:r>
      <w:r>
        <w:rPr>
          <w:color w:val="000000"/>
          <w:spacing w:val="0"/>
          <w:w w:val="100"/>
          <w:position w:val="0"/>
        </w:rPr>
        <w:t>荣获</w:t>
      </w:r>
      <w:r>
        <w:rPr>
          <w:color w:val="000000"/>
          <w:spacing w:val="0"/>
          <w:w w:val="100"/>
          <w:position w:val="0"/>
          <w:sz w:val="22"/>
          <w:szCs w:val="22"/>
        </w:rPr>
        <w:t>2015-2016</w:t>
      </w:r>
      <w:r>
        <w:rPr>
          <w:color w:val="000000"/>
          <w:spacing w:val="0"/>
          <w:w w:val="100"/>
          <w:position w:val="0"/>
        </w:rPr>
        <w:t>中国企业互联网开放平台年度创新奖，公司的友空间荣获</w:t>
      </w:r>
      <w:r>
        <w:rPr>
          <w:color w:val="000000"/>
          <w:spacing w:val="0"/>
          <w:w w:val="100"/>
          <w:position w:val="0"/>
          <w:sz w:val="22"/>
          <w:szCs w:val="22"/>
        </w:rPr>
        <w:t xml:space="preserve">2015-2016 </w:t>
      </w:r>
      <w:r>
        <w:rPr>
          <w:color w:val="000000"/>
          <w:spacing w:val="0"/>
          <w:w w:val="100"/>
          <w:position w:val="0"/>
        </w:rPr>
        <w:t xml:space="preserve">中国企业社交协同年度最佳产品等多项产品大奖。报告期内，公司获得了 </w:t>
      </w:r>
      <w:r>
        <w:rPr>
          <w:color w:val="000000"/>
          <w:spacing w:val="0"/>
          <w:w w:val="100"/>
          <w:position w:val="0"/>
          <w:sz w:val="22"/>
          <w:szCs w:val="22"/>
        </w:rPr>
        <w:t>2016</w:t>
      </w:r>
      <w:r>
        <w:rPr>
          <w:color w:val="000000"/>
          <w:spacing w:val="0"/>
          <w:w w:val="100"/>
          <w:position w:val="0"/>
        </w:rPr>
        <w:t xml:space="preserve">中国 </w:t>
      </w:r>
      <w:r>
        <w:rPr>
          <w:color w:val="000000"/>
          <w:spacing w:val="0"/>
          <w:w w:val="100"/>
          <w:position w:val="0"/>
          <w:sz w:val="22"/>
          <w:szCs w:val="22"/>
        </w:rPr>
        <w:t>IT</w:t>
      </w:r>
      <w:r>
        <w:rPr>
          <w:color w:val="000000"/>
          <w:spacing w:val="0"/>
          <w:w w:val="100"/>
          <w:position w:val="0"/>
        </w:rPr>
        <w:t>用户满意度调研“企业互联网服务用户推荐品牌”、“大中型企业互联网化云平 台用户推荐品牌”、“管理软件用户满意度第一”、</w:t>
      </w:r>
      <w:r>
        <w:rPr>
          <w:color w:val="000000"/>
          <w:spacing w:val="0"/>
          <w:w w:val="100"/>
          <w:position w:val="0"/>
          <w:sz w:val="22"/>
          <w:szCs w:val="22"/>
        </w:rPr>
        <w:t>“ERP</w:t>
      </w:r>
      <w:r>
        <w:rPr>
          <w:color w:val="000000"/>
          <w:spacing w:val="0"/>
          <w:w w:val="100"/>
          <w:position w:val="0"/>
        </w:rPr>
        <w:t>软件用户满意度第一”、</w:t>
      </w:r>
    </w:p>
    <w:p>
      <w:pPr>
        <w:pStyle w:val="Style7"/>
        <w:keepNext w:val="0"/>
        <w:keepLines w:val="0"/>
        <w:widowControl w:val="0"/>
        <w:shd w:val="clear" w:color="auto" w:fill="auto"/>
        <w:bidi w:val="0"/>
        <w:spacing w:before="0" w:after="120" w:line="389" w:lineRule="exact"/>
        <w:ind w:left="0" w:right="0" w:firstLine="0"/>
        <w:jc w:val="both"/>
      </w:pPr>
      <w:r>
        <w:rPr>
          <w:color w:val="000000"/>
          <w:spacing w:val="0"/>
          <w:w w:val="100"/>
          <w:position w:val="0"/>
        </w:rPr>
        <w:t>“数字营销解决方案用户满意度第一”、“行政事业财务管理软件用户满意度第 一”、“中型企业互联网应用软件用户推荐品牌”、“中型企业互联网应用软件服 务满意度第一”、“小微企业财务管理云服务用户满意度第一”等多项大奖。</w:t>
      </w:r>
    </w:p>
    <w:p>
      <w:pPr>
        <w:pStyle w:val="Style7"/>
        <w:keepNext w:val="0"/>
        <w:keepLines w:val="0"/>
        <w:widowControl w:val="0"/>
        <w:shd w:val="clear" w:color="auto" w:fill="auto"/>
        <w:bidi w:val="0"/>
        <w:spacing w:before="0" w:after="180" w:line="391" w:lineRule="exact"/>
        <w:ind w:left="0" w:right="0" w:firstLine="480"/>
        <w:jc w:val="both"/>
      </w:pPr>
      <w:r>
        <w:rPr>
          <w:color w:val="000000"/>
          <w:spacing w:val="0"/>
          <w:w w:val="100"/>
          <w:position w:val="0"/>
        </w:rPr>
        <w:t>报告期内，公司继续推进与阿里的战略合作，在加强双方业务纵深合作的同时， 深度参与云栖大会，全面提升用友在企业互联网领域的市场影响力。公司还与华为 签署了全面战略合作协议并发布企业私有云联合解决方案，积极推进和滴滴等众多 生态伙伴的全方位合作，建设企业互联网服务生态平台，助力客户企业互联网转型 升级。</w:t>
      </w:r>
    </w:p>
    <w:p>
      <w:pPr>
        <w:pStyle w:val="Style7"/>
        <w:keepNext w:val="0"/>
        <w:keepLines w:val="0"/>
        <w:widowControl w:val="0"/>
        <w:shd w:val="clear" w:color="auto" w:fill="auto"/>
        <w:bidi w:val="0"/>
        <w:spacing w:before="0" w:after="120" w:line="391" w:lineRule="exact"/>
        <w:ind w:left="0" w:right="0" w:firstLine="480"/>
        <w:jc w:val="both"/>
      </w:pPr>
      <w:bookmarkStart w:id="98" w:name="bookmark98"/>
      <w:r>
        <w:rPr>
          <w:color w:val="000000"/>
          <w:spacing w:val="0"/>
          <w:w w:val="100"/>
          <w:position w:val="0"/>
          <w:sz w:val="22"/>
          <w:szCs w:val="22"/>
        </w:rPr>
        <w:t>6</w:t>
      </w:r>
      <w:bookmarkEnd w:id="98"/>
      <w:r>
        <w:rPr>
          <w:color w:val="000000"/>
          <w:spacing w:val="0"/>
          <w:w w:val="100"/>
          <w:position w:val="0"/>
        </w:rPr>
        <w:t>、员工发展</w:t>
      </w:r>
    </w:p>
    <w:p>
      <w:pPr>
        <w:pStyle w:val="Style7"/>
        <w:keepNext w:val="0"/>
        <w:keepLines w:val="0"/>
        <w:widowControl w:val="0"/>
        <w:shd w:val="clear" w:color="auto" w:fill="auto"/>
        <w:bidi w:val="0"/>
        <w:spacing w:before="0" w:after="120" w:line="391" w:lineRule="exact"/>
        <w:ind w:left="0" w:right="0" w:firstLine="480"/>
        <w:jc w:val="both"/>
      </w:pPr>
      <w:r>
        <w:rPr>
          <w:color w:val="000000"/>
          <w:spacing w:val="0"/>
          <w:w w:val="100"/>
          <w:position w:val="0"/>
        </w:rPr>
        <w:t>报告期末，公司员工数量为</w:t>
      </w:r>
      <w:r>
        <w:rPr>
          <w:color w:val="000000"/>
          <w:spacing w:val="0"/>
          <w:w w:val="100"/>
          <w:position w:val="0"/>
          <w:sz w:val="22"/>
          <w:szCs w:val="22"/>
        </w:rPr>
        <w:t>14,302</w:t>
      </w:r>
      <w:r>
        <w:rPr>
          <w:color w:val="000000"/>
          <w:spacing w:val="0"/>
          <w:w w:val="100"/>
          <w:position w:val="0"/>
        </w:rPr>
        <w:t>人，同比</w:t>
      </w:r>
      <w:r>
        <w:rPr>
          <w:color w:val="000000"/>
          <w:spacing w:val="0"/>
          <w:w w:val="100"/>
          <w:position w:val="0"/>
          <w:sz w:val="22"/>
          <w:szCs w:val="22"/>
        </w:rPr>
        <w:t>2015</w:t>
      </w:r>
      <w:r>
        <w:rPr>
          <w:color w:val="000000"/>
          <w:spacing w:val="0"/>
          <w:w w:val="100"/>
          <w:position w:val="0"/>
        </w:rPr>
        <w:t>年末增长</w:t>
      </w:r>
      <w:r>
        <w:rPr>
          <w:color w:val="000000"/>
          <w:spacing w:val="0"/>
          <w:w w:val="100"/>
          <w:position w:val="0"/>
          <w:sz w:val="22"/>
          <w:szCs w:val="22"/>
        </w:rPr>
        <w:t>11.24%，</w:t>
      </w:r>
      <w:r>
        <w:rPr>
          <w:color w:val="000000"/>
          <w:spacing w:val="0"/>
          <w:w w:val="100"/>
          <w:position w:val="0"/>
        </w:rPr>
        <w:t>其中专职 从事云服务业务的人员</w:t>
      </w:r>
      <w:r>
        <w:rPr>
          <w:color w:val="000000"/>
          <w:spacing w:val="0"/>
          <w:w w:val="100"/>
          <w:position w:val="0"/>
          <w:sz w:val="22"/>
          <w:szCs w:val="22"/>
        </w:rPr>
        <w:t>1662</w:t>
      </w:r>
      <w:r>
        <w:rPr>
          <w:color w:val="000000"/>
          <w:spacing w:val="0"/>
          <w:w w:val="100"/>
          <w:position w:val="0"/>
        </w:rPr>
        <w:t>人，占比</w:t>
      </w:r>
      <w:r>
        <w:rPr>
          <w:color w:val="000000"/>
          <w:spacing w:val="0"/>
          <w:w w:val="100"/>
          <w:position w:val="0"/>
          <w:sz w:val="22"/>
          <w:szCs w:val="22"/>
        </w:rPr>
        <w:t>11.62%,</w:t>
      </w:r>
      <w:r>
        <w:rPr>
          <w:color w:val="000000"/>
          <w:spacing w:val="0"/>
          <w:w w:val="100"/>
          <w:position w:val="0"/>
        </w:rPr>
        <w:t>专职从事金融服务业务的人员</w:t>
      </w:r>
      <w:r>
        <w:rPr>
          <w:color w:val="000000"/>
          <w:spacing w:val="0"/>
          <w:w w:val="100"/>
          <w:position w:val="0"/>
          <w:sz w:val="22"/>
          <w:szCs w:val="22"/>
        </w:rPr>
        <w:t xml:space="preserve">821 </w:t>
      </w:r>
      <w:r>
        <w:rPr>
          <w:color w:val="000000"/>
          <w:spacing w:val="0"/>
          <w:w w:val="100"/>
          <w:position w:val="0"/>
        </w:rPr>
        <w:t>人，占比</w:t>
      </w:r>
      <w:r>
        <w:rPr>
          <w:color w:val="000000"/>
          <w:spacing w:val="0"/>
          <w:w w:val="100"/>
          <w:position w:val="0"/>
          <w:sz w:val="22"/>
          <w:szCs w:val="22"/>
        </w:rPr>
        <w:t>5.74%</w:t>
      </w:r>
      <w:r>
        <w:rPr>
          <w:color w:val="000000"/>
          <w:spacing w:val="0"/>
          <w:w w:val="100"/>
          <w:position w:val="0"/>
        </w:rPr>
        <w:t>。</w:t>
      </w:r>
    </w:p>
    <w:p>
      <w:pPr>
        <w:pStyle w:val="Style7"/>
        <w:keepNext w:val="0"/>
        <w:keepLines w:val="0"/>
        <w:widowControl w:val="0"/>
        <w:shd w:val="clear" w:color="auto" w:fill="auto"/>
        <w:bidi w:val="0"/>
        <w:spacing w:before="0" w:line="395" w:lineRule="exact"/>
        <w:ind w:left="0" w:right="0" w:firstLine="480"/>
        <w:jc w:val="both"/>
      </w:pPr>
      <w:r>
        <w:rPr>
          <w:color w:val="000000"/>
          <w:spacing w:val="0"/>
          <w:w w:val="100"/>
          <w:position w:val="0"/>
        </w:rPr>
        <w:t>报告期内，公司发布了 “用友文化</w:t>
      </w:r>
      <w:r>
        <w:rPr>
          <w:color w:val="000000"/>
          <w:spacing w:val="0"/>
          <w:w w:val="100"/>
          <w:position w:val="0"/>
          <w:sz w:val="22"/>
          <w:szCs w:val="22"/>
        </w:rPr>
        <w:t>3.0”</w:t>
      </w:r>
      <w:r>
        <w:rPr>
          <w:color w:val="000000"/>
          <w:spacing w:val="0"/>
          <w:w w:val="100"/>
          <w:position w:val="0"/>
        </w:rPr>
        <w:t>，同时配套开发了相应的文化培训课 程，并组织全员学习培训。通过轮训和各种活动，公司新的核心价值“用户之友、 专业奋斗、开放创新、诚信合作”得到了全面宣贯，支持了公司“用友</w:t>
      </w:r>
      <w:r>
        <w:rPr>
          <w:color w:val="000000"/>
          <w:spacing w:val="0"/>
          <w:w w:val="100"/>
          <w:position w:val="0"/>
          <w:sz w:val="22"/>
          <w:szCs w:val="22"/>
        </w:rPr>
        <w:t>3.0”</w:t>
      </w:r>
      <w:r>
        <w:rPr>
          <w:color w:val="000000"/>
          <w:spacing w:val="0"/>
          <w:w w:val="100"/>
          <w:position w:val="0"/>
        </w:rPr>
        <w:t>战略 的落地。</w:t>
      </w:r>
    </w:p>
    <w:p>
      <w:pPr>
        <w:pStyle w:val="Style7"/>
        <w:keepNext w:val="0"/>
        <w:keepLines w:val="0"/>
        <w:widowControl w:val="0"/>
        <w:shd w:val="clear" w:color="auto" w:fill="auto"/>
        <w:bidi w:val="0"/>
        <w:spacing w:before="0" w:line="384" w:lineRule="exact"/>
        <w:ind w:left="0" w:right="0" w:firstLine="480"/>
        <w:jc w:val="both"/>
      </w:pPr>
      <w:r>
        <w:rPr>
          <w:color w:val="000000"/>
          <w:spacing w:val="0"/>
          <w:w w:val="100"/>
          <w:position w:val="0"/>
        </w:rPr>
        <w:t>报告期内，为加强对新型互联网人才的吸引力度，加大在高等院校的雇主品牌 影响力，公司实施校园共享招聘，对提高招聘质量、降低招聘成本起到了积极作用。</w:t>
      </w:r>
    </w:p>
    <w:p>
      <w:pPr>
        <w:pStyle w:val="Style7"/>
        <w:keepNext w:val="0"/>
        <w:keepLines w:val="0"/>
        <w:widowControl w:val="0"/>
        <w:shd w:val="clear" w:color="auto" w:fill="auto"/>
        <w:bidi w:val="0"/>
        <w:spacing w:before="0" w:line="398" w:lineRule="exact"/>
        <w:ind w:left="0" w:right="0" w:firstLine="480"/>
        <w:jc w:val="both"/>
      </w:pPr>
      <w:r>
        <w:rPr>
          <w:color w:val="000000"/>
          <w:spacing w:val="0"/>
          <w:w w:val="100"/>
          <w:position w:val="0"/>
        </w:rPr>
        <w:t>报告期内，公司开始有计划地推进干部年轻化工作和人才梯队建设，一批年轻 的干部特别是高级管理人员脱颖而出，并在相应的岗位上发挥了积极作用。</w:t>
      </w:r>
    </w:p>
    <w:p>
      <w:pPr>
        <w:pStyle w:val="Style7"/>
        <w:keepNext w:val="0"/>
        <w:keepLines w:val="0"/>
        <w:widowControl w:val="0"/>
        <w:shd w:val="clear" w:color="auto" w:fill="auto"/>
        <w:bidi w:val="0"/>
        <w:spacing w:before="0" w:line="398" w:lineRule="exact"/>
        <w:ind w:left="0" w:right="0" w:firstLine="480"/>
        <w:jc w:val="both"/>
      </w:pPr>
      <w:r>
        <w:rPr>
          <w:color w:val="000000"/>
          <w:spacing w:val="0"/>
          <w:w w:val="100"/>
          <w:position w:val="0"/>
        </w:rPr>
        <w:t>报告期内，公司还组织对</w:t>
      </w:r>
      <w:r>
        <w:rPr>
          <w:color w:val="000000"/>
          <w:spacing w:val="0"/>
          <w:w w:val="100"/>
          <w:position w:val="0"/>
          <w:sz w:val="22"/>
          <w:szCs w:val="22"/>
        </w:rPr>
        <w:t>2015</w:t>
      </w:r>
      <w:r>
        <w:rPr>
          <w:color w:val="000000"/>
          <w:spacing w:val="0"/>
          <w:w w:val="100"/>
          <w:position w:val="0"/>
        </w:rPr>
        <w:t>年度重大创新成果进行了评选，并给予重奖，同 时，加强了日常创新的推进、表彰，进一步激发了员工参与创新和申请专利工作的 积极性。</w:t>
      </w:r>
    </w:p>
    <w:p>
      <w:pPr>
        <w:pStyle w:val="Style7"/>
        <w:keepNext w:val="0"/>
        <w:keepLines w:val="0"/>
        <w:widowControl w:val="0"/>
        <w:shd w:val="clear" w:color="auto" w:fill="auto"/>
        <w:bidi w:val="0"/>
        <w:spacing w:before="0" w:line="391" w:lineRule="exact"/>
        <w:ind w:left="0" w:right="0" w:firstLine="480"/>
        <w:jc w:val="both"/>
      </w:pPr>
      <w:bookmarkStart w:id="99" w:name="bookmark99"/>
      <w:r>
        <w:rPr>
          <w:color w:val="000000"/>
          <w:spacing w:val="0"/>
          <w:w w:val="100"/>
          <w:position w:val="0"/>
          <w:sz w:val="22"/>
          <w:szCs w:val="22"/>
        </w:rPr>
        <w:t>7</w:t>
      </w:r>
      <w:bookmarkEnd w:id="99"/>
      <w:r>
        <w:rPr>
          <w:color w:val="000000"/>
          <w:spacing w:val="0"/>
          <w:w w:val="100"/>
          <w:position w:val="0"/>
        </w:rPr>
        <w:t>、投资并购情况</w:t>
      </w:r>
    </w:p>
    <w:p>
      <w:pPr>
        <w:pStyle w:val="Style7"/>
        <w:keepNext w:val="0"/>
        <w:keepLines w:val="0"/>
        <w:widowControl w:val="0"/>
        <w:shd w:val="clear" w:color="auto" w:fill="auto"/>
        <w:tabs>
          <w:tab w:pos="886" w:val="left"/>
        </w:tabs>
        <w:bidi w:val="0"/>
        <w:spacing w:before="0" w:line="391" w:lineRule="exact"/>
        <w:ind w:left="0" w:right="0" w:firstLine="360"/>
        <w:jc w:val="both"/>
      </w:pPr>
      <w:bookmarkStart w:id="100" w:name="bookmark100"/>
      <w:r>
        <w:rPr>
          <w:color w:val="000000"/>
          <w:spacing w:val="0"/>
          <w:w w:val="100"/>
          <w:position w:val="0"/>
          <w:sz w:val="22"/>
          <w:szCs w:val="22"/>
        </w:rPr>
        <w:t>（</w:t>
      </w:r>
      <w:bookmarkEnd w:id="100"/>
      <w:r>
        <w:rPr>
          <w:color w:val="000000"/>
          <w:spacing w:val="0"/>
          <w:w w:val="100"/>
          <w:position w:val="0"/>
          <w:sz w:val="22"/>
          <w:szCs w:val="22"/>
        </w:rPr>
        <w:t>1）</w:t>
        <w:tab/>
      </w:r>
      <w:r>
        <w:rPr>
          <w:color w:val="000000"/>
          <w:spacing w:val="0"/>
          <w:w w:val="100"/>
          <w:position w:val="0"/>
        </w:rPr>
        <w:t>投资并购</w:t>
      </w:r>
    </w:p>
    <w:p>
      <w:pPr>
        <w:pStyle w:val="Style7"/>
        <w:keepNext w:val="0"/>
        <w:keepLines w:val="0"/>
        <w:widowControl w:val="0"/>
        <w:shd w:val="clear" w:color="auto" w:fill="auto"/>
        <w:bidi w:val="0"/>
        <w:spacing w:before="0" w:line="394" w:lineRule="exact"/>
        <w:ind w:left="0" w:right="0" w:firstLine="480"/>
        <w:jc w:val="both"/>
      </w:pPr>
      <w:r>
        <w:rPr>
          <w:color w:val="000000"/>
          <w:spacing w:val="0"/>
          <w:w w:val="100"/>
          <w:position w:val="0"/>
        </w:rPr>
        <w:t>报告期内，公司与中国建筑股份有限公司、中国建筑第三工程局有限公司共同 投资设立用友建筑公司，公司出资</w:t>
      </w:r>
      <w:r>
        <w:rPr>
          <w:color w:val="000000"/>
          <w:spacing w:val="0"/>
          <w:w w:val="100"/>
          <w:position w:val="0"/>
          <w:sz w:val="22"/>
          <w:szCs w:val="22"/>
        </w:rPr>
        <w:t>4,400</w:t>
      </w:r>
      <w:r>
        <w:rPr>
          <w:color w:val="000000"/>
          <w:spacing w:val="0"/>
          <w:w w:val="100"/>
          <w:position w:val="0"/>
        </w:rPr>
        <w:t>万元人民币，占设立后用友建筑公司</w:t>
      </w:r>
      <w:r>
        <w:rPr>
          <w:color w:val="000000"/>
          <w:spacing w:val="0"/>
          <w:w w:val="100"/>
          <w:position w:val="0"/>
          <w:sz w:val="22"/>
          <w:szCs w:val="22"/>
        </w:rPr>
        <w:t xml:space="preserve">55% </w:t>
      </w:r>
      <w:r>
        <w:rPr>
          <w:color w:val="000000"/>
          <w:spacing w:val="0"/>
          <w:w w:val="100"/>
          <w:position w:val="0"/>
        </w:rPr>
        <w:t>的股权。</w:t>
      </w:r>
    </w:p>
    <w:p>
      <w:pPr>
        <w:pStyle w:val="Style7"/>
        <w:keepNext w:val="0"/>
        <w:keepLines w:val="0"/>
        <w:widowControl w:val="0"/>
        <w:shd w:val="clear" w:color="auto" w:fill="auto"/>
        <w:bidi w:val="0"/>
        <w:spacing w:before="0" w:line="389" w:lineRule="exact"/>
        <w:ind w:left="0" w:right="0" w:firstLine="480"/>
        <w:jc w:val="both"/>
      </w:pPr>
      <w:r>
        <w:rPr>
          <w:color w:val="000000"/>
          <w:spacing w:val="0"/>
          <w:w w:val="100"/>
          <w:position w:val="0"/>
        </w:rPr>
        <w:t>报告期内，公司以人民币</w:t>
      </w:r>
      <w:r>
        <w:rPr>
          <w:color w:val="000000"/>
          <w:spacing w:val="0"/>
          <w:w w:val="100"/>
          <w:position w:val="0"/>
          <w:sz w:val="22"/>
          <w:szCs w:val="22"/>
        </w:rPr>
        <w:t>19,556.08</w:t>
      </w:r>
      <w:r>
        <w:rPr>
          <w:color w:val="000000"/>
          <w:spacing w:val="0"/>
          <w:w w:val="100"/>
          <w:position w:val="0"/>
        </w:rPr>
        <w:t>万元的价格收购畅捷通支付公司</w:t>
      </w:r>
      <w:r>
        <w:rPr>
          <w:color w:val="000000"/>
          <w:spacing w:val="0"/>
          <w:w w:val="100"/>
          <w:position w:val="0"/>
          <w:sz w:val="22"/>
          <w:szCs w:val="22"/>
        </w:rPr>
        <w:t>55.82%</w:t>
      </w:r>
      <w:r>
        <w:rPr>
          <w:color w:val="000000"/>
          <w:spacing w:val="0"/>
          <w:w w:val="100"/>
          <w:position w:val="0"/>
        </w:rPr>
        <w:t>的 股权，并以人民币</w:t>
      </w:r>
      <w:r>
        <w:rPr>
          <w:color w:val="000000"/>
          <w:spacing w:val="0"/>
          <w:w w:val="100"/>
          <w:position w:val="0"/>
          <w:sz w:val="22"/>
          <w:szCs w:val="22"/>
        </w:rPr>
        <w:t>10,000</w:t>
      </w:r>
      <w:r>
        <w:rPr>
          <w:color w:val="000000"/>
          <w:spacing w:val="0"/>
          <w:w w:val="100"/>
          <w:position w:val="0"/>
        </w:rPr>
        <w:t>万元向其增资。上述股权收购和增资后，公司持有畅捷通 支付公司</w:t>
      </w:r>
      <w:r>
        <w:rPr>
          <w:color w:val="000000"/>
          <w:spacing w:val="0"/>
          <w:w w:val="100"/>
          <w:position w:val="0"/>
          <w:sz w:val="22"/>
          <w:szCs w:val="22"/>
        </w:rPr>
        <w:t>85%</w:t>
      </w:r>
      <w:r>
        <w:rPr>
          <w:color w:val="000000"/>
          <w:spacing w:val="0"/>
          <w:w w:val="100"/>
          <w:position w:val="0"/>
        </w:rPr>
        <w:t>的股权。</w:t>
      </w:r>
    </w:p>
    <w:p>
      <w:pPr>
        <w:pStyle w:val="Style7"/>
        <w:keepNext w:val="0"/>
        <w:keepLines w:val="0"/>
        <w:widowControl w:val="0"/>
        <w:shd w:val="clear" w:color="auto" w:fill="auto"/>
        <w:bidi w:val="0"/>
        <w:spacing w:before="0" w:line="389" w:lineRule="exact"/>
        <w:ind w:left="0" w:right="0" w:firstLine="480"/>
        <w:jc w:val="both"/>
      </w:pPr>
      <w:r>
        <w:rPr>
          <w:color w:val="000000"/>
          <w:spacing w:val="0"/>
          <w:w w:val="100"/>
          <w:position w:val="0"/>
        </w:rPr>
        <w:t>报告期内，公司与北京碧水源科技股份有限公司等</w:t>
      </w:r>
      <w:r>
        <w:rPr>
          <w:color w:val="000000"/>
          <w:spacing w:val="0"/>
          <w:w w:val="100"/>
          <w:position w:val="0"/>
          <w:sz w:val="22"/>
          <w:szCs w:val="22"/>
        </w:rPr>
        <w:t>10</w:t>
      </w:r>
      <w:r>
        <w:rPr>
          <w:color w:val="000000"/>
          <w:spacing w:val="0"/>
          <w:w w:val="100"/>
          <w:position w:val="0"/>
        </w:rPr>
        <w:t>家公司共同投资发起设立 中关村银行，公司出资人民币</w:t>
      </w:r>
      <w:r>
        <w:rPr>
          <w:color w:val="000000"/>
          <w:spacing w:val="0"/>
          <w:w w:val="100"/>
          <w:position w:val="0"/>
          <w:sz w:val="22"/>
          <w:szCs w:val="22"/>
        </w:rPr>
        <w:t>11.92</w:t>
      </w:r>
      <w:r>
        <w:rPr>
          <w:color w:val="000000"/>
          <w:spacing w:val="0"/>
          <w:w w:val="100"/>
          <w:position w:val="0"/>
        </w:rPr>
        <w:t>亿元，占设立后中关村银行</w:t>
      </w:r>
      <w:r>
        <w:rPr>
          <w:color w:val="000000"/>
          <w:spacing w:val="0"/>
          <w:w w:val="100"/>
          <w:position w:val="0"/>
          <w:sz w:val="22"/>
          <w:szCs w:val="22"/>
        </w:rPr>
        <w:t>29.80%</w:t>
      </w:r>
      <w:r>
        <w:rPr>
          <w:color w:val="000000"/>
          <w:spacing w:val="0"/>
          <w:w w:val="100"/>
          <w:position w:val="0"/>
        </w:rPr>
        <w:t>的股权。</w:t>
      </w:r>
    </w:p>
    <w:p>
      <w:pPr>
        <w:pStyle w:val="Style7"/>
        <w:keepNext w:val="0"/>
        <w:keepLines w:val="0"/>
        <w:widowControl w:val="0"/>
        <w:shd w:val="clear" w:color="auto" w:fill="auto"/>
        <w:bidi w:val="0"/>
        <w:spacing w:before="0" w:line="379" w:lineRule="exact"/>
        <w:ind w:left="0" w:right="0" w:firstLine="480"/>
        <w:jc w:val="both"/>
      </w:pPr>
      <w:r>
        <w:rPr>
          <w:color w:val="000000"/>
          <w:spacing w:val="0"/>
          <w:w w:val="100"/>
          <w:position w:val="0"/>
        </w:rPr>
        <w:t>报告期内，公司与上海海悦投资管理有限公司共同投资设立红火台公司，公司 出资</w:t>
      </w:r>
      <w:r>
        <w:rPr>
          <w:color w:val="000000"/>
          <w:spacing w:val="0"/>
          <w:w w:val="100"/>
          <w:position w:val="0"/>
          <w:sz w:val="22"/>
          <w:szCs w:val="22"/>
        </w:rPr>
        <w:t>2,750</w:t>
      </w:r>
      <w:r>
        <w:rPr>
          <w:color w:val="000000"/>
          <w:spacing w:val="0"/>
          <w:w w:val="100"/>
          <w:position w:val="0"/>
        </w:rPr>
        <w:t>万元人民币，占设立后红火台公司</w:t>
      </w:r>
      <w:r>
        <w:rPr>
          <w:color w:val="000000"/>
          <w:spacing w:val="0"/>
          <w:w w:val="100"/>
          <w:position w:val="0"/>
          <w:sz w:val="22"/>
          <w:szCs w:val="22"/>
        </w:rPr>
        <w:t>55%</w:t>
      </w:r>
      <w:r>
        <w:rPr>
          <w:color w:val="000000"/>
          <w:spacing w:val="0"/>
          <w:w w:val="100"/>
          <w:position w:val="0"/>
        </w:rPr>
        <w:t>的股权。</w:t>
      </w:r>
    </w:p>
    <w:p>
      <w:pPr>
        <w:pStyle w:val="Style7"/>
        <w:keepNext w:val="0"/>
        <w:keepLines w:val="0"/>
        <w:widowControl w:val="0"/>
        <w:shd w:val="clear" w:color="auto" w:fill="auto"/>
        <w:bidi w:val="0"/>
        <w:spacing w:before="0" w:line="374" w:lineRule="exact"/>
        <w:ind w:left="0" w:right="0" w:firstLine="480"/>
        <w:jc w:val="both"/>
      </w:pPr>
      <w:r>
        <w:rPr>
          <w:color w:val="000000"/>
          <w:spacing w:val="0"/>
          <w:w w:val="100"/>
          <w:position w:val="0"/>
        </w:rPr>
        <w:t>报告期内，公司向北京微众文化传媒有限公司（以下称''微众传媒”</w:t>
      </w:r>
      <w:r>
        <w:rPr>
          <w:color w:val="000000"/>
          <w:spacing w:val="0"/>
          <w:w w:val="100"/>
          <w:position w:val="0"/>
          <w:sz w:val="22"/>
          <w:szCs w:val="22"/>
        </w:rPr>
        <w:t>）</w:t>
      </w:r>
      <w:r>
        <w:rPr>
          <w:color w:val="000000"/>
          <w:spacing w:val="0"/>
          <w:w w:val="100"/>
          <w:position w:val="0"/>
        </w:rPr>
        <w:t>增资</w:t>
      </w:r>
      <w:r>
        <w:rPr>
          <w:color w:val="000000"/>
          <w:spacing w:val="0"/>
          <w:w w:val="100"/>
          <w:position w:val="0"/>
          <w:sz w:val="22"/>
          <w:szCs w:val="22"/>
        </w:rPr>
        <w:t xml:space="preserve">1000 </w:t>
      </w:r>
      <w:r>
        <w:rPr>
          <w:color w:val="000000"/>
          <w:spacing w:val="0"/>
          <w:w w:val="100"/>
          <w:position w:val="0"/>
        </w:rPr>
        <w:t>万元人民币，占微众传媒增资后</w:t>
      </w:r>
      <w:r>
        <w:rPr>
          <w:color w:val="000000"/>
          <w:spacing w:val="0"/>
          <w:w w:val="100"/>
          <w:position w:val="0"/>
          <w:sz w:val="22"/>
          <w:szCs w:val="22"/>
        </w:rPr>
        <w:t>2.3697%</w:t>
      </w:r>
      <w:r>
        <w:rPr>
          <w:color w:val="000000"/>
          <w:spacing w:val="0"/>
          <w:w w:val="100"/>
          <w:position w:val="0"/>
        </w:rPr>
        <w:t>的股权。</w:t>
      </w:r>
    </w:p>
    <w:p>
      <w:pPr>
        <w:pStyle w:val="Style7"/>
        <w:keepNext w:val="0"/>
        <w:keepLines w:val="0"/>
        <w:widowControl w:val="0"/>
        <w:shd w:val="clear" w:color="auto" w:fill="auto"/>
        <w:bidi w:val="0"/>
        <w:spacing w:before="0" w:line="379" w:lineRule="exact"/>
        <w:ind w:left="0" w:right="0" w:firstLine="480"/>
        <w:jc w:val="both"/>
      </w:pPr>
      <w:r>
        <w:rPr>
          <w:color w:val="000000"/>
          <w:spacing w:val="0"/>
          <w:w w:val="100"/>
          <w:position w:val="0"/>
        </w:rPr>
        <w:t>报告期内，公司与江铃汽车集团公司等</w:t>
      </w:r>
      <w:r>
        <w:rPr>
          <w:color w:val="000000"/>
          <w:spacing w:val="0"/>
          <w:w w:val="100"/>
          <w:position w:val="0"/>
          <w:sz w:val="22"/>
          <w:szCs w:val="22"/>
        </w:rPr>
        <w:t>6</w:t>
      </w:r>
      <w:r>
        <w:rPr>
          <w:color w:val="000000"/>
          <w:spacing w:val="0"/>
          <w:w w:val="100"/>
          <w:position w:val="0"/>
        </w:rPr>
        <w:t>家公司共同投资发起设立友泰保险公 司，出资</w:t>
      </w:r>
      <w:r>
        <w:rPr>
          <w:color w:val="000000"/>
          <w:spacing w:val="0"/>
          <w:w w:val="100"/>
          <w:position w:val="0"/>
          <w:sz w:val="22"/>
          <w:szCs w:val="22"/>
        </w:rPr>
        <w:t>2</w:t>
      </w:r>
      <w:r>
        <w:rPr>
          <w:color w:val="000000"/>
          <w:spacing w:val="0"/>
          <w:w w:val="100"/>
          <w:position w:val="0"/>
        </w:rPr>
        <w:t>亿元人民币，占设立后友泰保险公司</w:t>
      </w:r>
      <w:r>
        <w:rPr>
          <w:color w:val="000000"/>
          <w:spacing w:val="0"/>
          <w:w w:val="100"/>
          <w:position w:val="0"/>
          <w:sz w:val="22"/>
          <w:szCs w:val="22"/>
        </w:rPr>
        <w:t>20%</w:t>
      </w:r>
      <w:r>
        <w:rPr>
          <w:color w:val="000000"/>
          <w:spacing w:val="0"/>
          <w:w w:val="100"/>
          <w:position w:val="0"/>
        </w:rPr>
        <w:t>的股权。</w:t>
      </w:r>
    </w:p>
    <w:p>
      <w:pPr>
        <w:pStyle w:val="Style7"/>
        <w:keepNext w:val="0"/>
        <w:keepLines w:val="0"/>
        <w:widowControl w:val="0"/>
        <w:shd w:val="clear" w:color="auto" w:fill="auto"/>
        <w:tabs>
          <w:tab w:pos="886" w:val="left"/>
        </w:tabs>
        <w:bidi w:val="0"/>
        <w:spacing w:before="0" w:line="391" w:lineRule="exact"/>
        <w:ind w:left="0" w:right="0" w:firstLine="360"/>
        <w:jc w:val="both"/>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407" w:right="1291" w:bottom="1628" w:left="1747" w:header="0" w:footer="3" w:gutter="0"/>
          <w:cols w:space="720"/>
          <w:noEndnote/>
          <w:rtlGutter w:val="0"/>
          <w:docGrid w:linePitch="360"/>
        </w:sectPr>
      </w:pPr>
      <w:bookmarkStart w:id="101" w:name="bookmark101"/>
      <w:r>
        <w:rPr>
          <w:color w:val="000000"/>
          <w:spacing w:val="0"/>
          <w:w w:val="100"/>
          <w:position w:val="0"/>
          <w:sz w:val="22"/>
          <w:szCs w:val="22"/>
        </w:rPr>
        <w:t>（</w:t>
      </w:r>
      <w:bookmarkEnd w:id="101"/>
      <w:r>
        <w:rPr>
          <w:color w:val="000000"/>
          <w:spacing w:val="0"/>
          <w:w w:val="100"/>
          <w:position w:val="0"/>
          <w:sz w:val="22"/>
          <w:szCs w:val="22"/>
        </w:rPr>
        <w:t>2）</w:t>
        <w:tab/>
      </w:r>
      <w:r>
        <w:rPr>
          <w:color w:val="000000"/>
          <w:spacing w:val="0"/>
          <w:w w:val="100"/>
          <w:position w:val="0"/>
        </w:rPr>
        <w:t>设立基金</w:t>
      </w:r>
    </w:p>
    <w:p>
      <w:pPr>
        <w:pStyle w:val="Style7"/>
        <w:keepNext w:val="0"/>
        <w:keepLines w:val="0"/>
        <w:widowControl w:val="0"/>
        <w:shd w:val="clear" w:color="auto" w:fill="auto"/>
        <w:bidi w:val="0"/>
        <w:spacing w:before="0" w:after="160" w:line="386" w:lineRule="exact"/>
        <w:ind w:left="1000" w:right="0" w:firstLine="480"/>
        <w:jc w:val="both"/>
      </w:pPr>
      <w:r>
        <w:rPr>
          <w:color w:val="000000"/>
          <w:spacing w:val="0"/>
          <w:w w:val="100"/>
          <w:position w:val="0"/>
        </w:rPr>
        <w:t>报告期内，公司与参股公司宁波梅山保税港区银杏海投资管理有限公司等</w:t>
      </w:r>
      <w:r>
        <w:rPr>
          <w:color w:val="000000"/>
          <w:spacing w:val="0"/>
          <w:w w:val="100"/>
          <w:position w:val="0"/>
          <w:sz w:val="22"/>
          <w:szCs w:val="22"/>
        </w:rPr>
        <w:t>12</w:t>
      </w:r>
      <w:r>
        <w:rPr>
          <w:color w:val="000000"/>
          <w:spacing w:val="0"/>
          <w:w w:val="100"/>
          <w:position w:val="0"/>
        </w:rPr>
        <w:t>家 合伙人共同发起设立产业投资基金杭州银杏海股权投资合伙企业（有限合伙），公 司出资</w:t>
      </w:r>
      <w:r>
        <w:rPr>
          <w:color w:val="000000"/>
          <w:spacing w:val="0"/>
          <w:w w:val="100"/>
          <w:position w:val="0"/>
          <w:sz w:val="22"/>
          <w:szCs w:val="22"/>
        </w:rPr>
        <w:t>3000</w:t>
      </w:r>
      <w:r>
        <w:rPr>
          <w:color w:val="000000"/>
          <w:spacing w:val="0"/>
          <w:w w:val="100"/>
          <w:position w:val="0"/>
        </w:rPr>
        <w:t>万元人民币，占比</w:t>
      </w:r>
      <w:r>
        <w:rPr>
          <w:color w:val="000000"/>
          <w:spacing w:val="0"/>
          <w:w w:val="100"/>
          <w:position w:val="0"/>
          <w:sz w:val="22"/>
          <w:szCs w:val="22"/>
        </w:rPr>
        <w:t>15%</w:t>
      </w:r>
      <w:r>
        <w:rPr>
          <w:color w:val="000000"/>
          <w:spacing w:val="0"/>
          <w:w w:val="100"/>
          <w:position w:val="0"/>
        </w:rPr>
        <w:t>。</w:t>
      </w:r>
    </w:p>
    <w:p>
      <w:pPr>
        <w:pStyle w:val="Style7"/>
        <w:keepNext w:val="0"/>
        <w:keepLines w:val="0"/>
        <w:widowControl w:val="0"/>
        <w:shd w:val="clear" w:color="auto" w:fill="auto"/>
        <w:bidi w:val="0"/>
        <w:spacing w:before="0" w:after="700" w:line="384" w:lineRule="exact"/>
        <w:ind w:left="1000" w:right="0" w:firstLine="480"/>
        <w:jc w:val="both"/>
      </w:pPr>
      <w:r>
        <w:rPr>
          <w:color w:val="000000"/>
          <w:spacing w:val="0"/>
          <w:w w:val="100"/>
          <w:position w:val="0"/>
        </w:rPr>
        <w:t>报告期内，公司与北京中关村大河资本投资管理中心（有限合伙）等</w:t>
      </w:r>
      <w:r>
        <w:rPr>
          <w:color w:val="000000"/>
          <w:spacing w:val="0"/>
          <w:w w:val="100"/>
          <w:position w:val="0"/>
          <w:sz w:val="22"/>
          <w:szCs w:val="22"/>
        </w:rPr>
        <w:t>22</w:t>
      </w:r>
      <w:r>
        <w:rPr>
          <w:color w:val="000000"/>
          <w:spacing w:val="0"/>
          <w:w w:val="100"/>
          <w:position w:val="0"/>
        </w:rPr>
        <w:t>家合伙 人共同发起设立产业投资基金北京中关村并购母基金投资中心（有限合伙），公司 出资</w:t>
      </w:r>
      <w:r>
        <w:rPr>
          <w:color w:val="000000"/>
          <w:spacing w:val="0"/>
          <w:w w:val="100"/>
          <w:position w:val="0"/>
          <w:sz w:val="22"/>
          <w:szCs w:val="22"/>
        </w:rPr>
        <w:t>15,000</w:t>
      </w:r>
      <w:r>
        <w:rPr>
          <w:color w:val="000000"/>
          <w:spacing w:val="0"/>
          <w:w w:val="100"/>
          <w:position w:val="0"/>
        </w:rPr>
        <w:t>万元人民币，占比</w:t>
      </w:r>
      <w:r>
        <w:rPr>
          <w:color w:val="000000"/>
          <w:spacing w:val="0"/>
          <w:w w:val="100"/>
          <w:position w:val="0"/>
          <w:sz w:val="22"/>
          <w:szCs w:val="22"/>
        </w:rPr>
        <w:t>1.2%</w:t>
      </w:r>
      <w:r>
        <w:rPr>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1000"/>
        <w:jc w:val="left"/>
      </w:pPr>
      <w:bookmarkStart w:id="102" w:name="bookmark102"/>
      <w:r>
        <w:rPr>
          <w:b/>
          <w:bCs/>
          <w:color w:val="000000"/>
          <w:spacing w:val="0"/>
          <w:w w:val="100"/>
          <w:position w:val="0"/>
        </w:rPr>
        <w:t>二</w:t>
      </w:r>
      <w:bookmarkEnd w:id="102"/>
      <w:r>
        <w:rPr>
          <w:b/>
          <w:bCs/>
          <w:color w:val="000000"/>
          <w:spacing w:val="0"/>
          <w:w w:val="100"/>
          <w:position w:val="0"/>
        </w:rPr>
        <w:t>、报告期内主要经营情况</w:t>
      </w:r>
    </w:p>
    <w:p>
      <w:pPr>
        <w:pStyle w:val="Style7"/>
        <w:keepNext w:val="0"/>
        <w:keepLines w:val="0"/>
        <w:widowControl w:val="0"/>
        <w:shd w:val="clear" w:color="auto" w:fill="auto"/>
        <w:bidi w:val="0"/>
        <w:spacing w:before="0" w:after="320" w:line="384" w:lineRule="exact"/>
        <w:ind w:left="1480" w:right="0" w:firstLine="0"/>
        <w:jc w:val="left"/>
      </w:pPr>
      <w:r>
        <w:rPr>
          <w:color w:val="000000"/>
          <w:spacing w:val="0"/>
          <w:w w:val="100"/>
          <w:position w:val="0"/>
        </w:rPr>
        <w:t>参见“一、管理层讨论与分析”中“（二）公司各项业务发展情况”。</w:t>
      </w:r>
    </w:p>
    <w:p>
      <w:pPr>
        <w:pStyle w:val="Style7"/>
        <w:keepNext w:val="0"/>
        <w:keepLines w:val="0"/>
        <w:widowControl w:val="0"/>
        <w:shd w:val="clear" w:color="auto" w:fill="auto"/>
        <w:bidi w:val="0"/>
        <w:spacing w:before="0" w:after="0" w:line="384" w:lineRule="exact"/>
        <w:ind w:left="0" w:right="0" w:firstLine="1000"/>
        <w:jc w:val="left"/>
      </w:pPr>
      <w:bookmarkStart w:id="103" w:name="bookmark103"/>
      <w:r>
        <w:rPr>
          <w:rFonts w:ascii="Calibri" w:eastAsia="Calibri" w:hAnsi="Calibri" w:cs="Calibri"/>
          <w:b/>
          <w:bCs/>
          <w:color w:val="000000"/>
          <w:spacing w:val="0"/>
          <w:w w:val="100"/>
          <w:position w:val="0"/>
          <w:sz w:val="20"/>
          <w:szCs w:val="20"/>
          <w:shd w:val="clear" w:color="auto" w:fill="FFFFFF"/>
        </w:rPr>
        <w:t>（</w:t>
      </w:r>
      <w:bookmarkEnd w:id="103"/>
      <w:r>
        <w:rPr>
          <w:b/>
          <w:bCs/>
          <w:color w:val="000000"/>
          <w:spacing w:val="0"/>
          <w:w w:val="100"/>
          <w:position w:val="0"/>
          <w:shd w:val="clear" w:color="auto" w:fill="FFFFFF"/>
        </w:rPr>
        <w:t>一</w:t>
      </w:r>
      <w:r>
        <w:rPr>
          <w:rFonts w:ascii="Calibri" w:eastAsia="Calibri" w:hAnsi="Calibri" w:cs="Calibri"/>
          <w:b/>
          <w:bCs/>
          <w:color w:val="000000"/>
          <w:spacing w:val="0"/>
          <w:w w:val="100"/>
          <w:position w:val="0"/>
          <w:sz w:val="20"/>
          <w:szCs w:val="20"/>
          <w:shd w:val="clear" w:color="auto" w:fill="FFFFFF"/>
        </w:rPr>
        <w:t>）</w:t>
      </w:r>
      <w:r>
        <w:rPr>
          <w:b/>
          <w:bCs/>
          <w:color w:val="000000"/>
          <w:spacing w:val="0"/>
          <w:w w:val="100"/>
          <w:position w:val="0"/>
          <w:shd w:val="clear" w:color="auto" w:fill="FFFFFF"/>
        </w:rPr>
        <w:t>主营业务分析</w:t>
      </w:r>
    </w:p>
    <w:p>
      <w:pPr>
        <w:pStyle w:val="Style7"/>
        <w:keepNext w:val="0"/>
        <w:keepLines w:val="0"/>
        <w:widowControl w:val="0"/>
        <w:shd w:val="clear" w:color="auto" w:fill="auto"/>
        <w:bidi w:val="0"/>
        <w:spacing w:before="0" w:after="0" w:line="384" w:lineRule="exact"/>
        <w:ind w:left="0" w:right="0" w:firstLine="1000"/>
        <w:jc w:val="left"/>
      </w:pPr>
      <w:r>
        <w:rPr>
          <w:color w:val="000000"/>
          <w:spacing w:val="0"/>
          <w:w w:val="100"/>
          <w:position w:val="0"/>
        </w:rPr>
        <w:t>利润表及现金流量表相关科目变动分析表</w:t>
      </w:r>
    </w:p>
    <w:p>
      <w:pPr>
        <w:pStyle w:val="Style3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22"/>
        <w:gridCol w:w="1752"/>
        <w:gridCol w:w="1757"/>
        <w:gridCol w:w="1992"/>
      </w:tblGrid>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5,113, 348, 861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4,451,272,019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14.9</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1,603, 567, 007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1,430, 949, 268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12.1</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1,313, 070, 973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1,185, 300, 776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10.8</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2,030, 924, 271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1,723, 260, 423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17.9</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76,147,791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92,700,207</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887,081,189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549,715,458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61.4</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-531,009,094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-956,248,499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不适用</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-22,021,738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1,313, 077, 511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1,072, 223, 348</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889,113,742</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20.6</w:t>
            </w:r>
          </w:p>
        </w:tc>
      </w:tr>
    </w:tbl>
    <w:p>
      <w:pPr>
        <w:widowControl w:val="0"/>
        <w:spacing w:after="699" w:line="1" w:lineRule="exact"/>
      </w:pPr>
    </w:p>
    <w:p>
      <w:pPr>
        <w:pStyle w:val="Style7"/>
        <w:keepNext w:val="0"/>
        <w:keepLines w:val="0"/>
        <w:widowControl w:val="0"/>
        <w:numPr>
          <w:ilvl w:val="0"/>
          <w:numId w:val="3"/>
        </w:numPr>
        <w:shd w:val="clear" w:color="auto" w:fill="auto"/>
        <w:bidi w:val="0"/>
        <w:spacing w:before="0" w:after="120" w:line="240" w:lineRule="auto"/>
        <w:ind w:left="0" w:right="0" w:firstLine="1000"/>
        <w:jc w:val="left"/>
      </w:pPr>
      <w:bookmarkStart w:id="104" w:name="bookmark104"/>
      <w:bookmarkEnd w:id="104"/>
      <w:r>
        <w:rPr>
          <w:b/>
          <w:bCs/>
          <w:color w:val="000000"/>
          <w:spacing w:val="0"/>
          <w:w w:val="100"/>
          <w:position w:val="0"/>
        </w:rPr>
        <w:t>收入和成本分析</w:t>
      </w:r>
    </w:p>
    <w:p>
      <w:pPr>
        <w:pStyle w:val="Style7"/>
        <w:keepNext w:val="0"/>
        <w:keepLines w:val="0"/>
        <w:widowControl w:val="0"/>
        <w:shd w:val="clear" w:color="auto" w:fill="auto"/>
        <w:bidi w:val="0"/>
        <w:spacing w:before="0" w:after="440" w:line="240" w:lineRule="auto"/>
        <w:ind w:left="0" w:right="0" w:firstLine="1000"/>
        <w:jc w:val="left"/>
      </w:pP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0" w:right="0" w:firstLine="1000"/>
        <w:jc w:val="left"/>
      </w:pPr>
      <w:bookmarkStart w:id="105" w:name="bookmark105"/>
      <w:r>
        <w:rPr>
          <w:b/>
          <w:bCs/>
          <w:color w:val="000000"/>
          <w:spacing w:val="0"/>
          <w:w w:val="100"/>
          <w:position w:val="0"/>
          <w:sz w:val="18"/>
          <w:szCs w:val="18"/>
        </w:rPr>
        <w:t>（</w:t>
      </w:r>
      <w:bookmarkEnd w:id="105"/>
      <w:r>
        <w:rPr>
          <w:b/>
          <w:bCs/>
          <w:color w:val="000000"/>
          <w:spacing w:val="0"/>
          <w:w w:val="100"/>
          <w:position w:val="0"/>
          <w:sz w:val="18"/>
          <w:szCs w:val="18"/>
        </w:rPr>
        <w:t>1）.</w:t>
      </w:r>
      <w:r>
        <w:rPr>
          <w:b/>
          <w:bCs/>
          <w:color w:val="000000"/>
          <w:spacing w:val="0"/>
          <w:w w:val="100"/>
          <w:position w:val="0"/>
        </w:rPr>
        <w:t>主营业务分行业、分产品、分地区情况</w:t>
      </w:r>
    </w:p>
    <w:p>
      <w:pPr>
        <w:pStyle w:val="Style7"/>
        <w:keepNext w:val="0"/>
        <w:keepLines w:val="0"/>
        <w:widowControl w:val="0"/>
        <w:shd w:val="clear" w:color="auto" w:fill="auto"/>
        <w:bidi w:val="0"/>
        <w:spacing w:before="0" w:after="0" w:line="240" w:lineRule="auto"/>
        <w:ind w:left="0" w:right="1060" w:firstLine="0"/>
        <w:jc w:val="right"/>
      </w:pPr>
      <w:r>
        <w:rPr>
          <w:color w:val="000000"/>
          <w:spacing w:val="0"/>
          <w:w w:val="100"/>
          <w:position w:val="0"/>
        </w:rPr>
        <w:t>单位:元币种:人民币</w:t>
      </w:r>
    </w:p>
    <w:tbl>
      <w:tblPr>
        <w:tblOverlap w:val="never"/>
        <w:jc w:val="center"/>
        <w:tblLayout w:type="fixed"/>
      </w:tblPr>
      <w:tblGrid>
        <w:gridCol w:w="1080"/>
        <w:gridCol w:w="1776"/>
        <w:gridCol w:w="1781"/>
        <w:gridCol w:w="1066"/>
        <w:gridCol w:w="1070"/>
        <w:gridCol w:w="1075"/>
        <w:gridCol w:w="1075"/>
      </w:tblGrid>
      <w:tr>
        <w:trPr>
          <w:trHeight w:val="326" w:hRule="exact"/>
        </w:trPr>
        <w:tc>
          <w:tcPr>
            <w:gridSpan w:val="7"/>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25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毛利率</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310" w:lineRule="exact"/>
              <w:ind w:left="0" w:right="0" w:firstLine="0"/>
              <w:jc w:val="center"/>
            </w:pPr>
            <w:r>
              <w:rPr>
                <w:color w:val="000000"/>
                <w:spacing w:val="0"/>
                <w:w w:val="100"/>
                <w:position w:val="0"/>
              </w:rPr>
              <w:t>营业收 入比上 年增减</w:t>
            </w:r>
          </w:p>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60" w:line="302" w:lineRule="exact"/>
              <w:ind w:left="0" w:right="0" w:firstLine="0"/>
              <w:jc w:val="center"/>
            </w:pPr>
            <w:r>
              <w:rPr>
                <w:color w:val="000000"/>
                <w:spacing w:val="0"/>
                <w:w w:val="100"/>
                <w:position w:val="0"/>
              </w:rPr>
              <w:t>营业成 本比上 年增减</w:t>
            </w:r>
          </w:p>
          <w:p>
            <w:pPr>
              <w:pStyle w:val="Style42"/>
              <w:keepNext w:val="0"/>
              <w:keepLines w:val="0"/>
              <w:widowControl w:val="0"/>
              <w:shd w:val="clear" w:color="auto" w:fill="auto"/>
              <w:bidi w:val="0"/>
              <w:spacing w:before="0" w:after="0" w:line="302" w:lineRule="exact"/>
              <w:ind w:left="0" w:right="0" w:firstLine="1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毛利率 比上年 增减（%）</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4,983,689,341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1,581,055,350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68.3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14.9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11.6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p>
            <w:pPr>
              <w:pStyle w:val="Style42"/>
              <w:keepNext w:val="0"/>
              <w:keepLines w:val="0"/>
              <w:widowControl w:val="0"/>
              <w:shd w:val="clear" w:color="auto" w:fill="auto"/>
              <w:bidi w:val="0"/>
              <w:spacing w:before="0" w:after="0" w:line="341" w:lineRule="exact"/>
              <w:ind w:left="0" w:right="0" w:firstLine="0"/>
              <w:jc w:val="left"/>
            </w:pPr>
            <w:r>
              <w:rPr>
                <w:color w:val="000000"/>
                <w:spacing w:val="0"/>
                <w:w w:val="100"/>
                <w:position w:val="0"/>
                <w:sz w:val="22"/>
                <w:szCs w:val="22"/>
              </w:rPr>
              <w:t>1.0</w:t>
            </w:r>
            <w:r>
              <w:rPr>
                <w:color w:val="000000"/>
                <w:spacing w:val="0"/>
                <w:w w:val="100"/>
                <w:position w:val="0"/>
              </w:rPr>
              <w:t>个 百分点</w:t>
            </w:r>
          </w:p>
        </w:tc>
      </w:tr>
      <w:tr>
        <w:trPr>
          <w:trHeight w:val="331" w:hRule="exact"/>
        </w:trPr>
        <w:tc>
          <w:tcPr>
            <w:gridSpan w:val="7"/>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bl>
    <w:p>
      <w:pPr>
        <w:spacing w:lineRule="exact" w:line="1"/>
        <w:rPr>
          <w:sz w:val="2"/>
          <w:szCs w:val="2"/>
        </w:rPr>
      </w:pPr>
      <w:r>
        <w:br w:type="page"/>
      </w:r>
    </w:p>
    <w:tbl>
      <w:tblPr>
        <w:tblOverlap w:val="never"/>
        <w:jc w:val="center"/>
        <w:tblLayout w:type="fixed"/>
      </w:tblPr>
      <w:tblGrid>
        <w:gridCol w:w="1080"/>
        <w:gridCol w:w="1776"/>
        <w:gridCol w:w="1776"/>
        <w:gridCol w:w="1070"/>
        <w:gridCol w:w="1070"/>
        <w:gridCol w:w="1075"/>
        <w:gridCol w:w="1075"/>
      </w:tblGrid>
      <w:tr>
        <w:trPr>
          <w:trHeight w:val="126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310" w:lineRule="exact"/>
              <w:ind w:left="0" w:right="0" w:firstLine="0"/>
              <w:jc w:val="center"/>
            </w:pPr>
            <w:r>
              <w:rPr>
                <w:color w:val="000000"/>
                <w:spacing w:val="0"/>
                <w:w w:val="100"/>
                <w:position w:val="0"/>
              </w:rPr>
              <w:t>营业收 入比上 年增减</w:t>
            </w:r>
          </w:p>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60" w:line="302" w:lineRule="exact"/>
              <w:ind w:left="0" w:right="0" w:firstLine="0"/>
              <w:jc w:val="center"/>
            </w:pPr>
            <w:r>
              <w:rPr>
                <w:color w:val="000000"/>
                <w:spacing w:val="0"/>
                <w:w w:val="100"/>
                <w:position w:val="0"/>
              </w:rPr>
              <w:t>营业成 本比上 年增减</w:t>
            </w:r>
          </w:p>
          <w:p>
            <w:pPr>
              <w:pStyle w:val="Style42"/>
              <w:keepNext w:val="0"/>
              <w:keepLines w:val="0"/>
              <w:widowControl w:val="0"/>
              <w:shd w:val="clear" w:color="auto" w:fill="auto"/>
              <w:bidi w:val="0"/>
              <w:spacing w:before="0" w:after="0" w:line="302" w:lineRule="exact"/>
              <w:ind w:left="0" w:right="0" w:firstLine="1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毛利率 比上年 增减(%)</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2,365,109,627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39,799,387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98.3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13.9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70.2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right"/>
            </w:pPr>
            <w:r>
              <w:rPr>
                <w:color w:val="000000"/>
                <w:spacing w:val="0"/>
                <w:w w:val="100"/>
                <w:position w:val="0"/>
              </w:rPr>
              <w:t xml:space="preserve">减少 </w:t>
            </w:r>
            <w:r>
              <w:rPr>
                <w:color w:val="000000"/>
                <w:spacing w:val="0"/>
                <w:w w:val="100"/>
                <w:position w:val="0"/>
                <w:sz w:val="22"/>
                <w:szCs w:val="22"/>
              </w:rPr>
              <w:t>0.6</w:t>
            </w:r>
            <w:r>
              <w:rPr>
                <w:color w:val="000000"/>
                <w:spacing w:val="0"/>
                <w:w w:val="100"/>
                <w:position w:val="0"/>
              </w:rPr>
              <w:t>个 百分点</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 及培训</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2,527,615,621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1,467,077,667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42.0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17.4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12.2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p>
          <w:p>
            <w:pPr>
              <w:pStyle w:val="Style42"/>
              <w:keepNext w:val="0"/>
              <w:keepLines w:val="0"/>
              <w:widowControl w:val="0"/>
              <w:shd w:val="clear" w:color="auto" w:fill="auto"/>
              <w:bidi w:val="0"/>
              <w:spacing w:before="0" w:after="0" w:line="331" w:lineRule="exact"/>
              <w:ind w:left="0" w:right="0" w:firstLine="0"/>
              <w:jc w:val="right"/>
            </w:pPr>
            <w:r>
              <w:rPr>
                <w:color w:val="000000"/>
                <w:spacing w:val="0"/>
                <w:w w:val="100"/>
                <w:position w:val="0"/>
                <w:sz w:val="22"/>
                <w:szCs w:val="22"/>
              </w:rPr>
              <w:t xml:space="preserve">2.7 </w:t>
            </w:r>
            <w:r>
              <w:rPr>
                <w:color w:val="000000"/>
                <w:spacing w:val="0"/>
                <w:w w:val="100"/>
                <w:position w:val="0"/>
              </w:rPr>
              <w:t>个 百分点</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90,964,093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74,178,296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18.5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减少</w:t>
            </w:r>
          </w:p>
          <w:p>
            <w:pPr>
              <w:pStyle w:val="Style4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2"/>
                <w:szCs w:val="22"/>
              </w:rPr>
              <w:t xml:space="preserve">3.2 </w:t>
            </w:r>
            <w:r>
              <w:rPr>
                <w:color w:val="000000"/>
                <w:spacing w:val="0"/>
                <w:w w:val="100"/>
                <w:position w:val="0"/>
              </w:rPr>
              <w:t>个 百分点</w:t>
            </w:r>
          </w:p>
        </w:tc>
      </w:tr>
      <w:tr>
        <w:trPr>
          <w:trHeight w:val="322" w:hRule="exact"/>
        </w:trPr>
        <w:tc>
          <w:tcPr>
            <w:gridSpan w:val="3"/>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w:t>
            </w:r>
          </w:p>
        </w:tc>
        <w:tc>
          <w:tcPr>
            <w:gridSpan w:val="4"/>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他区情况</w:t>
            </w:r>
          </w:p>
        </w:tc>
      </w:tr>
      <w:tr>
        <w:trPr>
          <w:trHeight w:val="125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毛利率</w:t>
            </w:r>
          </w:p>
          <w:p>
            <w:pPr>
              <w:pStyle w:val="Style4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60" w:line="300" w:lineRule="exact"/>
              <w:ind w:left="0" w:right="0" w:firstLine="0"/>
              <w:jc w:val="center"/>
            </w:pPr>
            <w:r>
              <w:rPr>
                <w:color w:val="000000"/>
                <w:spacing w:val="0"/>
                <w:w w:val="100"/>
                <w:position w:val="0"/>
              </w:rPr>
              <w:t>营业收 入比上 年增减</w:t>
            </w:r>
          </w:p>
          <w:p>
            <w:pPr>
              <w:pStyle w:val="Style42"/>
              <w:keepNext w:val="0"/>
              <w:keepLines w:val="0"/>
              <w:widowControl w:val="0"/>
              <w:shd w:val="clear" w:color="auto" w:fill="auto"/>
              <w:bidi w:val="0"/>
              <w:spacing w:before="0" w:after="0" w:line="300"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60" w:line="302" w:lineRule="exact"/>
              <w:ind w:left="0" w:right="0" w:firstLine="0"/>
              <w:jc w:val="center"/>
            </w:pPr>
            <w:r>
              <w:rPr>
                <w:color w:val="000000"/>
                <w:spacing w:val="0"/>
                <w:w w:val="100"/>
                <w:position w:val="0"/>
              </w:rPr>
              <w:t>营业成 本比上 年增减</w:t>
            </w:r>
          </w:p>
          <w:p>
            <w:pPr>
              <w:pStyle w:val="Style42"/>
              <w:keepNext w:val="0"/>
              <w:keepLines w:val="0"/>
              <w:widowControl w:val="0"/>
              <w:shd w:val="clear" w:color="auto" w:fill="auto"/>
              <w:bidi w:val="0"/>
              <w:spacing w:before="0" w:after="0" w:line="302" w:lineRule="exact"/>
              <w:ind w:left="0" w:right="0" w:firstLine="1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 比上年 增减(%)</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4,927,107,921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1,549,016,666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68.6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15.2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11.4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p>
          <w:p>
            <w:pPr>
              <w:pStyle w:val="Style42"/>
              <w:keepNext w:val="0"/>
              <w:keepLines w:val="0"/>
              <w:widowControl w:val="0"/>
              <w:shd w:val="clear" w:color="auto" w:fill="auto"/>
              <w:bidi w:val="0"/>
              <w:spacing w:before="0" w:after="0" w:line="331" w:lineRule="exact"/>
              <w:ind w:left="0" w:right="0" w:firstLine="0"/>
              <w:jc w:val="right"/>
            </w:pPr>
            <w:r>
              <w:rPr>
                <w:color w:val="000000"/>
                <w:spacing w:val="0"/>
                <w:w w:val="100"/>
                <w:position w:val="0"/>
                <w:sz w:val="22"/>
                <w:szCs w:val="22"/>
              </w:rPr>
              <w:t xml:space="preserve">1.1 </w:t>
            </w:r>
            <w:r>
              <w:rPr>
                <w:color w:val="000000"/>
                <w:spacing w:val="0"/>
                <w:w w:val="100"/>
                <w:position w:val="0"/>
              </w:rPr>
              <w:t>个 百分点</w:t>
            </w:r>
          </w:p>
        </w:tc>
      </w:tr>
      <w:tr>
        <w:trPr>
          <w:trHeight w:val="955"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中国境外</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56,581,420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32,038,684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43.4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-5.5</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18.9</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42"/>
              <w:keepNext w:val="0"/>
              <w:keepLines w:val="0"/>
              <w:widowControl w:val="0"/>
              <w:shd w:val="clear" w:color="auto" w:fill="auto"/>
              <w:bidi w:val="0"/>
              <w:spacing w:before="0" w:after="0" w:line="331" w:lineRule="exact"/>
              <w:ind w:left="0" w:right="0" w:firstLine="0"/>
              <w:jc w:val="right"/>
            </w:pPr>
            <w:r>
              <w:rPr>
                <w:color w:val="000000"/>
                <w:spacing w:val="0"/>
                <w:w w:val="100"/>
                <w:position w:val="0"/>
                <w:sz w:val="22"/>
                <w:szCs w:val="22"/>
              </w:rPr>
              <w:t xml:space="preserve">11.6 </w:t>
            </w:r>
            <w:r>
              <w:rPr>
                <w:color w:val="000000"/>
                <w:spacing w:val="0"/>
                <w:w w:val="100"/>
                <w:position w:val="0"/>
              </w:rPr>
              <w:t>个 百分点</w:t>
            </w:r>
          </w:p>
        </w:tc>
      </w:tr>
    </w:tbl>
    <w:p>
      <w:pPr>
        <w:widowControl w:val="0"/>
        <w:spacing w:after="279" w:line="1" w:lineRule="exact"/>
      </w:pPr>
    </w:p>
    <w:p>
      <w:pPr>
        <w:pStyle w:val="Style7"/>
        <w:keepNext w:val="0"/>
        <w:keepLines w:val="0"/>
        <w:widowControl w:val="0"/>
        <w:shd w:val="clear" w:color="auto" w:fill="auto"/>
        <w:bidi w:val="0"/>
        <w:spacing w:before="0" w:after="440" w:line="312" w:lineRule="exact"/>
        <w:ind w:left="1000" w:right="0" w:firstLine="0"/>
        <w:jc w:val="left"/>
      </w:pPr>
      <w:r>
        <w:rPr>
          <w:color w:val="000000"/>
          <w:spacing w:val="0"/>
          <w:w w:val="100"/>
          <w:position w:val="0"/>
        </w:rPr>
        <w:t>主营业务分行业、分产品、分地区情况的说明 口适用”不适用</w:t>
      </w:r>
    </w:p>
    <w:p>
      <w:pPr>
        <w:pStyle w:val="Style7"/>
        <w:keepNext w:val="0"/>
        <w:keepLines w:val="0"/>
        <w:widowControl w:val="0"/>
        <w:numPr>
          <w:ilvl w:val="0"/>
          <w:numId w:val="5"/>
        </w:numPr>
        <w:shd w:val="clear" w:color="auto" w:fill="auto"/>
        <w:tabs>
          <w:tab w:pos="1435" w:val="left"/>
        </w:tabs>
        <w:bidi w:val="0"/>
        <w:spacing w:before="0" w:after="120" w:line="240" w:lineRule="auto"/>
        <w:ind w:left="0" w:right="0" w:firstLine="1000"/>
        <w:jc w:val="left"/>
      </w:pPr>
      <w:bookmarkStart w:id="106" w:name="bookmark106"/>
      <w:bookmarkEnd w:id="106"/>
      <w:r>
        <w:rPr>
          <w:b/>
          <w:bCs/>
          <w:color w:val="000000"/>
          <w:spacing w:val="0"/>
          <w:w w:val="100"/>
          <w:position w:val="0"/>
          <w:sz w:val="18"/>
          <w:szCs w:val="18"/>
        </w:rPr>
        <w:t>.</w:t>
      </w:r>
      <w:r>
        <w:rPr>
          <w:b/>
          <w:bCs/>
          <w:color w:val="000000"/>
          <w:spacing w:val="0"/>
          <w:w w:val="100"/>
          <w:position w:val="0"/>
        </w:rPr>
        <w:t>产销量情况分析表</w:t>
      </w:r>
    </w:p>
    <w:p>
      <w:pPr>
        <w:pStyle w:val="Style7"/>
        <w:keepNext w:val="0"/>
        <w:keepLines w:val="0"/>
        <w:widowControl w:val="0"/>
        <w:shd w:val="clear" w:color="auto" w:fill="auto"/>
        <w:bidi w:val="0"/>
        <w:spacing w:before="0" w:after="440" w:line="240" w:lineRule="auto"/>
        <w:ind w:left="0" w:right="0" w:firstLine="1000"/>
        <w:jc w:val="left"/>
      </w:pPr>
      <w:r>
        <w:rPr>
          <w:color w:val="000000"/>
          <w:spacing w:val="0"/>
          <w:w w:val="100"/>
          <w:position w:val="0"/>
        </w:rPr>
        <w:t>口适用”不适用</w:t>
      </w:r>
    </w:p>
    <w:p>
      <w:pPr>
        <w:pStyle w:val="Style39"/>
        <w:keepNext w:val="0"/>
        <w:keepLines w:val="0"/>
        <w:widowControl w:val="0"/>
        <w:numPr>
          <w:ilvl w:val="0"/>
          <w:numId w:val="7"/>
        </w:numPr>
        <w:shd w:val="clear" w:color="auto" w:fill="auto"/>
        <w:tabs>
          <w:tab w:pos="1291" w:val="left"/>
        </w:tabs>
        <w:bidi w:val="0"/>
        <w:spacing w:before="0" w:after="0" w:line="240" w:lineRule="auto"/>
        <w:ind w:left="1003" w:right="0" w:firstLine="0"/>
        <w:jc w:val="left"/>
      </w:pPr>
      <w:r>
        <w:rPr>
          <w:color w:val="000000"/>
          <w:spacing w:val="0"/>
          <w:w w:val="100"/>
          <w:position w:val="0"/>
          <w:sz w:val="18"/>
          <w:szCs w:val="18"/>
        </w:rPr>
        <w:t>.</w:t>
      </w:r>
      <w:r>
        <w:rPr>
          <w:color w:val="000000"/>
          <w:spacing w:val="0"/>
          <w:w w:val="100"/>
          <w:position w:val="0"/>
        </w:rPr>
        <w:t>成本分析表</w:t>
      </w:r>
    </w:p>
    <w:p>
      <w:pPr>
        <w:pStyle w:val="Style39"/>
        <w:keepNext w:val="0"/>
        <w:keepLines w:val="0"/>
        <w:widowControl w:val="0"/>
        <w:shd w:val="clear" w:color="auto" w:fill="auto"/>
        <w:bidi w:val="0"/>
        <w:spacing w:before="0" w:after="0" w:line="240" w:lineRule="auto"/>
        <w:ind w:left="8842" w:right="0" w:firstLine="0"/>
        <w:jc w:val="left"/>
      </w:pPr>
      <w:r>
        <w:rPr>
          <w:b w:val="0"/>
          <w:bCs w:val="0"/>
          <w:color w:val="000000"/>
          <w:spacing w:val="0"/>
          <w:w w:val="100"/>
          <w:position w:val="0"/>
        </w:rPr>
        <w:t>单位：元</w:t>
      </w:r>
    </w:p>
    <w:tbl>
      <w:tblPr>
        <w:tblOverlap w:val="never"/>
        <w:jc w:val="center"/>
        <w:tblLayout w:type="fixed"/>
      </w:tblPr>
      <w:tblGrid>
        <w:gridCol w:w="1906"/>
        <w:gridCol w:w="950"/>
        <w:gridCol w:w="1776"/>
        <w:gridCol w:w="922"/>
        <w:gridCol w:w="1781"/>
        <w:gridCol w:w="854"/>
        <w:gridCol w:w="1171"/>
        <w:gridCol w:w="1406"/>
      </w:tblGrid>
      <w:tr>
        <w:trPr>
          <w:trHeight w:val="326" w:hRule="exact"/>
        </w:trPr>
        <w:tc>
          <w:tcPr>
            <w:gridSpan w:val="8"/>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88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成本构 成项目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 占总 成本 比例</w:t>
            </w:r>
          </w:p>
          <w:p>
            <w:pPr>
              <w:pStyle w:val="Style4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6" w:lineRule="exact"/>
              <w:ind w:left="180" w:right="0" w:firstLine="0"/>
              <w:jc w:val="left"/>
            </w:pPr>
            <w:r>
              <w:rPr>
                <w:color w:val="000000"/>
                <w:spacing w:val="0"/>
                <w:w w:val="100"/>
                <w:position w:val="0"/>
              </w:rPr>
              <w:t>上年 同期 占总 成本 比例</w:t>
            </w:r>
          </w:p>
          <w:p>
            <w:pPr>
              <w:pStyle w:val="Style4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情况 说明</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1,581,055,350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1,417,143,853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11.6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分产品,</w:t>
            </w:r>
          </w:p>
        </w:tc>
        <w:tc>
          <w:tcPr>
            <w:gridSpan w:val="4"/>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C</w:t>
            </w:r>
            <w:r>
              <w:rPr>
                <w:color w:val="000000"/>
                <w:spacing w:val="0"/>
                <w:w w:val="100"/>
                <w:position w:val="0"/>
              </w:rPr>
              <w:t>青况</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本期金</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情况</w:t>
            </w:r>
          </w:p>
        </w:tc>
      </w:tr>
    </w:tbl>
    <w:p>
      <w:pPr>
        <w:spacing w:lineRule="exact" w:line="1"/>
        <w:rPr>
          <w:sz w:val="2"/>
          <w:szCs w:val="2"/>
        </w:rPr>
      </w:pPr>
      <w:r>
        <w:br w:type="page"/>
      </w:r>
    </w:p>
    <w:tbl>
      <w:tblPr>
        <w:tblOverlap w:val="never"/>
        <w:jc w:val="center"/>
        <w:tblLayout w:type="fixed"/>
      </w:tblPr>
      <w:tblGrid>
        <w:gridCol w:w="1906"/>
        <w:gridCol w:w="950"/>
        <w:gridCol w:w="1776"/>
        <w:gridCol w:w="926"/>
        <w:gridCol w:w="1776"/>
        <w:gridCol w:w="854"/>
        <w:gridCol w:w="1171"/>
        <w:gridCol w:w="1406"/>
      </w:tblGrid>
      <w:tr>
        <w:trPr>
          <w:trHeight w:val="15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占总 成本 比例</w:t>
            </w:r>
          </w:p>
          <w:p>
            <w:pPr>
              <w:pStyle w:val="Style42"/>
              <w:keepNext w:val="0"/>
              <w:keepLines w:val="0"/>
              <w:widowControl w:val="0"/>
              <w:shd w:val="clear" w:color="auto" w:fill="auto"/>
              <w:bidi w:val="0"/>
              <w:spacing w:before="0" w:after="0" w:line="310" w:lineRule="exact"/>
              <w:ind w:left="0" w:right="0" w:firstLine="2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4" w:lineRule="exact"/>
              <w:ind w:left="0" w:right="0" w:firstLine="0"/>
              <w:jc w:val="center"/>
            </w:pPr>
            <w:r>
              <w:rPr>
                <w:color w:val="000000"/>
                <w:spacing w:val="0"/>
                <w:w w:val="100"/>
                <w:position w:val="0"/>
              </w:rPr>
              <w:t>同期 占总 成本 比例</w:t>
            </w:r>
          </w:p>
          <w:p>
            <w:pPr>
              <w:pStyle w:val="Style42"/>
              <w:keepNext w:val="0"/>
              <w:keepLines w:val="0"/>
              <w:widowControl w:val="0"/>
              <w:shd w:val="clear" w:color="auto" w:fill="auto"/>
              <w:bidi w:val="0"/>
              <w:spacing w:before="0" w:after="0" w:line="304" w:lineRule="exact"/>
              <w:ind w:left="0" w:right="0" w:firstLine="180"/>
              <w:jc w:val="left"/>
            </w:pPr>
            <w:r>
              <w:rPr>
                <w:color w:val="000000"/>
                <w:spacing w:val="0"/>
                <w:w w:val="100"/>
                <w:position w:val="0"/>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额较上 年同期 变动比 例(%)</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39,799,387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2.5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23,383,863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1.7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70.2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技术服务及培训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1,467,077,667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92.8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1,307,402,671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92.3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 xml:space="preserve">12. </w:t>
            </w:r>
            <w:r>
              <w:rPr>
                <w:color w:val="000000"/>
                <w:spacing w:val="0"/>
                <w:w w:val="100"/>
                <w:position w:val="0"/>
                <w:sz w:val="22"/>
                <w:szCs w:val="22"/>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74,178,296</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4.7</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86,357,319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6.1</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7"/>
        <w:keepNext w:val="0"/>
        <w:keepLines w:val="0"/>
        <w:widowControl w:val="0"/>
        <w:shd w:val="clear" w:color="auto" w:fill="auto"/>
        <w:bidi w:val="0"/>
        <w:spacing w:before="0" w:after="420" w:line="302" w:lineRule="exact"/>
        <w:ind w:left="980" w:right="0" w:firstLine="20"/>
        <w:jc w:val="left"/>
      </w:pPr>
      <w:r>
        <w:rPr>
          <w:color w:val="000000"/>
          <w:spacing w:val="0"/>
          <w:w w:val="100"/>
          <w:position w:val="0"/>
        </w:rPr>
        <w:t>成本分析其他情况说明 口适用”不适用</w:t>
      </w:r>
    </w:p>
    <w:p>
      <w:pPr>
        <w:pStyle w:val="Style7"/>
        <w:keepNext w:val="0"/>
        <w:keepLines w:val="0"/>
        <w:widowControl w:val="0"/>
        <w:numPr>
          <w:ilvl w:val="0"/>
          <w:numId w:val="9"/>
        </w:numPr>
        <w:shd w:val="clear" w:color="auto" w:fill="auto"/>
        <w:bidi w:val="0"/>
        <w:spacing w:before="0" w:after="120" w:line="240" w:lineRule="auto"/>
        <w:ind w:left="0" w:right="0" w:firstLine="980"/>
        <w:jc w:val="left"/>
      </w:pPr>
      <w:bookmarkStart w:id="107" w:name="bookmark107"/>
      <w:bookmarkEnd w:id="107"/>
      <w:r>
        <w:rPr>
          <w:b/>
          <w:bCs/>
          <w:color w:val="000000"/>
          <w:spacing w:val="0"/>
          <w:w w:val="100"/>
          <w:position w:val="0"/>
          <w:sz w:val="18"/>
          <w:szCs w:val="18"/>
        </w:rPr>
        <w:t>.</w:t>
      </w:r>
      <w:r>
        <w:rPr>
          <w:b/>
          <w:bCs/>
          <w:color w:val="000000"/>
          <w:spacing w:val="0"/>
          <w:w w:val="100"/>
          <w:position w:val="0"/>
        </w:rPr>
        <w:t>主要销售客户及主要供应商情况</w:t>
      </w:r>
    </w:p>
    <w:p>
      <w:pPr>
        <w:pStyle w:val="Style7"/>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7"/>
        <w:keepNext w:val="0"/>
        <w:keepLines w:val="0"/>
        <w:widowControl w:val="0"/>
        <w:shd w:val="clear" w:color="auto" w:fill="auto"/>
        <w:bidi w:val="0"/>
        <w:spacing w:before="0" w:after="280" w:line="336" w:lineRule="exact"/>
        <w:ind w:left="980" w:right="0" w:firstLine="20"/>
        <w:jc w:val="left"/>
      </w:pPr>
      <w:r>
        <w:rPr>
          <w:color w:val="000000"/>
          <w:spacing w:val="0"/>
          <w:w w:val="100"/>
          <w:position w:val="0"/>
        </w:rPr>
        <w:t>前五名客户销售额</w:t>
      </w:r>
      <w:r>
        <w:rPr>
          <w:color w:val="000000"/>
          <w:spacing w:val="0"/>
          <w:w w:val="100"/>
          <w:position w:val="0"/>
          <w:sz w:val="22"/>
          <w:szCs w:val="22"/>
        </w:rPr>
        <w:t>10,367</w:t>
      </w:r>
      <w:r>
        <w:rPr>
          <w:color w:val="000000"/>
          <w:spacing w:val="0"/>
          <w:w w:val="100"/>
          <w:position w:val="0"/>
        </w:rPr>
        <w:t>万元，占年度销售总额</w:t>
      </w:r>
      <w:r>
        <w:rPr>
          <w:color w:val="000000"/>
          <w:spacing w:val="0"/>
          <w:w w:val="100"/>
          <w:position w:val="0"/>
          <w:sz w:val="22"/>
          <w:szCs w:val="22"/>
        </w:rPr>
        <w:t>2.0%；</w:t>
      </w:r>
      <w:r>
        <w:rPr>
          <w:color w:val="000000"/>
          <w:spacing w:val="0"/>
          <w:w w:val="100"/>
          <w:position w:val="0"/>
        </w:rPr>
        <w:t>其中前五名客户销售额中 关联方销售额</w:t>
      </w:r>
      <w:r>
        <w:rPr>
          <w:color w:val="000000"/>
          <w:spacing w:val="0"/>
          <w:w w:val="100"/>
          <w:position w:val="0"/>
          <w:sz w:val="22"/>
          <w:szCs w:val="22"/>
        </w:rPr>
        <w:t>0</w:t>
      </w:r>
      <w:r>
        <w:rPr>
          <w:color w:val="000000"/>
          <w:spacing w:val="0"/>
          <w:w w:val="100"/>
          <w:position w:val="0"/>
        </w:rPr>
        <w:t>万元，占年度销售总额</w:t>
      </w:r>
      <w:r>
        <w:rPr>
          <w:color w:val="000000"/>
          <w:spacing w:val="0"/>
          <w:w w:val="100"/>
          <w:position w:val="0"/>
          <w:sz w:val="22"/>
          <w:szCs w:val="22"/>
        </w:rPr>
        <w:t xml:space="preserve">0 </w:t>
      </w:r>
      <w:r>
        <w:rPr>
          <w:color w:val="000000"/>
          <w:spacing w:val="0"/>
          <w:w w:val="100"/>
          <w:position w:val="0"/>
        </w:rPr>
        <w:t>%。</w:t>
      </w:r>
    </w:p>
    <w:p>
      <w:pPr>
        <w:pStyle w:val="Style7"/>
        <w:keepNext w:val="0"/>
        <w:keepLines w:val="0"/>
        <w:widowControl w:val="0"/>
        <w:shd w:val="clear" w:color="auto" w:fill="auto"/>
        <w:bidi w:val="0"/>
        <w:spacing w:before="0" w:after="280" w:line="331" w:lineRule="exact"/>
        <w:ind w:left="980" w:right="0" w:firstLine="20"/>
        <w:jc w:val="left"/>
      </w:pPr>
      <w:r>
        <w:rPr>
          <w:color w:val="000000"/>
          <w:spacing w:val="0"/>
          <w:w w:val="100"/>
          <w:position w:val="0"/>
        </w:rPr>
        <w:t>前五名供应商采购额</w:t>
      </w:r>
      <w:r>
        <w:rPr>
          <w:color w:val="000000"/>
          <w:spacing w:val="0"/>
          <w:w w:val="100"/>
          <w:position w:val="0"/>
          <w:sz w:val="22"/>
          <w:szCs w:val="22"/>
        </w:rPr>
        <w:t>5,338</w:t>
      </w:r>
      <w:r>
        <w:rPr>
          <w:color w:val="000000"/>
          <w:spacing w:val="0"/>
          <w:w w:val="100"/>
          <w:position w:val="0"/>
        </w:rPr>
        <w:t>万元，占年度采购总额</w:t>
      </w:r>
      <w:r>
        <w:rPr>
          <w:color w:val="000000"/>
          <w:spacing w:val="0"/>
          <w:w w:val="100"/>
          <w:position w:val="0"/>
          <w:sz w:val="22"/>
          <w:szCs w:val="22"/>
        </w:rPr>
        <w:t>3.3%；</w:t>
      </w:r>
      <w:r>
        <w:rPr>
          <w:color w:val="000000"/>
          <w:spacing w:val="0"/>
          <w:w w:val="100"/>
          <w:position w:val="0"/>
        </w:rPr>
        <w:t>其中前五名供应商采购额 中关联方采购额</w:t>
      </w:r>
      <w:r>
        <w:rPr>
          <w:color w:val="000000"/>
          <w:spacing w:val="0"/>
          <w:w w:val="100"/>
          <w:position w:val="0"/>
          <w:sz w:val="22"/>
          <w:szCs w:val="22"/>
        </w:rPr>
        <w:t>0</w:t>
      </w:r>
      <w:r>
        <w:rPr>
          <w:color w:val="000000"/>
          <w:spacing w:val="0"/>
          <w:w w:val="100"/>
          <w:position w:val="0"/>
        </w:rPr>
        <w:t>万元，占年度采购总额</w:t>
      </w:r>
      <w:r>
        <w:rPr>
          <w:color w:val="000000"/>
          <w:spacing w:val="0"/>
          <w:w w:val="100"/>
          <w:position w:val="0"/>
          <w:sz w:val="22"/>
          <w:szCs w:val="22"/>
        </w:rPr>
        <w:t>0%</w:t>
      </w:r>
      <w:r>
        <w:rPr>
          <w:color w:val="000000"/>
          <w:spacing w:val="0"/>
          <w:w w:val="100"/>
          <w:position w:val="0"/>
        </w:rPr>
        <w:t>。</w:t>
      </w:r>
    </w:p>
    <w:p>
      <w:pPr>
        <w:pStyle w:val="Style7"/>
        <w:keepNext w:val="0"/>
        <w:keepLines w:val="0"/>
        <w:widowControl w:val="0"/>
        <w:shd w:val="clear" w:color="auto" w:fill="auto"/>
        <w:bidi w:val="0"/>
        <w:spacing w:before="0" w:after="0" w:line="334" w:lineRule="exact"/>
        <w:ind w:left="0" w:right="0" w:firstLine="980"/>
        <w:jc w:val="left"/>
      </w:pPr>
      <w:r>
        <w:rPr>
          <w:color w:val="000000"/>
          <w:spacing w:val="0"/>
          <w:w w:val="100"/>
          <w:position w:val="0"/>
        </w:rPr>
        <w:t>其他说明</w:t>
      </w:r>
    </w:p>
    <w:p>
      <w:pPr>
        <w:pStyle w:val="Style7"/>
        <w:keepNext w:val="0"/>
        <w:keepLines w:val="0"/>
        <w:widowControl w:val="0"/>
        <w:shd w:val="clear" w:color="auto" w:fill="auto"/>
        <w:bidi w:val="0"/>
        <w:spacing w:before="0" w:after="420" w:line="334" w:lineRule="exact"/>
        <w:ind w:left="0" w:right="0" w:firstLine="980"/>
        <w:jc w:val="left"/>
      </w:pPr>
      <w:r>
        <w:rPr>
          <w:color w:val="000000"/>
          <w:spacing w:val="0"/>
          <w:w w:val="100"/>
          <w:position w:val="0"/>
        </w:rPr>
        <w:t>无。</w:t>
      </w:r>
    </w:p>
    <w:p>
      <w:pPr>
        <w:pStyle w:val="Style7"/>
        <w:keepNext w:val="0"/>
        <w:keepLines w:val="0"/>
        <w:widowControl w:val="0"/>
        <w:numPr>
          <w:ilvl w:val="0"/>
          <w:numId w:val="3"/>
        </w:numPr>
        <w:shd w:val="clear" w:color="auto" w:fill="auto"/>
        <w:bidi w:val="0"/>
        <w:spacing w:before="0" w:after="120" w:line="240" w:lineRule="auto"/>
        <w:ind w:left="0" w:right="0" w:firstLine="980"/>
        <w:jc w:val="left"/>
      </w:pPr>
      <w:bookmarkStart w:id="108" w:name="bookmark108"/>
      <w:bookmarkEnd w:id="108"/>
      <w:r>
        <w:rPr>
          <w:b/>
          <w:bCs/>
          <w:color w:val="000000"/>
          <w:spacing w:val="0"/>
          <w:w w:val="100"/>
          <w:position w:val="0"/>
        </w:rPr>
        <w:t>费用</w:t>
      </w:r>
    </w:p>
    <w:p>
      <w:pPr>
        <w:pStyle w:val="Style7"/>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”适用口不适用</w:t>
      </w:r>
    </w:p>
    <w:tbl>
      <w:tblPr>
        <w:tblOverlap w:val="never"/>
        <w:jc w:val="center"/>
        <w:tblLayout w:type="fixed"/>
      </w:tblPr>
      <w:tblGrid>
        <w:gridCol w:w="1786"/>
        <w:gridCol w:w="2122"/>
        <w:gridCol w:w="2558"/>
        <w:gridCol w:w="259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2016年度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2015年度</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变动比例(%)</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1,313,070,973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1,185,300,776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2,030,924,271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1,723,260,423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17.9</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76,147,791</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92,700,207</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-17.9</w:t>
            </w:r>
          </w:p>
        </w:tc>
      </w:tr>
    </w:tbl>
    <w:p>
      <w:pPr>
        <w:widowControl w:val="0"/>
        <w:spacing w:after="559" w:line="1" w:lineRule="exact"/>
      </w:pPr>
    </w:p>
    <w:p>
      <w:pPr>
        <w:pStyle w:val="Style39"/>
        <w:keepNext w:val="0"/>
        <w:keepLines w:val="0"/>
        <w:widowControl w:val="0"/>
        <w:shd w:val="clear" w:color="auto" w:fill="auto"/>
        <w:bidi w:val="0"/>
        <w:spacing w:before="0" w:after="0" w:line="389" w:lineRule="exact"/>
        <w:ind w:left="86" w:right="0" w:firstLine="0"/>
        <w:jc w:val="left"/>
      </w:pPr>
      <w:r>
        <w:rPr>
          <w:color w:val="000000"/>
          <w:spacing w:val="0"/>
          <w:w w:val="100"/>
          <w:position w:val="0"/>
          <w:sz w:val="18"/>
          <w:szCs w:val="18"/>
        </w:rPr>
        <w:t>3.</w:t>
      </w:r>
      <w:r>
        <w:rPr>
          <w:color w:val="000000"/>
          <w:spacing w:val="0"/>
          <w:w w:val="100"/>
          <w:position w:val="0"/>
        </w:rPr>
        <w:t>研发投入 研发投入情况表</w:t>
      </w:r>
    </w:p>
    <w:p>
      <w:pPr>
        <w:pStyle w:val="Style39"/>
        <w:keepNext w:val="0"/>
        <w:keepLines w:val="0"/>
        <w:widowControl w:val="0"/>
        <w:shd w:val="clear" w:color="auto" w:fill="auto"/>
        <w:bidi w:val="0"/>
        <w:spacing w:before="0" w:after="0" w:line="389" w:lineRule="exact"/>
        <w:ind w:left="8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7834" w:right="0" w:firstLine="0"/>
        <w:jc w:val="left"/>
      </w:pPr>
      <w:r>
        <w:rPr>
          <w:b w:val="0"/>
          <w:bCs w:val="0"/>
          <w:color w:val="000000"/>
          <w:spacing w:val="0"/>
          <w:w w:val="100"/>
          <w:position w:val="0"/>
        </w:rPr>
        <w:t>单位：元</w:t>
      </w:r>
    </w:p>
    <w:tbl>
      <w:tblPr>
        <w:tblOverlap w:val="never"/>
        <w:jc w:val="center"/>
        <w:tblLayout w:type="fixed"/>
      </w:tblPr>
      <w:tblGrid>
        <w:gridCol w:w="3739"/>
        <w:gridCol w:w="5184"/>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933,814,609</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138,408,739</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1,072, 223, 348</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4,746</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33.2</w:t>
            </w:r>
          </w:p>
        </w:tc>
      </w:tr>
    </w:tbl>
    <w:p>
      <w:pPr>
        <w:spacing w:lineRule="exact" w:line="1"/>
        <w:rPr>
          <w:sz w:val="2"/>
          <w:szCs w:val="2"/>
        </w:rPr>
      </w:pPr>
      <w:r>
        <w:br w:type="page"/>
      </w:r>
    </w:p>
    <w:tbl>
      <w:tblPr>
        <w:tblOverlap w:val="never"/>
        <w:jc w:val="center"/>
        <w:tblLayout w:type="fixed"/>
      </w:tblPr>
      <w:tblGrid>
        <w:gridCol w:w="3739"/>
        <w:gridCol w:w="5184"/>
      </w:tblGrid>
      <w:tr>
        <w:trPr>
          <w:trHeight w:val="33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12.9</w:t>
            </w:r>
          </w:p>
        </w:tc>
      </w:tr>
    </w:tbl>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rPr>
        <w:t>情况说明</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widowControl w:val="0"/>
        <w:spacing w:after="119" w:line="1" w:lineRule="exact"/>
      </w:pPr>
    </w:p>
    <w:p>
      <w:pPr>
        <w:pStyle w:val="Style7"/>
        <w:keepNext w:val="0"/>
        <w:keepLines w:val="0"/>
        <w:widowControl w:val="0"/>
        <w:shd w:val="clear" w:color="auto" w:fill="auto"/>
        <w:bidi w:val="0"/>
        <w:spacing w:before="0" w:after="620" w:line="391" w:lineRule="exact"/>
        <w:ind w:left="1000" w:right="0" w:firstLine="420"/>
        <w:jc w:val="left"/>
      </w:pPr>
      <w:r>
        <w:rPr>
          <w:color w:val="000000"/>
          <w:spacing w:val="0"/>
          <w:w w:val="100"/>
          <w:position w:val="0"/>
        </w:rPr>
        <w:t>报告期内，公司继续加大对云服务和金融服务的研发投入，整体研发支出较</w:t>
      </w:r>
      <w:r>
        <w:rPr>
          <w:color w:val="000000"/>
          <w:spacing w:val="0"/>
          <w:w w:val="100"/>
          <w:position w:val="0"/>
          <w:sz w:val="22"/>
          <w:szCs w:val="22"/>
        </w:rPr>
        <w:t xml:space="preserve">2015 </w:t>
      </w:r>
      <w:r>
        <w:rPr>
          <w:color w:val="000000"/>
          <w:spacing w:val="0"/>
          <w:w w:val="100"/>
          <w:position w:val="0"/>
        </w:rPr>
        <w:t xml:space="preserve">年度增长了 </w:t>
      </w:r>
      <w:r>
        <w:rPr>
          <w:color w:val="000000"/>
          <w:spacing w:val="0"/>
          <w:w w:val="100"/>
          <w:position w:val="0"/>
          <w:sz w:val="22"/>
          <w:szCs w:val="22"/>
        </w:rPr>
        <w:t xml:space="preserve">20. </w:t>
      </w:r>
      <w:r>
        <w:rPr>
          <w:color w:val="000000"/>
          <w:spacing w:val="0"/>
          <w:w w:val="100"/>
          <w:position w:val="0"/>
          <w:sz w:val="22"/>
          <w:szCs w:val="22"/>
        </w:rPr>
        <w:t>6%</w:t>
      </w:r>
      <w:r>
        <w:rPr>
          <w:color w:val="000000"/>
          <w:spacing w:val="0"/>
          <w:w w:val="100"/>
          <w:position w:val="0"/>
        </w:rPr>
        <w:t>。公司对符合资本化条件在中长期产生效益的全新形态的产品与 技术研发项目，包括用友</w:t>
      </w:r>
      <w:r>
        <w:rPr>
          <w:color w:val="000000"/>
          <w:spacing w:val="0"/>
          <w:w w:val="100"/>
          <w:position w:val="0"/>
          <w:sz w:val="22"/>
          <w:szCs w:val="22"/>
        </w:rPr>
        <w:t>iUAP PaaS</w:t>
      </w:r>
      <w:r>
        <w:rPr>
          <w:color w:val="000000"/>
          <w:spacing w:val="0"/>
          <w:w w:val="100"/>
          <w:position w:val="0"/>
        </w:rPr>
        <w:t>平台、建筑企业互联网开放平台</w:t>
      </w:r>
      <w:r>
        <w:rPr>
          <w:color w:val="000000"/>
          <w:spacing w:val="0"/>
          <w:w w:val="100"/>
          <w:position w:val="0"/>
          <w:sz w:val="22"/>
          <w:szCs w:val="22"/>
        </w:rPr>
        <w:t>iCOP</w:t>
      </w:r>
      <w:r>
        <w:rPr>
          <w:color w:val="000000"/>
          <w:spacing w:val="0"/>
          <w:w w:val="100"/>
          <w:position w:val="0"/>
        </w:rPr>
        <w:t>产品、 互联网技术与运维平台项目、友空间、医疗机构成本管理系统等近十个研发项目进 行了研发支出资本化，资本化研发支出金额占当期研发总支出的</w:t>
      </w:r>
      <w:r>
        <w:rPr>
          <w:color w:val="000000"/>
          <w:spacing w:val="0"/>
          <w:w w:val="100"/>
          <w:position w:val="0"/>
          <w:sz w:val="22"/>
          <w:szCs w:val="22"/>
        </w:rPr>
        <w:t>12.9%</w:t>
      </w:r>
      <w:r>
        <w:rPr>
          <w:color w:val="000000"/>
          <w:spacing w:val="0"/>
          <w:w w:val="100"/>
          <w:position w:val="0"/>
        </w:rPr>
        <w:t>。</w:t>
      </w:r>
    </w:p>
    <w:p>
      <w:pPr>
        <w:pStyle w:val="Style7"/>
        <w:keepNext w:val="0"/>
        <w:keepLines w:val="0"/>
        <w:widowControl w:val="0"/>
        <w:numPr>
          <w:ilvl w:val="0"/>
          <w:numId w:val="11"/>
        </w:numPr>
        <w:shd w:val="clear" w:color="auto" w:fill="auto"/>
        <w:bidi w:val="0"/>
        <w:spacing w:before="0" w:after="120" w:line="240" w:lineRule="auto"/>
        <w:ind w:left="0" w:right="0" w:firstLine="1000"/>
        <w:jc w:val="left"/>
      </w:pPr>
      <w:bookmarkStart w:id="109" w:name="bookmark109"/>
      <w:bookmarkEnd w:id="109"/>
      <w:r>
        <w:rPr>
          <w:b/>
          <w:bCs/>
          <w:color w:val="000000"/>
          <w:spacing w:val="0"/>
          <w:w w:val="100"/>
          <w:position w:val="0"/>
        </w:rPr>
        <w:t>现金流</w:t>
      </w:r>
    </w:p>
    <w:p>
      <w:pPr>
        <w:pStyle w:val="Style7"/>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”适用口不适用</w:t>
      </w:r>
    </w:p>
    <w:tbl>
      <w:tblPr>
        <w:tblOverlap w:val="never"/>
        <w:jc w:val="center"/>
        <w:tblLayout w:type="fixed"/>
      </w:tblPr>
      <w:tblGrid>
        <w:gridCol w:w="2962"/>
        <w:gridCol w:w="2122"/>
        <w:gridCol w:w="2006"/>
        <w:gridCol w:w="1781"/>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科目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本期数</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变动比例（%）</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887,081,189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549,715,458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61.4</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 净额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-531,009,094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-956,248,499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不适用</w:t>
            </w:r>
          </w:p>
        </w:tc>
      </w:tr>
      <w:tr>
        <w:trPr>
          <w:trHeight w:val="643"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 净额</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-22,021,738</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1,313,077,511</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不适用</w:t>
            </w:r>
          </w:p>
        </w:tc>
      </w:tr>
    </w:tbl>
    <w:p>
      <w:pPr>
        <w:pStyle w:val="Style39"/>
        <w:keepNext w:val="0"/>
        <w:keepLines w:val="0"/>
        <w:widowControl w:val="0"/>
        <w:shd w:val="clear" w:color="auto" w:fill="auto"/>
        <w:bidi w:val="0"/>
        <w:spacing w:before="0" w:after="0" w:line="379" w:lineRule="exact"/>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 xml:space="preserve">非主营业务导致利润重大变化的说明 </w:t>
      </w:r>
      <w:r>
        <w:rPr>
          <w:b w:val="0"/>
          <w:bCs w:val="0"/>
          <w:color w:val="000000"/>
          <w:spacing w:val="0"/>
          <w:w w:val="100"/>
          <w:position w:val="0"/>
        </w:rPr>
        <w:t>口适用”不适用</w:t>
      </w:r>
    </w:p>
    <w:p>
      <w:pPr>
        <w:widowControl w:val="0"/>
        <w:spacing w:after="379" w:line="1" w:lineRule="exact"/>
      </w:pPr>
    </w:p>
    <w:p>
      <w:pPr>
        <w:pStyle w:val="Style39"/>
        <w:keepNext w:val="0"/>
        <w:keepLines w:val="0"/>
        <w:widowControl w:val="0"/>
        <w:shd w:val="clear" w:color="auto" w:fill="auto"/>
        <w:bidi w:val="0"/>
        <w:spacing w:before="0" w:after="120" w:line="240" w:lineRule="auto"/>
        <w:ind w:left="984"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资产、负债情况分析</w:t>
      </w:r>
    </w:p>
    <w:p>
      <w:pPr>
        <w:pStyle w:val="Style39"/>
        <w:keepNext w:val="0"/>
        <w:keepLines w:val="0"/>
        <w:widowControl w:val="0"/>
        <w:shd w:val="clear" w:color="auto" w:fill="auto"/>
        <w:bidi w:val="0"/>
        <w:spacing w:before="0" w:after="120" w:line="240" w:lineRule="auto"/>
        <w:ind w:left="984"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120" w:line="240" w:lineRule="auto"/>
        <w:ind w:left="984" w:right="0" w:firstLine="0"/>
        <w:jc w:val="left"/>
      </w:pPr>
      <w:r>
        <w:rPr>
          <w:color w:val="000000"/>
          <w:spacing w:val="0"/>
          <w:w w:val="100"/>
          <w:position w:val="0"/>
          <w:sz w:val="18"/>
          <w:szCs w:val="18"/>
        </w:rPr>
        <w:t>1.</w:t>
      </w:r>
      <w:r>
        <w:rPr>
          <w:color w:val="000000"/>
          <w:spacing w:val="0"/>
          <w:w w:val="100"/>
          <w:position w:val="0"/>
        </w:rPr>
        <w:t>资产及负债状况</w:t>
      </w:r>
    </w:p>
    <w:p>
      <w:pPr>
        <w:pStyle w:val="Style39"/>
        <w:keepNext w:val="0"/>
        <w:keepLines w:val="0"/>
        <w:widowControl w:val="0"/>
        <w:shd w:val="clear" w:color="auto" w:fill="auto"/>
        <w:bidi w:val="0"/>
        <w:spacing w:before="0" w:after="0" w:line="240" w:lineRule="auto"/>
        <w:ind w:left="8722" w:right="0" w:firstLine="0"/>
        <w:jc w:val="left"/>
      </w:pPr>
      <w:r>
        <w:rPr>
          <w:b w:val="0"/>
          <w:bCs w:val="0"/>
          <w:color w:val="000000"/>
          <w:spacing w:val="0"/>
          <w:w w:val="100"/>
          <w:position w:val="0"/>
        </w:rPr>
        <w:t>单位：元</w:t>
      </w:r>
    </w:p>
    <w:tbl>
      <w:tblPr>
        <w:tblOverlap w:val="never"/>
        <w:jc w:val="center"/>
        <w:tblLayout w:type="fixed"/>
      </w:tblPr>
      <w:tblGrid>
        <w:gridCol w:w="1541"/>
        <w:gridCol w:w="1670"/>
        <w:gridCol w:w="1747"/>
        <w:gridCol w:w="1373"/>
        <w:gridCol w:w="1262"/>
        <w:gridCol w:w="1224"/>
        <w:gridCol w:w="1949"/>
      </w:tblGrid>
      <w:tr>
        <w:trPr>
          <w:trHeight w:val="157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307" w:lineRule="exact"/>
              <w:ind w:left="0" w:right="0" w:firstLine="0"/>
              <w:jc w:val="center"/>
            </w:pPr>
            <w:r>
              <w:rPr>
                <w:color w:val="000000"/>
                <w:spacing w:val="0"/>
                <w:w w:val="100"/>
                <w:position w:val="0"/>
              </w:rPr>
              <w:t>本期期末数占 总资产的比例</w:t>
            </w:r>
          </w:p>
          <w:p>
            <w:pPr>
              <w:pStyle w:val="Style42"/>
              <w:keepNext w:val="0"/>
              <w:keepLines w:val="0"/>
              <w:widowControl w:val="0"/>
              <w:shd w:val="clear" w:color="auto" w:fill="auto"/>
              <w:bidi w:val="0"/>
              <w:spacing w:before="0" w:after="0" w:line="307" w:lineRule="exact"/>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上期期末 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300" w:lineRule="exact"/>
              <w:ind w:left="0" w:right="0" w:firstLine="0"/>
              <w:jc w:val="center"/>
            </w:pPr>
            <w:r>
              <w:rPr>
                <w:color w:val="000000"/>
                <w:spacing w:val="0"/>
                <w:w w:val="100"/>
                <w:position w:val="0"/>
              </w:rPr>
              <w:t>上期期末 数占总资 产的比例</w:t>
            </w:r>
          </w:p>
          <w:p>
            <w:pPr>
              <w:pStyle w:val="Style42"/>
              <w:keepNext w:val="0"/>
              <w:keepLines w:val="0"/>
              <w:widowControl w:val="0"/>
              <w:shd w:val="clear" w:color="auto" w:fill="auto"/>
              <w:bidi w:val="0"/>
              <w:spacing w:before="0" w:after="0" w:line="300"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60" w:line="304" w:lineRule="exact"/>
              <w:ind w:left="0" w:right="0" w:firstLine="0"/>
              <w:jc w:val="center"/>
            </w:pPr>
            <w:r>
              <w:rPr>
                <w:color w:val="000000"/>
                <w:spacing w:val="0"/>
                <w:w w:val="100"/>
                <w:position w:val="0"/>
              </w:rPr>
              <w:t>本期期末 金额较上 期期末变 动比例</w:t>
            </w:r>
          </w:p>
          <w:p>
            <w:pPr>
              <w:pStyle w:val="Style42"/>
              <w:keepNext w:val="0"/>
              <w:keepLines w:val="0"/>
              <w:widowControl w:val="0"/>
              <w:shd w:val="clear" w:color="auto" w:fill="auto"/>
              <w:bidi w:val="0"/>
              <w:spacing w:before="0" w:after="0" w:line="304" w:lineRule="exact"/>
              <w:ind w:left="0" w:right="0" w:firstLine="2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58,794,001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主要由于交易性金 融资产</w:t>
            </w:r>
            <w:r>
              <w:rPr>
                <w:color w:val="000000"/>
                <w:spacing w:val="0"/>
                <w:w w:val="100"/>
                <w:position w:val="0"/>
                <w:sz w:val="18"/>
                <w:szCs w:val="18"/>
              </w:rPr>
              <w:t>16</w:t>
            </w:r>
            <w:r>
              <w:rPr>
                <w:color w:val="000000"/>
                <w:spacing w:val="0"/>
                <w:w w:val="100"/>
                <w:position w:val="0"/>
              </w:rPr>
              <w:t>年到期 所致</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71,473,083</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53,649,381</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主要由于报告期内 客户采用票据付款</w:t>
            </w:r>
          </w:p>
        </w:tc>
      </w:tr>
    </w:tbl>
    <w:p>
      <w:pPr>
        <w:spacing w:lineRule="exact" w:line="1"/>
        <w:rPr>
          <w:sz w:val="2"/>
          <w:szCs w:val="2"/>
        </w:rPr>
      </w:pPr>
      <w:r>
        <w:br w:type="page"/>
      </w:r>
    </w:p>
    <w:tbl>
      <w:tblPr>
        <w:tblOverlap w:val="never"/>
        <w:jc w:val="center"/>
        <w:tblLayout w:type="fixed"/>
      </w:tblPr>
      <w:tblGrid>
        <w:gridCol w:w="1541"/>
        <w:gridCol w:w="1670"/>
        <w:gridCol w:w="1747"/>
        <w:gridCol w:w="1373"/>
        <w:gridCol w:w="1262"/>
        <w:gridCol w:w="1224"/>
        <w:gridCol w:w="1949"/>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方式的增多所致</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8,067, 682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2,602, 998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209.9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主要由于</w:t>
            </w:r>
            <w:r>
              <w:rPr>
                <w:color w:val="000000"/>
                <w:spacing w:val="0"/>
                <w:w w:val="100"/>
                <w:position w:val="0"/>
                <w:sz w:val="18"/>
                <w:szCs w:val="18"/>
              </w:rPr>
              <w:t>16</w:t>
            </w:r>
            <w:r>
              <w:rPr>
                <w:color w:val="000000"/>
                <w:spacing w:val="0"/>
                <w:w w:val="100"/>
                <w:position w:val="0"/>
              </w:rPr>
              <w:t>年尚 未到期的存款较</w:t>
            </w:r>
            <w:r>
              <w:rPr>
                <w:color w:val="000000"/>
                <w:spacing w:val="0"/>
                <w:w w:val="100"/>
                <w:position w:val="0"/>
                <w:sz w:val="18"/>
                <w:szCs w:val="18"/>
              </w:rPr>
              <w:t xml:space="preserve">15 </w:t>
            </w:r>
            <w:r>
              <w:rPr>
                <w:color w:val="000000"/>
                <w:spacing w:val="0"/>
                <w:w w:val="100"/>
                <w:position w:val="0"/>
              </w:rPr>
              <w:t>年增加所致</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34,624,680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23,904,688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44.8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主要由于报告期内 备货增加所致</w:t>
            </w:r>
          </w:p>
        </w:tc>
      </w:tr>
      <w:tr>
        <w:trPr>
          <w:trHeight w:val="28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613,555,733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414,862,262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47.9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主要由于报告期内 用友网络科技股份 有限公司用友产业 园（北京）、用友（南 昌）产业基地发展 有限公司产业园及 三亚用友软件科技 有限公司产业园建 设投入所致</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122,529,566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26,025,570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370.8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主要由于报告期内 公司加大对互联网 的研发投入所致</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96,400,326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73,528,204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主要由于可抵扣亏 损与资产减值损失 增加所致</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726,148,762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552,085,343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主要由于业绩增加 奖金随之增加所致</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280,969,281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212,225,808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主要由于报告期应 纳税所得额增加所 致</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21,137,671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100.0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主要由于报告期支 付上年年底中期票 据利息所致</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603,245,801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291,364,472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107.0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00" w:lineRule="exact"/>
              <w:ind w:left="0" w:right="0" w:firstLine="0"/>
              <w:jc w:val="both"/>
            </w:pPr>
            <w:r>
              <w:rPr>
                <w:color w:val="000000"/>
                <w:spacing w:val="0"/>
                <w:w w:val="100"/>
                <w:position w:val="0"/>
              </w:rPr>
              <w:t>主要由于畅捷通支 付公司增加应付备 付金</w:t>
            </w:r>
            <w:r>
              <w:rPr>
                <w:color w:val="000000"/>
                <w:spacing w:val="0"/>
                <w:w w:val="100"/>
                <w:position w:val="0"/>
                <w:sz w:val="18"/>
                <w:szCs w:val="18"/>
              </w:rPr>
              <w:t>2.6</w:t>
            </w:r>
            <w:r>
              <w:rPr>
                <w:color w:val="000000"/>
                <w:spacing w:val="0"/>
                <w:w w:val="100"/>
                <w:position w:val="0"/>
              </w:rPr>
              <w:t>亿所致</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113,415,571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602,590,400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—81. </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主要由于报告期内 应付债券到期还本 付息所致</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143,720,189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18,857,031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662.2</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主要由于根据增值 税最新政策增加了 待转销项税额所致</w:t>
            </w:r>
          </w:p>
        </w:tc>
      </w:tr>
      <w:tr>
        <w:trPr>
          <w:trHeight w:val="1584"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254,327,079</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2.1</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131,598,294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93.3</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主要由于报告期子 公司用友（南昌） 产业基地发展有限 公司产业园新增贷 款所致</w:t>
            </w:r>
          </w:p>
        </w:tc>
      </w:tr>
    </w:tbl>
    <w:tbl>
      <w:tblPr>
        <w:tblOverlap w:val="never"/>
        <w:jc w:val="center"/>
        <w:tblLayout w:type="fixed"/>
      </w:tblPr>
      <w:tblGrid>
        <w:gridCol w:w="1541"/>
        <w:gridCol w:w="1670"/>
        <w:gridCol w:w="1747"/>
        <w:gridCol w:w="1373"/>
        <w:gridCol w:w="1262"/>
        <w:gridCol w:w="1224"/>
        <w:gridCol w:w="1949"/>
      </w:tblGrid>
      <w:tr>
        <w:trPr>
          <w:trHeight w:val="95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41,924,045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6,796, 895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516.8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主要由于报告期收 到政府拨款增加所 致</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2,944, 939</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720,336</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308.8</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主要由于汇率变动</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所致</w:t>
            </w:r>
          </w:p>
        </w:tc>
      </w:tr>
    </w:tbl>
    <w:p>
      <w:pPr>
        <w:widowControl w:val="0"/>
        <w:spacing w:after="279" w:line="1" w:lineRule="exact"/>
      </w:pPr>
    </w:p>
    <w:p>
      <w:pPr>
        <w:pStyle w:val="Style7"/>
        <w:keepNext w:val="0"/>
        <w:keepLines w:val="0"/>
        <w:widowControl w:val="0"/>
        <w:shd w:val="clear" w:color="auto" w:fill="auto"/>
        <w:bidi w:val="0"/>
        <w:spacing w:before="0" w:after="400" w:line="307" w:lineRule="exact"/>
        <w:ind w:left="1680" w:right="0" w:firstLine="20"/>
        <w:jc w:val="left"/>
      </w:pPr>
      <w:r>
        <w:rPr>
          <w:color w:val="000000"/>
          <w:spacing w:val="0"/>
          <w:w w:val="100"/>
          <w:position w:val="0"/>
        </w:rPr>
        <w:t>其他说明 无。</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w:t>
      </w:r>
      <w:r>
        <w:rPr>
          <w:color w:val="000000"/>
          <w:spacing w:val="0"/>
          <w:w w:val="100"/>
          <w:position w:val="0"/>
        </w:rPr>
        <w:t>截至报告期末主要资产受限情况</w:t>
      </w:r>
    </w:p>
    <w:p>
      <w:pPr>
        <w:pStyle w:val="Style3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tbl>
      <w:tblPr>
        <w:tblOverlap w:val="never"/>
        <w:jc w:val="center"/>
        <w:tblLayout w:type="fixed"/>
      </w:tblPr>
      <w:tblGrid>
        <w:gridCol w:w="1954"/>
        <w:gridCol w:w="2784"/>
        <w:gridCol w:w="2760"/>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55,387,454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履约保证金</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333,293,032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取得银行借款抵押</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147,356,964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取得银行借款抵押</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501,143,146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取得银行借款抵押</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1,037,180,596</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widowControl w:val="0"/>
        <w:spacing w:after="399" w:line="1" w:lineRule="exact"/>
      </w:pPr>
    </w:p>
    <w:p>
      <w:pPr>
        <w:pStyle w:val="Style7"/>
        <w:keepNext w:val="0"/>
        <w:keepLines w:val="0"/>
        <w:widowControl w:val="0"/>
        <w:numPr>
          <w:ilvl w:val="0"/>
          <w:numId w:val="3"/>
        </w:numPr>
        <w:shd w:val="clear" w:color="auto" w:fill="auto"/>
        <w:bidi w:val="0"/>
        <w:spacing w:before="0" w:after="0" w:line="240" w:lineRule="auto"/>
        <w:ind w:left="1680" w:right="0" w:firstLine="0"/>
        <w:jc w:val="both"/>
      </w:pPr>
      <w:bookmarkStart w:id="110" w:name="bookmark110"/>
      <w:bookmarkEnd w:id="110"/>
      <w:r>
        <w:rPr>
          <w:b/>
          <w:bCs/>
          <w:color w:val="000000"/>
          <w:spacing w:val="0"/>
          <w:w w:val="100"/>
          <w:position w:val="0"/>
        </w:rPr>
        <w:t>其他说明</w:t>
      </w:r>
    </w:p>
    <w:p>
      <w:pPr>
        <w:pStyle w:val="Style7"/>
        <w:keepNext w:val="0"/>
        <w:keepLines w:val="0"/>
        <w:widowControl w:val="0"/>
        <w:shd w:val="clear" w:color="auto" w:fill="auto"/>
        <w:bidi w:val="0"/>
        <w:spacing w:before="0" w:after="400" w:line="391" w:lineRule="exact"/>
        <w:ind w:left="1680" w:right="0" w:firstLine="0"/>
        <w:jc w:val="both"/>
      </w:pPr>
      <w:r>
        <w:rPr>
          <w:color w:val="000000"/>
          <w:spacing w:val="0"/>
          <w:w w:val="100"/>
          <w:position w:val="0"/>
        </w:rPr>
        <w:t>口适用”不适用</w:t>
      </w:r>
    </w:p>
    <w:p>
      <w:pPr>
        <w:pStyle w:val="Style7"/>
        <w:keepNext w:val="0"/>
        <w:keepLines w:val="0"/>
        <w:widowControl w:val="0"/>
        <w:shd w:val="clear" w:color="auto" w:fill="auto"/>
        <w:tabs>
          <w:tab w:pos="2206" w:val="left"/>
        </w:tabs>
        <w:bidi w:val="0"/>
        <w:spacing w:before="0" w:after="0" w:line="240" w:lineRule="auto"/>
        <w:ind w:left="1680" w:right="0" w:firstLine="0"/>
        <w:jc w:val="both"/>
      </w:pPr>
      <w:bookmarkStart w:id="111" w:name="bookmark111"/>
      <w:r>
        <w:rPr>
          <w:rFonts w:ascii="Calibri" w:eastAsia="Calibri" w:hAnsi="Calibri" w:cs="Calibri"/>
          <w:b/>
          <w:bCs/>
          <w:color w:val="000000"/>
          <w:spacing w:val="0"/>
          <w:w w:val="100"/>
          <w:position w:val="0"/>
          <w:sz w:val="20"/>
          <w:szCs w:val="20"/>
        </w:rPr>
        <w:t>（</w:t>
      </w:r>
      <w:bookmarkEnd w:id="11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行业经营性信息分析</w:t>
      </w:r>
    </w:p>
    <w:p>
      <w:pPr>
        <w:pStyle w:val="Style7"/>
        <w:keepNext w:val="0"/>
        <w:keepLines w:val="0"/>
        <w:widowControl w:val="0"/>
        <w:shd w:val="clear" w:color="auto" w:fill="auto"/>
        <w:bidi w:val="0"/>
        <w:spacing w:before="0" w:after="100" w:line="391" w:lineRule="exact"/>
        <w:ind w:left="168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620" w:line="394" w:lineRule="exact"/>
        <w:ind w:left="1680" w:right="0" w:firstLine="500"/>
        <w:jc w:val="both"/>
      </w:pPr>
      <w:r>
        <w:rPr>
          <w:color w:val="000000"/>
          <w:spacing w:val="0"/>
          <w:w w:val="100"/>
          <w:position w:val="0"/>
        </w:rPr>
        <w:t>参见“第三节公司业务概要”中“一、报告期内公司所从事的主要业务、经营 模式及行业情况说明”中“（二）行业情况说明”。</w:t>
      </w:r>
    </w:p>
    <w:p>
      <w:pPr>
        <w:pStyle w:val="Style7"/>
        <w:keepNext w:val="0"/>
        <w:keepLines w:val="0"/>
        <w:widowControl w:val="0"/>
        <w:shd w:val="clear" w:color="auto" w:fill="auto"/>
        <w:tabs>
          <w:tab w:pos="2206" w:val="left"/>
        </w:tabs>
        <w:bidi w:val="0"/>
        <w:spacing w:before="0" w:after="100" w:line="240" w:lineRule="auto"/>
        <w:ind w:left="1680" w:right="0" w:firstLine="0"/>
        <w:jc w:val="both"/>
      </w:pPr>
      <w:bookmarkStart w:id="112" w:name="bookmark112"/>
      <w:r>
        <w:rPr>
          <w:rFonts w:ascii="Calibri" w:eastAsia="Calibri" w:hAnsi="Calibri" w:cs="Calibri"/>
          <w:b/>
          <w:bCs/>
          <w:color w:val="000000"/>
          <w:spacing w:val="0"/>
          <w:w w:val="100"/>
          <w:position w:val="0"/>
          <w:sz w:val="20"/>
          <w:szCs w:val="20"/>
        </w:rPr>
        <w:t>（</w:t>
      </w:r>
      <w:bookmarkEnd w:id="11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投资状况分析</w:t>
      </w:r>
    </w:p>
    <w:p>
      <w:pPr>
        <w:pStyle w:val="Style7"/>
        <w:keepNext w:val="0"/>
        <w:keepLines w:val="0"/>
        <w:widowControl w:val="0"/>
        <w:shd w:val="clear" w:color="auto" w:fill="auto"/>
        <w:bidi w:val="0"/>
        <w:spacing w:before="0" w:after="0" w:line="240" w:lineRule="auto"/>
        <w:ind w:left="1680" w:right="0" w:firstLine="0"/>
        <w:jc w:val="both"/>
      </w:pPr>
      <w:bookmarkStart w:id="113" w:name="bookmark113"/>
      <w:r>
        <w:rPr>
          <w:b/>
          <w:bCs/>
          <w:color w:val="000000"/>
          <w:spacing w:val="0"/>
          <w:w w:val="100"/>
          <w:position w:val="0"/>
          <w:sz w:val="18"/>
          <w:szCs w:val="18"/>
        </w:rPr>
        <w:t>1</w:t>
      </w:r>
      <w:bookmarkEnd w:id="113"/>
      <w:r>
        <w:rPr>
          <w:b/>
          <w:bCs/>
          <w:color w:val="000000"/>
          <w:spacing w:val="0"/>
          <w:w w:val="100"/>
          <w:position w:val="0"/>
        </w:rPr>
        <w:t>、对外股权投资总体分析</w:t>
      </w:r>
    </w:p>
    <w:p>
      <w:pPr>
        <w:pStyle w:val="Style7"/>
        <w:keepNext w:val="0"/>
        <w:keepLines w:val="0"/>
        <w:widowControl w:val="0"/>
        <w:shd w:val="clear" w:color="auto" w:fill="auto"/>
        <w:bidi w:val="0"/>
        <w:spacing w:before="0" w:after="100" w:line="391" w:lineRule="exact"/>
        <w:ind w:left="168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620" w:line="389" w:lineRule="exact"/>
        <w:ind w:left="1680" w:right="0" w:firstLine="500"/>
        <w:jc w:val="both"/>
      </w:pPr>
      <w:r>
        <w:rPr>
          <w:color w:val="000000"/>
          <w:spacing w:val="0"/>
          <w:w w:val="100"/>
          <w:position w:val="0"/>
        </w:rPr>
        <w:t>报告期内公司投资状况分析详见本节“一、经营情况讨论与分析”中“（二） 公司各项业务发展情况”中</w:t>
      </w:r>
      <w:r>
        <w:rPr>
          <w:color w:val="000000"/>
          <w:spacing w:val="0"/>
          <w:w w:val="100"/>
          <w:position w:val="0"/>
          <w:sz w:val="22"/>
          <w:szCs w:val="22"/>
        </w:rPr>
        <w:t>“7</w:t>
      </w:r>
      <w:r>
        <w:rPr>
          <w:color w:val="000000"/>
          <w:spacing w:val="0"/>
          <w:w w:val="100"/>
          <w:position w:val="0"/>
        </w:rPr>
        <w:t>、投资并购情况”的具体内容。</w:t>
      </w:r>
    </w:p>
    <w:p>
      <w:pPr>
        <w:pStyle w:val="Style7"/>
        <w:keepNext w:val="0"/>
        <w:keepLines w:val="0"/>
        <w:widowControl w:val="0"/>
        <w:shd w:val="clear" w:color="auto" w:fill="auto"/>
        <w:bidi w:val="0"/>
        <w:spacing w:before="0" w:after="100" w:line="240" w:lineRule="auto"/>
        <w:ind w:left="1680" w:right="0" w:firstLine="0"/>
        <w:jc w:val="both"/>
      </w:pPr>
      <w:bookmarkStart w:id="114" w:name="bookmark114"/>
      <w:r>
        <w:rPr>
          <w:b/>
          <w:bCs/>
          <w:color w:val="000000"/>
          <w:spacing w:val="0"/>
          <w:w w:val="100"/>
          <w:position w:val="0"/>
          <w:sz w:val="18"/>
          <w:szCs w:val="18"/>
        </w:rPr>
        <w:t>（</w:t>
      </w:r>
      <w:bookmarkEnd w:id="114"/>
      <w:r>
        <w:rPr>
          <w:b/>
          <w:bCs/>
          <w:color w:val="000000"/>
          <w:spacing w:val="0"/>
          <w:w w:val="100"/>
          <w:position w:val="0"/>
          <w:sz w:val="18"/>
          <w:szCs w:val="18"/>
        </w:rPr>
        <w:t>1）</w:t>
      </w:r>
      <w:r>
        <w:rPr>
          <w:b/>
          <w:bCs/>
          <w:color w:val="000000"/>
          <w:spacing w:val="0"/>
          <w:w w:val="100"/>
          <w:position w:val="0"/>
        </w:rPr>
        <w:t>重大的股权投资</w:t>
      </w:r>
    </w:p>
    <w:p>
      <w:pPr>
        <w:pStyle w:val="Style7"/>
        <w:keepNext w:val="0"/>
        <w:keepLines w:val="0"/>
        <w:widowControl w:val="0"/>
        <w:shd w:val="clear" w:color="auto" w:fill="auto"/>
        <w:bidi w:val="0"/>
        <w:spacing w:before="0" w:after="340" w:line="240" w:lineRule="auto"/>
        <w:ind w:left="1680" w:right="0" w:firstLine="0"/>
        <w:jc w:val="both"/>
      </w:pPr>
      <w:r>
        <w:rPr>
          <w:color w:val="000000"/>
          <w:spacing w:val="0"/>
          <w:w w:val="100"/>
          <w:position w:val="0"/>
        </w:rPr>
        <w:t>口适用”不适用</w:t>
      </w:r>
    </w:p>
    <w:p>
      <w:pPr>
        <w:pStyle w:val="Style7"/>
        <w:keepNext w:val="0"/>
        <w:keepLines w:val="0"/>
        <w:widowControl w:val="0"/>
        <w:shd w:val="clear" w:color="auto" w:fill="auto"/>
        <w:tabs>
          <w:tab w:pos="2135" w:val="left"/>
        </w:tabs>
        <w:bidi w:val="0"/>
        <w:spacing w:before="0" w:after="120" w:line="240" w:lineRule="auto"/>
        <w:ind w:left="1700" w:right="0" w:firstLine="0"/>
        <w:jc w:val="both"/>
      </w:pPr>
      <w:bookmarkStart w:id="115" w:name="bookmark115"/>
      <w:r>
        <w:rPr>
          <w:b/>
          <w:bCs/>
          <w:color w:val="000000"/>
          <w:spacing w:val="0"/>
          <w:w w:val="100"/>
          <w:position w:val="0"/>
          <w:sz w:val="18"/>
          <w:szCs w:val="18"/>
        </w:rPr>
        <w:t>（</w:t>
      </w:r>
      <w:bookmarkEnd w:id="115"/>
      <w:r>
        <w:rPr>
          <w:b/>
          <w:bCs/>
          <w:color w:val="000000"/>
          <w:spacing w:val="0"/>
          <w:w w:val="100"/>
          <w:position w:val="0"/>
          <w:sz w:val="18"/>
          <w:szCs w:val="18"/>
        </w:rPr>
        <w:t>2）</w:t>
        <w:tab/>
      </w:r>
      <w:r>
        <w:rPr>
          <w:b/>
          <w:bCs/>
          <w:color w:val="000000"/>
          <w:spacing w:val="0"/>
          <w:w w:val="100"/>
          <w:position w:val="0"/>
        </w:rPr>
        <w:t>重大的非股权投资</w:t>
      </w:r>
    </w:p>
    <w:p>
      <w:pPr>
        <w:pStyle w:val="Style7"/>
        <w:keepNext w:val="0"/>
        <w:keepLines w:val="0"/>
        <w:widowControl w:val="0"/>
        <w:shd w:val="clear" w:color="auto" w:fill="auto"/>
        <w:bidi w:val="0"/>
        <w:spacing w:before="0" w:after="420" w:line="240" w:lineRule="auto"/>
        <w:ind w:left="1700" w:right="0" w:firstLine="0"/>
        <w:jc w:val="both"/>
      </w:pPr>
      <w:r>
        <w:rPr>
          <w:color w:val="000000"/>
          <w:spacing w:val="0"/>
          <w:w w:val="100"/>
          <w:position w:val="0"/>
        </w:rPr>
        <w:t>口适用”不适用</w:t>
      </w:r>
    </w:p>
    <w:p>
      <w:pPr>
        <w:pStyle w:val="Style7"/>
        <w:keepNext w:val="0"/>
        <w:keepLines w:val="0"/>
        <w:widowControl w:val="0"/>
        <w:shd w:val="clear" w:color="auto" w:fill="auto"/>
        <w:tabs>
          <w:tab w:pos="2135" w:val="left"/>
        </w:tabs>
        <w:bidi w:val="0"/>
        <w:spacing w:before="0" w:after="120" w:line="240" w:lineRule="auto"/>
        <w:ind w:left="1700" w:right="0" w:firstLine="0"/>
        <w:jc w:val="both"/>
      </w:pPr>
      <w:bookmarkStart w:id="116" w:name="bookmark116"/>
      <w:r>
        <w:rPr>
          <w:b/>
          <w:bCs/>
          <w:color w:val="000000"/>
          <w:spacing w:val="0"/>
          <w:w w:val="100"/>
          <w:position w:val="0"/>
          <w:sz w:val="18"/>
          <w:szCs w:val="18"/>
        </w:rPr>
        <w:t>（</w:t>
      </w:r>
      <w:bookmarkEnd w:id="116"/>
      <w:r>
        <w:rPr>
          <w:b/>
          <w:bCs/>
          <w:color w:val="000000"/>
          <w:spacing w:val="0"/>
          <w:w w:val="100"/>
          <w:position w:val="0"/>
          <w:sz w:val="18"/>
          <w:szCs w:val="18"/>
        </w:rPr>
        <w:t>3）</w:t>
        <w:tab/>
      </w:r>
      <w:r>
        <w:rPr>
          <w:b/>
          <w:bCs/>
          <w:color w:val="000000"/>
          <w:spacing w:val="0"/>
          <w:w w:val="100"/>
          <w:position w:val="0"/>
        </w:rPr>
        <w:t>以公允价值计量的金融资产</w:t>
      </w:r>
    </w:p>
    <w:p>
      <w:pPr>
        <w:pStyle w:val="Style7"/>
        <w:keepNext w:val="0"/>
        <w:keepLines w:val="0"/>
        <w:widowControl w:val="0"/>
        <w:shd w:val="clear" w:color="auto" w:fill="auto"/>
        <w:bidi w:val="0"/>
        <w:spacing w:before="0" w:after="420" w:line="240" w:lineRule="auto"/>
        <w:ind w:left="170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1700" w:right="0" w:firstLine="0"/>
        <w:jc w:val="both"/>
      </w:pPr>
      <w:bookmarkStart w:id="117" w:name="bookmark117"/>
      <w:r>
        <w:rPr>
          <w:rFonts w:ascii="Calibri" w:eastAsia="Calibri" w:hAnsi="Calibri" w:cs="Calibri"/>
          <w:b/>
          <w:bCs/>
          <w:color w:val="000000"/>
          <w:spacing w:val="0"/>
          <w:w w:val="100"/>
          <w:position w:val="0"/>
          <w:sz w:val="20"/>
          <w:szCs w:val="20"/>
        </w:rPr>
        <w:t>（</w:t>
      </w:r>
      <w:bookmarkEnd w:id="117"/>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重大资产和股权出售</w:t>
      </w:r>
    </w:p>
    <w:p>
      <w:pPr>
        <w:pStyle w:val="Style7"/>
        <w:keepNext w:val="0"/>
        <w:keepLines w:val="0"/>
        <w:widowControl w:val="0"/>
        <w:shd w:val="clear" w:color="auto" w:fill="auto"/>
        <w:bidi w:val="0"/>
        <w:spacing w:before="0" w:after="420" w:line="240" w:lineRule="auto"/>
        <w:ind w:left="170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1700" w:right="0" w:firstLine="0"/>
        <w:jc w:val="both"/>
      </w:pPr>
      <w:bookmarkStart w:id="118" w:name="bookmark118"/>
      <w:r>
        <w:rPr>
          <w:rFonts w:ascii="Calibri" w:eastAsia="Calibri" w:hAnsi="Calibri" w:cs="Calibri"/>
          <w:b/>
          <w:bCs/>
          <w:color w:val="000000"/>
          <w:spacing w:val="0"/>
          <w:w w:val="100"/>
          <w:position w:val="0"/>
          <w:sz w:val="20"/>
          <w:szCs w:val="20"/>
        </w:rPr>
        <w:t>（</w:t>
      </w:r>
      <w:bookmarkEnd w:id="118"/>
      <w:r>
        <w:rPr>
          <w:b/>
          <w:bCs/>
          <w:color w:val="000000"/>
          <w:spacing w:val="0"/>
          <w:w w:val="100"/>
          <w:position w:val="0"/>
        </w:rPr>
        <w:t>七</w:t>
      </w:r>
      <w:r>
        <w:rPr>
          <w:b/>
          <w:bCs/>
          <w:color w:val="000000"/>
          <w:spacing w:val="0"/>
          <w:w w:val="100"/>
          <w:position w:val="0"/>
          <w:sz w:val="22"/>
          <w:szCs w:val="22"/>
        </w:rPr>
        <w:t>）</w:t>
      </w:r>
      <w:r>
        <w:rPr>
          <w:b/>
          <w:bCs/>
          <w:color w:val="000000"/>
          <w:spacing w:val="0"/>
          <w:w w:val="100"/>
          <w:position w:val="0"/>
        </w:rPr>
        <w:t>主要控股参股公司分析</w:t>
      </w:r>
    </w:p>
    <w:p>
      <w:pPr>
        <w:pStyle w:val="Style7"/>
        <w:keepNext w:val="0"/>
        <w:keepLines w:val="0"/>
        <w:widowControl w:val="0"/>
        <w:shd w:val="clear" w:color="auto" w:fill="auto"/>
        <w:bidi w:val="0"/>
        <w:spacing w:before="0" w:after="340" w:line="240" w:lineRule="auto"/>
        <w:ind w:left="1700" w:right="0" w:firstLine="0"/>
        <w:jc w:val="both"/>
      </w:pPr>
      <w:r>
        <w:rPr>
          <w:color w:val="000000"/>
          <w:spacing w:val="0"/>
          <w:w w:val="100"/>
          <w:position w:val="0"/>
        </w:rPr>
        <w:t>”适用口不适用</w:t>
      </w:r>
    </w:p>
    <w:tbl>
      <w:tblPr>
        <w:tblOverlap w:val="never"/>
        <w:jc w:val="center"/>
        <w:tblLayout w:type="fixed"/>
      </w:tblPr>
      <w:tblGrid>
        <w:gridCol w:w="1286"/>
        <w:gridCol w:w="1258"/>
        <w:gridCol w:w="2078"/>
        <w:gridCol w:w="2002"/>
        <w:gridCol w:w="1219"/>
        <w:gridCol w:w="1339"/>
        <w:gridCol w:w="1243"/>
        <w:gridCol w:w="1070"/>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公司名称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注册资本（元）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主要产品或服务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经营范围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公司直接持股比</w:t>
            </w:r>
          </w:p>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主营业务收入（元）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总资产（元）</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净利润（净损</w:t>
            </w:r>
          </w:p>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失）（元）</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北京用友政务软件</w:t>
            </w:r>
          </w:p>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129,775,735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计算机软/硬件、技术咨询</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应用软件服务；销售计算机、软</w:t>
            </w:r>
          </w:p>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件及辅助设备</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12"/>
                <w:szCs w:val="12"/>
              </w:rPr>
            </w:pPr>
            <w:r>
              <w:rPr>
                <w:rFonts w:ascii="Times New Roman" w:eastAsia="Times New Roman" w:hAnsi="Times New Roman" w:cs="Times New Roman"/>
                <w:color w:val="000000"/>
                <w:spacing w:val="0"/>
                <w:w w:val="100"/>
                <w:position w:val="0"/>
                <w:sz w:val="12"/>
                <w:szCs w:val="12"/>
              </w:rPr>
              <w:t>84.19%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12"/>
                <w:szCs w:val="12"/>
              </w:rPr>
            </w:pPr>
            <w:r>
              <w:rPr>
                <w:rFonts w:ascii="Times New Roman" w:eastAsia="Times New Roman" w:hAnsi="Times New Roman" w:cs="Times New Roman"/>
                <w:color w:val="000000"/>
                <w:spacing w:val="0"/>
                <w:w w:val="100"/>
                <w:position w:val="0"/>
                <w:sz w:val="12"/>
                <w:szCs w:val="12"/>
              </w:rPr>
              <w:t>522,677,312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676,248,973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87,035,443</w:t>
            </w:r>
          </w:p>
        </w:tc>
      </w:tr>
      <w:tr>
        <w:trPr>
          <w:trHeight w:val="219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用友汽车信息科技</w:t>
            </w:r>
          </w:p>
          <w:p>
            <w:pPr>
              <w:pStyle w:val="Style4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（上海）股份有限</w:t>
            </w:r>
          </w:p>
          <w:p>
            <w:pPr>
              <w:pStyle w:val="Style4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100,000,000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计算机软件/系统集成/咨询行业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6" w:lineRule="exact"/>
              <w:ind w:left="0" w:right="0" w:firstLine="0"/>
              <w:jc w:val="left"/>
              <w:rPr>
                <w:sz w:val="12"/>
                <w:szCs w:val="12"/>
              </w:rPr>
            </w:pPr>
            <w:r>
              <w:rPr>
                <w:color w:val="000000"/>
                <w:spacing w:val="0"/>
                <w:w w:val="100"/>
                <w:position w:val="0"/>
                <w:sz w:val="12"/>
                <w:szCs w:val="12"/>
              </w:rPr>
              <w:t>计算机软硬件及网络设备、产品 及系统集成的技术开发、转让、 服务、咨询、网络布线、办公自 动化产品、电子产品、通讯 设备的销售，企业管理咨询，从 事货物进出口及技术进出口业 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12"/>
                <w:szCs w:val="12"/>
              </w:rPr>
            </w:pPr>
            <w:r>
              <w:rPr>
                <w:rFonts w:ascii="Times New Roman" w:eastAsia="Times New Roman" w:hAnsi="Times New Roman" w:cs="Times New Roman"/>
                <w:color w:val="000000"/>
                <w:spacing w:val="0"/>
                <w:w w:val="100"/>
                <w:position w:val="0"/>
                <w:sz w:val="12"/>
                <w:szCs w:val="12"/>
              </w:rPr>
              <w:t xml:space="preserve">81. </w:t>
            </w:r>
            <w:r>
              <w:rPr>
                <w:rFonts w:ascii="Times New Roman" w:eastAsia="Times New Roman" w:hAnsi="Times New Roman" w:cs="Times New Roman"/>
                <w:color w:val="000000"/>
                <w:spacing w:val="0"/>
                <w:w w:val="100"/>
                <w:position w:val="0"/>
                <w:sz w:val="12"/>
                <w:szCs w:val="12"/>
              </w:rPr>
              <w:t>18%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12"/>
                <w:szCs w:val="12"/>
              </w:rPr>
            </w:pPr>
            <w:r>
              <w:rPr>
                <w:rFonts w:ascii="Times New Roman" w:eastAsia="Times New Roman" w:hAnsi="Times New Roman" w:cs="Times New Roman"/>
                <w:color w:val="000000"/>
                <w:spacing w:val="0"/>
                <w:w w:val="100"/>
                <w:position w:val="0"/>
                <w:sz w:val="12"/>
                <w:szCs w:val="12"/>
              </w:rPr>
              <w:t>304,054,615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429,371,026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67,899,152</w:t>
            </w:r>
          </w:p>
        </w:tc>
      </w:tr>
      <w:tr>
        <w:trPr>
          <w:trHeight w:val="188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用友金融信息技术</w:t>
            </w:r>
          </w:p>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102,000,000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80" w:line="240" w:lineRule="auto"/>
              <w:ind w:left="0" w:right="0" w:firstLine="0"/>
              <w:jc w:val="left"/>
              <w:rPr>
                <w:sz w:val="12"/>
                <w:szCs w:val="12"/>
              </w:rPr>
            </w:pPr>
            <w:r>
              <w:rPr>
                <w:color w:val="000000"/>
                <w:spacing w:val="0"/>
                <w:w w:val="100"/>
                <w:position w:val="0"/>
                <w:sz w:val="12"/>
                <w:szCs w:val="12"/>
              </w:rPr>
              <w:t>计算机软/硬件/网</w:t>
            </w:r>
          </w:p>
          <w:p>
            <w:pPr>
              <w:pStyle w:val="Style42"/>
              <w:keepNext w:val="0"/>
              <w:keepLines w:val="0"/>
              <w:widowControl w:val="0"/>
              <w:shd w:val="clear" w:color="auto" w:fill="auto"/>
              <w:bidi w:val="0"/>
              <w:spacing w:before="0" w:after="180" w:line="240" w:lineRule="auto"/>
              <w:ind w:left="0" w:right="0" w:firstLine="0"/>
              <w:jc w:val="left"/>
              <w:rPr>
                <w:sz w:val="12"/>
                <w:szCs w:val="12"/>
              </w:rPr>
            </w:pPr>
            <w:r>
              <w:rPr>
                <w:color w:val="000000"/>
                <w:spacing w:val="0"/>
                <w:w w:val="100"/>
                <w:position w:val="0"/>
                <w:sz w:val="12"/>
                <w:szCs w:val="12"/>
              </w:rPr>
              <w:t>络、技术咨询及电</w:t>
            </w:r>
          </w:p>
          <w:p>
            <w:pPr>
              <w:pStyle w:val="Style42"/>
              <w:keepNext w:val="0"/>
              <w:keepLines w:val="0"/>
              <w:widowControl w:val="0"/>
              <w:shd w:val="clear" w:color="auto" w:fill="auto"/>
              <w:bidi w:val="0"/>
              <w:spacing w:before="0" w:after="180" w:line="240" w:lineRule="auto"/>
              <w:ind w:left="0" w:right="0" w:firstLine="0"/>
              <w:jc w:val="left"/>
              <w:rPr>
                <w:sz w:val="12"/>
                <w:szCs w:val="12"/>
              </w:rPr>
            </w:pPr>
            <w:r>
              <w:rPr>
                <w:color w:val="000000"/>
                <w:spacing w:val="0"/>
                <w:w w:val="100"/>
                <w:position w:val="0"/>
                <w:sz w:val="12"/>
                <w:szCs w:val="12"/>
              </w:rPr>
              <w:t>子行业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1" w:lineRule="exact"/>
              <w:ind w:left="0" w:right="0" w:firstLine="0"/>
              <w:jc w:val="left"/>
              <w:rPr>
                <w:sz w:val="12"/>
                <w:szCs w:val="12"/>
              </w:rPr>
            </w:pPr>
            <w:r>
              <w:rPr>
                <w:color w:val="000000"/>
                <w:spacing w:val="0"/>
                <w:w w:val="100"/>
                <w:position w:val="0"/>
                <w:sz w:val="12"/>
                <w:szCs w:val="12"/>
              </w:rPr>
              <w:t>金融软件及计算机网络技术开 发；销售计算机软、硬件；计算 机系统集成；技术咨询、技术服 务、技术培训（不得面向全国招 生）；货物进出口、技术进出口、 代理进出口。</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12"/>
                <w:szCs w:val="12"/>
              </w:rPr>
            </w:pPr>
            <w:r>
              <w:rPr>
                <w:rFonts w:ascii="Times New Roman" w:eastAsia="Times New Roman" w:hAnsi="Times New Roman" w:cs="Times New Roman"/>
                <w:color w:val="000000"/>
                <w:spacing w:val="0"/>
                <w:w w:val="100"/>
                <w:position w:val="0"/>
                <w:sz w:val="12"/>
                <w:szCs w:val="12"/>
              </w:rPr>
              <w:t>78.43%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12"/>
                <w:szCs w:val="12"/>
              </w:rPr>
            </w:pPr>
            <w:r>
              <w:rPr>
                <w:rFonts w:ascii="Times New Roman" w:eastAsia="Times New Roman" w:hAnsi="Times New Roman" w:cs="Times New Roman"/>
                <w:color w:val="000000"/>
                <w:spacing w:val="0"/>
                <w:w w:val="100"/>
                <w:position w:val="0"/>
                <w:sz w:val="12"/>
                <w:szCs w:val="12"/>
              </w:rPr>
              <w:t>371,538,834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319,296,005</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61,141,197</w:t>
            </w:r>
          </w:p>
        </w:tc>
      </w:tr>
      <w:tr>
        <w:trPr>
          <w:trHeight w:val="86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用友新道科技股份</w:t>
            </w:r>
          </w:p>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180,270,000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计算机软件/管理培训</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80" w:line="240" w:lineRule="auto"/>
              <w:ind w:left="0" w:right="0" w:firstLine="0"/>
              <w:jc w:val="left"/>
              <w:rPr>
                <w:sz w:val="12"/>
                <w:szCs w:val="12"/>
              </w:rPr>
            </w:pPr>
            <w:r>
              <w:rPr>
                <w:color w:val="000000"/>
                <w:spacing w:val="0"/>
                <w:w w:val="100"/>
                <w:position w:val="0"/>
                <w:sz w:val="12"/>
                <w:szCs w:val="12"/>
              </w:rPr>
              <w:t>管理课程开发与培训，软件开发</w:t>
            </w:r>
          </w:p>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销售、咨询服务，在线学习</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12"/>
                <w:szCs w:val="12"/>
              </w:rPr>
            </w:pPr>
            <w:r>
              <w:rPr>
                <w:rFonts w:ascii="Times New Roman" w:eastAsia="Times New Roman" w:hAnsi="Times New Roman" w:cs="Times New Roman"/>
                <w:color w:val="000000"/>
                <w:spacing w:val="0"/>
                <w:w w:val="100"/>
                <w:position w:val="0"/>
                <w:sz w:val="12"/>
                <w:szCs w:val="12"/>
              </w:rPr>
              <w:t>57.97%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12"/>
                <w:szCs w:val="12"/>
              </w:rPr>
            </w:pPr>
            <w:r>
              <w:rPr>
                <w:rFonts w:ascii="Times New Roman" w:eastAsia="Times New Roman" w:hAnsi="Times New Roman" w:cs="Times New Roman"/>
                <w:color w:val="000000"/>
                <w:spacing w:val="0"/>
                <w:w w:val="100"/>
                <w:position w:val="0"/>
                <w:sz w:val="12"/>
                <w:szCs w:val="12"/>
              </w:rPr>
              <w:t>278,875,489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590,112,795</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71,877,307</w:t>
            </w:r>
          </w:p>
        </w:tc>
      </w:tr>
      <w:tr>
        <w:trPr>
          <w:trHeight w:val="9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80" w:line="240" w:lineRule="auto"/>
              <w:ind w:left="0" w:right="0" w:firstLine="0"/>
              <w:jc w:val="left"/>
              <w:rPr>
                <w:sz w:val="12"/>
                <w:szCs w:val="12"/>
              </w:rPr>
            </w:pPr>
            <w:r>
              <w:rPr>
                <w:color w:val="000000"/>
                <w:spacing w:val="0"/>
                <w:w w:val="100"/>
                <w:position w:val="0"/>
                <w:sz w:val="12"/>
                <w:szCs w:val="12"/>
              </w:rPr>
              <w:t>厦门用友烟草软件</w:t>
            </w:r>
          </w:p>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有限责任公司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20,000,000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计算机软/硬件/电</w:t>
            </w:r>
          </w:p>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子行业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left"/>
              <w:rPr>
                <w:sz w:val="12"/>
                <w:szCs w:val="12"/>
              </w:rPr>
            </w:pPr>
            <w:r>
              <w:rPr>
                <w:color w:val="000000"/>
                <w:spacing w:val="0"/>
                <w:w w:val="100"/>
                <w:position w:val="0"/>
                <w:sz w:val="12"/>
                <w:szCs w:val="12"/>
              </w:rPr>
              <w:t>烟草软件及其它相关软件开发 设计，硬件制造，销售，并提供烟 草行业信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12"/>
                <w:szCs w:val="12"/>
              </w:rPr>
            </w:pPr>
            <w:r>
              <w:rPr>
                <w:rFonts w:ascii="Times New Roman" w:eastAsia="Times New Roman" w:hAnsi="Times New Roman" w:cs="Times New Roman"/>
                <w:color w:val="000000"/>
                <w:spacing w:val="0"/>
                <w:w w:val="100"/>
                <w:position w:val="0"/>
                <w:sz w:val="12"/>
                <w:szCs w:val="12"/>
              </w:rPr>
              <w:t>73.00%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12"/>
                <w:szCs w:val="12"/>
              </w:rPr>
            </w:pPr>
            <w:r>
              <w:rPr>
                <w:rFonts w:ascii="Times New Roman" w:eastAsia="Times New Roman" w:hAnsi="Times New Roman" w:cs="Times New Roman"/>
                <w:color w:val="000000"/>
                <w:spacing w:val="0"/>
                <w:w w:val="100"/>
                <w:position w:val="0"/>
                <w:sz w:val="12"/>
                <w:szCs w:val="12"/>
              </w:rPr>
              <w:t>132,339,950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177,238,592</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41,843,202</w:t>
            </w:r>
          </w:p>
        </w:tc>
      </w:tr>
      <w:tr>
        <w:trPr>
          <w:trHeight w:val="251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用友优普信息技术</w:t>
            </w:r>
          </w:p>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有限公司</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200,000,000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计算软件/系统集成/咨询行业</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rPr>
                <w:sz w:val="12"/>
                <w:szCs w:val="12"/>
              </w:rPr>
            </w:pPr>
            <w:r>
              <w:rPr>
                <w:color w:val="000000"/>
                <w:spacing w:val="0"/>
                <w:w w:val="100"/>
                <w:position w:val="0"/>
                <w:sz w:val="12"/>
                <w:szCs w:val="12"/>
              </w:rPr>
              <w:t>电子计算机软件、硬件及辅助设 备的技术开发、技术咨询、技术 转让、技术 服务、技术培训；企业管理咨询； 数据库服务；销售计算机、软件 及辅助设备；设计、制作、代理、 发布广告；技术进出口、货物进 出口、代理进出口</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12"/>
                <w:szCs w:val="12"/>
              </w:rPr>
            </w:pPr>
            <w:r>
              <w:rPr>
                <w:rFonts w:ascii="Times New Roman" w:eastAsia="Times New Roman" w:hAnsi="Times New Roman" w:cs="Times New Roman"/>
                <w:color w:val="000000"/>
                <w:spacing w:val="0"/>
                <w:w w:val="100"/>
                <w:position w:val="0"/>
                <w:sz w:val="12"/>
                <w:szCs w:val="12"/>
              </w:rPr>
              <w:t>452,128,287</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590,554,718</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167,847,451</w:t>
            </w:r>
          </w:p>
        </w:tc>
      </w:tr>
    </w:tbl>
    <w:p>
      <w:pPr>
        <w:sectPr>
          <w:footnotePr>
            <w:pos w:val="pageBottom"/>
            <w:numFmt w:val="decimal"/>
            <w:numRestart w:val="continuous"/>
          </w:footnotePr>
          <w:pgSz w:w="11900" w:h="16840"/>
          <w:pgMar w:top="1405" w:right="90" w:bottom="1486" w:left="314"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57" w:right="411" w:bottom="1488" w:left="175" w:header="0" w:footer="3" w:gutter="0"/>
          <w:cols w:space="720"/>
          <w:noEndnote/>
          <w:rtlGutter w:val="0"/>
          <w:docGrid w:linePitch="360"/>
        </w:sectPr>
      </w:pPr>
    </w:p>
    <w:p>
      <w:pPr>
        <w:pStyle w:val="Style68"/>
        <w:keepNext w:val="0"/>
        <w:keepLines w:val="0"/>
        <w:framePr w:w="1085" w:h="494" w:wrap="none" w:vAnchor="text" w:hAnchor="page" w:x="176" w:y="779"/>
        <w:widowControl w:val="0"/>
        <w:shd w:val="clear" w:color="auto" w:fill="auto"/>
        <w:bidi w:val="0"/>
        <w:spacing w:before="0" w:after="160" w:line="240" w:lineRule="auto"/>
        <w:ind w:left="0" w:right="0" w:firstLine="0"/>
        <w:jc w:val="left"/>
      </w:pPr>
      <w:r>
        <w:rPr>
          <w:color w:val="000000"/>
          <w:spacing w:val="0"/>
          <w:w w:val="100"/>
          <w:position w:val="0"/>
        </w:rPr>
        <w:t>畅捷通信息技术股</w:t>
      </w:r>
    </w:p>
    <w:p>
      <w:pPr>
        <w:pStyle w:val="Style68"/>
        <w:keepNext w:val="0"/>
        <w:keepLines w:val="0"/>
        <w:framePr w:w="1085" w:h="494" w:wrap="none" w:vAnchor="text" w:hAnchor="page" w:x="176" w:y="779"/>
        <w:widowControl w:val="0"/>
        <w:shd w:val="clear" w:color="auto" w:fill="auto"/>
        <w:bidi w:val="0"/>
        <w:spacing w:before="0" w:after="0" w:line="240" w:lineRule="auto"/>
        <w:ind w:left="0" w:right="0" w:firstLine="0"/>
        <w:jc w:val="left"/>
      </w:pPr>
      <w:r>
        <w:rPr>
          <w:color w:val="000000"/>
          <w:spacing w:val="0"/>
          <w:w w:val="100"/>
          <w:position w:val="0"/>
        </w:rPr>
        <w:t>份有限公司</w:t>
      </w:r>
    </w:p>
    <w:p>
      <w:pPr>
        <w:pStyle w:val="Style68"/>
        <w:keepNext w:val="0"/>
        <w:keepLines w:val="0"/>
        <w:framePr w:w="2011" w:h="494" w:wrap="none" w:vAnchor="text" w:hAnchor="page" w:x="1789" w:y="779"/>
        <w:widowControl w:val="0"/>
        <w:shd w:val="clear" w:color="auto" w:fill="auto"/>
        <w:bidi w:val="0"/>
        <w:spacing w:before="0" w:after="0" w:line="240" w:lineRule="auto"/>
        <w:ind w:left="0" w:right="0" w:firstLine="940"/>
        <w:jc w:val="left"/>
      </w:pPr>
      <w:r>
        <w:rPr>
          <w:color w:val="000000"/>
          <w:spacing w:val="0"/>
          <w:w w:val="100"/>
          <w:position w:val="0"/>
        </w:rPr>
        <w:t>计算机软/硬件/耗</w:t>
      </w:r>
    </w:p>
    <w:p>
      <w:pPr>
        <w:pStyle w:val="Style42"/>
        <w:keepNext w:val="0"/>
        <w:keepLines w:val="0"/>
        <w:framePr w:w="2011" w:h="494" w:wrap="none" w:vAnchor="text" w:hAnchor="page" w:x="1789" w:y="779"/>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217,181,666</w:t>
      </w:r>
    </w:p>
    <w:p>
      <w:pPr>
        <w:pStyle w:val="Style68"/>
        <w:keepNext w:val="0"/>
        <w:keepLines w:val="0"/>
        <w:framePr w:w="2011" w:h="494" w:wrap="none" w:vAnchor="text" w:hAnchor="page" w:x="1789" w:y="779"/>
        <w:widowControl w:val="0"/>
        <w:shd w:val="clear" w:color="auto" w:fill="auto"/>
        <w:bidi w:val="0"/>
        <w:spacing w:before="0" w:after="0" w:line="240" w:lineRule="auto"/>
        <w:ind w:left="0" w:right="0" w:firstLine="940"/>
        <w:jc w:val="left"/>
      </w:pPr>
      <w:r>
        <w:rPr>
          <w:color w:val="000000"/>
          <w:spacing w:val="0"/>
          <w:w w:val="100"/>
          <w:position w:val="0"/>
        </w:rPr>
        <w:t>材、电子行业</w:t>
      </w:r>
    </w:p>
    <w:p>
      <w:pPr>
        <w:pStyle w:val="Style68"/>
        <w:keepNext w:val="0"/>
        <w:keepLines w:val="0"/>
        <w:framePr w:w="1829" w:h="1901" w:wrap="none" w:vAnchor="text" w:hAnchor="page" w:x="4798" w:y="21"/>
        <w:widowControl w:val="0"/>
        <w:shd w:val="clear" w:color="auto" w:fill="auto"/>
        <w:bidi w:val="0"/>
        <w:spacing w:before="0" w:after="0"/>
        <w:ind w:left="0" w:right="0" w:firstLine="0"/>
        <w:jc w:val="both"/>
      </w:pPr>
      <w:r>
        <w:rPr>
          <w:color w:val="000000"/>
          <w:spacing w:val="0"/>
          <w:w w:val="100"/>
          <w:position w:val="0"/>
        </w:rPr>
        <w:t>电子计算机软件、硬件及外部设 备的技术开发、技术咨询、技术 转让、技术服务、技术培训；销 售打印纸和计算机耗材、电子计 算机软硬件及外部设备；数据库 服务。</w:t>
      </w:r>
    </w:p>
    <w:p>
      <w:pPr>
        <w:pStyle w:val="Style42"/>
        <w:keepNext w:val="0"/>
        <w:keepLines w:val="0"/>
        <w:framePr w:w="4080" w:h="163" w:wrap="none" w:vAnchor="text" w:hAnchor="page" w:x="7410" w:y="951"/>
        <w:widowControl w:val="0"/>
        <w:shd w:val="clear" w:color="auto" w:fill="auto"/>
        <w:tabs>
          <w:tab w:pos="1013" w:val="left"/>
          <w:tab w:pos="2136" w:val="left"/>
          <w:tab w:pos="3254" w:val="left"/>
        </w:tabs>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68.94%</w:t>
        <w:tab/>
        <w:t>436,774,405</w:t>
        <w:tab/>
        <w:t>1,325,310,645</w:t>
        <w:tab/>
      </w:r>
      <w:r>
        <w:rPr>
          <w:rFonts w:ascii="Times New Roman" w:eastAsia="Times New Roman" w:hAnsi="Times New Roman" w:cs="Times New Roman"/>
          <w:color w:val="000000"/>
          <w:spacing w:val="0"/>
          <w:w w:val="100"/>
          <w:position w:val="0"/>
          <w:sz w:val="12"/>
          <w:szCs w:val="12"/>
        </w:rPr>
        <w:t>-129,206,348</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157" w:right="411" w:bottom="1488" w:left="175" w:header="0" w:footer="3" w:gutter="0"/>
          <w:cols w:space="720"/>
          <w:noEndnote/>
          <w:rtlGutter w:val="0"/>
          <w:docGrid w:linePitch="360"/>
        </w:sectPr>
      </w:pPr>
    </w:p>
    <w:p>
      <w:pPr>
        <w:widowControl w:val="0"/>
        <w:spacing w:line="240" w:lineRule="exact"/>
        <w:rPr>
          <w:sz w:val="19"/>
          <w:szCs w:val="19"/>
        </w:rPr>
      </w:pPr>
    </w:p>
    <w:p>
      <w:pPr>
        <w:widowControl w:val="0"/>
        <w:spacing w:before="13" w:after="1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36" w:right="0" w:bottom="1551" w:left="0"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left"/>
      </w:pPr>
      <w:bookmarkStart w:id="119" w:name="bookmark119"/>
      <w:r>
        <w:rPr>
          <w:rFonts w:ascii="Calibri" w:eastAsia="Calibri" w:hAnsi="Calibri" w:cs="Calibri"/>
          <w:b/>
          <w:bCs/>
          <w:color w:val="000000"/>
          <w:spacing w:val="0"/>
          <w:w w:val="100"/>
          <w:position w:val="0"/>
          <w:sz w:val="20"/>
          <w:szCs w:val="20"/>
        </w:rPr>
        <w:t>（</w:t>
      </w:r>
      <w:bookmarkEnd w:id="119"/>
      <w:r>
        <w:rPr>
          <w:b/>
          <w:bCs/>
          <w:color w:val="000000"/>
          <w:spacing w:val="0"/>
          <w:w w:val="100"/>
          <w:position w:val="0"/>
        </w:rPr>
        <w:t>八</w:t>
      </w:r>
      <w:r>
        <w:rPr>
          <w:b/>
          <w:bCs/>
          <w:color w:val="000000"/>
          <w:spacing w:val="0"/>
          <w:w w:val="100"/>
          <w:position w:val="0"/>
          <w:sz w:val="22"/>
          <w:szCs w:val="22"/>
        </w:rPr>
        <w:t>）</w:t>
      </w:r>
      <w:r>
        <w:rPr>
          <w:b/>
          <w:bCs/>
          <w:color w:val="000000"/>
          <w:spacing w:val="0"/>
          <w:w w:val="100"/>
          <w:position w:val="0"/>
        </w:rPr>
        <w:t>公司控制的结构化主体情况</w:t>
      </w:r>
    </w:p>
    <w:p>
      <w:pPr>
        <w:pStyle w:val="Style7"/>
        <w:keepNext w:val="0"/>
        <w:keepLines w:val="0"/>
        <w:widowControl w:val="0"/>
        <w:shd w:val="clear" w:color="auto" w:fill="auto"/>
        <w:bidi w:val="0"/>
        <w:spacing w:before="0" w:after="440" w:line="391"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0" w:right="0" w:firstLine="0"/>
        <w:jc w:val="left"/>
      </w:pPr>
      <w:bookmarkStart w:id="120" w:name="bookmark120"/>
      <w:r>
        <w:rPr>
          <w:b/>
          <w:bCs/>
          <w:color w:val="000000"/>
          <w:spacing w:val="0"/>
          <w:w w:val="100"/>
          <w:position w:val="0"/>
        </w:rPr>
        <w:t>三</w:t>
      </w:r>
      <w:bookmarkEnd w:id="120"/>
      <w:r>
        <w:rPr>
          <w:b/>
          <w:bCs/>
          <w:color w:val="000000"/>
          <w:spacing w:val="0"/>
          <w:w w:val="100"/>
          <w:position w:val="0"/>
        </w:rPr>
        <w:t>、公司关于公司未来发展的讨论与分析</w:t>
      </w:r>
    </w:p>
    <w:p>
      <w:pPr>
        <w:pStyle w:val="Style7"/>
        <w:keepNext w:val="0"/>
        <w:keepLines w:val="0"/>
        <w:widowControl w:val="0"/>
        <w:shd w:val="clear" w:color="auto" w:fill="auto"/>
        <w:tabs>
          <w:tab w:pos="516" w:val="left"/>
        </w:tabs>
        <w:bidi w:val="0"/>
        <w:spacing w:before="0" w:after="0" w:line="240" w:lineRule="auto"/>
        <w:ind w:left="0" w:right="0" w:firstLine="0"/>
        <w:jc w:val="left"/>
      </w:pPr>
      <w:bookmarkStart w:id="121" w:name="bookmark121"/>
      <w:r>
        <w:rPr>
          <w:b/>
          <w:bCs/>
          <w:color w:val="000000"/>
          <w:spacing w:val="0"/>
          <w:w w:val="100"/>
          <w:position w:val="0"/>
        </w:rPr>
        <w:t>（</w:t>
      </w:r>
      <w:bookmarkEnd w:id="121"/>
      <w:r>
        <w:rPr>
          <w:b/>
          <w:bCs/>
          <w:color w:val="000000"/>
          <w:spacing w:val="0"/>
          <w:w w:val="100"/>
          <w:position w:val="0"/>
        </w:rPr>
        <w:t>一）</w:t>
        <w:tab/>
        <w:t>行业格局和趋势</w:t>
      </w:r>
    </w:p>
    <w:p>
      <w:pPr>
        <w:pStyle w:val="Style7"/>
        <w:keepNext w:val="0"/>
        <w:keepLines w:val="0"/>
        <w:widowControl w:val="0"/>
        <w:shd w:val="clear" w:color="auto" w:fill="auto"/>
        <w:bidi w:val="0"/>
        <w:spacing w:before="0" w:after="120" w:line="391"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620" w:line="394" w:lineRule="exact"/>
        <w:ind w:left="0" w:right="0" w:firstLine="500"/>
        <w:jc w:val="left"/>
      </w:pPr>
      <w:r>
        <w:rPr>
          <w:color w:val="000000"/>
          <w:spacing w:val="0"/>
          <w:w w:val="100"/>
          <w:position w:val="0"/>
        </w:rPr>
        <w:t>公司所处行业的竞争格局和发展趋势，详见“第三节公司业务概要”中“一、 报告期内公司所从事的主要业务、经营模式及行业情况说明”中“（二）行业情况 说明"。</w:t>
      </w:r>
    </w:p>
    <w:p>
      <w:pPr>
        <w:pStyle w:val="Style7"/>
        <w:keepNext w:val="0"/>
        <w:keepLines w:val="0"/>
        <w:widowControl w:val="0"/>
        <w:shd w:val="clear" w:color="auto" w:fill="auto"/>
        <w:tabs>
          <w:tab w:pos="516" w:val="left"/>
        </w:tabs>
        <w:bidi w:val="0"/>
        <w:spacing w:before="0" w:after="0" w:line="240" w:lineRule="auto"/>
        <w:ind w:left="0" w:right="0" w:firstLine="0"/>
        <w:jc w:val="left"/>
      </w:pPr>
      <w:bookmarkStart w:id="122" w:name="bookmark122"/>
      <w:r>
        <w:rPr>
          <w:b/>
          <w:bCs/>
          <w:color w:val="000000"/>
          <w:spacing w:val="0"/>
          <w:w w:val="100"/>
          <w:position w:val="0"/>
        </w:rPr>
        <w:t>（</w:t>
      </w:r>
      <w:bookmarkEnd w:id="122"/>
      <w:r>
        <w:rPr>
          <w:b/>
          <w:bCs/>
          <w:color w:val="000000"/>
          <w:spacing w:val="0"/>
          <w:w w:val="100"/>
          <w:position w:val="0"/>
        </w:rPr>
        <w:t>二）</w:t>
        <w:tab/>
        <w:t>公司发展战略</w:t>
      </w:r>
    </w:p>
    <w:p>
      <w:pPr>
        <w:pStyle w:val="Style7"/>
        <w:keepNext w:val="0"/>
        <w:keepLines w:val="0"/>
        <w:widowControl w:val="0"/>
        <w:shd w:val="clear" w:color="auto" w:fill="auto"/>
        <w:bidi w:val="0"/>
        <w:spacing w:before="0" w:after="120" w:line="391"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120" w:line="391" w:lineRule="exact"/>
        <w:ind w:left="0" w:right="0" w:firstLine="500"/>
        <w:jc w:val="both"/>
      </w:pPr>
      <w:r>
        <w:rPr>
          <w:color w:val="000000"/>
          <w:spacing w:val="0"/>
          <w:w w:val="100"/>
          <w:position w:val="0"/>
        </w:rPr>
        <w:t>公司通过对国家政策、市场环境、产业趋势及自身经营管理的认真分析与研究， 洞察到公司所处的软件、云服务和金融业务领域呈现出新的趋势：企业及公共组织 业务及管理互联网化、云化发展迅速；全球企业软件产业都在向云服务模式加速转 型发展；中国企业服务领域在快速互联网化，企业业务及运营服务</w:t>
      </w:r>
      <w:r>
        <w:rPr>
          <w:color w:val="000000"/>
          <w:spacing w:val="0"/>
          <w:w w:val="100"/>
          <w:position w:val="0"/>
          <w:sz w:val="22"/>
          <w:szCs w:val="22"/>
        </w:rPr>
        <w:t xml:space="preserve">BAAS </w:t>
      </w:r>
      <w:r>
        <w:rPr>
          <w:color w:val="000000"/>
          <w:spacing w:val="0"/>
          <w:w w:val="100"/>
          <w:position w:val="0"/>
        </w:rPr>
        <w:t>（含垂直电 商）、应用服务</w:t>
      </w:r>
      <w:r>
        <w:rPr>
          <w:color w:val="000000"/>
          <w:spacing w:val="0"/>
          <w:w w:val="100"/>
          <w:position w:val="0"/>
          <w:sz w:val="22"/>
          <w:szCs w:val="22"/>
        </w:rPr>
        <w:t>SAAS</w:t>
      </w:r>
      <w:r>
        <w:rPr>
          <w:color w:val="000000"/>
          <w:spacing w:val="0"/>
          <w:w w:val="100"/>
          <w:position w:val="0"/>
        </w:rPr>
        <w:t>发展迅猛，社交与协同服务对企业服务入口抢占，应用市场及 开放平台快速崛起，</w:t>
      </w:r>
      <w:r>
        <w:rPr>
          <w:color w:val="000000"/>
          <w:spacing w:val="0"/>
          <w:w w:val="100"/>
          <w:position w:val="0"/>
          <w:sz w:val="22"/>
          <w:szCs w:val="22"/>
        </w:rPr>
        <w:t>To B</w:t>
      </w:r>
      <w:r>
        <w:rPr>
          <w:color w:val="000000"/>
          <w:spacing w:val="0"/>
          <w:w w:val="100"/>
          <w:position w:val="0"/>
        </w:rPr>
        <w:t>互联网成为投资热点；国产化对高端及行业云服务、软件 业务会带来重要机会，公司所处行业领域具有巨大的市场空间，处于战略发展机遇 期，为此公司在</w:t>
      </w:r>
      <w:r>
        <w:rPr>
          <w:color w:val="000000"/>
          <w:spacing w:val="0"/>
          <w:w w:val="100"/>
          <w:position w:val="0"/>
          <w:sz w:val="22"/>
          <w:szCs w:val="22"/>
        </w:rPr>
        <w:t>2016</w:t>
      </w:r>
      <w:r>
        <w:rPr>
          <w:color w:val="000000"/>
          <w:spacing w:val="0"/>
          <w:w w:val="100"/>
          <w:position w:val="0"/>
        </w:rPr>
        <w:t>年下半年发布实施了用友</w:t>
      </w:r>
      <w:r>
        <w:rPr>
          <w:color w:val="000000"/>
          <w:spacing w:val="0"/>
          <w:w w:val="100"/>
          <w:position w:val="0"/>
          <w:sz w:val="22"/>
          <w:szCs w:val="22"/>
        </w:rPr>
        <w:t>3.0</w:t>
      </w:r>
      <w:r>
        <w:rPr>
          <w:color w:val="000000"/>
          <w:spacing w:val="0"/>
          <w:w w:val="100"/>
          <w:position w:val="0"/>
        </w:rPr>
        <w:t>战略，用友云服务发展进入新阶 段。</w:t>
      </w:r>
    </w:p>
    <w:p>
      <w:pPr>
        <w:pStyle w:val="Style7"/>
        <w:keepNext w:val="0"/>
        <w:keepLines w:val="0"/>
        <w:widowControl w:val="0"/>
        <w:shd w:val="clear" w:color="auto" w:fill="auto"/>
        <w:bidi w:val="0"/>
        <w:spacing w:before="0" w:after="120" w:line="391" w:lineRule="exact"/>
        <w:ind w:left="0" w:right="0" w:firstLine="500"/>
        <w:jc w:val="both"/>
      </w:pPr>
      <w:r>
        <w:rPr>
          <w:color w:val="000000"/>
          <w:spacing w:val="0"/>
          <w:w w:val="100"/>
          <w:position w:val="0"/>
          <w:sz w:val="22"/>
          <w:szCs w:val="22"/>
        </w:rPr>
        <w:t>2017</w:t>
      </w:r>
      <w:r>
        <w:rPr>
          <w:color w:val="000000"/>
          <w:spacing w:val="0"/>
          <w:w w:val="100"/>
          <w:position w:val="0"/>
        </w:rPr>
        <w:t>年，面对企业及公共组织业务及管理互联网化、云服务化飞速发展的市场 需求以及软件国产化对高端及行业云服务、软件业务带来的重要机会，公司将围绕 “聚合用友云”、“软件效益化”及“互联网金融”三大目标和方向，聚合资源， 深化融合，形成合力，加快扎实实施用友</w:t>
      </w:r>
      <w:r>
        <w:rPr>
          <w:color w:val="000000"/>
          <w:spacing w:val="0"/>
          <w:w w:val="100"/>
          <w:position w:val="0"/>
          <w:sz w:val="22"/>
          <w:szCs w:val="22"/>
        </w:rPr>
        <w:t>3.0</w:t>
      </w:r>
      <w:r>
        <w:rPr>
          <w:color w:val="000000"/>
          <w:spacing w:val="0"/>
          <w:w w:val="100"/>
          <w:position w:val="0"/>
        </w:rPr>
        <w:t>战略，在亚太最大管理软件提供商基 础上，向“社会级商业应用基础设施服务提供商”挺进。</w:t>
      </w:r>
    </w:p>
    <w:p>
      <w:pPr>
        <w:pStyle w:val="Style7"/>
        <w:keepNext w:val="0"/>
        <w:keepLines w:val="0"/>
        <w:widowControl w:val="0"/>
        <w:shd w:val="clear" w:color="auto" w:fill="auto"/>
        <w:tabs>
          <w:tab w:pos="522" w:val="left"/>
        </w:tabs>
        <w:bidi w:val="0"/>
        <w:spacing w:before="0" w:after="0" w:line="240" w:lineRule="auto"/>
        <w:ind w:left="0" w:right="0" w:firstLine="0"/>
        <w:jc w:val="left"/>
      </w:pPr>
      <w:bookmarkStart w:id="123" w:name="bookmark123"/>
      <w:r>
        <w:rPr>
          <w:b/>
          <w:bCs/>
          <w:color w:val="000000"/>
          <w:spacing w:val="0"/>
          <w:w w:val="100"/>
          <w:position w:val="0"/>
        </w:rPr>
        <w:t>（</w:t>
      </w:r>
      <w:bookmarkEnd w:id="123"/>
      <w:r>
        <w:rPr>
          <w:b/>
          <w:bCs/>
          <w:color w:val="000000"/>
          <w:spacing w:val="0"/>
          <w:w w:val="100"/>
          <w:position w:val="0"/>
        </w:rPr>
        <w:t>三）</w:t>
        <w:tab/>
        <w:t>经营计划</w:t>
      </w:r>
    </w:p>
    <w:p>
      <w:pPr>
        <w:pStyle w:val="Style7"/>
        <w:keepNext w:val="0"/>
        <w:keepLines w:val="0"/>
        <w:widowControl w:val="0"/>
        <w:shd w:val="clear" w:color="auto" w:fill="auto"/>
        <w:bidi w:val="0"/>
        <w:spacing w:before="0" w:after="60" w:line="390"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line="390" w:lineRule="exact"/>
        <w:ind w:left="0" w:right="0" w:firstLine="480"/>
        <w:jc w:val="both"/>
      </w:pPr>
      <w:r>
        <w:rPr>
          <w:color w:val="000000"/>
          <w:spacing w:val="0"/>
          <w:w w:val="100"/>
          <w:position w:val="0"/>
        </w:rPr>
        <w:t>按照用友</w:t>
      </w:r>
      <w:r>
        <w:rPr>
          <w:color w:val="000000"/>
          <w:spacing w:val="0"/>
          <w:w w:val="100"/>
          <w:position w:val="0"/>
          <w:sz w:val="22"/>
          <w:szCs w:val="22"/>
        </w:rPr>
        <w:t>3.0</w:t>
      </w:r>
      <w:r>
        <w:rPr>
          <w:color w:val="000000"/>
          <w:spacing w:val="0"/>
          <w:w w:val="100"/>
          <w:position w:val="0"/>
        </w:rPr>
        <w:t>战略要求，公司在</w:t>
      </w:r>
      <w:r>
        <w:rPr>
          <w:color w:val="000000"/>
          <w:spacing w:val="0"/>
          <w:w w:val="100"/>
          <w:position w:val="0"/>
          <w:sz w:val="22"/>
          <w:szCs w:val="22"/>
        </w:rPr>
        <w:t>2017</w:t>
      </w:r>
      <w:r>
        <w:rPr>
          <w:color w:val="000000"/>
          <w:spacing w:val="0"/>
          <w:w w:val="100"/>
          <w:position w:val="0"/>
        </w:rPr>
        <w:t>年重点做好以下工作：</w:t>
      </w:r>
    </w:p>
    <w:p>
      <w:pPr>
        <w:pStyle w:val="Style7"/>
        <w:keepNext w:val="0"/>
        <w:keepLines w:val="0"/>
        <w:widowControl w:val="0"/>
        <w:shd w:val="clear" w:color="auto" w:fill="auto"/>
        <w:bidi w:val="0"/>
        <w:spacing w:before="0" w:line="389" w:lineRule="exact"/>
        <w:ind w:left="0" w:right="0" w:firstLine="480"/>
        <w:jc w:val="both"/>
      </w:pPr>
      <w:r>
        <w:rPr>
          <w:color w:val="000000"/>
          <w:spacing w:val="0"/>
          <w:w w:val="100"/>
          <w:position w:val="0"/>
        </w:rPr>
        <w:t>在软件业务方面，公司将进一步推进效益化发展，整合中高端企业客户业务组 织，升级客户经营体系，持续改进经营，保持增长，控制成本费用，提高客户满意 度，提升经营效益。公司继续推进软件与云服务、金融服务基于创新客户价值的深 化融合，发挥软件客户资产价值。</w:t>
      </w:r>
    </w:p>
    <w:p>
      <w:pPr>
        <w:pStyle w:val="Style7"/>
        <w:keepNext w:val="0"/>
        <w:keepLines w:val="0"/>
        <w:widowControl w:val="0"/>
        <w:shd w:val="clear" w:color="auto" w:fill="auto"/>
        <w:bidi w:val="0"/>
        <w:spacing w:before="0" w:line="394" w:lineRule="exact"/>
        <w:ind w:left="0" w:right="0" w:firstLine="480"/>
        <w:jc w:val="both"/>
      </w:pPr>
      <w:r>
        <w:rPr>
          <w:color w:val="000000"/>
          <w:spacing w:val="0"/>
          <w:w w:val="100"/>
          <w:position w:val="0"/>
        </w:rPr>
        <w:t>在云服务业务方面，公司瞄准企业服务市场，将自身定位于社会级商业应用基 础设施服务提供商，基于社会化商业理念、互联网化的商业范式，按照以终为始的 方针，研发推广“用友云”</w:t>
      </w:r>
      <w:r>
        <w:rPr>
          <w:color w:val="000000"/>
          <w:spacing w:val="0"/>
          <w:w w:val="100"/>
          <w:position w:val="0"/>
          <w:sz w:val="22"/>
          <w:szCs w:val="22"/>
        </w:rPr>
        <w:t>，</w:t>
      </w:r>
      <w:r>
        <w:rPr>
          <w:color w:val="000000"/>
          <w:spacing w:val="0"/>
          <w:w w:val="100"/>
          <w:position w:val="0"/>
        </w:rPr>
        <w:t>并分步开放用友云服务和软件接口，对接</w:t>
      </w:r>
      <w:r>
        <w:rPr>
          <w:color w:val="000000"/>
          <w:spacing w:val="0"/>
          <w:w w:val="100"/>
          <w:position w:val="0"/>
          <w:sz w:val="22"/>
          <w:szCs w:val="22"/>
        </w:rPr>
        <w:t>API/</w:t>
      </w:r>
      <w:r>
        <w:rPr>
          <w:color w:val="000000"/>
          <w:spacing w:val="0"/>
          <w:w w:val="100"/>
          <w:position w:val="0"/>
        </w:rPr>
        <w:t>共享经 济。</w:t>
      </w:r>
    </w:p>
    <w:p>
      <w:pPr>
        <w:pStyle w:val="Style7"/>
        <w:keepNext w:val="0"/>
        <w:keepLines w:val="0"/>
        <w:widowControl w:val="0"/>
        <w:shd w:val="clear" w:color="auto" w:fill="auto"/>
        <w:bidi w:val="0"/>
        <w:spacing w:before="0" w:line="390" w:lineRule="exact"/>
        <w:ind w:left="0" w:right="0" w:firstLine="480"/>
        <w:jc w:val="both"/>
      </w:pPr>
      <w:r>
        <w:rPr>
          <w:color w:val="000000"/>
          <w:spacing w:val="0"/>
          <w:w w:val="100"/>
          <w:position w:val="0"/>
        </w:rPr>
        <w:t>“用友云”的推出标志着公司云服务业务从探索、分散创新走向聚合发展的新 阶段，将全面覆盖公司已部署的公共应用服务平台、核心领域云与行业云、企业金 融云及云市场，同时融合</w:t>
      </w:r>
      <w:r>
        <w:rPr>
          <w:color w:val="000000"/>
          <w:spacing w:val="0"/>
          <w:w w:val="100"/>
          <w:position w:val="0"/>
          <w:sz w:val="22"/>
          <w:szCs w:val="22"/>
        </w:rPr>
        <w:t>NC/U9</w:t>
      </w:r>
      <w:r>
        <w:rPr>
          <w:color w:val="000000"/>
          <w:spacing w:val="0"/>
          <w:w w:val="100"/>
          <w:position w:val="0"/>
        </w:rPr>
        <w:t>及</w:t>
      </w:r>
      <w:r>
        <w:rPr>
          <w:color w:val="000000"/>
          <w:spacing w:val="0"/>
          <w:w w:val="100"/>
          <w:position w:val="0"/>
          <w:sz w:val="22"/>
          <w:szCs w:val="22"/>
        </w:rPr>
        <w:t>U8+</w:t>
      </w:r>
      <w:r>
        <w:rPr>
          <w:color w:val="000000"/>
          <w:spacing w:val="0"/>
          <w:w w:val="100"/>
          <w:position w:val="0"/>
        </w:rPr>
        <w:t>等软件，实现聚合资源，形成合力，加速发 展。此举旨在全力打造用友在企业云服务市场的中国领先地位，并承接国产化，超 越国际厂商，迈向世界级企业。</w:t>
      </w:r>
    </w:p>
    <w:p>
      <w:pPr>
        <w:pStyle w:val="Style7"/>
        <w:keepNext w:val="0"/>
        <w:keepLines w:val="0"/>
        <w:widowControl w:val="0"/>
        <w:shd w:val="clear" w:color="auto" w:fill="auto"/>
        <w:bidi w:val="0"/>
        <w:spacing w:before="0" w:line="390" w:lineRule="exact"/>
        <w:ind w:left="0" w:right="0" w:firstLine="480"/>
        <w:jc w:val="both"/>
      </w:pPr>
      <w:r>
        <w:rPr>
          <w:color w:val="000000"/>
          <w:spacing w:val="0"/>
          <w:w w:val="100"/>
          <w:position w:val="0"/>
        </w:rPr>
        <w:t>在金融业务方面，公司将加快推进企业支付服务业务，稳健推进互联网投融资 信息服务业务，结合公司客户和业务资源，开拓发展企业供应链金融服务业务，布 局投资理财、信用征信服务业务；公司将加强投融管退继续推进财务投资业务，积 极筹建北京中关村银行，继续推进筹备友泰财产保险股份有限公司。</w:t>
      </w:r>
    </w:p>
    <w:p>
      <w:pPr>
        <w:pStyle w:val="Style7"/>
        <w:keepNext w:val="0"/>
        <w:keepLines w:val="0"/>
        <w:widowControl w:val="0"/>
        <w:shd w:val="clear" w:color="auto" w:fill="auto"/>
        <w:bidi w:val="0"/>
        <w:spacing w:before="0" w:line="389" w:lineRule="exact"/>
        <w:ind w:left="0" w:right="0" w:firstLine="480"/>
        <w:jc w:val="both"/>
      </w:pPr>
      <w:r>
        <w:rPr>
          <w:color w:val="000000"/>
          <w:spacing w:val="0"/>
          <w:w w:val="100"/>
          <w:position w:val="0"/>
        </w:rPr>
        <w:t>为促进公司核心业务快速发展，公司将加强战略并购与投资，加强企业金融工 作，完成专项融资计划；公司积极对接资本市场，继续分类报告公司业务发展，做 好投资者关系和市值管理。</w:t>
      </w:r>
    </w:p>
    <w:p>
      <w:pPr>
        <w:pStyle w:val="Style7"/>
        <w:keepNext w:val="0"/>
        <w:keepLines w:val="0"/>
        <w:widowControl w:val="0"/>
        <w:shd w:val="clear" w:color="auto" w:fill="auto"/>
        <w:bidi w:val="0"/>
        <w:spacing w:before="0" w:after="660" w:line="394" w:lineRule="exact"/>
        <w:ind w:left="0" w:right="0" w:firstLine="480"/>
        <w:jc w:val="both"/>
      </w:pPr>
      <w:r>
        <w:rPr>
          <w:color w:val="000000"/>
          <w:spacing w:val="0"/>
          <w:w w:val="100"/>
          <w:position w:val="0"/>
        </w:rPr>
        <w:t>公司将进一步按照企业文化</w:t>
      </w:r>
      <w:r>
        <w:rPr>
          <w:color w:val="000000"/>
          <w:spacing w:val="0"/>
          <w:w w:val="100"/>
          <w:position w:val="0"/>
          <w:sz w:val="22"/>
          <w:szCs w:val="22"/>
        </w:rPr>
        <w:t>3.0</w:t>
      </w:r>
      <w:r>
        <w:rPr>
          <w:color w:val="000000"/>
          <w:spacing w:val="0"/>
          <w:w w:val="100"/>
          <w:position w:val="0"/>
        </w:rPr>
        <w:t>的要求，继续积极、体系化推进干部和专家年 轻化；继续优化公司中长期激励制度；改进绩效考核办法，更有效激励高增长和超 目标经营；对关键岗位干部加强基于业绩和价值观的考任制；继续严格执行阳光经 营方针，打击违规行为。</w:t>
      </w:r>
    </w:p>
    <w:p>
      <w:pPr>
        <w:pStyle w:val="Style7"/>
        <w:keepNext w:val="0"/>
        <w:keepLines w:val="0"/>
        <w:widowControl w:val="0"/>
        <w:shd w:val="clear" w:color="auto" w:fill="auto"/>
        <w:tabs>
          <w:tab w:pos="522" w:val="left"/>
        </w:tabs>
        <w:bidi w:val="0"/>
        <w:spacing w:before="0" w:after="0" w:line="240" w:lineRule="auto"/>
        <w:ind w:left="0" w:right="0" w:firstLine="0"/>
        <w:jc w:val="left"/>
      </w:pPr>
      <w:bookmarkStart w:id="124" w:name="bookmark124"/>
      <w:r>
        <w:rPr>
          <w:b/>
          <w:bCs/>
          <w:color w:val="000000"/>
          <w:spacing w:val="0"/>
          <w:w w:val="100"/>
          <w:position w:val="0"/>
        </w:rPr>
        <w:t>（</w:t>
      </w:r>
      <w:bookmarkEnd w:id="124"/>
      <w:r>
        <w:rPr>
          <w:b/>
          <w:bCs/>
          <w:color w:val="000000"/>
          <w:spacing w:val="0"/>
          <w:w w:val="100"/>
          <w:position w:val="0"/>
        </w:rPr>
        <w:t>四）</w:t>
        <w:tab/>
        <w:t>可能面对的风险</w:t>
      </w:r>
    </w:p>
    <w:p>
      <w:pPr>
        <w:pStyle w:val="Style7"/>
        <w:keepNext w:val="0"/>
        <w:keepLines w:val="0"/>
        <w:widowControl w:val="0"/>
        <w:shd w:val="clear" w:color="auto" w:fill="auto"/>
        <w:bidi w:val="0"/>
        <w:spacing w:before="0" w:line="390"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line="390" w:lineRule="exact"/>
        <w:ind w:left="0" w:right="0" w:firstLine="240"/>
        <w:jc w:val="left"/>
      </w:pPr>
      <w:r>
        <w:rPr>
          <w:color w:val="000000"/>
          <w:spacing w:val="0"/>
          <w:w w:val="100"/>
          <w:position w:val="0"/>
          <w:sz w:val="22"/>
          <w:szCs w:val="22"/>
        </w:rPr>
        <w:t>1</w:t>
      </w:r>
      <w:r>
        <w:rPr>
          <w:color w:val="000000"/>
          <w:spacing w:val="0"/>
          <w:w w:val="100"/>
          <w:position w:val="0"/>
        </w:rPr>
        <w:t>、公司可能面对的风险：</w:t>
      </w:r>
    </w:p>
    <w:p>
      <w:pPr>
        <w:pStyle w:val="Style7"/>
        <w:keepNext w:val="0"/>
        <w:keepLines w:val="0"/>
        <w:widowControl w:val="0"/>
        <w:shd w:val="clear" w:color="auto" w:fill="auto"/>
        <w:bidi w:val="0"/>
        <w:spacing w:before="0" w:line="390" w:lineRule="exact"/>
        <w:ind w:left="0" w:right="0" w:firstLine="0"/>
        <w:jc w:val="left"/>
      </w:pPr>
      <w:bookmarkStart w:id="125" w:name="bookmark125"/>
      <w:r>
        <w:rPr>
          <w:color w:val="000000"/>
          <w:spacing w:val="0"/>
          <w:w w:val="100"/>
          <w:position w:val="0"/>
          <w:sz w:val="22"/>
          <w:szCs w:val="22"/>
        </w:rPr>
        <w:t>（</w:t>
      </w:r>
      <w:bookmarkEnd w:id="125"/>
      <w:r>
        <w:rPr>
          <w:color w:val="000000"/>
          <w:spacing w:val="0"/>
          <w:w w:val="100"/>
          <w:position w:val="0"/>
          <w:sz w:val="22"/>
          <w:szCs w:val="22"/>
        </w:rPr>
        <w:t>1）</w:t>
      </w:r>
      <w:r>
        <w:rPr>
          <w:color w:val="000000"/>
          <w:spacing w:val="0"/>
          <w:w w:val="100"/>
          <w:position w:val="0"/>
        </w:rPr>
        <w:t>公司新业务发展的不确定性；</w:t>
      </w:r>
    </w:p>
    <w:p>
      <w:pPr>
        <w:pStyle w:val="Style7"/>
        <w:keepNext w:val="0"/>
        <w:keepLines w:val="0"/>
        <w:widowControl w:val="0"/>
        <w:shd w:val="clear" w:color="auto" w:fill="auto"/>
        <w:bidi w:val="0"/>
        <w:spacing w:before="0" w:line="398" w:lineRule="exact"/>
        <w:ind w:left="0" w:right="0" w:firstLine="0"/>
        <w:jc w:val="left"/>
      </w:pPr>
      <w:bookmarkStart w:id="126" w:name="bookmark126"/>
      <w:r>
        <w:rPr>
          <w:color w:val="000000"/>
          <w:spacing w:val="0"/>
          <w:w w:val="100"/>
          <w:position w:val="0"/>
          <w:sz w:val="22"/>
          <w:szCs w:val="22"/>
        </w:rPr>
        <w:t>（</w:t>
      </w:r>
      <w:bookmarkEnd w:id="126"/>
      <w:r>
        <w:rPr>
          <w:color w:val="000000"/>
          <w:spacing w:val="0"/>
          <w:w w:val="100"/>
          <w:position w:val="0"/>
          <w:sz w:val="22"/>
          <w:szCs w:val="22"/>
        </w:rPr>
        <w:t>2）</w:t>
      </w:r>
      <w:r>
        <w:rPr>
          <w:color w:val="000000"/>
          <w:spacing w:val="0"/>
          <w:w w:val="100"/>
          <w:position w:val="0"/>
        </w:rPr>
        <w:t>受经济形势因素影响而导致的部分企业</w:t>
      </w:r>
      <w:r>
        <w:rPr>
          <w:color w:val="000000"/>
          <w:spacing w:val="0"/>
          <w:w w:val="100"/>
          <w:position w:val="0"/>
          <w:sz w:val="22"/>
          <w:szCs w:val="22"/>
        </w:rPr>
        <w:t>IT</w:t>
      </w:r>
      <w:r>
        <w:rPr>
          <w:color w:val="000000"/>
          <w:spacing w:val="0"/>
          <w:w w:val="100"/>
          <w:position w:val="0"/>
        </w:rPr>
        <w:t>支出放缓。</w:t>
      </w:r>
    </w:p>
    <w:p>
      <w:pPr>
        <w:pStyle w:val="Style7"/>
        <w:keepNext w:val="0"/>
        <w:keepLines w:val="0"/>
        <w:widowControl w:val="0"/>
        <w:shd w:val="clear" w:color="auto" w:fill="auto"/>
        <w:bidi w:val="0"/>
        <w:spacing w:before="0" w:line="398" w:lineRule="exact"/>
        <w:ind w:left="0" w:right="0" w:firstLine="260"/>
        <w:jc w:val="left"/>
      </w:pPr>
      <w:r>
        <w:rPr>
          <w:color w:val="000000"/>
          <w:spacing w:val="0"/>
          <w:w w:val="100"/>
          <w:position w:val="0"/>
          <w:sz w:val="22"/>
          <w:szCs w:val="22"/>
        </w:rPr>
        <w:t>2</w:t>
      </w:r>
      <w:r>
        <w:rPr>
          <w:color w:val="000000"/>
          <w:spacing w:val="0"/>
          <w:w w:val="100"/>
          <w:position w:val="0"/>
        </w:rPr>
        <w:t>、应对措施：</w:t>
      </w:r>
    </w:p>
    <w:p>
      <w:pPr>
        <w:pStyle w:val="Style7"/>
        <w:keepNext w:val="0"/>
        <w:keepLines w:val="0"/>
        <w:widowControl w:val="0"/>
        <w:shd w:val="clear" w:color="auto" w:fill="auto"/>
        <w:tabs>
          <w:tab w:pos="656" w:val="left"/>
        </w:tabs>
        <w:bidi w:val="0"/>
        <w:spacing w:before="0" w:line="396" w:lineRule="exact"/>
        <w:ind w:left="0" w:right="0" w:firstLine="0"/>
        <w:jc w:val="left"/>
      </w:pPr>
      <w:bookmarkStart w:id="127" w:name="bookmark127"/>
      <w:r>
        <w:rPr>
          <w:color w:val="000000"/>
          <w:spacing w:val="0"/>
          <w:w w:val="100"/>
          <w:position w:val="0"/>
          <w:sz w:val="22"/>
          <w:szCs w:val="22"/>
        </w:rPr>
        <w:t>（</w:t>
      </w:r>
      <w:bookmarkEnd w:id="127"/>
      <w:r>
        <w:rPr>
          <w:color w:val="000000"/>
          <w:spacing w:val="0"/>
          <w:w w:val="100"/>
          <w:position w:val="0"/>
          <w:sz w:val="22"/>
          <w:szCs w:val="22"/>
        </w:rPr>
        <w:t>1）</w:t>
        <w:tab/>
      </w:r>
      <w:r>
        <w:rPr>
          <w:color w:val="000000"/>
          <w:spacing w:val="0"/>
          <w:w w:val="100"/>
          <w:position w:val="0"/>
        </w:rPr>
        <w:t>按照用友</w:t>
      </w:r>
      <w:r>
        <w:rPr>
          <w:color w:val="000000"/>
          <w:spacing w:val="0"/>
          <w:w w:val="100"/>
          <w:position w:val="0"/>
          <w:sz w:val="22"/>
          <w:szCs w:val="22"/>
        </w:rPr>
        <w:t>3.0</w:t>
      </w:r>
      <w:r>
        <w:rPr>
          <w:color w:val="000000"/>
          <w:spacing w:val="0"/>
          <w:w w:val="100"/>
          <w:position w:val="0"/>
        </w:rPr>
        <w:t>战略要求，公司将云服务业务和金融业务作为战略业务予以高度 重视，要求各经营机构全力推进落实好新年度的各项工作，盯紧经营目标的达成， 尤其是净利润、云服务收入目标的实现；</w:t>
      </w:r>
    </w:p>
    <w:p>
      <w:pPr>
        <w:pStyle w:val="Style7"/>
        <w:keepNext w:val="0"/>
        <w:keepLines w:val="0"/>
        <w:widowControl w:val="0"/>
        <w:shd w:val="clear" w:color="auto" w:fill="auto"/>
        <w:tabs>
          <w:tab w:pos="651" w:val="left"/>
        </w:tabs>
        <w:bidi w:val="0"/>
        <w:spacing w:before="0" w:line="403" w:lineRule="exact"/>
        <w:ind w:left="0" w:right="0" w:firstLine="0"/>
        <w:jc w:val="left"/>
      </w:pPr>
      <w:bookmarkStart w:id="128" w:name="bookmark128"/>
      <w:r>
        <w:rPr>
          <w:color w:val="000000"/>
          <w:spacing w:val="0"/>
          <w:w w:val="100"/>
          <w:position w:val="0"/>
          <w:sz w:val="22"/>
          <w:szCs w:val="22"/>
        </w:rPr>
        <w:t>（</w:t>
      </w:r>
      <w:bookmarkEnd w:id="128"/>
      <w:r>
        <w:rPr>
          <w:color w:val="000000"/>
          <w:spacing w:val="0"/>
          <w:w w:val="100"/>
          <w:position w:val="0"/>
          <w:sz w:val="22"/>
          <w:szCs w:val="22"/>
        </w:rPr>
        <w:t>2）</w:t>
        <w:tab/>
      </w:r>
      <w:r>
        <w:rPr>
          <w:color w:val="000000"/>
          <w:spacing w:val="0"/>
          <w:w w:val="100"/>
          <w:position w:val="0"/>
        </w:rPr>
        <w:t>公司通过投资并购符合公司战略方向的企业互联网服务企业，来加速构建企业 互联网生态圈，为未来价值挖掘打下基础；</w:t>
      </w:r>
    </w:p>
    <w:p>
      <w:pPr>
        <w:pStyle w:val="Style7"/>
        <w:keepNext w:val="0"/>
        <w:keepLines w:val="0"/>
        <w:widowControl w:val="0"/>
        <w:shd w:val="clear" w:color="auto" w:fill="auto"/>
        <w:tabs>
          <w:tab w:pos="656" w:val="left"/>
        </w:tabs>
        <w:bidi w:val="0"/>
        <w:spacing w:before="0" w:line="394" w:lineRule="exact"/>
        <w:ind w:left="0" w:right="0" w:firstLine="0"/>
        <w:jc w:val="left"/>
      </w:pPr>
      <w:bookmarkStart w:id="129" w:name="bookmark129"/>
      <w:r>
        <w:rPr>
          <w:color w:val="000000"/>
          <w:spacing w:val="0"/>
          <w:w w:val="100"/>
          <w:position w:val="0"/>
          <w:sz w:val="22"/>
          <w:szCs w:val="22"/>
        </w:rPr>
        <w:t>（</w:t>
      </w:r>
      <w:bookmarkEnd w:id="129"/>
      <w:r>
        <w:rPr>
          <w:color w:val="000000"/>
          <w:spacing w:val="0"/>
          <w:w w:val="100"/>
          <w:position w:val="0"/>
          <w:sz w:val="22"/>
          <w:szCs w:val="22"/>
        </w:rPr>
        <w:t>3）</w:t>
        <w:tab/>
      </w:r>
      <w:r>
        <w:rPr>
          <w:color w:val="000000"/>
          <w:spacing w:val="0"/>
          <w:w w:val="100"/>
          <w:position w:val="0"/>
        </w:rPr>
        <w:t>公司将积极引进符合互联网企业经营要求的技术和运营人才，积极、体系化推 进干部和专家年轻化，为扎实加快实施用友</w:t>
      </w:r>
      <w:r>
        <w:rPr>
          <w:color w:val="000000"/>
          <w:spacing w:val="0"/>
          <w:w w:val="100"/>
          <w:position w:val="0"/>
          <w:sz w:val="22"/>
          <w:szCs w:val="22"/>
        </w:rPr>
        <w:t>3.0</w:t>
      </w:r>
      <w:r>
        <w:rPr>
          <w:color w:val="000000"/>
          <w:spacing w:val="0"/>
          <w:w w:val="100"/>
          <w:position w:val="0"/>
        </w:rPr>
        <w:t>战略打下坚实基础；</w:t>
      </w:r>
    </w:p>
    <w:p>
      <w:pPr>
        <w:pStyle w:val="Style7"/>
        <w:keepNext w:val="0"/>
        <w:keepLines w:val="0"/>
        <w:widowControl w:val="0"/>
        <w:shd w:val="clear" w:color="auto" w:fill="auto"/>
        <w:tabs>
          <w:tab w:pos="656" w:val="left"/>
        </w:tabs>
        <w:bidi w:val="0"/>
        <w:spacing w:before="0" w:after="80" w:line="401" w:lineRule="exact"/>
        <w:ind w:left="0" w:right="0" w:firstLine="0"/>
        <w:jc w:val="left"/>
      </w:pPr>
      <w:bookmarkStart w:id="130" w:name="bookmark130"/>
      <w:r>
        <w:rPr>
          <w:color w:val="000000"/>
          <w:spacing w:val="0"/>
          <w:w w:val="100"/>
          <w:position w:val="0"/>
          <w:sz w:val="22"/>
          <w:szCs w:val="22"/>
        </w:rPr>
        <w:t>（</w:t>
      </w:r>
      <w:bookmarkEnd w:id="130"/>
      <w:r>
        <w:rPr>
          <w:color w:val="000000"/>
          <w:spacing w:val="0"/>
          <w:w w:val="100"/>
          <w:position w:val="0"/>
          <w:sz w:val="22"/>
          <w:szCs w:val="22"/>
        </w:rPr>
        <w:t>4）</w:t>
        <w:tab/>
      </w:r>
      <w:r>
        <w:rPr>
          <w:color w:val="000000"/>
          <w:spacing w:val="0"/>
          <w:w w:val="100"/>
          <w:position w:val="0"/>
        </w:rPr>
        <w:t>面对企业及公共组织业务与管理服务云化飞速发展的市场需求，以及国产化对 高端及行业云服务、软件业务带来的重要机会，时刻关注市场动态的变化，及时捕 捉商机，并快速转化成经营成果，促进收入与利润同步增长。</w:t>
      </w:r>
    </w:p>
    <w:p>
      <w:pPr>
        <w:pStyle w:val="Style7"/>
        <w:keepNext w:val="0"/>
        <w:keepLines w:val="0"/>
        <w:widowControl w:val="0"/>
        <w:shd w:val="clear" w:color="auto" w:fill="auto"/>
        <w:bidi w:val="0"/>
        <w:spacing w:before="0" w:after="560" w:line="398" w:lineRule="exact"/>
        <w:ind w:left="0" w:right="0" w:firstLine="260"/>
        <w:jc w:val="left"/>
      </w:pPr>
      <w:bookmarkStart w:id="131" w:name="bookmark131"/>
      <w:r>
        <w:rPr>
          <w:color w:val="000000"/>
          <w:spacing w:val="0"/>
          <w:w w:val="100"/>
          <w:position w:val="0"/>
          <w:sz w:val="22"/>
          <w:szCs w:val="22"/>
        </w:rPr>
        <w:t>（</w:t>
      </w:r>
      <w:bookmarkEnd w:id="131"/>
      <w:r>
        <w:rPr>
          <w:color w:val="000000"/>
          <w:spacing w:val="0"/>
          <w:w w:val="100"/>
          <w:position w:val="0"/>
          <w:sz w:val="22"/>
          <w:szCs w:val="22"/>
        </w:rPr>
        <w:t>5）</w:t>
      </w:r>
      <w:r>
        <w:rPr>
          <w:color w:val="000000"/>
          <w:spacing w:val="0"/>
          <w:w w:val="100"/>
          <w:position w:val="0"/>
        </w:rPr>
        <w:t>优化各经营机构的业务布局，提高业务运营效率和经营效益。</w:t>
      </w:r>
    </w:p>
    <w:p>
      <w:pPr>
        <w:pStyle w:val="Style7"/>
        <w:keepNext w:val="0"/>
        <w:keepLines w:val="0"/>
        <w:widowControl w:val="0"/>
        <w:shd w:val="clear" w:color="auto" w:fill="auto"/>
        <w:bidi w:val="0"/>
        <w:spacing w:before="0" w:after="0" w:line="326" w:lineRule="exact"/>
        <w:ind w:left="0" w:right="0" w:firstLine="0"/>
        <w:jc w:val="left"/>
      </w:pPr>
      <w:bookmarkStart w:id="132" w:name="bookmark132"/>
      <w:r>
        <w:rPr>
          <w:b/>
          <w:bCs/>
          <w:color w:val="000000"/>
          <w:spacing w:val="0"/>
          <w:w w:val="100"/>
          <w:position w:val="0"/>
        </w:rPr>
        <w:t>（</w:t>
      </w:r>
      <w:bookmarkEnd w:id="132"/>
      <w:r>
        <w:rPr>
          <w:b/>
          <w:bCs/>
          <w:color w:val="000000"/>
          <w:spacing w:val="0"/>
          <w:w w:val="100"/>
          <w:position w:val="0"/>
        </w:rPr>
        <w:t>五）其他</w:t>
      </w:r>
    </w:p>
    <w:p>
      <w:pPr>
        <w:pStyle w:val="Style7"/>
        <w:keepNext w:val="0"/>
        <w:keepLines w:val="0"/>
        <w:widowControl w:val="0"/>
        <w:shd w:val="clear" w:color="auto" w:fill="auto"/>
        <w:bidi w:val="0"/>
        <w:spacing w:before="0" w:after="340" w:line="398"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0" w:line="326" w:lineRule="exact"/>
        <w:ind w:left="440" w:right="0" w:hanging="440"/>
        <w:jc w:val="left"/>
      </w:pPr>
      <w:bookmarkStart w:id="133" w:name="bookmark133"/>
      <w:r>
        <w:rPr>
          <w:b/>
          <w:bCs/>
          <w:color w:val="000000"/>
          <w:spacing w:val="0"/>
          <w:w w:val="100"/>
          <w:position w:val="0"/>
        </w:rPr>
        <w:t>四</w:t>
      </w:r>
      <w:bookmarkEnd w:id="133"/>
      <w:r>
        <w:rPr>
          <w:b/>
          <w:bCs/>
          <w:color w:val="000000"/>
          <w:spacing w:val="0"/>
          <w:w w:val="100"/>
          <w:position w:val="0"/>
        </w:rPr>
        <w:t>、公司因不适用准则规定或国家秘密、商业秘密等特殊原因，未按准则披露的情况和原因说 明</w:t>
      </w:r>
    </w:p>
    <w:p>
      <w:pPr>
        <w:pStyle w:val="Style7"/>
        <w:keepNext w:val="0"/>
        <w:keepLines w:val="0"/>
        <w:widowControl w:val="0"/>
        <w:shd w:val="clear" w:color="auto" w:fill="auto"/>
        <w:bidi w:val="0"/>
        <w:spacing w:before="0" w:after="860" w:line="398" w:lineRule="exact"/>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第五节重要事项</w:t>
      </w:r>
    </w:p>
    <w:p>
      <w:pPr>
        <w:pStyle w:val="Style7"/>
        <w:keepNext w:val="0"/>
        <w:keepLines w:val="0"/>
        <w:widowControl w:val="0"/>
        <w:shd w:val="clear" w:color="auto" w:fill="auto"/>
        <w:bidi w:val="0"/>
        <w:spacing w:before="0" w:line="240" w:lineRule="auto"/>
        <w:ind w:left="0" w:right="0" w:firstLine="0"/>
        <w:jc w:val="left"/>
      </w:pPr>
      <w:bookmarkStart w:id="134" w:name="bookmark134"/>
      <w:r>
        <w:rPr>
          <w:b/>
          <w:bCs/>
          <w:color w:val="000000"/>
          <w:spacing w:val="0"/>
          <w:w w:val="100"/>
          <w:position w:val="0"/>
        </w:rPr>
        <w:t>一</w:t>
      </w:r>
      <w:bookmarkEnd w:id="134"/>
      <w:r>
        <w:rPr>
          <w:b/>
          <w:bCs/>
          <w:color w:val="000000"/>
          <w:spacing w:val="0"/>
          <w:w w:val="100"/>
          <w:position w:val="0"/>
        </w:rPr>
        <w:t>、普通股利润分配或资本公积金转增预案</w:t>
      </w:r>
    </w:p>
    <w:p>
      <w:pPr>
        <w:pStyle w:val="Style7"/>
        <w:keepNext w:val="0"/>
        <w:keepLines w:val="0"/>
        <w:widowControl w:val="0"/>
        <w:shd w:val="clear" w:color="auto" w:fill="auto"/>
        <w:bidi w:val="0"/>
        <w:spacing w:before="0" w:after="80" w:line="240" w:lineRule="auto"/>
        <w:ind w:left="0" w:right="0" w:firstLine="0"/>
        <w:jc w:val="left"/>
      </w:pPr>
      <w:bookmarkStart w:id="135" w:name="bookmark135"/>
      <w:r>
        <w:rPr>
          <w:rFonts w:ascii="Calibri" w:eastAsia="Calibri" w:hAnsi="Calibri" w:cs="Calibri"/>
          <w:b/>
          <w:bCs/>
          <w:color w:val="000000"/>
          <w:spacing w:val="0"/>
          <w:w w:val="100"/>
          <w:position w:val="0"/>
          <w:sz w:val="20"/>
          <w:szCs w:val="20"/>
        </w:rPr>
        <w:t>（</w:t>
      </w:r>
      <w:bookmarkEnd w:id="13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公司</w:t>
      </w:r>
      <w:r>
        <w:rPr>
          <w:color w:val="000000"/>
          <w:spacing w:val="0"/>
          <w:w w:val="100"/>
          <w:position w:val="0"/>
          <w:sz w:val="22"/>
          <w:szCs w:val="22"/>
        </w:rPr>
        <w:t>2016</w:t>
      </w:r>
      <w:r>
        <w:rPr>
          <w:color w:val="000000"/>
          <w:spacing w:val="0"/>
          <w:w w:val="100"/>
          <w:position w:val="0"/>
        </w:rPr>
        <w:t>年度利润分配预案</w:t>
      </w:r>
    </w:p>
    <w:p>
      <w:pPr>
        <w:pStyle w:val="Style7"/>
        <w:keepNext w:val="0"/>
        <w:keepLines w:val="0"/>
        <w:widowControl w:val="0"/>
        <w:shd w:val="clear" w:color="auto" w:fill="auto"/>
        <w:bidi w:val="0"/>
        <w:spacing w:before="0" w:line="388" w:lineRule="exact"/>
        <w:ind w:left="0" w:right="0" w:firstLine="480"/>
        <w:jc w:val="left"/>
      </w:pPr>
      <w:r>
        <w:rPr>
          <w:color w:val="000000"/>
          <w:spacing w:val="0"/>
          <w:w w:val="100"/>
          <w:position w:val="0"/>
        </w:rPr>
        <w:t>经安永华明会计师事务所（特殊普通合伙）审计确认，</w:t>
      </w:r>
      <w:r>
        <w:rPr>
          <w:color w:val="000000"/>
          <w:spacing w:val="0"/>
          <w:w w:val="100"/>
          <w:position w:val="0"/>
          <w:sz w:val="22"/>
          <w:szCs w:val="22"/>
        </w:rPr>
        <w:t>2016</w:t>
      </w:r>
      <w:r>
        <w:rPr>
          <w:color w:val="000000"/>
          <w:spacing w:val="0"/>
          <w:w w:val="100"/>
          <w:position w:val="0"/>
        </w:rPr>
        <w:t>年度公司实现净利 润</w:t>
      </w:r>
      <w:r>
        <w:rPr>
          <w:color w:val="000000"/>
          <w:spacing w:val="0"/>
          <w:w w:val="100"/>
          <w:position w:val="0"/>
          <w:sz w:val="22"/>
          <w:szCs w:val="22"/>
        </w:rPr>
        <w:t>269,108,763</w:t>
      </w:r>
      <w:r>
        <w:rPr>
          <w:color w:val="000000"/>
          <w:spacing w:val="0"/>
          <w:w w:val="100"/>
          <w:position w:val="0"/>
        </w:rPr>
        <w:t>元。公司以</w:t>
      </w:r>
      <w:r>
        <w:rPr>
          <w:color w:val="000000"/>
          <w:spacing w:val="0"/>
          <w:w w:val="100"/>
          <w:position w:val="0"/>
          <w:sz w:val="22"/>
          <w:szCs w:val="22"/>
        </w:rPr>
        <w:t>2016</w:t>
      </w:r>
      <w:r>
        <w:rPr>
          <w:color w:val="000000"/>
          <w:spacing w:val="0"/>
          <w:w w:val="100"/>
          <w:position w:val="0"/>
        </w:rPr>
        <w:t>年度净利润</w:t>
      </w:r>
      <w:r>
        <w:rPr>
          <w:color w:val="000000"/>
          <w:spacing w:val="0"/>
          <w:w w:val="100"/>
          <w:position w:val="0"/>
          <w:sz w:val="22"/>
          <w:szCs w:val="22"/>
        </w:rPr>
        <w:t>269,108,763</w:t>
      </w:r>
      <w:r>
        <w:rPr>
          <w:color w:val="000000"/>
          <w:spacing w:val="0"/>
          <w:w w:val="100"/>
          <w:position w:val="0"/>
        </w:rPr>
        <w:t>元为基数，提取</w:t>
      </w:r>
      <w:r>
        <w:rPr>
          <w:color w:val="000000"/>
          <w:spacing w:val="0"/>
          <w:w w:val="100"/>
          <w:position w:val="0"/>
          <w:sz w:val="22"/>
          <w:szCs w:val="22"/>
        </w:rPr>
        <w:t>10%</w:t>
      </w:r>
      <w:r>
        <w:rPr>
          <w:color w:val="000000"/>
          <w:spacing w:val="0"/>
          <w:w w:val="100"/>
          <w:position w:val="0"/>
        </w:rPr>
        <w:t>的法 定盈余公积金</w:t>
      </w:r>
      <w:r>
        <w:rPr>
          <w:color w:val="000000"/>
          <w:spacing w:val="0"/>
          <w:w w:val="100"/>
          <w:position w:val="0"/>
          <w:sz w:val="22"/>
          <w:szCs w:val="22"/>
        </w:rPr>
        <w:t>26,910,876</w:t>
      </w:r>
      <w:r>
        <w:rPr>
          <w:color w:val="000000"/>
          <w:spacing w:val="0"/>
          <w:w w:val="100"/>
          <w:position w:val="0"/>
        </w:rPr>
        <w:t>元，提取</w:t>
      </w:r>
      <w:r>
        <w:rPr>
          <w:color w:val="000000"/>
          <w:spacing w:val="0"/>
          <w:w w:val="100"/>
          <w:position w:val="0"/>
          <w:sz w:val="22"/>
          <w:szCs w:val="22"/>
        </w:rPr>
        <w:t>5%</w:t>
      </w:r>
      <w:r>
        <w:rPr>
          <w:color w:val="000000"/>
          <w:spacing w:val="0"/>
          <w:w w:val="100"/>
          <w:position w:val="0"/>
        </w:rPr>
        <w:t>任意盈余公积金</w:t>
      </w:r>
      <w:r>
        <w:rPr>
          <w:color w:val="000000"/>
          <w:spacing w:val="0"/>
          <w:w w:val="100"/>
          <w:position w:val="0"/>
          <w:sz w:val="22"/>
          <w:szCs w:val="22"/>
        </w:rPr>
        <w:t>13,455,438</w:t>
      </w:r>
      <w:r>
        <w:rPr>
          <w:color w:val="000000"/>
          <w:spacing w:val="0"/>
          <w:w w:val="100"/>
          <w:position w:val="0"/>
        </w:rPr>
        <w:t>元，加往年累积 的未分配利润</w:t>
      </w:r>
      <w:r>
        <w:rPr>
          <w:color w:val="000000"/>
          <w:spacing w:val="0"/>
          <w:w w:val="100"/>
          <w:position w:val="0"/>
          <w:sz w:val="22"/>
          <w:szCs w:val="22"/>
        </w:rPr>
        <w:t>937,175,178</w:t>
      </w:r>
      <w:r>
        <w:rPr>
          <w:color w:val="000000"/>
          <w:spacing w:val="0"/>
          <w:w w:val="100"/>
          <w:position w:val="0"/>
        </w:rPr>
        <w:t>元，本次实际可供分配的利润为</w:t>
      </w:r>
      <w:r>
        <w:rPr>
          <w:color w:val="000000"/>
          <w:spacing w:val="0"/>
          <w:w w:val="100"/>
          <w:position w:val="0"/>
          <w:sz w:val="22"/>
          <w:szCs w:val="22"/>
        </w:rPr>
        <w:t>1,165,917,627</w:t>
      </w:r>
      <w:r>
        <w:rPr>
          <w:color w:val="000000"/>
          <w:spacing w:val="0"/>
          <w:w w:val="100"/>
          <w:position w:val="0"/>
        </w:rPr>
        <w:t>元；公 司以股权登记日总股本为基数，拟向全体股东每</w:t>
      </w:r>
      <w:r>
        <w:rPr>
          <w:color w:val="000000"/>
          <w:spacing w:val="0"/>
          <w:w w:val="100"/>
          <w:position w:val="0"/>
          <w:sz w:val="22"/>
          <w:szCs w:val="22"/>
        </w:rPr>
        <w:t>10</w:t>
      </w:r>
      <w:r>
        <w:rPr>
          <w:color w:val="000000"/>
          <w:spacing w:val="0"/>
          <w:w w:val="100"/>
          <w:position w:val="0"/>
        </w:rPr>
        <w:t>股派发现金股利</w:t>
      </w:r>
      <w:r>
        <w:rPr>
          <w:color w:val="000000"/>
          <w:spacing w:val="0"/>
          <w:w w:val="100"/>
          <w:position w:val="0"/>
          <w:sz w:val="22"/>
          <w:szCs w:val="22"/>
        </w:rPr>
        <w:t>1.3</w:t>
      </w:r>
      <w:r>
        <w:rPr>
          <w:color w:val="000000"/>
          <w:spacing w:val="0"/>
          <w:w w:val="100"/>
          <w:position w:val="0"/>
        </w:rPr>
        <w:t>元（含税）。</w:t>
      </w:r>
      <w:r>
        <w:br w:type="page"/>
      </w:r>
    </w:p>
    <w:p>
      <w:pPr>
        <w:pStyle w:val="Style3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p>
    <w:tbl>
      <w:tblPr>
        <w:tblOverlap w:val="never"/>
        <w:jc w:val="center"/>
        <w:tblLayout w:type="fixed"/>
      </w:tblPr>
      <w:tblGrid>
        <w:gridCol w:w="965"/>
        <w:gridCol w:w="1166"/>
        <w:gridCol w:w="1123"/>
        <w:gridCol w:w="1166"/>
        <w:gridCol w:w="1536"/>
        <w:gridCol w:w="1546"/>
        <w:gridCol w:w="1421"/>
      </w:tblGrid>
      <w:tr>
        <w:trPr>
          <w:trHeight w:val="298" w:hRule="exact"/>
        </w:trPr>
        <w:tc>
          <w:tcPr>
            <w:gridSpan w:val="3"/>
            <w:tcBorders/>
            <w:shd w:val="clear" w:color="auto" w:fill="FFFFFF"/>
            <w:vAlign w:val="top"/>
          </w:tcPr>
          <w:p>
            <w:pPr>
              <w:widowControl w:val="0"/>
              <w:rPr>
                <w:sz w:val="10"/>
                <w:szCs w:val="10"/>
              </w:rPr>
            </w:pPr>
          </w:p>
        </w:tc>
        <w:tc>
          <w:tcPr>
            <w:gridSpan w:val="3"/>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讶中：人民币</w:t>
            </w:r>
          </w:p>
        </w:tc>
      </w:tr>
      <w:tr>
        <w:trPr>
          <w:trHeight w:val="219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color w:val="000000"/>
                <w:spacing w:val="0"/>
                <w:w w:val="100"/>
                <w:position w:val="0"/>
                <w:sz w:val="22"/>
                <w:szCs w:val="22"/>
              </w:rPr>
              <w:t>10</w:t>
            </w:r>
            <w:r>
              <w:rPr>
                <w:color w:val="000000"/>
                <w:spacing w:val="0"/>
                <w:w w:val="100"/>
                <w:position w:val="0"/>
              </w:rPr>
              <w:t>股 送红股 数（股）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color w:val="000000"/>
                <w:spacing w:val="0"/>
                <w:w w:val="100"/>
                <w:position w:val="0"/>
                <w:sz w:val="22"/>
                <w:szCs w:val="22"/>
              </w:rPr>
              <w:t>10</w:t>
            </w:r>
            <w:r>
              <w:rPr>
                <w:color w:val="000000"/>
                <w:spacing w:val="0"/>
                <w:w w:val="100"/>
                <w:position w:val="0"/>
              </w:rPr>
              <w:t>股 派息数 （元）（含</w:t>
            </w:r>
          </w:p>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331" w:lineRule="exact"/>
              <w:ind w:left="0" w:right="0" w:firstLine="0"/>
              <w:jc w:val="center"/>
            </w:pPr>
            <w:r>
              <w:rPr>
                <w:color w:val="000000"/>
                <w:spacing w:val="0"/>
                <w:w w:val="100"/>
                <w:position w:val="0"/>
              </w:rPr>
              <w:t>每</w:t>
            </w:r>
            <w:r>
              <w:rPr>
                <w:color w:val="000000"/>
                <w:spacing w:val="0"/>
                <w:w w:val="100"/>
                <w:position w:val="0"/>
                <w:sz w:val="22"/>
                <w:szCs w:val="22"/>
              </w:rPr>
              <w:t>10</w:t>
            </w:r>
            <w:r>
              <w:rPr>
                <w:color w:val="000000"/>
                <w:spacing w:val="0"/>
                <w:w w:val="100"/>
                <w:position w:val="0"/>
              </w:rPr>
              <w:t>股 转增数</w:t>
            </w:r>
          </w:p>
          <w:p>
            <w:pPr>
              <w:pStyle w:val="Style42"/>
              <w:keepNext w:val="0"/>
              <w:keepLines w:val="0"/>
              <w:widowControl w:val="0"/>
              <w:shd w:val="clear" w:color="auto" w:fill="auto"/>
              <w:bidi w:val="0"/>
              <w:spacing w:before="0" w:after="0" w:line="331" w:lineRule="exact"/>
              <w:ind w:left="0" w:right="0" w:firstLine="160"/>
              <w:jc w:val="left"/>
            </w:pPr>
            <w:r>
              <w:rPr>
                <w:color w:val="000000"/>
                <w:spacing w:val="0"/>
                <w:w w:val="100"/>
                <w:position w:val="0"/>
              </w:rPr>
              <w:t>（股）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现金分红的 数额 （含税）</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 并报表中归 属于上市公 司普通股股 东的净利润</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 表中归属 于上市公 司普通股 股东的净 利润的比 率（%）</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2016</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190,348,315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197,391,725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96</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2015</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219,644,016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323,745,309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68</w:t>
            </w:r>
          </w:p>
        </w:tc>
      </w:tr>
      <w:tr>
        <w:trPr>
          <w:trHeight w:val="643"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2014</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2</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351,425,702</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550,250,599</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64</w:t>
            </w:r>
          </w:p>
        </w:tc>
      </w:tr>
    </w:tbl>
    <w:p>
      <w:pPr>
        <w:pStyle w:val="Style39"/>
        <w:keepNext w:val="0"/>
        <w:keepLines w:val="0"/>
        <w:widowControl w:val="0"/>
        <w:shd w:val="clear" w:color="auto" w:fill="auto"/>
        <w:tabs>
          <w:tab w:pos="533" w:val="left"/>
        </w:tabs>
        <w:bidi w:val="0"/>
        <w:spacing w:before="0" w:after="80" w:line="298" w:lineRule="exact"/>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p>
    <w:p>
      <w:pPr>
        <w:pStyle w:val="Style39"/>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口适用”不适用</w:t>
      </w:r>
    </w:p>
    <w:p>
      <w:pPr>
        <w:pStyle w:val="Style39"/>
        <w:keepNext w:val="0"/>
        <w:keepLines w:val="0"/>
        <w:widowControl w:val="0"/>
        <w:shd w:val="clear" w:color="auto" w:fill="auto"/>
        <w:bidi w:val="0"/>
        <w:spacing w:before="0" w:after="120" w:line="298" w:lineRule="exact"/>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 xml:space="preserve"> </w:t>
      </w:r>
      <w:r>
        <w:rPr>
          <w:color w:val="000000"/>
          <w:spacing w:val="0"/>
          <w:w w:val="100"/>
          <w:position w:val="0"/>
        </w:rPr>
        <w:t>报告期内盈利且母公司可供普通股股东分配利润为正，但未提出普通股现金利润分配方案 预案的，公司应当详细披露原因以及未分配利润的用途和使用计划</w:t>
      </w:r>
    </w:p>
    <w:p>
      <w:pPr>
        <w:pStyle w:val="Style39"/>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口适用”不适用</w:t>
      </w:r>
    </w:p>
    <w:p>
      <w:pPr>
        <w:pStyle w:val="Style39"/>
        <w:keepNext w:val="0"/>
        <w:keepLines w:val="0"/>
        <w:widowControl w:val="0"/>
        <w:shd w:val="clear" w:color="auto" w:fill="auto"/>
        <w:bidi w:val="0"/>
        <w:spacing w:before="0" w:after="80" w:line="298" w:lineRule="exact"/>
        <w:ind w:left="96" w:right="0" w:firstLine="0"/>
        <w:jc w:val="left"/>
      </w:pPr>
      <w:r>
        <w:rPr>
          <w:color w:val="000000"/>
          <w:spacing w:val="0"/>
          <w:w w:val="100"/>
          <w:position w:val="0"/>
        </w:rPr>
        <w:t>二、承诺事项履行情况</w:t>
      </w:r>
    </w:p>
    <w:p>
      <w:pPr>
        <w:pStyle w:val="Style39"/>
        <w:keepNext w:val="0"/>
        <w:keepLines w:val="0"/>
        <w:widowControl w:val="0"/>
        <w:shd w:val="clear" w:color="auto" w:fill="auto"/>
        <w:bidi w:val="0"/>
        <w:spacing w:before="0" w:after="80" w:line="298" w:lineRule="exact"/>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w:t>
      </w:r>
    </w:p>
    <w:p>
      <w:pPr>
        <w:widowControl w:val="0"/>
        <w:spacing w:line="1" w:lineRule="exact"/>
      </w:pPr>
    </w:p>
    <w:p>
      <w:pPr>
        <w:pStyle w:val="Style3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期内的承诺事项</w:t>
      </w:r>
    </w:p>
    <w:p>
      <w:pPr>
        <w:pStyle w:val="Style39"/>
        <w:keepNext w:val="0"/>
        <w:keepLines w:val="0"/>
        <w:widowControl w:val="0"/>
        <w:shd w:val="clear" w:color="auto" w:fill="auto"/>
        <w:bidi w:val="0"/>
        <w:spacing w:before="0" w:after="0" w:line="240" w:lineRule="auto"/>
        <w:ind w:left="178" w:right="0" w:firstLine="0"/>
        <w:jc w:val="left"/>
      </w:pPr>
      <w:r>
        <w:rPr>
          <w:b w:val="0"/>
          <w:bCs w:val="0"/>
          <w:color w:val="000000"/>
          <w:spacing w:val="0"/>
          <w:w w:val="100"/>
          <w:position w:val="0"/>
        </w:rPr>
        <w:t>”适用口不适用</w:t>
      </w:r>
    </w:p>
    <w:tbl>
      <w:tblPr>
        <w:tblOverlap w:val="never"/>
        <w:jc w:val="center"/>
        <w:tblLayout w:type="fixed"/>
      </w:tblPr>
      <w:tblGrid>
        <w:gridCol w:w="1507"/>
        <w:gridCol w:w="854"/>
        <w:gridCol w:w="883"/>
        <w:gridCol w:w="922"/>
        <w:gridCol w:w="926"/>
        <w:gridCol w:w="950"/>
        <w:gridCol w:w="931"/>
        <w:gridCol w:w="1094"/>
        <w:gridCol w:w="864"/>
      </w:tblGrid>
      <w:tr>
        <w:trPr>
          <w:trHeight w:val="251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方</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承诺 时间 及期 限</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0" w:lineRule="exact"/>
              <w:ind w:left="0" w:right="0" w:firstLine="0"/>
              <w:jc w:val="center"/>
            </w:pPr>
            <w:r>
              <w:rPr>
                <w:color w:val="000000"/>
                <w:spacing w:val="0"/>
                <w:w w:val="100"/>
                <w:position w:val="0"/>
              </w:rPr>
              <w:t>是否有 履行期 限</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如未 能及 时履 行应 说明 下一 步计 划</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与股改相关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收购报告书 或权益变动 报告书中所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07"/>
        <w:gridCol w:w="854"/>
        <w:gridCol w:w="883"/>
        <w:gridCol w:w="922"/>
        <w:gridCol w:w="926"/>
        <w:gridCol w:w="950"/>
        <w:gridCol w:w="931"/>
        <w:gridCol w:w="1094"/>
        <w:gridCol w:w="864"/>
      </w:tblGrid>
      <w:tr>
        <w:trPr>
          <w:trHeight w:val="115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与重大资产 重组相关的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与再融资相 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与股权激励 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其他对公司 中小股东所 作承诺（不 减持承诺）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控股 股东 北京 用友 科技 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2"/>
                <w:szCs w:val="22"/>
              </w:rPr>
              <w:t xml:space="preserve">2015 </w:t>
            </w:r>
            <w:r>
              <w:rPr>
                <w:color w:val="000000"/>
                <w:spacing w:val="0"/>
                <w:w w:val="100"/>
                <w:position w:val="0"/>
              </w:rPr>
              <w:t>年</w:t>
            </w:r>
            <w:r>
              <w:rPr>
                <w:color w:val="000000"/>
                <w:spacing w:val="0"/>
                <w:w w:val="100"/>
                <w:position w:val="0"/>
                <w:sz w:val="22"/>
                <w:szCs w:val="22"/>
              </w:rPr>
              <w:t>7</w:t>
            </w:r>
            <w:r>
              <w:rPr>
                <w:color w:val="000000"/>
                <w:spacing w:val="0"/>
                <w:w w:val="100"/>
                <w:position w:val="0"/>
              </w:rPr>
              <w:t xml:space="preserve">月 </w:t>
            </w:r>
            <w:r>
              <w:rPr>
                <w:color w:val="000000"/>
                <w:spacing w:val="0"/>
                <w:w w:val="100"/>
                <w:position w:val="0"/>
                <w:sz w:val="22"/>
                <w:szCs w:val="22"/>
              </w:rPr>
              <w:t>8</w:t>
            </w:r>
            <w:r>
              <w:rPr>
                <w:color w:val="000000"/>
                <w:spacing w:val="0"/>
                <w:w w:val="100"/>
                <w:position w:val="0"/>
              </w:rPr>
              <w:t>日起 的未 来</w:t>
            </w:r>
            <w:r>
              <w:rPr>
                <w:color w:val="000000"/>
                <w:spacing w:val="0"/>
                <w:w w:val="100"/>
                <w:position w:val="0"/>
                <w:sz w:val="22"/>
                <w:szCs w:val="22"/>
              </w:rPr>
              <w:t>6</w:t>
            </w:r>
            <w:r>
              <w:rPr>
                <w:color w:val="000000"/>
                <w:spacing w:val="0"/>
                <w:w w:val="100"/>
                <w:position w:val="0"/>
              </w:rPr>
              <w:t>个 月内 不减 持公 司股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p>
            <w:pPr>
              <w:pStyle w:val="Style42"/>
              <w:keepNext w:val="0"/>
              <w:keepLines w:val="0"/>
              <w:widowControl w:val="0"/>
              <w:shd w:val="clear" w:color="auto" w:fill="auto"/>
              <w:bidi w:val="0"/>
              <w:spacing w:before="0" w:after="0" w:line="318" w:lineRule="exact"/>
              <w:ind w:left="0" w:right="0" w:firstLine="0"/>
              <w:jc w:val="left"/>
              <w:rPr>
                <w:sz w:val="22"/>
                <w:szCs w:val="22"/>
              </w:rPr>
            </w:pPr>
            <w:r>
              <w:rPr>
                <w:color w:val="000000"/>
                <w:spacing w:val="0"/>
                <w:w w:val="100"/>
                <w:position w:val="0"/>
                <w:sz w:val="22"/>
                <w:szCs w:val="22"/>
              </w:rPr>
              <w:t>2015</w:t>
            </w:r>
          </w:p>
          <w:p>
            <w:pPr>
              <w:pStyle w:val="Style42"/>
              <w:keepNext w:val="0"/>
              <w:keepLines w:val="0"/>
              <w:widowControl w:val="0"/>
              <w:shd w:val="clear" w:color="auto" w:fill="auto"/>
              <w:bidi w:val="0"/>
              <w:spacing w:before="0" w:after="0" w:line="318" w:lineRule="exact"/>
              <w:ind w:left="0" w:right="0" w:firstLine="0"/>
              <w:jc w:val="left"/>
            </w:pPr>
            <w:r>
              <w:rPr>
                <w:color w:val="000000"/>
                <w:spacing w:val="0"/>
                <w:w w:val="100"/>
                <w:position w:val="0"/>
              </w:rPr>
              <w:t>年</w:t>
            </w:r>
            <w:r>
              <w:rPr>
                <w:color w:val="000000"/>
                <w:spacing w:val="0"/>
                <w:w w:val="100"/>
                <w:position w:val="0"/>
                <w:sz w:val="22"/>
                <w:szCs w:val="22"/>
              </w:rPr>
              <w:t>7</w:t>
            </w:r>
            <w:r>
              <w:rPr>
                <w:color w:val="000000"/>
                <w:spacing w:val="0"/>
                <w:w w:val="100"/>
                <w:position w:val="0"/>
              </w:rPr>
              <w:t xml:space="preserve">月 </w:t>
            </w:r>
            <w:r>
              <w:rPr>
                <w:color w:val="000000"/>
                <w:spacing w:val="0"/>
                <w:w w:val="100"/>
                <w:position w:val="0"/>
                <w:sz w:val="22"/>
                <w:szCs w:val="22"/>
              </w:rPr>
              <w:t>8</w:t>
            </w:r>
            <w:r>
              <w:rPr>
                <w:color w:val="000000"/>
                <w:spacing w:val="0"/>
                <w:w w:val="100"/>
                <w:position w:val="0"/>
              </w:rPr>
              <w:t>日起 的未 来</w:t>
            </w:r>
            <w:r>
              <w:rPr>
                <w:color w:val="000000"/>
                <w:spacing w:val="0"/>
                <w:w w:val="100"/>
                <w:position w:val="0"/>
                <w:sz w:val="22"/>
                <w:szCs w:val="22"/>
              </w:rPr>
              <w:t>6</w:t>
            </w:r>
            <w:r>
              <w:rPr>
                <w:color w:val="000000"/>
                <w:spacing w:val="0"/>
                <w:w w:val="100"/>
                <w:position w:val="0"/>
              </w:rPr>
              <w:t>个 月内</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5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 股东 上海 用友 科技 咨询 有限 公司</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w:t>
            </w:r>
          </w:p>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2"/>
                <w:szCs w:val="22"/>
              </w:rPr>
              <w:t xml:space="preserve">2015 </w:t>
            </w:r>
            <w:r>
              <w:rPr>
                <w:color w:val="000000"/>
                <w:spacing w:val="0"/>
                <w:w w:val="100"/>
                <w:position w:val="0"/>
              </w:rPr>
              <w:t>年</w:t>
            </w:r>
            <w:r>
              <w:rPr>
                <w:color w:val="000000"/>
                <w:spacing w:val="0"/>
                <w:w w:val="100"/>
                <w:position w:val="0"/>
                <w:sz w:val="22"/>
                <w:szCs w:val="22"/>
              </w:rPr>
              <w:t>7</w:t>
            </w:r>
            <w:r>
              <w:rPr>
                <w:color w:val="000000"/>
                <w:spacing w:val="0"/>
                <w:w w:val="100"/>
                <w:position w:val="0"/>
              </w:rPr>
              <w:t xml:space="preserve">月 </w:t>
            </w:r>
            <w:r>
              <w:rPr>
                <w:color w:val="000000"/>
                <w:spacing w:val="0"/>
                <w:w w:val="100"/>
                <w:position w:val="0"/>
                <w:sz w:val="22"/>
                <w:szCs w:val="22"/>
              </w:rPr>
              <w:t>8</w:t>
            </w:r>
            <w:r>
              <w:rPr>
                <w:color w:val="000000"/>
                <w:spacing w:val="0"/>
                <w:w w:val="100"/>
                <w:position w:val="0"/>
              </w:rPr>
              <w:t>日起 的未 来</w:t>
            </w:r>
            <w:r>
              <w:rPr>
                <w:color w:val="000000"/>
                <w:spacing w:val="0"/>
                <w:w w:val="100"/>
                <w:position w:val="0"/>
                <w:sz w:val="22"/>
                <w:szCs w:val="22"/>
              </w:rPr>
              <w:t>6</w:t>
            </w:r>
            <w:r>
              <w:rPr>
                <w:color w:val="000000"/>
                <w:spacing w:val="0"/>
                <w:w w:val="100"/>
                <w:position w:val="0"/>
              </w:rPr>
              <w:t>个 月内 不减 持公 司股</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w:t>
            </w:r>
          </w:p>
          <w:p>
            <w:pPr>
              <w:pStyle w:val="Style42"/>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2015</w:t>
            </w:r>
          </w:p>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w:t>
            </w:r>
            <w:r>
              <w:rPr>
                <w:color w:val="000000"/>
                <w:spacing w:val="0"/>
                <w:w w:val="100"/>
                <w:position w:val="0"/>
                <w:sz w:val="22"/>
                <w:szCs w:val="22"/>
              </w:rPr>
              <w:t>7</w:t>
            </w:r>
            <w:r>
              <w:rPr>
                <w:color w:val="000000"/>
                <w:spacing w:val="0"/>
                <w:w w:val="100"/>
                <w:position w:val="0"/>
              </w:rPr>
              <w:t xml:space="preserve">月 </w:t>
            </w:r>
            <w:r>
              <w:rPr>
                <w:color w:val="000000"/>
                <w:spacing w:val="0"/>
                <w:w w:val="100"/>
                <w:position w:val="0"/>
                <w:sz w:val="22"/>
                <w:szCs w:val="22"/>
              </w:rPr>
              <w:t>8</w:t>
            </w:r>
            <w:r>
              <w:rPr>
                <w:color w:val="000000"/>
                <w:spacing w:val="0"/>
                <w:w w:val="100"/>
                <w:position w:val="0"/>
              </w:rPr>
              <w:t>日起 的未 来</w:t>
            </w:r>
            <w:r>
              <w:rPr>
                <w:color w:val="000000"/>
                <w:spacing w:val="0"/>
                <w:w w:val="100"/>
                <w:position w:val="0"/>
                <w:sz w:val="22"/>
                <w:szCs w:val="22"/>
              </w:rPr>
              <w:t>6</w:t>
            </w:r>
            <w:r>
              <w:rPr>
                <w:color w:val="000000"/>
                <w:spacing w:val="0"/>
                <w:w w:val="100"/>
                <w:position w:val="0"/>
              </w:rPr>
              <w:t>个 月内</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40" w:line="379" w:lineRule="exact"/>
        <w:ind w:left="115"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口已达到□未达到”不适用</w:t>
      </w:r>
    </w:p>
    <w:p>
      <w:pPr>
        <w:widowControl w:val="0"/>
        <w:spacing w:after="419" w:line="1" w:lineRule="exact"/>
      </w:pPr>
    </w:p>
    <w:p>
      <w:pPr>
        <w:pStyle w:val="Style7"/>
        <w:keepNext w:val="0"/>
        <w:keepLines w:val="0"/>
        <w:widowControl w:val="0"/>
        <w:shd w:val="clear" w:color="auto" w:fill="auto"/>
        <w:bidi w:val="0"/>
        <w:spacing w:before="0" w:after="280" w:line="240" w:lineRule="auto"/>
        <w:ind w:left="0" w:right="0" w:firstLine="0"/>
        <w:jc w:val="left"/>
      </w:pPr>
      <w:bookmarkStart w:id="136" w:name="bookmark136"/>
      <w:r>
        <w:rPr>
          <w:b/>
          <w:bCs/>
          <w:color w:val="000000"/>
          <w:spacing w:val="0"/>
          <w:w w:val="100"/>
          <w:position w:val="0"/>
        </w:rPr>
        <w:t>三</w:t>
      </w:r>
      <w:bookmarkEnd w:id="136"/>
      <w:r>
        <w:rPr>
          <w:b/>
          <w:bCs/>
          <w:color w:val="000000"/>
          <w:spacing w:val="0"/>
          <w:w w:val="100"/>
          <w:position w:val="0"/>
        </w:rPr>
        <w:t xml:space="preserve">、报告期内资金被占用情况及清欠进展情况 </w:t>
      </w:r>
      <w:r>
        <w:rPr>
          <w:color w:val="000000"/>
          <w:spacing w:val="0"/>
          <w:w w:val="100"/>
          <w:position w:val="0"/>
        </w:rPr>
        <w:t>口适用”不适用</w:t>
      </w:r>
    </w:p>
    <w:p>
      <w:pPr>
        <w:pStyle w:val="Style7"/>
        <w:keepNext w:val="0"/>
        <w:keepLines w:val="0"/>
        <w:widowControl w:val="0"/>
        <w:shd w:val="clear" w:color="auto" w:fill="auto"/>
        <w:tabs>
          <w:tab w:pos="464" w:val="left"/>
        </w:tabs>
        <w:bidi w:val="0"/>
        <w:spacing w:before="0" w:after="120" w:line="240" w:lineRule="auto"/>
        <w:ind w:left="0" w:right="0" w:firstLine="0"/>
        <w:jc w:val="left"/>
      </w:pPr>
      <w:bookmarkStart w:id="137" w:name="bookmark137"/>
      <w:r>
        <w:rPr>
          <w:b/>
          <w:bCs/>
          <w:color w:val="000000"/>
          <w:spacing w:val="0"/>
          <w:w w:val="100"/>
          <w:position w:val="0"/>
        </w:rPr>
        <w:t>四</w:t>
      </w:r>
      <w:bookmarkEnd w:id="137"/>
      <w:r>
        <w:rPr>
          <w:b/>
          <w:bCs/>
          <w:color w:val="000000"/>
          <w:spacing w:val="0"/>
          <w:w w:val="100"/>
          <w:position w:val="0"/>
        </w:rPr>
        <w:t>、</w:t>
        <w:tab/>
        <w:t>公司对会计师事务所“非标准意见审计报告”的说明</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78" w:val="left"/>
        </w:tabs>
        <w:bidi w:val="0"/>
        <w:spacing w:before="0" w:after="120" w:line="240" w:lineRule="auto"/>
        <w:ind w:left="0" w:right="0" w:firstLine="0"/>
        <w:jc w:val="left"/>
      </w:pPr>
      <w:bookmarkStart w:id="138" w:name="bookmark138"/>
      <w:r>
        <w:rPr>
          <w:b/>
          <w:bCs/>
          <w:color w:val="000000"/>
          <w:spacing w:val="0"/>
          <w:w w:val="100"/>
          <w:position w:val="0"/>
        </w:rPr>
        <w:t>五</w:t>
      </w:r>
      <w:bookmarkEnd w:id="138"/>
      <w:r>
        <w:rPr>
          <w:b/>
          <w:bCs/>
          <w:color w:val="000000"/>
          <w:spacing w:val="0"/>
          <w:w w:val="100"/>
          <w:position w:val="0"/>
        </w:rPr>
        <w:t>、</w:t>
        <w:tab/>
        <w:t>公司对会计政策、会计估计变更或重大会计差错更正原因和影响的分析说明</w:t>
      </w:r>
    </w:p>
    <w:p>
      <w:pPr>
        <w:pStyle w:val="Style7"/>
        <w:keepNext w:val="0"/>
        <w:keepLines w:val="0"/>
        <w:widowControl w:val="0"/>
        <w:shd w:val="clear" w:color="auto" w:fill="auto"/>
        <w:tabs>
          <w:tab w:pos="733" w:val="left"/>
        </w:tabs>
        <w:bidi w:val="0"/>
        <w:spacing w:before="0" w:after="120" w:line="240" w:lineRule="auto"/>
        <w:ind w:left="0" w:right="0" w:firstLine="0"/>
        <w:jc w:val="left"/>
      </w:pPr>
      <w:bookmarkStart w:id="139" w:name="bookmark139"/>
      <w:r>
        <w:rPr>
          <w:b/>
          <w:bCs/>
          <w:color w:val="000000"/>
          <w:spacing w:val="0"/>
          <w:w w:val="100"/>
          <w:position w:val="0"/>
        </w:rPr>
        <w:t>（</w:t>
      </w:r>
      <w:bookmarkEnd w:id="139"/>
      <w:r>
        <w:rPr>
          <w:b/>
          <w:bCs/>
          <w:color w:val="000000"/>
          <w:spacing w:val="0"/>
          <w:w w:val="100"/>
          <w:position w:val="0"/>
        </w:rPr>
        <w:t>一）</w:t>
        <w:tab/>
        <w:t>公司对会计政策、会计估计变更原因及影响的分析说明</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733" w:val="left"/>
        </w:tabs>
        <w:bidi w:val="0"/>
        <w:spacing w:before="0" w:after="120" w:line="240" w:lineRule="auto"/>
        <w:ind w:left="0" w:right="0" w:firstLine="0"/>
        <w:jc w:val="left"/>
      </w:pPr>
      <w:bookmarkStart w:id="140" w:name="bookmark140"/>
      <w:r>
        <w:rPr>
          <w:b/>
          <w:bCs/>
          <w:color w:val="000000"/>
          <w:spacing w:val="0"/>
          <w:w w:val="100"/>
          <w:position w:val="0"/>
        </w:rPr>
        <w:t>（</w:t>
      </w:r>
      <w:bookmarkEnd w:id="140"/>
      <w:r>
        <w:rPr>
          <w:b/>
          <w:bCs/>
          <w:color w:val="000000"/>
          <w:spacing w:val="0"/>
          <w:w w:val="100"/>
          <w:position w:val="0"/>
        </w:rPr>
        <w:t>二）</w:t>
        <w:tab/>
        <w:t>公司对重大会计差错更正原因及影响的分析说明</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733" w:val="left"/>
        </w:tabs>
        <w:bidi w:val="0"/>
        <w:spacing w:before="0" w:after="120" w:line="240" w:lineRule="auto"/>
        <w:ind w:left="0" w:right="0" w:firstLine="0"/>
        <w:jc w:val="left"/>
      </w:pPr>
      <w:bookmarkStart w:id="141" w:name="bookmark141"/>
      <w:r>
        <w:rPr>
          <w:b/>
          <w:bCs/>
          <w:color w:val="000000"/>
          <w:spacing w:val="0"/>
          <w:w w:val="100"/>
          <w:position w:val="0"/>
        </w:rPr>
        <w:t>（</w:t>
      </w:r>
      <w:bookmarkEnd w:id="141"/>
      <w:r>
        <w:rPr>
          <w:b/>
          <w:bCs/>
          <w:color w:val="000000"/>
          <w:spacing w:val="0"/>
          <w:w w:val="100"/>
          <w:position w:val="0"/>
        </w:rPr>
        <w:t>三）</w:t>
        <w:tab/>
        <w:t>与前任会计师事务所进行的沟通情况</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733" w:val="left"/>
        </w:tabs>
        <w:bidi w:val="0"/>
        <w:spacing w:before="0" w:after="120" w:line="240" w:lineRule="auto"/>
        <w:ind w:left="0" w:right="0" w:firstLine="0"/>
        <w:jc w:val="left"/>
      </w:pPr>
      <w:bookmarkStart w:id="142" w:name="bookmark142"/>
      <w:r>
        <w:rPr>
          <w:b/>
          <w:bCs/>
          <w:color w:val="000000"/>
          <w:spacing w:val="0"/>
          <w:w w:val="100"/>
          <w:position w:val="0"/>
        </w:rPr>
        <w:t>（</w:t>
      </w:r>
      <w:bookmarkEnd w:id="142"/>
      <w:r>
        <w:rPr>
          <w:b/>
          <w:bCs/>
          <w:color w:val="000000"/>
          <w:spacing w:val="0"/>
          <w:w w:val="100"/>
          <w:position w:val="0"/>
        </w:rPr>
        <w:t>四）</w:t>
        <w:tab/>
        <w:t>其他说明</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口适用”不适用</w:t>
      </w:r>
    </w:p>
    <w:p>
      <w:pPr>
        <w:pStyle w:val="Style39"/>
        <w:keepNext w:val="0"/>
        <w:keepLines w:val="0"/>
        <w:widowControl w:val="0"/>
        <w:shd w:val="clear" w:color="auto" w:fill="auto"/>
        <w:tabs>
          <w:tab w:pos="514" w:val="left"/>
        </w:tabs>
        <w:bidi w:val="0"/>
        <w:spacing w:before="0" w:after="0" w:line="240" w:lineRule="auto"/>
        <w:ind w:left="91" w:right="0" w:firstLine="0"/>
        <w:jc w:val="left"/>
      </w:pPr>
      <w:r>
        <w:rPr>
          <w:color w:val="000000"/>
          <w:spacing w:val="0"/>
          <w:w w:val="100"/>
          <w:position w:val="0"/>
        </w:rPr>
        <w:t>六、</w:t>
        <w:tab/>
        <w:t>聘任、解聘会计师事务所情况</w:t>
      </w:r>
    </w:p>
    <w:p>
      <w:pPr>
        <w:pStyle w:val="Style39"/>
        <w:keepNext w:val="0"/>
        <w:keepLines w:val="0"/>
        <w:widowControl w:val="0"/>
        <w:shd w:val="clear" w:color="auto" w:fill="auto"/>
        <w:bidi w:val="0"/>
        <w:spacing w:before="0" w:after="0" w:line="240" w:lineRule="auto"/>
        <w:ind w:left="6154" w:right="0" w:firstLine="0"/>
        <w:jc w:val="left"/>
      </w:pPr>
      <w:r>
        <w:rPr>
          <w:b w:val="0"/>
          <w:bCs w:val="0"/>
          <w:color w:val="000000"/>
          <w:spacing w:val="0"/>
          <w:w w:val="100"/>
          <w:position w:val="0"/>
        </w:rPr>
        <w:t>单位：元币种：人民币</w:t>
      </w:r>
    </w:p>
    <w:tbl>
      <w:tblPr>
        <w:tblOverlap w:val="never"/>
        <w:jc w:val="center"/>
        <w:tblLayout w:type="fixed"/>
      </w:tblPr>
      <w:tblGrid>
        <w:gridCol w:w="4450"/>
        <w:gridCol w:w="4474"/>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1,900,000</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19</w:t>
            </w:r>
            <w:r>
              <w:rPr>
                <w:color w:val="000000"/>
                <w:spacing w:val="0"/>
                <w:w w:val="100"/>
                <w:position w:val="0"/>
              </w:rPr>
              <w:t>年</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widowControl w:val="0"/>
        <w:spacing w:line="1" w:lineRule="exact"/>
      </w:pPr>
    </w:p>
    <w:tbl>
      <w:tblPr>
        <w:tblOverlap w:val="never"/>
        <w:jc w:val="center"/>
        <w:tblLayout w:type="fixed"/>
      </w:tblPr>
      <w:tblGrid>
        <w:gridCol w:w="2966"/>
        <w:gridCol w:w="2971"/>
        <w:gridCol w:w="298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内部控制审计会计师事务 所</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信永中和会计师事务所</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600,000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国泰君安证券股份有限公 司</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r>
    </w:tbl>
    <w:p>
      <w:pPr>
        <w:widowControl w:val="0"/>
        <w:spacing w:after="299" w:line="1" w:lineRule="exact"/>
      </w:pPr>
    </w:p>
    <w:p>
      <w:pPr>
        <w:pStyle w:val="Style7"/>
        <w:keepNext w:val="0"/>
        <w:keepLines w:val="0"/>
        <w:widowControl w:val="0"/>
        <w:shd w:val="clear" w:color="auto" w:fill="auto"/>
        <w:bidi w:val="0"/>
        <w:spacing w:before="0" w:after="300" w:line="302" w:lineRule="exact"/>
        <w:ind w:left="0" w:right="0" w:firstLine="0"/>
        <w:jc w:val="left"/>
      </w:pPr>
      <w:r>
        <w:rPr>
          <w:color w:val="000000"/>
          <w:spacing w:val="0"/>
          <w:w w:val="100"/>
          <w:position w:val="0"/>
        </w:rPr>
        <w:t xml:space="preserve">聘任、解聘会计师事务所的情况说明 口适用”不适用 </w:t>
      </w:r>
      <w:r>
        <w:rPr>
          <w:color w:val="000000"/>
          <w:spacing w:val="0"/>
          <w:w w:val="100"/>
          <w:position w:val="0"/>
        </w:rPr>
        <w:t>审计期间改聘会计师事务所的情况说明 口适用”不适用</w:t>
      </w:r>
    </w:p>
    <w:p>
      <w:pPr>
        <w:pStyle w:val="Style7"/>
        <w:keepNext w:val="0"/>
        <w:keepLines w:val="0"/>
        <w:widowControl w:val="0"/>
        <w:shd w:val="clear" w:color="auto" w:fill="auto"/>
        <w:tabs>
          <w:tab w:pos="483" w:val="left"/>
        </w:tabs>
        <w:bidi w:val="0"/>
        <w:spacing w:before="0" w:after="60" w:line="302" w:lineRule="exact"/>
        <w:ind w:left="0" w:right="0" w:firstLine="0"/>
        <w:jc w:val="left"/>
      </w:pPr>
      <w:bookmarkStart w:id="143" w:name="bookmark143"/>
      <w:r>
        <w:rPr>
          <w:b/>
          <w:bCs/>
          <w:color w:val="000000"/>
          <w:spacing w:val="0"/>
          <w:w w:val="100"/>
          <w:position w:val="0"/>
        </w:rPr>
        <w:t>七</w:t>
      </w:r>
      <w:bookmarkEnd w:id="143"/>
      <w:r>
        <w:rPr>
          <w:b/>
          <w:bCs/>
          <w:color w:val="000000"/>
          <w:spacing w:val="0"/>
          <w:w w:val="100"/>
          <w:position w:val="0"/>
        </w:rPr>
        <w:t>、</w:t>
        <w:tab/>
        <w:t>面临暂停上市风险的情况</w:t>
      </w:r>
    </w:p>
    <w:p>
      <w:pPr>
        <w:pStyle w:val="Style7"/>
        <w:keepNext w:val="0"/>
        <w:keepLines w:val="0"/>
        <w:widowControl w:val="0"/>
        <w:shd w:val="clear" w:color="auto" w:fill="auto"/>
        <w:tabs>
          <w:tab w:pos="809" w:val="left"/>
        </w:tabs>
        <w:bidi w:val="0"/>
        <w:spacing w:before="0" w:after="0" w:line="302" w:lineRule="exact"/>
        <w:ind w:left="0" w:right="0" w:firstLine="0"/>
        <w:jc w:val="left"/>
      </w:pPr>
      <w:bookmarkStart w:id="144" w:name="bookmark144"/>
      <w:r>
        <w:rPr>
          <w:b/>
          <w:bCs/>
          <w:color w:val="000000"/>
          <w:spacing w:val="0"/>
          <w:w w:val="100"/>
          <w:position w:val="0"/>
        </w:rPr>
        <w:t>（</w:t>
      </w:r>
      <w:bookmarkEnd w:id="144"/>
      <w:r>
        <w:rPr>
          <w:b/>
          <w:bCs/>
          <w:color w:val="000000"/>
          <w:spacing w:val="0"/>
          <w:w w:val="100"/>
          <w:position w:val="0"/>
        </w:rPr>
        <w:t>一）</w:t>
        <w:tab/>
        <w:t>导致暂停上市的原因</w:t>
      </w:r>
    </w:p>
    <w:p>
      <w:pPr>
        <w:pStyle w:val="Style7"/>
        <w:keepNext w:val="0"/>
        <w:keepLines w:val="0"/>
        <w:widowControl w:val="0"/>
        <w:shd w:val="clear" w:color="auto" w:fill="auto"/>
        <w:bidi w:val="0"/>
        <w:spacing w:before="0" w:after="360" w:line="394"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809" w:val="left"/>
        </w:tabs>
        <w:bidi w:val="0"/>
        <w:spacing w:before="0" w:after="0" w:line="302" w:lineRule="exact"/>
        <w:ind w:left="0" w:right="0" w:firstLine="0"/>
        <w:jc w:val="left"/>
      </w:pPr>
      <w:bookmarkStart w:id="145" w:name="bookmark145"/>
      <w:r>
        <w:rPr>
          <w:b/>
          <w:bCs/>
          <w:color w:val="000000"/>
          <w:spacing w:val="0"/>
          <w:w w:val="100"/>
          <w:position w:val="0"/>
        </w:rPr>
        <w:t>（</w:t>
      </w:r>
      <w:bookmarkEnd w:id="145"/>
      <w:r>
        <w:rPr>
          <w:b/>
          <w:bCs/>
          <w:color w:val="000000"/>
          <w:spacing w:val="0"/>
          <w:w w:val="100"/>
          <w:position w:val="0"/>
        </w:rPr>
        <w:t>二）</w:t>
        <w:tab/>
        <w:t>公司拟采取的应对措施</w:t>
      </w:r>
    </w:p>
    <w:p>
      <w:pPr>
        <w:pStyle w:val="Style7"/>
        <w:keepNext w:val="0"/>
        <w:keepLines w:val="0"/>
        <w:widowControl w:val="0"/>
        <w:shd w:val="clear" w:color="auto" w:fill="auto"/>
        <w:bidi w:val="0"/>
        <w:spacing w:before="0" w:after="360" w:line="394"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83" w:val="left"/>
        </w:tabs>
        <w:bidi w:val="0"/>
        <w:spacing w:before="0" w:after="0" w:line="302" w:lineRule="exact"/>
        <w:ind w:left="0" w:right="0" w:firstLine="0"/>
        <w:jc w:val="left"/>
      </w:pPr>
      <w:bookmarkStart w:id="146" w:name="bookmark146"/>
      <w:r>
        <w:rPr>
          <w:b/>
          <w:bCs/>
          <w:color w:val="000000"/>
          <w:spacing w:val="0"/>
          <w:w w:val="100"/>
          <w:position w:val="0"/>
        </w:rPr>
        <w:t>八</w:t>
      </w:r>
      <w:bookmarkEnd w:id="146"/>
      <w:r>
        <w:rPr>
          <w:b/>
          <w:bCs/>
          <w:color w:val="000000"/>
          <w:spacing w:val="0"/>
          <w:w w:val="100"/>
          <w:position w:val="0"/>
        </w:rPr>
        <w:t>、</w:t>
        <w:tab/>
        <w:t>面临终止上市的情况和原因</w:t>
      </w:r>
    </w:p>
    <w:p>
      <w:pPr>
        <w:pStyle w:val="Style7"/>
        <w:keepNext w:val="0"/>
        <w:keepLines w:val="0"/>
        <w:widowControl w:val="0"/>
        <w:shd w:val="clear" w:color="auto" w:fill="auto"/>
        <w:bidi w:val="0"/>
        <w:spacing w:before="0" w:after="360" w:line="394"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83" w:val="left"/>
        </w:tabs>
        <w:bidi w:val="0"/>
        <w:spacing w:before="0" w:after="0" w:line="302" w:lineRule="exact"/>
        <w:ind w:left="0" w:right="0" w:firstLine="0"/>
        <w:jc w:val="left"/>
      </w:pPr>
      <w:bookmarkStart w:id="147" w:name="bookmark147"/>
      <w:r>
        <w:rPr>
          <w:b/>
          <w:bCs/>
          <w:color w:val="000000"/>
          <w:spacing w:val="0"/>
          <w:w w:val="100"/>
          <w:position w:val="0"/>
        </w:rPr>
        <w:t>九</w:t>
      </w:r>
      <w:bookmarkEnd w:id="147"/>
      <w:r>
        <w:rPr>
          <w:b/>
          <w:bCs/>
          <w:color w:val="000000"/>
          <w:spacing w:val="0"/>
          <w:w w:val="100"/>
          <w:position w:val="0"/>
        </w:rPr>
        <w:t>、</w:t>
        <w:tab/>
        <w:t>破产重整相关事项</w:t>
      </w:r>
    </w:p>
    <w:p>
      <w:pPr>
        <w:pStyle w:val="Style7"/>
        <w:keepNext w:val="0"/>
        <w:keepLines w:val="0"/>
        <w:widowControl w:val="0"/>
        <w:shd w:val="clear" w:color="auto" w:fill="auto"/>
        <w:bidi w:val="0"/>
        <w:spacing w:before="0" w:after="360" w:line="394"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十、重大诉讼、仲裁事项</w:t>
      </w:r>
    </w:p>
    <w:p>
      <w:pPr>
        <w:pStyle w:val="Style7"/>
        <w:keepNext w:val="0"/>
        <w:keepLines w:val="0"/>
        <w:widowControl w:val="0"/>
        <w:shd w:val="clear" w:color="auto" w:fill="auto"/>
        <w:bidi w:val="0"/>
        <w:spacing w:before="0" w:after="360" w:line="394" w:lineRule="exact"/>
        <w:ind w:left="0" w:right="0" w:firstLine="0"/>
        <w:jc w:val="left"/>
      </w:pPr>
      <w:r>
        <w:rPr>
          <w:color w:val="000000"/>
          <w:spacing w:val="0"/>
          <w:w w:val="100"/>
          <w:position w:val="0"/>
        </w:rPr>
        <w:t>□本年度公司有重大诉讼、仲裁事项”本年度公司无重大诉讼、仲裁事项</w:t>
      </w:r>
    </w:p>
    <w:p>
      <w:pPr>
        <w:pStyle w:val="Style7"/>
        <w:keepNext w:val="0"/>
        <w:keepLines w:val="0"/>
        <w:widowControl w:val="0"/>
        <w:shd w:val="clear" w:color="auto" w:fill="auto"/>
        <w:bidi w:val="0"/>
        <w:spacing w:before="0" w:after="0" w:line="302" w:lineRule="exact"/>
        <w:ind w:left="440" w:right="0" w:hanging="440"/>
        <w:jc w:val="left"/>
      </w:pPr>
      <w:r>
        <w:rPr>
          <w:b/>
          <w:bCs/>
          <w:color w:val="000000"/>
          <w:spacing w:val="0"/>
          <w:w w:val="100"/>
          <w:position w:val="0"/>
        </w:rPr>
        <w:t>十一、上市公司及其董事、监事、高级管理人员、控股股东、实际控制人、收购人处罚及整改 情况</w:t>
      </w:r>
    </w:p>
    <w:p>
      <w:pPr>
        <w:pStyle w:val="Style7"/>
        <w:keepNext w:val="0"/>
        <w:keepLines w:val="0"/>
        <w:widowControl w:val="0"/>
        <w:shd w:val="clear" w:color="auto" w:fill="auto"/>
        <w:bidi w:val="0"/>
        <w:spacing w:before="0" w:after="360" w:line="394"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十二、报告期内公司及其控股股东、实际控制人诚信状况的说明</w:t>
      </w:r>
    </w:p>
    <w:p>
      <w:pPr>
        <w:pStyle w:val="Style7"/>
        <w:keepNext w:val="0"/>
        <w:keepLines w:val="0"/>
        <w:widowControl w:val="0"/>
        <w:shd w:val="clear" w:color="auto" w:fill="auto"/>
        <w:bidi w:val="0"/>
        <w:spacing w:before="0" w:after="360" w:line="394"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60" w:line="302" w:lineRule="exact"/>
        <w:ind w:left="0" w:right="0" w:firstLine="0"/>
        <w:jc w:val="left"/>
      </w:pPr>
      <w:r>
        <w:rPr>
          <w:b/>
          <w:bCs/>
          <w:color w:val="000000"/>
          <w:spacing w:val="0"/>
          <w:w w:val="100"/>
          <w:position w:val="0"/>
        </w:rPr>
        <w:t>十三、公司股权激励计划、员工持股计划或其他员工激励措施的情况及其影响</w:t>
      </w:r>
    </w:p>
    <w:p>
      <w:pPr>
        <w:pStyle w:val="Style7"/>
        <w:keepNext w:val="0"/>
        <w:keepLines w:val="0"/>
        <w:widowControl w:val="0"/>
        <w:shd w:val="clear" w:color="auto" w:fill="auto"/>
        <w:tabs>
          <w:tab w:pos="541" w:val="left"/>
        </w:tabs>
        <w:bidi w:val="0"/>
        <w:spacing w:before="0" w:after="0" w:line="302" w:lineRule="exact"/>
        <w:ind w:left="0" w:right="0" w:firstLine="0"/>
        <w:jc w:val="left"/>
      </w:pPr>
      <w:bookmarkStart w:id="148" w:name="bookmark148"/>
      <w:r>
        <w:rPr>
          <w:b/>
          <w:bCs/>
          <w:color w:val="000000"/>
          <w:spacing w:val="0"/>
          <w:w w:val="100"/>
          <w:position w:val="0"/>
        </w:rPr>
        <w:t>（</w:t>
      </w:r>
      <w:bookmarkEnd w:id="148"/>
      <w:r>
        <w:rPr>
          <w:b/>
          <w:bCs/>
          <w:color w:val="000000"/>
          <w:spacing w:val="0"/>
          <w:w w:val="100"/>
          <w:position w:val="0"/>
        </w:rPr>
        <w:t>一）</w:t>
        <w:tab/>
        <w:t>相关激励事项已在临时公告披露且后续实施无进展或变化的</w:t>
      </w:r>
    </w:p>
    <w:p>
      <w:pPr>
        <w:pStyle w:val="Style7"/>
        <w:keepNext w:val="0"/>
        <w:keepLines w:val="0"/>
        <w:widowControl w:val="0"/>
        <w:shd w:val="clear" w:color="auto" w:fill="auto"/>
        <w:bidi w:val="0"/>
        <w:spacing w:before="0" w:after="60" w:line="394"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541" w:val="left"/>
        </w:tabs>
        <w:bidi w:val="0"/>
        <w:spacing w:before="0" w:line="302" w:lineRule="exact"/>
        <w:ind w:left="0" w:right="0" w:firstLine="0"/>
        <w:jc w:val="left"/>
      </w:pPr>
      <w:bookmarkStart w:id="149" w:name="bookmark149"/>
      <w:r>
        <w:rPr>
          <w:b/>
          <w:bCs/>
          <w:color w:val="000000"/>
          <w:spacing w:val="0"/>
          <w:w w:val="100"/>
          <w:position w:val="0"/>
        </w:rPr>
        <w:t>（</w:t>
      </w:r>
      <w:bookmarkEnd w:id="149"/>
      <w:r>
        <w:rPr>
          <w:b/>
          <w:bCs/>
          <w:color w:val="000000"/>
          <w:spacing w:val="0"/>
          <w:w w:val="100"/>
          <w:position w:val="0"/>
        </w:rPr>
        <w:t>二）</w:t>
        <w:tab/>
        <w:t>临时公告未披露或有后续进展的激励情况</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股权激励情况</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0" w:line="394" w:lineRule="exact"/>
        <w:ind w:left="0" w:right="0" w:firstLine="440"/>
        <w:jc w:val="left"/>
      </w:pPr>
      <w:r>
        <w:rPr>
          <w:color w:val="000000"/>
          <w:spacing w:val="0"/>
          <w:w w:val="100"/>
          <w:position w:val="0"/>
        </w:rPr>
        <w:t>报告期内，公司于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w:t>
      </w:r>
      <w:r>
        <w:rPr>
          <w:color w:val="000000"/>
          <w:spacing w:val="0"/>
          <w:w w:val="100"/>
          <w:position w:val="0"/>
        </w:rPr>
        <w:t>日披露《公司关于股票期权行权结果暨股份上</w:t>
      </w:r>
    </w:p>
    <w:p>
      <w:pPr>
        <w:pStyle w:val="Style7"/>
        <w:keepNext w:val="0"/>
        <w:keepLines w:val="0"/>
        <w:widowControl w:val="0"/>
        <w:shd w:val="clear" w:color="auto" w:fill="auto"/>
        <w:bidi w:val="0"/>
        <w:spacing w:before="0" w:line="394" w:lineRule="exact"/>
        <w:ind w:left="0" w:right="0" w:firstLine="0"/>
        <w:jc w:val="left"/>
      </w:pPr>
      <w:r>
        <w:rPr>
          <w:color w:val="000000"/>
          <w:spacing w:val="0"/>
          <w:w w:val="100"/>
          <w:position w:val="0"/>
        </w:rPr>
        <w:t>市公告》，共计</w:t>
      </w:r>
      <w:r>
        <w:rPr>
          <w:color w:val="000000"/>
          <w:spacing w:val="0"/>
          <w:w w:val="100"/>
          <w:position w:val="0"/>
          <w:sz w:val="22"/>
          <w:szCs w:val="22"/>
        </w:rPr>
        <w:t>1441</w:t>
      </w:r>
      <w:r>
        <w:rPr>
          <w:color w:val="000000"/>
          <w:spacing w:val="0"/>
          <w:w w:val="100"/>
          <w:position w:val="0"/>
        </w:rPr>
        <w:t>名激励对象行权上市</w:t>
      </w:r>
      <w:r>
        <w:rPr>
          <w:color w:val="000000"/>
          <w:spacing w:val="0"/>
          <w:w w:val="100"/>
          <w:position w:val="0"/>
          <w:sz w:val="22"/>
          <w:szCs w:val="22"/>
        </w:rPr>
        <w:t>5,096,270</w:t>
      </w:r>
      <w:r>
        <w:rPr>
          <w:color w:val="000000"/>
          <w:spacing w:val="0"/>
          <w:w w:val="100"/>
          <w:position w:val="0"/>
        </w:rPr>
        <w:t>份股票期权。</w:t>
      </w:r>
    </w:p>
    <w:p>
      <w:pPr>
        <w:pStyle w:val="Style7"/>
        <w:keepNext w:val="0"/>
        <w:keepLines w:val="0"/>
        <w:widowControl w:val="0"/>
        <w:shd w:val="clear" w:color="auto" w:fill="auto"/>
        <w:bidi w:val="0"/>
        <w:spacing w:before="0" w:line="394" w:lineRule="exact"/>
        <w:ind w:left="0" w:right="0" w:firstLine="480"/>
        <w:jc w:val="left"/>
      </w:pPr>
      <w:r>
        <w:rPr>
          <w:color w:val="000000"/>
          <w:spacing w:val="0"/>
          <w:w w:val="100"/>
          <w:position w:val="0"/>
        </w:rPr>
        <w:t>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4</w:t>
      </w:r>
      <w:r>
        <w:rPr>
          <w:color w:val="000000"/>
          <w:spacing w:val="0"/>
          <w:w w:val="100"/>
          <w:position w:val="0"/>
        </w:rPr>
        <w:t>日披露《公司关于注销已回购的股权激励股份的公告》</w:t>
      </w:r>
      <w:r>
        <w:rPr>
          <w:color w:val="000000"/>
          <w:spacing w:val="0"/>
          <w:w w:val="100"/>
          <w:position w:val="0"/>
          <w:sz w:val="22"/>
          <w:szCs w:val="22"/>
        </w:rPr>
        <w:t xml:space="preserve">， </w:t>
      </w:r>
      <w:r>
        <w:rPr>
          <w:color w:val="000000"/>
          <w:spacing w:val="0"/>
          <w:w w:val="100"/>
          <w:position w:val="0"/>
        </w:rPr>
        <w:t xml:space="preserve">公司合计注销了 </w:t>
      </w:r>
      <w:r>
        <w:rPr>
          <w:color w:val="000000"/>
          <w:spacing w:val="0"/>
          <w:w w:val="100"/>
          <w:position w:val="0"/>
          <w:sz w:val="22"/>
          <w:szCs w:val="22"/>
        </w:rPr>
        <w:t>581,717</w:t>
      </w:r>
      <w:r>
        <w:rPr>
          <w:color w:val="000000"/>
          <w:spacing w:val="0"/>
          <w:w w:val="100"/>
          <w:position w:val="0"/>
        </w:rPr>
        <w:t>股限制性股票。</w:t>
      </w:r>
    </w:p>
    <w:p>
      <w:pPr>
        <w:pStyle w:val="Style7"/>
        <w:keepNext w:val="0"/>
        <w:keepLines w:val="0"/>
        <w:widowControl w:val="0"/>
        <w:shd w:val="clear" w:color="auto" w:fill="auto"/>
        <w:bidi w:val="0"/>
        <w:spacing w:before="0" w:after="0" w:line="394" w:lineRule="exact"/>
        <w:ind w:left="0" w:right="0" w:firstLine="440"/>
        <w:jc w:val="left"/>
      </w:pPr>
      <w:r>
        <w:rPr>
          <w:color w:val="000000"/>
          <w:spacing w:val="0"/>
          <w:w w:val="100"/>
          <w:position w:val="0"/>
        </w:rPr>
        <w:t>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24</w:t>
      </w:r>
      <w:r>
        <w:rPr>
          <w:color w:val="000000"/>
          <w:spacing w:val="0"/>
          <w:w w:val="100"/>
          <w:position w:val="0"/>
        </w:rPr>
        <w:t>日披露《公司关于股票期权行权结果暨股份上市公告》，</w:t>
      </w:r>
    </w:p>
    <w:p>
      <w:pPr>
        <w:pStyle w:val="Style7"/>
        <w:keepNext w:val="0"/>
        <w:keepLines w:val="0"/>
        <w:widowControl w:val="0"/>
        <w:shd w:val="clear" w:color="auto" w:fill="auto"/>
        <w:bidi w:val="0"/>
        <w:spacing w:before="0" w:line="394" w:lineRule="exact"/>
        <w:ind w:left="0" w:right="0" w:firstLine="0"/>
        <w:jc w:val="left"/>
      </w:pPr>
      <w:r>
        <w:rPr>
          <w:color w:val="000000"/>
          <w:spacing w:val="0"/>
          <w:w w:val="100"/>
          <w:position w:val="0"/>
        </w:rPr>
        <w:t>截止</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29</w:t>
      </w:r>
      <w:r>
        <w:rPr>
          <w:color w:val="000000"/>
          <w:spacing w:val="0"/>
          <w:w w:val="100"/>
          <w:position w:val="0"/>
        </w:rPr>
        <w:t>日，共计</w:t>
      </w:r>
      <w:r>
        <w:rPr>
          <w:color w:val="000000"/>
          <w:spacing w:val="0"/>
          <w:w w:val="100"/>
          <w:position w:val="0"/>
          <w:sz w:val="22"/>
          <w:szCs w:val="22"/>
        </w:rPr>
        <w:t>8</w:t>
      </w:r>
      <w:r>
        <w:rPr>
          <w:color w:val="000000"/>
          <w:spacing w:val="0"/>
          <w:w w:val="100"/>
          <w:position w:val="0"/>
        </w:rPr>
        <w:t>名激励对象行权上市</w:t>
      </w:r>
      <w:r>
        <w:rPr>
          <w:color w:val="000000"/>
          <w:spacing w:val="0"/>
          <w:w w:val="100"/>
          <w:position w:val="0"/>
          <w:sz w:val="22"/>
          <w:szCs w:val="22"/>
        </w:rPr>
        <w:t>186,840</w:t>
      </w:r>
      <w:r>
        <w:rPr>
          <w:color w:val="000000"/>
          <w:spacing w:val="0"/>
          <w:w w:val="100"/>
          <w:position w:val="0"/>
        </w:rPr>
        <w:t>份股票期权。</w:t>
      </w:r>
    </w:p>
    <w:p>
      <w:pPr>
        <w:pStyle w:val="Style7"/>
        <w:keepNext w:val="0"/>
        <w:keepLines w:val="0"/>
        <w:widowControl w:val="0"/>
        <w:shd w:val="clear" w:color="auto" w:fill="auto"/>
        <w:bidi w:val="0"/>
        <w:spacing w:before="0" w:after="580" w:line="389" w:lineRule="exact"/>
        <w:ind w:left="0" w:right="0" w:firstLine="500"/>
        <w:jc w:val="both"/>
      </w:pPr>
      <w:r>
        <w:rPr>
          <w:color w:val="000000"/>
          <w:spacing w:val="0"/>
          <w:w w:val="100"/>
          <w:position w:val="0"/>
        </w:rPr>
        <w:t>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29</w:t>
      </w:r>
      <w:r>
        <w:rPr>
          <w:color w:val="000000"/>
          <w:spacing w:val="0"/>
          <w:w w:val="100"/>
          <w:position w:val="0"/>
        </w:rPr>
        <w:t>日召开第六届董事会第三十五次会议，审议通过了《公 司关于作废部已授出股票期权及回购注销部分已授出限制性股票的议案》，决定作 废</w:t>
      </w:r>
      <w:r>
        <w:rPr>
          <w:color w:val="000000"/>
          <w:spacing w:val="0"/>
          <w:w w:val="100"/>
          <w:position w:val="0"/>
          <w:sz w:val="22"/>
          <w:szCs w:val="22"/>
        </w:rPr>
        <w:t>1,456</w:t>
      </w:r>
      <w:r>
        <w:rPr>
          <w:color w:val="000000"/>
          <w:spacing w:val="0"/>
          <w:w w:val="100"/>
          <w:position w:val="0"/>
        </w:rPr>
        <w:t>名激励对象共计</w:t>
      </w:r>
      <w:r>
        <w:rPr>
          <w:color w:val="000000"/>
          <w:spacing w:val="0"/>
          <w:w w:val="100"/>
          <w:position w:val="0"/>
          <w:sz w:val="22"/>
          <w:szCs w:val="22"/>
        </w:rPr>
        <w:t>5,184,595</w:t>
      </w:r>
      <w:r>
        <w:rPr>
          <w:color w:val="000000"/>
          <w:spacing w:val="0"/>
          <w:w w:val="100"/>
          <w:position w:val="0"/>
        </w:rPr>
        <w:t>份股票期权，回购注销</w:t>
      </w:r>
      <w:r>
        <w:rPr>
          <w:color w:val="000000"/>
          <w:spacing w:val="0"/>
          <w:w w:val="100"/>
          <w:position w:val="0"/>
          <w:sz w:val="22"/>
          <w:szCs w:val="22"/>
        </w:rPr>
        <w:t>1,425</w:t>
      </w:r>
      <w:r>
        <w:rPr>
          <w:color w:val="000000"/>
          <w:spacing w:val="0"/>
          <w:w w:val="100"/>
          <w:position w:val="0"/>
        </w:rPr>
        <w:t xml:space="preserve">名激励对象共计 </w:t>
      </w:r>
      <w:r>
        <w:rPr>
          <w:color w:val="000000"/>
          <w:spacing w:val="0"/>
          <w:w w:val="100"/>
          <w:position w:val="0"/>
          <w:sz w:val="22"/>
          <w:szCs w:val="22"/>
        </w:rPr>
        <w:t>3,365,939</w:t>
      </w:r>
      <w:r>
        <w:rPr>
          <w:color w:val="000000"/>
          <w:spacing w:val="0"/>
          <w:w w:val="100"/>
          <w:position w:val="0"/>
        </w:rPr>
        <w:t>股限制性股票。</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员工持股计划情况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其他激励措施</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十四、重大关联交易</w:t>
      </w:r>
    </w:p>
    <w:p>
      <w:pPr>
        <w:pStyle w:val="Style7"/>
        <w:keepNext w:val="0"/>
        <w:keepLines w:val="0"/>
        <w:widowControl w:val="0"/>
        <w:shd w:val="clear" w:color="auto" w:fill="auto"/>
        <w:tabs>
          <w:tab w:pos="526" w:val="left"/>
        </w:tabs>
        <w:bidi w:val="0"/>
        <w:spacing w:before="0" w:after="120" w:line="240" w:lineRule="auto"/>
        <w:ind w:left="0" w:right="0" w:firstLine="0"/>
        <w:jc w:val="left"/>
      </w:pPr>
      <w:bookmarkStart w:id="150" w:name="bookmark150"/>
      <w:r>
        <w:rPr>
          <w:rFonts w:ascii="Calibri" w:eastAsia="Calibri" w:hAnsi="Calibri" w:cs="Calibri"/>
          <w:b/>
          <w:bCs/>
          <w:color w:val="000000"/>
          <w:spacing w:val="0"/>
          <w:w w:val="100"/>
          <w:position w:val="0"/>
          <w:sz w:val="20"/>
          <w:szCs w:val="20"/>
        </w:rPr>
        <w:t>（</w:t>
      </w:r>
      <w:bookmarkEnd w:id="15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7"/>
        <w:keepNext w:val="0"/>
        <w:keepLines w:val="0"/>
        <w:widowControl w:val="0"/>
        <w:shd w:val="clear" w:color="auto" w:fill="auto"/>
        <w:tabs>
          <w:tab w:pos="426" w:val="left"/>
        </w:tabs>
        <w:bidi w:val="0"/>
        <w:spacing w:before="0" w:after="0" w:line="240" w:lineRule="auto"/>
        <w:ind w:left="0" w:right="0" w:firstLine="0"/>
        <w:jc w:val="left"/>
      </w:pPr>
      <w:bookmarkStart w:id="151" w:name="bookmark151"/>
      <w:r>
        <w:rPr>
          <w:b/>
          <w:bCs/>
          <w:color w:val="000000"/>
          <w:spacing w:val="0"/>
          <w:w w:val="100"/>
          <w:position w:val="0"/>
          <w:sz w:val="18"/>
          <w:szCs w:val="18"/>
        </w:rPr>
        <w:t>1</w:t>
      </w:r>
      <w:bookmarkEnd w:id="151"/>
      <w:r>
        <w:rPr>
          <w:b/>
          <w:bCs/>
          <w:color w:val="000000"/>
          <w:spacing w:val="0"/>
          <w:w w:val="100"/>
          <w:position w:val="0"/>
        </w:rPr>
        <w:t>、</w:t>
        <w:tab/>
        <w:t>已在临时公告披露且后续实施无进展或变化的事项</w:t>
      </w:r>
    </w:p>
    <w:p>
      <w:pPr>
        <w:pStyle w:val="Style7"/>
        <w:keepNext w:val="0"/>
        <w:keepLines w:val="0"/>
        <w:widowControl w:val="0"/>
        <w:shd w:val="clear" w:color="auto" w:fill="auto"/>
        <w:bidi w:val="0"/>
        <w:spacing w:before="0" w:after="120" w:line="389"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26" w:val="left"/>
        </w:tabs>
        <w:bidi w:val="0"/>
        <w:spacing w:before="0" w:after="0" w:line="240" w:lineRule="auto"/>
        <w:ind w:left="0" w:right="0" w:firstLine="0"/>
        <w:jc w:val="left"/>
      </w:pPr>
      <w:bookmarkStart w:id="152" w:name="bookmark152"/>
      <w:r>
        <w:rPr>
          <w:b/>
          <w:bCs/>
          <w:color w:val="000000"/>
          <w:spacing w:val="0"/>
          <w:w w:val="100"/>
          <w:position w:val="0"/>
          <w:sz w:val="18"/>
          <w:szCs w:val="18"/>
        </w:rPr>
        <w:t>2</w:t>
      </w:r>
      <w:bookmarkEnd w:id="152"/>
      <w:r>
        <w:rPr>
          <w:b/>
          <w:bCs/>
          <w:color w:val="000000"/>
          <w:spacing w:val="0"/>
          <w:w w:val="100"/>
          <w:position w:val="0"/>
        </w:rPr>
        <w:t>、</w:t>
        <w:tab/>
        <w:t>已在临时公告披露，但有后续实施的进展或变化的事项</w:t>
      </w:r>
    </w:p>
    <w:p>
      <w:pPr>
        <w:pStyle w:val="Style7"/>
        <w:keepNext w:val="0"/>
        <w:keepLines w:val="0"/>
        <w:widowControl w:val="0"/>
        <w:shd w:val="clear" w:color="auto" w:fill="auto"/>
        <w:bidi w:val="0"/>
        <w:spacing w:before="0" w:after="120" w:line="389"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26" w:val="left"/>
        </w:tabs>
        <w:bidi w:val="0"/>
        <w:spacing w:before="0" w:after="0" w:line="240" w:lineRule="auto"/>
        <w:ind w:left="0" w:right="0" w:firstLine="0"/>
        <w:jc w:val="left"/>
      </w:pPr>
      <w:bookmarkStart w:id="153" w:name="bookmark153"/>
      <w:r>
        <w:rPr>
          <w:b/>
          <w:bCs/>
          <w:color w:val="000000"/>
          <w:spacing w:val="0"/>
          <w:w w:val="100"/>
          <w:position w:val="0"/>
          <w:sz w:val="18"/>
          <w:szCs w:val="18"/>
        </w:rPr>
        <w:t>3</w:t>
      </w:r>
      <w:bookmarkEnd w:id="153"/>
      <w:r>
        <w:rPr>
          <w:b/>
          <w:bCs/>
          <w:color w:val="000000"/>
          <w:spacing w:val="0"/>
          <w:w w:val="100"/>
          <w:position w:val="0"/>
        </w:rPr>
        <w:t>、</w:t>
        <w:tab/>
        <w:t>临时公告未披露的事项</w:t>
      </w:r>
    </w:p>
    <w:p>
      <w:pPr>
        <w:pStyle w:val="Style7"/>
        <w:keepNext w:val="0"/>
        <w:keepLines w:val="0"/>
        <w:widowControl w:val="0"/>
        <w:shd w:val="clear" w:color="auto" w:fill="auto"/>
        <w:bidi w:val="0"/>
        <w:spacing w:before="0" w:after="120" w:line="389"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541" w:val="left"/>
        </w:tabs>
        <w:bidi w:val="0"/>
        <w:spacing w:before="0" w:after="120" w:line="240" w:lineRule="auto"/>
        <w:ind w:left="0" w:right="0" w:firstLine="0"/>
        <w:jc w:val="left"/>
      </w:pPr>
      <w:bookmarkStart w:id="154" w:name="bookmark154"/>
      <w:r>
        <w:rPr>
          <w:b/>
          <w:bCs/>
          <w:color w:val="000000"/>
          <w:spacing w:val="0"/>
          <w:w w:val="100"/>
          <w:position w:val="0"/>
        </w:rPr>
        <w:t>（</w:t>
      </w:r>
      <w:bookmarkEnd w:id="154"/>
      <w:r>
        <w:rPr>
          <w:b/>
          <w:bCs/>
          <w:color w:val="000000"/>
          <w:spacing w:val="0"/>
          <w:w w:val="100"/>
          <w:position w:val="0"/>
        </w:rPr>
        <w:t>二）</w:t>
        <w:tab/>
        <w:t>资产或股权收购、出售发生的关联交易</w:t>
      </w:r>
    </w:p>
    <w:p>
      <w:pPr>
        <w:pStyle w:val="Style7"/>
        <w:keepNext w:val="0"/>
        <w:keepLines w:val="0"/>
        <w:widowControl w:val="0"/>
        <w:shd w:val="clear" w:color="auto" w:fill="auto"/>
        <w:tabs>
          <w:tab w:pos="426" w:val="left"/>
        </w:tabs>
        <w:bidi w:val="0"/>
        <w:spacing w:before="0" w:after="0" w:line="240" w:lineRule="auto"/>
        <w:ind w:left="0" w:right="0" w:firstLine="0"/>
        <w:jc w:val="left"/>
      </w:pPr>
      <w:bookmarkStart w:id="155" w:name="bookmark155"/>
      <w:r>
        <w:rPr>
          <w:b/>
          <w:bCs/>
          <w:color w:val="000000"/>
          <w:spacing w:val="0"/>
          <w:w w:val="100"/>
          <w:position w:val="0"/>
          <w:sz w:val="18"/>
          <w:szCs w:val="18"/>
        </w:rPr>
        <w:t>1</w:t>
      </w:r>
      <w:bookmarkEnd w:id="155"/>
      <w:r>
        <w:rPr>
          <w:b/>
          <w:bCs/>
          <w:color w:val="000000"/>
          <w:spacing w:val="0"/>
          <w:w w:val="100"/>
          <w:position w:val="0"/>
        </w:rPr>
        <w:t>、</w:t>
        <w:tab/>
        <w:t>已在临时公告披露且后续实施无进展或变化的事项</w:t>
      </w:r>
    </w:p>
    <w:p>
      <w:pPr>
        <w:pStyle w:val="Style7"/>
        <w:keepNext w:val="0"/>
        <w:keepLines w:val="0"/>
        <w:widowControl w:val="0"/>
        <w:shd w:val="clear" w:color="auto" w:fill="auto"/>
        <w:bidi w:val="0"/>
        <w:spacing w:before="0" w:after="120" w:line="389"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26" w:val="left"/>
        </w:tabs>
        <w:bidi w:val="0"/>
        <w:spacing w:before="0" w:after="120" w:line="240" w:lineRule="auto"/>
        <w:ind w:left="0" w:right="0" w:firstLine="0"/>
        <w:jc w:val="left"/>
      </w:pPr>
      <w:bookmarkStart w:id="156" w:name="bookmark156"/>
      <w:r>
        <w:rPr>
          <w:b/>
          <w:bCs/>
          <w:color w:val="000000"/>
          <w:spacing w:val="0"/>
          <w:w w:val="100"/>
          <w:position w:val="0"/>
          <w:sz w:val="18"/>
          <w:szCs w:val="18"/>
        </w:rPr>
        <w:t>2</w:t>
      </w:r>
      <w:bookmarkEnd w:id="156"/>
      <w:r>
        <w:rPr>
          <w:b/>
          <w:bCs/>
          <w:color w:val="000000"/>
          <w:spacing w:val="0"/>
          <w:w w:val="100"/>
          <w:position w:val="0"/>
        </w:rPr>
        <w:t>、</w:t>
        <w:tab/>
        <w:t>已在临时公告披露，但有后续实施的进展或变化的事项</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26" w:val="left"/>
        </w:tabs>
        <w:bidi w:val="0"/>
        <w:spacing w:before="0" w:after="0" w:line="240" w:lineRule="auto"/>
        <w:ind w:left="0" w:right="0" w:firstLine="0"/>
        <w:jc w:val="left"/>
      </w:pPr>
      <w:bookmarkStart w:id="157" w:name="bookmark157"/>
      <w:r>
        <w:rPr>
          <w:b/>
          <w:bCs/>
          <w:color w:val="000000"/>
          <w:spacing w:val="0"/>
          <w:w w:val="100"/>
          <w:position w:val="0"/>
          <w:sz w:val="18"/>
          <w:szCs w:val="18"/>
        </w:rPr>
        <w:t>3</w:t>
      </w:r>
      <w:bookmarkEnd w:id="157"/>
      <w:r>
        <w:rPr>
          <w:b/>
          <w:bCs/>
          <w:color w:val="000000"/>
          <w:spacing w:val="0"/>
          <w:w w:val="100"/>
          <w:position w:val="0"/>
        </w:rPr>
        <w:t>、</w:t>
        <w:tab/>
        <w:t>临时公告未披露的事项</w:t>
      </w:r>
    </w:p>
    <w:p>
      <w:pPr>
        <w:pStyle w:val="Style7"/>
        <w:keepNext w:val="0"/>
        <w:keepLines w:val="0"/>
        <w:widowControl w:val="0"/>
        <w:shd w:val="clear" w:color="auto" w:fill="auto"/>
        <w:bidi w:val="0"/>
        <w:spacing w:before="0" w:after="120" w:line="389"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26" w:val="left"/>
        </w:tabs>
        <w:bidi w:val="0"/>
        <w:spacing w:before="0" w:after="0" w:line="240" w:lineRule="auto"/>
        <w:ind w:left="0" w:right="0" w:firstLine="0"/>
        <w:jc w:val="left"/>
      </w:pPr>
      <w:bookmarkStart w:id="158" w:name="bookmark158"/>
      <w:r>
        <w:rPr>
          <w:b/>
          <w:bCs/>
          <w:color w:val="000000"/>
          <w:spacing w:val="0"/>
          <w:w w:val="100"/>
          <w:position w:val="0"/>
          <w:sz w:val="18"/>
          <w:szCs w:val="18"/>
        </w:rPr>
        <w:t>4</w:t>
      </w:r>
      <w:bookmarkEnd w:id="158"/>
      <w:r>
        <w:rPr>
          <w:b/>
          <w:bCs/>
          <w:color w:val="000000"/>
          <w:spacing w:val="0"/>
          <w:w w:val="100"/>
          <w:position w:val="0"/>
        </w:rPr>
        <w:t>、</w:t>
        <w:tab/>
        <w:t>涉及业绩约定的，应当披露报告期内的业绩实现情况</w:t>
      </w:r>
    </w:p>
    <w:p>
      <w:pPr>
        <w:pStyle w:val="Style7"/>
        <w:keepNext w:val="0"/>
        <w:keepLines w:val="0"/>
        <w:widowControl w:val="0"/>
        <w:shd w:val="clear" w:color="auto" w:fill="auto"/>
        <w:bidi w:val="0"/>
        <w:spacing w:before="0" w:after="120" w:line="389"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541" w:val="left"/>
        </w:tabs>
        <w:bidi w:val="0"/>
        <w:spacing w:before="0" w:after="120" w:line="240" w:lineRule="auto"/>
        <w:ind w:left="0" w:right="0" w:firstLine="0"/>
        <w:jc w:val="left"/>
      </w:pPr>
      <w:bookmarkStart w:id="159" w:name="bookmark159"/>
      <w:r>
        <w:rPr>
          <w:rFonts w:ascii="Calibri" w:eastAsia="Calibri" w:hAnsi="Calibri" w:cs="Calibri"/>
          <w:b/>
          <w:bCs/>
          <w:color w:val="000000"/>
          <w:spacing w:val="0"/>
          <w:w w:val="100"/>
          <w:position w:val="0"/>
          <w:sz w:val="20"/>
          <w:szCs w:val="20"/>
        </w:rPr>
        <w:t>（</w:t>
      </w:r>
      <w:bookmarkEnd w:id="15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7"/>
        <w:keepNext w:val="0"/>
        <w:keepLines w:val="0"/>
        <w:widowControl w:val="0"/>
        <w:shd w:val="clear" w:color="auto" w:fill="auto"/>
        <w:tabs>
          <w:tab w:pos="426" w:val="left"/>
        </w:tabs>
        <w:bidi w:val="0"/>
        <w:spacing w:before="0" w:after="0" w:line="240" w:lineRule="auto"/>
        <w:ind w:left="0" w:right="0" w:firstLine="0"/>
        <w:jc w:val="left"/>
      </w:pPr>
      <w:bookmarkStart w:id="160" w:name="bookmark160"/>
      <w:r>
        <w:rPr>
          <w:b/>
          <w:bCs/>
          <w:color w:val="000000"/>
          <w:spacing w:val="0"/>
          <w:w w:val="100"/>
          <w:position w:val="0"/>
          <w:sz w:val="18"/>
          <w:szCs w:val="18"/>
        </w:rPr>
        <w:t>1</w:t>
      </w:r>
      <w:bookmarkEnd w:id="160"/>
      <w:r>
        <w:rPr>
          <w:b/>
          <w:bCs/>
          <w:color w:val="000000"/>
          <w:spacing w:val="0"/>
          <w:w w:val="100"/>
          <w:position w:val="0"/>
        </w:rPr>
        <w:t>、</w:t>
        <w:tab/>
        <w:t>已在临时公告披露且后续实施无进展或变化的事项</w:t>
      </w:r>
    </w:p>
    <w:p>
      <w:pPr>
        <w:pStyle w:val="Style7"/>
        <w:keepNext w:val="0"/>
        <w:keepLines w:val="0"/>
        <w:widowControl w:val="0"/>
        <w:shd w:val="clear" w:color="auto" w:fill="auto"/>
        <w:bidi w:val="0"/>
        <w:spacing w:before="0" w:after="120" w:line="389"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26" w:val="left"/>
        </w:tabs>
        <w:bidi w:val="0"/>
        <w:spacing w:before="0" w:after="120" w:line="240" w:lineRule="auto"/>
        <w:ind w:left="0" w:right="0" w:firstLine="0"/>
        <w:jc w:val="left"/>
      </w:pPr>
      <w:bookmarkStart w:id="161" w:name="bookmark161"/>
      <w:r>
        <w:rPr>
          <w:b/>
          <w:bCs/>
          <w:color w:val="000000"/>
          <w:spacing w:val="0"/>
          <w:w w:val="100"/>
          <w:position w:val="0"/>
          <w:sz w:val="18"/>
          <w:szCs w:val="18"/>
        </w:rPr>
        <w:t>2</w:t>
      </w:r>
      <w:bookmarkEnd w:id="161"/>
      <w:r>
        <w:rPr>
          <w:b/>
          <w:bCs/>
          <w:color w:val="000000"/>
          <w:spacing w:val="0"/>
          <w:w w:val="100"/>
          <w:position w:val="0"/>
        </w:rPr>
        <w:t>、</w:t>
        <w:tab/>
        <w:t>已在临时公告披露，但有后续实施的进展或变化的事项</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26" w:val="left"/>
        </w:tabs>
        <w:bidi w:val="0"/>
        <w:spacing w:before="0" w:after="0" w:line="240" w:lineRule="auto"/>
        <w:ind w:left="0" w:right="0" w:firstLine="0"/>
        <w:jc w:val="left"/>
      </w:pPr>
      <w:bookmarkStart w:id="162" w:name="bookmark162"/>
      <w:r>
        <w:rPr>
          <w:b/>
          <w:bCs/>
          <w:color w:val="000000"/>
          <w:spacing w:val="0"/>
          <w:w w:val="100"/>
          <w:position w:val="0"/>
          <w:sz w:val="18"/>
          <w:szCs w:val="18"/>
        </w:rPr>
        <w:t>3</w:t>
      </w:r>
      <w:bookmarkEnd w:id="162"/>
      <w:r>
        <w:rPr>
          <w:b/>
          <w:bCs/>
          <w:color w:val="000000"/>
          <w:spacing w:val="0"/>
          <w:w w:val="100"/>
          <w:position w:val="0"/>
        </w:rPr>
        <w:t>、</w:t>
        <w:tab/>
        <w:t>临时公告未披露的事项</w:t>
      </w:r>
    </w:p>
    <w:p>
      <w:pPr>
        <w:pStyle w:val="Style7"/>
        <w:keepNext w:val="0"/>
        <w:keepLines w:val="0"/>
        <w:widowControl w:val="0"/>
        <w:shd w:val="clear" w:color="auto" w:fill="auto"/>
        <w:bidi w:val="0"/>
        <w:spacing w:before="0" w:after="120" w:line="389" w:lineRule="exact"/>
        <w:ind w:left="0" w:right="0" w:firstLine="0"/>
        <w:jc w:val="left"/>
        <w:sectPr>
          <w:footnotePr>
            <w:pos w:val="pageBottom"/>
            <w:numFmt w:val="decimal"/>
            <w:numRestart w:val="continuous"/>
          </w:footnotePr>
          <w:type w:val="continuous"/>
          <w:pgSz w:w="11900" w:h="16840"/>
          <w:pgMar w:top="1436" w:right="1158" w:bottom="1551" w:left="1626" w:header="0" w:footer="3" w:gutter="0"/>
          <w:cols w:space="720"/>
          <w:noEndnote/>
          <w:rtlGutter w:val="0"/>
          <w:docGrid w:linePitch="360"/>
        </w:sectPr>
      </w:pPr>
      <w:r>
        <w:rPr>
          <w:color w:val="000000"/>
          <w:spacing w:val="0"/>
          <w:w w:val="100"/>
          <w:position w:val="0"/>
        </w:rPr>
        <w:t>口适用”不适用</w:t>
      </w:r>
    </w:p>
    <w:p>
      <w:pPr>
        <w:pStyle w:val="Style7"/>
        <w:keepNext w:val="0"/>
        <w:keepLines w:val="0"/>
        <w:widowControl w:val="0"/>
        <w:shd w:val="clear" w:color="auto" w:fill="auto"/>
        <w:tabs>
          <w:tab w:pos="2046" w:val="left"/>
        </w:tabs>
        <w:bidi w:val="0"/>
        <w:spacing w:before="140" w:after="120" w:line="240" w:lineRule="auto"/>
        <w:ind w:left="1520" w:right="0" w:firstLine="0"/>
        <w:jc w:val="both"/>
      </w:pPr>
      <w:bookmarkStart w:id="163" w:name="bookmark163"/>
      <w:r>
        <w:rPr>
          <w:rFonts w:ascii="Calibri" w:eastAsia="Calibri" w:hAnsi="Calibri" w:cs="Calibri"/>
          <w:b/>
          <w:bCs/>
          <w:color w:val="000000"/>
          <w:spacing w:val="0"/>
          <w:w w:val="100"/>
          <w:position w:val="0"/>
          <w:sz w:val="20"/>
          <w:szCs w:val="20"/>
        </w:rPr>
        <w:t>（</w:t>
      </w:r>
      <w:bookmarkEnd w:id="16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7"/>
        <w:keepNext w:val="0"/>
        <w:keepLines w:val="0"/>
        <w:widowControl w:val="0"/>
        <w:shd w:val="clear" w:color="auto" w:fill="auto"/>
        <w:tabs>
          <w:tab w:pos="1941" w:val="left"/>
        </w:tabs>
        <w:bidi w:val="0"/>
        <w:spacing w:before="0" w:after="120" w:line="240" w:lineRule="auto"/>
        <w:ind w:left="1520" w:right="0" w:firstLine="0"/>
        <w:jc w:val="both"/>
      </w:pPr>
      <w:bookmarkStart w:id="164" w:name="bookmark164"/>
      <w:r>
        <w:rPr>
          <w:b/>
          <w:bCs/>
          <w:color w:val="000000"/>
          <w:spacing w:val="0"/>
          <w:w w:val="100"/>
          <w:position w:val="0"/>
          <w:sz w:val="18"/>
          <w:szCs w:val="18"/>
        </w:rPr>
        <w:t>1</w:t>
      </w:r>
      <w:bookmarkEnd w:id="164"/>
      <w:r>
        <w:rPr>
          <w:b/>
          <w:bCs/>
          <w:color w:val="000000"/>
          <w:spacing w:val="0"/>
          <w:w w:val="100"/>
          <w:position w:val="0"/>
        </w:rPr>
        <w:t>、</w:t>
        <w:tab/>
        <w:t>已在临时公告披露且后续实施无进展或变化的事项</w:t>
      </w:r>
    </w:p>
    <w:p>
      <w:pPr>
        <w:pStyle w:val="Style7"/>
        <w:keepNext w:val="0"/>
        <w:keepLines w:val="0"/>
        <w:widowControl w:val="0"/>
        <w:shd w:val="clear" w:color="auto" w:fill="auto"/>
        <w:bidi w:val="0"/>
        <w:spacing w:before="0" w:after="120" w:line="240" w:lineRule="auto"/>
        <w:ind w:left="1520" w:right="0" w:firstLine="0"/>
        <w:jc w:val="both"/>
      </w:pPr>
      <w:r>
        <w:rPr>
          <w:color w:val="000000"/>
          <w:spacing w:val="0"/>
          <w:w w:val="100"/>
          <w:position w:val="0"/>
        </w:rPr>
        <w:t>口适用”不适用</w:t>
      </w:r>
    </w:p>
    <w:p>
      <w:pPr>
        <w:pStyle w:val="Style7"/>
        <w:keepNext w:val="0"/>
        <w:keepLines w:val="0"/>
        <w:widowControl w:val="0"/>
        <w:shd w:val="clear" w:color="auto" w:fill="auto"/>
        <w:tabs>
          <w:tab w:pos="1941" w:val="left"/>
        </w:tabs>
        <w:bidi w:val="0"/>
        <w:spacing w:before="0" w:after="120" w:line="240" w:lineRule="auto"/>
        <w:ind w:left="1520" w:right="0" w:firstLine="0"/>
        <w:jc w:val="both"/>
      </w:pPr>
      <w:bookmarkStart w:id="165" w:name="bookmark165"/>
      <w:r>
        <w:rPr>
          <w:b/>
          <w:bCs/>
          <w:color w:val="000000"/>
          <w:spacing w:val="0"/>
          <w:w w:val="100"/>
          <w:position w:val="0"/>
          <w:sz w:val="18"/>
          <w:szCs w:val="18"/>
        </w:rPr>
        <w:t>2</w:t>
      </w:r>
      <w:bookmarkEnd w:id="165"/>
      <w:r>
        <w:rPr>
          <w:b/>
          <w:bCs/>
          <w:color w:val="000000"/>
          <w:spacing w:val="0"/>
          <w:w w:val="100"/>
          <w:position w:val="0"/>
        </w:rPr>
        <w:t>、</w:t>
        <w:tab/>
        <w:t>已在临时公告披露，但有后续实施的进展或变化的事项</w:t>
      </w:r>
    </w:p>
    <w:p>
      <w:pPr>
        <w:pStyle w:val="Style7"/>
        <w:keepNext w:val="0"/>
        <w:keepLines w:val="0"/>
        <w:widowControl w:val="0"/>
        <w:shd w:val="clear" w:color="auto" w:fill="auto"/>
        <w:bidi w:val="0"/>
        <w:spacing w:before="0" w:after="120" w:line="240" w:lineRule="auto"/>
        <w:ind w:left="1520" w:right="0" w:firstLine="0"/>
        <w:jc w:val="both"/>
      </w:pPr>
      <w:r>
        <w:rPr>
          <w:color w:val="000000"/>
          <w:spacing w:val="0"/>
          <w:w w:val="100"/>
          <w:position w:val="0"/>
        </w:rPr>
        <w:t>口适用”不适用</w:t>
      </w:r>
    </w:p>
    <w:p>
      <w:pPr>
        <w:pStyle w:val="Style7"/>
        <w:keepNext w:val="0"/>
        <w:keepLines w:val="0"/>
        <w:widowControl w:val="0"/>
        <w:shd w:val="clear" w:color="auto" w:fill="auto"/>
        <w:tabs>
          <w:tab w:pos="1941" w:val="left"/>
        </w:tabs>
        <w:bidi w:val="0"/>
        <w:spacing w:before="0" w:after="120" w:line="240" w:lineRule="auto"/>
        <w:ind w:left="1520" w:right="0" w:firstLine="0"/>
        <w:jc w:val="both"/>
      </w:pPr>
      <w:bookmarkStart w:id="166" w:name="bookmark166"/>
      <w:r>
        <w:rPr>
          <w:b/>
          <w:bCs/>
          <w:color w:val="000000"/>
          <w:spacing w:val="0"/>
          <w:w w:val="100"/>
          <w:position w:val="0"/>
          <w:sz w:val="18"/>
          <w:szCs w:val="18"/>
        </w:rPr>
        <w:t>3</w:t>
      </w:r>
      <w:bookmarkEnd w:id="166"/>
      <w:r>
        <w:rPr>
          <w:b/>
          <w:bCs/>
          <w:color w:val="000000"/>
          <w:spacing w:val="0"/>
          <w:w w:val="100"/>
          <w:position w:val="0"/>
        </w:rPr>
        <w:t>、</w:t>
        <w:tab/>
        <w:t>临时公告未披露的事项</w:t>
      </w:r>
    </w:p>
    <w:p>
      <w:pPr>
        <w:pStyle w:val="Style7"/>
        <w:keepNext w:val="0"/>
        <w:keepLines w:val="0"/>
        <w:widowControl w:val="0"/>
        <w:shd w:val="clear" w:color="auto" w:fill="auto"/>
        <w:bidi w:val="0"/>
        <w:spacing w:before="0" w:after="120" w:line="240" w:lineRule="auto"/>
        <w:ind w:left="1520" w:right="0" w:firstLine="0"/>
        <w:jc w:val="both"/>
      </w:pPr>
      <w:r>
        <w:rPr>
          <w:color w:val="000000"/>
          <w:spacing w:val="0"/>
          <w:w w:val="100"/>
          <w:position w:val="0"/>
        </w:rPr>
        <w:t>口适用”不适用</w:t>
      </w:r>
    </w:p>
    <w:p>
      <w:pPr>
        <w:pStyle w:val="Style7"/>
        <w:keepNext w:val="0"/>
        <w:keepLines w:val="0"/>
        <w:widowControl w:val="0"/>
        <w:shd w:val="clear" w:color="auto" w:fill="auto"/>
        <w:tabs>
          <w:tab w:pos="2046" w:val="left"/>
        </w:tabs>
        <w:bidi w:val="0"/>
        <w:spacing w:before="0" w:after="120" w:line="240" w:lineRule="auto"/>
        <w:ind w:left="1520" w:right="0" w:firstLine="0"/>
        <w:jc w:val="both"/>
      </w:pPr>
      <w:bookmarkStart w:id="167" w:name="bookmark167"/>
      <w:r>
        <w:rPr>
          <w:rFonts w:ascii="Calibri" w:eastAsia="Calibri" w:hAnsi="Calibri" w:cs="Calibri"/>
          <w:b/>
          <w:bCs/>
          <w:color w:val="000000"/>
          <w:spacing w:val="0"/>
          <w:w w:val="100"/>
          <w:position w:val="0"/>
          <w:sz w:val="20"/>
          <w:szCs w:val="20"/>
        </w:rPr>
        <w:t>（</w:t>
      </w:r>
      <w:bookmarkEnd w:id="167"/>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7"/>
        <w:keepNext w:val="0"/>
        <w:keepLines w:val="0"/>
        <w:widowControl w:val="0"/>
        <w:shd w:val="clear" w:color="auto" w:fill="auto"/>
        <w:bidi w:val="0"/>
        <w:spacing w:before="0" w:after="440" w:line="240" w:lineRule="auto"/>
        <w:ind w:left="152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1520" w:right="0" w:firstLine="0"/>
        <w:jc w:val="both"/>
      </w:pPr>
      <w:r>
        <w:rPr>
          <w:b/>
          <w:bCs/>
          <w:color w:val="000000"/>
          <w:spacing w:val="0"/>
          <w:w w:val="100"/>
          <w:position w:val="0"/>
        </w:rPr>
        <w:t>十五、重大合同及其履行情况</w:t>
      </w:r>
    </w:p>
    <w:p>
      <w:pPr>
        <w:pStyle w:val="Style7"/>
        <w:keepNext w:val="0"/>
        <w:keepLines w:val="0"/>
        <w:widowControl w:val="0"/>
        <w:shd w:val="clear" w:color="auto" w:fill="auto"/>
        <w:tabs>
          <w:tab w:pos="2322" w:val="left"/>
        </w:tabs>
        <w:bidi w:val="0"/>
        <w:spacing w:before="0" w:after="120" w:line="240" w:lineRule="auto"/>
        <w:ind w:left="1520" w:right="0" w:firstLine="0"/>
        <w:jc w:val="both"/>
      </w:pPr>
      <w:bookmarkStart w:id="168" w:name="bookmark168"/>
      <w:r>
        <w:rPr>
          <w:b/>
          <w:bCs/>
          <w:color w:val="000000"/>
          <w:spacing w:val="0"/>
          <w:w w:val="100"/>
          <w:position w:val="0"/>
        </w:rPr>
        <w:t>（</w:t>
      </w:r>
      <w:bookmarkEnd w:id="168"/>
      <w:r>
        <w:rPr>
          <w:b/>
          <w:bCs/>
          <w:color w:val="000000"/>
          <w:spacing w:val="0"/>
          <w:w w:val="100"/>
          <w:position w:val="0"/>
        </w:rPr>
        <w:t>一）</w:t>
        <w:tab/>
        <w:t>托管、承包、租赁事项</w:t>
      </w:r>
    </w:p>
    <w:p>
      <w:pPr>
        <w:pStyle w:val="Style7"/>
        <w:keepNext w:val="0"/>
        <w:keepLines w:val="0"/>
        <w:widowControl w:val="0"/>
        <w:shd w:val="clear" w:color="auto" w:fill="auto"/>
        <w:tabs>
          <w:tab w:pos="1941" w:val="left"/>
        </w:tabs>
        <w:bidi w:val="0"/>
        <w:spacing w:before="0" w:after="120" w:line="240" w:lineRule="auto"/>
        <w:ind w:left="1520" w:right="0" w:firstLine="0"/>
        <w:jc w:val="both"/>
      </w:pPr>
      <w:bookmarkStart w:id="169" w:name="bookmark169"/>
      <w:r>
        <w:rPr>
          <w:b/>
          <w:bCs/>
          <w:color w:val="000000"/>
          <w:spacing w:val="0"/>
          <w:w w:val="100"/>
          <w:position w:val="0"/>
          <w:sz w:val="18"/>
          <w:szCs w:val="18"/>
        </w:rPr>
        <w:t>1</w:t>
      </w:r>
      <w:bookmarkEnd w:id="169"/>
      <w:r>
        <w:rPr>
          <w:b/>
          <w:bCs/>
          <w:color w:val="000000"/>
          <w:spacing w:val="0"/>
          <w:w w:val="100"/>
          <w:position w:val="0"/>
        </w:rPr>
        <w:t>、</w:t>
        <w:tab/>
        <w:t>托管情况</w:t>
      </w:r>
    </w:p>
    <w:p>
      <w:pPr>
        <w:pStyle w:val="Style7"/>
        <w:keepNext w:val="0"/>
        <w:keepLines w:val="0"/>
        <w:widowControl w:val="0"/>
        <w:shd w:val="clear" w:color="auto" w:fill="auto"/>
        <w:bidi w:val="0"/>
        <w:spacing w:before="0" w:after="440" w:line="240" w:lineRule="auto"/>
        <w:ind w:left="1520" w:right="0" w:firstLine="0"/>
        <w:jc w:val="both"/>
      </w:pPr>
      <w:r>
        <w:rPr>
          <w:color w:val="000000"/>
          <w:spacing w:val="0"/>
          <w:w w:val="100"/>
          <w:position w:val="0"/>
        </w:rPr>
        <w:t>口适用”不适用</w:t>
      </w:r>
    </w:p>
    <w:p>
      <w:pPr>
        <w:pStyle w:val="Style7"/>
        <w:keepNext w:val="0"/>
        <w:keepLines w:val="0"/>
        <w:widowControl w:val="0"/>
        <w:shd w:val="clear" w:color="auto" w:fill="auto"/>
        <w:tabs>
          <w:tab w:pos="1941" w:val="left"/>
        </w:tabs>
        <w:bidi w:val="0"/>
        <w:spacing w:before="0" w:after="120" w:line="240" w:lineRule="auto"/>
        <w:ind w:left="1520" w:right="0" w:firstLine="0"/>
        <w:jc w:val="both"/>
      </w:pPr>
      <w:bookmarkStart w:id="170" w:name="bookmark170"/>
      <w:r>
        <w:rPr>
          <w:b/>
          <w:bCs/>
          <w:color w:val="000000"/>
          <w:spacing w:val="0"/>
          <w:w w:val="100"/>
          <w:position w:val="0"/>
          <w:sz w:val="18"/>
          <w:szCs w:val="18"/>
        </w:rPr>
        <w:t>2</w:t>
      </w:r>
      <w:bookmarkEnd w:id="170"/>
      <w:r>
        <w:rPr>
          <w:b/>
          <w:bCs/>
          <w:color w:val="000000"/>
          <w:spacing w:val="0"/>
          <w:w w:val="100"/>
          <w:position w:val="0"/>
        </w:rPr>
        <w:t>、</w:t>
        <w:tab/>
        <w:t>承包情况</w:t>
      </w:r>
    </w:p>
    <w:p>
      <w:pPr>
        <w:pStyle w:val="Style7"/>
        <w:keepNext w:val="0"/>
        <w:keepLines w:val="0"/>
        <w:widowControl w:val="0"/>
        <w:shd w:val="clear" w:color="auto" w:fill="auto"/>
        <w:bidi w:val="0"/>
        <w:spacing w:before="0" w:after="440" w:line="240" w:lineRule="auto"/>
        <w:ind w:left="1520" w:right="0" w:firstLine="0"/>
        <w:jc w:val="both"/>
      </w:pPr>
      <w:r>
        <w:rPr>
          <w:color w:val="000000"/>
          <w:spacing w:val="0"/>
          <w:w w:val="100"/>
          <w:position w:val="0"/>
        </w:rPr>
        <w:t>口适用”不适用</w:t>
      </w:r>
    </w:p>
    <w:p>
      <w:pPr>
        <w:pStyle w:val="Style7"/>
        <w:keepNext w:val="0"/>
        <w:keepLines w:val="0"/>
        <w:widowControl w:val="0"/>
        <w:shd w:val="clear" w:color="auto" w:fill="auto"/>
        <w:tabs>
          <w:tab w:pos="1941" w:val="left"/>
        </w:tabs>
        <w:bidi w:val="0"/>
        <w:spacing w:before="0" w:after="120" w:line="240" w:lineRule="auto"/>
        <w:ind w:left="1520" w:right="0" w:firstLine="0"/>
        <w:jc w:val="both"/>
      </w:pPr>
      <w:bookmarkStart w:id="171" w:name="bookmark171"/>
      <w:r>
        <w:rPr>
          <w:b/>
          <w:bCs/>
          <w:color w:val="000000"/>
          <w:spacing w:val="0"/>
          <w:w w:val="100"/>
          <w:position w:val="0"/>
          <w:sz w:val="18"/>
          <w:szCs w:val="18"/>
        </w:rPr>
        <w:t>3</w:t>
      </w:r>
      <w:bookmarkEnd w:id="171"/>
      <w:r>
        <w:rPr>
          <w:b/>
          <w:bCs/>
          <w:color w:val="000000"/>
          <w:spacing w:val="0"/>
          <w:w w:val="100"/>
          <w:position w:val="0"/>
        </w:rPr>
        <w:t>、</w:t>
        <w:tab/>
        <w:t>租赁情况</w:t>
      </w:r>
    </w:p>
    <w:p>
      <w:pPr>
        <w:pStyle w:val="Style7"/>
        <w:keepNext w:val="0"/>
        <w:keepLines w:val="0"/>
        <w:widowControl w:val="0"/>
        <w:shd w:val="clear" w:color="auto" w:fill="auto"/>
        <w:bidi w:val="0"/>
        <w:spacing w:before="0" w:after="440" w:line="240" w:lineRule="auto"/>
        <w:ind w:left="1520" w:right="0" w:firstLine="0"/>
        <w:jc w:val="both"/>
      </w:pPr>
      <w:r>
        <w:rPr>
          <w:color w:val="000000"/>
          <w:spacing w:val="0"/>
          <w:w w:val="100"/>
          <w:position w:val="0"/>
        </w:rPr>
        <w:t>口适用”不适用</w:t>
      </w:r>
    </w:p>
    <w:p>
      <w:pPr>
        <w:pStyle w:val="Style39"/>
        <w:keepNext w:val="0"/>
        <w:keepLines w:val="0"/>
        <w:widowControl w:val="0"/>
        <w:shd w:val="clear" w:color="auto" w:fill="auto"/>
        <w:tabs>
          <w:tab w:pos="821" w:val="left"/>
        </w:tabs>
        <w:bidi w:val="0"/>
        <w:spacing w:before="0" w:after="140" w:line="240" w:lineRule="auto"/>
        <w:ind w:left="14" w:right="0" w:firstLine="0"/>
        <w:jc w:val="left"/>
      </w:pPr>
      <w:r>
        <w:rPr>
          <w:color w:val="000000"/>
          <w:spacing w:val="0"/>
          <w:w w:val="100"/>
          <w:position w:val="0"/>
        </w:rPr>
        <w:t>（二）</w:t>
        <w:tab/>
        <w:t>担保情况</w:t>
      </w:r>
    </w:p>
    <w:p>
      <w:pPr>
        <w:pStyle w:val="Style39"/>
        <w:keepNext w:val="0"/>
        <w:keepLines w:val="0"/>
        <w:widowControl w:val="0"/>
        <w:shd w:val="clear" w:color="auto" w:fill="auto"/>
        <w:bidi w:val="0"/>
        <w:spacing w:before="0" w:after="0" w:line="240" w:lineRule="auto"/>
        <w:ind w:left="14"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437" w:right="0" w:firstLine="0"/>
        <w:jc w:val="left"/>
      </w:pPr>
      <w:r>
        <w:rPr>
          <w:b w:val="0"/>
          <w:bCs w:val="0"/>
          <w:color w:val="000000"/>
          <w:spacing w:val="0"/>
          <w:w w:val="100"/>
          <w:position w:val="0"/>
        </w:rPr>
        <w:t>单位：元币种：人民币</w:t>
      </w:r>
    </w:p>
    <w:tbl>
      <w:tblPr>
        <w:tblOverlap w:val="never"/>
        <w:jc w:val="center"/>
        <w:tblLayout w:type="fixed"/>
      </w:tblPr>
      <w:tblGrid>
        <w:gridCol w:w="662"/>
        <w:gridCol w:w="643"/>
        <w:gridCol w:w="653"/>
        <w:gridCol w:w="643"/>
        <w:gridCol w:w="638"/>
        <w:gridCol w:w="710"/>
        <w:gridCol w:w="686"/>
        <w:gridCol w:w="581"/>
        <w:gridCol w:w="682"/>
        <w:gridCol w:w="696"/>
        <w:gridCol w:w="701"/>
        <w:gridCol w:w="696"/>
        <w:gridCol w:w="696"/>
        <w:gridCol w:w="427"/>
      </w:tblGrid>
      <w:tr>
        <w:trPr>
          <w:trHeight w:val="331" w:hRule="exact"/>
        </w:trPr>
        <w:tc>
          <w:tcPr>
            <w:gridSpan w:val="4"/>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w:t>
            </w:r>
          </w:p>
        </w:tc>
        <w:tc>
          <w:tcPr>
            <w:gridSpan w:val="4"/>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对外担保情况（不包括对</w:t>
            </w:r>
          </w:p>
        </w:tc>
        <w:tc>
          <w:tcPr>
            <w:gridSpan w:val="6"/>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■子公司的担保）</w:t>
            </w:r>
          </w:p>
        </w:tc>
      </w:tr>
      <w:tr>
        <w:trPr>
          <w:trHeight w:val="219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88" w:lineRule="exact"/>
              <w:ind w:left="0" w:right="0" w:firstLine="0"/>
              <w:jc w:val="left"/>
            </w:pPr>
            <w:r>
              <w:rPr>
                <w:color w:val="000000"/>
                <w:spacing w:val="0"/>
                <w:w w:val="100"/>
                <w:position w:val="0"/>
              </w:rPr>
              <w:t>被担 保方</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担保 发生 日期 （协</w:t>
            </w:r>
          </w:p>
          <w:p>
            <w:pPr>
              <w:pStyle w:val="Style4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议签 署 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担保 起始 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类型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8" w:lineRule="exact"/>
              <w:ind w:left="0" w:right="0" w:firstLine="0"/>
              <w:jc w:val="left"/>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 是否 逾期</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逾期 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为关 联方 担保</w:t>
            </w:r>
          </w:p>
        </w:tc>
        <w:tc>
          <w:tcPr>
            <w:tcBorders>
              <w:top w:val="single" w:sz="4"/>
              <w:left w:val="single" w:sz="4"/>
              <w:right w:val="single" w:sz="4"/>
            </w:tcBorders>
            <w:shd w:val="clear" w:color="auto" w:fill="FFFFFF"/>
            <w:textDirection w:val="tbRlV"/>
            <w:vAlign w:val="top"/>
          </w:tcPr>
          <w:p>
            <w:pPr>
              <w:pStyle w:val="Style70"/>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4"/>
                <w:szCs w:val="24"/>
              </w:rPr>
              <w:t>关联关系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 子公司</w:t>
            </w:r>
          </w:p>
        </w:tc>
        <w:tc>
          <w:tcPr>
            <w:gridSpan w:val="3"/>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目内担保发生额合计 ］的担保）</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-（不包括对</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报告期末担保余额合计</w:t>
            </w:r>
            <w:r>
              <w:rPr>
                <w:color w:val="000000"/>
                <w:spacing w:val="0"/>
                <w:w w:val="100"/>
                <w:position w:val="0"/>
                <w:sz w:val="22"/>
                <w:szCs w:val="22"/>
              </w:rPr>
              <w:t>（A）</w:t>
            </w:r>
            <w:r>
              <w:rPr>
                <w:color w:val="000000"/>
                <w:spacing w:val="0"/>
                <w:w w:val="100"/>
                <w:position w:val="0"/>
              </w:rPr>
              <w:t>（不包括 对子公司的担保）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14"/>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6" w:hRule="exact"/>
        </w:trPr>
        <w:tc>
          <w:tcPr>
            <w:gridSpan w:val="6"/>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200,000,000</w:t>
            </w:r>
          </w:p>
        </w:tc>
      </w:tr>
    </w:tbl>
    <w:p>
      <w:pPr>
        <w:spacing w:lineRule="exact" w:line="1"/>
        <w:rPr>
          <w:sz w:val="2"/>
          <w:szCs w:val="2"/>
        </w:rPr>
      </w:pPr>
      <w:r>
        <w:br w:type="page"/>
      </w:r>
    </w:p>
    <w:tbl>
      <w:tblPr>
        <w:tblOverlap w:val="never"/>
        <w:jc w:val="center"/>
        <w:tblLayout w:type="fixed"/>
      </w:tblPr>
      <w:tblGrid>
        <w:gridCol w:w="3960"/>
        <w:gridCol w:w="5155"/>
      </w:tblGrid>
      <w:tr>
        <w:trPr>
          <w:trHeight w:val="33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报告期末对子公司担保余额合计</w:t>
            </w:r>
            <w:r>
              <w:rPr>
                <w:color w:val="000000"/>
                <w:spacing w:val="0"/>
                <w:w w:val="100"/>
                <w:position w:val="0"/>
                <w:sz w:val="22"/>
                <w:szCs w:val="22"/>
              </w:rPr>
              <w:t>（B）</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200,000,000</w:t>
            </w:r>
          </w:p>
        </w:tc>
      </w:tr>
      <w:tr>
        <w:trPr>
          <w:trHeight w:val="322" w:hRule="exact"/>
        </w:trPr>
        <w:tc>
          <w:tcPr>
            <w:gridSpan w:val="2"/>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担保总额</w:t>
            </w:r>
            <w:r>
              <w:rPr>
                <w:color w:val="000000"/>
                <w:spacing w:val="0"/>
                <w:w w:val="100"/>
                <w:position w:val="0"/>
                <w:sz w:val="22"/>
                <w:szCs w:val="22"/>
              </w:rPr>
              <w:t>（A+B）</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200,000,000</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3.52</w:t>
            </w:r>
          </w:p>
        </w:tc>
      </w:tr>
      <w:tr>
        <w:trPr>
          <w:trHeight w:val="322" w:hRule="exact"/>
        </w:trPr>
        <w:tc>
          <w:tcPr>
            <w:gridSpan w:val="2"/>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83" w:lineRule="exact"/>
              <w:ind w:left="0" w:right="0" w:firstLine="0"/>
              <w:jc w:val="left"/>
              <w:rPr>
                <w:sz w:val="22"/>
                <w:szCs w:val="22"/>
              </w:rPr>
            </w:pPr>
            <w:r>
              <w:rPr>
                <w:color w:val="000000"/>
                <w:spacing w:val="0"/>
                <w:w w:val="100"/>
                <w:position w:val="0"/>
                <w:sz w:val="20"/>
                <w:szCs w:val="20"/>
              </w:rPr>
              <w:t>为股东、实际控制人及其关联方提供 担保的金额</w:t>
            </w:r>
            <w:r>
              <w:rPr>
                <w:color w:val="000000"/>
                <w:spacing w:val="0"/>
                <w:w w:val="100"/>
                <w:position w:val="0"/>
                <w:sz w:val="22"/>
                <w:szCs w:val="22"/>
              </w:rPr>
              <w:t>（C）</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0"/>
                <w:szCs w:val="20"/>
              </w:rPr>
              <w:t>直接或间接为资产负债率超过</w:t>
            </w:r>
            <w:r>
              <w:rPr>
                <w:color w:val="000000"/>
                <w:spacing w:val="0"/>
                <w:w w:val="100"/>
                <w:position w:val="0"/>
                <w:sz w:val="22"/>
                <w:szCs w:val="22"/>
              </w:rPr>
              <w:t>70%</w:t>
            </w:r>
            <w:r>
              <w:rPr>
                <w:color w:val="000000"/>
                <w:spacing w:val="0"/>
                <w:w w:val="100"/>
                <w:position w:val="0"/>
                <w:sz w:val="20"/>
                <w:szCs w:val="20"/>
              </w:rPr>
              <w:t>的 被担保对象提供的债务担保金额</w:t>
            </w:r>
            <w:r>
              <w:rPr>
                <w:color w:val="000000"/>
                <w:spacing w:val="0"/>
                <w:w w:val="100"/>
                <w:position w:val="0"/>
                <w:sz w:val="22"/>
                <w:szCs w:val="22"/>
              </w:rPr>
              <w:t>（D）</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60" w:line="240" w:lineRule="auto"/>
              <w:ind w:left="0" w:right="0" w:firstLine="0"/>
              <w:jc w:val="left"/>
            </w:pPr>
            <w:r>
              <w:rPr>
                <w:color w:val="000000"/>
                <w:spacing w:val="0"/>
                <w:w w:val="100"/>
                <w:position w:val="0"/>
              </w:rPr>
              <w:t>担保总额超过净资产</w:t>
            </w:r>
            <w:r>
              <w:rPr>
                <w:color w:val="000000"/>
                <w:spacing w:val="0"/>
                <w:w w:val="100"/>
                <w:position w:val="0"/>
                <w:sz w:val="22"/>
                <w:szCs w:val="22"/>
              </w:rPr>
              <w:t>50%</w:t>
            </w:r>
            <w:r>
              <w:rPr>
                <w:color w:val="000000"/>
                <w:spacing w:val="0"/>
                <w:w w:val="100"/>
                <w:position w:val="0"/>
              </w:rPr>
              <w:t>部分的金额</w:t>
            </w:r>
          </w:p>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上述三项担保金额合计</w:t>
            </w:r>
            <w:r>
              <w:rPr>
                <w:color w:val="000000"/>
                <w:spacing w:val="0"/>
                <w:w w:val="100"/>
                <w:position w:val="0"/>
                <w:sz w:val="22"/>
                <w:szCs w:val="22"/>
              </w:rPr>
              <w:t>（C+D+E）</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120" w:line="240" w:lineRule="auto"/>
        <w:ind w:left="14" w:right="0" w:firstLine="0"/>
        <w:jc w:val="left"/>
      </w:pPr>
      <w:r>
        <w:rPr>
          <w:color w:val="000000"/>
          <w:spacing w:val="0"/>
          <w:w w:val="100"/>
          <w:position w:val="0"/>
        </w:rPr>
        <w:t>（三）委托他人进行现金资产管理的情况</w:t>
      </w:r>
    </w:p>
    <w:p>
      <w:pPr>
        <w:pStyle w:val="Style39"/>
        <w:keepNext w:val="0"/>
        <w:keepLines w:val="0"/>
        <w:widowControl w:val="0"/>
        <w:shd w:val="clear" w:color="auto" w:fill="auto"/>
        <w:tabs>
          <w:tab w:pos="418" w:val="left"/>
        </w:tabs>
        <w:bidi w:val="0"/>
        <w:spacing w:before="0" w:after="120" w:line="240" w:lineRule="auto"/>
        <w:ind w:left="14" w:right="0" w:firstLine="0"/>
        <w:jc w:val="left"/>
      </w:pPr>
      <w:r>
        <w:rPr>
          <w:color w:val="000000"/>
          <w:spacing w:val="0"/>
          <w:w w:val="100"/>
          <w:position w:val="0"/>
          <w:sz w:val="18"/>
          <w:szCs w:val="18"/>
        </w:rPr>
        <w:t>1</w:t>
      </w:r>
      <w:r>
        <w:rPr>
          <w:color w:val="000000"/>
          <w:spacing w:val="0"/>
          <w:w w:val="100"/>
          <w:position w:val="0"/>
        </w:rPr>
        <w:t>、</w:t>
        <w:tab/>
        <w:t>委托理财情况</w:t>
      </w:r>
    </w:p>
    <w:p>
      <w:pPr>
        <w:pStyle w:val="Style39"/>
        <w:keepNext w:val="0"/>
        <w:keepLines w:val="0"/>
        <w:widowControl w:val="0"/>
        <w:shd w:val="clear" w:color="auto" w:fill="auto"/>
        <w:bidi w:val="0"/>
        <w:spacing w:before="0" w:after="120" w:line="240" w:lineRule="auto"/>
        <w:ind w:left="14" w:right="0" w:firstLine="0"/>
        <w:jc w:val="left"/>
      </w:pPr>
      <w:r>
        <w:rPr>
          <w:b w:val="0"/>
          <w:bCs w:val="0"/>
          <w:color w:val="000000"/>
          <w:spacing w:val="0"/>
          <w:w w:val="100"/>
          <w:position w:val="0"/>
        </w:rPr>
        <w:t>口适用”不适用</w:t>
      </w:r>
    </w:p>
    <w:p>
      <w:pPr>
        <w:pStyle w:val="Style39"/>
        <w:keepNext w:val="0"/>
        <w:keepLines w:val="0"/>
        <w:widowControl w:val="0"/>
        <w:shd w:val="clear" w:color="auto" w:fill="auto"/>
        <w:tabs>
          <w:tab w:pos="432" w:val="left"/>
        </w:tabs>
        <w:bidi w:val="0"/>
        <w:spacing w:before="0" w:after="120" w:line="240" w:lineRule="auto"/>
        <w:ind w:left="14" w:right="0" w:firstLine="0"/>
        <w:jc w:val="left"/>
      </w:pPr>
      <w:r>
        <w:rPr>
          <w:color w:val="000000"/>
          <w:spacing w:val="0"/>
          <w:w w:val="100"/>
          <w:position w:val="0"/>
          <w:sz w:val="18"/>
          <w:szCs w:val="18"/>
        </w:rPr>
        <w:t>2</w:t>
      </w:r>
      <w:r>
        <w:rPr>
          <w:color w:val="000000"/>
          <w:spacing w:val="0"/>
          <w:w w:val="100"/>
          <w:position w:val="0"/>
        </w:rPr>
        <w:t>、</w:t>
        <w:tab/>
        <w:t>委托贷款情况</w:t>
      </w:r>
    </w:p>
    <w:p>
      <w:pPr>
        <w:pStyle w:val="Style39"/>
        <w:keepNext w:val="0"/>
        <w:keepLines w:val="0"/>
        <w:widowControl w:val="0"/>
        <w:shd w:val="clear" w:color="auto" w:fill="auto"/>
        <w:bidi w:val="0"/>
        <w:spacing w:before="0" w:after="120" w:line="240" w:lineRule="auto"/>
        <w:ind w:left="14" w:right="0" w:firstLine="0"/>
        <w:jc w:val="left"/>
      </w:pPr>
      <w:r>
        <w:rPr>
          <w:b w:val="0"/>
          <w:bCs w:val="0"/>
          <w:color w:val="000000"/>
          <w:spacing w:val="0"/>
          <w:w w:val="100"/>
          <w:position w:val="0"/>
        </w:rPr>
        <w:t>口适用”不适用</w:t>
      </w:r>
    </w:p>
    <w:p>
      <w:pPr>
        <w:widowControl w:val="0"/>
        <w:spacing w:after="399" w:line="1" w:lineRule="exact"/>
      </w:pPr>
    </w:p>
    <w:p>
      <w:pPr>
        <w:pStyle w:val="Style39"/>
        <w:keepNext w:val="0"/>
        <w:keepLines w:val="0"/>
        <w:widowControl w:val="0"/>
        <w:shd w:val="clear" w:color="auto" w:fill="auto"/>
        <w:bidi w:val="0"/>
        <w:spacing w:before="0" w:after="120" w:line="240" w:lineRule="auto"/>
        <w:ind w:left="1550" w:right="0" w:firstLine="0"/>
        <w:jc w:val="left"/>
      </w:pPr>
      <w:r>
        <w:rPr>
          <w:color w:val="000000"/>
          <w:spacing w:val="0"/>
          <w:w w:val="100"/>
          <w:position w:val="0"/>
          <w:sz w:val="18"/>
          <w:szCs w:val="18"/>
        </w:rPr>
        <w:t>3</w:t>
      </w:r>
      <w:r>
        <w:rPr>
          <w:color w:val="000000"/>
          <w:spacing w:val="0"/>
          <w:w w:val="100"/>
          <w:position w:val="0"/>
        </w:rPr>
        <w:t>、其他投资理财及衍生品投资情况</w:t>
      </w:r>
    </w:p>
    <w:p>
      <w:pPr>
        <w:pStyle w:val="Style39"/>
        <w:keepNext w:val="0"/>
        <w:keepLines w:val="0"/>
        <w:widowControl w:val="0"/>
        <w:shd w:val="clear" w:color="auto" w:fill="auto"/>
        <w:bidi w:val="0"/>
        <w:spacing w:before="0" w:after="0" w:line="240" w:lineRule="auto"/>
        <w:ind w:left="1550" w:right="0" w:firstLine="0"/>
        <w:jc w:val="left"/>
      </w:pPr>
      <w:r>
        <w:rPr>
          <w:b w:val="0"/>
          <w:bCs w:val="0"/>
          <w:color w:val="000000"/>
          <w:spacing w:val="0"/>
          <w:w w:val="100"/>
          <w:position w:val="0"/>
        </w:rPr>
        <w:t>”适用口不适用</w:t>
      </w:r>
    </w:p>
    <w:tbl>
      <w:tblPr>
        <w:tblOverlap w:val="never"/>
        <w:jc w:val="center"/>
        <w:tblLayout w:type="fixed"/>
      </w:tblPr>
      <w:tblGrid>
        <w:gridCol w:w="1992"/>
        <w:gridCol w:w="1474"/>
        <w:gridCol w:w="1939"/>
        <w:gridCol w:w="1315"/>
        <w:gridCol w:w="1507"/>
        <w:gridCol w:w="1704"/>
        <w:gridCol w:w="1282"/>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投资类型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签约方</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投资份额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投资期限 （天）</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投资盈亏</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外汇掉期</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中信银行北 京海淀支行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40,000,000.00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396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金融衍生品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2,213,353.19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外汇掉期</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宁波银行北 京分行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20,500,000.00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369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金融衍生品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704,026.19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保本保证收益型 理财</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北京银行展 览路支行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160,000,000.00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2,632,767.12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保本浮动收益型 理财</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宁波银行北 京分行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60,000,000.00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864,328.77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保本浮动收益型 理财</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中信银行北 京海淀支行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70,000,000.00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1,128,150.69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保本浮动收益型 结构性存款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华夏银行北 京媒体村支 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150,000,000.00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2,393,424.65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6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26" w:lineRule="exact"/>
              <w:ind w:left="0" w:right="0" w:firstLine="0"/>
              <w:jc w:val="left"/>
            </w:pPr>
            <w:r>
              <w:rPr>
                <w:color w:val="000000"/>
                <w:spacing w:val="0"/>
                <w:w w:val="100"/>
                <w:position w:val="0"/>
              </w:rPr>
              <w:t>保本保证收益型 结构性存款</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浦发银行北 京金融街支 行</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100,000,000.00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182</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1,750,000.00</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992"/>
        <w:gridCol w:w="1474"/>
        <w:gridCol w:w="1939"/>
        <w:gridCol w:w="1315"/>
        <w:gridCol w:w="1507"/>
        <w:gridCol w:w="1704"/>
        <w:gridCol w:w="1282"/>
      </w:tblGrid>
      <w:tr>
        <w:trPr>
          <w:trHeight w:val="95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保本保证收益型 结构性存款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光大银行北 京天宁寺支 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100,000,000.00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1,700,000.00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保本保证收益型 理财</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北京银行展 览路支行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100,000,000.00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882,191.78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98" w:lineRule="exact"/>
              <w:ind w:left="0" w:right="0" w:firstLine="0"/>
              <w:jc w:val="left"/>
            </w:pPr>
            <w:r>
              <w:rPr>
                <w:color w:val="000000"/>
                <w:spacing w:val="0"/>
                <w:w w:val="100"/>
                <w:position w:val="0"/>
              </w:rPr>
              <w:t>保本保证收益型 理财</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包商银行北 京中关村支 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50,000,000.00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461,232.88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93" w:lineRule="exact"/>
              <w:ind w:left="0" w:right="0" w:firstLine="0"/>
              <w:jc w:val="left"/>
            </w:pPr>
            <w:r>
              <w:rPr>
                <w:color w:val="000000"/>
                <w:spacing w:val="0"/>
                <w:w w:val="100"/>
                <w:position w:val="0"/>
              </w:rPr>
              <w:t>保本浮动收益型 理财</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包商银行北 京中关村支 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50,000,000.00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397,945.21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保本保证收益型 理财</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北京银行展 览路支行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300,000,000.00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2,165,753.42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55"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93" w:lineRule="exact"/>
              <w:ind w:left="0" w:right="0" w:firstLine="0"/>
              <w:jc w:val="left"/>
            </w:pPr>
            <w:r>
              <w:rPr>
                <w:color w:val="000000"/>
                <w:spacing w:val="0"/>
                <w:w w:val="100"/>
                <w:position w:val="0"/>
              </w:rPr>
              <w:t>保本浮动收益型 理财</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包商银行北 京中关村支 行</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500,000,000.00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156</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7,479,452.05</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99" w:line="1" w:lineRule="exact"/>
      </w:pPr>
    </w:p>
    <w:p>
      <w:pPr>
        <w:pStyle w:val="Style7"/>
        <w:keepNext w:val="0"/>
        <w:keepLines w:val="0"/>
        <w:widowControl w:val="0"/>
        <w:shd w:val="clear" w:color="auto" w:fill="auto"/>
        <w:bidi w:val="0"/>
        <w:spacing w:before="0" w:after="120" w:line="379" w:lineRule="exact"/>
        <w:ind w:left="1560" w:right="0" w:firstLine="0"/>
        <w:jc w:val="both"/>
      </w:pPr>
      <w:r>
        <w:rPr>
          <w:color w:val="000000"/>
          <w:spacing w:val="0"/>
          <w:w w:val="100"/>
          <w:position w:val="0"/>
        </w:rPr>
        <w:t>其他投资理财及衍生品投资情况的说明</w:t>
      </w:r>
    </w:p>
    <w:p>
      <w:pPr>
        <w:pStyle w:val="Style7"/>
        <w:keepNext w:val="0"/>
        <w:keepLines w:val="0"/>
        <w:widowControl w:val="0"/>
        <w:shd w:val="clear" w:color="auto" w:fill="auto"/>
        <w:bidi w:val="0"/>
        <w:spacing w:before="0" w:after="640" w:line="394" w:lineRule="exact"/>
        <w:ind w:left="1560" w:right="0" w:firstLine="480"/>
        <w:jc w:val="both"/>
      </w:pP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日，公司第六届董事会第四十二次会议审议通过《公司关于公 司延长使用部分闲置募集资金进行现金管理的议案》，同意公司延长使用不超过</w:t>
      </w:r>
      <w:r>
        <w:rPr>
          <w:color w:val="000000"/>
          <w:spacing w:val="0"/>
          <w:w w:val="100"/>
          <w:position w:val="0"/>
          <w:sz w:val="22"/>
          <w:szCs w:val="22"/>
        </w:rPr>
        <w:t xml:space="preserve">8 </w:t>
      </w:r>
      <w:r>
        <w:rPr>
          <w:color w:val="000000"/>
          <w:spacing w:val="0"/>
          <w:w w:val="100"/>
          <w:position w:val="0"/>
        </w:rPr>
        <w:t>亿元的暂时闲置募集资金购买安全性高、流动性好、有保本约定的短期理财产品或 办理银行定期存款，期限不得超过公司本次董事会批准之日起</w:t>
      </w:r>
      <w:r>
        <w:rPr>
          <w:color w:val="000000"/>
          <w:spacing w:val="0"/>
          <w:w w:val="100"/>
          <w:position w:val="0"/>
          <w:sz w:val="22"/>
          <w:szCs w:val="22"/>
        </w:rPr>
        <w:t>12</w:t>
      </w:r>
      <w:r>
        <w:rPr>
          <w:color w:val="000000"/>
          <w:spacing w:val="0"/>
          <w:w w:val="100"/>
          <w:position w:val="0"/>
        </w:rPr>
        <w:t>个月，并在上述额 度及期限范围内可以滚动使用投资额度。</w:t>
      </w:r>
    </w:p>
    <w:p>
      <w:pPr>
        <w:pStyle w:val="Style7"/>
        <w:keepNext w:val="0"/>
        <w:keepLines w:val="0"/>
        <w:widowControl w:val="0"/>
        <w:shd w:val="clear" w:color="auto" w:fill="auto"/>
        <w:bidi w:val="0"/>
        <w:spacing w:before="0" w:after="0" w:line="240" w:lineRule="auto"/>
        <w:ind w:left="1560" w:right="0" w:firstLine="0"/>
        <w:jc w:val="both"/>
      </w:pPr>
      <w:bookmarkStart w:id="172" w:name="bookmark172"/>
      <w:r>
        <w:rPr>
          <w:b/>
          <w:bCs/>
          <w:color w:val="000000"/>
          <w:spacing w:val="0"/>
          <w:w w:val="100"/>
          <w:position w:val="0"/>
        </w:rPr>
        <w:t>（</w:t>
      </w:r>
      <w:bookmarkEnd w:id="172"/>
      <w:r>
        <w:rPr>
          <w:b/>
          <w:bCs/>
          <w:color w:val="000000"/>
          <w:spacing w:val="0"/>
          <w:w w:val="100"/>
          <w:position w:val="0"/>
        </w:rPr>
        <w:t>四）其他重大合同</w:t>
      </w:r>
    </w:p>
    <w:p>
      <w:pPr>
        <w:pStyle w:val="Style7"/>
        <w:keepNext w:val="0"/>
        <w:keepLines w:val="0"/>
        <w:widowControl w:val="0"/>
        <w:shd w:val="clear" w:color="auto" w:fill="auto"/>
        <w:bidi w:val="0"/>
        <w:spacing w:before="0" w:after="440" w:line="379"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0" w:line="240" w:lineRule="auto"/>
        <w:ind w:left="1560" w:right="0" w:firstLine="0"/>
        <w:jc w:val="both"/>
      </w:pPr>
      <w:r>
        <w:rPr>
          <w:b/>
          <w:bCs/>
          <w:color w:val="000000"/>
          <w:spacing w:val="0"/>
          <w:w w:val="100"/>
          <w:position w:val="0"/>
        </w:rPr>
        <w:t>十六、其他重大事项的说明</w:t>
      </w:r>
    </w:p>
    <w:p>
      <w:pPr>
        <w:pStyle w:val="Style7"/>
        <w:keepNext w:val="0"/>
        <w:keepLines w:val="0"/>
        <w:widowControl w:val="0"/>
        <w:shd w:val="clear" w:color="auto" w:fill="auto"/>
        <w:bidi w:val="0"/>
        <w:spacing w:before="0" w:after="120" w:line="379" w:lineRule="exact"/>
        <w:ind w:left="156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200" w:line="379" w:lineRule="exact"/>
        <w:ind w:left="1560" w:right="0" w:firstLine="480"/>
        <w:jc w:val="both"/>
      </w:pPr>
      <w:r>
        <w:rPr>
          <w:color w:val="000000"/>
          <w:spacing w:val="0"/>
          <w:w w:val="100"/>
          <w:position w:val="0"/>
        </w:rPr>
        <w:t>报告期内，根据《计算机软件保护条例》及《计算机软件著作权登记办法》规 定，经中华人民共和国国家版权局批准，公司获得了 “用友</w:t>
      </w:r>
      <w:r>
        <w:rPr>
          <w:color w:val="000000"/>
          <w:spacing w:val="0"/>
          <w:w w:val="100"/>
          <w:position w:val="0"/>
          <w:sz w:val="22"/>
          <w:szCs w:val="22"/>
        </w:rPr>
        <w:t>iUAP</w:t>
      </w:r>
      <w:r>
        <w:rPr>
          <w:color w:val="000000"/>
          <w:spacing w:val="0"/>
          <w:w w:val="100"/>
          <w:position w:val="0"/>
        </w:rPr>
        <w:t>企业互联网开放平 台系统”等</w:t>
      </w:r>
      <w:r>
        <w:rPr>
          <w:color w:val="000000"/>
          <w:spacing w:val="0"/>
          <w:w w:val="100"/>
          <w:position w:val="0"/>
          <w:sz w:val="22"/>
          <w:szCs w:val="22"/>
        </w:rPr>
        <w:t>74</w:t>
      </w:r>
      <w:r>
        <w:rPr>
          <w:color w:val="000000"/>
          <w:spacing w:val="0"/>
          <w:w w:val="100"/>
          <w:position w:val="0"/>
        </w:rPr>
        <w:t>项软件著作权。</w:t>
      </w:r>
    </w:p>
    <w:p>
      <w:pPr>
        <w:pStyle w:val="Style7"/>
        <w:keepNext w:val="0"/>
        <w:keepLines w:val="0"/>
        <w:widowControl w:val="0"/>
        <w:shd w:val="clear" w:color="auto" w:fill="auto"/>
        <w:bidi w:val="0"/>
        <w:spacing w:before="0" w:after="200" w:line="370" w:lineRule="exact"/>
        <w:ind w:left="1560" w:right="0" w:firstLine="480"/>
        <w:jc w:val="both"/>
      </w:pPr>
      <w:r>
        <w:rPr>
          <w:color w:val="000000"/>
          <w:spacing w:val="0"/>
          <w:w w:val="100"/>
          <w:position w:val="0"/>
        </w:rPr>
        <w:t>报告期内，根据《中华人民共和国专利法》规定，经中华人民共和国知识产权 局核准，公司获得了 “数据处理系统”等</w:t>
      </w:r>
      <w:r>
        <w:rPr>
          <w:color w:val="000000"/>
          <w:spacing w:val="0"/>
          <w:w w:val="100"/>
          <w:position w:val="0"/>
          <w:sz w:val="22"/>
          <w:szCs w:val="22"/>
        </w:rPr>
        <w:t>107</w:t>
      </w:r>
      <w:r>
        <w:rPr>
          <w:color w:val="000000"/>
          <w:spacing w:val="0"/>
          <w:w w:val="100"/>
          <w:position w:val="0"/>
        </w:rPr>
        <w:t>项专利授权。</w:t>
      </w:r>
    </w:p>
    <w:p>
      <w:pPr>
        <w:pStyle w:val="Style7"/>
        <w:keepNext w:val="0"/>
        <w:keepLines w:val="0"/>
        <w:widowControl w:val="0"/>
        <w:shd w:val="clear" w:color="auto" w:fill="auto"/>
        <w:bidi w:val="0"/>
        <w:spacing w:before="0" w:after="200" w:line="365" w:lineRule="exact"/>
        <w:ind w:left="1560" w:right="0" w:firstLine="480"/>
        <w:jc w:val="both"/>
      </w:pPr>
      <w:r>
        <w:rPr>
          <w:color w:val="000000"/>
          <w:spacing w:val="0"/>
          <w:w w:val="100"/>
          <w:position w:val="0"/>
        </w:rPr>
        <w:t xml:space="preserve">报告期内，根据《中华人民共和国商标法》规定，经中华人民共和国国家工商 行政管理总局商标局核准，公司获得了 </w:t>
      </w:r>
      <w:r>
        <w:rPr>
          <w:color w:val="000000"/>
          <w:spacing w:val="0"/>
          <w:w w:val="100"/>
          <w:position w:val="0"/>
          <w:sz w:val="22"/>
          <w:szCs w:val="22"/>
        </w:rPr>
        <w:t>“uap web”</w:t>
      </w:r>
      <w:r>
        <w:rPr>
          <w:color w:val="000000"/>
          <w:spacing w:val="0"/>
          <w:w w:val="100"/>
          <w:position w:val="0"/>
        </w:rPr>
        <w:t>等</w:t>
      </w:r>
      <w:r>
        <w:rPr>
          <w:color w:val="000000"/>
          <w:spacing w:val="0"/>
          <w:w w:val="100"/>
          <w:position w:val="0"/>
          <w:sz w:val="22"/>
          <w:szCs w:val="22"/>
        </w:rPr>
        <w:t>64</w:t>
      </w:r>
      <w:r>
        <w:rPr>
          <w:color w:val="000000"/>
          <w:spacing w:val="0"/>
          <w:w w:val="100"/>
          <w:position w:val="0"/>
        </w:rPr>
        <w:t>项注册商标专有权。</w:t>
      </w:r>
    </w:p>
    <w:p>
      <w:pPr>
        <w:pStyle w:val="Style7"/>
        <w:keepNext w:val="0"/>
        <w:keepLines w:val="0"/>
        <w:widowControl w:val="0"/>
        <w:shd w:val="clear" w:color="auto" w:fill="auto"/>
        <w:bidi w:val="0"/>
        <w:spacing w:before="0" w:after="0" w:line="389" w:lineRule="exact"/>
        <w:ind w:left="1560" w:right="0" w:firstLine="0"/>
        <w:jc w:val="both"/>
      </w:pPr>
      <w:r>
        <w:rPr>
          <w:b/>
          <w:bCs/>
          <w:color w:val="000000"/>
          <w:spacing w:val="0"/>
          <w:w w:val="100"/>
          <w:position w:val="0"/>
        </w:rPr>
        <w:t>十七、积极履行社会责任的工作情况</w:t>
      </w:r>
    </w:p>
    <w:p>
      <w:pPr>
        <w:pStyle w:val="Style7"/>
        <w:keepNext w:val="0"/>
        <w:keepLines w:val="0"/>
        <w:widowControl w:val="0"/>
        <w:shd w:val="clear" w:color="auto" w:fill="auto"/>
        <w:tabs>
          <w:tab w:pos="2101" w:val="left"/>
        </w:tabs>
        <w:bidi w:val="0"/>
        <w:spacing w:before="0" w:after="120" w:line="389" w:lineRule="exact"/>
        <w:ind w:left="1560" w:right="0" w:firstLine="0"/>
        <w:jc w:val="both"/>
      </w:pPr>
      <w:bookmarkStart w:id="173" w:name="bookmark173"/>
      <w:r>
        <w:rPr>
          <w:b/>
          <w:bCs/>
          <w:color w:val="000000"/>
          <w:spacing w:val="0"/>
          <w:w w:val="100"/>
          <w:position w:val="0"/>
        </w:rPr>
        <w:t>（</w:t>
      </w:r>
      <w:bookmarkEnd w:id="173"/>
      <w:r>
        <w:rPr>
          <w:b/>
          <w:bCs/>
          <w:color w:val="000000"/>
          <w:spacing w:val="0"/>
          <w:w w:val="100"/>
          <w:position w:val="0"/>
        </w:rPr>
        <w:t>一）</w:t>
        <w:tab/>
        <w:t>上市公司扶贫工作情况</w:t>
      </w:r>
    </w:p>
    <w:p>
      <w:pPr>
        <w:pStyle w:val="Style7"/>
        <w:keepNext w:val="0"/>
        <w:keepLines w:val="0"/>
        <w:widowControl w:val="0"/>
        <w:shd w:val="clear" w:color="auto" w:fill="auto"/>
        <w:bidi w:val="0"/>
        <w:spacing w:before="0" w:after="0" w:line="302"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tabs>
          <w:tab w:pos="2101" w:val="left"/>
        </w:tabs>
        <w:bidi w:val="0"/>
        <w:spacing w:before="0" w:after="120" w:line="389" w:lineRule="exact"/>
        <w:ind w:left="1560" w:right="0" w:firstLine="0"/>
        <w:jc w:val="both"/>
      </w:pPr>
      <w:bookmarkStart w:id="174" w:name="bookmark174"/>
      <w:r>
        <w:rPr>
          <w:b/>
          <w:bCs/>
          <w:color w:val="000000"/>
          <w:spacing w:val="0"/>
          <w:w w:val="100"/>
          <w:position w:val="0"/>
        </w:rPr>
        <w:t>（</w:t>
      </w:r>
      <w:bookmarkEnd w:id="174"/>
      <w:r>
        <w:rPr>
          <w:b/>
          <w:bCs/>
          <w:color w:val="000000"/>
          <w:spacing w:val="0"/>
          <w:w w:val="100"/>
          <w:position w:val="0"/>
        </w:rPr>
        <w:t>二）</w:t>
        <w:tab/>
        <w:t>社会责任工作情况</w:t>
      </w:r>
    </w:p>
    <w:p>
      <w:pPr>
        <w:pStyle w:val="Style7"/>
        <w:keepNext w:val="0"/>
        <w:keepLines w:val="0"/>
        <w:widowControl w:val="0"/>
        <w:shd w:val="clear" w:color="auto" w:fill="auto"/>
        <w:bidi w:val="0"/>
        <w:spacing w:before="0" w:after="0" w:line="302" w:lineRule="exact"/>
        <w:ind w:left="156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公司披露了《用友网络科技股份有限公司</w:t>
      </w:r>
      <w:r>
        <w:rPr>
          <w:color w:val="000000"/>
          <w:spacing w:val="0"/>
          <w:w w:val="100"/>
          <w:position w:val="0"/>
          <w:sz w:val="22"/>
          <w:szCs w:val="22"/>
        </w:rPr>
        <w:t>2016</w:t>
      </w:r>
      <w:r>
        <w:rPr>
          <w:color w:val="000000"/>
          <w:spacing w:val="0"/>
          <w:w w:val="100"/>
          <w:position w:val="0"/>
        </w:rPr>
        <w:t>年度社会责任报告》，披露网址:</w:t>
        <w:br/>
      </w:r>
      <w:r>
        <w:rPr>
          <w:color w:val="000000"/>
          <w:spacing w:val="0"/>
          <w:w w:val="100"/>
          <w:position w:val="0"/>
          <w:sz w:val="22"/>
          <w:szCs w:val="22"/>
        </w:rPr>
        <w:t>www.sse.com.cn</w:t>
      </w:r>
      <w:r>
        <w:rPr>
          <w:color w:val="000000"/>
          <w:spacing w:val="0"/>
          <w:w w:val="100"/>
          <w:position w:val="0"/>
        </w:rPr>
        <w:t>。</w:t>
      </w:r>
    </w:p>
    <w:p>
      <w:pPr>
        <w:pStyle w:val="Style7"/>
        <w:keepNext w:val="0"/>
        <w:keepLines w:val="0"/>
        <w:widowControl w:val="0"/>
        <w:shd w:val="clear" w:color="auto" w:fill="auto"/>
        <w:tabs>
          <w:tab w:pos="2106" w:val="left"/>
        </w:tabs>
        <w:bidi w:val="0"/>
        <w:spacing w:before="0" w:after="0" w:line="389" w:lineRule="exact"/>
        <w:ind w:left="1560" w:right="0" w:firstLine="0"/>
        <w:jc w:val="both"/>
      </w:pPr>
      <w:bookmarkStart w:id="175" w:name="bookmark175"/>
      <w:r>
        <w:rPr>
          <w:b/>
          <w:bCs/>
          <w:color w:val="000000"/>
          <w:spacing w:val="0"/>
          <w:w w:val="100"/>
          <w:position w:val="0"/>
          <w:shd w:val="clear" w:color="auto" w:fill="FFFFFF"/>
        </w:rPr>
        <w:t>（</w:t>
      </w:r>
      <w:bookmarkEnd w:id="175"/>
      <w:r>
        <w:rPr>
          <w:b/>
          <w:bCs/>
          <w:color w:val="000000"/>
          <w:spacing w:val="0"/>
          <w:w w:val="100"/>
          <w:position w:val="0"/>
          <w:shd w:val="clear" w:color="auto" w:fill="FFFFFF"/>
        </w:rPr>
        <w:t>三）</w:t>
        <w:tab/>
        <w:t>属于环境保护部门公布的重点排污单位的公司及其子公司的环保情况说明</w:t>
      </w:r>
    </w:p>
    <w:p>
      <w:pPr>
        <w:pStyle w:val="Style7"/>
        <w:keepNext w:val="0"/>
        <w:keepLines w:val="0"/>
        <w:widowControl w:val="0"/>
        <w:shd w:val="clear" w:color="auto" w:fill="auto"/>
        <w:tabs>
          <w:tab w:pos="2174" w:val="left"/>
        </w:tabs>
        <w:bidi w:val="0"/>
        <w:spacing w:before="0" w:after="0" w:line="389"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tabs>
          <w:tab w:pos="2101" w:val="left"/>
        </w:tabs>
        <w:bidi w:val="0"/>
        <w:spacing w:before="0" w:after="0" w:line="389" w:lineRule="exact"/>
        <w:ind w:left="1560" w:right="0" w:firstLine="0"/>
        <w:jc w:val="both"/>
      </w:pPr>
      <w:bookmarkStart w:id="176" w:name="bookmark176"/>
      <w:r>
        <w:rPr>
          <w:b/>
          <w:bCs/>
          <w:color w:val="000000"/>
          <w:spacing w:val="0"/>
          <w:w w:val="100"/>
          <w:position w:val="0"/>
        </w:rPr>
        <w:t>（</w:t>
      </w:r>
      <w:bookmarkEnd w:id="176"/>
      <w:r>
        <w:rPr>
          <w:b/>
          <w:bCs/>
          <w:color w:val="000000"/>
          <w:spacing w:val="0"/>
          <w:w w:val="100"/>
          <w:position w:val="0"/>
        </w:rPr>
        <w:t>四）</w:t>
        <w:tab/>
        <w:t>其他说明</w:t>
      </w:r>
    </w:p>
    <w:p>
      <w:pPr>
        <w:pStyle w:val="Style7"/>
        <w:keepNext w:val="0"/>
        <w:keepLines w:val="0"/>
        <w:widowControl w:val="0"/>
        <w:shd w:val="clear" w:color="auto" w:fill="auto"/>
        <w:bidi w:val="0"/>
        <w:spacing w:before="0" w:after="260" w:line="389"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20" w:line="389" w:lineRule="exact"/>
        <w:ind w:left="1560" w:right="0" w:firstLine="0"/>
        <w:jc w:val="both"/>
      </w:pPr>
      <w:r>
        <w:rPr>
          <w:b/>
          <w:bCs/>
          <w:color w:val="000000"/>
          <w:spacing w:val="0"/>
          <w:w w:val="100"/>
          <w:position w:val="0"/>
        </w:rPr>
        <w:t>十八、可转换公司债券情况</w:t>
      </w:r>
    </w:p>
    <w:p>
      <w:pPr>
        <w:pStyle w:val="Style7"/>
        <w:keepNext w:val="0"/>
        <w:keepLines w:val="0"/>
        <w:widowControl w:val="0"/>
        <w:shd w:val="clear" w:color="auto" w:fill="auto"/>
        <w:tabs>
          <w:tab w:pos="2086" w:val="left"/>
        </w:tabs>
        <w:bidi w:val="0"/>
        <w:spacing w:before="0" w:after="0" w:line="377" w:lineRule="auto"/>
        <w:ind w:left="1560" w:right="0" w:firstLine="0"/>
        <w:jc w:val="both"/>
      </w:pPr>
      <w:bookmarkStart w:id="177" w:name="bookmark177"/>
      <w:r>
        <w:rPr>
          <w:rFonts w:ascii="Calibri" w:eastAsia="Calibri" w:hAnsi="Calibri" w:cs="Calibri"/>
          <w:b/>
          <w:bCs/>
          <w:color w:val="000000"/>
          <w:spacing w:val="0"/>
          <w:w w:val="100"/>
          <w:position w:val="0"/>
          <w:sz w:val="20"/>
          <w:szCs w:val="20"/>
        </w:rPr>
        <w:t>（</w:t>
      </w:r>
      <w:bookmarkEnd w:id="17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转债发行情况</w:t>
      </w:r>
    </w:p>
    <w:p>
      <w:pPr>
        <w:pStyle w:val="Style7"/>
        <w:keepNext w:val="0"/>
        <w:keepLines w:val="0"/>
        <w:widowControl w:val="0"/>
        <w:shd w:val="clear" w:color="auto" w:fill="auto"/>
        <w:bidi w:val="0"/>
        <w:spacing w:before="0" w:after="120" w:line="302"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tabs>
          <w:tab w:pos="2086" w:val="left"/>
        </w:tabs>
        <w:bidi w:val="0"/>
        <w:spacing w:before="0" w:after="0" w:line="377" w:lineRule="auto"/>
        <w:ind w:left="1560" w:right="0" w:firstLine="0"/>
        <w:jc w:val="both"/>
      </w:pPr>
      <w:bookmarkStart w:id="178" w:name="bookmark178"/>
      <w:r>
        <w:rPr>
          <w:rFonts w:ascii="Calibri" w:eastAsia="Calibri" w:hAnsi="Calibri" w:cs="Calibri"/>
          <w:b/>
          <w:bCs/>
          <w:color w:val="000000"/>
          <w:spacing w:val="0"/>
          <w:w w:val="100"/>
          <w:position w:val="0"/>
          <w:sz w:val="20"/>
          <w:szCs w:val="20"/>
        </w:rPr>
        <w:t>（</w:t>
      </w:r>
      <w:bookmarkEnd w:id="178"/>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报告期转债持有人及担保人情况</w:t>
      </w:r>
    </w:p>
    <w:p>
      <w:pPr>
        <w:pStyle w:val="Style7"/>
        <w:keepNext w:val="0"/>
        <w:keepLines w:val="0"/>
        <w:widowControl w:val="0"/>
        <w:shd w:val="clear" w:color="auto" w:fill="auto"/>
        <w:bidi w:val="0"/>
        <w:spacing w:before="0" w:after="120" w:line="302"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tabs>
          <w:tab w:pos="2086" w:val="left"/>
        </w:tabs>
        <w:bidi w:val="0"/>
        <w:spacing w:before="0" w:after="0" w:line="377" w:lineRule="auto"/>
        <w:ind w:left="1560" w:right="0" w:firstLine="0"/>
        <w:jc w:val="both"/>
      </w:pPr>
      <w:bookmarkStart w:id="179" w:name="bookmark179"/>
      <w:r>
        <w:rPr>
          <w:rFonts w:ascii="Calibri" w:eastAsia="Calibri" w:hAnsi="Calibri" w:cs="Calibri"/>
          <w:b/>
          <w:bCs/>
          <w:color w:val="000000"/>
          <w:spacing w:val="0"/>
          <w:w w:val="100"/>
          <w:position w:val="0"/>
          <w:sz w:val="20"/>
          <w:szCs w:val="20"/>
        </w:rPr>
        <w:t>（</w:t>
      </w:r>
      <w:bookmarkEnd w:id="17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7"/>
        <w:keepNext w:val="0"/>
        <w:keepLines w:val="0"/>
        <w:widowControl w:val="0"/>
        <w:shd w:val="clear" w:color="auto" w:fill="auto"/>
        <w:bidi w:val="0"/>
        <w:spacing w:before="0" w:after="0" w:line="302"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0" w:line="302" w:lineRule="exact"/>
        <w:ind w:left="1560" w:right="0" w:firstLine="0"/>
        <w:jc w:val="both"/>
      </w:pPr>
      <w:r>
        <w:rPr>
          <w:color w:val="000000"/>
          <w:spacing w:val="0"/>
          <w:w w:val="100"/>
          <w:position w:val="0"/>
        </w:rPr>
        <w:t>报告期转债累计转股情况</w:t>
      </w:r>
    </w:p>
    <w:p>
      <w:pPr>
        <w:pStyle w:val="Style7"/>
        <w:keepNext w:val="0"/>
        <w:keepLines w:val="0"/>
        <w:widowControl w:val="0"/>
        <w:shd w:val="clear" w:color="auto" w:fill="auto"/>
        <w:bidi w:val="0"/>
        <w:spacing w:before="0" w:after="120" w:line="302"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tabs>
          <w:tab w:pos="2086" w:val="left"/>
        </w:tabs>
        <w:bidi w:val="0"/>
        <w:spacing w:before="0" w:after="0" w:line="377" w:lineRule="auto"/>
        <w:ind w:left="1560" w:right="0" w:firstLine="0"/>
        <w:jc w:val="both"/>
      </w:pPr>
      <w:bookmarkStart w:id="180" w:name="bookmark180"/>
      <w:r>
        <w:rPr>
          <w:rFonts w:ascii="Calibri" w:eastAsia="Calibri" w:hAnsi="Calibri" w:cs="Calibri"/>
          <w:b/>
          <w:bCs/>
          <w:color w:val="000000"/>
          <w:spacing w:val="0"/>
          <w:w w:val="100"/>
          <w:position w:val="0"/>
          <w:sz w:val="20"/>
          <w:szCs w:val="20"/>
        </w:rPr>
        <w:t>（</w:t>
      </w:r>
      <w:bookmarkEnd w:id="180"/>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7"/>
        <w:keepNext w:val="0"/>
        <w:keepLines w:val="0"/>
        <w:widowControl w:val="0"/>
        <w:shd w:val="clear" w:color="auto" w:fill="auto"/>
        <w:bidi w:val="0"/>
        <w:spacing w:before="0" w:after="120" w:line="302"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tabs>
          <w:tab w:pos="2086" w:val="left"/>
        </w:tabs>
        <w:bidi w:val="0"/>
        <w:spacing w:before="0" w:after="0" w:line="377" w:lineRule="auto"/>
        <w:ind w:left="1560" w:right="0" w:firstLine="0"/>
        <w:jc w:val="both"/>
      </w:pPr>
      <w:bookmarkStart w:id="181" w:name="bookmark181"/>
      <w:r>
        <w:rPr>
          <w:rFonts w:ascii="Calibri" w:eastAsia="Calibri" w:hAnsi="Calibri" w:cs="Calibri"/>
          <w:b/>
          <w:bCs/>
          <w:color w:val="000000"/>
          <w:spacing w:val="0"/>
          <w:w w:val="100"/>
          <w:position w:val="0"/>
          <w:sz w:val="20"/>
          <w:szCs w:val="20"/>
        </w:rPr>
        <w:t>（</w:t>
      </w:r>
      <w:bookmarkEnd w:id="181"/>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7"/>
        <w:keepNext w:val="0"/>
        <w:keepLines w:val="0"/>
        <w:widowControl w:val="0"/>
        <w:shd w:val="clear" w:color="auto" w:fill="auto"/>
        <w:bidi w:val="0"/>
        <w:spacing w:before="0" w:after="120" w:line="302"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tabs>
          <w:tab w:pos="2086" w:val="left"/>
        </w:tabs>
        <w:bidi w:val="0"/>
        <w:spacing w:before="0" w:after="0" w:line="377" w:lineRule="auto"/>
        <w:ind w:left="1560" w:right="0" w:firstLine="0"/>
        <w:jc w:val="both"/>
      </w:pPr>
      <w:bookmarkStart w:id="182" w:name="bookmark182"/>
      <w:r>
        <w:rPr>
          <w:rFonts w:ascii="Calibri" w:eastAsia="Calibri" w:hAnsi="Calibri" w:cs="Calibri"/>
          <w:b/>
          <w:bCs/>
          <w:color w:val="000000"/>
          <w:spacing w:val="0"/>
          <w:w w:val="100"/>
          <w:position w:val="0"/>
          <w:sz w:val="20"/>
          <w:szCs w:val="20"/>
        </w:rPr>
        <w:t>（</w:t>
      </w:r>
      <w:bookmarkEnd w:id="182"/>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7"/>
        <w:keepNext w:val="0"/>
        <w:keepLines w:val="0"/>
        <w:widowControl w:val="0"/>
        <w:shd w:val="clear" w:color="auto" w:fill="auto"/>
        <w:bidi w:val="0"/>
        <w:spacing w:before="0" w:after="860" w:line="302" w:lineRule="exact"/>
        <w:ind w:left="1560" w:right="0" w:firstLine="0"/>
        <w:jc w:val="both"/>
      </w:pPr>
      <w:r>
        <w:rPr>
          <w:color w:val="000000"/>
          <w:spacing w:val="0"/>
          <w:w w:val="100"/>
          <w:position w:val="0"/>
        </w:rPr>
        <w:t>口适用”不适用</w:t>
      </w:r>
    </w:p>
    <w:p>
      <w:pPr>
        <w:pStyle w:val="Style17"/>
        <w:keepNext w:val="0"/>
        <w:keepLines w:val="0"/>
        <w:widowControl w:val="0"/>
        <w:shd w:val="clear" w:color="auto" w:fill="auto"/>
        <w:bidi w:val="0"/>
        <w:spacing w:before="0" w:line="240" w:lineRule="auto"/>
        <w:ind w:left="0" w:right="0" w:firstLine="0"/>
        <w:jc w:val="center"/>
      </w:pPr>
      <w:r>
        <w:rPr>
          <w:color w:val="000000"/>
          <w:spacing w:val="0"/>
          <w:w w:val="100"/>
          <w:position w:val="0"/>
        </w:rPr>
        <w:t>第六节普通股股份变动及股东情况</w:t>
      </w:r>
    </w:p>
    <w:p>
      <w:pPr>
        <w:pStyle w:val="Style7"/>
        <w:keepNext w:val="0"/>
        <w:keepLines w:val="0"/>
        <w:widowControl w:val="0"/>
        <w:shd w:val="clear" w:color="auto" w:fill="auto"/>
        <w:bidi w:val="0"/>
        <w:spacing w:before="0" w:after="120" w:line="240" w:lineRule="auto"/>
        <w:ind w:left="1560" w:right="0" w:firstLine="0"/>
        <w:jc w:val="both"/>
      </w:pPr>
      <w:r>
        <w:rPr>
          <w:b/>
          <w:bCs/>
          <w:color w:val="000000"/>
          <w:spacing w:val="0"/>
          <w:w w:val="100"/>
          <w:position w:val="0"/>
        </w:rPr>
        <w:t>一、普通股股份变动情况</w:t>
      </w:r>
    </w:p>
    <w:p>
      <w:pPr>
        <w:pStyle w:val="Style7"/>
        <w:keepNext w:val="0"/>
        <w:keepLines w:val="0"/>
        <w:widowControl w:val="0"/>
        <w:shd w:val="clear" w:color="auto" w:fill="auto"/>
        <w:bidi w:val="0"/>
        <w:spacing w:before="0" w:after="120" w:line="240" w:lineRule="auto"/>
        <w:ind w:left="156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7"/>
        <w:keepNext w:val="0"/>
        <w:keepLines w:val="0"/>
        <w:widowControl w:val="0"/>
        <w:shd w:val="clear" w:color="auto" w:fill="auto"/>
        <w:bidi w:val="0"/>
        <w:spacing w:before="0" w:after="120" w:line="240" w:lineRule="auto"/>
        <w:ind w:left="1560" w:right="0" w:firstLine="0"/>
        <w:jc w:val="both"/>
      </w:pPr>
      <w:bookmarkStart w:id="183" w:name="bookmark183"/>
      <w:r>
        <w:rPr>
          <w:b/>
          <w:bCs/>
          <w:color w:val="000000"/>
          <w:spacing w:val="0"/>
          <w:w w:val="100"/>
          <w:position w:val="0"/>
          <w:sz w:val="18"/>
          <w:szCs w:val="18"/>
        </w:rPr>
        <w:t>1</w:t>
      </w:r>
      <w:bookmarkEnd w:id="183"/>
      <w:r>
        <w:rPr>
          <w:b/>
          <w:bCs/>
          <w:color w:val="000000"/>
          <w:spacing w:val="0"/>
          <w:w w:val="100"/>
          <w:position w:val="0"/>
        </w:rPr>
        <w:t>、普通股股份变动情况表</w:t>
      </w:r>
    </w:p>
    <w:p>
      <w:pPr>
        <w:pStyle w:val="Style7"/>
        <w:keepNext w:val="0"/>
        <w:keepLines w:val="0"/>
        <w:widowControl w:val="0"/>
        <w:shd w:val="clear" w:color="auto" w:fill="auto"/>
        <w:bidi w:val="0"/>
        <w:spacing w:before="0" w:after="0" w:line="240" w:lineRule="auto"/>
        <w:ind w:left="0" w:right="940" w:firstLine="0"/>
        <w:jc w:val="right"/>
      </w:pPr>
      <w:r>
        <w:rPr>
          <w:color w:val="000000"/>
          <w:spacing w:val="0"/>
          <w:w w:val="100"/>
          <w:position w:val="0"/>
        </w:rPr>
        <w:t>单位：股</w:t>
      </w:r>
    </w:p>
    <w:tbl>
      <w:tblPr>
        <w:tblOverlap w:val="never"/>
        <w:jc w:val="center"/>
        <w:tblLayout w:type="fixed"/>
      </w:tblPr>
      <w:tblGrid>
        <w:gridCol w:w="2088"/>
        <w:gridCol w:w="1584"/>
        <w:gridCol w:w="739"/>
        <w:gridCol w:w="427"/>
        <w:gridCol w:w="422"/>
        <w:gridCol w:w="427"/>
        <w:gridCol w:w="1373"/>
        <w:gridCol w:w="1368"/>
        <w:gridCol w:w="1584"/>
        <w:gridCol w:w="749"/>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9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 行 新</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送</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公 积 金</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88"/>
        <w:gridCol w:w="1584"/>
        <w:gridCol w:w="739"/>
        <w:gridCol w:w="427"/>
        <w:gridCol w:w="422"/>
        <w:gridCol w:w="427"/>
        <w:gridCol w:w="1373"/>
        <w:gridCol w:w="1368"/>
        <w:gridCol w:w="1584"/>
        <w:gridCol w:w="749"/>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转</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57,993,772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-54,066,319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-54,066,319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3,927, 453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57,993,772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-54,066,319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-54,066,319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3,927, 453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其中：境内非国有法 人持股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53,484,602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-53,484,602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-53,484,602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境内自然人 持股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4,509, 170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-581,717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-581,717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3,927, 453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境外自然人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二、无限售条件流通 股份</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1,406, 694, 548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53,671,442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53,671,442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1,460, 365, 990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99.73</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1,406, 694, 548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53,671,442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53,671,442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1,460, 365, 990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99.73</w:t>
            </w: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2</w:t>
            </w:r>
            <w:r>
              <w:rPr>
                <w:color w:val="000000"/>
                <w:spacing w:val="0"/>
                <w:w w:val="100"/>
                <w:position w:val="0"/>
              </w:rPr>
              <w:t>、境内上市的外资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3</w:t>
            </w:r>
            <w:r>
              <w:rPr>
                <w:color w:val="000000"/>
                <w:spacing w:val="0"/>
                <w:w w:val="100"/>
                <w:position w:val="0"/>
              </w:rPr>
              <w:t>、境外上市的外资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1,464, 688, 320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-394,877</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-394,877</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1,464, 293, 443</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39" w:line="1" w:lineRule="exact"/>
      </w:pPr>
    </w:p>
    <w:p>
      <w:pPr>
        <w:pStyle w:val="Style7"/>
        <w:keepNext w:val="0"/>
        <w:keepLines w:val="0"/>
        <w:widowControl w:val="0"/>
        <w:shd w:val="clear" w:color="auto" w:fill="auto"/>
        <w:tabs>
          <w:tab w:pos="1974" w:val="left"/>
        </w:tabs>
        <w:bidi w:val="0"/>
        <w:spacing w:before="0" w:after="0" w:line="389" w:lineRule="exact"/>
        <w:ind w:left="1560" w:right="0" w:firstLine="0"/>
        <w:jc w:val="left"/>
      </w:pPr>
      <w:bookmarkStart w:id="184" w:name="bookmark184"/>
      <w:r>
        <w:rPr>
          <w:b/>
          <w:bCs/>
          <w:color w:val="000000"/>
          <w:spacing w:val="0"/>
          <w:w w:val="100"/>
          <w:position w:val="0"/>
          <w:sz w:val="18"/>
          <w:szCs w:val="18"/>
        </w:rPr>
        <w:t>2</w:t>
      </w:r>
      <w:bookmarkEnd w:id="184"/>
      <w:r>
        <w:rPr>
          <w:b/>
          <w:bCs/>
          <w:color w:val="000000"/>
          <w:spacing w:val="0"/>
          <w:w w:val="100"/>
          <w:position w:val="0"/>
        </w:rPr>
        <w:t>、</w:t>
        <w:tab/>
        <w:t>普通股股份变动情况说明</w:t>
      </w:r>
    </w:p>
    <w:p>
      <w:pPr>
        <w:pStyle w:val="Style7"/>
        <w:keepNext w:val="0"/>
        <w:keepLines w:val="0"/>
        <w:widowControl w:val="0"/>
        <w:shd w:val="clear" w:color="auto" w:fill="auto"/>
        <w:bidi w:val="0"/>
        <w:spacing w:before="0" w:after="120" w:line="391" w:lineRule="exact"/>
        <w:ind w:left="156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120" w:line="391" w:lineRule="exact"/>
        <w:ind w:left="1560" w:right="0" w:firstLine="480"/>
        <w:jc w:val="left"/>
      </w:pPr>
      <w:r>
        <w:rPr>
          <w:color w:val="000000"/>
          <w:spacing w:val="0"/>
          <w:w w:val="100"/>
          <w:position w:val="0"/>
        </w:rPr>
        <w:t>报告期内，公司于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w:t>
      </w:r>
      <w:r>
        <w:rPr>
          <w:color w:val="000000"/>
          <w:spacing w:val="0"/>
          <w:w w:val="100"/>
          <w:position w:val="0"/>
        </w:rPr>
        <w:t>日披露《公司关于股票期权行权结果暨股份上 市公告》，公司激励对象行权暨股份上市</w:t>
      </w:r>
      <w:r>
        <w:rPr>
          <w:color w:val="000000"/>
          <w:spacing w:val="0"/>
          <w:w w:val="100"/>
          <w:position w:val="0"/>
          <w:sz w:val="22"/>
          <w:szCs w:val="22"/>
        </w:rPr>
        <w:t>5,096,270</w:t>
      </w:r>
      <w:r>
        <w:rPr>
          <w:color w:val="000000"/>
          <w:spacing w:val="0"/>
          <w:w w:val="100"/>
          <w:position w:val="0"/>
        </w:rPr>
        <w:t>份股票期权，行权后公司总股 本变更为</w:t>
      </w:r>
      <w:r>
        <w:rPr>
          <w:color w:val="000000"/>
          <w:spacing w:val="0"/>
          <w:w w:val="100"/>
          <w:position w:val="0"/>
          <w:sz w:val="22"/>
          <w:szCs w:val="22"/>
        </w:rPr>
        <w:t>1,464,688,320</w:t>
      </w:r>
      <w:r>
        <w:rPr>
          <w:color w:val="000000"/>
          <w:spacing w:val="0"/>
          <w:w w:val="100"/>
          <w:position w:val="0"/>
        </w:rPr>
        <w:t>股。</w:t>
      </w:r>
    </w:p>
    <w:p>
      <w:pPr>
        <w:pStyle w:val="Style7"/>
        <w:keepNext w:val="0"/>
        <w:keepLines w:val="0"/>
        <w:widowControl w:val="0"/>
        <w:shd w:val="clear" w:color="auto" w:fill="auto"/>
        <w:bidi w:val="0"/>
        <w:spacing w:before="0" w:after="120" w:line="401" w:lineRule="exact"/>
        <w:ind w:left="1560" w:right="0" w:firstLine="480"/>
        <w:jc w:val="left"/>
      </w:pPr>
      <w:r>
        <w:rPr>
          <w:color w:val="000000"/>
          <w:spacing w:val="0"/>
          <w:w w:val="100"/>
          <w:position w:val="0"/>
        </w:rPr>
        <w:t>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4</w:t>
      </w:r>
      <w:r>
        <w:rPr>
          <w:color w:val="000000"/>
          <w:spacing w:val="0"/>
          <w:w w:val="100"/>
          <w:position w:val="0"/>
        </w:rPr>
        <w:t>日披露《公司关于注销已回购的股权激励股份的公告》， 公司已注销共计</w:t>
      </w:r>
      <w:r>
        <w:rPr>
          <w:color w:val="000000"/>
          <w:spacing w:val="0"/>
          <w:w w:val="100"/>
          <w:position w:val="0"/>
          <w:sz w:val="22"/>
          <w:szCs w:val="22"/>
        </w:rPr>
        <w:t>581,717</w:t>
      </w:r>
      <w:r>
        <w:rPr>
          <w:color w:val="000000"/>
          <w:spacing w:val="0"/>
          <w:w w:val="100"/>
          <w:position w:val="0"/>
        </w:rPr>
        <w:t>股限制性股票。注销后公司总股本变更为</w:t>
      </w:r>
      <w:r>
        <w:rPr>
          <w:color w:val="000000"/>
          <w:spacing w:val="0"/>
          <w:w w:val="100"/>
          <w:position w:val="0"/>
          <w:sz w:val="22"/>
          <w:szCs w:val="22"/>
        </w:rPr>
        <w:t xml:space="preserve">1,464,106,603 </w:t>
      </w:r>
      <w:r>
        <w:rPr>
          <w:color w:val="000000"/>
          <w:spacing w:val="0"/>
          <w:w w:val="100"/>
          <w:position w:val="0"/>
        </w:rPr>
        <w:t>股。</w:t>
      </w:r>
    </w:p>
    <w:p>
      <w:pPr>
        <w:pStyle w:val="Style7"/>
        <w:keepNext w:val="0"/>
        <w:keepLines w:val="0"/>
        <w:widowControl w:val="0"/>
        <w:shd w:val="clear" w:color="auto" w:fill="auto"/>
        <w:bidi w:val="0"/>
        <w:spacing w:before="0" w:after="120" w:line="386" w:lineRule="exact"/>
        <w:ind w:left="1560" w:right="0" w:firstLine="480"/>
        <w:jc w:val="left"/>
      </w:pPr>
      <w:r>
        <w:rPr>
          <w:color w:val="000000"/>
          <w:spacing w:val="0"/>
          <w:w w:val="100"/>
          <w:position w:val="0"/>
        </w:rPr>
        <w:t>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24</w:t>
      </w:r>
      <w:r>
        <w:rPr>
          <w:color w:val="000000"/>
          <w:spacing w:val="0"/>
          <w:w w:val="100"/>
          <w:position w:val="0"/>
        </w:rPr>
        <w:t>日披露《公司关于股票期权行权结果暨股份上市公告》， 公司激励对象行权暨股份上市</w:t>
      </w:r>
      <w:r>
        <w:rPr>
          <w:color w:val="000000"/>
          <w:spacing w:val="0"/>
          <w:w w:val="100"/>
          <w:position w:val="0"/>
          <w:sz w:val="22"/>
          <w:szCs w:val="22"/>
        </w:rPr>
        <w:t>186,840</w:t>
      </w:r>
      <w:r>
        <w:rPr>
          <w:color w:val="000000"/>
          <w:spacing w:val="0"/>
          <w:w w:val="100"/>
          <w:position w:val="0"/>
        </w:rPr>
        <w:t xml:space="preserve">份股票期权，行权后公司总股本变更为 </w:t>
      </w:r>
      <w:r>
        <w:rPr>
          <w:color w:val="000000"/>
          <w:spacing w:val="0"/>
          <w:w w:val="100"/>
          <w:position w:val="0"/>
          <w:sz w:val="22"/>
          <w:szCs w:val="22"/>
        </w:rPr>
        <w:t xml:space="preserve">1,464,293,443 </w:t>
      </w:r>
      <w:r>
        <w:rPr>
          <w:color w:val="000000"/>
          <w:spacing w:val="0"/>
          <w:w w:val="100"/>
          <w:position w:val="0"/>
        </w:rPr>
        <w:t>股。</w:t>
      </w:r>
    </w:p>
    <w:p>
      <w:pPr>
        <w:pStyle w:val="Style7"/>
        <w:keepNext w:val="0"/>
        <w:keepLines w:val="0"/>
        <w:widowControl w:val="0"/>
        <w:shd w:val="clear" w:color="auto" w:fill="auto"/>
        <w:tabs>
          <w:tab w:pos="1974" w:val="left"/>
        </w:tabs>
        <w:bidi w:val="0"/>
        <w:spacing w:before="0" w:after="0" w:line="389" w:lineRule="exact"/>
        <w:ind w:left="1560" w:right="0" w:firstLine="0"/>
        <w:jc w:val="left"/>
      </w:pPr>
      <w:bookmarkStart w:id="185" w:name="bookmark185"/>
      <w:r>
        <w:rPr>
          <w:b/>
          <w:bCs/>
          <w:color w:val="000000"/>
          <w:spacing w:val="0"/>
          <w:w w:val="100"/>
          <w:position w:val="0"/>
          <w:sz w:val="18"/>
          <w:szCs w:val="18"/>
          <w:shd w:val="clear" w:color="auto" w:fill="FFFFFF"/>
        </w:rPr>
        <w:t>3</w:t>
      </w:r>
      <w:bookmarkEnd w:id="185"/>
      <w:r>
        <w:rPr>
          <w:b/>
          <w:bCs/>
          <w:color w:val="000000"/>
          <w:spacing w:val="0"/>
          <w:w w:val="100"/>
          <w:position w:val="0"/>
          <w:shd w:val="clear" w:color="auto" w:fill="FFFFFF"/>
        </w:rPr>
        <w:t>、</w:t>
        <w:tab/>
        <w:t>普通股股份变动对最近一年和最近一期每股收益、每股净资产等财务指标的影响（如有）</w:t>
      </w:r>
    </w:p>
    <w:p>
      <w:pPr>
        <w:pStyle w:val="Style7"/>
        <w:keepNext w:val="0"/>
        <w:keepLines w:val="0"/>
        <w:widowControl w:val="0"/>
        <w:shd w:val="clear" w:color="auto" w:fill="auto"/>
        <w:tabs>
          <w:tab w:pos="1973" w:val="left"/>
        </w:tabs>
        <w:bidi w:val="0"/>
        <w:spacing w:before="0" w:after="120" w:line="389" w:lineRule="exact"/>
        <w:ind w:left="156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80" w:line="394" w:lineRule="exact"/>
        <w:ind w:left="1560" w:right="0" w:firstLine="480"/>
        <w:jc w:val="both"/>
      </w:pPr>
      <w:r>
        <w:rPr>
          <w:color w:val="000000"/>
          <w:spacing w:val="0"/>
          <w:w w:val="100"/>
          <w:position w:val="0"/>
        </w:rPr>
        <w:t>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4</w:t>
      </w:r>
      <w:r>
        <w:rPr>
          <w:color w:val="000000"/>
          <w:spacing w:val="0"/>
          <w:w w:val="100"/>
          <w:position w:val="0"/>
        </w:rPr>
        <w:t>日回购已授予但尚未解锁的限制性股票</w:t>
      </w:r>
      <w:r>
        <w:rPr>
          <w:color w:val="000000"/>
          <w:spacing w:val="0"/>
          <w:w w:val="100"/>
          <w:position w:val="0"/>
          <w:sz w:val="22"/>
          <w:szCs w:val="22"/>
        </w:rPr>
        <w:t>581,717</w:t>
      </w:r>
      <w:r>
        <w:rPr>
          <w:color w:val="000000"/>
          <w:spacing w:val="0"/>
          <w:w w:val="100"/>
          <w:position w:val="0"/>
        </w:rPr>
        <w:t xml:space="preserve">股，于 </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29</w:t>
      </w:r>
      <w:r>
        <w:rPr>
          <w:color w:val="000000"/>
          <w:spacing w:val="0"/>
          <w:w w:val="100"/>
          <w:position w:val="0"/>
        </w:rPr>
        <w:t>日股票期权行权验资后发行无限售流通股</w:t>
      </w:r>
      <w:r>
        <w:rPr>
          <w:color w:val="000000"/>
          <w:spacing w:val="0"/>
          <w:w w:val="100"/>
          <w:position w:val="0"/>
          <w:sz w:val="22"/>
          <w:szCs w:val="22"/>
        </w:rPr>
        <w:t>186,840</w:t>
      </w:r>
      <w:r>
        <w:rPr>
          <w:color w:val="000000"/>
          <w:spacing w:val="0"/>
          <w:w w:val="100"/>
          <w:position w:val="0"/>
        </w:rPr>
        <w:t>股。</w:t>
      </w:r>
    </w:p>
    <w:p>
      <w:pPr>
        <w:pStyle w:val="Style7"/>
        <w:keepNext w:val="0"/>
        <w:keepLines w:val="0"/>
        <w:widowControl w:val="0"/>
        <w:shd w:val="clear" w:color="auto" w:fill="auto"/>
        <w:bidi w:val="0"/>
        <w:spacing w:before="0" w:after="0" w:line="394" w:lineRule="exact"/>
        <w:ind w:left="1560" w:right="0" w:firstLine="0"/>
        <w:jc w:val="both"/>
      </w:pPr>
      <w:bookmarkStart w:id="186" w:name="bookmark186"/>
      <w:r>
        <w:rPr>
          <w:b/>
          <w:bCs/>
          <w:color w:val="000000"/>
          <w:spacing w:val="0"/>
          <w:w w:val="100"/>
          <w:position w:val="0"/>
          <w:sz w:val="18"/>
          <w:szCs w:val="18"/>
        </w:rPr>
        <w:t>4</w:t>
      </w:r>
      <w:bookmarkEnd w:id="186"/>
      <w:r>
        <w:rPr>
          <w:b/>
          <w:bCs/>
          <w:color w:val="000000"/>
          <w:spacing w:val="0"/>
          <w:w w:val="100"/>
          <w:position w:val="0"/>
        </w:rPr>
        <w:t xml:space="preserve">、公司认为必要或证券监管机构要求披露的其他内容 </w:t>
      </w:r>
      <w:r>
        <w:rPr>
          <w:color w:val="000000"/>
          <w:spacing w:val="0"/>
          <w:w w:val="100"/>
          <w:position w:val="0"/>
        </w:rPr>
        <w:t>口适用”不适用</w:t>
      </w:r>
    </w:p>
    <w:p>
      <w:pPr>
        <w:pStyle w:val="Style7"/>
        <w:keepNext w:val="0"/>
        <w:keepLines w:val="0"/>
        <w:widowControl w:val="0"/>
        <w:shd w:val="clear" w:color="auto" w:fill="auto"/>
        <w:bidi w:val="0"/>
        <w:spacing w:before="0" w:after="80" w:line="394" w:lineRule="exact"/>
        <w:ind w:left="1560" w:right="0" w:firstLine="0"/>
        <w:jc w:val="both"/>
      </w:pPr>
      <w:bookmarkStart w:id="187" w:name="bookmark187"/>
      <w:r>
        <w:rPr>
          <w:rFonts w:ascii="Calibri" w:eastAsia="Calibri" w:hAnsi="Calibri" w:cs="Calibri"/>
          <w:b/>
          <w:bCs/>
          <w:color w:val="000000"/>
          <w:spacing w:val="0"/>
          <w:w w:val="100"/>
          <w:position w:val="0"/>
          <w:sz w:val="20"/>
          <w:szCs w:val="20"/>
        </w:rPr>
        <w:t>（</w:t>
      </w:r>
      <w:bookmarkEnd w:id="187"/>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7"/>
        <w:keepNext w:val="0"/>
        <w:keepLines w:val="0"/>
        <w:widowControl w:val="0"/>
        <w:shd w:val="clear" w:color="auto" w:fill="auto"/>
        <w:bidi w:val="0"/>
        <w:spacing w:before="0" w:after="80" w:line="240" w:lineRule="auto"/>
        <w:ind w:left="156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80" w:line="240" w:lineRule="auto"/>
        <w:ind w:left="0" w:right="940" w:firstLine="0"/>
        <w:jc w:val="right"/>
      </w:pPr>
      <w:r>
        <w:rPr>
          <w:color w:val="000000"/>
          <w:spacing w:val="0"/>
          <w:w w:val="100"/>
          <w:position w:val="0"/>
        </w:rPr>
        <w:t>单位：股</w:t>
      </w:r>
    </w:p>
    <w:p>
      <w:pPr>
        <w:pStyle w:val="Style7"/>
        <w:keepNext w:val="0"/>
        <w:keepLines w:val="0"/>
        <w:widowControl w:val="0"/>
        <w:shd w:val="clear" w:color="auto" w:fill="auto"/>
        <w:bidi w:val="0"/>
        <w:spacing w:before="0" w:line="389" w:lineRule="exact"/>
        <w:ind w:left="1560" w:right="0" w:firstLine="480"/>
        <w:jc w:val="both"/>
      </w:pPr>
      <w:r>
        <w:rPr>
          <w:color w:val="000000"/>
          <w:spacing w:val="0"/>
          <w:w w:val="100"/>
          <w:position w:val="0"/>
        </w:rPr>
        <w:t>报告期内，公司于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4</w:t>
      </w:r>
      <w:r>
        <w:rPr>
          <w:color w:val="000000"/>
          <w:spacing w:val="0"/>
          <w:w w:val="100"/>
          <w:position w:val="0"/>
        </w:rPr>
        <w:t>日披露《公司关于注销已回购的股权激励股份 的公告》，公司已注销共计</w:t>
      </w:r>
      <w:r>
        <w:rPr>
          <w:color w:val="000000"/>
          <w:spacing w:val="0"/>
          <w:w w:val="100"/>
          <w:position w:val="0"/>
          <w:sz w:val="22"/>
          <w:szCs w:val="22"/>
        </w:rPr>
        <w:t>581,717</w:t>
      </w:r>
      <w:r>
        <w:rPr>
          <w:color w:val="000000"/>
          <w:spacing w:val="0"/>
          <w:w w:val="100"/>
          <w:position w:val="0"/>
        </w:rPr>
        <w:t xml:space="preserve">股限制性股票。注销后公司限售股变更为 </w:t>
      </w:r>
      <w:r>
        <w:rPr>
          <w:color w:val="000000"/>
          <w:spacing w:val="0"/>
          <w:w w:val="100"/>
          <w:position w:val="0"/>
          <w:sz w:val="22"/>
          <w:szCs w:val="22"/>
        </w:rPr>
        <w:t xml:space="preserve">57,412,055 </w:t>
      </w:r>
      <w:r>
        <w:rPr>
          <w:color w:val="000000"/>
          <w:spacing w:val="0"/>
          <w:w w:val="100"/>
          <w:position w:val="0"/>
        </w:rPr>
        <w:t>股。</w:t>
      </w:r>
    </w:p>
    <w:p>
      <w:pPr>
        <w:pStyle w:val="Style7"/>
        <w:keepNext w:val="0"/>
        <w:keepLines w:val="0"/>
        <w:widowControl w:val="0"/>
        <w:shd w:val="clear" w:color="auto" w:fill="auto"/>
        <w:bidi w:val="0"/>
        <w:spacing w:before="0" w:after="280" w:line="389" w:lineRule="exact"/>
        <w:ind w:left="1560" w:right="0" w:firstLine="480"/>
        <w:jc w:val="both"/>
      </w:pPr>
      <w:r>
        <w:rPr>
          <w:color w:val="000000"/>
          <w:spacing w:val="0"/>
          <w:w w:val="100"/>
          <w:position w:val="0"/>
        </w:rPr>
        <w:t>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17</w:t>
      </w:r>
      <w:r>
        <w:rPr>
          <w:color w:val="000000"/>
          <w:spacing w:val="0"/>
          <w:w w:val="100"/>
          <w:position w:val="0"/>
        </w:rPr>
        <w:t xml:space="preserve">日披露《公司非公开发行限售股上市流通公告》，公司 解锁上市了 </w:t>
      </w:r>
      <w:r>
        <w:rPr>
          <w:color w:val="000000"/>
          <w:spacing w:val="0"/>
          <w:w w:val="100"/>
          <w:position w:val="0"/>
          <w:sz w:val="22"/>
          <w:szCs w:val="22"/>
        </w:rPr>
        <w:t>53,484,602</w:t>
      </w:r>
      <w:r>
        <w:rPr>
          <w:color w:val="000000"/>
          <w:spacing w:val="0"/>
          <w:w w:val="100"/>
          <w:position w:val="0"/>
        </w:rPr>
        <w:t>股限制性股票。解锁后，公司限售股变为</w:t>
      </w:r>
      <w:r>
        <w:rPr>
          <w:color w:val="000000"/>
          <w:spacing w:val="0"/>
          <w:w w:val="100"/>
          <w:position w:val="0"/>
          <w:sz w:val="22"/>
          <w:szCs w:val="22"/>
        </w:rPr>
        <w:t>3,927,453</w:t>
      </w:r>
      <w:r>
        <w:rPr>
          <w:color w:val="000000"/>
          <w:spacing w:val="0"/>
          <w:w w:val="100"/>
          <w:position w:val="0"/>
        </w:rPr>
        <w:t>股。</w:t>
      </w:r>
    </w:p>
    <w:p>
      <w:pPr>
        <w:pStyle w:val="Style39"/>
        <w:keepNext w:val="0"/>
        <w:keepLines w:val="0"/>
        <w:widowControl w:val="0"/>
        <w:shd w:val="clear" w:color="auto" w:fill="auto"/>
        <w:bidi w:val="0"/>
        <w:spacing w:before="0" w:after="0" w:line="394" w:lineRule="exact"/>
        <w:ind w:left="91" w:right="0" w:firstLine="0"/>
        <w:jc w:val="left"/>
      </w:pPr>
      <w:r>
        <w:rPr>
          <w:color w:val="000000"/>
          <w:spacing w:val="0"/>
          <w:w w:val="100"/>
          <w:position w:val="0"/>
        </w:rPr>
        <w:t>二、证券发行与上市情况</w:t>
      </w:r>
    </w:p>
    <w:p>
      <w:pPr>
        <w:pStyle w:val="Style39"/>
        <w:keepNext w:val="0"/>
        <w:keepLines w:val="0"/>
        <w:widowControl w:val="0"/>
        <w:shd w:val="clear" w:color="auto" w:fill="auto"/>
        <w:bidi w:val="0"/>
        <w:spacing w:before="0" w:after="0" w:line="394" w:lineRule="exact"/>
        <w:ind w:left="91" w:right="0" w:firstLine="0"/>
        <w:jc w:val="left"/>
      </w:pPr>
      <w:r>
        <w:rPr>
          <w:color w:val="000000"/>
          <w:spacing w:val="0"/>
          <w:w w:val="100"/>
          <w:position w:val="0"/>
        </w:rPr>
        <w:t>（一）截至报告期内证券发行情况</w:t>
      </w:r>
    </w:p>
    <w:p>
      <w:pPr>
        <w:pStyle w:val="Style39"/>
        <w:keepNext w:val="0"/>
        <w:keepLines w:val="0"/>
        <w:widowControl w:val="0"/>
        <w:shd w:val="clear" w:color="auto" w:fill="auto"/>
        <w:bidi w:val="0"/>
        <w:spacing w:before="0" w:after="0" w:line="389" w:lineRule="exact"/>
        <w:ind w:left="91"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154" w:right="0" w:firstLine="0"/>
        <w:jc w:val="left"/>
      </w:pPr>
      <w:r>
        <w:rPr>
          <w:b w:val="0"/>
          <w:bCs w:val="0"/>
          <w:color w:val="000000"/>
          <w:spacing w:val="0"/>
          <w:w w:val="100"/>
          <w:position w:val="0"/>
        </w:rPr>
        <w:t>单位：股币种：人民币</w:t>
      </w:r>
    </w:p>
    <w:tbl>
      <w:tblPr>
        <w:tblOverlap w:val="never"/>
        <w:jc w:val="center"/>
        <w:tblLayout w:type="fixed"/>
      </w:tblPr>
      <w:tblGrid>
        <w:gridCol w:w="1555"/>
        <w:gridCol w:w="1296"/>
        <w:gridCol w:w="1133"/>
        <w:gridCol w:w="1296"/>
        <w:gridCol w:w="1296"/>
        <w:gridCol w:w="1296"/>
        <w:gridCol w:w="1051"/>
      </w:tblGrid>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股票及其衍 生</w:t>
            </w:r>
          </w:p>
          <w:p>
            <w:pPr>
              <w:pStyle w:val="Style42"/>
              <w:keepNext w:val="0"/>
              <w:keepLines w:val="0"/>
              <w:widowControl w:val="0"/>
              <w:shd w:val="clear" w:color="auto" w:fill="auto"/>
              <w:bidi w:val="0"/>
              <w:spacing w:before="0" w:after="0" w:line="302" w:lineRule="exact"/>
              <w:ind w:left="0" w:right="0" w:firstLine="0"/>
              <w:jc w:val="left"/>
            </w:pPr>
            <w:r>
              <w:rPr>
                <w:color w:val="000000"/>
                <w:spacing w:val="0"/>
                <w:w w:val="100"/>
                <w:position w:val="0"/>
              </w:rPr>
              <w:t>证券的种类</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发行价 格（或利 率）</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 交易数量</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交易终 止日期</w:t>
            </w:r>
          </w:p>
        </w:tc>
      </w:tr>
      <w:tr>
        <w:trPr>
          <w:trHeight w:val="322" w:hRule="exact"/>
        </w:trPr>
        <w:tc>
          <w:tcPr>
            <w:gridSpan w:val="7"/>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157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因股票期权 行权而向激 励对象定向 发行的无限 售流通股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2015/12/9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8.31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4,342,919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2016/2/5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4,342,919</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因股票期权 行权而向激 励对象定向 发行的无限 售流通股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2015/12/9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14.98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753,351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2016/2/5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753,351</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8" w:lineRule="exact"/>
              <w:ind w:left="0" w:right="0" w:firstLine="0"/>
              <w:jc w:val="left"/>
            </w:pPr>
            <w:r>
              <w:rPr>
                <w:color w:val="000000"/>
                <w:spacing w:val="0"/>
                <w:w w:val="100"/>
                <w:position w:val="0"/>
              </w:rPr>
              <w:t>因股票期权 行权而向激 励对象定向 发行的无限 售流通股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2016/3/4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8.31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186,840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2016/3/29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186,840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5"/>
        <w:gridCol w:w="1296"/>
        <w:gridCol w:w="1133"/>
        <w:gridCol w:w="1296"/>
        <w:gridCol w:w="1296"/>
        <w:gridCol w:w="1296"/>
        <w:gridCol w:w="1051"/>
      </w:tblGrid>
      <w:tr>
        <w:trPr>
          <w:trHeight w:val="331" w:hRule="exact"/>
        </w:trPr>
        <w:tc>
          <w:tcPr>
            <w:gridSpan w:val="7"/>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7"/>
        <w:keepNext w:val="0"/>
        <w:keepLines w:val="0"/>
        <w:widowControl w:val="0"/>
        <w:shd w:val="clear" w:color="auto" w:fill="auto"/>
        <w:bidi w:val="0"/>
        <w:spacing w:before="0" w:after="100" w:line="312" w:lineRule="exact"/>
        <w:ind w:left="1540" w:right="0" w:firstLine="20"/>
        <w:jc w:val="both"/>
      </w:pPr>
      <w:r>
        <w:rPr>
          <w:color w:val="000000"/>
          <w:spacing w:val="0"/>
          <w:w w:val="100"/>
          <w:position w:val="0"/>
        </w:rPr>
        <w:t>截至报告期内证券发行情况的说明（存续期内利率不同的债券，请分别说明）： ”适用口不适用</w:t>
      </w:r>
    </w:p>
    <w:p>
      <w:pPr>
        <w:pStyle w:val="Style7"/>
        <w:keepNext w:val="0"/>
        <w:keepLines w:val="0"/>
        <w:widowControl w:val="0"/>
        <w:shd w:val="clear" w:color="auto" w:fill="auto"/>
        <w:bidi w:val="0"/>
        <w:spacing w:before="0" w:line="389" w:lineRule="exact"/>
        <w:ind w:left="1540" w:right="0" w:firstLine="500"/>
        <w:jc w:val="both"/>
      </w:pPr>
      <w:r>
        <w:rPr>
          <w:color w:val="000000"/>
          <w:spacing w:val="0"/>
          <w:w w:val="100"/>
          <w:position w:val="0"/>
        </w:rPr>
        <w:t>报告期内，公司于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w:t>
      </w:r>
      <w:r>
        <w:rPr>
          <w:color w:val="000000"/>
          <w:spacing w:val="0"/>
          <w:w w:val="100"/>
          <w:position w:val="0"/>
        </w:rPr>
        <w:t>日披露《公司关于股票期权行权结果暨股份上 市公告》，公司激励对象行权暨股份上市</w:t>
      </w:r>
      <w:r>
        <w:rPr>
          <w:color w:val="000000"/>
          <w:spacing w:val="0"/>
          <w:w w:val="100"/>
          <w:position w:val="0"/>
          <w:sz w:val="22"/>
          <w:szCs w:val="22"/>
        </w:rPr>
        <w:t>4,342,919</w:t>
      </w:r>
      <w:r>
        <w:rPr>
          <w:color w:val="000000"/>
          <w:spacing w:val="0"/>
          <w:w w:val="100"/>
          <w:position w:val="0"/>
        </w:rPr>
        <w:t>份首次授予的股票期权，公司 激励对象行权暨股份上市</w:t>
      </w:r>
      <w:r>
        <w:rPr>
          <w:color w:val="000000"/>
          <w:spacing w:val="0"/>
          <w:w w:val="100"/>
          <w:position w:val="0"/>
          <w:sz w:val="22"/>
          <w:szCs w:val="22"/>
        </w:rPr>
        <w:t>753,351</w:t>
      </w:r>
      <w:r>
        <w:rPr>
          <w:color w:val="000000"/>
          <w:spacing w:val="0"/>
          <w:w w:val="100"/>
          <w:position w:val="0"/>
        </w:rPr>
        <w:t xml:space="preserve">份预留授予的股票期权，行权后公司总股本变更 为 </w:t>
      </w:r>
      <w:r>
        <w:rPr>
          <w:color w:val="000000"/>
          <w:spacing w:val="0"/>
          <w:w w:val="100"/>
          <w:position w:val="0"/>
          <w:sz w:val="22"/>
          <w:szCs w:val="22"/>
        </w:rPr>
        <w:t xml:space="preserve">1,464,688,320 </w:t>
      </w:r>
      <w:r>
        <w:rPr>
          <w:color w:val="000000"/>
          <w:spacing w:val="0"/>
          <w:w w:val="100"/>
          <w:position w:val="0"/>
        </w:rPr>
        <w:t>股。</w:t>
      </w:r>
    </w:p>
    <w:p>
      <w:pPr>
        <w:pStyle w:val="Style7"/>
        <w:keepNext w:val="0"/>
        <w:keepLines w:val="0"/>
        <w:widowControl w:val="0"/>
        <w:shd w:val="clear" w:color="auto" w:fill="auto"/>
        <w:bidi w:val="0"/>
        <w:spacing w:before="0" w:after="500" w:line="386" w:lineRule="exact"/>
        <w:ind w:left="1540" w:right="0" w:firstLine="500"/>
        <w:jc w:val="both"/>
      </w:pPr>
      <w:r>
        <w:rPr>
          <w:color w:val="000000"/>
          <w:spacing w:val="0"/>
          <w:w w:val="100"/>
          <w:position w:val="0"/>
        </w:rPr>
        <w:t>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24</w:t>
      </w:r>
      <w:r>
        <w:rPr>
          <w:color w:val="000000"/>
          <w:spacing w:val="0"/>
          <w:w w:val="100"/>
          <w:position w:val="0"/>
        </w:rPr>
        <w:t>日披露《公司关于股票期权行权结果暨股份上市公告》， 公司激励对象行权暨股份上市</w:t>
      </w:r>
      <w:r>
        <w:rPr>
          <w:color w:val="000000"/>
          <w:spacing w:val="0"/>
          <w:w w:val="100"/>
          <w:position w:val="0"/>
          <w:sz w:val="22"/>
          <w:szCs w:val="22"/>
        </w:rPr>
        <w:t>186,840</w:t>
      </w:r>
      <w:r>
        <w:rPr>
          <w:color w:val="000000"/>
          <w:spacing w:val="0"/>
          <w:w w:val="100"/>
          <w:position w:val="0"/>
        </w:rPr>
        <w:t xml:space="preserve">份股票期权，行权后公司总股本变更为 </w:t>
      </w:r>
      <w:r>
        <w:rPr>
          <w:color w:val="000000"/>
          <w:spacing w:val="0"/>
          <w:w w:val="100"/>
          <w:position w:val="0"/>
          <w:sz w:val="22"/>
          <w:szCs w:val="22"/>
        </w:rPr>
        <w:t xml:space="preserve">1,464,293,443 </w:t>
      </w:r>
      <w:r>
        <w:rPr>
          <w:color w:val="000000"/>
          <w:spacing w:val="0"/>
          <w:w w:val="100"/>
          <w:position w:val="0"/>
        </w:rPr>
        <w:t>股。</w:t>
      </w:r>
    </w:p>
    <w:p>
      <w:pPr>
        <w:pStyle w:val="Style7"/>
        <w:keepNext w:val="0"/>
        <w:keepLines w:val="0"/>
        <w:widowControl w:val="0"/>
        <w:shd w:val="clear" w:color="auto" w:fill="auto"/>
        <w:tabs>
          <w:tab w:pos="2039" w:val="left"/>
        </w:tabs>
        <w:bidi w:val="0"/>
        <w:spacing w:before="0" w:after="440" w:line="379" w:lineRule="exact"/>
        <w:ind w:left="1540" w:right="0" w:firstLine="20"/>
        <w:jc w:val="both"/>
      </w:pPr>
      <w:bookmarkStart w:id="188" w:name="bookmark188"/>
      <w:r>
        <w:rPr>
          <w:b/>
          <w:bCs/>
          <w:color w:val="000000"/>
          <w:spacing w:val="0"/>
          <w:w w:val="100"/>
          <w:position w:val="0"/>
        </w:rPr>
        <w:t>（</w:t>
      </w:r>
      <w:bookmarkEnd w:id="188"/>
      <w:r>
        <w:rPr>
          <w:b/>
          <w:bCs/>
          <w:color w:val="000000"/>
          <w:spacing w:val="0"/>
          <w:w w:val="100"/>
          <w:position w:val="0"/>
        </w:rPr>
        <w:t>二）</w:t>
        <w:tab/>
        <w:t xml:space="preserve">公司普通股股份总数及股东结构变动及公司资产和负债结构的变动情况 </w:t>
      </w:r>
      <w:r>
        <w:rPr>
          <w:color w:val="000000"/>
          <w:spacing w:val="0"/>
          <w:w w:val="100"/>
          <w:position w:val="0"/>
        </w:rPr>
        <w:t>口适用”不适用</w:t>
      </w:r>
    </w:p>
    <w:p>
      <w:pPr>
        <w:pStyle w:val="Style39"/>
        <w:keepNext w:val="0"/>
        <w:keepLines w:val="0"/>
        <w:widowControl w:val="0"/>
        <w:shd w:val="clear" w:color="auto" w:fill="auto"/>
        <w:tabs>
          <w:tab w:pos="480" w:val="left"/>
        </w:tabs>
        <w:bidi w:val="0"/>
        <w:spacing w:before="0" w:after="0" w:line="379" w:lineRule="exact"/>
        <w:ind w:left="91" w:right="0" w:firstLine="0"/>
        <w:jc w:val="left"/>
      </w:pPr>
      <w:r>
        <w:rPr>
          <w:color w:val="000000"/>
          <w:spacing w:val="0"/>
          <w:w w:val="100"/>
          <w:position w:val="0"/>
        </w:rPr>
        <w:t>（三）</w:t>
        <w:tab/>
        <w:t>现存的内部职工股情况</w:t>
      </w:r>
    </w:p>
    <w:p>
      <w:pPr>
        <w:pStyle w:val="Style39"/>
        <w:keepNext w:val="0"/>
        <w:keepLines w:val="0"/>
        <w:widowControl w:val="0"/>
        <w:shd w:val="clear" w:color="auto" w:fill="auto"/>
        <w:bidi w:val="0"/>
        <w:spacing w:before="0" w:after="0" w:line="388" w:lineRule="exact"/>
        <w:ind w:left="91" w:right="0" w:firstLine="0"/>
        <w:jc w:val="left"/>
      </w:pPr>
      <w:r>
        <w:rPr>
          <w:b w:val="0"/>
          <w:bCs w:val="0"/>
          <w:color w:val="000000"/>
          <w:spacing w:val="0"/>
          <w:w w:val="100"/>
          <w:position w:val="0"/>
        </w:rPr>
        <w:t>口适用”不适用</w:t>
      </w:r>
    </w:p>
    <w:p>
      <w:pPr>
        <w:pStyle w:val="Style39"/>
        <w:keepNext w:val="0"/>
        <w:keepLines w:val="0"/>
        <w:widowControl w:val="0"/>
        <w:shd w:val="clear" w:color="auto" w:fill="auto"/>
        <w:bidi w:val="0"/>
        <w:spacing w:before="0" w:after="120" w:line="379" w:lineRule="exact"/>
        <w:ind w:left="91" w:right="0" w:firstLine="0"/>
        <w:jc w:val="left"/>
      </w:pPr>
      <w:r>
        <w:rPr>
          <w:color w:val="000000"/>
          <w:spacing w:val="0"/>
          <w:w w:val="100"/>
          <w:position w:val="0"/>
        </w:rPr>
        <w:t>三、股东和实际控制人情况</w:t>
      </w:r>
    </w:p>
    <w:p>
      <w:pPr>
        <w:pStyle w:val="Style39"/>
        <w:keepNext w:val="0"/>
        <w:keepLines w:val="0"/>
        <w:widowControl w:val="0"/>
        <w:shd w:val="clear" w:color="auto" w:fill="auto"/>
        <w:bidi w:val="0"/>
        <w:spacing w:before="0" w:after="0" w:line="36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4459"/>
        <w:gridCol w:w="4464"/>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79,851</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年度报告披露日前上一月末的普通股股 东总数（户）</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83,347</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截止报告期末表决权恢复的优先股股东 总数（户）</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年度报告披露日前上一月末表决权恢复 的优先股股东总数（户）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p>
    <w:p>
      <w:pPr>
        <w:pStyle w:val="Style3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right"/>
        <w:tblLayout w:type="fixed"/>
      </w:tblPr>
      <w:tblGrid>
        <w:gridCol w:w="2299"/>
        <w:gridCol w:w="1416"/>
        <w:gridCol w:w="1536"/>
        <w:gridCol w:w="816"/>
        <w:gridCol w:w="427"/>
        <w:gridCol w:w="1992"/>
        <w:gridCol w:w="1022"/>
      </w:tblGrid>
      <w:tr>
        <w:trPr>
          <w:trHeight w:val="326" w:hRule="exact"/>
        </w:trPr>
        <w:tc>
          <w:tcPr>
            <w:gridSpan w:val="7"/>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报告期内增</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bl>
    <w:p>
      <w:pPr>
        <w:spacing w:lineRule="exact" w:line="1"/>
        <w:rPr>
          <w:sz w:val="2"/>
          <w:szCs w:val="2"/>
        </w:rPr>
      </w:pPr>
      <w:r>
        <w:br w:type="page"/>
      </w:r>
    </w:p>
    <w:tbl>
      <w:tblPr>
        <w:tblOverlap w:val="never"/>
        <w:jc w:val="right"/>
        <w:tblLayout w:type="fixed"/>
      </w:tblPr>
      <w:tblGrid>
        <w:gridCol w:w="2299"/>
        <w:gridCol w:w="1416"/>
        <w:gridCol w:w="1536"/>
        <w:gridCol w:w="816"/>
        <w:gridCol w:w="427"/>
        <w:gridCol w:w="456"/>
        <w:gridCol w:w="758"/>
        <w:gridCol w:w="778"/>
        <w:gridCol w:w="1022"/>
      </w:tblGrid>
      <w:tr>
        <w:trPr>
          <w:trHeight w:val="313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 有 限 售 条 件 股 份 数 量</w:t>
            </w:r>
          </w:p>
        </w:tc>
        <w:tc>
          <w:tcPr>
            <w:tcBorders>
              <w:top w:val="single" w:sz="4"/>
              <w:left w:val="single" w:sz="4"/>
            </w:tcBorders>
            <w:shd w:val="clear" w:color="auto" w:fill="FFFFFF"/>
            <w:textDirection w:val="tbRlV"/>
            <w:vAlign w:val="center"/>
          </w:tcPr>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股份状态</w:t>
            </w:r>
          </w:p>
        </w:tc>
        <w:tc>
          <w:tcPr>
            <w:gridSpan w:val="2"/>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北京用友科技有限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419,281,579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28.63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after="0" w:line="240" w:lineRule="auto"/>
              <w:ind w:left="0" w:right="0" w:firstLine="0"/>
              <w:jc w:val="center"/>
            </w:pPr>
            <w:r>
              <w:rPr>
                <w:color w:val="000000"/>
                <w:spacing w:val="0"/>
                <w:w w:val="100"/>
                <w:position w:val="0"/>
                <w:sz w:val="24"/>
                <w:szCs w:val="24"/>
              </w:rPr>
              <w:t>质押</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161,750,000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left"/>
            </w:pPr>
            <w:r>
              <w:rPr>
                <w:color w:val="000000"/>
                <w:spacing w:val="0"/>
                <w:w w:val="100"/>
                <w:position w:val="0"/>
              </w:rPr>
              <w:t>境内非 国有法 人</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上海用友科技咨询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178,456,657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12.19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left"/>
            </w:pPr>
            <w:r>
              <w:rPr>
                <w:color w:val="000000"/>
                <w:spacing w:val="0"/>
                <w:w w:val="100"/>
                <w:position w:val="0"/>
              </w:rPr>
              <w:t>境内非 国有法 人</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上海益倍管理咨询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-1,858,765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68,298,923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4.66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left"/>
            </w:pPr>
            <w:r>
              <w:rPr>
                <w:color w:val="000000"/>
                <w:spacing w:val="0"/>
                <w:w w:val="100"/>
                <w:position w:val="0"/>
              </w:rPr>
              <w:t>境内非 国有法 人</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北京用友企业管理 研究所有限公司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58,553,029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4.00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after="0" w:line="240" w:lineRule="auto"/>
              <w:ind w:left="0" w:right="0" w:firstLine="0"/>
              <w:jc w:val="center"/>
            </w:pPr>
            <w:r>
              <w:rPr>
                <w:color w:val="000000"/>
                <w:spacing w:val="0"/>
                <w:w w:val="100"/>
                <w:position w:val="0"/>
                <w:sz w:val="24"/>
                <w:szCs w:val="24"/>
              </w:rPr>
              <w:t>质押</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48,700,000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left"/>
            </w:pPr>
            <w:r>
              <w:rPr>
                <w:color w:val="000000"/>
                <w:spacing w:val="0"/>
                <w:w w:val="100"/>
                <w:position w:val="0"/>
              </w:rPr>
              <w:t>境内非 国有法 人</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共青城优富投资管 理合伙企业（有限合 伙）</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42,000,000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2.87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after="0" w:line="240" w:lineRule="auto"/>
              <w:ind w:left="0" w:right="0" w:firstLine="0"/>
              <w:jc w:val="center"/>
            </w:pPr>
            <w:r>
              <w:rPr>
                <w:color w:val="000000"/>
                <w:spacing w:val="0"/>
                <w:w w:val="100"/>
                <w:position w:val="0"/>
                <w:sz w:val="24"/>
                <w:szCs w:val="24"/>
              </w:rPr>
              <w:t>质押</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4,000,000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left"/>
            </w:pPr>
            <w:r>
              <w:rPr>
                <w:color w:val="000000"/>
                <w:spacing w:val="0"/>
                <w:w w:val="100"/>
                <w:position w:val="0"/>
              </w:rPr>
              <w:t>境内非 国有法 人</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中国证券金融股份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29,174,447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1.99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马信琪</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8,827,715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28,827,715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1.97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上海原点资产管理 有限公司一原点</w:t>
            </w:r>
            <w:r>
              <w:rPr>
                <w:color w:val="000000"/>
                <w:spacing w:val="0"/>
                <w:w w:val="100"/>
                <w:position w:val="0"/>
                <w:sz w:val="22"/>
                <w:szCs w:val="22"/>
              </w:rPr>
              <w:t xml:space="preserve">6 </w:t>
            </w:r>
            <w:r>
              <w:rPr>
                <w:color w:val="000000"/>
                <w:spacing w:val="0"/>
                <w:w w:val="100"/>
                <w:position w:val="0"/>
              </w:rPr>
              <w:t>号基金</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17,765,317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23,600,000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1.61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于桂珍</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18,922,328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18,922,328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1.29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李春凤</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18,325,652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18,325,652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1.25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gridSpan w:val="9"/>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6" w:hRule="exact"/>
        </w:trPr>
        <w:tc>
          <w:tcPr>
            <w:gridSpan w:val="2"/>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持有无限售条件流通股 的数量</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股份种</w:t>
            </w:r>
          </w:p>
        </w:tc>
        <w:tc>
          <w:tcPr>
            <w:gridSpan w:val="2"/>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top"/>
          </w:tcPr>
          <w:p>
            <w:pP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634" w:hRule="exact"/>
        </w:trPr>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北京用友科技有限公司</w:t>
            </w:r>
          </w:p>
        </w:tc>
        <w:tc>
          <w:tcPr>
            <w:gridSpan w:val="3"/>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419,281,579</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419,281,579</w:t>
            </w:r>
          </w:p>
        </w:tc>
      </w:tr>
      <w:tr>
        <w:trPr>
          <w:trHeight w:val="634" w:hRule="exact"/>
        </w:trPr>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上海用友科技咨询有限公司</w:t>
            </w:r>
          </w:p>
        </w:tc>
        <w:tc>
          <w:tcPr>
            <w:gridSpan w:val="3"/>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178,456,657</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178,456,657</w:t>
            </w:r>
          </w:p>
        </w:tc>
      </w:tr>
      <w:tr>
        <w:trPr>
          <w:trHeight w:val="643" w:hRule="exact"/>
        </w:trPr>
        <w:tc>
          <w:tcPr>
            <w:gridSpan w:val="2"/>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上海益倍管理咨询有限公司</w:t>
            </w:r>
          </w:p>
        </w:tc>
        <w:tc>
          <w:tcPr>
            <w:gridSpan w:val="3"/>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68,298,923</w:t>
            </w:r>
          </w:p>
        </w:tc>
        <w:tc>
          <w:tcPr>
            <w:gridSpan w:val="2"/>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 通股</w:t>
            </w:r>
          </w:p>
        </w:tc>
        <w:tc>
          <w:tcPr>
            <w:gridSpan w:val="2"/>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68,298,923</w:t>
            </w:r>
          </w:p>
        </w:tc>
      </w:tr>
    </w:tbl>
    <w:p>
      <w:pPr>
        <w:sectPr>
          <w:footnotePr>
            <w:pos w:val="pageBottom"/>
            <w:numFmt w:val="decimal"/>
            <w:numRestart w:val="continuous"/>
          </w:footnotePr>
          <w:pgSz w:w="11900" w:h="16840"/>
          <w:pgMar w:top="1417" w:right="459" w:bottom="1551" w:left="227" w:header="0" w:footer="3" w:gutter="0"/>
          <w:cols w:space="720"/>
          <w:noEndnote/>
          <w:rtlGutter w:val="0"/>
          <w:docGrid w:linePitch="360"/>
        </w:sectPr>
      </w:pPr>
    </w:p>
    <w:tbl>
      <w:tblPr>
        <w:tblOverlap w:val="never"/>
        <w:jc w:val="center"/>
        <w:tblLayout w:type="fixed"/>
      </w:tblPr>
      <w:tblGrid>
        <w:gridCol w:w="3715"/>
        <w:gridCol w:w="2779"/>
        <w:gridCol w:w="1229"/>
        <w:gridCol w:w="1786"/>
      </w:tblGrid>
      <w:tr>
        <w:trPr>
          <w:trHeight w:val="64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北京用友企业管理研究所有限公 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58,553,029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58,553,029</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共青城优富投资管理合伙企业（有 限合伙）</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42,000,000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42,000,000</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29,174,447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29,174,447</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马信琪</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28,827,715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28,827,715</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上海原点资产管理有限公司一原 点</w:t>
            </w:r>
            <w:r>
              <w:rPr>
                <w:color w:val="000000"/>
                <w:spacing w:val="0"/>
                <w:w w:val="100"/>
                <w:position w:val="0"/>
                <w:sz w:val="22"/>
                <w:szCs w:val="22"/>
              </w:rPr>
              <w:t>6</w:t>
            </w:r>
            <w:r>
              <w:rPr>
                <w:color w:val="000000"/>
                <w:spacing w:val="0"/>
                <w:w w:val="100"/>
                <w:position w:val="0"/>
              </w:rPr>
              <w:t>号基金</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23,600,000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23,600,000</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于桂珍</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18,922,328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18,922,328</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李春凤</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18,325,652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18,325,652</w:t>
            </w:r>
          </w:p>
        </w:tc>
      </w:tr>
      <w:tr>
        <w:trPr>
          <w:trHeight w:val="406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北京用友科技有限公司（简称“用友科 友科技咨询有限公司（简称“用友咨询 企业管理研究所有限公司（简称“用友 相同控股股东控制而存在关联关系，一 询有限公司（简称“上海益倍”）与共青 理合伙企业（有限合伙）（简称“共青 执行董事同时担任用友咨询与用友研: 别与用友咨询和用友研究所形成关联关 与共青城优富因受不同控股股东控制而 系，与用友科技因受不同控股股东控制 关系。上述五家股东与其他股东之间不 本公司不了解其他股东之间是否存在关 是一致行动人。</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2"/>
                <w:szCs w:val="22"/>
              </w:rPr>
              <w:t>1</w:t>
            </w:r>
            <w:r>
              <w:rPr>
                <w:color w:val="000000"/>
                <w:spacing w:val="0"/>
                <w:w w:val="100"/>
                <w:position w:val="0"/>
              </w:rPr>
              <w:t xml:space="preserve">■技”）、上海用 </w:t>
            </w:r>
            <w:r>
              <w:rPr>
                <w:color w:val="000000"/>
                <w:spacing w:val="0"/>
                <w:w w:val="100"/>
                <w:position w:val="0"/>
                <w:sz w:val="22"/>
                <w:szCs w:val="22"/>
              </w:rPr>
              <w:t>J”）</w:t>
            </w:r>
            <w:r>
              <w:rPr>
                <w:color w:val="000000"/>
                <w:spacing w:val="0"/>
                <w:w w:val="100"/>
                <w:position w:val="0"/>
              </w:rPr>
              <w:t xml:space="preserve">和北京用友 </w:t>
            </w:r>
            <w:r>
              <w:rPr>
                <w:color w:val="000000"/>
                <w:spacing w:val="0"/>
                <w:w w:val="100"/>
                <w:position w:val="0"/>
                <w:sz w:val="22"/>
                <w:szCs w:val="22"/>
              </w:rPr>
              <w:t>1</w:t>
            </w:r>
            <w:r>
              <w:rPr>
                <w:color w:val="000000"/>
                <w:spacing w:val="0"/>
                <w:w w:val="100"/>
                <w:position w:val="0"/>
              </w:rPr>
              <w:t>研究所”）因受 海益倍管理咨 育城优富投资管 :城优富”）因其 究所的董事而分 关系。上海益倍 不存在关联关 制也不存在关联 、存在关联关系。 关联关系或是否</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表决权恢复的优先股股东及持股 数量的说明</w:t>
            </w:r>
          </w:p>
        </w:tc>
        <w:tc>
          <w:tcPr>
            <w:gridSpan w:val="3"/>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前十名有限售条件股东持股数量及限售条件 口适用”不适用</w:t>
      </w:r>
    </w:p>
    <w:p>
      <w:pPr>
        <w:pStyle w:val="Style39"/>
        <w:keepNext w:val="0"/>
        <w:keepLines w:val="0"/>
        <w:widowControl w:val="0"/>
        <w:shd w:val="clear" w:color="auto" w:fill="auto"/>
        <w:bidi w:val="0"/>
        <w:spacing w:before="0" w:after="0" w:line="389" w:lineRule="exact"/>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 xml:space="preserve">名股东 </w:t>
      </w:r>
      <w:r>
        <w:rPr>
          <w:b w:val="0"/>
          <w:bCs w:val="0"/>
          <w:color w:val="000000"/>
          <w:spacing w:val="0"/>
          <w:w w:val="100"/>
          <w:position w:val="0"/>
        </w:rPr>
        <w:t>口适用”不适用</w:t>
      </w:r>
    </w:p>
    <w:p>
      <w:pPr>
        <w:pStyle w:val="Style39"/>
        <w:keepNext w:val="0"/>
        <w:keepLines w:val="0"/>
        <w:widowControl w:val="0"/>
        <w:shd w:val="clear" w:color="auto" w:fill="auto"/>
        <w:bidi w:val="0"/>
        <w:spacing w:before="0" w:after="0" w:line="389" w:lineRule="exact"/>
        <w:ind w:left="96" w:right="0" w:firstLine="0"/>
        <w:jc w:val="left"/>
      </w:pPr>
      <w:r>
        <w:rPr>
          <w:color w:val="000000"/>
          <w:spacing w:val="0"/>
          <w:w w:val="100"/>
          <w:position w:val="0"/>
        </w:rPr>
        <w:t>四、控股股东及实际控制人情况</w:t>
      </w:r>
    </w:p>
    <w:p>
      <w:pPr>
        <w:pStyle w:val="Style39"/>
        <w:keepNext w:val="0"/>
        <w:keepLines w:val="0"/>
        <w:widowControl w:val="0"/>
        <w:shd w:val="clear" w:color="auto" w:fill="auto"/>
        <w:bidi w:val="0"/>
        <w:spacing w:before="0" w:after="0" w:line="389" w:lineRule="exact"/>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控股股东情况</w:t>
      </w:r>
    </w:p>
    <w:p>
      <w:pPr>
        <w:pStyle w:val="Style39"/>
        <w:keepNext w:val="0"/>
        <w:keepLines w:val="0"/>
        <w:widowControl w:val="0"/>
        <w:shd w:val="clear" w:color="auto" w:fill="auto"/>
        <w:bidi w:val="0"/>
        <w:spacing w:before="0" w:after="0" w:line="389" w:lineRule="exact"/>
        <w:ind w:left="96" w:right="0" w:firstLine="0"/>
        <w:jc w:val="left"/>
      </w:pPr>
      <w:r>
        <w:rPr>
          <w:color w:val="000000"/>
          <w:spacing w:val="0"/>
          <w:w w:val="100"/>
          <w:position w:val="0"/>
          <w:sz w:val="18"/>
          <w:szCs w:val="18"/>
        </w:rPr>
        <w:t xml:space="preserve">1 </w:t>
      </w:r>
      <w:r>
        <w:rPr>
          <w:color w:val="000000"/>
          <w:spacing w:val="0"/>
          <w:w w:val="100"/>
          <w:position w:val="0"/>
        </w:rPr>
        <w:t>法人</w:t>
      </w:r>
    </w:p>
    <w:p>
      <w:pPr>
        <w:pStyle w:val="Style39"/>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rPr>
        <w:t>”适用口不适用</w:t>
      </w:r>
    </w:p>
    <w:tbl>
      <w:tblPr>
        <w:tblOverlap w:val="never"/>
        <w:jc w:val="left"/>
        <w:tblLayout w:type="fixed"/>
      </w:tblPr>
      <w:tblGrid>
        <w:gridCol w:w="3322"/>
        <w:gridCol w:w="5602"/>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北京用友科技有限公司</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1999</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15</w:t>
            </w:r>
            <w:r>
              <w:rPr>
                <w:color w:val="000000"/>
                <w:spacing w:val="0"/>
                <w:w w:val="100"/>
                <w:position w:val="0"/>
              </w:rPr>
              <w:t>日</w:t>
            </w:r>
          </w:p>
        </w:tc>
      </w:tr>
    </w:tbl>
    <w:p>
      <w:pPr>
        <w:spacing w:lineRule="exact" w:line="1"/>
        <w:rPr>
          <w:sz w:val="2"/>
          <w:szCs w:val="2"/>
        </w:rPr>
      </w:pPr>
      <w:r>
        <w:br w:type="page"/>
      </w:r>
    </w:p>
    <w:tbl>
      <w:tblPr>
        <w:tblOverlap w:val="never"/>
        <w:jc w:val="left"/>
        <w:tblLayout w:type="fixed"/>
      </w:tblPr>
      <w:tblGrid>
        <w:gridCol w:w="3322"/>
        <w:gridCol w:w="5602"/>
      </w:tblGrid>
      <w:tr>
        <w:trPr>
          <w:trHeight w:val="643"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技术开发、技术转让、技术咨询、技术服务；企业 管理咨询、经济信息咨询；项目投资；投资管理</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报告期内控股和参股的其他 境内外上市公司的股权情况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numPr>
          <w:ilvl w:val="0"/>
          <w:numId w:val="13"/>
        </w:numPr>
        <w:shd w:val="clear" w:color="auto" w:fill="auto"/>
        <w:tabs>
          <w:tab w:pos="552" w:val="left"/>
        </w:tabs>
        <w:bidi w:val="0"/>
        <w:spacing w:before="0" w:after="120" w:line="240" w:lineRule="auto"/>
        <w:ind w:left="91" w:right="0" w:firstLine="0"/>
        <w:jc w:val="left"/>
      </w:pPr>
      <w:r>
        <w:rPr>
          <w:color w:val="000000"/>
          <w:spacing w:val="0"/>
          <w:w w:val="100"/>
          <w:position w:val="0"/>
        </w:rPr>
        <w:t>自然人</w:t>
      </w:r>
    </w:p>
    <w:p>
      <w:pPr>
        <w:pStyle w:val="Style39"/>
        <w:keepNext w:val="0"/>
        <w:keepLines w:val="0"/>
        <w:widowControl w:val="0"/>
        <w:shd w:val="clear" w:color="auto" w:fill="auto"/>
        <w:bidi w:val="0"/>
        <w:spacing w:before="0" w:after="120" w:line="240" w:lineRule="auto"/>
        <w:ind w:left="91" w:right="0" w:firstLine="0"/>
        <w:jc w:val="left"/>
      </w:pPr>
      <w:r>
        <w:rPr>
          <w:b w:val="0"/>
          <w:bCs w:val="0"/>
          <w:color w:val="000000"/>
          <w:spacing w:val="0"/>
          <w:w w:val="100"/>
          <w:position w:val="0"/>
        </w:rPr>
        <w:t>口适用”不适用</w:t>
      </w:r>
    </w:p>
    <w:p>
      <w:pPr>
        <w:pStyle w:val="Style39"/>
        <w:keepNext w:val="0"/>
        <w:keepLines w:val="0"/>
        <w:widowControl w:val="0"/>
        <w:numPr>
          <w:ilvl w:val="0"/>
          <w:numId w:val="13"/>
        </w:numPr>
        <w:shd w:val="clear" w:color="auto" w:fill="auto"/>
        <w:tabs>
          <w:tab w:pos="514" w:val="left"/>
        </w:tabs>
        <w:bidi w:val="0"/>
        <w:spacing w:before="0" w:after="120" w:line="240" w:lineRule="auto"/>
        <w:ind w:left="91" w:right="0" w:firstLine="0"/>
        <w:jc w:val="left"/>
      </w:pPr>
      <w:r>
        <w:rPr>
          <w:color w:val="000000"/>
          <w:spacing w:val="0"/>
          <w:w w:val="100"/>
          <w:position w:val="0"/>
        </w:rPr>
        <w:t>公司不存在控股股东情况的特别说明</w:t>
      </w:r>
    </w:p>
    <w:p>
      <w:pPr>
        <w:pStyle w:val="Style39"/>
        <w:keepNext w:val="0"/>
        <w:keepLines w:val="0"/>
        <w:widowControl w:val="0"/>
        <w:shd w:val="clear" w:color="auto" w:fill="auto"/>
        <w:bidi w:val="0"/>
        <w:spacing w:before="0" w:after="120" w:line="240" w:lineRule="auto"/>
        <w:ind w:left="91" w:right="0" w:firstLine="0"/>
        <w:jc w:val="left"/>
      </w:pPr>
      <w:r>
        <w:rPr>
          <w:b w:val="0"/>
          <w:bCs w:val="0"/>
          <w:color w:val="000000"/>
          <w:spacing w:val="0"/>
          <w:w w:val="100"/>
          <w:position w:val="0"/>
        </w:rPr>
        <w:t>口适用”不适用</w:t>
      </w:r>
    </w:p>
    <w:p>
      <w:pPr>
        <w:widowControl w:val="0"/>
        <w:spacing w:after="479" w:line="1" w:lineRule="exact"/>
      </w:pPr>
    </w:p>
    <w:p>
      <w:pPr>
        <w:pStyle w:val="Style22"/>
        <w:keepNext w:val="0"/>
        <w:keepLines w:val="0"/>
        <w:widowControl w:val="0"/>
        <w:numPr>
          <w:ilvl w:val="0"/>
          <w:numId w:val="15"/>
        </w:numPr>
        <w:shd w:val="clear" w:color="auto" w:fill="auto"/>
        <w:tabs>
          <w:tab w:pos="418" w:val="left"/>
        </w:tabs>
        <w:bidi w:val="0"/>
        <w:spacing w:before="0" w:after="120" w:line="240" w:lineRule="auto"/>
        <w:ind w:left="0" w:right="0" w:firstLine="0"/>
        <w:jc w:val="left"/>
        <w:rPr>
          <w:sz w:val="20"/>
          <w:szCs w:val="20"/>
        </w:rPr>
      </w:pPr>
      <w:r>
        <w:rPr>
          <w:rFonts w:ascii="SimSun" w:eastAsia="SimSun" w:hAnsi="SimSun" w:cs="SimSun"/>
          <w:b/>
          <w:bCs/>
          <w:color w:val="000000"/>
          <w:spacing w:val="0"/>
          <w:w w:val="100"/>
          <w:position w:val="0"/>
          <w:sz w:val="20"/>
          <w:szCs w:val="20"/>
        </w:rPr>
        <w:t>报告期内控股股东变更情况索引及日期</w:t>
      </w:r>
    </w:p>
    <w:p>
      <w:pPr>
        <w:pStyle w:val="Style22"/>
        <w:keepNext w:val="0"/>
        <w:keepLines w:val="0"/>
        <w:widowControl w:val="0"/>
        <w:shd w:val="clear" w:color="auto" w:fill="auto"/>
        <w:bidi w:val="0"/>
        <w:spacing w:before="0" w:after="120" w:line="240" w:lineRule="auto"/>
        <w:ind w:left="0" w:right="0" w:firstLine="0"/>
        <w:jc w:val="left"/>
        <w:rPr>
          <w:sz w:val="20"/>
          <w:szCs w:val="20"/>
        </w:rPr>
      </w:pPr>
      <w:r>
        <w:rPr>
          <w:rFonts w:ascii="SimSun" w:eastAsia="SimSun" w:hAnsi="SimSun" w:cs="SimSun"/>
          <w:color w:val="000000"/>
          <w:spacing w:val="0"/>
          <w:w w:val="100"/>
          <w:position w:val="0"/>
          <w:sz w:val="20"/>
          <w:szCs w:val="20"/>
        </w:rPr>
        <w:t>口适用”不适用</w:t>
      </w:r>
    </w:p>
    <w:p>
      <w:pPr>
        <w:pStyle w:val="Style22"/>
        <w:keepNext w:val="0"/>
        <w:keepLines w:val="0"/>
        <w:widowControl w:val="0"/>
        <w:numPr>
          <w:ilvl w:val="0"/>
          <w:numId w:val="15"/>
        </w:numPr>
        <w:shd w:val="clear" w:color="auto" w:fill="auto"/>
        <w:tabs>
          <w:tab w:pos="422" w:val="left"/>
        </w:tabs>
        <w:bidi w:val="0"/>
        <w:spacing w:before="0" w:after="120" w:line="240" w:lineRule="auto"/>
        <w:ind w:left="0" w:right="0" w:firstLine="0"/>
        <w:jc w:val="left"/>
        <w:rPr>
          <w:sz w:val="20"/>
          <w:szCs w:val="20"/>
        </w:rPr>
      </w:pPr>
      <w:r>
        <w:rPr>
          <w:rFonts w:ascii="SimSun" w:eastAsia="SimSun" w:hAnsi="SimSun" w:cs="SimSun"/>
          <w:b/>
          <w:bCs/>
          <w:color w:val="000000"/>
          <w:spacing w:val="0"/>
          <w:w w:val="100"/>
          <w:position w:val="0"/>
          <w:sz w:val="20"/>
          <w:szCs w:val="20"/>
        </w:rPr>
        <w:t>公司与控股股东之间的产权及控制关系的方框图</w:t>
      </w:r>
    </w:p>
    <w:p>
      <w:pPr>
        <w:pStyle w:val="Style22"/>
        <w:keepNext w:val="0"/>
        <w:keepLines w:val="0"/>
        <w:widowControl w:val="0"/>
        <w:shd w:val="clear" w:color="auto" w:fill="auto"/>
        <w:bidi w:val="0"/>
        <w:spacing w:before="0" w:after="120" w:line="240" w:lineRule="auto"/>
        <w:ind w:left="0" w:right="0" w:firstLine="0"/>
        <w:jc w:val="left"/>
        <w:rPr>
          <w:sz w:val="20"/>
          <w:szCs w:val="20"/>
        </w:rPr>
      </w:pPr>
      <w:r>
        <w:rPr>
          <w:rFonts w:ascii="SimSun" w:eastAsia="SimSun" w:hAnsi="SimSun" w:cs="SimSun"/>
          <w:color w:val="000000"/>
          <w:spacing w:val="0"/>
          <w:w w:val="100"/>
          <w:position w:val="0"/>
          <w:sz w:val="20"/>
          <w:szCs w:val="20"/>
        </w:rPr>
        <w:t>”适用口不适用</w:t>
      </w:r>
    </w:p>
    <w:p>
      <w:pPr>
        <w:widowControl w:val="0"/>
        <w:jc w:val="left"/>
        <w:rPr>
          <w:sz w:val="2"/>
          <w:szCs w:val="2"/>
        </w:rPr>
      </w:pPr>
      <w:r>
        <w:drawing>
          <wp:inline>
            <wp:extent cx="5504815" cy="213995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41"/>
                    <a:stretch/>
                  </pic:blipFill>
                  <pic:spPr>
                    <a:xfrm>
                      <a:ext cx="5504815" cy="2139950"/>
                    </a:xfrm>
                    <a:prstGeom prst="rect"/>
                  </pic:spPr>
                </pic:pic>
              </a:graphicData>
            </a:graphic>
          </wp:inline>
        </w:drawing>
      </w:r>
    </w:p>
    <w:p>
      <w:pPr>
        <w:widowControl w:val="0"/>
        <w:spacing w:after="419" w:line="1" w:lineRule="exact"/>
      </w:pPr>
    </w:p>
    <w:p>
      <w:pPr>
        <w:pStyle w:val="Style39"/>
        <w:keepNext w:val="0"/>
        <w:keepLines w:val="0"/>
        <w:widowControl w:val="0"/>
        <w:shd w:val="clear" w:color="auto" w:fill="auto"/>
        <w:bidi w:val="0"/>
        <w:spacing w:before="0" w:after="12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p>
    <w:p>
      <w:pPr>
        <w:pStyle w:val="Style39"/>
        <w:keepNext w:val="0"/>
        <w:keepLines w:val="0"/>
        <w:widowControl w:val="0"/>
        <w:numPr>
          <w:ilvl w:val="0"/>
          <w:numId w:val="17"/>
        </w:numPr>
        <w:shd w:val="clear" w:color="auto" w:fill="auto"/>
        <w:tabs>
          <w:tab w:pos="499" w:val="left"/>
        </w:tabs>
        <w:bidi w:val="0"/>
        <w:spacing w:before="0" w:after="120" w:line="240" w:lineRule="auto"/>
        <w:ind w:left="91" w:right="0" w:firstLine="0"/>
        <w:jc w:val="left"/>
      </w:pPr>
      <w:r>
        <w:rPr>
          <w:color w:val="000000"/>
          <w:spacing w:val="0"/>
          <w:w w:val="100"/>
          <w:position w:val="0"/>
        </w:rPr>
        <w:t>法人</w:t>
      </w:r>
    </w:p>
    <w:p>
      <w:pPr>
        <w:pStyle w:val="Style39"/>
        <w:keepNext w:val="0"/>
        <w:keepLines w:val="0"/>
        <w:widowControl w:val="0"/>
        <w:shd w:val="clear" w:color="auto" w:fill="auto"/>
        <w:bidi w:val="0"/>
        <w:spacing w:before="0" w:after="120" w:line="240" w:lineRule="auto"/>
        <w:ind w:left="91" w:right="0" w:firstLine="0"/>
        <w:jc w:val="left"/>
      </w:pPr>
      <w:r>
        <w:rPr>
          <w:b w:val="0"/>
          <w:bCs w:val="0"/>
          <w:color w:val="000000"/>
          <w:spacing w:val="0"/>
          <w:w w:val="100"/>
          <w:position w:val="0"/>
        </w:rPr>
        <w:t>口适用”不适用</w:t>
      </w:r>
    </w:p>
    <w:p>
      <w:pPr>
        <w:pStyle w:val="Style39"/>
        <w:keepNext w:val="0"/>
        <w:keepLines w:val="0"/>
        <w:widowControl w:val="0"/>
        <w:numPr>
          <w:ilvl w:val="0"/>
          <w:numId w:val="17"/>
        </w:numPr>
        <w:shd w:val="clear" w:color="auto" w:fill="auto"/>
        <w:tabs>
          <w:tab w:pos="557" w:val="left"/>
        </w:tabs>
        <w:bidi w:val="0"/>
        <w:spacing w:before="0" w:after="120" w:line="240" w:lineRule="auto"/>
        <w:ind w:left="91" w:right="0" w:firstLine="0"/>
        <w:jc w:val="left"/>
      </w:pPr>
      <w:r>
        <w:rPr>
          <w:color w:val="000000"/>
          <w:spacing w:val="0"/>
          <w:w w:val="100"/>
          <w:position w:val="0"/>
        </w:rPr>
        <w:t>自然人</w:t>
      </w:r>
    </w:p>
    <w:p>
      <w:pPr>
        <w:pStyle w:val="Style39"/>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rPr>
        <w:t>”适用口不适用</w:t>
      </w:r>
    </w:p>
    <w:tbl>
      <w:tblPr>
        <w:tblOverlap w:val="never"/>
        <w:jc w:val="left"/>
        <w:tblLayout w:type="fixed"/>
      </w:tblPr>
      <w:tblGrid>
        <w:gridCol w:w="3341"/>
        <w:gridCol w:w="5582"/>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是否取得其他国家或地区居留 权</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5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8" w:lineRule="exact"/>
              <w:ind w:left="0" w:right="0" w:firstLine="0"/>
              <w:jc w:val="both"/>
            </w:pPr>
            <w:r>
              <w:rPr>
                <w:color w:val="000000"/>
                <w:spacing w:val="0"/>
                <w:w w:val="100"/>
                <w:position w:val="0"/>
              </w:rPr>
              <w:t>最近</w:t>
            </w:r>
            <w:r>
              <w:rPr>
                <w:color w:val="000000"/>
                <w:spacing w:val="0"/>
                <w:w w:val="100"/>
                <w:position w:val="0"/>
                <w:sz w:val="22"/>
                <w:szCs w:val="22"/>
              </w:rPr>
              <w:t>5</w:t>
            </w:r>
            <w:r>
              <w:rPr>
                <w:color w:val="000000"/>
                <w:spacing w:val="0"/>
                <w:w w:val="100"/>
                <w:position w:val="0"/>
              </w:rPr>
              <w:t>年任公司董事长兼总裁，还担任畅捷通信息 技术股份有限公司、北京用友政务软件有限公司、 厦门用友烟草软件有限责任公司、用友汽车信息科 技（上海）股份有限公司董事长等职务。</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22"/>
                <w:szCs w:val="22"/>
              </w:rPr>
              <w:t>10</w:t>
            </w:r>
            <w:r>
              <w:rPr>
                <w:color w:val="000000"/>
                <w:spacing w:val="0"/>
                <w:w w:val="100"/>
                <w:position w:val="0"/>
              </w:rPr>
              <w:t>年曾控股的境内外上</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畅捷通信息技术股份有限公司</w:t>
            </w:r>
          </w:p>
        </w:tc>
      </w:tr>
    </w:tbl>
    <w:p>
      <w:pPr>
        <w:spacing w:lineRule="exact" w:line="1"/>
        <w:rPr>
          <w:sz w:val="2"/>
          <w:szCs w:val="2"/>
        </w:rPr>
      </w:pPr>
      <w:r>
        <w:br w:type="page"/>
      </w:r>
    </w:p>
    <w:tbl>
      <w:tblPr>
        <w:tblOverlap w:val="never"/>
        <w:jc w:val="center"/>
        <w:tblLayout w:type="fixed"/>
      </w:tblPr>
      <w:tblGrid>
        <w:gridCol w:w="3341"/>
        <w:gridCol w:w="5582"/>
      </w:tblGrid>
      <w:tr>
        <w:trPr>
          <w:trHeight w:val="34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numPr>
          <w:ilvl w:val="0"/>
          <w:numId w:val="19"/>
        </w:numPr>
        <w:shd w:val="clear" w:color="auto" w:fill="auto"/>
        <w:tabs>
          <w:tab w:pos="518" w:val="left"/>
        </w:tabs>
        <w:bidi w:val="0"/>
        <w:spacing w:before="0" w:after="120" w:line="240" w:lineRule="auto"/>
        <w:ind w:left="91" w:right="0" w:firstLine="0"/>
        <w:jc w:val="left"/>
      </w:pPr>
      <w:r>
        <w:rPr>
          <w:color w:val="000000"/>
          <w:spacing w:val="0"/>
          <w:w w:val="100"/>
          <w:position w:val="0"/>
        </w:rPr>
        <w:t>公司不存在实际控制人情况的特别说明</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口适用”不适用</w:t>
      </w:r>
    </w:p>
    <w:p>
      <w:pPr>
        <w:widowControl w:val="0"/>
        <w:spacing w:after="439" w:line="1" w:lineRule="exact"/>
      </w:pPr>
    </w:p>
    <w:p>
      <w:pPr>
        <w:pStyle w:val="Style7"/>
        <w:keepNext w:val="0"/>
        <w:keepLines w:val="0"/>
        <w:widowControl w:val="0"/>
        <w:numPr>
          <w:ilvl w:val="0"/>
          <w:numId w:val="21"/>
        </w:numPr>
        <w:shd w:val="clear" w:color="auto" w:fill="auto"/>
        <w:tabs>
          <w:tab w:pos="422" w:val="left"/>
        </w:tabs>
        <w:bidi w:val="0"/>
        <w:spacing w:before="0" w:after="100" w:line="240" w:lineRule="auto"/>
        <w:ind w:left="0" w:right="0" w:firstLine="0"/>
        <w:jc w:val="left"/>
      </w:pPr>
      <w:bookmarkStart w:id="189" w:name="bookmark189"/>
      <w:bookmarkEnd w:id="189"/>
      <w:r>
        <w:rPr>
          <w:b/>
          <w:bCs/>
          <w:color w:val="000000"/>
          <w:spacing w:val="0"/>
          <w:w w:val="100"/>
          <w:position w:val="0"/>
        </w:rPr>
        <w:t>报告期内实际控制人变更情况索引及日期</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口适用”不适用</w:t>
      </w:r>
    </w:p>
    <w:p>
      <w:pPr>
        <w:pStyle w:val="Style22"/>
        <w:keepNext w:val="0"/>
        <w:keepLines w:val="0"/>
        <w:widowControl w:val="0"/>
        <w:shd w:val="clear" w:color="auto" w:fill="auto"/>
        <w:bidi w:val="0"/>
        <w:spacing w:before="0" w:after="120" w:line="240" w:lineRule="auto"/>
        <w:ind w:left="0" w:right="0" w:firstLine="0"/>
        <w:jc w:val="left"/>
        <w:rPr>
          <w:sz w:val="20"/>
          <w:szCs w:val="20"/>
        </w:rPr>
      </w:pPr>
      <w:r>
        <w:rPr>
          <w:rFonts w:ascii="SimSun" w:eastAsia="SimSun" w:hAnsi="SimSun" w:cs="SimSun"/>
          <w:b/>
          <w:bCs/>
          <w:color w:val="000000"/>
          <w:spacing w:val="0"/>
          <w:w w:val="100"/>
          <w:position w:val="0"/>
          <w:sz w:val="18"/>
          <w:szCs w:val="18"/>
        </w:rPr>
        <w:t xml:space="preserve">5 </w:t>
      </w:r>
      <w:r>
        <w:rPr>
          <w:rFonts w:ascii="SimSun" w:eastAsia="SimSun" w:hAnsi="SimSun" w:cs="SimSun"/>
          <w:b/>
          <w:bCs/>
          <w:color w:val="000000"/>
          <w:spacing w:val="0"/>
          <w:w w:val="100"/>
          <w:position w:val="0"/>
          <w:sz w:val="20"/>
          <w:szCs w:val="20"/>
        </w:rPr>
        <w:t>公司与实际控制人之间的产权及控制关系的方框图</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”适用口不适用</w:t>
      </w:r>
    </w:p>
    <w:p>
      <w:pPr>
        <w:widowControl w:val="0"/>
        <w:jc w:val="center"/>
        <w:rPr>
          <w:sz w:val="2"/>
          <w:szCs w:val="2"/>
        </w:rPr>
      </w:pPr>
      <w:r>
        <w:drawing>
          <wp:inline>
            <wp:extent cx="5486400" cy="2072640"/>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43"/>
                    <a:stretch/>
                  </pic:blipFill>
                  <pic:spPr>
                    <a:xfrm>
                      <a:ext cx="5486400" cy="2072640"/>
                    </a:xfrm>
                    <a:prstGeom prst="rect"/>
                  </pic:spPr>
                </pic:pic>
              </a:graphicData>
            </a:graphic>
          </wp:inline>
        </w:drawing>
      </w:r>
    </w:p>
    <w:p>
      <w:pPr>
        <w:pStyle w:val="Style22"/>
        <w:keepNext w:val="0"/>
        <w:keepLines w:val="0"/>
        <w:widowControl w:val="0"/>
        <w:shd w:val="clear" w:color="auto" w:fill="auto"/>
        <w:tabs>
          <w:tab w:pos="394" w:val="left"/>
        </w:tabs>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18"/>
          <w:szCs w:val="18"/>
        </w:rPr>
        <w:t>6</w:t>
        <w:tab/>
      </w:r>
      <w:r>
        <w:rPr>
          <w:rFonts w:ascii="SimSun" w:eastAsia="SimSun" w:hAnsi="SimSun" w:cs="SimSun"/>
          <w:b/>
          <w:bCs/>
          <w:color w:val="000000"/>
          <w:spacing w:val="0"/>
          <w:w w:val="100"/>
          <w:position w:val="0"/>
          <w:sz w:val="20"/>
          <w:szCs w:val="20"/>
        </w:rPr>
        <w:t>实际控制人通过信托或其他资产管理方式控制公司</w:t>
      </w:r>
    </w:p>
    <w:p>
      <w:pPr>
        <w:pStyle w:val="Style22"/>
        <w:keepNext w:val="0"/>
        <w:keepLines w:val="0"/>
        <w:widowControl w:val="0"/>
        <w:shd w:val="clear" w:color="auto" w:fill="auto"/>
        <w:bidi w:val="0"/>
        <w:spacing w:before="0" w:after="0" w:line="390" w:lineRule="exact"/>
        <w:ind w:left="0" w:right="0" w:firstLine="0"/>
        <w:jc w:val="left"/>
        <w:rPr>
          <w:sz w:val="20"/>
          <w:szCs w:val="20"/>
        </w:rPr>
      </w:pPr>
      <w:r>
        <w:rPr>
          <w:rFonts w:ascii="SimSun" w:eastAsia="SimSun" w:hAnsi="SimSun" w:cs="SimSun"/>
          <w:color w:val="000000"/>
          <w:spacing w:val="0"/>
          <w:w w:val="100"/>
          <w:position w:val="0"/>
          <w:sz w:val="20"/>
          <w:szCs w:val="20"/>
        </w:rPr>
        <w:t>口适用”不适用</w:t>
      </w:r>
    </w:p>
    <w:p>
      <w:pPr>
        <w:widowControl w:val="0"/>
        <w:spacing w:after="439" w:line="1" w:lineRule="exact"/>
      </w:pPr>
    </w:p>
    <w:p>
      <w:pPr>
        <w:pStyle w:val="Style7"/>
        <w:keepNext w:val="0"/>
        <w:keepLines w:val="0"/>
        <w:widowControl w:val="0"/>
        <w:numPr>
          <w:ilvl w:val="0"/>
          <w:numId w:val="23"/>
        </w:numPr>
        <w:shd w:val="clear" w:color="auto" w:fill="auto"/>
        <w:bidi w:val="0"/>
        <w:spacing w:before="0" w:after="0" w:line="240" w:lineRule="auto"/>
        <w:ind w:left="0" w:right="0" w:firstLine="0"/>
        <w:jc w:val="left"/>
      </w:pPr>
      <w:bookmarkStart w:id="190" w:name="bookmark190"/>
      <w:bookmarkEnd w:id="190"/>
      <w:r>
        <w:rPr>
          <w:b/>
          <w:bCs/>
          <w:color w:val="000000"/>
          <w:spacing w:val="0"/>
          <w:w w:val="100"/>
          <w:position w:val="0"/>
        </w:rPr>
        <w:t>控股股东及实际控制人其他情况介绍</w:t>
      </w:r>
    </w:p>
    <w:p>
      <w:pPr>
        <w:pStyle w:val="Style7"/>
        <w:keepNext w:val="0"/>
        <w:keepLines w:val="0"/>
        <w:widowControl w:val="0"/>
        <w:shd w:val="clear" w:color="auto" w:fill="auto"/>
        <w:bidi w:val="0"/>
        <w:spacing w:before="0" w:after="100" w:line="390"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line="395" w:lineRule="exact"/>
        <w:ind w:left="0" w:right="0" w:firstLine="580"/>
        <w:jc w:val="both"/>
      </w:pPr>
      <w:r>
        <w:rPr>
          <w:color w:val="000000"/>
          <w:spacing w:val="0"/>
          <w:w w:val="100"/>
          <w:position w:val="0"/>
        </w:rPr>
        <w:t>王文京先生，</w:t>
      </w:r>
      <w:r>
        <w:rPr>
          <w:color w:val="000000"/>
          <w:spacing w:val="0"/>
          <w:w w:val="100"/>
          <w:position w:val="0"/>
          <w:sz w:val="22"/>
          <w:szCs w:val="22"/>
        </w:rPr>
        <w:t>1964</w:t>
      </w:r>
      <w:r>
        <w:rPr>
          <w:color w:val="000000"/>
          <w:spacing w:val="0"/>
          <w:w w:val="100"/>
          <w:position w:val="0"/>
        </w:rPr>
        <w:t>年</w:t>
      </w:r>
      <w:r>
        <w:rPr>
          <w:color w:val="000000"/>
          <w:spacing w:val="0"/>
          <w:w w:val="100"/>
          <w:position w:val="0"/>
          <w:sz w:val="22"/>
          <w:szCs w:val="22"/>
        </w:rPr>
        <w:t>12</w:t>
      </w:r>
      <w:r>
        <w:rPr>
          <w:color w:val="000000"/>
          <w:spacing w:val="0"/>
          <w:w w:val="100"/>
          <w:position w:val="0"/>
        </w:rPr>
        <w:t>月出生，经济学学士，</w:t>
      </w:r>
      <w:r>
        <w:rPr>
          <w:color w:val="000000"/>
          <w:spacing w:val="0"/>
          <w:w w:val="100"/>
          <w:position w:val="0"/>
          <w:sz w:val="22"/>
          <w:szCs w:val="22"/>
        </w:rPr>
        <w:t>1983</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2"/>
          <w:szCs w:val="22"/>
        </w:rPr>
        <w:t>1988</w:t>
      </w:r>
      <w:r>
        <w:rPr>
          <w:color w:val="000000"/>
          <w:spacing w:val="0"/>
          <w:w w:val="100"/>
          <w:position w:val="0"/>
        </w:rPr>
        <w:t>年在国务院某直属 机关工作。</w:t>
      </w:r>
      <w:r>
        <w:rPr>
          <w:color w:val="000000"/>
          <w:spacing w:val="0"/>
          <w:w w:val="100"/>
          <w:position w:val="0"/>
          <w:sz w:val="22"/>
          <w:szCs w:val="22"/>
        </w:rPr>
        <w:t>1988</w:t>
      </w:r>
      <w:r>
        <w:rPr>
          <w:color w:val="000000"/>
          <w:spacing w:val="0"/>
          <w:w w:val="100"/>
          <w:position w:val="0"/>
        </w:rPr>
        <w:t>年与苏启强先生共同出资创建用友软件服务社，曾任用友软件股份 有限公司董事长、总裁等职务，现任公司董事长兼总裁。王文京先生是中国产业互 联网发展联盟执行理事长，第九届至第十二届全国人大代表。</w:t>
      </w:r>
    </w:p>
    <w:p>
      <w:pPr>
        <w:pStyle w:val="Style7"/>
        <w:keepNext w:val="0"/>
        <w:keepLines w:val="0"/>
        <w:widowControl w:val="0"/>
        <w:shd w:val="clear" w:color="auto" w:fill="auto"/>
        <w:bidi w:val="0"/>
        <w:spacing w:before="0" w:after="640" w:line="386" w:lineRule="exact"/>
        <w:ind w:left="0" w:right="0" w:firstLine="580"/>
        <w:jc w:val="both"/>
      </w:pPr>
      <w:r>
        <w:rPr>
          <w:color w:val="000000"/>
          <w:spacing w:val="0"/>
          <w:w w:val="100"/>
          <w:position w:val="0"/>
        </w:rPr>
        <w:t>王文京先生曾荣获“中国优秀民营企业家”、“中国优秀民办科技实业家”、 “优秀董事长”、“全国劳动模范”、“优秀中国特色社会主义事业建设者”、“求 是杰出青年”、“中国软件企业十大领军人物”、“中国年度经济人物”</w:t>
      </w:r>
      <w:r>
        <w:rPr>
          <w:color w:val="000000"/>
          <w:spacing w:val="0"/>
          <w:w w:val="100"/>
          <w:position w:val="0"/>
          <w:sz w:val="22"/>
          <w:szCs w:val="22"/>
        </w:rPr>
        <w:t>(CCTV 2001'</w:t>
      </w:r>
      <w:r>
        <w:rPr>
          <w:color w:val="000000"/>
          <w:spacing w:val="0"/>
          <w:w w:val="100"/>
          <w:position w:val="0"/>
          <w:sz w:val="22"/>
          <w:szCs w:val="22"/>
        </w:rPr>
        <w:t>)</w:t>
      </w:r>
      <w:r>
        <w:rPr>
          <w:color w:val="000000"/>
          <w:spacing w:val="0"/>
          <w:w w:val="100"/>
          <w:position w:val="0"/>
        </w:rPr>
        <w:t>、美国《商业周刊》评选的“亚洲之星”、“爱心捐助奖”等称号及荣誉。</w:t>
      </w:r>
    </w:p>
    <w:p>
      <w:pPr>
        <w:pStyle w:val="Style7"/>
        <w:keepNext w:val="0"/>
        <w:keepLines w:val="0"/>
        <w:widowControl w:val="0"/>
        <w:shd w:val="clear" w:color="auto" w:fill="auto"/>
        <w:bidi w:val="0"/>
        <w:spacing w:before="0" w:after="0" w:line="240" w:lineRule="auto"/>
        <w:ind w:left="0" w:right="0" w:firstLine="0"/>
        <w:jc w:val="left"/>
      </w:pPr>
      <w:bookmarkStart w:id="191" w:name="bookmark191"/>
      <w:r>
        <w:rPr>
          <w:b/>
          <w:bCs/>
          <w:color w:val="000000"/>
          <w:spacing w:val="0"/>
          <w:w w:val="100"/>
          <w:position w:val="0"/>
        </w:rPr>
        <w:t>五</w:t>
      </w:r>
      <w:bookmarkEnd w:id="191"/>
      <w:r>
        <w:rPr>
          <w:b/>
          <w:bCs/>
          <w:color w:val="000000"/>
          <w:spacing w:val="0"/>
          <w:w w:val="100"/>
          <w:position w:val="0"/>
        </w:rPr>
        <w:t>、其他持股在百分之十以上的法人股东</w:t>
      </w:r>
    </w:p>
    <w:p>
      <w:pPr>
        <w:pStyle w:val="Style7"/>
        <w:keepNext w:val="0"/>
        <w:keepLines w:val="0"/>
        <w:widowControl w:val="0"/>
        <w:shd w:val="clear" w:color="auto" w:fill="auto"/>
        <w:bidi w:val="0"/>
        <w:spacing w:before="0" w:after="440" w:line="390" w:lineRule="exact"/>
        <w:ind w:left="0" w:right="0" w:firstLine="0"/>
        <w:jc w:val="left"/>
      </w:pPr>
      <w:r>
        <w:rPr>
          <w:color w:val="000000"/>
          <w:spacing w:val="0"/>
          <w:w w:val="100"/>
          <w:position w:val="0"/>
        </w:rPr>
        <w:t>”适用口不适用</w:t>
      </w:r>
      <w:r>
        <w:br w:type="page"/>
      </w:r>
    </w:p>
    <w:p>
      <w:pPr>
        <w:pStyle w:val="Style39"/>
        <w:keepNext w:val="0"/>
        <w:keepLines w:val="0"/>
        <w:widowControl w:val="0"/>
        <w:shd w:val="clear" w:color="auto" w:fill="auto"/>
        <w:bidi w:val="0"/>
        <w:spacing w:before="0" w:after="0" w:line="240" w:lineRule="auto"/>
        <w:ind w:left="6154" w:right="0" w:firstLine="0"/>
        <w:jc w:val="left"/>
      </w:pPr>
      <w:r>
        <w:rPr>
          <w:b w:val="0"/>
          <w:bCs w:val="0"/>
          <w:color w:val="000000"/>
          <w:spacing w:val="0"/>
          <w:w w:val="100"/>
          <w:position w:val="0"/>
        </w:rPr>
        <w:t>单位：元币种：人民币</w:t>
      </w:r>
    </w:p>
    <w:tbl>
      <w:tblPr>
        <w:tblOverlap w:val="never"/>
        <w:jc w:val="center"/>
        <w:tblLayout w:type="fixed"/>
      </w:tblPr>
      <w:tblGrid>
        <w:gridCol w:w="1392"/>
        <w:gridCol w:w="1282"/>
        <w:gridCol w:w="1142"/>
        <w:gridCol w:w="2376"/>
        <w:gridCol w:w="1416"/>
        <w:gridCol w:w="1315"/>
      </w:tblGrid>
      <w:tr>
        <w:trPr>
          <w:trHeight w:val="126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法人股东 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单位负责 人或法定 代表人</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成立日 期</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主要经营 业务或管 理活动等 情况</w:t>
            </w:r>
          </w:p>
        </w:tc>
      </w:tr>
      <w:tr>
        <w:trPr>
          <w:trHeight w:val="375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上海用友 科技咨询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2"/>
                <w:szCs w:val="22"/>
              </w:rPr>
              <w:t xml:space="preserve">1994 </w:t>
            </w:r>
            <w:r>
              <w:rPr>
                <w:color w:val="000000"/>
                <w:spacing w:val="0"/>
                <w:w w:val="100"/>
                <w:position w:val="0"/>
              </w:rPr>
              <w:t xml:space="preserve">年 </w:t>
            </w:r>
            <w:r>
              <w:rPr>
                <w:color w:val="000000"/>
                <w:spacing w:val="0"/>
                <w:w w:val="100"/>
                <w:position w:val="0"/>
                <w:sz w:val="22"/>
                <w:szCs w:val="22"/>
              </w:rPr>
              <w:t xml:space="preserve">05 </w:t>
            </w:r>
            <w:r>
              <w:rPr>
                <w:color w:val="000000"/>
                <w:spacing w:val="0"/>
                <w:w w:val="100"/>
                <w:position w:val="0"/>
              </w:rPr>
              <w:t xml:space="preserve">月 </w:t>
            </w:r>
            <w:r>
              <w:rPr>
                <w:color w:val="000000"/>
                <w:spacing w:val="0"/>
                <w:w w:val="100"/>
                <w:position w:val="0"/>
                <w:sz w:val="22"/>
                <w:szCs w:val="22"/>
              </w:rPr>
              <w:t xml:space="preserve">13 </w:t>
            </w:r>
            <w:r>
              <w:rPr>
                <w:color w:val="000000"/>
                <w:spacing w:val="0"/>
                <w:w w:val="100"/>
                <w:position w:val="0"/>
              </w:rPr>
              <w:t>日</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913101146077210078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22,932,980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从事计算 机软硬件 技术领域 内的技术 咨询，企业 管理咨询， 投资管理， 实业投资。</w:t>
            </w:r>
          </w:p>
          <w:p>
            <w:pPr>
              <w:pStyle w:val="Style42"/>
              <w:keepNext w:val="0"/>
              <w:keepLines w:val="0"/>
              <w:widowControl w:val="0"/>
              <w:shd w:val="clear" w:color="auto" w:fill="auto"/>
              <w:bidi w:val="0"/>
              <w:spacing w:before="0" w:after="0" w:line="311" w:lineRule="exact"/>
              <w:ind w:left="0" w:right="0" w:firstLine="0"/>
              <w:jc w:val="left"/>
            </w:pPr>
            <w:r>
              <w:rPr>
                <w:color w:val="000000"/>
                <w:spacing w:val="0"/>
                <w:w w:val="100"/>
                <w:position w:val="0"/>
              </w:rPr>
              <w:t>（企业涉 及行政许 可的，凭许 可证经营）</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六、股份限制减持情况说明</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口适用”不适用</w:t>
      </w:r>
    </w:p>
    <w:p>
      <w:pPr>
        <w:widowControl w:val="0"/>
        <w:spacing w:after="839" w:line="1" w:lineRule="exact"/>
      </w:pPr>
    </w:p>
    <w:p>
      <w:pPr>
        <w:pStyle w:val="Style17"/>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第七节优先股相关情况</w:t>
      </w:r>
    </w:p>
    <w:p>
      <w:pPr>
        <w:pStyle w:val="Style7"/>
        <w:keepNext w:val="0"/>
        <w:keepLines w:val="0"/>
        <w:widowControl w:val="0"/>
        <w:shd w:val="clear" w:color="auto" w:fill="auto"/>
        <w:bidi w:val="0"/>
        <w:spacing w:before="0" w:after="540" w:line="240" w:lineRule="auto"/>
        <w:ind w:left="0" w:right="0" w:firstLine="0"/>
        <w:jc w:val="both"/>
        <w:sectPr>
          <w:footnotePr>
            <w:pos w:val="pageBottom"/>
            <w:numFmt w:val="decimal"/>
            <w:numRestart w:val="continuous"/>
          </w:footnotePr>
          <w:pgSz w:w="11900" w:h="16840"/>
          <w:pgMar w:top="1522" w:right="672" w:bottom="1637" w:left="1470" w:header="0" w:footer="3" w:gutter="0"/>
          <w:cols w:space="720"/>
          <w:noEndnote/>
          <w:rtlGutter w:val="0"/>
          <w:docGrid w:linePitch="360"/>
        </w:sectPr>
      </w:pPr>
      <w:r>
        <w:rPr>
          <w:color w:val="000000"/>
          <w:spacing w:val="0"/>
          <w:w w:val="100"/>
          <w:position w:val="0"/>
        </w:rPr>
        <w:t>口适用”不适用</w:t>
      </w:r>
    </w:p>
    <w:p>
      <w:pPr>
        <w:pStyle w:val="Style17"/>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第八节董事、监事、高级管理人员和员工情况</w:t>
      </w:r>
    </w:p>
    <w:p>
      <w:pPr>
        <w:pStyle w:val="Style39"/>
        <w:keepNext w:val="0"/>
        <w:keepLines w:val="0"/>
        <w:widowControl w:val="0"/>
        <w:shd w:val="clear" w:color="auto" w:fill="auto"/>
        <w:bidi w:val="0"/>
        <w:spacing w:before="0" w:after="80" w:line="240" w:lineRule="auto"/>
        <w:ind w:left="96" w:right="0" w:firstLine="0"/>
        <w:jc w:val="left"/>
      </w:pPr>
      <w:r>
        <w:rPr>
          <w:color w:val="000000"/>
          <w:spacing w:val="0"/>
          <w:w w:val="100"/>
          <w:position w:val="0"/>
        </w:rPr>
        <w:t>一、持股变动情况及报酬情况</w:t>
      </w:r>
    </w:p>
    <w:p>
      <w:pPr>
        <w:pStyle w:val="Style39"/>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p>
    <w:p>
      <w:pPr>
        <w:pStyle w:val="Style39"/>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022"/>
        <w:gridCol w:w="1128"/>
        <w:gridCol w:w="826"/>
        <w:gridCol w:w="826"/>
        <w:gridCol w:w="1296"/>
        <w:gridCol w:w="1162"/>
        <w:gridCol w:w="1296"/>
        <w:gridCol w:w="1296"/>
        <w:gridCol w:w="1344"/>
        <w:gridCol w:w="1142"/>
        <w:gridCol w:w="1397"/>
        <w:gridCol w:w="1378"/>
      </w:tblGrid>
      <w:tr>
        <w:trPr>
          <w:trHeight w:val="15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职务 （注）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任期终 止日期</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年度内股 份增减变 动量</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增减变 动原因</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从公司获 得的税前 报酬总额</w:t>
            </w:r>
          </w:p>
          <w:p>
            <w:pPr>
              <w:pStyle w:val="Style4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 司关联方 获取报酬</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董事长</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2014/4/8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214.30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2014/4/8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205.15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2014/4/8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1,177,482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1,389,364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211,882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二级市</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场买卖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203.58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李绍唐</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2014/4/8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8.00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黄锦辉</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2014/4/8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8.00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2014/4/8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8.00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王贵亚</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2016/9/13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4.21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52</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2015/4/9</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3.53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128"/>
        <w:gridCol w:w="826"/>
        <w:gridCol w:w="826"/>
        <w:gridCol w:w="1296"/>
        <w:gridCol w:w="1162"/>
        <w:gridCol w:w="1296"/>
        <w:gridCol w:w="1296"/>
        <w:gridCol w:w="1344"/>
        <w:gridCol w:w="1142"/>
        <w:gridCol w:w="1397"/>
        <w:gridCol w:w="1378"/>
      </w:tblGrid>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许建钢</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监事会 主席</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2014/4/8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216,906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221,306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4,400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股票期</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权行权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77.11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2014/4/8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高志勇</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2014/4/8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章培林</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98" w:lineRule="exact"/>
              <w:ind w:left="0" w:right="0" w:firstLine="0"/>
              <w:jc w:val="both"/>
            </w:pPr>
            <w:r>
              <w:rPr>
                <w:color w:val="000000"/>
                <w:spacing w:val="0"/>
                <w:w w:val="100"/>
                <w:position w:val="0"/>
              </w:rPr>
              <w:t>财务总 监</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2016/1/15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643,441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655,681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12,240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股票期</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权行权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175.07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严绍业</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2"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2014/3/17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138,854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157,536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18,682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股票期</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权行权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147.21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53"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陈巧红</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2014/3/17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937,237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962,837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25,600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股票期 权行权、 二级市 场买卖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141.73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5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欧阳青</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高级副 总裁兼 董事会 秘书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2014/3/17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620,136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642,816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22,680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股票期</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权行权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165.62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53"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郑雨林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2014/3/17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454,990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15,840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-439,150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股票期 权行权、 二级市 场买卖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76.43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41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2016/1/15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35,280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55,440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20,160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股票期</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权行权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174.01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谢志华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执行副 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41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2016/1/15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319,080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339,040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19,960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股票期</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权行权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183.78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2015/1/30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40,272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53,856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13,584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股票期</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权行权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102.84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徐宝东</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2014/3/17</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280,216</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295,236</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15,020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股票期</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113.24</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22"/>
        <w:gridCol w:w="1128"/>
        <w:gridCol w:w="826"/>
        <w:gridCol w:w="826"/>
        <w:gridCol w:w="1296"/>
        <w:gridCol w:w="1162"/>
        <w:gridCol w:w="1296"/>
        <w:gridCol w:w="1296"/>
        <w:gridCol w:w="1344"/>
        <w:gridCol w:w="1142"/>
        <w:gridCol w:w="1397"/>
        <w:gridCol w:w="1378"/>
      </w:tblGrid>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权行权、 二级市 场买卖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杨晓柏</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2016/1/16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39,600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39,600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84.40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左骏</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2"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2016/1/16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35,280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35,280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96.03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2014/3/17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211,388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233,620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22,232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二级市</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场买卖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117.84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任志刚</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2014/3/17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70,200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91,800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21,600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股票期</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权行权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142.17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5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季学庆</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93"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2014/3/17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49,680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62,640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12,960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股票期 权行权、 二级市 场买卖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107.42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包志刚</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2016/1/16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注</w:t>
            </w:r>
            <w:r>
              <w:rPr>
                <w:color w:val="000000"/>
                <w:spacing w:val="0"/>
                <w:w w:val="100"/>
                <w:position w:val="0"/>
                <w:sz w:val="22"/>
                <w:szCs w:val="22"/>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10,080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10,080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72.53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5,280,122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5,261,972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-18,150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2,632.20</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注</w:t>
      </w:r>
      <w:r>
        <w:rPr>
          <w:color w:val="000000"/>
          <w:spacing w:val="0"/>
          <w:w w:val="100"/>
          <w:position w:val="0"/>
          <w:sz w:val="22"/>
          <w:szCs w:val="22"/>
        </w:rPr>
        <w:t>1：</w:t>
      </w:r>
      <w:r>
        <w:rPr>
          <w:color w:val="000000"/>
          <w:spacing w:val="0"/>
          <w:w w:val="100"/>
          <w:position w:val="0"/>
        </w:rPr>
        <w:t>任期至公司</w:t>
      </w:r>
      <w:r>
        <w:rPr>
          <w:color w:val="000000"/>
          <w:spacing w:val="0"/>
          <w:w w:val="100"/>
          <w:position w:val="0"/>
          <w:sz w:val="22"/>
          <w:szCs w:val="22"/>
        </w:rPr>
        <w:t>2016</w:t>
      </w:r>
      <w:r>
        <w:rPr>
          <w:color w:val="000000"/>
          <w:spacing w:val="0"/>
          <w:w w:val="100"/>
          <w:position w:val="0"/>
        </w:rPr>
        <w:t>年年度股东大会选举出新一届董事会、监事会之日止。</w:t>
      </w:r>
    </w:p>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注</w:t>
      </w:r>
      <w:r>
        <w:rPr>
          <w:color w:val="000000"/>
          <w:spacing w:val="0"/>
          <w:w w:val="100"/>
          <w:position w:val="0"/>
          <w:sz w:val="22"/>
          <w:szCs w:val="22"/>
        </w:rPr>
        <w:t>2：</w:t>
      </w:r>
      <w:r>
        <w:rPr>
          <w:color w:val="000000"/>
          <w:spacing w:val="0"/>
          <w:w w:val="100"/>
          <w:position w:val="0"/>
        </w:rPr>
        <w:t>公司已于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15</w:t>
      </w:r>
      <w:r>
        <w:rPr>
          <w:color w:val="000000"/>
          <w:spacing w:val="0"/>
          <w:w w:val="100"/>
          <w:position w:val="0"/>
        </w:rPr>
        <w:t>日召开第六届董事会第三十二次会议的聘任章培林显示为公司财务总监、聘任陈强兵先生为公司执行 总裁、聘任谢志华先生为公司执行副总裁。任期至公司</w:t>
      </w:r>
      <w:r>
        <w:rPr>
          <w:color w:val="000000"/>
          <w:spacing w:val="0"/>
          <w:w w:val="100"/>
          <w:position w:val="0"/>
          <w:sz w:val="22"/>
          <w:szCs w:val="22"/>
        </w:rPr>
        <w:t>2016</w:t>
      </w:r>
      <w:r>
        <w:rPr>
          <w:color w:val="000000"/>
          <w:spacing w:val="0"/>
          <w:w w:val="100"/>
          <w:position w:val="0"/>
        </w:rPr>
        <w:t>年年度股东大会选举出的新一届董事会聘任公司高级管理人员之日止。</w:t>
      </w:r>
    </w:p>
    <w:p>
      <w:pPr>
        <w:pStyle w:val="Style7"/>
        <w:keepNext w:val="0"/>
        <w:keepLines w:val="0"/>
        <w:widowControl w:val="0"/>
        <w:shd w:val="clear" w:color="auto" w:fill="auto"/>
        <w:bidi w:val="0"/>
        <w:spacing w:before="0" w:after="340" w:line="315" w:lineRule="exact"/>
        <w:ind w:left="0" w:right="0" w:firstLine="0"/>
        <w:jc w:val="left"/>
      </w:pPr>
      <w:r>
        <w:rPr>
          <w:color w:val="000000"/>
          <w:spacing w:val="0"/>
          <w:w w:val="100"/>
          <w:position w:val="0"/>
        </w:rPr>
        <w:t>注</w:t>
      </w:r>
      <w:r>
        <w:rPr>
          <w:color w:val="000000"/>
          <w:spacing w:val="0"/>
          <w:w w:val="100"/>
          <w:position w:val="0"/>
          <w:sz w:val="22"/>
          <w:szCs w:val="22"/>
        </w:rPr>
        <w:t>3：</w:t>
      </w:r>
      <w:r>
        <w:rPr>
          <w:color w:val="000000"/>
          <w:spacing w:val="0"/>
          <w:w w:val="100"/>
          <w:position w:val="0"/>
        </w:rPr>
        <w:t>公司已于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18</w:t>
      </w:r>
      <w:r>
        <w:rPr>
          <w:color w:val="000000"/>
          <w:spacing w:val="0"/>
          <w:w w:val="100"/>
          <w:position w:val="0"/>
        </w:rPr>
        <w:t>日召开的第六届董事会第三十四次会议，免去郑雨林先生的高级副总裁职务。公司已于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6</w:t>
      </w:r>
      <w:r>
        <w:rPr>
          <w:color w:val="000000"/>
          <w:spacing w:val="0"/>
          <w:w w:val="100"/>
          <w:position w:val="0"/>
        </w:rPr>
        <w:t xml:space="preserve">月 </w:t>
      </w:r>
      <w:r>
        <w:rPr>
          <w:color w:val="000000"/>
          <w:spacing w:val="0"/>
          <w:w w:val="100"/>
          <w:position w:val="0"/>
          <w:sz w:val="22"/>
          <w:szCs w:val="22"/>
        </w:rPr>
        <w:t>15</w:t>
      </w:r>
      <w:r>
        <w:rPr>
          <w:color w:val="000000"/>
          <w:spacing w:val="0"/>
          <w:w w:val="100"/>
          <w:position w:val="0"/>
        </w:rPr>
        <w:t>日召开的第六届董事会第三十七次会议，免去包志刚先生的高级副总裁职务。公司已于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27</w:t>
      </w:r>
      <w:r>
        <w:rPr>
          <w:color w:val="000000"/>
          <w:spacing w:val="0"/>
          <w:w w:val="100"/>
          <w:position w:val="0"/>
        </w:rPr>
        <w:t>日披露了《公司关于独立董 事辞职的公告》，独立董事汪超涌先生自</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26</w:t>
      </w:r>
      <w:r>
        <w:rPr>
          <w:color w:val="000000"/>
          <w:spacing w:val="0"/>
          <w:w w:val="100"/>
          <w:position w:val="0"/>
        </w:rPr>
        <w:t>日起不再担任公司独立董事。</w:t>
      </w:r>
    </w:p>
    <w:tbl>
      <w:tblPr>
        <w:tblOverlap w:val="never"/>
        <w:jc w:val="center"/>
        <w:tblLayout w:type="fixed"/>
      </w:tblPr>
      <w:tblGrid>
        <w:gridCol w:w="1392"/>
        <w:gridCol w:w="12715"/>
      </w:tblGrid>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bl>
    <w:p>
      <w:pPr>
        <w:spacing w:lineRule="exact" w:line="1"/>
        <w:rPr>
          <w:sz w:val="2"/>
          <w:szCs w:val="2"/>
        </w:rPr>
      </w:pPr>
      <w:r>
        <w:br w:type="page"/>
      </w:r>
    </w:p>
    <w:tbl>
      <w:tblPr>
        <w:tblOverlap w:val="never"/>
        <w:jc w:val="center"/>
        <w:tblLayout w:type="fixed"/>
      </w:tblPr>
      <w:tblGrid>
        <w:gridCol w:w="1392"/>
        <w:gridCol w:w="12715"/>
      </w:tblGrid>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董事长兼总裁王文京先生，</w:t>
            </w:r>
            <w:r>
              <w:rPr>
                <w:color w:val="000000"/>
                <w:spacing w:val="0"/>
                <w:w w:val="100"/>
                <w:position w:val="0"/>
                <w:sz w:val="22"/>
                <w:szCs w:val="22"/>
              </w:rPr>
              <w:t>1988</w:t>
            </w:r>
            <w:r>
              <w:rPr>
                <w:color w:val="000000"/>
                <w:spacing w:val="0"/>
                <w:w w:val="100"/>
                <w:position w:val="0"/>
              </w:rPr>
              <w:t>年创建用友公司，曾任公司董事长、总裁等职务，目前还担任畅捷通信息技术股份有限 公司董事长、北京用友政务软件有限公司董事长、厦门用友烟草软件有限责任公司董事长、用友汽车信息科技（上海） 股份有限公司董事长、用友新道科技股份有限公司董事长等职务。</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副董事长郭新平先生，</w:t>
            </w:r>
            <w:r>
              <w:rPr>
                <w:color w:val="000000"/>
                <w:spacing w:val="0"/>
                <w:w w:val="100"/>
                <w:position w:val="0"/>
                <w:sz w:val="22"/>
                <w:szCs w:val="22"/>
              </w:rPr>
              <w:t>1989</w:t>
            </w:r>
            <w:r>
              <w:rPr>
                <w:color w:val="000000"/>
                <w:spacing w:val="0"/>
                <w:w w:val="100"/>
                <w:position w:val="0"/>
              </w:rPr>
              <w:t>年加入用友，曾任公司副董事长、总裁、财务总监等职务，目前还担任畅捷通信息技术股份 有限公司监事会主席、北京用友政务软件有限公司董事、厦门用友烟草软件有限责任公司董事、用友医疗卫生信息系统 有限公司监事、北京用友审计软件有限公司董事长、北京用友幸福投资管理有限公司监事等职务。</w:t>
            </w:r>
          </w:p>
        </w:tc>
      </w:tr>
      <w:tr>
        <w:trPr>
          <w:trHeight w:val="941"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董事吴政平先生，</w:t>
            </w:r>
            <w:r>
              <w:rPr>
                <w:color w:val="000000"/>
                <w:spacing w:val="0"/>
                <w:w w:val="100"/>
                <w:position w:val="0"/>
                <w:sz w:val="22"/>
                <w:szCs w:val="22"/>
              </w:rPr>
              <w:t>1992</w:t>
            </w:r>
            <w:r>
              <w:rPr>
                <w:color w:val="000000"/>
                <w:spacing w:val="0"/>
                <w:w w:val="100"/>
                <w:position w:val="0"/>
              </w:rPr>
              <w:t>年加入用友，曾任公司董事、执行副总裁、高级副总裁、财务总监和行政总监等职务，目前还担 任畅捷通信息技术股份有限公司董事、北京用友政务软件有限公司董事、厦门用友烟草软件有限责任公司董事、用友医 疗卫生信息系统有限公司执行董事、北京用友审计软件有限公司监事、北京用友幸福投资管理有限公司执行董事等职务。</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李绍唐</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独立董事李绍唐先生，曾任</w:t>
            </w:r>
            <w:r>
              <w:rPr>
                <w:color w:val="000000"/>
                <w:spacing w:val="0"/>
                <w:w w:val="100"/>
                <w:position w:val="0"/>
                <w:sz w:val="22"/>
                <w:szCs w:val="22"/>
              </w:rPr>
              <w:t>IBM</w:t>
            </w:r>
            <w:r>
              <w:rPr>
                <w:color w:val="000000"/>
                <w:spacing w:val="0"/>
                <w:w w:val="100"/>
                <w:position w:val="0"/>
              </w:rPr>
              <w:t>台湾分公司协理，北京甲骨文软件系统有限公司华东暨华西区董事总经理，中国多普达 通讯有限公司首席执行官兼总裁，连营科技股份有限公司总经理，晶赞光电股份有限公司首席执行官，</w:t>
            </w:r>
            <w:r>
              <w:rPr>
                <w:color w:val="000000"/>
                <w:spacing w:val="0"/>
                <w:w w:val="100"/>
                <w:position w:val="0"/>
                <w:sz w:val="22"/>
                <w:szCs w:val="22"/>
              </w:rPr>
              <w:t>1111</w:t>
            </w:r>
            <w:r>
              <w:rPr>
                <w:color w:val="000000"/>
                <w:spacing w:val="0"/>
                <w:w w:val="100"/>
                <w:position w:val="0"/>
              </w:rPr>
              <w:t>人力银行执 行长</w:t>
            </w:r>
            <w:r>
              <w:rPr>
                <w:color w:val="000000"/>
                <w:spacing w:val="0"/>
                <w:w w:val="100"/>
                <w:position w:val="0"/>
                <w:sz w:val="22"/>
                <w:szCs w:val="22"/>
              </w:rPr>
              <w:t>（CEO）</w:t>
            </w:r>
            <w:r>
              <w:rPr>
                <w:color w:val="000000"/>
                <w:spacing w:val="0"/>
                <w:w w:val="100"/>
                <w:position w:val="0"/>
              </w:rPr>
              <w:t>等职务。</w:t>
            </w:r>
          </w:p>
        </w:tc>
      </w:tr>
      <w:tr>
        <w:trPr>
          <w:trHeight w:val="187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黄锦辉</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独立董事黄锦辉先生，</w:t>
            </w:r>
            <w:r>
              <w:rPr>
                <w:color w:val="000000"/>
                <w:spacing w:val="0"/>
                <w:w w:val="100"/>
                <w:position w:val="0"/>
                <w:sz w:val="22"/>
                <w:szCs w:val="22"/>
              </w:rPr>
              <w:t>1964</w:t>
            </w:r>
            <w:r>
              <w:rPr>
                <w:color w:val="000000"/>
                <w:spacing w:val="0"/>
                <w:w w:val="100"/>
                <w:position w:val="0"/>
              </w:rPr>
              <w:t>年</w:t>
            </w:r>
            <w:r>
              <w:rPr>
                <w:color w:val="000000"/>
                <w:spacing w:val="0"/>
                <w:w w:val="100"/>
                <w:position w:val="0"/>
                <w:sz w:val="22"/>
                <w:szCs w:val="22"/>
              </w:rPr>
              <w:t>10</w:t>
            </w:r>
            <w:r>
              <w:rPr>
                <w:color w:val="000000"/>
                <w:spacing w:val="0"/>
                <w:w w:val="100"/>
                <w:position w:val="0"/>
              </w:rPr>
              <w:t>月出生，工商管理博士学位，澳大利亚资深注册会计师、国际注册管理咨询师、中国 注册会计师、中国注册资产评估师、中国注册税务师、高级会计师，同时具有司法鉴定资格。</w:t>
            </w:r>
            <w:r>
              <w:rPr>
                <w:color w:val="000000"/>
                <w:spacing w:val="0"/>
                <w:w w:val="100"/>
                <w:position w:val="0"/>
                <w:sz w:val="22"/>
                <w:szCs w:val="22"/>
              </w:rPr>
              <w:t>1983</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-1993</w:t>
            </w:r>
            <w:r>
              <w:rPr>
                <w:color w:val="000000"/>
                <w:spacing w:val="0"/>
                <w:w w:val="100"/>
                <w:position w:val="0"/>
              </w:rPr>
              <w:t>年</w:t>
            </w:r>
            <w:r>
              <w:rPr>
                <w:color w:val="000000"/>
                <w:spacing w:val="0"/>
                <w:w w:val="100"/>
                <w:position w:val="0"/>
                <w:sz w:val="22"/>
                <w:szCs w:val="22"/>
              </w:rPr>
              <w:t xml:space="preserve">12 </w:t>
            </w:r>
            <w:r>
              <w:rPr>
                <w:color w:val="000000"/>
                <w:spacing w:val="0"/>
                <w:w w:val="100"/>
                <w:position w:val="0"/>
              </w:rPr>
              <w:t>月先后在外经贸部、中国成套设备进出口（集团）总公司及其海外机构任职，</w:t>
            </w:r>
            <w:r>
              <w:rPr>
                <w:color w:val="000000"/>
                <w:spacing w:val="0"/>
                <w:w w:val="100"/>
                <w:position w:val="0"/>
                <w:sz w:val="22"/>
                <w:szCs w:val="22"/>
              </w:rPr>
              <w:t>1994</w:t>
            </w:r>
            <w:r>
              <w:rPr>
                <w:color w:val="000000"/>
                <w:spacing w:val="0"/>
                <w:w w:val="100"/>
                <w:position w:val="0"/>
              </w:rPr>
              <w:t>年</w:t>
            </w:r>
            <w:r>
              <w:rPr>
                <w:color w:val="000000"/>
                <w:spacing w:val="0"/>
                <w:w w:val="100"/>
                <w:position w:val="0"/>
                <w:sz w:val="22"/>
                <w:szCs w:val="22"/>
              </w:rPr>
              <w:t>1</w:t>
            </w:r>
            <w:r>
              <w:rPr>
                <w:color w:val="000000"/>
                <w:spacing w:val="0"/>
                <w:w w:val="100"/>
                <w:position w:val="0"/>
              </w:rPr>
              <w:t>月加盟利安达会计师事务所有限责 任公司，历任部门经理、副主任会计师、董事长兼主任会计师，现任利安达会计师事务所（特殊普通合伙）首席合伙人 兼主任会计师，利安达国际董事局主席、董事长。现担任中华全国工商业联合会执委、中华民营企业联合会副会长、中 国注册会计师协会理事等十多项社会职务。</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于扬</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独立董事于扬先生，</w:t>
            </w:r>
            <w:r>
              <w:rPr>
                <w:color w:val="000000"/>
                <w:spacing w:val="0"/>
                <w:w w:val="100"/>
                <w:position w:val="0"/>
                <w:sz w:val="22"/>
                <w:szCs w:val="22"/>
              </w:rPr>
              <w:t>1968</w:t>
            </w:r>
            <w:r>
              <w:rPr>
                <w:color w:val="000000"/>
                <w:spacing w:val="0"/>
                <w:w w:val="100"/>
                <w:position w:val="0"/>
              </w:rPr>
              <w:t>年出生，学士学位，现任北京易观网络信息咨询有限公司的董事长兼首席执行官，还任浙江日 报报业集团学术委员会委员，爱心衣橱理事，中国科学院研究生青年发展关怀计划名誉导师，上海信息化企业协会发起 人，亚杰商会创业导师，中关村金种子蒲公英孵化器创业导师，北京航空航天大学软件学院移动计算机专业指导专家等。</w:t>
            </w:r>
          </w:p>
        </w:tc>
      </w:tr>
      <w:tr>
        <w:trPr>
          <w:trHeight w:val="941"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王贵亚</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独立董事王贵亚先生</w:t>
            </w:r>
            <w:r>
              <w:rPr>
                <w:color w:val="000000"/>
                <w:spacing w:val="0"/>
                <w:w w:val="100"/>
                <w:position w:val="0"/>
                <w:sz w:val="22"/>
                <w:szCs w:val="22"/>
              </w:rPr>
              <w:t>，1964</w:t>
            </w:r>
            <w:r>
              <w:rPr>
                <w:color w:val="000000"/>
                <w:spacing w:val="0"/>
                <w:w w:val="100"/>
                <w:position w:val="0"/>
              </w:rPr>
              <w:t>年出生，硕士学位，现任北京昊翔资本管理有限公司董事长，还任中国财富管理五十人论坛 副主席及中国法学会证券法学研究会副会长等。曾任中国建设银行股份有限公司投资理财总监，大连万达集团高级副总 裁。</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许建钢</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监事会主席许建钢先生，</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5</w:t>
            </w:r>
            <w:r>
              <w:rPr>
                <w:color w:val="000000"/>
                <w:spacing w:val="0"/>
                <w:w w:val="100"/>
                <w:position w:val="0"/>
              </w:rPr>
              <w:t>月加入用友，曾任公司业务发展总监、产业发展总监、副总裁等职务。</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章珂</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监事章珂先生，管理学博士，曾任公司副总裁、董事会秘书等职务，现任上海兰基斯软件有限公司执行董事、北京如临 其境科技有限公司董事、上海爱都创意网络科技有限公司董事等职务。</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高志勇</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监事高志勇先生，经济学学士，注册会计师、注册税务师、高级会计师，曾任信诚会计师事务所董事长兼主任会计师、</w:t>
            </w:r>
          </w:p>
        </w:tc>
      </w:tr>
    </w:tbl>
    <w:p>
      <w:pPr>
        <w:spacing w:lineRule="exact" w:line="1"/>
        <w:rPr>
          <w:sz w:val="2"/>
          <w:szCs w:val="2"/>
        </w:rPr>
      </w:pPr>
      <w:r>
        <w:br w:type="page"/>
      </w:r>
    </w:p>
    <w:tbl>
      <w:tblPr>
        <w:tblOverlap w:val="never"/>
        <w:jc w:val="center"/>
        <w:tblLayout w:type="fixed"/>
      </w:tblPr>
      <w:tblGrid>
        <w:gridCol w:w="1392"/>
        <w:gridCol w:w="12715"/>
      </w:tblGrid>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岳华会计师事务所税务合伙人、北青传媒股份有限公司独立监事，现任北京用友科技有限公司董事长助理、北京注册会 计师协会专家委员会委员、中央国家机关政府采购中心评标委员、财政部企业内部控制标准委员会咨询专家、湘潭市政 府特聘经济顾问等职务。</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章培林</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财务总监章培林先生，</w:t>
            </w:r>
            <w:r>
              <w:rPr>
                <w:color w:val="000000"/>
                <w:spacing w:val="0"/>
                <w:w w:val="100"/>
                <w:position w:val="0"/>
                <w:sz w:val="22"/>
                <w:szCs w:val="22"/>
              </w:rPr>
              <w:t>2001</w:t>
            </w:r>
            <w:r>
              <w:rPr>
                <w:color w:val="000000"/>
                <w:spacing w:val="0"/>
                <w:w w:val="100"/>
                <w:position w:val="0"/>
              </w:rPr>
              <w:t>年加入用友，曾任公司副总经理、副总裁、高级副总裁、执行副总裁兼财务总监等职务。</w:t>
            </w:r>
            <w:r>
              <w:rPr>
                <w:color w:val="000000"/>
                <w:spacing w:val="0"/>
                <w:w w:val="100"/>
                <w:position w:val="0"/>
                <w:sz w:val="22"/>
                <w:szCs w:val="22"/>
              </w:rPr>
              <w:t xml:space="preserve">2016 </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15</w:t>
            </w:r>
            <w:r>
              <w:rPr>
                <w:color w:val="000000"/>
                <w:spacing w:val="0"/>
                <w:w w:val="100"/>
                <w:position w:val="0"/>
              </w:rPr>
              <w:t>日公司召开第六届董事会第三十二次会议，聘任章培林先生为公司财务总监。</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严绍业</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高级副总裁严绍业先生，</w:t>
            </w:r>
            <w:r>
              <w:rPr>
                <w:color w:val="000000"/>
                <w:spacing w:val="0"/>
                <w:w w:val="100"/>
                <w:position w:val="0"/>
                <w:sz w:val="22"/>
                <w:szCs w:val="22"/>
              </w:rPr>
              <w:t>1963</w:t>
            </w:r>
            <w:r>
              <w:rPr>
                <w:color w:val="000000"/>
                <w:spacing w:val="0"/>
                <w:w w:val="100"/>
                <w:position w:val="0"/>
              </w:rPr>
              <w:t>年</w:t>
            </w:r>
            <w:r>
              <w:rPr>
                <w:color w:val="000000"/>
                <w:spacing w:val="0"/>
                <w:w w:val="100"/>
                <w:position w:val="0"/>
                <w:sz w:val="22"/>
                <w:szCs w:val="22"/>
              </w:rPr>
              <w:t>8</w:t>
            </w:r>
            <w:r>
              <w:rPr>
                <w:color w:val="000000"/>
                <w:spacing w:val="0"/>
                <w:w w:val="100"/>
                <w:position w:val="0"/>
              </w:rPr>
              <w:t>月出生，经济学硕士。</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1</w:t>
            </w:r>
            <w:r>
              <w:rPr>
                <w:color w:val="000000"/>
                <w:spacing w:val="0"/>
                <w:w w:val="100"/>
                <w:position w:val="0"/>
              </w:rPr>
              <w:t>月加入用友，曾任北京用友政务软件有限公司总经理、 公司品牌总监、公司监事、副总裁、高级副总裁等职务。</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陈巧红</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26" w:lineRule="exact"/>
              <w:ind w:left="0" w:right="0" w:firstLine="0"/>
              <w:jc w:val="both"/>
            </w:pPr>
            <w:r>
              <w:rPr>
                <w:color w:val="000000"/>
                <w:spacing w:val="0"/>
                <w:w w:val="100"/>
                <w:position w:val="0"/>
              </w:rPr>
              <w:t>高级副总裁陈巧红女士，</w:t>
            </w:r>
            <w:r>
              <w:rPr>
                <w:color w:val="000000"/>
                <w:spacing w:val="0"/>
                <w:w w:val="100"/>
                <w:position w:val="0"/>
                <w:sz w:val="22"/>
                <w:szCs w:val="22"/>
              </w:rPr>
              <w:t>1992</w:t>
            </w:r>
            <w:r>
              <w:rPr>
                <w:color w:val="000000"/>
                <w:spacing w:val="0"/>
                <w:w w:val="100"/>
                <w:position w:val="0"/>
              </w:rPr>
              <w:t>年加入用友，曾任公司总裁助理兼政府及行业大客户总部总经理、副总裁、高级副总裁等 职务。</w:t>
            </w:r>
          </w:p>
        </w:tc>
      </w:tr>
      <w:tr>
        <w:trPr>
          <w:trHeight w:val="31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欧阳青</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高级副总裁兼董事会秘书欧阳青先生，</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2</w:t>
            </w:r>
            <w:r>
              <w:rPr>
                <w:color w:val="000000"/>
                <w:spacing w:val="0"/>
                <w:w w:val="100"/>
                <w:position w:val="0"/>
              </w:rPr>
              <w:t>月加入用友，曾任公司副总裁、高级副总裁、董事会秘书。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执行总裁陈强兵先生，</w:t>
            </w:r>
            <w:r>
              <w:rPr>
                <w:color w:val="000000"/>
                <w:spacing w:val="0"/>
                <w:w w:val="100"/>
                <w:position w:val="0"/>
                <w:sz w:val="22"/>
                <w:szCs w:val="22"/>
              </w:rPr>
              <w:t>1976</w:t>
            </w:r>
            <w:r>
              <w:rPr>
                <w:color w:val="000000"/>
                <w:spacing w:val="0"/>
                <w:w w:val="100"/>
                <w:position w:val="0"/>
              </w:rPr>
              <w:t>年</w:t>
            </w:r>
            <w:r>
              <w:rPr>
                <w:color w:val="000000"/>
                <w:spacing w:val="0"/>
                <w:w w:val="100"/>
                <w:position w:val="0"/>
                <w:sz w:val="22"/>
                <w:szCs w:val="22"/>
              </w:rPr>
              <w:t>9</w:t>
            </w:r>
            <w:r>
              <w:rPr>
                <w:color w:val="000000"/>
                <w:spacing w:val="0"/>
                <w:w w:val="100"/>
                <w:position w:val="0"/>
              </w:rPr>
              <w:t>月出生，学士。</w:t>
            </w:r>
            <w:r>
              <w:rPr>
                <w:color w:val="000000"/>
                <w:spacing w:val="0"/>
                <w:w w:val="100"/>
                <w:position w:val="0"/>
                <w:sz w:val="22"/>
                <w:szCs w:val="22"/>
              </w:rPr>
              <w:t>2000</w:t>
            </w:r>
            <w:r>
              <w:rPr>
                <w:color w:val="000000"/>
                <w:spacing w:val="0"/>
                <w:w w:val="100"/>
                <w:position w:val="0"/>
              </w:rPr>
              <w:t>年加入用友，曾任分公司销售经理、分支机构管理总部负责人、分 公司总经理、助理总裁、副总裁、高级副总裁、执行总裁等职务。</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谢志华</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both"/>
            </w:pPr>
            <w:r>
              <w:rPr>
                <w:color w:val="000000"/>
                <w:spacing w:val="0"/>
                <w:w w:val="100"/>
                <w:position w:val="0"/>
              </w:rPr>
              <w:t>执行副总裁谢志华先生，</w:t>
            </w:r>
            <w:r>
              <w:rPr>
                <w:color w:val="000000"/>
                <w:spacing w:val="0"/>
                <w:w w:val="100"/>
                <w:position w:val="0"/>
                <w:sz w:val="22"/>
                <w:szCs w:val="22"/>
              </w:rPr>
              <w:t>1998</w:t>
            </w:r>
            <w:r>
              <w:rPr>
                <w:color w:val="000000"/>
                <w:spacing w:val="0"/>
                <w:w w:val="100"/>
                <w:position w:val="0"/>
              </w:rPr>
              <w:t>年加入用友，曾任公司研发工程师、开发部经理、</w:t>
            </w:r>
            <w:r>
              <w:rPr>
                <w:color w:val="000000"/>
                <w:spacing w:val="0"/>
                <w:w w:val="100"/>
                <w:position w:val="0"/>
                <w:sz w:val="22"/>
                <w:szCs w:val="22"/>
              </w:rPr>
              <w:t>NC</w:t>
            </w:r>
            <w:r>
              <w:rPr>
                <w:color w:val="000000"/>
                <w:spacing w:val="0"/>
                <w:w w:val="100"/>
                <w:position w:val="0"/>
              </w:rPr>
              <w:t>事业部副总经理、</w:t>
            </w:r>
            <w:r>
              <w:rPr>
                <w:color w:val="000000"/>
                <w:spacing w:val="0"/>
                <w:w w:val="100"/>
                <w:position w:val="0"/>
                <w:sz w:val="22"/>
                <w:szCs w:val="22"/>
              </w:rPr>
              <w:t>NC</w:t>
            </w:r>
            <w:r>
              <w:rPr>
                <w:color w:val="000000"/>
                <w:spacing w:val="0"/>
                <w:w w:val="100"/>
                <w:position w:val="0"/>
              </w:rPr>
              <w:t>产品本部总经 理、助理总裁、副总裁、高级副总裁、执行副总裁等职务。</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王健</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both"/>
            </w:pPr>
            <w:r>
              <w:rPr>
                <w:color w:val="000000"/>
                <w:spacing w:val="0"/>
                <w:w w:val="100"/>
                <w:position w:val="0"/>
              </w:rPr>
              <w:t>高级副总裁王健先生，</w:t>
            </w:r>
            <w:r>
              <w:rPr>
                <w:color w:val="000000"/>
                <w:spacing w:val="0"/>
                <w:w w:val="100"/>
                <w:position w:val="0"/>
                <w:sz w:val="22"/>
                <w:szCs w:val="22"/>
              </w:rPr>
              <w:t>1966</w:t>
            </w:r>
            <w:r>
              <w:rPr>
                <w:color w:val="000000"/>
                <w:spacing w:val="0"/>
                <w:w w:val="100"/>
                <w:position w:val="0"/>
              </w:rPr>
              <w:t>年</w:t>
            </w:r>
            <w:r>
              <w:rPr>
                <w:color w:val="000000"/>
                <w:spacing w:val="0"/>
                <w:w w:val="100"/>
                <w:position w:val="0"/>
                <w:sz w:val="22"/>
                <w:szCs w:val="22"/>
              </w:rPr>
              <w:t>5</w:t>
            </w:r>
            <w:r>
              <w:rPr>
                <w:color w:val="000000"/>
                <w:spacing w:val="0"/>
                <w:w w:val="100"/>
                <w:position w:val="0"/>
              </w:rPr>
              <w:t>月出生，硕士。</w:t>
            </w:r>
            <w:r>
              <w:rPr>
                <w:color w:val="000000"/>
                <w:spacing w:val="0"/>
                <w:w w:val="100"/>
                <w:position w:val="0"/>
                <w:sz w:val="22"/>
                <w:szCs w:val="22"/>
              </w:rPr>
              <w:t>2001</w:t>
            </w:r>
            <w:r>
              <w:rPr>
                <w:color w:val="000000"/>
                <w:spacing w:val="0"/>
                <w:w w:val="100"/>
                <w:position w:val="0"/>
              </w:rPr>
              <w:t>年加入用友，曾任公司制造产品经理、制造行业事业部总经理、大 型企业解决方案业务本部总经理，助理总裁、副总裁、高级副总裁等职务。</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徐宝东</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高级副总裁徐宝东先生，</w:t>
            </w:r>
            <w:r>
              <w:rPr>
                <w:color w:val="000000"/>
                <w:spacing w:val="0"/>
                <w:w w:val="100"/>
                <w:position w:val="0"/>
                <w:sz w:val="22"/>
                <w:szCs w:val="22"/>
              </w:rPr>
              <w:t>2007</w:t>
            </w:r>
            <w:r>
              <w:rPr>
                <w:color w:val="000000"/>
                <w:spacing w:val="0"/>
                <w:w w:val="100"/>
                <w:position w:val="0"/>
              </w:rPr>
              <w:t>年加入用友，曾任公司助理总裁、山东区总经理、公司副总裁、高级副总裁等职务。</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杨晓柏</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26" w:lineRule="exact"/>
              <w:ind w:left="0" w:right="0" w:firstLine="0"/>
              <w:jc w:val="both"/>
            </w:pPr>
            <w:r>
              <w:rPr>
                <w:color w:val="000000"/>
                <w:spacing w:val="0"/>
                <w:w w:val="100"/>
                <w:position w:val="0"/>
              </w:rPr>
              <w:t>高级副总裁杨晓柏先生，</w:t>
            </w:r>
            <w:r>
              <w:rPr>
                <w:color w:val="000000"/>
                <w:spacing w:val="0"/>
                <w:w w:val="100"/>
                <w:position w:val="0"/>
                <w:sz w:val="22"/>
                <w:szCs w:val="22"/>
              </w:rPr>
              <w:t>1970</w:t>
            </w:r>
            <w:r>
              <w:rPr>
                <w:color w:val="000000"/>
                <w:spacing w:val="0"/>
                <w:w w:val="100"/>
                <w:position w:val="0"/>
              </w:rPr>
              <w:t>年</w:t>
            </w:r>
            <w:r>
              <w:rPr>
                <w:color w:val="000000"/>
                <w:spacing w:val="0"/>
                <w:w w:val="100"/>
                <w:position w:val="0"/>
                <w:sz w:val="22"/>
                <w:szCs w:val="22"/>
              </w:rPr>
              <w:t>9</w:t>
            </w:r>
            <w:r>
              <w:rPr>
                <w:color w:val="000000"/>
                <w:spacing w:val="0"/>
                <w:w w:val="100"/>
                <w:position w:val="0"/>
              </w:rPr>
              <w:t>月出生，硕士。</w:t>
            </w:r>
            <w:r>
              <w:rPr>
                <w:color w:val="000000"/>
                <w:spacing w:val="0"/>
                <w:w w:val="100"/>
                <w:position w:val="0"/>
                <w:sz w:val="22"/>
                <w:szCs w:val="22"/>
              </w:rPr>
              <w:t>1999</w:t>
            </w:r>
            <w:r>
              <w:rPr>
                <w:color w:val="000000"/>
                <w:spacing w:val="0"/>
                <w:w w:val="100"/>
                <w:position w:val="0"/>
              </w:rPr>
              <w:t>年加入用友，曾任分公司总经理、助理总裁、副总裁、高级副总 裁等职务。</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左骏</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26" w:lineRule="exact"/>
              <w:ind w:left="0" w:right="0" w:firstLine="0"/>
              <w:jc w:val="both"/>
            </w:pPr>
            <w:r>
              <w:rPr>
                <w:color w:val="000000"/>
                <w:spacing w:val="0"/>
                <w:w w:val="100"/>
                <w:position w:val="0"/>
              </w:rPr>
              <w:t>高级副总裁左骏先生，</w:t>
            </w:r>
            <w:r>
              <w:rPr>
                <w:color w:val="000000"/>
                <w:spacing w:val="0"/>
                <w:w w:val="100"/>
                <w:position w:val="0"/>
                <w:sz w:val="22"/>
                <w:szCs w:val="22"/>
              </w:rPr>
              <w:t>1978</w:t>
            </w:r>
            <w:r>
              <w:rPr>
                <w:color w:val="000000"/>
                <w:spacing w:val="0"/>
                <w:w w:val="100"/>
                <w:position w:val="0"/>
              </w:rPr>
              <w:t>年</w:t>
            </w:r>
            <w:r>
              <w:rPr>
                <w:color w:val="000000"/>
                <w:spacing w:val="0"/>
                <w:w w:val="100"/>
                <w:position w:val="0"/>
                <w:sz w:val="22"/>
                <w:szCs w:val="22"/>
              </w:rPr>
              <w:t>12</w:t>
            </w:r>
            <w:r>
              <w:rPr>
                <w:color w:val="000000"/>
                <w:spacing w:val="0"/>
                <w:w w:val="100"/>
                <w:position w:val="0"/>
              </w:rPr>
              <w:t>月出生，学士。</w:t>
            </w:r>
            <w:r>
              <w:rPr>
                <w:color w:val="000000"/>
                <w:spacing w:val="0"/>
                <w:w w:val="100"/>
                <w:position w:val="0"/>
                <w:sz w:val="22"/>
                <w:szCs w:val="22"/>
              </w:rPr>
              <w:t>2006</w:t>
            </w:r>
            <w:r>
              <w:rPr>
                <w:color w:val="000000"/>
                <w:spacing w:val="0"/>
                <w:w w:val="100"/>
                <w:position w:val="0"/>
              </w:rPr>
              <w:t>年加入用友，曾任分公司总经理、助理总裁、副总裁、高级副总 裁等职务。</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胡彬</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高级副总裁胡彬先生，</w:t>
            </w: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2</w:t>
            </w:r>
            <w:r>
              <w:rPr>
                <w:color w:val="000000"/>
                <w:spacing w:val="0"/>
                <w:w w:val="100"/>
                <w:position w:val="0"/>
              </w:rPr>
              <w:t>月加入用友，曾任公司副总裁、高级副总裁等职务。</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任志刚</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26" w:lineRule="exact"/>
              <w:ind w:left="0" w:right="0" w:firstLine="0"/>
              <w:jc w:val="both"/>
            </w:pPr>
            <w:r>
              <w:rPr>
                <w:color w:val="000000"/>
                <w:spacing w:val="0"/>
                <w:w w:val="100"/>
                <w:position w:val="0"/>
              </w:rPr>
              <w:t>高级副总裁任志刚先生</w:t>
            </w:r>
            <w:r>
              <w:rPr>
                <w:color w:val="000000"/>
                <w:spacing w:val="0"/>
                <w:w w:val="100"/>
                <w:position w:val="0"/>
                <w:sz w:val="22"/>
                <w:szCs w:val="22"/>
              </w:rPr>
              <w:t>，1996</w:t>
            </w:r>
            <w:r>
              <w:rPr>
                <w:color w:val="000000"/>
                <w:spacing w:val="0"/>
                <w:w w:val="100"/>
                <w:position w:val="0"/>
              </w:rPr>
              <w:t>年加入用友，曾任公司地区市场代表、子公司总经理、山东区总经理、公司副总裁、高级 副总裁等职务。</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季学庆</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both"/>
            </w:pPr>
            <w:r>
              <w:rPr>
                <w:color w:val="000000"/>
                <w:spacing w:val="0"/>
                <w:w w:val="100"/>
                <w:position w:val="0"/>
              </w:rPr>
              <w:t>高级副总裁季学庆先生，</w:t>
            </w:r>
            <w:r>
              <w:rPr>
                <w:color w:val="000000"/>
                <w:spacing w:val="0"/>
                <w:w w:val="100"/>
                <w:position w:val="0"/>
                <w:sz w:val="22"/>
                <w:szCs w:val="22"/>
              </w:rPr>
              <w:t>1996</w:t>
            </w:r>
            <w:r>
              <w:rPr>
                <w:color w:val="000000"/>
                <w:spacing w:val="0"/>
                <w:w w:val="100"/>
                <w:position w:val="0"/>
              </w:rPr>
              <w:t>年加入用友，曾任公司上海分公司总经理、华东大区总经理、公司副总裁、高级副总裁等 职务。</w:t>
            </w:r>
          </w:p>
        </w:tc>
      </w:tr>
    </w:tbl>
    <w:p>
      <w:pPr>
        <w:spacing w:lineRule="exact" w:line="1"/>
        <w:rPr>
          <w:sz w:val="2"/>
          <w:szCs w:val="2"/>
        </w:rPr>
      </w:pPr>
      <w:r>
        <w:br w:type="page"/>
      </w:r>
    </w:p>
    <w:p>
      <w:pPr>
        <w:pStyle w:val="Style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其它情况说明 口适用”不适用</w:t>
      </w:r>
    </w:p>
    <w:p>
      <w:pPr>
        <w:pStyle w:val="Style39"/>
        <w:keepNext w:val="0"/>
        <w:keepLines w:val="0"/>
        <w:widowControl w:val="0"/>
        <w:shd w:val="clear" w:color="auto" w:fill="auto"/>
        <w:bidi w:val="0"/>
        <w:spacing w:before="0" w:after="10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253"/>
        <w:gridCol w:w="1421"/>
        <w:gridCol w:w="1694"/>
        <w:gridCol w:w="1699"/>
        <w:gridCol w:w="1704"/>
        <w:gridCol w:w="1699"/>
        <w:gridCol w:w="1560"/>
        <w:gridCol w:w="1560"/>
        <w:gridCol w:w="1517"/>
      </w:tblGrid>
      <w:tr>
        <w:trPr>
          <w:trHeight w:val="317"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年初持有股票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报告期新授予</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报告期内可行</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报告期股票期</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股票期权行</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期末持有股</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报告期末市</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期权数量</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股票期权数量</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权股份</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权行权股份</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权价格（元）</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票期权数量</w:t>
            </w:r>
          </w:p>
        </w:tc>
        <w:tc>
          <w:tcPr>
            <w:tcBorders>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价（元）</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章培林</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60,480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30,240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30,240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8.31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严绍业</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45,360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22,680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22,680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8.31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陈巧红</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21,600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欧阳青</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高级副总 裁兼董事 会秘书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45,360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22,680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22,680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8.31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郑雨林</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47,520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23,760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23,760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8.31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15,120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谢志华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51,840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25,920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25,920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8.31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14,688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徐宝东</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45,360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22,680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22,680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8.31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杨晓柏</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23,760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3"/>
        <w:gridCol w:w="1421"/>
        <w:gridCol w:w="1694"/>
        <w:gridCol w:w="1699"/>
        <w:gridCol w:w="1704"/>
        <w:gridCol w:w="1699"/>
        <w:gridCol w:w="1560"/>
        <w:gridCol w:w="1560"/>
        <w:gridCol w:w="151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左骏</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15,120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22,032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任志刚</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3,240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季学庆</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25,920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12,960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12,960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包志刚</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高级副总 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15,120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452,520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160,920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160,920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0</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7"/>
        <w:keepNext w:val="0"/>
        <w:keepLines w:val="0"/>
        <w:widowControl w:val="0"/>
        <w:shd w:val="clear" w:color="auto" w:fill="auto"/>
        <w:bidi w:val="0"/>
        <w:spacing w:before="0" w:after="660" w:line="312" w:lineRule="exact"/>
        <w:ind w:left="0" w:right="0" w:firstLine="0"/>
        <w:jc w:val="left"/>
      </w:pPr>
      <w:r>
        <w:rPr>
          <w:color w:val="000000"/>
          <w:spacing w:val="0"/>
          <w:w w:val="100"/>
          <w:position w:val="0"/>
        </w:rPr>
        <w:t>注：公司于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29</w:t>
      </w:r>
      <w:r>
        <w:rPr>
          <w:color w:val="000000"/>
          <w:spacing w:val="0"/>
          <w:w w:val="100"/>
          <w:position w:val="0"/>
        </w:rPr>
        <w:t>日召开了第六届董事会第三十五次会议，审议通过了《公司关于作废部分已授出股票期权及回购注销部分 已授出限制性股票的议案》，因公司部分激励对象发生了《公司股票期权与限制性股票激励计划（草案修订稿）》（下称“《股权激 励计划（草案修订稿）》</w:t>
      </w:r>
      <w:r>
        <w:rPr>
          <w:color w:val="000000"/>
          <w:spacing w:val="0"/>
          <w:w w:val="100"/>
          <w:position w:val="0"/>
          <w:sz w:val="22"/>
          <w:szCs w:val="22"/>
        </w:rPr>
        <w:t>”）</w:t>
      </w:r>
      <w:r>
        <w:rPr>
          <w:color w:val="000000"/>
          <w:spacing w:val="0"/>
          <w:w w:val="100"/>
          <w:position w:val="0"/>
        </w:rPr>
        <w:t>规定的激励对象发生变动的情形，且公司</w:t>
      </w:r>
      <w:r>
        <w:rPr>
          <w:color w:val="000000"/>
          <w:spacing w:val="0"/>
          <w:w w:val="100"/>
          <w:position w:val="0"/>
          <w:sz w:val="22"/>
          <w:szCs w:val="22"/>
        </w:rPr>
        <w:t>2015</w:t>
      </w:r>
      <w:r>
        <w:rPr>
          <w:color w:val="000000"/>
          <w:spacing w:val="0"/>
          <w:w w:val="100"/>
          <w:position w:val="0"/>
        </w:rPr>
        <w:t>年业绩未满足《股权激励计划（草案修订稿）》规定的 公司业绩考核要求，公司决定按照《股权激励计划（草案修订稿）》的相关规定作废</w:t>
      </w:r>
      <w:r>
        <w:rPr>
          <w:color w:val="000000"/>
          <w:spacing w:val="0"/>
          <w:w w:val="100"/>
          <w:position w:val="0"/>
          <w:sz w:val="22"/>
          <w:szCs w:val="22"/>
        </w:rPr>
        <w:t>1,456</w:t>
      </w:r>
      <w:r>
        <w:rPr>
          <w:color w:val="000000"/>
          <w:spacing w:val="0"/>
          <w:w w:val="100"/>
          <w:position w:val="0"/>
        </w:rPr>
        <w:t>名激励对象共计</w:t>
      </w:r>
      <w:r>
        <w:rPr>
          <w:color w:val="000000"/>
          <w:spacing w:val="0"/>
          <w:w w:val="100"/>
          <w:position w:val="0"/>
          <w:sz w:val="22"/>
          <w:szCs w:val="22"/>
        </w:rPr>
        <w:t>5,184,595</w:t>
      </w:r>
      <w:r>
        <w:rPr>
          <w:color w:val="000000"/>
          <w:spacing w:val="0"/>
          <w:w w:val="100"/>
          <w:position w:val="0"/>
        </w:rPr>
        <w:t>份的股票期权， 故上表中高管的期末持有期权数量应为</w:t>
      </w:r>
      <w:r>
        <w:rPr>
          <w:color w:val="000000"/>
          <w:spacing w:val="0"/>
          <w:w w:val="100"/>
          <w:position w:val="0"/>
          <w:sz w:val="22"/>
          <w:szCs w:val="22"/>
        </w:rPr>
        <w:t>0</w:t>
      </w:r>
      <w:r>
        <w:rPr>
          <w:color w:val="000000"/>
          <w:spacing w:val="0"/>
          <w:w w:val="100"/>
          <w:position w:val="0"/>
        </w:rPr>
        <w:t>份。</w:t>
      </w:r>
    </w:p>
    <w:p>
      <w:pPr>
        <w:pStyle w:val="Style3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253"/>
        <w:gridCol w:w="1416"/>
        <w:gridCol w:w="1704"/>
        <w:gridCol w:w="1694"/>
        <w:gridCol w:w="1560"/>
        <w:gridCol w:w="1704"/>
        <w:gridCol w:w="1699"/>
        <w:gridCol w:w="1560"/>
        <w:gridCol w:w="1517"/>
      </w:tblGrid>
      <w:tr>
        <w:trPr>
          <w:trHeight w:val="9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年初持有限制 性股票数量</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报告期新授予 限制性股票数 量</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317" w:lineRule="exact"/>
              <w:ind w:left="0" w:right="0" w:firstLine="0"/>
              <w:jc w:val="center"/>
            </w:pPr>
            <w:r>
              <w:rPr>
                <w:color w:val="000000"/>
                <w:spacing w:val="0"/>
                <w:w w:val="100"/>
                <w:position w:val="0"/>
              </w:rPr>
              <w:t>限制性股票 的授予价格</w:t>
            </w:r>
          </w:p>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已解锁股份</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未解锁股份</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期末持有限 制性股票数 量（注）</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报告期末市 价（元）</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章培林</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20,160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20,160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20,160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严绍业</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15,120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15,120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15,120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陈巧红</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14,400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4.69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14,400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14,400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3"/>
        <w:gridCol w:w="1416"/>
        <w:gridCol w:w="1704"/>
        <w:gridCol w:w="1694"/>
        <w:gridCol w:w="1560"/>
        <w:gridCol w:w="1704"/>
        <w:gridCol w:w="1699"/>
        <w:gridCol w:w="1560"/>
        <w:gridCol w:w="1517"/>
      </w:tblGrid>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欧阳青</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高级副总裁 兼董事会秘 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15,120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15,120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15,120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郑雨林</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15,840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15,840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15,840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陈强兵</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10,080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10,080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10,080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谢志华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执行副总裁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17,280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17,280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17,280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9,792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9,792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9,792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徐宝东</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15,120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15,120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15,120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杨晓柏</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15,840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15,840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15,840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左骏</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10,080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10,080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10,080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胡彬</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14,688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14,688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14,688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任志刚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10,800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10,800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10,800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季学庆</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8,640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8,640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8,640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包志刚</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10,080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4.69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10,080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10,080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203,040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2"/>
                <w:szCs w:val="22"/>
              </w:rP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203,040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203,040</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r>
    </w:tbl>
    <w:p>
      <w:pPr>
        <w:pStyle w:val="Style39"/>
        <w:keepNext w:val="0"/>
        <w:keepLines w:val="0"/>
        <w:widowControl w:val="0"/>
        <w:shd w:val="clear" w:color="auto" w:fill="auto"/>
        <w:bidi w:val="0"/>
        <w:spacing w:before="0" w:after="0" w:line="309" w:lineRule="exact"/>
        <w:ind w:left="0" w:right="0" w:firstLine="0"/>
        <w:jc w:val="distribute"/>
      </w:pPr>
      <w:r>
        <w:rPr>
          <w:b w:val="0"/>
          <w:bCs w:val="0"/>
          <w:color w:val="000000"/>
          <w:spacing w:val="0"/>
          <w:w w:val="100"/>
          <w:position w:val="0"/>
        </w:rPr>
        <w:t>注：公司于</w:t>
      </w:r>
      <w:r>
        <w:rPr>
          <w:b w:val="0"/>
          <w:bCs w:val="0"/>
          <w:color w:val="000000"/>
          <w:spacing w:val="0"/>
          <w:w w:val="100"/>
          <w:position w:val="0"/>
          <w:sz w:val="22"/>
          <w:szCs w:val="22"/>
        </w:rPr>
        <w:t>2016</w:t>
      </w:r>
      <w:r>
        <w:rPr>
          <w:b w:val="0"/>
          <w:bCs w:val="0"/>
          <w:color w:val="000000"/>
          <w:spacing w:val="0"/>
          <w:w w:val="100"/>
          <w:position w:val="0"/>
        </w:rPr>
        <w:t>年</w:t>
      </w:r>
      <w:r>
        <w:rPr>
          <w:b w:val="0"/>
          <w:bCs w:val="0"/>
          <w:color w:val="000000"/>
          <w:spacing w:val="0"/>
          <w:w w:val="100"/>
          <w:position w:val="0"/>
          <w:sz w:val="22"/>
          <w:szCs w:val="22"/>
        </w:rPr>
        <w:t>4</w:t>
      </w:r>
      <w:r>
        <w:rPr>
          <w:b w:val="0"/>
          <w:bCs w:val="0"/>
          <w:color w:val="000000"/>
          <w:spacing w:val="0"/>
          <w:w w:val="100"/>
          <w:position w:val="0"/>
        </w:rPr>
        <w:t>月</w:t>
      </w:r>
      <w:r>
        <w:rPr>
          <w:b w:val="0"/>
          <w:bCs w:val="0"/>
          <w:color w:val="000000"/>
          <w:spacing w:val="0"/>
          <w:w w:val="100"/>
          <w:position w:val="0"/>
          <w:sz w:val="22"/>
          <w:szCs w:val="22"/>
        </w:rPr>
        <w:t>29</w:t>
      </w:r>
      <w:r>
        <w:rPr>
          <w:b w:val="0"/>
          <w:bCs w:val="0"/>
          <w:color w:val="000000"/>
          <w:spacing w:val="0"/>
          <w:w w:val="100"/>
          <w:position w:val="0"/>
        </w:rPr>
        <w:t xml:space="preserve">日召开了第六届董事会第三十五次会议，审议通过了《公司关于作废部分已授出股票期权及回购注销部分 已授出限制性股票的议案》，因公司部分激励对象发生了《股权激励计划（草案修订稿）》规定的激励对象发生变动的情形，且公司 </w:t>
      </w:r>
      <w:r>
        <w:rPr>
          <w:b w:val="0"/>
          <w:bCs w:val="0"/>
          <w:color w:val="000000"/>
          <w:spacing w:val="0"/>
          <w:w w:val="100"/>
          <w:position w:val="0"/>
          <w:sz w:val="22"/>
          <w:szCs w:val="22"/>
        </w:rPr>
        <w:t>2015</w:t>
      </w:r>
      <w:r>
        <w:rPr>
          <w:b w:val="0"/>
          <w:bCs w:val="0"/>
          <w:color w:val="000000"/>
          <w:spacing w:val="0"/>
          <w:w w:val="100"/>
          <w:position w:val="0"/>
        </w:rPr>
        <w:t>年业绩未满足《股权激励计划（草案修订稿）》规定的公司业绩考核要求，公司决定按照《股权激励计划（草案修订稿）》的相 关规定作废</w:t>
      </w:r>
      <w:r>
        <w:rPr>
          <w:b w:val="0"/>
          <w:bCs w:val="0"/>
          <w:color w:val="000000"/>
          <w:spacing w:val="0"/>
          <w:w w:val="100"/>
          <w:position w:val="0"/>
          <w:sz w:val="22"/>
          <w:szCs w:val="22"/>
        </w:rPr>
        <w:t>1425</w:t>
      </w:r>
      <w:r>
        <w:rPr>
          <w:b w:val="0"/>
          <w:bCs w:val="0"/>
          <w:color w:val="000000"/>
          <w:spacing w:val="0"/>
          <w:w w:val="100"/>
          <w:position w:val="0"/>
        </w:rPr>
        <w:t>名激励对象共计</w:t>
      </w:r>
      <w:r>
        <w:rPr>
          <w:b w:val="0"/>
          <w:bCs w:val="0"/>
          <w:color w:val="000000"/>
          <w:spacing w:val="0"/>
          <w:w w:val="100"/>
          <w:position w:val="0"/>
          <w:sz w:val="22"/>
          <w:szCs w:val="22"/>
        </w:rPr>
        <w:t>3,365,939</w:t>
      </w:r>
      <w:r>
        <w:rPr>
          <w:b w:val="0"/>
          <w:bCs w:val="0"/>
          <w:color w:val="000000"/>
          <w:spacing w:val="0"/>
          <w:w w:val="100"/>
          <w:position w:val="0"/>
        </w:rPr>
        <w:t>股的限制性股票，故上表中高管期末持有的</w:t>
      </w:r>
      <w:r>
        <w:rPr>
          <w:b w:val="0"/>
          <w:bCs w:val="0"/>
          <w:color w:val="000000"/>
          <w:spacing w:val="0"/>
          <w:w w:val="100"/>
          <w:position w:val="0"/>
          <w:sz w:val="22"/>
          <w:szCs w:val="22"/>
        </w:rPr>
        <w:t>203,040</w:t>
      </w:r>
      <w:r>
        <w:rPr>
          <w:b w:val="0"/>
          <w:bCs w:val="0"/>
          <w:color w:val="000000"/>
          <w:spacing w:val="0"/>
          <w:w w:val="100"/>
          <w:position w:val="0"/>
        </w:rPr>
        <w:t>股限制性股票将予以回购注销。</w:t>
      </w:r>
    </w:p>
    <w:p>
      <w:pPr>
        <w:widowControl w:val="0"/>
        <w:spacing w:after="659" w:line="1" w:lineRule="exact"/>
      </w:pPr>
    </w:p>
    <w:p>
      <w:pPr>
        <w:pStyle w:val="Style39"/>
        <w:keepNext w:val="0"/>
        <w:keepLines w:val="0"/>
        <w:widowControl w:val="0"/>
        <w:shd w:val="clear" w:color="auto" w:fill="auto"/>
        <w:bidi w:val="0"/>
        <w:spacing w:before="0" w:after="80" w:line="240" w:lineRule="auto"/>
        <w:ind w:left="96" w:right="0" w:firstLine="0"/>
        <w:jc w:val="left"/>
      </w:pPr>
      <w:r>
        <w:rPr>
          <w:color w:val="000000"/>
          <w:spacing w:val="0"/>
          <w:w w:val="100"/>
          <w:position w:val="0"/>
        </w:rPr>
        <w:t>二、现任及报告期内离任董事、监事和高级管理人员的任职情况</w:t>
      </w:r>
    </w:p>
    <w:p>
      <w:pPr>
        <w:pStyle w:val="Style39"/>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p>
    <w:p>
      <w:pPr>
        <w:pStyle w:val="Style39"/>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北京用友科技有限公司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2015-6-15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2018-6-14</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北京用友企业管理研究所有限公</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2015-6-15</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2018-6-14</w:t>
            </w:r>
          </w:p>
        </w:tc>
      </w:tr>
    </w:tbl>
    <w:p>
      <w:pPr>
        <w:spacing w:lineRule="exact" w:line="1"/>
        <w:rPr>
          <w:sz w:val="2"/>
          <w:szCs w:val="2"/>
        </w:rPr>
      </w:pPr>
      <w:r>
        <w:br w:type="page"/>
      </w:r>
    </w:p>
    <w:tbl>
      <w:tblPr>
        <w:tblOverlap w:val="never"/>
        <w:jc w:val="center"/>
        <w:tblLayout w:type="fixed"/>
      </w:tblPr>
      <w:tblGrid>
        <w:gridCol w:w="2813"/>
        <w:gridCol w:w="3682"/>
        <w:gridCol w:w="2837"/>
        <w:gridCol w:w="2390"/>
        <w:gridCol w:w="238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上海用友科技咨询有限公司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2015-6-15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2018-6-14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上海益倍管理咨询有限公司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2015-6-15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2018-6-14</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北京用友企业管理研究所有限公 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2015-6-15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2018-6-14</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共青城优富投资管理合伙企业</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2015-6-15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2018-6-14</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北京用友企业管理研究所有限公 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2015-6-15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2018-6-14</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在股东单位任职情况的 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9"/>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”适用口不适用</w:t>
      </w:r>
    </w:p>
    <w:tbl>
      <w:tblPr>
        <w:tblOverlap w:val="never"/>
        <w:jc w:val="center"/>
        <w:tblLayout w:type="fixed"/>
      </w:tblPr>
      <w:tblGrid>
        <w:gridCol w:w="2827"/>
        <w:gridCol w:w="3667"/>
        <w:gridCol w:w="2837"/>
        <w:gridCol w:w="2376"/>
        <w:gridCol w:w="2400"/>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在其他单位担任的职务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畅捷通信息技术股份有限公司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2016/3/17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2019/3/16</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北京用友政务软件有限公司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2016/11/10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2019/11/9</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用友汽车信息科技（上海）股份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2015/6/29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2018/6/28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用友新道科技股份有限公司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2015/6/11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2018/6/10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厦门用友烟草软件有限责任公司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2014/8/22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2017/8/21</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用友金融信息技术股份有限公司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2016/5/9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2019/5/8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用友医疗卫生信息系统有限公司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2016/4/19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2019/4/18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北京用友审计软件有限公司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2015/9/25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2018/9/24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用友移动通信技术服务有限公司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2014/3/4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2017/3/3</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用友建筑云服务有限公司</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2016/12/29</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2019/12/28</w:t>
            </w: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北京用友薪福社云科技有限公司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2016/1/29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2019/1/28</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上海秉钧网络科技股份有限公司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2015/11/5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2018/11/4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北京畅捷通支付技术有限公司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2016/7/29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2019/7/28</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深圳前海用友力合金融服务有限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2014/8/15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2017/8/14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三亚用友软件科技有限公司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2016/3/11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2019/3/10</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tabs>
                <w:tab w:pos="1906" w:val="left"/>
              </w:tabs>
              <w:bidi w:val="0"/>
              <w:spacing w:before="0" w:after="40" w:line="240" w:lineRule="auto"/>
              <w:ind w:left="0" w:right="0" w:firstLine="0"/>
              <w:jc w:val="both"/>
              <w:rPr>
                <w:sz w:val="22"/>
                <w:szCs w:val="22"/>
              </w:rPr>
            </w:pPr>
            <w:r>
              <w:rPr>
                <w:color w:val="000000"/>
                <w:spacing w:val="0"/>
                <w:w w:val="100"/>
                <w:position w:val="0"/>
                <w:sz w:val="22"/>
                <w:szCs w:val="22"/>
              </w:rPr>
              <w:t>YONYOU</w:t>
              <w:tab/>
              <w:t>INTERNATIONAL</w:t>
            </w:r>
          </w:p>
          <w:p>
            <w:pPr>
              <w:pStyle w:val="Style42"/>
              <w:keepNext w:val="0"/>
              <w:keepLines w:val="0"/>
              <w:widowControl w:val="0"/>
              <w:shd w:val="clear" w:color="auto" w:fill="auto"/>
              <w:tabs>
                <w:tab w:pos="1560" w:val="left"/>
              </w:tabs>
              <w:bidi w:val="0"/>
              <w:spacing w:before="0" w:after="0" w:line="240" w:lineRule="auto"/>
              <w:ind w:left="0" w:right="0" w:firstLine="0"/>
              <w:jc w:val="both"/>
              <w:rPr>
                <w:sz w:val="22"/>
                <w:szCs w:val="22"/>
              </w:rPr>
            </w:pPr>
            <w:r>
              <w:rPr>
                <w:color w:val="000000"/>
                <w:spacing w:val="0"/>
                <w:w w:val="100"/>
                <w:position w:val="0"/>
                <w:sz w:val="22"/>
                <w:szCs w:val="22"/>
              </w:rPr>
              <w:t>HOLDINGS.,</w:t>
              <w:tab/>
              <w:t>LTD.</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2016/4/3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2019/4/2</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tabs>
                <w:tab w:pos="2611" w:val="left"/>
              </w:tabs>
              <w:bidi w:val="0"/>
              <w:spacing w:before="0" w:after="60" w:line="240" w:lineRule="auto"/>
              <w:ind w:left="0" w:right="0" w:firstLine="0"/>
              <w:jc w:val="both"/>
              <w:rPr>
                <w:sz w:val="22"/>
                <w:szCs w:val="22"/>
              </w:rPr>
            </w:pPr>
            <w:r>
              <w:rPr>
                <w:color w:val="000000"/>
                <w:spacing w:val="0"/>
                <w:w w:val="100"/>
                <w:position w:val="0"/>
                <w:sz w:val="22"/>
                <w:szCs w:val="22"/>
              </w:rPr>
              <w:t>WECOO</w:t>
              <w:tab/>
              <w:t>NETWORK</w:t>
            </w:r>
          </w:p>
          <w:p>
            <w:pPr>
              <w:pStyle w:val="Style42"/>
              <w:keepNext w:val="0"/>
              <w:keepLines w:val="0"/>
              <w:widowControl w:val="0"/>
              <w:shd w:val="clear" w:color="auto" w:fill="auto"/>
              <w:tabs>
                <w:tab w:pos="1675" w:val="left"/>
              </w:tabs>
              <w:bidi w:val="0"/>
              <w:spacing w:before="0" w:after="0" w:line="240" w:lineRule="auto"/>
              <w:ind w:left="0" w:right="0" w:firstLine="0"/>
              <w:jc w:val="both"/>
              <w:rPr>
                <w:sz w:val="22"/>
                <w:szCs w:val="22"/>
              </w:rPr>
            </w:pPr>
            <w:r>
              <w:rPr>
                <w:color w:val="000000"/>
                <w:spacing w:val="0"/>
                <w:w w:val="100"/>
                <w:position w:val="0"/>
                <w:sz w:val="22"/>
                <w:szCs w:val="22"/>
              </w:rPr>
              <w:t>TECHNOLOGES</w:t>
              <w:tab/>
              <w:t>CO.,LTD.</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2015/6/28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2018/6/27</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42"/>
              <w:keepNext w:val="0"/>
              <w:keepLines w:val="0"/>
              <w:widowControl w:val="0"/>
              <w:shd w:val="clear" w:color="auto" w:fill="auto"/>
              <w:tabs>
                <w:tab w:pos="2174" w:val="left"/>
              </w:tabs>
              <w:bidi w:val="0"/>
              <w:spacing w:before="0" w:after="60" w:line="240" w:lineRule="auto"/>
              <w:ind w:left="0" w:right="0" w:firstLine="0"/>
              <w:jc w:val="both"/>
              <w:rPr>
                <w:sz w:val="22"/>
                <w:szCs w:val="22"/>
              </w:rPr>
            </w:pPr>
            <w:r>
              <w:rPr>
                <w:color w:val="000000"/>
                <w:spacing w:val="0"/>
                <w:w w:val="100"/>
                <w:position w:val="0"/>
                <w:sz w:val="22"/>
                <w:szCs w:val="22"/>
              </w:rPr>
              <w:t>YONYOU</w:t>
              <w:tab/>
              <w:t>(SINGAPORE)</w:t>
            </w:r>
          </w:p>
          <w:p>
            <w:pPr>
              <w:pStyle w:val="Style42"/>
              <w:keepNext w:val="0"/>
              <w:keepLines w:val="0"/>
              <w:widowControl w:val="0"/>
              <w:shd w:val="clear" w:color="auto" w:fill="auto"/>
              <w:tabs>
                <w:tab w:pos="1440" w:val="left"/>
              </w:tabs>
              <w:bidi w:val="0"/>
              <w:spacing w:before="0" w:after="0" w:line="240" w:lineRule="auto"/>
              <w:ind w:left="0" w:right="0" w:firstLine="0"/>
              <w:jc w:val="both"/>
              <w:rPr>
                <w:sz w:val="22"/>
                <w:szCs w:val="22"/>
              </w:rPr>
            </w:pPr>
            <w:r>
              <w:rPr>
                <w:color w:val="000000"/>
                <w:spacing w:val="0"/>
                <w:w w:val="100"/>
                <w:position w:val="0"/>
                <w:sz w:val="22"/>
                <w:szCs w:val="22"/>
              </w:rPr>
              <w:t>PRIVATE</w:t>
              <w:tab/>
              <w:t>LIMITED</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2016/8/27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2019/8/26</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top"/>
          </w:tcPr>
          <w:p>
            <w:pPr>
              <w:pStyle w:val="Style42"/>
              <w:keepNext w:val="0"/>
              <w:keepLines w:val="0"/>
              <w:widowControl w:val="0"/>
              <w:shd w:val="clear" w:color="auto" w:fill="auto"/>
              <w:tabs>
                <w:tab w:pos="1771" w:val="left"/>
                <w:tab w:pos="2851" w:val="left"/>
              </w:tabs>
              <w:bidi w:val="0"/>
              <w:spacing w:before="0" w:after="60" w:line="240" w:lineRule="auto"/>
              <w:ind w:left="0" w:right="0" w:firstLine="0"/>
              <w:jc w:val="both"/>
              <w:rPr>
                <w:sz w:val="22"/>
                <w:szCs w:val="22"/>
              </w:rPr>
            </w:pPr>
            <w:r>
              <w:rPr>
                <w:color w:val="000000"/>
                <w:spacing w:val="0"/>
                <w:w w:val="100"/>
                <w:position w:val="0"/>
                <w:sz w:val="22"/>
                <w:szCs w:val="22"/>
              </w:rPr>
              <w:t>YONYOU</w:t>
              <w:tab/>
              <w:t>(HONG</w:t>
              <w:tab/>
              <w:t>KONG)</w:t>
            </w:r>
          </w:p>
          <w:p>
            <w:pPr>
              <w:pStyle w:val="Style42"/>
              <w:keepNext w:val="0"/>
              <w:keepLines w:val="0"/>
              <w:widowControl w:val="0"/>
              <w:shd w:val="clear" w:color="auto" w:fill="auto"/>
              <w:tabs>
                <w:tab w:pos="1555" w:val="left"/>
              </w:tabs>
              <w:bidi w:val="0"/>
              <w:spacing w:before="0" w:after="0" w:line="240" w:lineRule="auto"/>
              <w:ind w:left="0" w:right="0" w:firstLine="0"/>
              <w:jc w:val="both"/>
              <w:rPr>
                <w:sz w:val="22"/>
                <w:szCs w:val="22"/>
              </w:rPr>
            </w:pPr>
            <w:r>
              <w:rPr>
                <w:color w:val="000000"/>
                <w:spacing w:val="0"/>
                <w:w w:val="100"/>
                <w:position w:val="0"/>
                <w:sz w:val="22"/>
                <w:szCs w:val="22"/>
              </w:rPr>
              <w:t>COMPANY</w:t>
              <w:tab/>
              <w:t>LIMITED</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2015/6/27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2018/6/26</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c>
          <w:tcPr>
            <w:tcBorders>
              <w:top w:val="single" w:sz="4"/>
              <w:left w:val="single" w:sz="4"/>
            </w:tcBorders>
            <w:shd w:val="clear" w:color="auto" w:fill="FFFFFF"/>
            <w:vAlign w:val="bottom"/>
          </w:tcPr>
          <w:p>
            <w:pPr>
              <w:pStyle w:val="Style42"/>
              <w:keepNext w:val="0"/>
              <w:keepLines w:val="0"/>
              <w:widowControl w:val="0"/>
              <w:shd w:val="clear" w:color="auto" w:fill="auto"/>
              <w:tabs>
                <w:tab w:pos="1430" w:val="left"/>
                <w:tab w:pos="2659" w:val="left"/>
              </w:tabs>
              <w:bidi w:val="0"/>
              <w:spacing w:before="0" w:after="60" w:line="240" w:lineRule="auto"/>
              <w:ind w:left="0" w:right="0" w:firstLine="0"/>
              <w:jc w:val="both"/>
              <w:rPr>
                <w:sz w:val="22"/>
                <w:szCs w:val="22"/>
              </w:rPr>
            </w:pPr>
            <w:r>
              <w:rPr>
                <w:color w:val="000000"/>
                <w:spacing w:val="0"/>
                <w:w w:val="100"/>
                <w:position w:val="0"/>
                <w:sz w:val="22"/>
                <w:szCs w:val="22"/>
              </w:rPr>
              <w:t>YONYOU</w:t>
              <w:tab/>
              <w:t>SOFTWARE</w:t>
              <w:tab/>
              <w:t>(MACAU)</w:t>
            </w:r>
          </w:p>
          <w:p>
            <w:pPr>
              <w:pStyle w:val="Style42"/>
              <w:keepNext w:val="0"/>
              <w:keepLines w:val="0"/>
              <w:widowControl w:val="0"/>
              <w:shd w:val="clear" w:color="auto" w:fill="auto"/>
              <w:tabs>
                <w:tab w:pos="835" w:val="left"/>
              </w:tabs>
              <w:bidi w:val="0"/>
              <w:spacing w:before="0" w:after="0" w:line="240" w:lineRule="auto"/>
              <w:ind w:left="0" w:right="0" w:firstLine="0"/>
              <w:jc w:val="both"/>
              <w:rPr>
                <w:sz w:val="22"/>
                <w:szCs w:val="22"/>
              </w:rPr>
            </w:pPr>
            <w:r>
              <w:rPr>
                <w:color w:val="000000"/>
                <w:spacing w:val="0"/>
                <w:w w:val="100"/>
                <w:position w:val="0"/>
                <w:sz w:val="22"/>
                <w:szCs w:val="22"/>
              </w:rPr>
              <w:t>CO.,</w:t>
              <w:tab/>
              <w:t>LTD.</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2016/3/17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2019/3/16</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用友（南昌）产业基地发展有限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2015/9/7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2018/9/6</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畅捷通信息技术股份有限公司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2016/3/17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2019/3/16</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北京用友政务软件有限公司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2016/11/10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2019/11/9</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用友汽车信息科技（上海）股份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2015/6/29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2018/6/28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用友新道科技股份有限公司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2015/6/11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2018/6/10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厦门用友烟草软件有限责任公司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2014/8/21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2017/8/21</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用友金融信息技术股份有限公司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2016/5/9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2019/5/8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用友移动通信技术服务有限公司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2014/3/4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2017/3/3</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上海秉钧网络科技股份有限公司</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2015/11/5</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2018/11/4</w:t>
            </w: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北京畅捷通支付技术有限公司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2016/7/29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2019/7/28</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深圳前海用友力合金融服务有限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2014/8/15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2017/8/15</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三亚用友软件科技有限公司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2016/2/11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2019/2/10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北京用友幸福投资管理有限公司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2016/5/12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2019/5/11</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42"/>
              <w:keepNext w:val="0"/>
              <w:keepLines w:val="0"/>
              <w:widowControl w:val="0"/>
              <w:shd w:val="clear" w:color="auto" w:fill="auto"/>
              <w:tabs>
                <w:tab w:pos="2174" w:val="left"/>
              </w:tabs>
              <w:bidi w:val="0"/>
              <w:spacing w:before="0" w:after="60" w:line="240" w:lineRule="auto"/>
              <w:ind w:left="0" w:right="0" w:firstLine="0"/>
              <w:jc w:val="left"/>
              <w:rPr>
                <w:sz w:val="22"/>
                <w:szCs w:val="22"/>
              </w:rPr>
            </w:pPr>
            <w:r>
              <w:rPr>
                <w:color w:val="000000"/>
                <w:spacing w:val="0"/>
                <w:w w:val="100"/>
                <w:position w:val="0"/>
                <w:sz w:val="22"/>
                <w:szCs w:val="22"/>
              </w:rPr>
              <w:t>YONYOU</w:t>
              <w:tab/>
              <w:t>(SINGAPORE)</w:t>
            </w:r>
          </w:p>
          <w:p>
            <w:pPr>
              <w:pStyle w:val="Style42"/>
              <w:keepNext w:val="0"/>
              <w:keepLines w:val="0"/>
              <w:widowControl w:val="0"/>
              <w:shd w:val="clear" w:color="auto" w:fill="auto"/>
              <w:tabs>
                <w:tab w:pos="1440" w:val="left"/>
              </w:tabs>
              <w:bidi w:val="0"/>
              <w:spacing w:before="0" w:after="0" w:line="240" w:lineRule="auto"/>
              <w:ind w:left="0" w:right="0" w:firstLine="0"/>
              <w:jc w:val="left"/>
              <w:rPr>
                <w:sz w:val="22"/>
                <w:szCs w:val="22"/>
              </w:rPr>
            </w:pPr>
            <w:r>
              <w:rPr>
                <w:color w:val="000000"/>
                <w:spacing w:val="0"/>
                <w:w w:val="100"/>
                <w:position w:val="0"/>
                <w:sz w:val="22"/>
                <w:szCs w:val="22"/>
              </w:rPr>
              <w:t>PRIVATE</w:t>
              <w:tab/>
              <w:t>LIMITED</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2016/8/27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2019/8/26</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top"/>
          </w:tcPr>
          <w:p>
            <w:pPr>
              <w:pStyle w:val="Style42"/>
              <w:keepNext w:val="0"/>
              <w:keepLines w:val="0"/>
              <w:widowControl w:val="0"/>
              <w:shd w:val="clear" w:color="auto" w:fill="auto"/>
              <w:tabs>
                <w:tab w:pos="1771" w:val="left"/>
                <w:tab w:pos="2851" w:val="left"/>
              </w:tabs>
              <w:bidi w:val="0"/>
              <w:spacing w:before="0" w:after="60" w:line="240" w:lineRule="auto"/>
              <w:ind w:left="0" w:right="0" w:firstLine="0"/>
              <w:jc w:val="left"/>
              <w:rPr>
                <w:sz w:val="22"/>
                <w:szCs w:val="22"/>
              </w:rPr>
            </w:pPr>
            <w:r>
              <w:rPr>
                <w:color w:val="000000"/>
                <w:spacing w:val="0"/>
                <w:w w:val="100"/>
                <w:position w:val="0"/>
                <w:sz w:val="22"/>
                <w:szCs w:val="22"/>
              </w:rPr>
              <w:t>YONYOU</w:t>
              <w:tab/>
              <w:t>(HONG</w:t>
              <w:tab/>
              <w:t>KONG)</w:t>
            </w:r>
          </w:p>
          <w:p>
            <w:pPr>
              <w:pStyle w:val="Style42"/>
              <w:keepNext w:val="0"/>
              <w:keepLines w:val="0"/>
              <w:widowControl w:val="0"/>
              <w:shd w:val="clear" w:color="auto" w:fill="auto"/>
              <w:tabs>
                <w:tab w:pos="1195" w:val="left"/>
              </w:tabs>
              <w:bidi w:val="0"/>
              <w:spacing w:before="0" w:after="0" w:line="240" w:lineRule="auto"/>
              <w:ind w:left="0" w:right="0" w:firstLine="0"/>
              <w:jc w:val="left"/>
              <w:rPr>
                <w:sz w:val="22"/>
                <w:szCs w:val="22"/>
              </w:rPr>
            </w:pPr>
            <w:r>
              <w:rPr>
                <w:color w:val="000000"/>
                <w:spacing w:val="0"/>
                <w:w w:val="100"/>
                <w:position w:val="0"/>
                <w:sz w:val="22"/>
                <w:szCs w:val="22"/>
              </w:rPr>
              <w:t>COMPANY</w:t>
              <w:tab/>
              <w:t>LIMITED</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2009/6/27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2018/6/26</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北京用友幸福投资管理有限公司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2016/5/12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2019/5/11</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畅捷通信息技术股份有限公司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2016/3/17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2019/3/16</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北京用友政务软件有限公司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2016/11/10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2019/11/9</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用友汽车信息科技（上海）股份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2015/6/29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2018/6/28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用友新道科技股份有限公司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2015/6/11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2018/6/10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厦门用友烟草软件有限责任公司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2014/8/21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2017/8/20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用友金融信息技术股份有限公司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2016/5/9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2019/5/8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用友医疗卫生信息系统有限公司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2018/9/16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2018/9/15</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北京用友审计软件有限公司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2015/3/8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2018/3/7</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用友移动通信技术服务有限公司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2014/3/4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2017/3/3</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上海秉钧网络科技股份有限公司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2015/11/5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2018/11/4</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深圳前海用友力合金融服务有限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2014/8/15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2017/8/15</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用友（南昌）产业基地发展有限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2015/9/7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2018/9/6</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三亚用友软件科技有限公司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2016/2/11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2019/2/10</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北京用友审计软件有限公司</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2015-3-8</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2018-3-7</w:t>
            </w: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用友（南昌）产业基地发展有限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2015-9-7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2018-9-6</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三亚用友软件科技有限公司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2016-2-11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2019-2-10</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在其他单位任职情况的 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9"/>
        <w:keepNext w:val="0"/>
        <w:keepLines w:val="0"/>
        <w:widowControl w:val="0"/>
        <w:shd w:val="clear" w:color="auto" w:fill="auto"/>
        <w:bidi w:val="0"/>
        <w:spacing w:before="0" w:after="120" w:line="240" w:lineRule="auto"/>
        <w:ind w:left="96" w:right="0" w:firstLine="0"/>
        <w:jc w:val="left"/>
      </w:pPr>
      <w:r>
        <w:rPr>
          <w:color w:val="000000"/>
          <w:spacing w:val="0"/>
          <w:w w:val="100"/>
          <w:position w:val="0"/>
        </w:rPr>
        <w:t>三、董事、监事、高级管理人员报酬情况</w:t>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”适用口不适用</w:t>
      </w:r>
    </w:p>
    <w:tbl>
      <w:tblPr>
        <w:tblOverlap w:val="never"/>
        <w:jc w:val="center"/>
        <w:tblLayout w:type="fixed"/>
      </w:tblPr>
      <w:tblGrid>
        <w:gridCol w:w="4368"/>
        <w:gridCol w:w="9739"/>
      </w:tblGrid>
      <w:tr>
        <w:trPr>
          <w:trHeight w:val="313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 程序</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tabs>
                <w:tab w:pos="350" w:val="left"/>
              </w:tabs>
              <w:bidi w:val="0"/>
              <w:spacing w:before="0" w:after="0" w:line="317" w:lineRule="exact"/>
              <w:ind w:left="0" w:right="0" w:firstLine="0"/>
              <w:jc w:val="both"/>
            </w:pPr>
            <w:r>
              <w:rPr>
                <w:color w:val="000000"/>
                <w:spacing w:val="0"/>
                <w:w w:val="100"/>
                <w:position w:val="0"/>
                <w:sz w:val="22"/>
                <w:szCs w:val="22"/>
              </w:rPr>
              <w:t>1</w:t>
            </w:r>
            <w:r>
              <w:rPr>
                <w:color w:val="000000"/>
                <w:spacing w:val="0"/>
                <w:w w:val="100"/>
                <w:position w:val="0"/>
              </w:rPr>
              <w:t>、</w:t>
              <w:tab/>
              <w:t>公司按年度对公司董事、监事和高级管理人员的业绩和履行职责情况进行考评并进行可 比企业董事、监事和高级管理人员报酬调查。</w:t>
            </w:r>
          </w:p>
          <w:p>
            <w:pPr>
              <w:pStyle w:val="Style42"/>
              <w:keepNext w:val="0"/>
              <w:keepLines w:val="0"/>
              <w:widowControl w:val="0"/>
              <w:shd w:val="clear" w:color="auto" w:fill="auto"/>
              <w:tabs>
                <w:tab w:pos="365" w:val="left"/>
              </w:tabs>
              <w:bidi w:val="0"/>
              <w:spacing w:before="0" w:after="0" w:line="317" w:lineRule="exact"/>
              <w:ind w:left="0" w:right="0" w:firstLine="0"/>
              <w:jc w:val="both"/>
            </w:pPr>
            <w:r>
              <w:rPr>
                <w:color w:val="000000"/>
                <w:spacing w:val="0"/>
                <w:w w:val="100"/>
                <w:position w:val="0"/>
                <w:sz w:val="22"/>
                <w:szCs w:val="22"/>
              </w:rPr>
              <w:t>2</w:t>
            </w:r>
            <w:r>
              <w:rPr>
                <w:color w:val="000000"/>
                <w:spacing w:val="0"/>
                <w:w w:val="100"/>
                <w:position w:val="0"/>
              </w:rPr>
              <w:t>、</w:t>
              <w:tab/>
              <w:t>公司根据绩效考评结果和报酬调查结果，确定有竞争力的年薪报酬和薪酬结构。</w:t>
            </w:r>
          </w:p>
          <w:p>
            <w:pPr>
              <w:pStyle w:val="Style42"/>
              <w:keepNext w:val="0"/>
              <w:keepLines w:val="0"/>
              <w:widowControl w:val="0"/>
              <w:shd w:val="clear" w:color="auto" w:fill="auto"/>
              <w:tabs>
                <w:tab w:pos="365" w:val="left"/>
              </w:tabs>
              <w:bidi w:val="0"/>
              <w:spacing w:before="0" w:after="0" w:line="317" w:lineRule="exact"/>
              <w:ind w:left="0" w:right="0" w:firstLine="0"/>
              <w:jc w:val="both"/>
            </w:pPr>
            <w:r>
              <w:rPr>
                <w:color w:val="000000"/>
                <w:spacing w:val="0"/>
                <w:w w:val="100"/>
                <w:position w:val="0"/>
                <w:sz w:val="22"/>
                <w:szCs w:val="22"/>
              </w:rPr>
              <w:t>3</w:t>
            </w:r>
            <w:r>
              <w:rPr>
                <w:color w:val="000000"/>
                <w:spacing w:val="0"/>
                <w:w w:val="100"/>
                <w:position w:val="0"/>
              </w:rPr>
              <w:t>、</w:t>
              <w:tab/>
              <w:t>公司董事、监事和高级管理人员奖金报酬与公司经营业绩结果直接挂钩。公司每年年初 审定批准公司年度经营计划和业绩目标，年度结束后根据实际业绩结果完成情况，核定批准 公司董事、监事和高级管理人员的奖金数。公司董事、监事的薪酬方案及薪酬情况，需提交 公司董事会、监事会审议后，报股东大会审议批准。公司高级管理人员的薪酬方案及薪酬情 况，需提交公司董事会审议批准。</w:t>
            </w:r>
          </w:p>
          <w:p>
            <w:pPr>
              <w:pStyle w:val="Style42"/>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sz w:val="22"/>
                <w:szCs w:val="22"/>
              </w:rPr>
              <w:t>4</w:t>
            </w:r>
            <w:r>
              <w:rPr>
                <w:color w:val="000000"/>
                <w:spacing w:val="0"/>
                <w:w w:val="100"/>
                <w:position w:val="0"/>
              </w:rPr>
              <w:t>、</w:t>
              <w:tab/>
              <w:t>独立董事实行年度津贴制，由公司董事会确定年度津贴标准议案，报经股东大会批准执 行。</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董事、监事、高级管理人员报酬确定依 据</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公司董事、监事、高级管理人员报酬确定依据主要是年度绩效考评结果、公司年度业绩完成 率和可比企业董事、监事、高级管理人员报酬行情。</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 支付情况</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报告期内，董事、监事和高级管理人员应付报酬合计</w:t>
            </w:r>
            <w:r>
              <w:rPr>
                <w:color w:val="000000"/>
                <w:spacing w:val="0"/>
                <w:w w:val="100"/>
                <w:position w:val="0"/>
                <w:sz w:val="22"/>
                <w:szCs w:val="22"/>
              </w:rPr>
              <w:t xml:space="preserve">2, </w:t>
            </w:r>
            <w:r>
              <w:rPr>
                <w:color w:val="000000"/>
                <w:spacing w:val="0"/>
                <w:w w:val="100"/>
                <w:position w:val="0"/>
                <w:sz w:val="22"/>
                <w:szCs w:val="22"/>
              </w:rPr>
              <w:t>632.20</w:t>
            </w:r>
            <w:r>
              <w:rPr>
                <w:color w:val="000000"/>
                <w:spacing w:val="0"/>
                <w:w w:val="100"/>
                <w:position w:val="0"/>
              </w:rPr>
              <w:t>万元。</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报告期末全体董事、监事和高级管理人 员实际获得的报酬合计</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报告期末，全体董事、监事和高级管理人员实际获得的报酬为</w:t>
            </w:r>
            <w:r>
              <w:rPr>
                <w:color w:val="000000"/>
                <w:spacing w:val="0"/>
                <w:w w:val="100"/>
                <w:position w:val="0"/>
                <w:sz w:val="22"/>
                <w:szCs w:val="22"/>
              </w:rPr>
              <w:t xml:space="preserve">2, </w:t>
            </w:r>
            <w:r>
              <w:rPr>
                <w:color w:val="000000"/>
                <w:spacing w:val="0"/>
                <w:w w:val="100"/>
                <w:position w:val="0"/>
                <w:sz w:val="22"/>
                <w:szCs w:val="22"/>
              </w:rPr>
              <w:t>632.20</w:t>
            </w:r>
            <w:r>
              <w:rPr>
                <w:color w:val="000000"/>
                <w:spacing w:val="0"/>
                <w:w w:val="100"/>
                <w:position w:val="0"/>
              </w:rPr>
              <w:t>万元。</w:t>
            </w:r>
          </w:p>
        </w:tc>
      </w:tr>
    </w:tbl>
    <w:p>
      <w:pPr>
        <w:spacing w:lineRule="exact" w:line="1"/>
        <w:rPr>
          <w:sz w:val="2"/>
          <w:szCs w:val="2"/>
        </w:rPr>
      </w:pPr>
      <w:r>
        <w:br w:type="page"/>
      </w:r>
    </w:p>
    <w:p>
      <w:pPr>
        <w:pStyle w:val="Style39"/>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四、公司董事、监事、高级管理人员变动情况</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tbl>
      <w:tblPr>
        <w:tblOverlap w:val="never"/>
        <w:jc w:val="center"/>
        <w:tblLayout w:type="fixed"/>
      </w:tblPr>
      <w:tblGrid>
        <w:gridCol w:w="3533"/>
        <w:gridCol w:w="3518"/>
        <w:gridCol w:w="3523"/>
        <w:gridCol w:w="3533"/>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王贵亚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r>
        <w:trPr>
          <w:trHeight w:val="31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郑雨林</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免去职务</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包志刚</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免去职务</w:t>
            </w:r>
          </w:p>
        </w:tc>
      </w:tr>
    </w:tbl>
    <w:p>
      <w:pPr>
        <w:widowControl w:val="0"/>
        <w:spacing w:after="879" w:line="1" w:lineRule="exact"/>
      </w:pPr>
    </w:p>
    <w:p>
      <w:pPr>
        <w:pStyle w:val="Style7"/>
        <w:keepNext w:val="0"/>
        <w:keepLines w:val="0"/>
        <w:widowControl w:val="0"/>
        <w:shd w:val="clear" w:color="auto" w:fill="auto"/>
        <w:bidi w:val="0"/>
        <w:spacing w:before="0" w:after="0" w:line="360" w:lineRule="exact"/>
        <w:ind w:left="0" w:right="0" w:firstLine="0"/>
        <w:jc w:val="left"/>
        <w:sectPr>
          <w:headerReference w:type="default" r:id="rId45"/>
          <w:footerReference w:type="default" r:id="rId46"/>
          <w:headerReference w:type="even" r:id="rId47"/>
          <w:footerReference w:type="even" r:id="rId48"/>
          <w:footnotePr>
            <w:pos w:val="pageBottom"/>
            <w:numFmt w:val="decimal"/>
            <w:numRestart w:val="continuous"/>
          </w:footnotePr>
          <w:pgSz w:w="16840" w:h="11900" w:orient="landscape"/>
          <w:pgMar w:top="1254" w:right="1322" w:bottom="1800" w:left="1405" w:header="0" w:footer="3" w:gutter="0"/>
          <w:cols w:space="720"/>
          <w:noEndnote/>
          <w:rtlGutter w:val="0"/>
          <w:docGrid w:linePitch="360"/>
        </w:sectPr>
      </w:pPr>
      <w:r>
        <w:rPr>
          <w:b/>
          <w:bCs/>
          <w:color w:val="000000"/>
          <w:spacing w:val="0"/>
          <w:w w:val="100"/>
          <w:position w:val="0"/>
        </w:rPr>
        <w:t xml:space="preserve">五、近三年受证券监管机构处罚的情况说明 </w:t>
      </w:r>
      <w:r>
        <w:rPr>
          <w:color w:val="000000"/>
          <w:spacing w:val="0"/>
          <w:w w:val="100"/>
          <w:position w:val="0"/>
        </w:rPr>
        <w:t>口适用”不适用</w:t>
      </w:r>
    </w:p>
    <w:p>
      <w:pPr>
        <w:widowControl w:val="0"/>
        <w:spacing w:after="579" w:line="1" w:lineRule="exact"/>
      </w:pPr>
    </w:p>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六、母公司和主要子公司的员工情况</w:t>
      </w:r>
    </w:p>
    <w:p>
      <w:pPr>
        <w:pStyle w:val="Style39"/>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363"/>
        <w:gridCol w:w="4373"/>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3640" w:right="0" w:firstLine="0"/>
              <w:jc w:val="both"/>
              <w:rPr>
                <w:sz w:val="22"/>
                <w:szCs w:val="22"/>
              </w:rPr>
            </w:pPr>
            <w:r>
              <w:rPr>
                <w:color w:val="000000"/>
                <w:spacing w:val="0"/>
                <w:w w:val="100"/>
                <w:position w:val="0"/>
                <w:sz w:val="22"/>
                <w:szCs w:val="22"/>
              </w:rPr>
              <w:t>5,245</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3640" w:right="0" w:firstLine="0"/>
              <w:jc w:val="both"/>
              <w:rPr>
                <w:sz w:val="22"/>
                <w:szCs w:val="22"/>
              </w:rPr>
            </w:pPr>
            <w:r>
              <w:rPr>
                <w:color w:val="000000"/>
                <w:spacing w:val="0"/>
                <w:w w:val="100"/>
                <w:position w:val="0"/>
                <w:sz w:val="22"/>
                <w:szCs w:val="22"/>
              </w:rPr>
              <w:t>9,057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14,302</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母公司及主要子公司需承担费用的离退 休职工人数</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3640" w:right="0" w:firstLine="0"/>
              <w:jc w:val="both"/>
              <w:rPr>
                <w:sz w:val="22"/>
                <w:szCs w:val="22"/>
              </w:rPr>
            </w:pPr>
            <w:r>
              <w:rPr>
                <w:color w:val="000000"/>
                <w:spacing w:val="0"/>
                <w:w w:val="100"/>
                <w:position w:val="0"/>
                <w:sz w:val="22"/>
                <w:szCs w:val="22"/>
              </w:rPr>
              <w:t>2,535</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3640" w:right="0" w:firstLine="0"/>
              <w:jc w:val="both"/>
              <w:rPr>
                <w:sz w:val="22"/>
                <w:szCs w:val="22"/>
              </w:rPr>
            </w:pPr>
            <w:r>
              <w:rPr>
                <w:color w:val="000000"/>
                <w:spacing w:val="0"/>
                <w:w w:val="100"/>
                <w:position w:val="0"/>
                <w:sz w:val="22"/>
                <w:szCs w:val="22"/>
              </w:rPr>
              <w:t>4,746</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306</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3640" w:right="0" w:firstLine="0"/>
              <w:jc w:val="both"/>
              <w:rPr>
                <w:sz w:val="22"/>
                <w:szCs w:val="22"/>
              </w:rPr>
            </w:pPr>
            <w:r>
              <w:rPr>
                <w:color w:val="000000"/>
                <w:spacing w:val="0"/>
                <w:w w:val="100"/>
                <w:position w:val="0"/>
                <w:sz w:val="22"/>
                <w:szCs w:val="22"/>
              </w:rPr>
              <w:t>1,294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支持服务人员</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3640" w:right="0" w:firstLine="0"/>
              <w:jc w:val="both"/>
              <w:rPr>
                <w:sz w:val="22"/>
                <w:szCs w:val="22"/>
              </w:rPr>
            </w:pPr>
            <w:r>
              <w:rPr>
                <w:color w:val="000000"/>
                <w:spacing w:val="0"/>
                <w:w w:val="100"/>
                <w:position w:val="0"/>
                <w:sz w:val="22"/>
                <w:szCs w:val="22"/>
              </w:rPr>
              <w:t>1,444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咨询实施及培训人员</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3640" w:right="0" w:firstLine="0"/>
              <w:jc w:val="both"/>
              <w:rPr>
                <w:sz w:val="22"/>
                <w:szCs w:val="22"/>
              </w:rPr>
            </w:pPr>
            <w:r>
              <w:rPr>
                <w:color w:val="000000"/>
                <w:spacing w:val="0"/>
                <w:w w:val="100"/>
                <w:position w:val="0"/>
                <w:sz w:val="22"/>
                <w:szCs w:val="22"/>
              </w:rPr>
              <w:t>3,967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14,302</w:t>
            </w:r>
          </w:p>
        </w:tc>
      </w:tr>
      <w:tr>
        <w:trPr>
          <w:trHeight w:val="322" w:hRule="exact"/>
        </w:trPr>
        <w:tc>
          <w:tcPr>
            <w:gridSpan w:val="2"/>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35</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3640" w:right="0" w:firstLine="0"/>
              <w:jc w:val="both"/>
              <w:rPr>
                <w:sz w:val="22"/>
                <w:szCs w:val="22"/>
              </w:rPr>
            </w:pPr>
            <w:r>
              <w:rPr>
                <w:color w:val="000000"/>
                <w:spacing w:val="0"/>
                <w:w w:val="100"/>
                <w:position w:val="0"/>
                <w:sz w:val="22"/>
                <w:szCs w:val="22"/>
              </w:rPr>
              <w:t>1,243</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10,477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3640" w:right="0" w:firstLine="0"/>
              <w:jc w:val="both"/>
              <w:rPr>
                <w:sz w:val="22"/>
                <w:szCs w:val="22"/>
              </w:rPr>
            </w:pPr>
            <w:r>
              <w:rPr>
                <w:color w:val="000000"/>
                <w:spacing w:val="0"/>
                <w:w w:val="100"/>
                <w:position w:val="0"/>
                <w:sz w:val="22"/>
                <w:szCs w:val="22"/>
              </w:rPr>
              <w:t>2,397</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150</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14,302</w:t>
            </w:r>
          </w:p>
        </w:tc>
      </w:tr>
    </w:tbl>
    <w:p>
      <w:pPr>
        <w:widowControl w:val="0"/>
        <w:spacing w:after="659" w:line="1" w:lineRule="exact"/>
      </w:pPr>
    </w:p>
    <w:p>
      <w:pPr>
        <w:pStyle w:val="Style7"/>
        <w:keepNext w:val="0"/>
        <w:keepLines w:val="0"/>
        <w:widowControl w:val="0"/>
        <w:shd w:val="clear" w:color="auto" w:fill="auto"/>
        <w:tabs>
          <w:tab w:pos="526" w:val="left"/>
        </w:tabs>
        <w:bidi w:val="0"/>
        <w:spacing w:before="0" w:after="0" w:line="240" w:lineRule="auto"/>
        <w:ind w:left="0" w:right="0" w:firstLine="0"/>
        <w:jc w:val="both"/>
      </w:pPr>
      <w:bookmarkStart w:id="192" w:name="bookmark192"/>
      <w:r>
        <w:rPr>
          <w:rFonts w:ascii="Calibri" w:eastAsia="Calibri" w:hAnsi="Calibri" w:cs="Calibri"/>
          <w:b/>
          <w:bCs/>
          <w:color w:val="000000"/>
          <w:spacing w:val="0"/>
          <w:w w:val="100"/>
          <w:position w:val="0"/>
          <w:sz w:val="20"/>
          <w:szCs w:val="20"/>
        </w:rPr>
        <w:t>（</w:t>
      </w:r>
      <w:bookmarkEnd w:id="192"/>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薪酬政策</w:t>
      </w:r>
    </w:p>
    <w:p>
      <w:pPr>
        <w:pStyle w:val="Style7"/>
        <w:keepNext w:val="0"/>
        <w:keepLines w:val="0"/>
        <w:widowControl w:val="0"/>
        <w:shd w:val="clear" w:color="auto" w:fill="auto"/>
        <w:bidi w:val="0"/>
        <w:spacing w:before="0" w:after="40" w:line="395"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100" w:line="391" w:lineRule="exact"/>
        <w:ind w:left="0" w:right="0" w:firstLine="580"/>
        <w:jc w:val="both"/>
      </w:pPr>
      <w:r>
        <w:rPr>
          <w:color w:val="000000"/>
          <w:spacing w:val="0"/>
          <w:w w:val="100"/>
          <w:position w:val="0"/>
        </w:rPr>
        <w:t>公司员工薪酬主要由月度基本工资、季度绩效工资、年度绩效奖金等组成， 其中季度绩效工资与员工季度个人业绩挂钩，属于短期激励；年度绩效奖金与公 司经营目标完成情况、部门目标实现情况、个人年度绩效挂钩，属于中短期激励。</w:t>
      </w:r>
    </w:p>
    <w:p>
      <w:pPr>
        <w:pStyle w:val="Style7"/>
        <w:keepNext w:val="0"/>
        <w:keepLines w:val="0"/>
        <w:widowControl w:val="0"/>
        <w:shd w:val="clear" w:color="auto" w:fill="auto"/>
        <w:bidi w:val="0"/>
        <w:spacing w:before="0" w:after="100" w:line="395" w:lineRule="exact"/>
        <w:ind w:left="0" w:right="0" w:firstLine="580"/>
        <w:jc w:val="both"/>
      </w:pPr>
      <w:r>
        <w:rPr>
          <w:color w:val="000000"/>
          <w:spacing w:val="0"/>
          <w:w w:val="100"/>
          <w:position w:val="0"/>
        </w:rPr>
        <w:t>公司还实行期权计划、其他股权计划等中长期激励措施。</w:t>
      </w:r>
    </w:p>
    <w:p>
      <w:pPr>
        <w:pStyle w:val="Style7"/>
        <w:keepNext w:val="0"/>
        <w:keepLines w:val="0"/>
        <w:widowControl w:val="0"/>
        <w:shd w:val="clear" w:color="auto" w:fill="auto"/>
        <w:bidi w:val="0"/>
        <w:spacing w:before="0" w:after="580" w:line="395" w:lineRule="exact"/>
        <w:ind w:left="0" w:right="0" w:firstLine="580"/>
        <w:jc w:val="both"/>
      </w:pPr>
      <w:r>
        <w:rPr>
          <w:color w:val="000000"/>
          <w:spacing w:val="0"/>
          <w:w w:val="100"/>
          <w:position w:val="0"/>
        </w:rPr>
        <w:t>公司建立有完善的社会福利体系，并建立了基础性商业保险制度。</w:t>
      </w:r>
    </w:p>
    <w:p>
      <w:pPr>
        <w:pStyle w:val="Style7"/>
        <w:keepNext w:val="0"/>
        <w:keepLines w:val="0"/>
        <w:widowControl w:val="0"/>
        <w:shd w:val="clear" w:color="auto" w:fill="auto"/>
        <w:tabs>
          <w:tab w:pos="526" w:val="left"/>
        </w:tabs>
        <w:bidi w:val="0"/>
        <w:spacing w:before="0" w:after="0" w:line="240" w:lineRule="auto"/>
        <w:ind w:left="0" w:right="0" w:firstLine="0"/>
        <w:jc w:val="both"/>
      </w:pPr>
      <w:bookmarkStart w:id="193" w:name="bookmark193"/>
      <w:r>
        <w:rPr>
          <w:rFonts w:ascii="Calibri" w:eastAsia="Calibri" w:hAnsi="Calibri" w:cs="Calibri"/>
          <w:b/>
          <w:bCs/>
          <w:color w:val="000000"/>
          <w:spacing w:val="0"/>
          <w:w w:val="100"/>
          <w:position w:val="0"/>
          <w:sz w:val="20"/>
          <w:szCs w:val="20"/>
        </w:rPr>
        <w:t>（</w:t>
      </w:r>
      <w:bookmarkEnd w:id="19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培训计划</w:t>
      </w:r>
    </w:p>
    <w:p>
      <w:pPr>
        <w:pStyle w:val="Style7"/>
        <w:keepNext w:val="0"/>
        <w:keepLines w:val="0"/>
        <w:widowControl w:val="0"/>
        <w:shd w:val="clear" w:color="auto" w:fill="auto"/>
        <w:bidi w:val="0"/>
        <w:spacing w:before="0" w:after="40" w:line="395"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100" w:line="398" w:lineRule="exact"/>
        <w:ind w:left="0" w:right="0" w:firstLine="580"/>
        <w:jc w:val="both"/>
      </w:pPr>
      <w:r>
        <w:rPr>
          <w:color w:val="000000"/>
          <w:spacing w:val="0"/>
          <w:w w:val="100"/>
          <w:position w:val="0"/>
        </w:rPr>
        <w:t>公司一贯坚持培训支撑业务的原则，结合公司战略转型和员工发展需要，</w:t>
      </w:r>
      <w:r>
        <w:rPr>
          <w:color w:val="000000"/>
          <w:spacing w:val="0"/>
          <w:w w:val="100"/>
          <w:position w:val="0"/>
          <w:sz w:val="22"/>
          <w:szCs w:val="22"/>
        </w:rPr>
        <w:t xml:space="preserve">2016 </w:t>
      </w:r>
      <w:r>
        <w:rPr>
          <w:color w:val="000000"/>
          <w:spacing w:val="0"/>
          <w:w w:val="100"/>
          <w:position w:val="0"/>
        </w:rPr>
        <w:t>年度员工培训方面的年度工作重点有：</w:t>
      </w:r>
    </w:p>
    <w:p>
      <w:pPr>
        <w:pStyle w:val="Style7"/>
        <w:keepNext w:val="0"/>
        <w:keepLines w:val="0"/>
        <w:widowControl w:val="0"/>
        <w:shd w:val="clear" w:color="auto" w:fill="auto"/>
        <w:tabs>
          <w:tab w:pos="877" w:val="left"/>
        </w:tabs>
        <w:bidi w:val="0"/>
        <w:spacing w:before="0" w:after="100" w:line="394" w:lineRule="exact"/>
        <w:ind w:left="0" w:right="0" w:firstLine="560"/>
        <w:jc w:val="both"/>
      </w:pPr>
      <w:bookmarkStart w:id="194" w:name="bookmark194"/>
      <w:r>
        <w:rPr>
          <w:color w:val="000000"/>
          <w:spacing w:val="0"/>
          <w:w w:val="100"/>
          <w:position w:val="0"/>
          <w:sz w:val="22"/>
          <w:szCs w:val="22"/>
        </w:rPr>
        <w:t>1</w:t>
      </w:r>
      <w:bookmarkEnd w:id="194"/>
      <w:r>
        <w:rPr>
          <w:color w:val="000000"/>
          <w:spacing w:val="0"/>
          <w:w w:val="100"/>
          <w:position w:val="0"/>
        </w:rPr>
        <w:t>、</w:t>
        <w:tab/>
        <w:t>持续加强公司业务转型过程中各级经理的领导力提升，提高各级经理的变 革推动力、团队影响力和执行力。</w:t>
      </w:r>
    </w:p>
    <w:p>
      <w:pPr>
        <w:pStyle w:val="Style7"/>
        <w:keepNext w:val="0"/>
        <w:keepLines w:val="0"/>
        <w:widowControl w:val="0"/>
        <w:shd w:val="clear" w:color="auto" w:fill="auto"/>
        <w:tabs>
          <w:tab w:pos="877" w:val="left"/>
        </w:tabs>
        <w:bidi w:val="0"/>
        <w:spacing w:before="0" w:after="100" w:line="403" w:lineRule="exact"/>
        <w:ind w:left="0" w:right="0" w:firstLine="560"/>
        <w:jc w:val="both"/>
      </w:pPr>
      <w:bookmarkStart w:id="195" w:name="bookmark195"/>
      <w:r>
        <w:rPr>
          <w:color w:val="000000"/>
          <w:spacing w:val="0"/>
          <w:w w:val="100"/>
          <w:position w:val="0"/>
          <w:sz w:val="22"/>
          <w:szCs w:val="22"/>
        </w:rPr>
        <w:t>2</w:t>
      </w:r>
      <w:bookmarkEnd w:id="195"/>
      <w:r>
        <w:rPr>
          <w:color w:val="000000"/>
          <w:spacing w:val="0"/>
          <w:w w:val="100"/>
          <w:position w:val="0"/>
        </w:rPr>
        <w:t>、</w:t>
        <w:tab/>
        <w:t>全员开展职业生涯规划轮训和文化轮训，激发员工主人翁精神和创造力， 提升团队凝聚力。</w:t>
      </w:r>
    </w:p>
    <w:p>
      <w:pPr>
        <w:pStyle w:val="Style7"/>
        <w:keepNext w:val="0"/>
        <w:keepLines w:val="0"/>
        <w:widowControl w:val="0"/>
        <w:shd w:val="clear" w:color="auto" w:fill="auto"/>
        <w:tabs>
          <w:tab w:pos="877" w:val="left"/>
        </w:tabs>
        <w:bidi w:val="0"/>
        <w:spacing w:before="0" w:after="100" w:line="396" w:lineRule="exact"/>
        <w:ind w:left="0" w:right="0" w:firstLine="560"/>
        <w:jc w:val="both"/>
      </w:pPr>
      <w:bookmarkStart w:id="196" w:name="bookmark196"/>
      <w:r>
        <w:rPr>
          <w:color w:val="000000"/>
          <w:spacing w:val="0"/>
          <w:w w:val="100"/>
          <w:position w:val="0"/>
          <w:sz w:val="22"/>
          <w:szCs w:val="22"/>
        </w:rPr>
        <w:t>3</w:t>
      </w:r>
      <w:bookmarkEnd w:id="196"/>
      <w:r>
        <w:rPr>
          <w:color w:val="000000"/>
          <w:spacing w:val="0"/>
          <w:w w:val="100"/>
          <w:position w:val="0"/>
        </w:rPr>
        <w:t>、</w:t>
        <w:tab/>
        <w:t>专业人才培养项目化推进，用友大学和成员企业分工合作，持续、规模采 用培养项目的方式提高各类各级专业岗位的能力持续提升，积极推广新方法、新 技术在员工能力提升中的应用。</w:t>
      </w:r>
    </w:p>
    <w:p>
      <w:pPr>
        <w:pStyle w:val="Style7"/>
        <w:keepNext w:val="0"/>
        <w:keepLines w:val="0"/>
        <w:widowControl w:val="0"/>
        <w:shd w:val="clear" w:color="auto" w:fill="auto"/>
        <w:tabs>
          <w:tab w:pos="848" w:val="left"/>
        </w:tabs>
        <w:bidi w:val="0"/>
        <w:spacing w:before="0" w:after="600" w:line="398" w:lineRule="exact"/>
        <w:ind w:left="0" w:right="0" w:firstLine="560"/>
        <w:jc w:val="both"/>
      </w:pPr>
      <w:bookmarkStart w:id="197" w:name="bookmark197"/>
      <w:r>
        <w:rPr>
          <w:color w:val="000000"/>
          <w:spacing w:val="0"/>
          <w:w w:val="100"/>
          <w:position w:val="0"/>
          <w:sz w:val="22"/>
          <w:szCs w:val="22"/>
        </w:rPr>
        <w:t>4</w:t>
      </w:r>
      <w:bookmarkEnd w:id="197"/>
      <w:r>
        <w:rPr>
          <w:color w:val="000000"/>
          <w:spacing w:val="0"/>
          <w:w w:val="100"/>
          <w:position w:val="0"/>
        </w:rPr>
        <w:t>、</w:t>
        <w:tab/>
        <w:t>强调培训和业务的深度结合，针对公司年度业务策略和业务开展中的实际 问题，采用先进的学习技术，开展各类专项培训。</w:t>
      </w:r>
    </w:p>
    <w:p>
      <w:pPr>
        <w:pStyle w:val="Style7"/>
        <w:keepNext w:val="0"/>
        <w:keepLines w:val="0"/>
        <w:widowControl w:val="0"/>
        <w:shd w:val="clear" w:color="auto" w:fill="auto"/>
        <w:bidi w:val="0"/>
        <w:spacing w:before="0" w:after="100" w:line="240" w:lineRule="auto"/>
        <w:ind w:left="0" w:right="0" w:firstLine="0"/>
        <w:jc w:val="left"/>
      </w:pPr>
      <w:bookmarkStart w:id="198" w:name="bookmark198"/>
      <w:r>
        <w:rPr>
          <w:rFonts w:ascii="Calibri" w:eastAsia="Calibri" w:hAnsi="Calibri" w:cs="Calibri"/>
          <w:b/>
          <w:bCs/>
          <w:color w:val="000000"/>
          <w:spacing w:val="0"/>
          <w:w w:val="100"/>
          <w:position w:val="0"/>
          <w:sz w:val="20"/>
          <w:szCs w:val="20"/>
        </w:rPr>
        <w:t>（</w:t>
      </w:r>
      <w:bookmarkEnd w:id="198"/>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七、其他</w:t>
      </w:r>
    </w:p>
    <w:p>
      <w:pPr>
        <w:pStyle w:val="Style7"/>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第九节公司治理</w:t>
      </w:r>
    </w:p>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一、公司治理相关情况说明</w:t>
      </w:r>
    </w:p>
    <w:p>
      <w:pPr>
        <w:pStyle w:val="Style7"/>
        <w:keepNext w:val="0"/>
        <w:keepLines w:val="0"/>
        <w:widowControl w:val="0"/>
        <w:shd w:val="clear" w:color="auto" w:fill="auto"/>
        <w:bidi w:val="0"/>
        <w:spacing w:before="0" w:after="0" w:line="394"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100" w:line="391" w:lineRule="exact"/>
        <w:ind w:left="0" w:right="0" w:firstLine="560"/>
        <w:jc w:val="both"/>
      </w:pPr>
      <w:r>
        <w:rPr>
          <w:color w:val="000000"/>
          <w:spacing w:val="0"/>
          <w:w w:val="100"/>
          <w:position w:val="0"/>
        </w:rPr>
        <w:t>报告期内，公司严格按照《公司法》、《证券法》和中国证监会、上海证券 交易所有关规定和要求，修订了《公司章程》、《公司董事、监事和高级管理人 员薪酬管理制度》、《股东大会议事规则》。公司法人治理结构的实际情况与中 国证监会发布的有关上市公司治理的规范性文件要求不存在差异。公司治理活动 开展情况如下：</w:t>
      </w:r>
    </w:p>
    <w:p>
      <w:pPr>
        <w:pStyle w:val="Style7"/>
        <w:keepNext w:val="0"/>
        <w:keepLines w:val="0"/>
        <w:widowControl w:val="0"/>
        <w:shd w:val="clear" w:color="auto" w:fill="auto"/>
        <w:tabs>
          <w:tab w:pos="872" w:val="left"/>
        </w:tabs>
        <w:bidi w:val="0"/>
        <w:spacing w:before="0" w:after="100" w:line="394" w:lineRule="exact"/>
        <w:ind w:left="0" w:right="0" w:firstLine="560"/>
        <w:jc w:val="both"/>
      </w:pPr>
      <w:bookmarkStart w:id="199" w:name="bookmark199"/>
      <w:r>
        <w:rPr>
          <w:color w:val="000000"/>
          <w:spacing w:val="0"/>
          <w:w w:val="100"/>
          <w:position w:val="0"/>
          <w:sz w:val="22"/>
          <w:szCs w:val="22"/>
        </w:rPr>
        <w:t>1</w:t>
      </w:r>
      <w:bookmarkEnd w:id="199"/>
      <w:r>
        <w:rPr>
          <w:color w:val="000000"/>
          <w:spacing w:val="0"/>
          <w:w w:val="100"/>
          <w:position w:val="0"/>
        </w:rPr>
        <w:t>、</w:t>
        <w:tab/>
        <w:t xml:space="preserve">报告期内，公司召开了 </w:t>
      </w:r>
      <w:r>
        <w:rPr>
          <w:color w:val="000000"/>
          <w:spacing w:val="0"/>
          <w:w w:val="100"/>
          <w:position w:val="0"/>
          <w:sz w:val="22"/>
          <w:szCs w:val="22"/>
        </w:rPr>
        <w:t>1</w:t>
      </w:r>
      <w:r>
        <w:rPr>
          <w:color w:val="000000"/>
          <w:spacing w:val="0"/>
          <w:w w:val="100"/>
          <w:position w:val="0"/>
        </w:rPr>
        <w:t>次年度股东大会和</w:t>
      </w:r>
      <w:r>
        <w:rPr>
          <w:color w:val="000000"/>
          <w:spacing w:val="0"/>
          <w:w w:val="100"/>
          <w:position w:val="0"/>
          <w:sz w:val="22"/>
          <w:szCs w:val="22"/>
        </w:rPr>
        <w:t>2</w:t>
      </w:r>
      <w:r>
        <w:rPr>
          <w:color w:val="000000"/>
          <w:spacing w:val="0"/>
          <w:w w:val="100"/>
          <w:position w:val="0"/>
        </w:rPr>
        <w:t>次临时股东大会。公司股东 大会的召集、召开等相关程序符合《公司章程》及《股东大会议事规则》的相关 规定，公司能够确保所有股东尤其是中小股东的合法权益。</w:t>
      </w:r>
    </w:p>
    <w:p>
      <w:pPr>
        <w:pStyle w:val="Style7"/>
        <w:keepNext w:val="0"/>
        <w:keepLines w:val="0"/>
        <w:widowControl w:val="0"/>
        <w:shd w:val="clear" w:color="auto" w:fill="auto"/>
        <w:tabs>
          <w:tab w:pos="877" w:val="left"/>
        </w:tabs>
        <w:bidi w:val="0"/>
        <w:spacing w:before="0" w:after="100" w:line="394" w:lineRule="exact"/>
        <w:ind w:left="0" w:right="0" w:firstLine="560"/>
        <w:jc w:val="both"/>
      </w:pPr>
      <w:bookmarkStart w:id="200" w:name="bookmark200"/>
      <w:r>
        <w:rPr>
          <w:color w:val="000000"/>
          <w:spacing w:val="0"/>
          <w:w w:val="100"/>
          <w:position w:val="0"/>
          <w:sz w:val="22"/>
          <w:szCs w:val="22"/>
        </w:rPr>
        <w:t>2</w:t>
      </w:r>
      <w:bookmarkEnd w:id="200"/>
      <w:r>
        <w:rPr>
          <w:color w:val="000000"/>
          <w:spacing w:val="0"/>
          <w:w w:val="100"/>
          <w:position w:val="0"/>
        </w:rPr>
        <w:t>、</w:t>
        <w:tab/>
        <w:t xml:space="preserve">报告期内，公司共召开了 </w:t>
      </w:r>
      <w:r>
        <w:rPr>
          <w:color w:val="000000"/>
          <w:spacing w:val="0"/>
          <w:w w:val="100"/>
          <w:position w:val="0"/>
          <w:sz w:val="22"/>
          <w:szCs w:val="22"/>
        </w:rPr>
        <w:t>20</w:t>
      </w:r>
      <w:r>
        <w:rPr>
          <w:color w:val="000000"/>
          <w:spacing w:val="0"/>
          <w:w w:val="100"/>
          <w:position w:val="0"/>
        </w:rPr>
        <w:t>次董事会和</w:t>
      </w:r>
      <w:r>
        <w:rPr>
          <w:color w:val="000000"/>
          <w:spacing w:val="0"/>
          <w:w w:val="100"/>
          <w:position w:val="0"/>
          <w:sz w:val="22"/>
          <w:szCs w:val="22"/>
        </w:rPr>
        <w:t>10</w:t>
      </w:r>
      <w:r>
        <w:rPr>
          <w:color w:val="000000"/>
          <w:spacing w:val="0"/>
          <w:w w:val="100"/>
          <w:position w:val="0"/>
        </w:rPr>
        <w:t>次董事会专门委员会会议。公 司董事会五个专门委员会对公司的发展规划、财务审计、对外投资、股权激励计 划和内控制度等进行研究并召开相关会议，充分发挥专业作用，加强了公司决策 的科学性，提高了重大事项决策的效益和质量。</w:t>
      </w:r>
    </w:p>
    <w:p>
      <w:pPr>
        <w:pStyle w:val="Style7"/>
        <w:keepNext w:val="0"/>
        <w:keepLines w:val="0"/>
        <w:widowControl w:val="0"/>
        <w:shd w:val="clear" w:color="auto" w:fill="auto"/>
        <w:tabs>
          <w:tab w:pos="872" w:val="left"/>
        </w:tabs>
        <w:bidi w:val="0"/>
        <w:spacing w:before="0" w:after="100" w:line="396" w:lineRule="exact"/>
        <w:ind w:left="0" w:right="0" w:firstLine="560"/>
        <w:jc w:val="both"/>
      </w:pPr>
      <w:bookmarkStart w:id="201" w:name="bookmark201"/>
      <w:r>
        <w:rPr>
          <w:color w:val="000000"/>
          <w:spacing w:val="0"/>
          <w:w w:val="100"/>
          <w:position w:val="0"/>
          <w:sz w:val="22"/>
          <w:szCs w:val="22"/>
        </w:rPr>
        <w:t>3</w:t>
      </w:r>
      <w:bookmarkEnd w:id="201"/>
      <w:r>
        <w:rPr>
          <w:color w:val="000000"/>
          <w:spacing w:val="0"/>
          <w:w w:val="100"/>
          <w:position w:val="0"/>
        </w:rPr>
        <w:t>、</w:t>
        <w:tab/>
        <w:t xml:space="preserve">报告期内，公司共召开了 </w:t>
      </w:r>
      <w:r>
        <w:rPr>
          <w:color w:val="000000"/>
          <w:spacing w:val="0"/>
          <w:w w:val="100"/>
          <w:position w:val="0"/>
          <w:sz w:val="22"/>
          <w:szCs w:val="22"/>
        </w:rPr>
        <w:t>5</w:t>
      </w:r>
      <w:r>
        <w:rPr>
          <w:color w:val="000000"/>
          <w:spacing w:val="0"/>
          <w:w w:val="100"/>
          <w:position w:val="0"/>
        </w:rPr>
        <w:t xml:space="preserve">次监事会会议。除监事会日常工作外，全体监 事全部列席公司的董事会会议，及时全面掌握公司的经营情况，履行对董事会和 管理层的监督职责。公司监事会的人数和人员构成符合相关法律、法规和《公司 </w:t>
      </w:r>
      <w:r>
        <w:rPr>
          <w:color w:val="000000"/>
          <w:spacing w:val="0"/>
          <w:w w:val="100"/>
          <w:position w:val="0"/>
        </w:rPr>
        <w:t>章程》的要求，公司监事能够认真履行自己的职责，能够本着为股东负责的态度， 对公司董事及高级管理人员履行职责的合法合规性进行监督。</w:t>
      </w:r>
    </w:p>
    <w:p>
      <w:pPr>
        <w:pStyle w:val="Style7"/>
        <w:keepNext w:val="0"/>
        <w:keepLines w:val="0"/>
        <w:widowControl w:val="0"/>
        <w:shd w:val="clear" w:color="auto" w:fill="auto"/>
        <w:tabs>
          <w:tab w:pos="850" w:val="left"/>
        </w:tabs>
        <w:bidi w:val="0"/>
        <w:spacing w:before="0" w:after="100" w:line="391" w:lineRule="exact"/>
        <w:ind w:left="0" w:right="0" w:firstLine="580"/>
        <w:jc w:val="both"/>
      </w:pPr>
      <w:bookmarkStart w:id="202" w:name="bookmark202"/>
      <w:r>
        <w:rPr>
          <w:color w:val="000000"/>
          <w:spacing w:val="0"/>
          <w:w w:val="100"/>
          <w:position w:val="0"/>
          <w:sz w:val="22"/>
          <w:szCs w:val="22"/>
        </w:rPr>
        <w:t>4</w:t>
      </w:r>
      <w:bookmarkEnd w:id="202"/>
      <w:r>
        <w:rPr>
          <w:color w:val="000000"/>
          <w:spacing w:val="0"/>
          <w:w w:val="100"/>
          <w:position w:val="0"/>
        </w:rPr>
        <w:t>、</w:t>
        <w:tab/>
        <w:t>公司按照《公司法》、《上海证券交易所股票上市规则》及《公司章程》 等相关规定，真实、准确、完整、及时、公平地披露信息。公司不断完善投资者 关系管理工作，严格信息披露，确保信息披露真实、准确、完整、及时、公平。 公司通过组织投资者交流会、接待股东来访、回答咨询等多种方式增强信息披露 的透明度，并指定《上海证券报》、《中国证券报》、《证券时报》、《证券日 报》以及上海证券交易所网站</w:t>
      </w:r>
      <w:r>
        <w:rPr>
          <w:color w:val="000000"/>
          <w:spacing w:val="0"/>
          <w:w w:val="100"/>
          <w:position w:val="0"/>
          <w:sz w:val="22"/>
          <w:szCs w:val="22"/>
        </w:rPr>
        <w:t>(www.sse.com.cn)</w:t>
      </w:r>
      <w:r>
        <w:rPr>
          <w:color w:val="000000"/>
          <w:spacing w:val="0"/>
          <w:w w:val="100"/>
          <w:position w:val="0"/>
        </w:rPr>
        <w:t>为公司信息披露的媒体，使所 有股东都有平等的机会获得信息。</w:t>
      </w:r>
    </w:p>
    <w:p>
      <w:pPr>
        <w:pStyle w:val="Style7"/>
        <w:keepNext w:val="0"/>
        <w:keepLines w:val="0"/>
        <w:widowControl w:val="0"/>
        <w:shd w:val="clear" w:color="auto" w:fill="auto"/>
        <w:tabs>
          <w:tab w:pos="850" w:val="left"/>
        </w:tabs>
        <w:bidi w:val="0"/>
        <w:spacing w:before="0" w:after="100" w:line="395" w:lineRule="exact"/>
        <w:ind w:left="0" w:right="0" w:firstLine="580"/>
        <w:jc w:val="both"/>
      </w:pPr>
      <w:bookmarkStart w:id="203" w:name="bookmark203"/>
      <w:r>
        <w:rPr>
          <w:color w:val="000000"/>
          <w:spacing w:val="0"/>
          <w:w w:val="100"/>
          <w:position w:val="0"/>
          <w:sz w:val="22"/>
          <w:szCs w:val="22"/>
        </w:rPr>
        <w:t>5</w:t>
      </w:r>
      <w:bookmarkEnd w:id="203"/>
      <w:r>
        <w:rPr>
          <w:color w:val="000000"/>
          <w:spacing w:val="0"/>
          <w:w w:val="100"/>
          <w:position w:val="0"/>
        </w:rPr>
        <w:t>、</w:t>
        <w:tab/>
        <w:t>公司通过安排董事、监事、高管积极参加证券监管部门组织的专项培训活 动，使公司董事、监事、高管进一步增强了法制意识、责任意识，公司治理知识 结构得到更新和加强，促使董事、监事、高管更加忠实、勤勉地履行义务，提高 公司决策和管理的规范性。</w:t>
      </w:r>
    </w:p>
    <w:p>
      <w:pPr>
        <w:pStyle w:val="Style7"/>
        <w:keepNext w:val="0"/>
        <w:keepLines w:val="0"/>
        <w:widowControl w:val="0"/>
        <w:shd w:val="clear" w:color="auto" w:fill="auto"/>
        <w:bidi w:val="0"/>
        <w:spacing w:before="0" w:after="480" w:line="390" w:lineRule="exact"/>
        <w:ind w:left="0" w:right="0" w:firstLine="0"/>
        <w:jc w:val="both"/>
      </w:pPr>
      <w:bookmarkStart w:id="204" w:name="bookmark204"/>
      <w:r>
        <w:rPr>
          <w:color w:val="000000"/>
          <w:spacing w:val="0"/>
          <w:w w:val="100"/>
          <w:position w:val="0"/>
          <w:sz w:val="22"/>
          <w:szCs w:val="22"/>
        </w:rPr>
        <w:t>6</w:t>
      </w:r>
      <w:bookmarkEnd w:id="204"/>
      <w:r>
        <w:rPr>
          <w:color w:val="000000"/>
          <w:spacing w:val="0"/>
          <w:w w:val="100"/>
          <w:position w:val="0"/>
        </w:rPr>
        <w:t>、公司治理的完善是一项长期的系统工程，需要持续地改进和提高。公司将继续 根据有关规定及时完善公司制度，不断强化企业管理，夯实管理基础，通过完善 法人治理、强化内部管理，加强科学决策与内部控制，不断提高公司规范运作和 法人治理水平，促进公司平稳健康发展。</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公司治理与中国证监会相关规定的要求是否存在重大差异；如有重大差异，应当 说明原因</w:t>
      </w:r>
    </w:p>
    <w:p>
      <w:pPr>
        <w:pStyle w:val="Style7"/>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口适用”不适用</w:t>
      </w:r>
    </w:p>
    <w:p>
      <w:pPr>
        <w:pStyle w:val="Style39"/>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2232"/>
        <w:gridCol w:w="2083"/>
        <w:gridCol w:w="2323"/>
        <w:gridCol w:w="2098"/>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决议刊登的指定网 站的查询索引</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决议刊登的披露 日期</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2015</w:t>
            </w:r>
            <w:r>
              <w:rPr>
                <w:color w:val="000000"/>
                <w:spacing w:val="0"/>
                <w:w w:val="100"/>
                <w:position w:val="0"/>
              </w:rPr>
              <w:t>年年度股东大</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8</w:t>
            </w:r>
            <w:r>
              <w:rPr>
                <w:color w:val="000000"/>
                <w:spacing w:val="0"/>
                <w:w w:val="100"/>
                <w:position w:val="0"/>
              </w:rPr>
              <w:t>日</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"http://www.sse.com.cn" </w:instrText>
            </w:r>
            <w:r>
              <w:fldChar w:fldCharType="separate"/>
            </w:r>
            <w:r>
              <w:rPr>
                <w:color w:val="000000"/>
                <w:spacing w:val="0"/>
                <w:w w:val="100"/>
                <w:position w:val="0"/>
                <w:sz w:val="22"/>
                <w:szCs w:val="22"/>
              </w:rPr>
              <w:t>www.sse.com.cn</w:t>
            </w:r>
            <w:r>
              <w:fldChar w:fldCharType="end"/>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9</w:t>
            </w:r>
            <w:r>
              <w:rPr>
                <w:color w:val="000000"/>
                <w:spacing w:val="0"/>
                <w:w w:val="100"/>
                <w:position w:val="0"/>
              </w:rPr>
              <w:t>日</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46" w:lineRule="exact"/>
              <w:ind w:left="0" w:right="0" w:firstLine="0"/>
              <w:jc w:val="left"/>
            </w:pPr>
            <w:r>
              <w:rPr>
                <w:color w:val="000000"/>
                <w:spacing w:val="0"/>
                <w:w w:val="100"/>
                <w:position w:val="0"/>
                <w:sz w:val="22"/>
                <w:szCs w:val="22"/>
              </w:rPr>
              <w:t>2016</w:t>
            </w:r>
            <w:r>
              <w:rPr>
                <w:color w:val="000000"/>
                <w:spacing w:val="0"/>
                <w:w w:val="100"/>
                <w:position w:val="0"/>
              </w:rPr>
              <w:t>年第一次临时 股东大会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13</w:t>
            </w:r>
            <w:r>
              <w:rPr>
                <w:color w:val="000000"/>
                <w:spacing w:val="0"/>
                <w:w w:val="100"/>
                <w:position w:val="0"/>
              </w:rPr>
              <w:t>日</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"http://www.sse.com.cn" </w:instrText>
            </w:r>
            <w:r>
              <w:fldChar w:fldCharType="separate"/>
            </w:r>
            <w:r>
              <w:rPr>
                <w:color w:val="000000"/>
                <w:spacing w:val="0"/>
                <w:w w:val="100"/>
                <w:position w:val="0"/>
                <w:sz w:val="22"/>
                <w:szCs w:val="22"/>
              </w:rPr>
              <w:t>www.sse.com.cn</w:t>
            </w:r>
            <w:r>
              <w:fldChar w:fldCharType="end"/>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14</w:t>
            </w:r>
            <w:r>
              <w:rPr>
                <w:color w:val="000000"/>
                <w:spacing w:val="0"/>
                <w:w w:val="100"/>
                <w:position w:val="0"/>
              </w:rPr>
              <w:t>日</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46" w:lineRule="exact"/>
              <w:ind w:left="0" w:right="0" w:firstLine="0"/>
              <w:jc w:val="left"/>
            </w:pPr>
            <w:r>
              <w:rPr>
                <w:color w:val="000000"/>
                <w:spacing w:val="0"/>
                <w:w w:val="100"/>
                <w:position w:val="0"/>
                <w:sz w:val="22"/>
                <w:szCs w:val="22"/>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 xml:space="preserve">2016 </w:t>
            </w:r>
            <w:r>
              <w:rPr>
                <w:color w:val="000000"/>
                <w:spacing w:val="0"/>
                <w:w w:val="100"/>
                <w:position w:val="0"/>
                <w:sz w:val="20"/>
                <w:szCs w:val="20"/>
              </w:rPr>
              <w:t xml:space="preserve">年 </w:t>
            </w:r>
            <w:r>
              <w:rPr>
                <w:color w:val="000000"/>
                <w:spacing w:val="0"/>
                <w:w w:val="100"/>
                <w:position w:val="0"/>
                <w:sz w:val="22"/>
                <w:szCs w:val="22"/>
              </w:rPr>
              <w:t xml:space="preserve">11 </w:t>
            </w:r>
            <w:r>
              <w:rPr>
                <w:color w:val="000000"/>
                <w:spacing w:val="0"/>
                <w:w w:val="100"/>
                <w:position w:val="0"/>
                <w:sz w:val="20"/>
                <w:szCs w:val="20"/>
              </w:rPr>
              <w:t xml:space="preserve">月 </w:t>
            </w:r>
            <w:r>
              <w:rPr>
                <w:color w:val="000000"/>
                <w:spacing w:val="0"/>
                <w:w w:val="100"/>
                <w:position w:val="0"/>
                <w:sz w:val="22"/>
                <w:szCs w:val="22"/>
              </w:rPr>
              <w:t>28</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"http://www.sse.com.cn" </w:instrText>
            </w:r>
            <w:r>
              <w:fldChar w:fldCharType="separate"/>
            </w:r>
            <w:r>
              <w:rPr>
                <w:color w:val="000000"/>
                <w:spacing w:val="0"/>
                <w:w w:val="100"/>
                <w:position w:val="0"/>
                <w:sz w:val="22"/>
                <w:szCs w:val="22"/>
              </w:rPr>
              <w:t>www.sse.com.cn</w:t>
            </w:r>
            <w:r>
              <w:fldChar w:fldCharType="end"/>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 xml:space="preserve">2016 </w:t>
            </w:r>
            <w:r>
              <w:rPr>
                <w:color w:val="000000"/>
                <w:spacing w:val="0"/>
                <w:w w:val="100"/>
                <w:position w:val="0"/>
                <w:sz w:val="20"/>
                <w:szCs w:val="20"/>
              </w:rPr>
              <w:t xml:space="preserve">年 </w:t>
            </w:r>
            <w:r>
              <w:rPr>
                <w:color w:val="000000"/>
                <w:spacing w:val="0"/>
                <w:w w:val="100"/>
                <w:position w:val="0"/>
                <w:sz w:val="22"/>
                <w:szCs w:val="22"/>
              </w:rPr>
              <w:t xml:space="preserve">11 </w:t>
            </w:r>
            <w:r>
              <w:rPr>
                <w:color w:val="000000"/>
                <w:spacing w:val="0"/>
                <w:w w:val="100"/>
                <w:position w:val="0"/>
                <w:sz w:val="20"/>
                <w:szCs w:val="20"/>
              </w:rPr>
              <w:t xml:space="preserve">月 </w:t>
            </w:r>
            <w:r>
              <w:rPr>
                <w:color w:val="000000"/>
                <w:spacing w:val="0"/>
                <w:w w:val="100"/>
                <w:position w:val="0"/>
                <w:sz w:val="22"/>
                <w:szCs w:val="22"/>
              </w:rPr>
              <w:t>29</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after="259" w:line="1" w:lineRule="exact"/>
      </w:pPr>
    </w:p>
    <w:p>
      <w:pPr>
        <w:pStyle w:val="Style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股东大会情况说明 口适用”不适用</w:t>
      </w:r>
    </w:p>
    <w:p>
      <w:pPr>
        <w:pStyle w:val="Style39"/>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三、董事履行职责情况</w:t>
      </w:r>
    </w:p>
    <w:p>
      <w:pPr>
        <w:pStyle w:val="Style39"/>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46"/>
        <w:gridCol w:w="816"/>
        <w:gridCol w:w="1061"/>
        <w:gridCol w:w="821"/>
        <w:gridCol w:w="931"/>
        <w:gridCol w:w="874"/>
        <w:gridCol w:w="816"/>
        <w:gridCol w:w="1243"/>
        <w:gridCol w:w="1229"/>
      </w:tblGrid>
      <w:tr>
        <w:trPr>
          <w:trHeight w:val="638"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参加股东 大会情况</w:t>
            </w:r>
          </w:p>
        </w:tc>
      </w:tr>
      <w:tr>
        <w:trPr>
          <w:trHeight w:val="32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本年应</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以通</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是否连续</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出席股东</w:t>
            </w:r>
          </w:p>
        </w:tc>
      </w:tr>
    </w:tbl>
    <w:p>
      <w:pPr>
        <w:spacing w:lineRule="exact" w:line="1"/>
        <w:rPr>
          <w:sz w:val="2"/>
          <w:szCs w:val="2"/>
        </w:rPr>
      </w:pPr>
      <w:r>
        <w:br w:type="page"/>
      </w:r>
    </w:p>
    <w:tbl>
      <w:tblPr>
        <w:tblOverlap w:val="never"/>
        <w:jc w:val="center"/>
        <w:tblLayout w:type="fixed"/>
      </w:tblPr>
      <w:tblGrid>
        <w:gridCol w:w="946"/>
        <w:gridCol w:w="816"/>
        <w:gridCol w:w="1061"/>
        <w:gridCol w:w="821"/>
        <w:gridCol w:w="931"/>
        <w:gridCol w:w="874"/>
        <w:gridCol w:w="816"/>
        <w:gridCol w:w="1243"/>
        <w:gridCol w:w="1229"/>
      </w:tblGrid>
      <w:tr>
        <w:trPr>
          <w:trHeight w:val="12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参加董 事会次 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出席 次数</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讯方 式参 加次 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88" w:lineRule="exact"/>
              <w:ind w:left="180" w:right="0" w:firstLine="0"/>
              <w:jc w:val="left"/>
            </w:pPr>
            <w:r>
              <w:rPr>
                <w:color w:val="000000"/>
                <w:spacing w:val="0"/>
                <w:w w:val="100"/>
                <w:position w:val="0"/>
              </w:rPr>
              <w:t>出席 次数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83" w:lineRule="exact"/>
              <w:ind w:left="0" w:right="0" w:firstLine="0"/>
              <w:jc w:val="left"/>
            </w:pPr>
            <w:r>
              <w:rPr>
                <w:color w:val="000000"/>
                <w:spacing w:val="0"/>
                <w:w w:val="100"/>
                <w:position w:val="0"/>
              </w:rPr>
              <w:t>两次未亲 自参加会</w:t>
            </w:r>
          </w:p>
          <w:p>
            <w:pPr>
              <w:pStyle w:val="Style4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大会的次 数</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3</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3</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3</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李绍唐</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黄锦辉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于扬</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11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11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王贵亚</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both"/>
              <w:rPr>
                <w:sz w:val="22"/>
                <w:szCs w:val="22"/>
              </w:rPr>
            </w:pPr>
            <w:r>
              <w:rPr>
                <w:color w:val="000000"/>
                <w:spacing w:val="0"/>
                <w:w w:val="100"/>
                <w:position w:val="0"/>
                <w:sz w:val="22"/>
                <w:szCs w:val="22"/>
              </w:rPr>
              <w:t>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连续两次未亲自出席董事会会议的说明 口适用”不适用</w:t>
      </w:r>
    </w:p>
    <w:tbl>
      <w:tblPr>
        <w:tblOverlap w:val="never"/>
        <w:jc w:val="center"/>
        <w:tblLayout w:type="fixed"/>
      </w:tblPr>
      <w:tblGrid>
        <w:gridCol w:w="4368"/>
        <w:gridCol w:w="4368"/>
      </w:tblGrid>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16</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w:t>
            </w:r>
          </w:p>
        </w:tc>
      </w:tr>
    </w:tbl>
    <w:p>
      <w:pPr>
        <w:pStyle w:val="Style39"/>
        <w:keepNext w:val="0"/>
        <w:keepLines w:val="0"/>
        <w:widowControl w:val="0"/>
        <w:shd w:val="clear" w:color="auto" w:fill="auto"/>
        <w:bidi w:val="0"/>
        <w:spacing w:before="0" w:after="0" w:line="360" w:lineRule="exact"/>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 xml:space="preserve">独立董事对公司有关事项提出异议的情况 </w:t>
      </w:r>
      <w:r>
        <w:rPr>
          <w:b w:val="0"/>
          <w:bCs w:val="0"/>
          <w:color w:val="000000"/>
          <w:spacing w:val="0"/>
          <w:w w:val="100"/>
          <w:position w:val="0"/>
        </w:rPr>
        <w:t>口适用”不适用</w:t>
      </w:r>
    </w:p>
    <w:p>
      <w:pPr>
        <w:widowControl w:val="0"/>
        <w:spacing w:after="359" w:line="1" w:lineRule="exact"/>
      </w:pPr>
    </w:p>
    <w:p>
      <w:pPr>
        <w:pStyle w:val="Style7"/>
        <w:keepNext w:val="0"/>
        <w:keepLines w:val="0"/>
        <w:widowControl w:val="0"/>
        <w:shd w:val="clear" w:color="auto" w:fill="auto"/>
        <w:bidi w:val="0"/>
        <w:spacing w:before="0" w:after="80" w:line="269" w:lineRule="exact"/>
        <w:ind w:left="0" w:right="0" w:firstLine="0"/>
        <w:jc w:val="left"/>
      </w:pPr>
      <w:bookmarkStart w:id="205" w:name="bookmark205"/>
      <w:r>
        <w:rPr>
          <w:rFonts w:ascii="Calibri" w:eastAsia="Calibri" w:hAnsi="Calibri" w:cs="Calibri"/>
          <w:b/>
          <w:bCs/>
          <w:color w:val="000000"/>
          <w:spacing w:val="0"/>
          <w:w w:val="100"/>
          <w:position w:val="0"/>
          <w:sz w:val="20"/>
          <w:szCs w:val="20"/>
        </w:rPr>
        <w:t>（</w:t>
      </w:r>
      <w:bookmarkEnd w:id="205"/>
      <w:r>
        <w:rPr>
          <w:b/>
          <w:bCs/>
          <w:color w:val="000000"/>
          <w:spacing w:val="0"/>
          <w:w w:val="100"/>
          <w:position w:val="0"/>
        </w:rPr>
        <w:t>三</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64" w:val="left"/>
        </w:tabs>
        <w:bidi w:val="0"/>
        <w:spacing w:before="0" w:after="80" w:line="269" w:lineRule="exact"/>
        <w:ind w:left="520" w:right="0" w:hanging="520"/>
        <w:jc w:val="left"/>
      </w:pPr>
      <w:bookmarkStart w:id="206" w:name="bookmark206"/>
      <w:r>
        <w:rPr>
          <w:b/>
          <w:bCs/>
          <w:color w:val="000000"/>
          <w:spacing w:val="0"/>
          <w:w w:val="100"/>
          <w:position w:val="0"/>
        </w:rPr>
        <w:t>四</w:t>
      </w:r>
      <w:bookmarkEnd w:id="206"/>
      <w:r>
        <w:rPr>
          <w:b/>
          <w:bCs/>
          <w:color w:val="000000"/>
          <w:spacing w:val="0"/>
          <w:w w:val="100"/>
          <w:position w:val="0"/>
        </w:rPr>
        <w:t>、</w:t>
        <w:tab/>
        <w:t>董事会下设专门委员会在报告期内履行职责时所提出的重要意见和建议，存在异议事项 的，应当披露具体情况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78" w:val="left"/>
        </w:tabs>
        <w:bidi w:val="0"/>
        <w:spacing w:before="0" w:after="80" w:line="269" w:lineRule="exact"/>
        <w:ind w:left="0" w:right="0" w:firstLine="0"/>
        <w:jc w:val="left"/>
      </w:pPr>
      <w:bookmarkStart w:id="207" w:name="bookmark207"/>
      <w:r>
        <w:rPr>
          <w:b/>
          <w:bCs/>
          <w:color w:val="000000"/>
          <w:spacing w:val="0"/>
          <w:w w:val="100"/>
          <w:position w:val="0"/>
        </w:rPr>
        <w:t>五</w:t>
      </w:r>
      <w:bookmarkEnd w:id="207"/>
      <w:r>
        <w:rPr>
          <w:b/>
          <w:bCs/>
          <w:color w:val="000000"/>
          <w:spacing w:val="0"/>
          <w:w w:val="100"/>
          <w:position w:val="0"/>
        </w:rPr>
        <w:t>、</w:t>
        <w:tab/>
        <w:t>监事会发现公司存在风险的说明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80" w:line="283" w:lineRule="exact"/>
        <w:ind w:left="520" w:right="0" w:hanging="520"/>
        <w:jc w:val="left"/>
      </w:pPr>
      <w:bookmarkStart w:id="208" w:name="bookmark208"/>
      <w:r>
        <w:rPr>
          <w:b/>
          <w:bCs/>
          <w:color w:val="000000"/>
          <w:spacing w:val="0"/>
          <w:w w:val="100"/>
          <w:position w:val="0"/>
        </w:rPr>
        <w:t>六</w:t>
      </w:r>
      <w:bookmarkEnd w:id="208"/>
      <w:r>
        <w:rPr>
          <w:b/>
          <w:bCs/>
          <w:color w:val="000000"/>
          <w:spacing w:val="0"/>
          <w:w w:val="100"/>
          <w:position w:val="0"/>
        </w:rPr>
        <w:t>、公司就其与控股股东在业务、人员、资产、机构、财务等方面存在的不能保证独立性、 不能保持自主经营能力的情况说明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存在同业竞争的，公司相应的解决措施、工作进度及后续工作计划</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口适用”不适用 </w:t>
      </w:r>
      <w:bookmarkStart w:id="209" w:name="bookmark209"/>
      <w:r>
        <w:rPr>
          <w:b/>
          <w:bCs/>
          <w:color w:val="000000"/>
          <w:spacing w:val="0"/>
          <w:w w:val="100"/>
          <w:position w:val="0"/>
        </w:rPr>
        <w:t>七</w:t>
      </w:r>
      <w:bookmarkEnd w:id="209"/>
      <w:r>
        <w:rPr>
          <w:b/>
          <w:bCs/>
          <w:color w:val="000000"/>
          <w:spacing w:val="0"/>
          <w:w w:val="100"/>
          <w:position w:val="0"/>
        </w:rPr>
        <w:t>、报告期内对高级管理人员的考评机制，以及激励机制的建立、实施情况</w:t>
      </w:r>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100" w:line="389" w:lineRule="exact"/>
        <w:ind w:left="0" w:right="0" w:firstLine="500"/>
        <w:jc w:val="both"/>
      </w:pPr>
      <w:r>
        <w:rPr>
          <w:color w:val="000000"/>
          <w:spacing w:val="0"/>
          <w:w w:val="100"/>
          <w:position w:val="0"/>
        </w:rPr>
        <w:t>公司对高级管理人员的聘任公开、透明，符合法律法规的规定。公司实施的 高级管理人员绩效评价制度是公司董事会按年度对公司高级管理人员的业绩和履 行职责情况进行考评，并根据考评结果决定下一年度的年薪定级、岗位安排直至 聘用与否。公司对高级管理人员实行与公司年度经营业绩挂钩的绩效奖金制。</w:t>
      </w:r>
    </w:p>
    <w:p>
      <w:pPr>
        <w:pStyle w:val="Style7"/>
        <w:keepNext w:val="0"/>
        <w:keepLines w:val="0"/>
        <w:widowControl w:val="0"/>
        <w:shd w:val="clear" w:color="auto" w:fill="auto"/>
        <w:bidi w:val="0"/>
        <w:spacing w:before="0" w:after="600" w:line="394" w:lineRule="exact"/>
        <w:ind w:left="0" w:right="0" w:firstLine="500"/>
        <w:jc w:val="both"/>
      </w:pPr>
      <w:r>
        <w:rPr>
          <w:color w:val="000000"/>
          <w:spacing w:val="0"/>
          <w:w w:val="100"/>
          <w:position w:val="0"/>
        </w:rPr>
        <w:t>公司根据发展需要对包括高级管理人员在内的骨干员工实施股权激励计划。 股权激励计划在监管部门审核批准且实际经营业绩符合计划中规定的条件时实施。</w:t>
      </w:r>
    </w:p>
    <w:p>
      <w:pPr>
        <w:pStyle w:val="Style7"/>
        <w:keepNext w:val="0"/>
        <w:keepLines w:val="0"/>
        <w:widowControl w:val="0"/>
        <w:shd w:val="clear" w:color="auto" w:fill="auto"/>
        <w:tabs>
          <w:tab w:pos="478" w:val="left"/>
        </w:tabs>
        <w:bidi w:val="0"/>
        <w:spacing w:before="0" w:after="0" w:line="240" w:lineRule="auto"/>
        <w:ind w:left="0" w:right="0" w:firstLine="0"/>
        <w:jc w:val="left"/>
      </w:pPr>
      <w:bookmarkStart w:id="210" w:name="bookmark210"/>
      <w:r>
        <w:rPr>
          <w:b/>
          <w:bCs/>
          <w:color w:val="000000"/>
          <w:spacing w:val="0"/>
          <w:w w:val="100"/>
          <w:position w:val="0"/>
        </w:rPr>
        <w:t>八</w:t>
      </w:r>
      <w:bookmarkEnd w:id="210"/>
      <w:r>
        <w:rPr>
          <w:b/>
          <w:bCs/>
          <w:color w:val="000000"/>
          <w:spacing w:val="0"/>
          <w:w w:val="100"/>
          <w:position w:val="0"/>
        </w:rPr>
        <w:t>、</w:t>
        <w:tab/>
        <w:t>是否披露内部控制自我评价报告</w:t>
      </w:r>
    </w:p>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340" w:line="298" w:lineRule="exact"/>
        <w:ind w:left="0" w:right="0" w:firstLine="500"/>
        <w:jc w:val="left"/>
      </w:pPr>
      <w:r>
        <w:rPr>
          <w:color w:val="000000"/>
          <w:spacing w:val="0"/>
          <w:w w:val="100"/>
          <w:position w:val="0"/>
        </w:rPr>
        <w:t>公司披露了《用友网络科技股份有限公司董事会关于公司内部控制的自我评 价报告》，披露网址：</w:t>
      </w:r>
      <w:r>
        <w:rPr>
          <w:color w:val="000000"/>
          <w:spacing w:val="0"/>
          <w:w w:val="100"/>
          <w:position w:val="0"/>
          <w:sz w:val="22"/>
          <w:szCs w:val="22"/>
        </w:rPr>
        <w:t>www.sse.com.cn</w:t>
      </w:r>
      <w:r>
        <w:rPr>
          <w:color w:val="000000"/>
          <w:spacing w:val="0"/>
          <w:w w:val="100"/>
          <w:position w:val="0"/>
        </w:rPr>
        <w:t>。</w:t>
      </w:r>
    </w:p>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报告期内部控制存在重大缺陷情况的说明</w:t>
      </w:r>
    </w:p>
    <w:p>
      <w:pPr>
        <w:pStyle w:val="Style7"/>
        <w:keepNext w:val="0"/>
        <w:keepLines w:val="0"/>
        <w:widowControl w:val="0"/>
        <w:shd w:val="clear" w:color="auto" w:fill="auto"/>
        <w:bidi w:val="0"/>
        <w:spacing w:before="0" w:after="420" w:line="302"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78" w:val="left"/>
        </w:tabs>
        <w:bidi w:val="0"/>
        <w:spacing w:before="0" w:after="0" w:line="240" w:lineRule="auto"/>
        <w:ind w:left="0" w:right="0" w:firstLine="0"/>
        <w:jc w:val="left"/>
      </w:pPr>
      <w:bookmarkStart w:id="211" w:name="bookmark211"/>
      <w:r>
        <w:rPr>
          <w:b/>
          <w:bCs/>
          <w:color w:val="000000"/>
          <w:spacing w:val="0"/>
          <w:w w:val="100"/>
          <w:position w:val="0"/>
        </w:rPr>
        <w:t>九</w:t>
      </w:r>
      <w:bookmarkEnd w:id="211"/>
      <w:r>
        <w:rPr>
          <w:b/>
          <w:bCs/>
          <w:color w:val="000000"/>
          <w:spacing w:val="0"/>
          <w:w w:val="100"/>
          <w:position w:val="0"/>
        </w:rPr>
        <w:t>、</w:t>
        <w:tab/>
        <w:t>内部控制审计报告的相关情况说明</w:t>
      </w:r>
    </w:p>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0" w:line="302" w:lineRule="exact"/>
        <w:ind w:left="0" w:right="0" w:firstLine="500"/>
        <w:jc w:val="left"/>
      </w:pPr>
      <w:r>
        <w:rPr>
          <w:color w:val="000000"/>
          <w:spacing w:val="0"/>
          <w:w w:val="100"/>
          <w:position w:val="0"/>
        </w:rPr>
        <w:t>公司披露了《用友网络科技股份有限公司</w:t>
      </w:r>
      <w:r>
        <w:rPr>
          <w:color w:val="000000"/>
          <w:spacing w:val="0"/>
          <w:w w:val="100"/>
          <w:position w:val="0"/>
          <w:sz w:val="22"/>
          <w:szCs w:val="22"/>
        </w:rPr>
        <w:t>2016</w:t>
      </w:r>
      <w:r>
        <w:rPr>
          <w:color w:val="000000"/>
          <w:spacing w:val="0"/>
          <w:w w:val="100"/>
          <w:position w:val="0"/>
        </w:rPr>
        <w:t>年度内部控制审计报告》</w:t>
      </w:r>
      <w:r>
        <w:rPr>
          <w:color w:val="000000"/>
          <w:spacing w:val="0"/>
          <w:w w:val="100"/>
          <w:position w:val="0"/>
          <w:sz w:val="22"/>
          <w:szCs w:val="22"/>
        </w:rPr>
        <w:t>，</w:t>
      </w:r>
      <w:r>
        <w:rPr>
          <w:color w:val="000000"/>
          <w:spacing w:val="0"/>
          <w:w w:val="100"/>
          <w:position w:val="0"/>
        </w:rPr>
        <w:t xml:space="preserve">披 露网址： </w:t>
      </w:r>
      <w:r>
        <w:rPr>
          <w:color w:val="000000"/>
          <w:spacing w:val="0"/>
          <w:w w:val="100"/>
          <w:position w:val="0"/>
          <w:sz w:val="22"/>
          <w:szCs w:val="22"/>
        </w:rPr>
        <w:t>www.sse.com.cn</w:t>
      </w:r>
      <w:r>
        <w:rPr>
          <w:color w:val="000000"/>
          <w:spacing w:val="0"/>
          <w:w w:val="100"/>
          <w:position w:val="0"/>
        </w:rPr>
        <w:t>。</w:t>
      </w:r>
    </w:p>
    <w:p>
      <w:pPr>
        <w:pStyle w:val="Style7"/>
        <w:keepNext w:val="0"/>
        <w:keepLines w:val="0"/>
        <w:widowControl w:val="0"/>
        <w:shd w:val="clear" w:color="auto" w:fill="auto"/>
        <w:bidi w:val="0"/>
        <w:spacing w:before="0" w:after="420" w:line="302" w:lineRule="exact"/>
        <w:ind w:left="0" w:right="0" w:firstLine="0"/>
        <w:jc w:val="left"/>
      </w:pPr>
      <w:r>
        <w:rPr>
          <w:color w:val="000000"/>
          <w:spacing w:val="0"/>
          <w:w w:val="100"/>
          <w:position w:val="0"/>
        </w:rPr>
        <w:t>是否披露内部控制审计报告：是</w:t>
      </w:r>
    </w:p>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十、其他</w:t>
      </w:r>
    </w:p>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740" w:line="302" w:lineRule="exact"/>
        <w:ind w:left="0" w:right="0" w:firstLine="500"/>
        <w:jc w:val="left"/>
      </w:pPr>
      <w:r>
        <w:rPr>
          <w:color w:val="000000"/>
          <w:spacing w:val="0"/>
          <w:w w:val="100"/>
          <w:position w:val="0"/>
        </w:rPr>
        <w:t>报告期内，公司未发生重大会计差错、重大遗漏信息补充和业绩预告修正等 情况。</w:t>
      </w:r>
    </w:p>
    <w:p>
      <w:pPr>
        <w:pStyle w:val="Style17"/>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第十节公司债券相关情况</w:t>
      </w:r>
    </w:p>
    <w:p>
      <w:pPr>
        <w:pStyle w:val="Style7"/>
        <w:keepNext w:val="0"/>
        <w:keepLines w:val="0"/>
        <w:widowControl w:val="0"/>
        <w:shd w:val="clear" w:color="auto" w:fill="auto"/>
        <w:bidi w:val="0"/>
        <w:spacing w:before="0" w:after="60" w:line="240" w:lineRule="auto"/>
        <w:ind w:left="0" w:right="0" w:firstLine="0"/>
        <w:jc w:val="left"/>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946" w:right="1529" w:bottom="1072" w:left="1591" w:header="518" w:footer="3" w:gutter="0"/>
          <w:cols w:space="720"/>
          <w:noEndnote/>
          <w:rtlGutter w:val="0"/>
          <w:docGrid w:linePitch="360"/>
        </w:sectPr>
      </w:pPr>
      <w:r>
        <w:rPr>
          <w:color w:val="000000"/>
          <w:spacing w:val="0"/>
          <w:w w:val="100"/>
          <w:position w:val="0"/>
        </w:rPr>
        <w:t>口适用”不适用</w:t>
      </w:r>
    </w:p>
    <w:p>
      <w:pPr>
        <w:pStyle w:val="Style17"/>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第十一节财务报告</w:t>
      </w:r>
    </w:p>
    <w:p>
      <w:pPr>
        <w:pStyle w:val="Style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一、审计报告</w:t>
      </w:r>
    </w:p>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620" w:line="240" w:lineRule="auto"/>
        <w:ind w:left="0" w:right="0" w:firstLine="0"/>
        <w:jc w:val="center"/>
      </w:pPr>
      <w:r>
        <w:rPr>
          <w:color w:val="000000"/>
          <w:spacing w:val="0"/>
          <w:w w:val="100"/>
          <w:position w:val="0"/>
        </w:rPr>
        <w:t>审计报告</w:t>
      </w:r>
    </w:p>
    <w:p>
      <w:pPr>
        <w:pStyle w:val="Style4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安永华明</w:t>
      </w:r>
      <w:r>
        <w:rPr>
          <w:color w:val="000000"/>
          <w:spacing w:val="0"/>
          <w:w w:val="100"/>
          <w:position w:val="0"/>
          <w:sz w:val="18"/>
          <w:szCs w:val="18"/>
        </w:rPr>
        <w:t>（2017）</w:t>
      </w:r>
      <w:r>
        <w:rPr>
          <w:color w:val="000000"/>
          <w:spacing w:val="0"/>
          <w:w w:val="100"/>
          <w:position w:val="0"/>
        </w:rPr>
        <w:t>审字第</w:t>
      </w:r>
      <w:r>
        <w:rPr>
          <w:color w:val="000000"/>
          <w:spacing w:val="0"/>
          <w:w w:val="100"/>
          <w:position w:val="0"/>
          <w:sz w:val="18"/>
          <w:szCs w:val="18"/>
        </w:rPr>
        <w:t>60469423_A01</w:t>
      </w:r>
      <w:r>
        <w:rPr>
          <w:color w:val="000000"/>
          <w:spacing w:val="0"/>
          <w:w w:val="100"/>
          <w:position w:val="0"/>
        </w:rPr>
        <w:t>号</w:t>
      </w:r>
    </w:p>
    <w:p>
      <w:pPr>
        <w:pStyle w:val="Style7"/>
        <w:keepNext w:val="0"/>
        <w:keepLines w:val="0"/>
        <w:widowControl w:val="0"/>
        <w:shd w:val="clear" w:color="auto" w:fill="auto"/>
        <w:bidi w:val="0"/>
        <w:spacing w:before="0" w:after="300" w:line="310" w:lineRule="exact"/>
        <w:ind w:left="0" w:right="0" w:firstLine="0"/>
        <w:jc w:val="left"/>
      </w:pPr>
      <w:r>
        <w:rPr>
          <w:color w:val="000000"/>
          <w:spacing w:val="0"/>
          <w:w w:val="100"/>
          <w:position w:val="0"/>
        </w:rPr>
        <w:t>用友网络科技股份有限公司全体股东：</w:t>
      </w:r>
    </w:p>
    <w:p>
      <w:pPr>
        <w:pStyle w:val="Style7"/>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我们审计了后附的用友网络科技股份有限公司的财务报表，包括</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 xml:space="preserve">31 </w:t>
      </w:r>
      <w:r>
        <w:rPr>
          <w:color w:val="000000"/>
          <w:spacing w:val="0"/>
          <w:w w:val="100"/>
          <w:position w:val="0"/>
        </w:rPr>
        <w:t>日的合并及公司的资产负债表，</w:t>
      </w:r>
      <w:r>
        <w:rPr>
          <w:color w:val="000000"/>
          <w:spacing w:val="0"/>
          <w:w w:val="100"/>
          <w:position w:val="0"/>
          <w:sz w:val="22"/>
          <w:szCs w:val="22"/>
        </w:rPr>
        <w:t>2016</w:t>
      </w:r>
      <w:r>
        <w:rPr>
          <w:color w:val="000000"/>
          <w:spacing w:val="0"/>
          <w:w w:val="100"/>
          <w:position w:val="0"/>
        </w:rPr>
        <w:t>年度合并及公司的利润表、股东权益变动表 和现金流量表以及财务报表附注。</w:t>
      </w:r>
    </w:p>
    <w:p>
      <w:pPr>
        <w:pStyle w:val="Style7"/>
        <w:keepNext w:val="0"/>
        <w:keepLines w:val="0"/>
        <w:widowControl w:val="0"/>
        <w:shd w:val="clear" w:color="auto" w:fill="auto"/>
        <w:tabs>
          <w:tab w:pos="992" w:val="left"/>
        </w:tabs>
        <w:bidi w:val="0"/>
        <w:spacing w:before="0" w:after="300" w:line="310" w:lineRule="exact"/>
        <w:ind w:left="0" w:right="0" w:firstLine="480"/>
        <w:jc w:val="both"/>
      </w:pPr>
      <w:bookmarkStart w:id="212" w:name="bookmark212"/>
      <w:r>
        <w:rPr>
          <w:color w:val="000000"/>
          <w:spacing w:val="0"/>
          <w:w w:val="100"/>
          <w:position w:val="0"/>
        </w:rPr>
        <w:t>一</w:t>
      </w:r>
      <w:bookmarkEnd w:id="212"/>
      <w:r>
        <w:rPr>
          <w:color w:val="000000"/>
          <w:spacing w:val="0"/>
          <w:w w:val="100"/>
          <w:position w:val="0"/>
        </w:rPr>
        <w:t>、</w:t>
        <w:tab/>
        <w:t>管理层对财务报表的责任</w:t>
      </w:r>
    </w:p>
    <w:p>
      <w:pPr>
        <w:pStyle w:val="Style7"/>
        <w:keepNext w:val="0"/>
        <w:keepLines w:val="0"/>
        <w:widowControl w:val="0"/>
        <w:shd w:val="clear" w:color="auto" w:fill="auto"/>
        <w:bidi w:val="0"/>
        <w:spacing w:before="0" w:after="300" w:line="310" w:lineRule="exact"/>
        <w:ind w:left="0" w:right="0" w:firstLine="480"/>
        <w:jc w:val="both"/>
      </w:pPr>
      <w:r>
        <w:rPr>
          <w:color w:val="000000"/>
          <w:spacing w:val="0"/>
          <w:w w:val="100"/>
          <w:position w:val="0"/>
        </w:rPr>
        <w:t>编制和公允列报财务报表是用友网络科技股份有限公司管理层的责任。这种 责任包括：</w:t>
      </w:r>
      <w:r>
        <w:rPr>
          <w:color w:val="000000"/>
          <w:spacing w:val="0"/>
          <w:w w:val="100"/>
          <w:position w:val="0"/>
          <w:sz w:val="22"/>
          <w:szCs w:val="22"/>
        </w:rPr>
        <w:t>（1）</w:t>
      </w:r>
      <w:r>
        <w:rPr>
          <w:color w:val="000000"/>
          <w:spacing w:val="0"/>
          <w:w w:val="100"/>
          <w:position w:val="0"/>
        </w:rPr>
        <w:t>按照企业会计准则的规定编制财务报表，并使其实现公允反映；</w:t>
      </w:r>
      <w:r>
        <w:rPr>
          <w:color w:val="000000"/>
          <w:spacing w:val="0"/>
          <w:w w:val="100"/>
          <w:position w:val="0"/>
          <w:sz w:val="22"/>
          <w:szCs w:val="22"/>
        </w:rPr>
        <w:t xml:space="preserve">（2） </w:t>
      </w:r>
      <w:r>
        <w:rPr>
          <w:color w:val="000000"/>
          <w:spacing w:val="0"/>
          <w:w w:val="100"/>
          <w:position w:val="0"/>
        </w:rPr>
        <w:t>设计、执行和维护必要的内部控制，以使财务报表不存在由于舞弊或错误而导致 的重大错报。</w:t>
      </w:r>
    </w:p>
    <w:p>
      <w:pPr>
        <w:pStyle w:val="Style7"/>
        <w:keepNext w:val="0"/>
        <w:keepLines w:val="0"/>
        <w:widowControl w:val="0"/>
        <w:shd w:val="clear" w:color="auto" w:fill="auto"/>
        <w:tabs>
          <w:tab w:pos="992" w:val="left"/>
        </w:tabs>
        <w:bidi w:val="0"/>
        <w:spacing w:before="0" w:after="300" w:line="310" w:lineRule="exact"/>
        <w:ind w:left="0" w:right="0" w:firstLine="480"/>
        <w:jc w:val="both"/>
      </w:pPr>
      <w:bookmarkStart w:id="213" w:name="bookmark213"/>
      <w:r>
        <w:rPr>
          <w:color w:val="000000"/>
          <w:spacing w:val="0"/>
          <w:w w:val="100"/>
          <w:position w:val="0"/>
        </w:rPr>
        <w:t>二</w:t>
      </w:r>
      <w:bookmarkEnd w:id="213"/>
      <w:r>
        <w:rPr>
          <w:color w:val="000000"/>
          <w:spacing w:val="0"/>
          <w:w w:val="100"/>
          <w:position w:val="0"/>
        </w:rPr>
        <w:t>、</w:t>
        <w:tab/>
        <w:t>注册会计师的责任</w:t>
      </w:r>
    </w:p>
    <w:p>
      <w:pPr>
        <w:pStyle w:val="Style7"/>
        <w:keepNext w:val="0"/>
        <w:keepLines w:val="0"/>
        <w:widowControl w:val="0"/>
        <w:shd w:val="clear" w:color="auto" w:fill="auto"/>
        <w:bidi w:val="0"/>
        <w:spacing w:before="0" w:after="300" w:line="310" w:lineRule="exact"/>
        <w:ind w:left="0" w:right="0" w:firstLine="480"/>
        <w:jc w:val="both"/>
      </w:pPr>
      <w:r>
        <w:rPr>
          <w:color w:val="000000"/>
          <w:spacing w:val="0"/>
          <w:w w:val="100"/>
          <w:position w:val="0"/>
        </w:rPr>
        <w:t>我们的责任是在执行审计工作的基础上对财务报表发表审计意见。我们按照 中国注册会计师审计准则的规定执行了审计工作。中国注册会计师审计准则要求 我们遵守中国注册会计师职业道德守则，计划和执行审计工作以对财务报表是否 不存在重大错报获取合理保证。</w:t>
      </w:r>
    </w:p>
    <w:p>
      <w:pPr>
        <w:pStyle w:val="Style7"/>
        <w:keepNext w:val="0"/>
        <w:keepLines w:val="0"/>
        <w:widowControl w:val="0"/>
        <w:shd w:val="clear" w:color="auto" w:fill="auto"/>
        <w:bidi w:val="0"/>
        <w:spacing w:before="0" w:after="300" w:line="310" w:lineRule="exact"/>
        <w:ind w:left="0" w:right="0" w:firstLine="480"/>
        <w:jc w:val="both"/>
      </w:pPr>
      <w:r>
        <w:rPr>
          <w:color w:val="000000"/>
          <w:spacing w:val="0"/>
          <w:w w:val="100"/>
          <w:position w:val="0"/>
        </w:rPr>
        <w:t>审计工作涉及实施审计程序，以获取有关财务报表金额和披露的审计证据。 选择的审计程序取决于注册会计师的判断，包括对由于舞弊或错误导致的财务报 表重大错报风险的评估。在进行风险评估时，注册会计师考虑与财务报表编制和 公允列报相关的内部控制，以设计恰当的审计程序，但目的并非对内部控制的有 效性发表意见。审计工作还包括评价管理层选用会计政策的恰当性和作出会计估 计的合理性，以及评价财务报表的总体列报。</w:t>
      </w:r>
    </w:p>
    <w:p>
      <w:pPr>
        <w:pStyle w:val="Style7"/>
        <w:keepNext w:val="0"/>
        <w:keepLines w:val="0"/>
        <w:widowControl w:val="0"/>
        <w:shd w:val="clear" w:color="auto" w:fill="auto"/>
        <w:bidi w:val="0"/>
        <w:spacing w:before="0" w:after="300" w:line="302" w:lineRule="exact"/>
        <w:ind w:left="0" w:right="0" w:firstLine="480"/>
        <w:jc w:val="both"/>
      </w:pPr>
      <w:r>
        <w:rPr>
          <w:color w:val="000000"/>
          <w:spacing w:val="0"/>
          <w:w w:val="100"/>
          <w:position w:val="0"/>
        </w:rPr>
        <w:t>我们相信，我们获取的审计证据是充分、适当的，为发表审计意见提供了基 础。</w:t>
      </w:r>
      <w:r>
        <w:br w:type="page"/>
      </w:r>
    </w:p>
    <w:p>
      <w:pPr>
        <w:widowControl w:val="0"/>
        <w:spacing w:line="1" w:lineRule="exact"/>
      </w:pPr>
      <w:r>
        <mc:AlternateContent>
          <mc:Choice Requires="wps">
            <w:drawing>
              <wp:anchor distT="0" distB="317500" distL="0" distR="0" simplePos="0" relativeHeight="125829380" behindDoc="0" locked="0" layoutInCell="1" allowOverlap="1">
                <wp:simplePos x="0" y="0"/>
                <wp:positionH relativeFrom="page">
                  <wp:posOffset>3371215</wp:posOffset>
                </wp:positionH>
                <wp:positionV relativeFrom="paragraph">
                  <wp:posOffset>0</wp:posOffset>
                </wp:positionV>
                <wp:extent cx="819785" cy="170815"/>
                <wp:wrapTopAndBottom/>
                <wp:docPr id="101" name="Shape 101"/>
                <a:graphic xmlns:a="http://schemas.openxmlformats.org/drawingml/2006/main">
                  <a:graphicData uri="http://schemas.microsoft.com/office/word/2010/wordprocessingShape">
                    <wps:wsp>
                      <wps:cNvSpPr txBox="1"/>
                      <wps:spPr>
                        <a:xfrm>
                          <a:ext cx="819785"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审计报告（续）</w:t>
                            </w:r>
                          </w:p>
                        </w:txbxContent>
                      </wps:txbx>
                      <wps:bodyPr wrap="none" lIns="0" tIns="0" rIns="0" bIns="0">
                        <a:noAutoFit/>
                      </wps:bodyPr>
                    </wps:wsp>
                  </a:graphicData>
                </a:graphic>
              </wp:anchor>
            </w:drawing>
          </mc:Choice>
          <mc:Fallback>
            <w:pict>
              <v:shape id="_x0000_s1127" type="#_x0000_t202" style="position:absolute;margin-left:265.44999999999999pt;margin-top:0;width:64.549999999999997pt;height:13.450000000000001pt;z-index:-125829373;mso-wrap-distance-left:0;mso-wrap-distance-right:0;mso-wrap-distance-bottom: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审计报告（续）</w:t>
                      </w:r>
                    </w:p>
                  </w:txbxContent>
                </v:textbox>
                <w10:wrap type="topAndBottom" anchorx="page"/>
              </v:shape>
            </w:pict>
          </mc:Fallback>
        </mc:AlternateContent>
      </w:r>
    </w:p>
    <w:p>
      <w:pPr>
        <w:pStyle w:val="Style4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安永华明</w:t>
      </w:r>
      <w:r>
        <w:rPr>
          <w:color w:val="000000"/>
          <w:spacing w:val="0"/>
          <w:w w:val="100"/>
          <w:position w:val="0"/>
          <w:sz w:val="18"/>
          <w:szCs w:val="18"/>
        </w:rPr>
        <w:t>（2017）</w:t>
      </w:r>
      <w:r>
        <w:rPr>
          <w:color w:val="000000"/>
          <w:spacing w:val="0"/>
          <w:w w:val="100"/>
          <w:position w:val="0"/>
        </w:rPr>
        <w:t>审字第</w:t>
      </w:r>
      <w:r>
        <w:rPr>
          <w:color w:val="000000"/>
          <w:spacing w:val="0"/>
          <w:w w:val="100"/>
          <w:position w:val="0"/>
          <w:sz w:val="18"/>
          <w:szCs w:val="18"/>
        </w:rPr>
        <w:t>60469423_A01</w:t>
      </w:r>
      <w:r>
        <w:rPr>
          <w:color w:val="000000"/>
          <w:spacing w:val="0"/>
          <w:w w:val="100"/>
          <w:position w:val="0"/>
        </w:rPr>
        <w:t>号</w:t>
      </w:r>
    </w:p>
    <w:p>
      <w:pPr>
        <w:pStyle w:val="Style7"/>
        <w:keepNext w:val="0"/>
        <w:keepLines w:val="0"/>
        <w:widowControl w:val="0"/>
        <w:shd w:val="clear" w:color="auto" w:fill="auto"/>
        <w:bidi w:val="0"/>
        <w:spacing w:before="0" w:after="300" w:line="240" w:lineRule="auto"/>
        <w:ind w:left="0" w:right="0" w:firstLine="960"/>
        <w:jc w:val="left"/>
      </w:pPr>
      <w:r>
        <w:rPr>
          <w:color w:val="000000"/>
          <w:spacing w:val="0"/>
          <w:w w:val="100"/>
          <w:position w:val="0"/>
        </w:rPr>
        <w:t>审计意见</w:t>
      </w:r>
    </w:p>
    <w:p>
      <w:pPr>
        <w:pStyle w:val="Style7"/>
        <w:keepNext w:val="0"/>
        <w:keepLines w:val="0"/>
        <w:widowControl w:val="0"/>
        <w:shd w:val="clear" w:color="auto" w:fill="auto"/>
        <w:bidi w:val="0"/>
        <w:spacing w:before="0" w:after="1700" w:line="307" w:lineRule="exact"/>
        <w:ind w:left="0" w:right="0" w:firstLine="480"/>
        <w:jc w:val="both"/>
      </w:pPr>
      <w:r>
        <w:rPr>
          <w:color w:val="000000"/>
          <w:spacing w:val="0"/>
          <w:w w:val="100"/>
          <w:position w:val="0"/>
        </w:rPr>
        <w:t>我们认为，上述财务报表在所有重大方面按照企业会计准则的规定编制，公 允反映了用友网络科技股份有限公司</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日的合并及公司的财务状况以 及</w:t>
      </w:r>
      <w:r>
        <w:rPr>
          <w:color w:val="000000"/>
          <w:spacing w:val="0"/>
          <w:w w:val="100"/>
          <w:position w:val="0"/>
          <w:sz w:val="22"/>
          <w:szCs w:val="22"/>
        </w:rPr>
        <w:t>2016</w:t>
      </w:r>
      <w:r>
        <w:rPr>
          <w:color w:val="000000"/>
          <w:spacing w:val="0"/>
          <w:w w:val="100"/>
          <w:position w:val="0"/>
        </w:rPr>
        <w:t>年度的合并及公司的经营成果和现金流量。</w:t>
      </w:r>
    </w:p>
    <w:p>
      <w:pPr>
        <w:pStyle w:val="Style7"/>
        <w:keepNext w:val="0"/>
        <w:keepLines w:val="0"/>
        <w:widowControl w:val="0"/>
        <w:shd w:val="clear" w:color="auto" w:fill="auto"/>
        <w:tabs>
          <w:tab w:pos="5112" w:val="left"/>
          <w:tab w:pos="7358" w:val="left"/>
        </w:tabs>
        <w:bidi w:val="0"/>
        <w:spacing w:before="0" w:after="0" w:line="240" w:lineRule="auto"/>
        <w:ind w:left="0" w:right="0" w:firstLine="0"/>
        <w:jc w:val="left"/>
      </w:pPr>
      <w:r>
        <w:rPr>
          <w:color w:val="000000"/>
          <w:spacing w:val="0"/>
          <w:w w:val="100"/>
          <w:position w:val="0"/>
        </w:rPr>
        <w:t>安永华明会计师事务所（特殊普通合伙）</w:t>
        <w:tab/>
        <w:t>中国注册会计师</w:t>
        <w:tab/>
        <w:t>林 扬</w:t>
      </w:r>
    </w:p>
    <w:p>
      <w:pPr>
        <w:widowControl w:val="0"/>
        <w:spacing w:line="1" w:lineRule="exact"/>
        <w:sectPr>
          <w:footnotePr>
            <w:pos w:val="pageBottom"/>
            <w:numFmt w:val="decimal"/>
            <w:numRestart w:val="continuous"/>
          </w:footnotePr>
          <w:pgSz w:w="11900" w:h="16840"/>
          <w:pgMar w:top="1566" w:right="1677" w:bottom="3377" w:left="1673" w:header="1138" w:footer="3" w:gutter="0"/>
          <w:cols w:space="720"/>
          <w:noEndnote/>
          <w:rtlGutter w:val="0"/>
          <w:docGrid w:linePitch="360"/>
        </w:sectPr>
      </w:pPr>
      <w:r>
        <mc:AlternateContent>
          <mc:Choice Requires="wps">
            <w:drawing>
              <wp:anchor distT="736600" distB="0" distL="0" distR="0" simplePos="0" relativeHeight="125829382" behindDoc="0" locked="0" layoutInCell="1" allowOverlap="1">
                <wp:simplePos x="0" y="0"/>
                <wp:positionH relativeFrom="page">
                  <wp:posOffset>1494155</wp:posOffset>
                </wp:positionH>
                <wp:positionV relativeFrom="paragraph">
                  <wp:posOffset>736600</wp:posOffset>
                </wp:positionV>
                <wp:extent cx="621665" cy="186055"/>
                <wp:wrapTopAndBottom/>
                <wp:docPr id="103" name="Shape 103"/>
                <a:graphic xmlns:a="http://schemas.openxmlformats.org/drawingml/2006/main">
                  <a:graphicData uri="http://schemas.microsoft.com/office/word/2010/wordprocessingShape">
                    <wps:wsp>
                      <wps:cNvSpPr txBox="1"/>
                      <wps:spPr>
                        <a:xfrm>
                          <a:ext cx="621665"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129" type="#_x0000_t202" style="position:absolute;margin-left:117.65000000000001pt;margin-top:58.pt;width:48.950000000000003pt;height:14.65pt;z-index:-125829371;mso-wrap-distance-left:0;mso-wrap-distance-top:58.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topAndBottom" anchorx="page"/>
              </v:shape>
            </w:pict>
          </mc:Fallback>
        </mc:AlternateContent>
      </w:r>
      <w:r>
        <mc:AlternateContent>
          <mc:Choice Requires="wps">
            <w:drawing>
              <wp:anchor distT="736600" distB="3175" distL="0" distR="0" simplePos="0" relativeHeight="125829384" behindDoc="0" locked="0" layoutInCell="1" allowOverlap="1">
                <wp:simplePos x="0" y="0"/>
                <wp:positionH relativeFrom="page">
                  <wp:posOffset>4319905</wp:posOffset>
                </wp:positionH>
                <wp:positionV relativeFrom="paragraph">
                  <wp:posOffset>736600</wp:posOffset>
                </wp:positionV>
                <wp:extent cx="1078865" cy="182880"/>
                <wp:wrapTopAndBottom/>
                <wp:docPr id="105" name="Shape 105"/>
                <a:graphic xmlns:a="http://schemas.openxmlformats.org/drawingml/2006/main">
                  <a:graphicData uri="http://schemas.microsoft.com/office/word/2010/wordprocessingShape">
                    <wps:wsp>
                      <wps:cNvSpPr txBox="1"/>
                      <wps:spPr>
                        <a:xfrm>
                          <a:ext cx="1078865" cy="1828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131" type="#_x0000_t202" style="position:absolute;margin-left:340.15000000000003pt;margin-top:58.pt;width:84.950000000000003pt;height:14.4pt;z-index:-125829369;mso-wrap-distance-left:0;mso-wrap-distance-top:58.pt;mso-wrap-distance-right:0;mso-wrap-distance-bottom:0.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739775" distB="0" distL="0" distR="0" simplePos="0" relativeHeight="125829386" behindDoc="0" locked="0" layoutInCell="1" allowOverlap="1">
                <wp:simplePos x="0" y="0"/>
                <wp:positionH relativeFrom="page">
                  <wp:posOffset>5752465</wp:posOffset>
                </wp:positionH>
                <wp:positionV relativeFrom="paragraph">
                  <wp:posOffset>739775</wp:posOffset>
                </wp:positionV>
                <wp:extent cx="475615" cy="182880"/>
                <wp:wrapTopAndBottom/>
                <wp:docPr id="107" name="Shape 107"/>
                <a:graphic xmlns:a="http://schemas.openxmlformats.org/drawingml/2006/main">
                  <a:graphicData uri="http://schemas.microsoft.com/office/word/2010/wordprocessingShape">
                    <wps:wsp>
                      <wps:cNvSpPr txBox="1"/>
                      <wps:spPr>
                        <a:xfrm>
                          <a:ext cx="475615" cy="1828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张文丽</w:t>
                            </w:r>
                          </w:p>
                        </w:txbxContent>
                      </wps:txbx>
                      <wps:bodyPr wrap="none" lIns="0" tIns="0" rIns="0" bIns="0">
                        <a:noAutoFit/>
                      </wps:bodyPr>
                    </wps:wsp>
                  </a:graphicData>
                </a:graphic>
              </wp:anchor>
            </w:drawing>
          </mc:Choice>
          <mc:Fallback>
            <w:pict>
              <v:shape id="_x0000_s1133" type="#_x0000_t202" style="position:absolute;margin-left:452.94999999999999pt;margin-top:58.25pt;width:37.450000000000003pt;height:14.4pt;z-index:-125829367;mso-wrap-distance-left:0;mso-wrap-distance-top:58.25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张文丽</w:t>
                      </w:r>
                    </w:p>
                  </w:txbxContent>
                </v:textbox>
                <w10:wrap type="topAndBottom" anchorx="page"/>
              </v:shape>
            </w:pict>
          </mc:Fallback>
        </mc:AlternateContent>
      </w: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486" w:right="0" w:bottom="3486" w:left="0"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3486" w:right="1015" w:bottom="3486" w:left="1675" w:header="0" w:footer="3" w:gutter="0"/>
          <w:cols w:space="720"/>
          <w:noEndnote/>
          <w:rtlGutter w:val="0"/>
          <w:docGrid w:linePitch="360"/>
        </w:sectPr>
      </w:pPr>
      <w:r>
        <w:rPr>
          <w:color w:val="000000"/>
          <w:spacing w:val="0"/>
          <w:w w:val="100"/>
          <w:position w:val="0"/>
        </w:rPr>
        <w:t>二零一^年三月十七日</w:t>
      </w:r>
    </w:p>
    <w:p>
      <w:pPr>
        <w:pStyle w:val="Style7"/>
        <w:keepNext w:val="0"/>
        <w:keepLines w:val="0"/>
        <w:widowControl w:val="0"/>
        <w:shd w:val="clear" w:color="auto" w:fill="auto"/>
        <w:bidi w:val="0"/>
        <w:spacing w:before="600" w:after="100" w:line="240" w:lineRule="auto"/>
        <w:ind w:left="0" w:right="0" w:firstLine="0"/>
        <w:jc w:val="left"/>
      </w:pPr>
      <w:bookmarkStart w:id="214" w:name="bookmark214"/>
      <w:r>
        <w:rPr>
          <w:b/>
          <w:bCs/>
          <w:color w:val="000000"/>
          <w:spacing w:val="0"/>
          <w:w w:val="100"/>
          <w:position w:val="0"/>
        </w:rPr>
        <w:t>二</w:t>
      </w:r>
      <w:bookmarkEnd w:id="214"/>
      <w:r>
        <w:rPr>
          <w:b/>
          <w:bCs/>
          <w:color w:val="000000"/>
          <w:spacing w:val="0"/>
          <w:w w:val="100"/>
          <w:position w:val="0"/>
        </w:rPr>
        <w:t>、财务报表</w:t>
      </w:r>
    </w:p>
    <w:p>
      <w:pPr>
        <w:pStyle w:val="Style7"/>
        <w:keepNext w:val="0"/>
        <w:keepLines w:val="0"/>
        <w:widowControl w:val="0"/>
        <w:shd w:val="clear" w:color="auto" w:fill="auto"/>
        <w:bidi w:val="0"/>
        <w:spacing w:before="0" w:after="40" w:line="278" w:lineRule="exact"/>
        <w:ind w:left="0" w:right="0" w:firstLine="0"/>
        <w:jc w:val="center"/>
      </w:pPr>
      <w:r>
        <w:rPr>
          <w:b/>
          <w:bCs/>
          <w:color w:val="000000"/>
          <w:spacing w:val="0"/>
          <w:w w:val="100"/>
          <w:position w:val="0"/>
        </w:rPr>
        <w:t>合并资产负债表</w:t>
        <w:br/>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p>
      <w:pPr>
        <w:pStyle w:val="Style7"/>
        <w:keepNext w:val="0"/>
        <w:keepLines w:val="0"/>
        <w:widowControl w:val="0"/>
        <w:shd w:val="clear" w:color="auto" w:fill="auto"/>
        <w:bidi w:val="0"/>
        <w:spacing w:before="0" w:after="40" w:line="278" w:lineRule="exact"/>
        <w:ind w:left="0" w:right="0" w:firstLine="0"/>
        <w:jc w:val="left"/>
      </w:pPr>
      <w:r>
        <w:rPr>
          <w:color w:val="000000"/>
          <w:spacing w:val="0"/>
          <w:w w:val="100"/>
          <w:position w:val="0"/>
        </w:rPr>
        <w:t>编制单位：用友网络科技股份有限公司</w:t>
      </w:r>
    </w:p>
    <w:p>
      <w:pPr>
        <w:pStyle w:val="Style39"/>
        <w:keepNext w:val="0"/>
        <w:keepLines w:val="0"/>
        <w:widowControl w:val="0"/>
        <w:shd w:val="clear" w:color="auto" w:fill="auto"/>
        <w:bidi w:val="0"/>
        <w:spacing w:before="0" w:after="0" w:line="240" w:lineRule="auto"/>
        <w:ind w:left="6538" w:right="0" w:firstLine="0"/>
        <w:jc w:val="left"/>
      </w:pPr>
      <w:r>
        <w:rPr>
          <w:b w:val="0"/>
          <w:bCs w:val="0"/>
          <w:color w:val="000000"/>
          <w:spacing w:val="0"/>
          <w:w w:val="100"/>
          <w:position w:val="0"/>
        </w:rPr>
        <w:t>单位:元币种:人民币</w:t>
      </w:r>
    </w:p>
    <w:tbl>
      <w:tblPr>
        <w:tblOverlap w:val="never"/>
        <w:jc w:val="center"/>
        <w:tblLayout w:type="fixed"/>
      </w:tblPr>
      <w:tblGrid>
        <w:gridCol w:w="3662"/>
        <w:gridCol w:w="1421"/>
        <w:gridCol w:w="1910"/>
        <w:gridCol w:w="2218"/>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4,545,989,288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3,879,048,001</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58,794,001</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71,473,083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53,649,381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1,608,862,312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1,519,699,082</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50,394,477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43,357,365</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8,067,682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2,602,998</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142,758,718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151,921,293</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存货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10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34,624,680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23,904,688</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13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996,729,784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872,617,946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7,458,900,024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6,605,594,755</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14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466,921,112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394,614,111</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17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200,331,888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167,422,645</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19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1,564,584,484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1,574,752,492</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20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613,555,733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414,862,262</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1421"/>
        <w:gridCol w:w="1910"/>
        <w:gridCol w:w="2218"/>
      </w:tblGrid>
      <w:tr>
        <w:trPr>
          <w:trHeight w:val="336" w:hRule="exact"/>
        </w:trPr>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油气资产</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25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628,985,189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654,558,568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26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122,529,566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26,025,570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商誉</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27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983,972,556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984,745,356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28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18,950,687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22,481,317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29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96,400,326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73,528,204</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4,696,231,541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4,312,990,525</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12,155,131,565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10,918,585,280</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31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2,352,342,112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1,823,984,362</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3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35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436,007,797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402,105,982</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36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803,299,725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779,745,566</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37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726,148,762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552,085,343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38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280,969,281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212,225,808</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39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21,137,671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312,500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988,875</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41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603,245,801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291,364,472</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43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113,415,571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602,590,400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44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143,720,189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18,857,031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5,459,461,738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4,705,085,510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45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254,327,079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131,598,294</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1421"/>
        <w:gridCol w:w="1910"/>
        <w:gridCol w:w="2218"/>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51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41,924,045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6,796,895</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29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11,010,341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12,397,239</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307,261,465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150,792,428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5,766,723,203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4,855,877,938</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53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1,464,293,443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1,464,688,320</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55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2,385,810,133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2,252,417,040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56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186,377,326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241,959,975</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57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2,944,939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720,336</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59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675,739,412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635,373,098</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60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1,345,710,249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1,407,652,479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5,688,120,850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5,518,891,298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700,287,512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543,816,044</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6,388,408,362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6,062,707,342</w:t>
            </w: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12,155,131,565</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10,918,585,280</w:t>
            </w:r>
          </w:p>
        </w:tc>
      </w:tr>
    </w:tbl>
    <w:p>
      <w:pPr>
        <w:pStyle w:val="Style39"/>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法定代表人：王文京主管会计工作负责人：章培林会计机构负责人：王仕平</w:t>
      </w:r>
    </w:p>
    <w:p>
      <w:pPr>
        <w:widowControl w:val="0"/>
        <w:spacing w:after="599" w:line="1" w:lineRule="exact"/>
      </w:pPr>
    </w:p>
    <w:p>
      <w:pPr>
        <w:pStyle w:val="Style7"/>
        <w:keepNext w:val="0"/>
        <w:keepLines w:val="0"/>
        <w:widowControl w:val="0"/>
        <w:shd w:val="clear" w:color="auto" w:fill="auto"/>
        <w:bidi w:val="0"/>
        <w:spacing w:before="0" w:after="40" w:line="307" w:lineRule="exact"/>
        <w:ind w:left="0" w:right="0" w:firstLine="0"/>
        <w:jc w:val="center"/>
      </w:pPr>
      <w:r>
        <w:rPr>
          <w:b/>
          <w:bCs/>
          <w:color w:val="000000"/>
          <w:spacing w:val="0"/>
          <w:w w:val="100"/>
          <w:position w:val="0"/>
        </w:rPr>
        <w:t>母公司资产负债表</w:t>
        <w:br/>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br/>
        <w:t>编制单位:用友网络科技股份有限公司</w:t>
      </w:r>
    </w:p>
    <w:p>
      <w:pPr>
        <w:pStyle w:val="Style39"/>
        <w:keepNext w:val="0"/>
        <w:keepLines w:val="0"/>
        <w:widowControl w:val="0"/>
        <w:shd w:val="clear" w:color="auto" w:fill="auto"/>
        <w:bidi w:val="0"/>
        <w:spacing w:before="0" w:after="0" w:line="240" w:lineRule="auto"/>
        <w:ind w:left="6538" w:right="0" w:firstLine="0"/>
        <w:jc w:val="left"/>
      </w:pPr>
      <w:r>
        <w:rPr>
          <w:b w:val="0"/>
          <w:bCs w:val="0"/>
          <w:color w:val="000000"/>
          <w:spacing w:val="0"/>
          <w:w w:val="100"/>
          <w:position w:val="0"/>
        </w:rPr>
        <w:t>单位:元币种:人民币</w:t>
      </w:r>
    </w:p>
    <w:tbl>
      <w:tblPr>
        <w:tblOverlap w:val="never"/>
        <w:jc w:val="center"/>
        <w:tblLayout w:type="fixed"/>
      </w:tblPr>
      <w:tblGrid>
        <w:gridCol w:w="3677"/>
        <w:gridCol w:w="1402"/>
        <w:gridCol w:w="1886"/>
        <w:gridCol w:w="2246"/>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2,326,825,284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1,766,656,827</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rPr>
              <w:t>58,794,001</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38,596,182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rPr>
              <w:t>32,915,762</w:t>
            </w: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附注十七、</w:t>
            </w:r>
          </w:p>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660,407,517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691,532,312</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17,526,429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rPr>
              <w:t>10,452,494</w:t>
            </w:r>
          </w:p>
        </w:tc>
      </w:tr>
      <w:tr>
        <w:trPr>
          <w:trHeight w:val="336"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77"/>
        <w:gridCol w:w="1402"/>
        <w:gridCol w:w="1886"/>
        <w:gridCol w:w="2246"/>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12,002,658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12,002,658</w:t>
            </w: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附注十七、</w:t>
            </w:r>
          </w:p>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771,653,706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816,150,228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10,627,739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9,278,404</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45, 000, 040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0"/>
                <w:szCs w:val="20"/>
              </w:rPr>
              <w:t>847, 046, 975</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0"/>
                <w:szCs w:val="20"/>
              </w:rPr>
              <w:t>3, 882, 639, 555</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0"/>
                <w:szCs w:val="20"/>
              </w:rPr>
              <w:t>4, 244, 829, 661</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0"/>
                <w:szCs w:val="20"/>
              </w:rPr>
              <w:t>405, 700, 000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0"/>
                <w:szCs w:val="20"/>
              </w:rPr>
              <w:t>342, 900, 000</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附注十七、</w:t>
            </w:r>
          </w:p>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0"/>
                <w:szCs w:val="20"/>
              </w:rPr>
              <w:t>2, 808, 015, 470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0"/>
                <w:szCs w:val="20"/>
              </w:rPr>
              <w:t>2, 730, 552, 239</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1,103,221,943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1,140,914,184</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487,258,935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369,584,134</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398,502,221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396,815,661</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93,332,756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67,850,075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67,850,075</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8,756,697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11,010,869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44,512,321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36,829,215</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5,417,150,418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5,096,456,377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9,299,789,973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9,341,286,038</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0"/>
                <w:szCs w:val="20"/>
              </w:rPr>
              <w:t>2, 826, 736, 451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0"/>
                <w:szCs w:val="20"/>
              </w:rPr>
              <w:t>2, 418, 456, 605</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159,174,246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138,719,907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324,643,268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340,862,628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279,955,653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216,801,331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105,535,376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105,022,687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21,137,671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676,375</w:t>
            </w: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253,312,107</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322,877,683</w:t>
            </w:r>
          </w:p>
        </w:tc>
      </w:tr>
    </w:tbl>
    <w:p>
      <w:pPr>
        <w:spacing w:lineRule="exact" w:line="1"/>
        <w:rPr>
          <w:sz w:val="2"/>
          <w:szCs w:val="2"/>
        </w:rPr>
      </w:pPr>
      <w:r>
        <w:br w:type="page"/>
      </w:r>
    </w:p>
    <w:tbl>
      <w:tblPr>
        <w:tblOverlap w:val="never"/>
        <w:jc w:val="center"/>
        <w:tblLayout w:type="fixed"/>
      </w:tblPr>
      <w:tblGrid>
        <w:gridCol w:w="3677"/>
        <w:gridCol w:w="1402"/>
        <w:gridCol w:w="1886"/>
        <w:gridCol w:w="2246"/>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72,300,920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582,420,999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60,518,373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20" w:right="0" w:firstLine="0"/>
              <w:jc w:val="both"/>
              <w:rPr>
                <w:sz w:val="22"/>
                <w:szCs w:val="22"/>
              </w:rPr>
            </w:pPr>
            <w:r>
              <w:rPr>
                <w:color w:val="000000"/>
                <w:spacing w:val="0"/>
                <w:w w:val="100"/>
                <w:position w:val="0"/>
                <w:sz w:val="22"/>
                <w:szCs w:val="22"/>
              </w:rPr>
              <w:t>4,811,492</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4,082,176,394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4,151,787,378</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74, 327, 079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0"/>
                <w:szCs w:val="20"/>
              </w:rPr>
              <w:t>131, 598, 294</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40,300,000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20" w:right="0" w:firstLine="0"/>
              <w:jc w:val="both"/>
              <w:rPr>
                <w:sz w:val="22"/>
                <w:szCs w:val="22"/>
              </w:rPr>
            </w:pPr>
            <w:r>
              <w:rPr>
                <w:color w:val="000000"/>
                <w:spacing w:val="0"/>
                <w:w w:val="100"/>
                <w:position w:val="0"/>
                <w:sz w:val="22"/>
                <w:szCs w:val="22"/>
              </w:rPr>
              <w:t>4,000,000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4,156,055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20" w:right="0" w:firstLine="0"/>
              <w:jc w:val="both"/>
              <w:rPr>
                <w:sz w:val="22"/>
                <w:szCs w:val="22"/>
              </w:rPr>
            </w:pPr>
            <w:r>
              <w:rPr>
                <w:color w:val="000000"/>
                <w:spacing w:val="0"/>
                <w:w w:val="100"/>
                <w:position w:val="0"/>
                <w:sz w:val="22"/>
                <w:szCs w:val="22"/>
              </w:rPr>
              <w:t>4,156,055</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118,783,134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139,754,349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4,200,959,528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4,291,541,727</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1, 464, 293, 443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0"/>
                <w:szCs w:val="20"/>
              </w:rPr>
              <w:t>1, 464, 688, 320</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1,812,470,035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1,816,175,776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19,590,072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22,635,702</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675,739,412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635,373,098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1,165,917,627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1,156,142,819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5,098,830,445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5,049,744,311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负债和所有者权益总计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9,299,789,973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9,341,286,038</w:t>
            </w:r>
          </w:p>
        </w:tc>
      </w:tr>
      <w:tr>
        <w:trPr>
          <w:trHeight w:val="298" w:hRule="exact"/>
        </w:trPr>
        <w:tc>
          <w:tcPr>
            <w:gridSpan w:val="2"/>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法定代表人：王文京主管会计工作负责人：章</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培林会计机构负责人：王仕平</w:t>
            </w:r>
          </w:p>
        </w:tc>
      </w:tr>
    </w:tbl>
    <w:p>
      <w:pPr>
        <w:widowControl w:val="0"/>
        <w:spacing w:after="979" w:line="1" w:lineRule="exact"/>
      </w:pPr>
    </w:p>
    <w:p>
      <w:pPr>
        <w:pStyle w:val="Style20"/>
        <w:keepNext/>
        <w:keepLines/>
        <w:widowControl w:val="0"/>
        <w:shd w:val="clear" w:color="auto" w:fill="auto"/>
        <w:bidi w:val="0"/>
        <w:spacing w:before="0" w:after="40" w:line="240" w:lineRule="auto"/>
        <w:ind w:left="0" w:right="0" w:firstLine="0"/>
        <w:jc w:val="center"/>
      </w:pPr>
      <w:bookmarkStart w:id="215" w:name="bookmark215"/>
      <w:bookmarkStart w:id="216" w:name="bookmark216"/>
      <w:bookmarkStart w:id="217" w:name="bookmark217"/>
      <w:r>
        <w:rPr>
          <w:color w:val="000000"/>
          <w:spacing w:val="0"/>
          <w:w w:val="100"/>
          <w:position w:val="0"/>
        </w:rPr>
        <w:t>合并利润表</w:t>
      </w:r>
      <w:bookmarkEnd w:id="215"/>
      <w:bookmarkEnd w:id="216"/>
      <w:bookmarkEnd w:id="217"/>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 xml:space="preserve">2016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39"/>
        <w:keepNext w:val="0"/>
        <w:keepLines w:val="0"/>
        <w:widowControl w:val="0"/>
        <w:shd w:val="clear" w:color="auto" w:fill="auto"/>
        <w:bidi w:val="0"/>
        <w:spacing w:before="0" w:after="0" w:line="240" w:lineRule="auto"/>
        <w:ind w:left="6538" w:right="0" w:firstLine="0"/>
        <w:jc w:val="left"/>
      </w:pPr>
      <w:r>
        <w:rPr>
          <w:b w:val="0"/>
          <w:bCs w:val="0"/>
          <w:color w:val="000000"/>
          <w:spacing w:val="0"/>
          <w:w w:val="100"/>
          <w:position w:val="0"/>
        </w:rPr>
        <w:t>单位:元币种:人民币</w:t>
      </w:r>
    </w:p>
    <w:tbl>
      <w:tblPr>
        <w:tblOverlap w:val="never"/>
        <w:jc w:val="center"/>
        <w:tblLayout w:type="fixed"/>
      </w:tblPr>
      <w:tblGrid>
        <w:gridCol w:w="4114"/>
        <w:gridCol w:w="1392"/>
        <w:gridCol w:w="1776"/>
        <w:gridCol w:w="1973"/>
      </w:tblGrid>
      <w:tr>
        <w:trPr>
          <w:trHeight w:val="33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5, 113, 348, 861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4, 451, 272, 019</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61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5,113,348,861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4, 451, 272, 019</w:t>
            </w:r>
          </w:p>
        </w:tc>
      </w:tr>
      <w:tr>
        <w:trPr>
          <w:trHeight w:val="34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1392"/>
        <w:gridCol w:w="1776"/>
        <w:gridCol w:w="1973"/>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5, 216, 250,106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4, 617, 511, 482</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61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1,603, 567,007</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0"/>
                <w:szCs w:val="20"/>
              </w:rPr>
              <w:t>1, 430, 949, 268</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62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72,828,971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73,284,813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63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1,313,070,973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1,185,300,776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64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2,030,924,271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1,723,260,423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65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76,147,791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92,700,207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66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119,711,093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112,015,995</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加：公允价值变动收益（损失以“一" 号填列）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-1,705,998</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68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51,517,834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180,651,535</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4,827,064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-2,492,157</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-51,383,411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12,706,074</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69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362,315,465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355,353,198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1,060,737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1,204,668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70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15,442,848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5,669,399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1,206,031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744,431</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295,489,206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362,389,873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71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51,320,126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19,397,384</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244,169,080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342,992,489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197,391,725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323,745,309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46,777,355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19,247,180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2,442,463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2,257,102</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2,224,603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1,677,744</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60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840"/>
              <w:jc w:val="both"/>
            </w:pPr>
            <w:r>
              <w:rPr>
                <w:color w:val="000000"/>
                <w:spacing w:val="0"/>
                <w:w w:val="100"/>
                <w:position w:val="0"/>
                <w:sz w:val="22"/>
                <w:szCs w:val="22"/>
              </w:rPr>
              <w:t>1.</w:t>
            </w:r>
            <w:r>
              <w:rPr>
                <w:color w:val="000000"/>
                <w:spacing w:val="0"/>
                <w:w w:val="100"/>
                <w:position w:val="0"/>
              </w:rPr>
              <w:t>重新计量设定受益计划净负 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1392"/>
        <w:gridCol w:w="1776"/>
        <w:gridCol w:w="1973"/>
      </w:tblGrid>
      <w:tr>
        <w:trPr>
          <w:trHeight w:val="96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9" w:lineRule="exact"/>
              <w:ind w:left="0" w:right="0" w:firstLine="840"/>
              <w:jc w:val="both"/>
            </w:pPr>
            <w:r>
              <w:rPr>
                <w:color w:val="000000"/>
                <w:spacing w:val="0"/>
                <w:w w:val="100"/>
                <w:position w:val="0"/>
                <w:sz w:val="22"/>
                <w:szCs w:val="22"/>
              </w:rPr>
              <w:t>2.</w:t>
            </w:r>
            <w:r>
              <w:rPr>
                <w:color w:val="000000"/>
                <w:spacing w:val="0"/>
                <w:w w:val="100"/>
                <w:position w:val="0"/>
              </w:rPr>
              <w:t>权益法下在被投资单位不能 重分类进损益的其他综合收益中享有 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840"/>
              <w:jc w:val="both"/>
            </w:pPr>
            <w:r>
              <w:rPr>
                <w:color w:val="000000"/>
                <w:spacing w:val="0"/>
                <w:w w:val="100"/>
                <w:position w:val="0"/>
                <w:sz w:val="22"/>
                <w:szCs w:val="22"/>
              </w:rPr>
              <w:t>1.</w:t>
            </w:r>
            <w:r>
              <w:rPr>
                <w:color w:val="000000"/>
                <w:spacing w:val="0"/>
                <w:w w:val="100"/>
                <w:position w:val="0"/>
              </w:rPr>
              <w:t>权益法下在被投资单位以后 将重分类进损益的其他综合收益中享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6" w:lineRule="exact"/>
              <w:ind w:left="0" w:right="0" w:firstLine="840"/>
              <w:jc w:val="both"/>
            </w:pPr>
            <w:r>
              <w:rPr>
                <w:color w:val="000000"/>
                <w:spacing w:val="0"/>
                <w:w w:val="100"/>
                <w:position w:val="0"/>
                <w:sz w:val="22"/>
                <w:szCs w:val="22"/>
              </w:rPr>
              <w:t>2.</w:t>
            </w:r>
            <w:r>
              <w:rPr>
                <w:color w:val="000000"/>
                <w:spacing w:val="0"/>
                <w:w w:val="100"/>
                <w:position w:val="0"/>
              </w:rPr>
              <w:t>可供出售金融资产公允价值 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31" w:lineRule="exact"/>
              <w:ind w:left="0" w:right="0" w:firstLine="840"/>
              <w:jc w:val="both"/>
            </w:pPr>
            <w:r>
              <w:rPr>
                <w:color w:val="000000"/>
                <w:spacing w:val="0"/>
                <w:w w:val="100"/>
                <w:position w:val="0"/>
                <w:sz w:val="22"/>
                <w:szCs w:val="22"/>
              </w:rPr>
              <w:t>3</w:t>
            </w:r>
            <w:r>
              <w:rPr>
                <w:color w:val="000000"/>
                <w:spacing w:val="0"/>
                <w:w w:val="100"/>
                <w:position w:val="0"/>
              </w:rPr>
              <w:t>.持有至到期投资重分类为可 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31" w:lineRule="exact"/>
              <w:ind w:left="0" w:right="0" w:firstLine="840"/>
              <w:jc w:val="both"/>
            </w:pPr>
            <w:r>
              <w:rPr>
                <w:color w:val="000000"/>
                <w:spacing w:val="0"/>
                <w:w w:val="100"/>
                <w:position w:val="0"/>
                <w:sz w:val="22"/>
                <w:szCs w:val="22"/>
              </w:rPr>
              <w:t>4.</w:t>
            </w:r>
            <w:r>
              <w:rPr>
                <w:color w:val="000000"/>
                <w:spacing w:val="0"/>
                <w:w w:val="100"/>
                <w:position w:val="0"/>
              </w:rPr>
              <w:t>现金流量套期损益的有效部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2"/>
                <w:szCs w:val="22"/>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2,224,603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1,677,744</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2"/>
                <w:szCs w:val="22"/>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83" w:lineRule="exact"/>
              <w:ind w:left="0" w:right="0" w:firstLine="360"/>
              <w:jc w:val="both"/>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217,860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579,358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246,611,543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345,249,591</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归属于母公司所有者的综合收益总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199,616,328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325,423,053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46,995,215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19,826,538</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0.14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0.23</w:t>
            </w:r>
          </w:p>
        </w:tc>
      </w:tr>
      <w:tr>
        <w:trPr>
          <w:trHeight w:val="34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0.14</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0.23</w:t>
            </w:r>
          </w:p>
        </w:tc>
      </w:tr>
    </w:tbl>
    <w:p>
      <w:pPr>
        <w:pStyle w:val="Style39"/>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法定代表人：王文京主管会计工作负责人：章培林会计机构负责人：王仕平</w:t>
      </w:r>
    </w:p>
    <w:p>
      <w:pPr>
        <w:widowControl w:val="0"/>
        <w:spacing w:after="659" w:line="1" w:lineRule="exact"/>
      </w:pPr>
    </w:p>
    <w:p>
      <w:pPr>
        <w:pStyle w:val="Style20"/>
        <w:keepNext/>
        <w:keepLines/>
        <w:widowControl w:val="0"/>
        <w:shd w:val="clear" w:color="auto" w:fill="auto"/>
        <w:bidi w:val="0"/>
        <w:spacing w:before="0" w:after="40" w:line="240" w:lineRule="auto"/>
        <w:ind w:left="0" w:right="0" w:firstLine="0"/>
        <w:jc w:val="center"/>
      </w:pPr>
      <w:bookmarkStart w:id="218" w:name="bookmark218"/>
      <w:bookmarkStart w:id="219" w:name="bookmark219"/>
      <w:bookmarkStart w:id="220" w:name="bookmark220"/>
      <w:r>
        <w:rPr>
          <w:color w:val="000000"/>
          <w:spacing w:val="0"/>
          <w:w w:val="100"/>
          <w:position w:val="0"/>
        </w:rPr>
        <w:t>母公司利润表</w:t>
      </w:r>
      <w:bookmarkEnd w:id="218"/>
      <w:bookmarkEnd w:id="219"/>
      <w:bookmarkEnd w:id="220"/>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 xml:space="preserve">2016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39"/>
        <w:keepNext w:val="0"/>
        <w:keepLines w:val="0"/>
        <w:widowControl w:val="0"/>
        <w:shd w:val="clear" w:color="auto" w:fill="auto"/>
        <w:bidi w:val="0"/>
        <w:spacing w:before="0" w:after="0" w:line="240" w:lineRule="auto"/>
        <w:ind w:left="6538" w:right="0" w:firstLine="0"/>
        <w:jc w:val="left"/>
      </w:pPr>
      <w:r>
        <w:rPr>
          <w:b w:val="0"/>
          <w:bCs w:val="0"/>
          <w:color w:val="000000"/>
          <w:spacing w:val="0"/>
          <w:w w:val="100"/>
          <w:position w:val="0"/>
        </w:rPr>
        <w:t>单位:元币种:人民币</w:t>
      </w:r>
    </w:p>
    <w:tbl>
      <w:tblPr>
        <w:tblOverlap w:val="never"/>
        <w:jc w:val="center"/>
        <w:tblLayout w:type="fixed"/>
      </w:tblPr>
      <w:tblGrid>
        <w:gridCol w:w="3782"/>
        <w:gridCol w:w="1536"/>
        <w:gridCol w:w="1776"/>
        <w:gridCol w:w="1973"/>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附注十七、</w:t>
            </w:r>
            <w:r>
              <w:rPr>
                <w:color w:val="000000"/>
                <w:spacing w:val="0"/>
                <w:w w:val="100"/>
                <w:position w:val="0"/>
                <w:sz w:val="22"/>
                <w:szCs w:val="22"/>
              </w:rPr>
              <w:t>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1,832,234,199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1,622,838,106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附注十七、</w:t>
            </w:r>
            <w:r>
              <w:rPr>
                <w:color w:val="000000"/>
                <w:spacing w:val="0"/>
                <w:w w:val="100"/>
                <w:position w:val="0"/>
                <w:sz w:val="22"/>
                <w:szCs w:val="22"/>
              </w:rPr>
              <w:t>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644,175,530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557,134,408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25,194,106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26,423,357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362,777,097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384,897,811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747,368,911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632,106,539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122,062,876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143,415,700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180,249,602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51,961,142</w:t>
            </w:r>
          </w:p>
        </w:tc>
      </w:tr>
      <w:tr>
        <w:trPr>
          <w:trHeight w:val="648"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加：公允价值变动收益（损失以 “一”号填列）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-1,705,998</w:t>
            </w:r>
          </w:p>
        </w:tc>
      </w:tr>
    </w:tbl>
    <w:p>
      <w:pPr>
        <w:spacing w:lineRule="exact" w:line="1"/>
        <w:rPr>
          <w:sz w:val="2"/>
          <w:szCs w:val="2"/>
        </w:rPr>
      </w:pPr>
      <w:r>
        <w:br w:type="page"/>
      </w:r>
    </w:p>
    <w:tbl>
      <w:tblPr>
        <w:tblOverlap w:val="never"/>
        <w:jc w:val="center"/>
        <w:tblLayout w:type="fixed"/>
      </w:tblPr>
      <w:tblGrid>
        <w:gridCol w:w="3782"/>
        <w:gridCol w:w="1536"/>
        <w:gridCol w:w="1776"/>
        <w:gridCol w:w="1973"/>
      </w:tblGrid>
      <w:tr>
        <w:trPr>
          <w:trHeight w:val="64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附注十七、</w:t>
            </w:r>
            <w:r>
              <w:rPr>
                <w:color w:val="000000"/>
                <w:spacing w:val="0"/>
                <w:w w:val="100"/>
                <w:position w:val="0"/>
                <w:sz w:val="22"/>
                <w:szCs w:val="22"/>
              </w:rPr>
              <w:t>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380,124,799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308,751,325</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4,687,124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1,007,916</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130,530,876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133,944,476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141,257,520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150,327,037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793,301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658,204</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10,362,593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673,579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60,721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69,160</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261,425,803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283,597,934</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-7,682,960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-7,926,500</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269,108,763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291,524,434</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580"/>
              <w:jc w:val="left"/>
            </w:pPr>
            <w:r>
              <w:rPr>
                <w:color w:val="000000"/>
                <w:spacing w:val="0"/>
                <w:w w:val="100"/>
                <w:position w:val="0"/>
                <w:sz w:val="22"/>
                <w:szCs w:val="22"/>
              </w:rPr>
              <w:t>1.</w:t>
            </w:r>
            <w:r>
              <w:rPr>
                <w:color w:val="000000"/>
                <w:spacing w:val="0"/>
                <w:w w:val="100"/>
                <w:position w:val="0"/>
              </w:rPr>
              <w:t>重新计量设定受益计划净 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580"/>
              <w:jc w:val="both"/>
            </w:pPr>
            <w:r>
              <w:rPr>
                <w:color w:val="000000"/>
                <w:spacing w:val="0"/>
                <w:w w:val="100"/>
                <w:position w:val="0"/>
                <w:sz w:val="22"/>
                <w:szCs w:val="22"/>
              </w:rPr>
              <w:t>2.</w:t>
            </w:r>
            <w:r>
              <w:rPr>
                <w:color w:val="000000"/>
                <w:spacing w:val="0"/>
                <w:w w:val="100"/>
                <w:position w:val="0"/>
              </w:rPr>
              <w:t>权益法下在被投资单位不能 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580"/>
              <w:jc w:val="left"/>
            </w:pPr>
            <w:r>
              <w:rPr>
                <w:color w:val="000000"/>
                <w:spacing w:val="0"/>
                <w:w w:val="100"/>
                <w:position w:val="0"/>
                <w:sz w:val="22"/>
                <w:szCs w:val="22"/>
              </w:rPr>
              <w:t>1.</w:t>
            </w:r>
            <w:r>
              <w:rPr>
                <w:color w:val="000000"/>
                <w:spacing w:val="0"/>
                <w:w w:val="100"/>
                <w:position w:val="0"/>
              </w:rPr>
              <w:t>权益法下在被投资单位以 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6" w:lineRule="exact"/>
              <w:ind w:left="0" w:right="0" w:firstLine="580"/>
              <w:jc w:val="left"/>
            </w:pPr>
            <w:r>
              <w:rPr>
                <w:color w:val="000000"/>
                <w:spacing w:val="0"/>
                <w:w w:val="100"/>
                <w:position w:val="0"/>
                <w:sz w:val="22"/>
                <w:szCs w:val="22"/>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6" w:lineRule="exact"/>
              <w:ind w:left="0" w:right="0" w:firstLine="580"/>
              <w:jc w:val="left"/>
            </w:pPr>
            <w:r>
              <w:rPr>
                <w:color w:val="000000"/>
                <w:spacing w:val="0"/>
                <w:w w:val="100"/>
                <w:position w:val="0"/>
                <w:sz w:val="22"/>
                <w:szCs w:val="22"/>
              </w:rPr>
              <w:t>3</w:t>
            </w:r>
            <w:r>
              <w:rPr>
                <w:color w:val="000000"/>
                <w:spacing w:val="0"/>
                <w:w w:val="100"/>
                <w:position w:val="0"/>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31" w:lineRule="exact"/>
              <w:ind w:left="0" w:right="0" w:firstLine="580"/>
              <w:jc w:val="left"/>
            </w:pPr>
            <w:r>
              <w:rPr>
                <w:color w:val="000000"/>
                <w:spacing w:val="0"/>
                <w:w w:val="100"/>
                <w:position w:val="0"/>
                <w:sz w:val="22"/>
                <w:szCs w:val="22"/>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269,108,763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291,524,434</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0.18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0.20</w:t>
            </w: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0.18</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0.20</w:t>
            </w:r>
          </w:p>
        </w:tc>
      </w:tr>
    </w:tbl>
    <w:p>
      <w:pPr>
        <w:pStyle w:val="Style39"/>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法定代表人：王文京主管会计工作负责人：章培林会计机构负责人：王仕平</w:t>
      </w:r>
      <w:r>
        <w:br w:type="page"/>
      </w:r>
    </w:p>
    <w:p>
      <w:pPr>
        <w:pStyle w:val="Style20"/>
        <w:keepNext/>
        <w:keepLines/>
        <w:widowControl w:val="0"/>
        <w:shd w:val="clear" w:color="auto" w:fill="auto"/>
        <w:bidi w:val="0"/>
        <w:spacing w:before="0" w:after="40" w:line="240" w:lineRule="auto"/>
        <w:ind w:left="0" w:right="0" w:firstLine="0"/>
        <w:jc w:val="center"/>
      </w:pPr>
      <w:bookmarkStart w:id="221" w:name="bookmark221"/>
      <w:bookmarkStart w:id="222" w:name="bookmark222"/>
      <w:bookmarkStart w:id="223" w:name="bookmark223"/>
      <w:r>
        <w:rPr>
          <w:color w:val="000000"/>
          <w:spacing w:val="0"/>
          <w:w w:val="100"/>
          <w:position w:val="0"/>
        </w:rPr>
        <w:t>合并现金流量表</w:t>
      </w:r>
      <w:bookmarkEnd w:id="221"/>
      <w:bookmarkEnd w:id="222"/>
      <w:bookmarkEnd w:id="223"/>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 xml:space="preserve">2016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39"/>
        <w:keepNext w:val="0"/>
        <w:keepLines w:val="0"/>
        <w:widowControl w:val="0"/>
        <w:shd w:val="clear" w:color="auto" w:fill="auto"/>
        <w:bidi w:val="0"/>
        <w:spacing w:before="0" w:after="0" w:line="240" w:lineRule="auto"/>
        <w:ind w:left="6298" w:right="0" w:firstLine="0"/>
        <w:jc w:val="left"/>
      </w:pPr>
      <w:r>
        <w:rPr>
          <w:b w:val="0"/>
          <w:bCs w:val="0"/>
          <w:color w:val="000000"/>
          <w:spacing w:val="0"/>
          <w:w w:val="100"/>
          <w:position w:val="0"/>
        </w:rPr>
        <w:t>单位：元币种：人民币</w:t>
      </w:r>
    </w:p>
    <w:tbl>
      <w:tblPr>
        <w:tblOverlap w:val="never"/>
        <w:jc w:val="center"/>
        <w:tblLayout w:type="fixed"/>
      </w:tblPr>
      <w:tblGrid>
        <w:gridCol w:w="3662"/>
        <w:gridCol w:w="1421"/>
        <w:gridCol w:w="2059"/>
        <w:gridCol w:w="2208"/>
      </w:tblGrid>
      <w:tr>
        <w:trPr>
          <w:trHeight w:val="33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5,535,188,131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4,726,617,481</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处置以公允价值计量且其变动 计入当期损益的金融资产净增加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284,430,063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251,778,904</w:t>
            </w: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60" w:lineRule="exact"/>
              <w:ind w:left="0" w:right="0" w:firstLine="360"/>
              <w:jc w:val="both"/>
            </w:pPr>
            <w:r>
              <w:rPr>
                <w:color w:val="000000"/>
                <w:spacing w:val="0"/>
                <w:w w:val="100"/>
                <w:position w:val="0"/>
              </w:rPr>
              <w:t>收到其他与经营活动有关的现 金</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附注七、</w:t>
            </w:r>
            <w:r>
              <w:rPr>
                <w:color w:val="000000"/>
                <w:spacing w:val="0"/>
                <w:w w:val="100"/>
                <w:position w:val="0"/>
                <w:sz w:val="22"/>
                <w:szCs w:val="22"/>
              </w:rPr>
              <w:t>73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233,055,872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175,841,775</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6,052,674,066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5,154,238,160</w:t>
            </w: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891,324,815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854,350,345</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支付给职工以及为职工支付的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2,922,117,004</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2,559,833,571</w:t>
            </w:r>
          </w:p>
        </w:tc>
      </w:tr>
    </w:tbl>
    <w:p>
      <w:pPr>
        <w:spacing w:lineRule="exact" w:line="1"/>
        <w:rPr>
          <w:sz w:val="2"/>
          <w:szCs w:val="2"/>
        </w:rPr>
      </w:pPr>
      <w:r>
        <w:br w:type="page"/>
      </w:r>
    </w:p>
    <w:tbl>
      <w:tblPr>
        <w:tblOverlap w:val="never"/>
        <w:jc w:val="center"/>
        <w:tblLayout w:type="fixed"/>
      </w:tblPr>
      <w:tblGrid>
        <w:gridCol w:w="3662"/>
        <w:gridCol w:w="1421"/>
        <w:gridCol w:w="2059"/>
        <w:gridCol w:w="2208"/>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574,316,927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482,932,840</w:t>
            </w: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65" w:lineRule="exact"/>
              <w:ind w:left="0" w:right="0" w:firstLine="360"/>
              <w:jc w:val="both"/>
            </w:pPr>
            <w:r>
              <w:rPr>
                <w:color w:val="000000"/>
                <w:spacing w:val="0"/>
                <w:w w:val="100"/>
                <w:position w:val="0"/>
              </w:rPr>
              <w:t>支付其他与经营活动有关的现 金</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73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777,834,131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707,405,946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5,165,592,877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4,604,522,702</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经营活动产生的现金流量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887,081, 189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549,715,458</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2,491,572,307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2,133,996,608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1,469,566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4,254,615</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3,049,521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6,309,916</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00" w:right="0" w:firstLine="0"/>
              <w:jc w:val="both"/>
              <w:rPr>
                <w:sz w:val="22"/>
                <w:szCs w:val="22"/>
              </w:rPr>
            </w:pPr>
            <w:r>
              <w:rPr>
                <w:color w:val="000000"/>
                <w:spacing w:val="0"/>
                <w:w w:val="100"/>
                <w:position w:val="0"/>
                <w:sz w:val="22"/>
                <w:szCs w:val="22"/>
              </w:rPr>
              <w:t>491,236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6,501,494</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65" w:lineRule="exact"/>
              <w:ind w:left="0" w:right="0" w:firstLine="3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73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67,016,092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44,795,277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2,563, 598, 722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2,195,857,910</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340,301,445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338,603,265</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2,741,806,371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2,740,120,180</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12,500,000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73,382,964</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3,094,607,816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3,152,106,409</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投资活动产生的现金流量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-531,009,094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-956,248,499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211,561,613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1,838,636,251</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2,725,300,155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2,534,118,783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65" w:lineRule="exact"/>
              <w:ind w:left="0" w:right="0" w:firstLine="3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73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1,553,108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2,938,414,876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4,372,755,034</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2,521,807,988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2,239,157,987</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362,529,967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506,479,906</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31,107,878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34,848,536</w:t>
            </w: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支付其他与筹资活动有关的现</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附注七、</w:t>
            </w:r>
            <w:r>
              <w:rPr>
                <w:color w:val="000000"/>
                <w:spacing w:val="0"/>
                <w:w w:val="100"/>
                <w:position w:val="0"/>
                <w:sz w:val="22"/>
                <w:szCs w:val="22"/>
              </w:rPr>
              <w:t>73</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76,098,659</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314,039,630</w:t>
            </w:r>
          </w:p>
        </w:tc>
      </w:tr>
    </w:tbl>
    <w:p>
      <w:pPr>
        <w:spacing w:lineRule="exact" w:line="1"/>
        <w:rPr>
          <w:sz w:val="2"/>
          <w:szCs w:val="2"/>
        </w:rPr>
      </w:pPr>
      <w:r>
        <w:br w:type="page"/>
      </w:r>
    </w:p>
    <w:tbl>
      <w:tblPr>
        <w:tblOverlap w:val="never"/>
        <w:jc w:val="center"/>
        <w:tblLayout w:type="fixed"/>
      </w:tblPr>
      <w:tblGrid>
        <w:gridCol w:w="3662"/>
        <w:gridCol w:w="1421"/>
        <w:gridCol w:w="2059"/>
        <w:gridCol w:w="2208"/>
      </w:tblGrid>
      <w:tr>
        <w:trPr>
          <w:trHeight w:val="33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2,960,436,614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3,059,677,523</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筹资活动产生的现金流量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-22,021,738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1,313,077,511</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55"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-10,037,824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88,963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324,012,533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906,633,433</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3,836,031,027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2,929,397,594</w:t>
            </w: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4,160,043,560</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3,836,031,027</w:t>
            </w:r>
          </w:p>
        </w:tc>
      </w:tr>
    </w:tbl>
    <w:p>
      <w:pPr>
        <w:pStyle w:val="Style39"/>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法定代表人：王文京主管会计工作负责人：章培林会计机构负责人：王仕平</w:t>
      </w:r>
    </w:p>
    <w:p>
      <w:pPr>
        <w:widowControl w:val="0"/>
        <w:spacing w:after="639" w:line="1" w:lineRule="exact"/>
      </w:pP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母公司现金流量表</w:t>
      </w:r>
    </w:p>
    <w:p>
      <w:pPr>
        <w:pStyle w:val="Style3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22"/>
          <w:szCs w:val="22"/>
        </w:rPr>
        <w:t xml:space="preserve">2016 </w:t>
      </w:r>
      <w:r>
        <w:rPr>
          <w:b w:val="0"/>
          <w:bCs w:val="0"/>
          <w:color w:val="000000"/>
          <w:spacing w:val="0"/>
          <w:w w:val="100"/>
          <w:position w:val="0"/>
        </w:rPr>
        <w:t xml:space="preserve">年 </w:t>
      </w:r>
      <w:r>
        <w:rPr>
          <w:b w:val="0"/>
          <w:bCs w:val="0"/>
          <w:color w:val="000000"/>
          <w:spacing w:val="0"/>
          <w:w w:val="100"/>
          <w:position w:val="0"/>
          <w:sz w:val="22"/>
          <w:szCs w:val="22"/>
        </w:rPr>
        <w:t xml:space="preserve">1—12 </w:t>
      </w:r>
      <w:r>
        <w:rPr>
          <w:b w:val="0"/>
          <w:bCs w:val="0"/>
          <w:color w:val="000000"/>
          <w:spacing w:val="0"/>
          <w:w w:val="100"/>
          <w:position w:val="0"/>
        </w:rPr>
        <w:t>月</w:t>
      </w:r>
    </w:p>
    <w:tbl>
      <w:tblPr>
        <w:tblOverlap w:val="never"/>
        <w:jc w:val="center"/>
        <w:tblLayout w:type="fixed"/>
      </w:tblPr>
      <w:tblGrid>
        <w:gridCol w:w="3662"/>
        <w:gridCol w:w="994"/>
        <w:gridCol w:w="2198"/>
        <w:gridCol w:w="2213"/>
      </w:tblGrid>
      <w:tr>
        <w:trPr>
          <w:trHeight w:val="307" w:hRule="exact"/>
        </w:trPr>
        <w:tc>
          <w:tcPr>
            <w:gridSpan w:val="3"/>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本期发生额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上期发生额</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1,889,822,937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1,697,828,843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102,627,803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94,804,746</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65" w:lineRule="exact"/>
              <w:ind w:left="0" w:right="0" w:firstLine="360"/>
              <w:jc w:val="both"/>
            </w:pPr>
            <w:r>
              <w:rPr>
                <w:color w:val="000000"/>
                <w:spacing w:val="0"/>
                <w:w w:val="100"/>
                <w:position w:val="0"/>
              </w:rPr>
              <w:t>收到其他与经营活动有关的现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202,135,576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167,060,841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2,194,586,316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1,959,694,430</w:t>
            </w: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305,585,605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274,777,580</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1,102,623,647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1,045,109,737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202,072,229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174,322,408</w:t>
            </w: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60" w:lineRule="exact"/>
              <w:ind w:left="0" w:right="0" w:firstLine="360"/>
              <w:jc w:val="both"/>
            </w:pPr>
            <w:r>
              <w:rPr>
                <w:color w:val="000000"/>
                <w:spacing w:val="0"/>
                <w:w w:val="100"/>
                <w:position w:val="0"/>
              </w:rPr>
              <w:t>支付其他与经营活动有关的现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311,043,204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382,190,517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1,921,324,685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1,876,400,242</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273,261,631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83,294,188</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1,799,285,233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516,082,191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365,733,848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141,265,683</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1,121,182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2,718,596</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收到其他与投资活动有关的现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32,091,812</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8,524,223</w:t>
            </w: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33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2,198,232,075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668,590,693</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205,992,583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192,723,497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1,139,700,000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1,501,634,087</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775,224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100,000,000</w:t>
            </w: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56,025,000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1, 346, 467, 807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1,850,382,584</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投资活动产生的现金流量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851,764,268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-1,181,791,891</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1,553,108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1,666,903,920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3,605,182,872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3,002,419,236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5" w:lineRule="exact"/>
              <w:ind w:left="0" w:right="0" w:firstLine="3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3,606,735,980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4,669,323,156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3,762,566,388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2,053,350,814</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349,432,285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485,597,771</w:t>
            </w: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60" w:lineRule="exact"/>
              <w:ind w:left="0" w:right="0" w:firstLine="360"/>
              <w:jc w:val="both"/>
            </w:pPr>
            <w:r>
              <w:rPr>
                <w:color w:val="000000"/>
                <w:spacing w:val="0"/>
                <w:w w:val="100"/>
                <w:position w:val="0"/>
              </w:rPr>
              <w:t>支付其他与筹资活动有关的现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58,596,511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3,678,709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4,170,595,184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2,542,627,294</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筹资活动产生的现金流量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-563,859,204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2,126,695,862</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60"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-11,000,748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32,428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550,165,947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1,028,230,587</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1,741,373,551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713,142,964</w:t>
            </w: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2,291,539,498</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1,741,373,551</w:t>
            </w:r>
          </w:p>
        </w:tc>
      </w:tr>
    </w:tbl>
    <w:p>
      <w:pPr>
        <w:pStyle w:val="Style39"/>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322" w:right="934" w:bottom="1609" w:left="1616" w:header="894" w:footer="3" w:gutter="0"/>
          <w:cols w:space="720"/>
          <w:noEndnote/>
          <w:rtlGutter w:val="0"/>
          <w:docGrid w:linePitch="360"/>
        </w:sectPr>
      </w:pPr>
      <w:r>
        <w:rPr>
          <w:b w:val="0"/>
          <w:bCs w:val="0"/>
          <w:color w:val="000000"/>
          <w:spacing w:val="0"/>
          <w:w w:val="100"/>
          <w:position w:val="0"/>
        </w:rPr>
        <w:t>法定代表人：王文京主管会计工作负责人：章培林会计机构负责人：王仕平</w:t>
      </w:r>
    </w:p>
    <w:p>
      <w:pPr>
        <w:pStyle w:val="Style20"/>
        <w:keepNext/>
        <w:keepLines/>
        <w:widowControl w:val="0"/>
        <w:shd w:val="clear" w:color="auto" w:fill="auto"/>
        <w:bidi w:val="0"/>
        <w:spacing w:before="340" w:after="0" w:line="240" w:lineRule="auto"/>
        <w:ind w:left="0" w:right="0" w:firstLine="0"/>
        <w:jc w:val="center"/>
      </w:pPr>
      <w:bookmarkStart w:id="224" w:name="bookmark224"/>
      <w:bookmarkStart w:id="225" w:name="bookmark225"/>
      <w:bookmarkStart w:id="226" w:name="bookmark226"/>
      <w:r>
        <w:rPr>
          <w:color w:val="000000"/>
          <w:spacing w:val="0"/>
          <w:w w:val="100"/>
          <w:position w:val="0"/>
        </w:rPr>
        <w:t>合并所有者权益变动表</w:t>
      </w:r>
      <w:bookmarkEnd w:id="224"/>
      <w:bookmarkEnd w:id="225"/>
      <w:bookmarkEnd w:id="226"/>
    </w:p>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2"/>
          <w:szCs w:val="22"/>
        </w:rPr>
        <w:t xml:space="preserve">2016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12740" w:right="0" w:firstLine="0"/>
        <w:jc w:val="left"/>
      </w:pPr>
      <w:r>
        <w:rPr>
          <w:color w:val="000000"/>
          <w:spacing w:val="0"/>
          <w:w w:val="100"/>
          <w:position w:val="0"/>
        </w:rPr>
        <w:t>单位:元币种:人民币</w:t>
      </w:r>
    </w:p>
    <w:tbl>
      <w:tblPr>
        <w:tblOverlap w:val="never"/>
        <w:jc w:val="center"/>
        <w:tblLayout w:type="fixed"/>
      </w:tblPr>
      <w:tblGrid>
        <w:gridCol w:w="2136"/>
        <w:gridCol w:w="1416"/>
        <w:gridCol w:w="566"/>
        <w:gridCol w:w="710"/>
        <w:gridCol w:w="422"/>
        <w:gridCol w:w="1421"/>
        <w:gridCol w:w="1272"/>
        <w:gridCol w:w="1138"/>
        <w:gridCol w:w="989"/>
        <w:gridCol w:w="1243"/>
        <w:gridCol w:w="869"/>
        <w:gridCol w:w="1435"/>
        <w:gridCol w:w="1416"/>
        <w:gridCol w:w="1426"/>
      </w:tblGrid>
      <w:tr>
        <w:trPr>
          <w:trHeight w:val="254"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52"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566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所有者权益合 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1,464, 688,320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2,252,417,040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241,959, 975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720, 336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635,373,098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1,407,652,479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543,816, 044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6, 062, 707, 342</w:t>
            </w: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exact"/>
              <w:ind w:left="0" w:right="0" w:firstLine="460"/>
              <w:jc w:val="both"/>
              <w:rPr>
                <w:sz w:val="17"/>
                <w:szCs w:val="17"/>
              </w:rPr>
            </w:pPr>
            <w:r>
              <w:rPr>
                <w:color w:val="000000"/>
                <w:spacing w:val="0"/>
                <w:w w:val="100"/>
                <w:position w:val="0"/>
                <w:sz w:val="17"/>
                <w:szCs w:val="17"/>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1,464, 688,320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2,252,417,040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241,959, 975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720, 336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635,373,098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1,407,652,479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543,816, 044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6,062,707,342</w:t>
            </w:r>
          </w:p>
        </w:tc>
      </w:tr>
      <w:tr>
        <w:trPr>
          <w:trHeight w:val="47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三、本期增减变动金额 （减少以“一”号填列）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-394,</w:t>
            </w:r>
            <w:r>
              <w:rPr>
                <w:color w:val="000000"/>
                <w:spacing w:val="0"/>
                <w:w w:val="100"/>
                <w:position w:val="0"/>
                <w:sz w:val="15"/>
                <w:szCs w:val="15"/>
              </w:rPr>
              <w:t>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133,393,093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-55,</w:t>
            </w:r>
            <w:r>
              <w:rPr>
                <w:color w:val="000000"/>
                <w:spacing w:val="0"/>
                <w:w w:val="100"/>
                <w:position w:val="0"/>
                <w:sz w:val="15"/>
                <w:szCs w:val="15"/>
              </w:rPr>
              <w:t>582,649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2, 224, 603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40,366,314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-61,942,230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156, 471,468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325,701,020</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2, 224, 603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197,391,725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46, 995,215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246,611,543</w:t>
            </w:r>
          </w:p>
        </w:tc>
      </w:tr>
      <w:tr>
        <w:trPr>
          <w:trHeight w:val="47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-394,</w:t>
            </w:r>
            <w:r>
              <w:rPr>
                <w:color w:val="000000"/>
                <w:spacing w:val="0"/>
                <w:w w:val="100"/>
                <w:position w:val="0"/>
                <w:sz w:val="15"/>
                <w:szCs w:val="15"/>
              </w:rPr>
              <w:t>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133,393,093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-55,</w:t>
            </w:r>
            <w:r>
              <w:rPr>
                <w:color w:val="000000"/>
                <w:spacing w:val="0"/>
                <w:w w:val="100"/>
                <w:position w:val="0"/>
                <w:sz w:val="15"/>
                <w:szCs w:val="15"/>
              </w:rPr>
              <w:t>582,649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1 40, 584, 131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329, 164, 996</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109, 079, 732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1 02,481,880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211,561,612</w:t>
            </w: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5"/>
                <w:szCs w:val="15"/>
              </w:rPr>
              <w:t xml:space="preserve">2 </w:t>
            </w:r>
            <w:r>
              <w:rPr>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.股份支付计入所有者 权益的金额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186, 840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101,826,217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41,758, 628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143,771,685</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-581,717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-77,512,856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-55,</w:t>
            </w:r>
            <w:r>
              <w:rPr>
                <w:color w:val="000000"/>
                <w:spacing w:val="0"/>
                <w:w w:val="100"/>
                <w:position w:val="0"/>
                <w:sz w:val="15"/>
                <w:szCs w:val="15"/>
              </w:rPr>
              <w:t>582,649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-3,656,377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-26, </w:t>
            </w:r>
            <w:r>
              <w:rPr>
                <w:color w:val="000000"/>
                <w:spacing w:val="0"/>
                <w:w w:val="100"/>
                <w:position w:val="0"/>
                <w:sz w:val="15"/>
                <w:szCs w:val="15"/>
              </w:rPr>
              <w:t>168, 301</w:t>
            </w: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40,366,314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-259,333,955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-31, </w:t>
            </w:r>
            <w:r>
              <w:rPr>
                <w:color w:val="000000"/>
                <w:spacing w:val="0"/>
                <w:w w:val="100"/>
                <w:position w:val="0"/>
                <w:sz w:val="15"/>
                <w:szCs w:val="15"/>
              </w:rPr>
              <w:t>107,878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-250, </w:t>
            </w:r>
            <w:r>
              <w:rPr>
                <w:color w:val="000000"/>
                <w:spacing w:val="0"/>
                <w:w w:val="100"/>
                <w:position w:val="0"/>
                <w:sz w:val="15"/>
                <w:szCs w:val="15"/>
              </w:rPr>
              <w:t>075,519</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40,366,314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-40,366,314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.对所有者（或股东） 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-218,</w:t>
            </w:r>
            <w:r>
              <w:rPr>
                <w:color w:val="000000"/>
                <w:spacing w:val="0"/>
                <w:w w:val="100"/>
                <w:position w:val="0"/>
                <w:sz w:val="15"/>
                <w:szCs w:val="15"/>
              </w:rPr>
              <w:t>967, 641</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-31, </w:t>
            </w:r>
            <w:r>
              <w:rPr>
                <w:color w:val="000000"/>
                <w:spacing w:val="0"/>
                <w:w w:val="100"/>
                <w:position w:val="0"/>
                <w:sz w:val="15"/>
                <w:szCs w:val="15"/>
              </w:rPr>
              <w:t>107,878</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-250, </w:t>
            </w:r>
            <w:r>
              <w:rPr>
                <w:color w:val="000000"/>
                <w:spacing w:val="0"/>
                <w:w w:val="100"/>
                <w:position w:val="0"/>
                <w:sz w:val="15"/>
                <w:szCs w:val="15"/>
              </w:rPr>
              <w:t>075,519</w:t>
            </w:r>
          </w:p>
        </w:tc>
      </w:tr>
    </w:tbl>
    <w:p>
      <w:pPr>
        <w:spacing w:lineRule="exact" w:line="1"/>
        <w:rPr>
          <w:sz w:val="2"/>
          <w:szCs w:val="2"/>
        </w:rPr>
      </w:pPr>
      <w:r>
        <w:br w:type="page"/>
      </w:r>
    </w:p>
    <w:tbl>
      <w:tblPr>
        <w:tblOverlap w:val="never"/>
        <w:jc w:val="center"/>
        <w:tblLayout w:type="fixed"/>
      </w:tblPr>
      <w:tblGrid>
        <w:gridCol w:w="2136"/>
        <w:gridCol w:w="1416"/>
        <w:gridCol w:w="566"/>
        <w:gridCol w:w="710"/>
        <w:gridCol w:w="422"/>
        <w:gridCol w:w="1421"/>
        <w:gridCol w:w="1272"/>
        <w:gridCol w:w="1138"/>
        <w:gridCol w:w="989"/>
        <w:gridCol w:w="1243"/>
        <w:gridCol w:w="869"/>
        <w:gridCol w:w="1435"/>
        <w:gridCol w:w="1416"/>
        <w:gridCol w:w="1426"/>
      </w:tblGrid>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5"/>
                <w:szCs w:val="15"/>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5"/>
                <w:szCs w:val="15"/>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1,464,293, 443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2,385,810, 133</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186, 377,326</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2, 944, 939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675,739, 412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1,345,710, 249</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700, 287,512</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6, 388, 408, 362</w:t>
            </w:r>
          </w:p>
        </w:tc>
      </w:tr>
    </w:tbl>
    <w:p>
      <w:pPr>
        <w:widowControl w:val="0"/>
        <w:spacing w:after="599" w:line="1" w:lineRule="exact"/>
      </w:pPr>
    </w:p>
    <w:tbl>
      <w:tblPr>
        <w:tblOverlap w:val="never"/>
        <w:jc w:val="center"/>
        <w:tblLayout w:type="fixed"/>
      </w:tblPr>
      <w:tblGrid>
        <w:gridCol w:w="2136"/>
        <w:gridCol w:w="1416"/>
        <w:gridCol w:w="566"/>
        <w:gridCol w:w="710"/>
        <w:gridCol w:w="422"/>
        <w:gridCol w:w="1421"/>
        <w:gridCol w:w="1272"/>
        <w:gridCol w:w="1138"/>
        <w:gridCol w:w="850"/>
        <w:gridCol w:w="1378"/>
        <w:gridCol w:w="883"/>
        <w:gridCol w:w="1426"/>
        <w:gridCol w:w="1416"/>
        <w:gridCol w:w="1426"/>
      </w:tblGrid>
      <w:tr>
        <w:trPr>
          <w:trHeight w:val="254"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566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1, 171,419, 007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744, 991,795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-957, 408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591,644, 432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1,479, 061,538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456, 355, 186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4, 442,514, 550</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47,702,458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-47,702,458</w:t>
            </w: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35" w:lineRule="exact"/>
              <w:ind w:left="0" w:right="0" w:firstLine="460"/>
              <w:jc w:val="both"/>
              <w:rPr>
                <w:sz w:val="17"/>
                <w:szCs w:val="17"/>
              </w:rPr>
            </w:pPr>
            <w:r>
              <w:rPr>
                <w:color w:val="000000"/>
                <w:spacing w:val="0"/>
                <w:w w:val="100"/>
                <w:position w:val="0"/>
                <w:sz w:val="17"/>
                <w:szCs w:val="17"/>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1, 171,419, 007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744, 991,795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47,702,458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-957, </w:t>
            </w:r>
            <w:r>
              <w:rPr>
                <w:color w:val="000000"/>
                <w:spacing w:val="0"/>
                <w:w w:val="100"/>
                <w:position w:val="0"/>
                <w:sz w:val="15"/>
                <w:szCs w:val="15"/>
              </w:rPr>
              <w:t>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591,644, 432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1,479, 061,538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456, 355, 186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4, 394,812,092</w:t>
            </w:r>
          </w:p>
        </w:tc>
      </w:tr>
      <w:tr>
        <w:trPr>
          <w:trHeight w:val="48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三、本期增减变动金额 （减少以“一”号填列）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293,269,313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1,507,425,245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194, 257,517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1,677,744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43, 728, 666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-71,409, </w:t>
            </w:r>
            <w:r>
              <w:rPr>
                <w:color w:val="000000"/>
                <w:spacing w:val="0"/>
                <w:w w:val="100"/>
                <w:position w:val="0"/>
                <w:sz w:val="15"/>
                <w:szCs w:val="15"/>
              </w:rPr>
              <w:t>059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87, 460,858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1,667,895,250</w:t>
            </w: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1,677,744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323,745,309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19, 826,538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345, 249, 591</w:t>
            </w:r>
          </w:p>
        </w:tc>
      </w:tr>
      <w:tr>
        <w:trPr>
          <w:trHeight w:val="490"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 资本</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58, 985,512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1,741,709, 046</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194, 257,517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102,482,856</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1,708,919, 897</w:t>
            </w:r>
          </w:p>
        </w:tc>
      </w:tr>
    </w:tbl>
    <w:p>
      <w:pPr>
        <w:spacing w:lineRule="exact" w:line="1"/>
        <w:rPr>
          <w:sz w:val="2"/>
          <w:szCs w:val="2"/>
        </w:rPr>
      </w:pPr>
      <w:r>
        <w:br w:type="page"/>
      </w:r>
    </w:p>
    <w:tbl>
      <w:tblPr>
        <w:tblOverlap w:val="never"/>
        <w:jc w:val="center"/>
        <w:tblLayout w:type="fixed"/>
      </w:tblPr>
      <w:tblGrid>
        <w:gridCol w:w="2136"/>
        <w:gridCol w:w="1416"/>
        <w:gridCol w:w="566"/>
        <w:gridCol w:w="710"/>
        <w:gridCol w:w="422"/>
        <w:gridCol w:w="1421"/>
        <w:gridCol w:w="1272"/>
        <w:gridCol w:w="1138"/>
        <w:gridCol w:w="850"/>
        <w:gridCol w:w="1378"/>
        <w:gridCol w:w="883"/>
        <w:gridCol w:w="1426"/>
        <w:gridCol w:w="1416"/>
        <w:gridCol w:w="1426"/>
      </w:tblGrid>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53, 484, 602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1,633,394,219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1 47,726, 524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1,834, 605, 345</w:t>
            </w: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5"/>
                <w:szCs w:val="15"/>
              </w:rPr>
              <w:t xml:space="preserve">2 </w:t>
            </w:r>
            <w:r>
              <w:rPr>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.股份支付计入所有者 权益的金额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5,500,910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107,432,733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45,567,818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158, 501,461</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882,094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194, 257,517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-90,811,486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-284, </w:t>
            </w:r>
            <w:r>
              <w:rPr>
                <w:color w:val="000000"/>
                <w:spacing w:val="0"/>
                <w:w w:val="100"/>
                <w:position w:val="0"/>
                <w:sz w:val="15"/>
                <w:szCs w:val="15"/>
              </w:rPr>
              <w:t>186, 909</w:t>
            </w: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43, 728, 666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-395, </w:t>
            </w:r>
            <w:r>
              <w:rPr>
                <w:color w:val="000000"/>
                <w:spacing w:val="0"/>
                <w:w w:val="100"/>
                <w:position w:val="0"/>
                <w:sz w:val="15"/>
                <w:szCs w:val="15"/>
              </w:rPr>
              <w:t>154,368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-34, </w:t>
            </w:r>
            <w:r>
              <w:rPr>
                <w:color w:val="000000"/>
                <w:spacing w:val="0"/>
                <w:w w:val="100"/>
                <w:position w:val="0"/>
                <w:sz w:val="15"/>
                <w:szCs w:val="15"/>
              </w:rPr>
              <w:t>848, 536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-386, </w:t>
            </w:r>
            <w:r>
              <w:rPr>
                <w:color w:val="000000"/>
                <w:spacing w:val="0"/>
                <w:w w:val="100"/>
                <w:position w:val="0"/>
                <w:sz w:val="15"/>
                <w:szCs w:val="15"/>
              </w:rPr>
              <w:t>274, 238</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43, 728, 666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-43, </w:t>
            </w:r>
            <w:r>
              <w:rPr>
                <w:color w:val="000000"/>
                <w:spacing w:val="0"/>
                <w:w w:val="100"/>
                <w:position w:val="0"/>
                <w:sz w:val="15"/>
                <w:szCs w:val="15"/>
              </w:rPr>
              <w:t>728, 666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-351,425,702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-34, </w:t>
            </w:r>
            <w:r>
              <w:rPr>
                <w:color w:val="000000"/>
                <w:spacing w:val="0"/>
                <w:w w:val="100"/>
                <w:position w:val="0"/>
                <w:sz w:val="15"/>
                <w:szCs w:val="15"/>
              </w:rPr>
              <w:t>848, 536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-386, </w:t>
            </w:r>
            <w:r>
              <w:rPr>
                <w:color w:val="000000"/>
                <w:spacing w:val="0"/>
                <w:w w:val="100"/>
                <w:position w:val="0"/>
                <w:sz w:val="15"/>
                <w:szCs w:val="15"/>
              </w:rPr>
              <w:t>274, 238</w:t>
            </w: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234,283, 801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-234, </w:t>
            </w:r>
            <w:r>
              <w:rPr>
                <w:color w:val="000000"/>
                <w:spacing w:val="0"/>
                <w:w w:val="100"/>
                <w:position w:val="0"/>
                <w:sz w:val="15"/>
                <w:szCs w:val="15"/>
              </w:rPr>
              <w:t>283, 801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234,283, 801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-234,</w:t>
            </w:r>
            <w:r>
              <w:rPr>
                <w:color w:val="000000"/>
                <w:spacing w:val="0"/>
                <w:w w:val="100"/>
                <w:position w:val="0"/>
                <w:sz w:val="15"/>
                <w:szCs w:val="15"/>
              </w:rPr>
              <w:t>283,801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1,464, 688,320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2,252,417,040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241,959, 975</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720, 336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635,373,098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1,407,652,479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543,816, 044</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6, 062, 707, 342</w:t>
            </w:r>
          </w:p>
        </w:tc>
      </w:tr>
    </w:tbl>
    <w:p>
      <w:pPr>
        <w:widowControl w:val="0"/>
        <w:spacing w:after="339" w:line="1" w:lineRule="exact"/>
      </w:pPr>
    </w:p>
    <w:p>
      <w:pPr>
        <w:pStyle w:val="Style7"/>
        <w:keepNext w:val="0"/>
        <w:keepLines w:val="0"/>
        <w:widowControl w:val="0"/>
        <w:shd w:val="clear" w:color="auto" w:fill="auto"/>
        <w:bidi w:val="0"/>
        <w:spacing w:before="0" w:after="680" w:line="240" w:lineRule="auto"/>
        <w:ind w:left="1280" w:right="0" w:firstLine="0"/>
        <w:jc w:val="left"/>
      </w:pPr>
      <w:r>
        <w:rPr>
          <w:color w:val="000000"/>
          <w:spacing w:val="0"/>
          <w:w w:val="100"/>
          <w:position w:val="0"/>
        </w:rPr>
        <w:t>法定代表人：王文京主管会计工作负责人：章培林会计机构负责人：王仕平</w:t>
      </w:r>
    </w:p>
    <w:p>
      <w:pPr>
        <w:pStyle w:val="Style20"/>
        <w:keepNext/>
        <w:keepLines/>
        <w:widowControl w:val="0"/>
        <w:shd w:val="clear" w:color="auto" w:fill="auto"/>
        <w:bidi w:val="0"/>
        <w:spacing w:before="0" w:after="0" w:line="240" w:lineRule="auto"/>
        <w:ind w:left="0" w:right="0" w:firstLine="0"/>
        <w:jc w:val="center"/>
      </w:pPr>
      <w:bookmarkStart w:id="227" w:name="bookmark227"/>
      <w:bookmarkStart w:id="228" w:name="bookmark228"/>
      <w:bookmarkStart w:id="229" w:name="bookmark229"/>
      <w:r>
        <w:rPr>
          <w:color w:val="000000"/>
          <w:spacing w:val="0"/>
          <w:w w:val="100"/>
          <w:position w:val="0"/>
        </w:rPr>
        <w:t>母公司所有者权益变动表</w:t>
      </w:r>
      <w:bookmarkEnd w:id="227"/>
      <w:bookmarkEnd w:id="228"/>
      <w:bookmarkEnd w:id="229"/>
    </w:p>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2"/>
          <w:szCs w:val="22"/>
        </w:rPr>
        <w:t xml:space="preserve">2016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12740" w:right="0" w:firstLine="0"/>
        <w:jc w:val="left"/>
      </w:pPr>
      <w:r>
        <w:rPr>
          <w:color w:val="000000"/>
          <w:spacing w:val="0"/>
          <w:w w:val="100"/>
          <w:position w:val="0"/>
        </w:rPr>
        <w:t>单位:元币种:人民币</w:t>
      </w:r>
    </w:p>
    <w:tbl>
      <w:tblPr>
        <w:tblOverlap w:val="never"/>
        <w:jc w:val="center"/>
        <w:tblLayout w:type="fixed"/>
      </w:tblPr>
      <w:tblGrid>
        <w:gridCol w:w="2424"/>
        <w:gridCol w:w="1555"/>
        <w:gridCol w:w="2270"/>
        <w:gridCol w:w="1560"/>
        <w:gridCol w:w="1277"/>
        <w:gridCol w:w="989"/>
        <w:gridCol w:w="710"/>
        <w:gridCol w:w="1843"/>
        <w:gridCol w:w="1699"/>
        <w:gridCol w:w="1853"/>
      </w:tblGrid>
      <w:tr>
        <w:trPr>
          <w:trHeight w:val="259"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9"/>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bl>
    <w:p>
      <w:pPr>
        <w:spacing w:lineRule="exact" w:line="1"/>
        <w:rPr>
          <w:sz w:val="2"/>
          <w:szCs w:val="2"/>
        </w:rPr>
      </w:pPr>
      <w:r>
        <w:br w:type="page"/>
      </w:r>
    </w:p>
    <w:tbl>
      <w:tblPr>
        <w:tblOverlap w:val="never"/>
        <w:jc w:val="center"/>
        <w:tblLayout w:type="fixed"/>
      </w:tblPr>
      <w:tblGrid>
        <w:gridCol w:w="2424"/>
        <w:gridCol w:w="1555"/>
        <w:gridCol w:w="850"/>
        <w:gridCol w:w="850"/>
        <w:gridCol w:w="571"/>
        <w:gridCol w:w="1560"/>
        <w:gridCol w:w="1277"/>
        <w:gridCol w:w="989"/>
        <w:gridCol w:w="710"/>
        <w:gridCol w:w="1843"/>
        <w:gridCol w:w="1699"/>
        <w:gridCol w:w="1853"/>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1,464, 688, 320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1 ,816, 175,776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22,635,702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635,373,098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1,156,142,819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5, 049, 744,311</w:t>
            </w:r>
          </w:p>
        </w:tc>
      </w:tr>
      <w:tr>
        <w:trPr>
          <w:trHeight w:val="24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1,464, 688, 320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1 ,816, 175,776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22,635,702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635,373,098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1,156,142,819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5, 049, 744,311</w:t>
            </w:r>
          </w:p>
        </w:tc>
      </w:tr>
      <w:tr>
        <w:trPr>
          <w:trHeight w:val="48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5"/>
                <w:szCs w:val="15"/>
              </w:rPr>
              <w:t>-</w:t>
            </w:r>
            <w:r>
              <w:rPr>
                <w:color w:val="000000"/>
                <w:spacing w:val="0"/>
                <w:w w:val="100"/>
                <w:position w:val="0"/>
                <w:sz w:val="20"/>
                <w:szCs w:val="20"/>
              </w:rPr>
              <w:t xml:space="preserve">394, </w:t>
            </w:r>
            <w:r>
              <w:rPr>
                <w:color w:val="000000"/>
                <w:spacing w:val="0"/>
                <w:w w:val="100"/>
                <w:position w:val="0"/>
                <w:sz w:val="20"/>
                <w:szCs w:val="20"/>
              </w:rPr>
              <w:t>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5"/>
                <w:szCs w:val="15"/>
              </w:rPr>
              <w:t>-</w:t>
            </w:r>
            <w:r>
              <w:rPr>
                <w:color w:val="000000"/>
                <w:spacing w:val="0"/>
                <w:w w:val="100"/>
                <w:position w:val="0"/>
                <w:sz w:val="20"/>
                <w:szCs w:val="20"/>
              </w:rPr>
              <w:t xml:space="preserve">3, </w:t>
            </w:r>
            <w:r>
              <w:rPr>
                <w:color w:val="000000"/>
                <w:spacing w:val="0"/>
                <w:w w:val="100"/>
                <w:position w:val="0"/>
                <w:sz w:val="20"/>
                <w:szCs w:val="20"/>
              </w:rPr>
              <w:t>705, 741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-3, </w:t>
            </w:r>
            <w:r>
              <w:rPr>
                <w:color w:val="000000"/>
                <w:spacing w:val="0"/>
                <w:w w:val="100"/>
                <w:position w:val="0"/>
                <w:sz w:val="20"/>
                <w:szCs w:val="20"/>
              </w:rPr>
              <w:t>045, 630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rPr>
              <w:t>40,366,314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9,774,808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49, 086, 134</w:t>
            </w: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269, 108, 763</w:t>
            </w:r>
          </w:p>
        </w:tc>
      </w:tr>
      <w:tr>
        <w:trPr>
          <w:trHeight w:val="48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-394,</w:t>
            </w:r>
            <w:r>
              <w:rPr>
                <w:color w:val="000000"/>
                <w:spacing w:val="0"/>
                <w:w w:val="100"/>
                <w:position w:val="0"/>
                <w:sz w:val="15"/>
                <w:szCs w:val="15"/>
              </w:rPr>
              <w:t>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-3,705,741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-3,045,630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269,108,763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-1,054, </w:t>
            </w:r>
            <w:r>
              <w:rPr>
                <w:color w:val="000000"/>
                <w:spacing w:val="0"/>
                <w:w w:val="100"/>
                <w:position w:val="0"/>
                <w:sz w:val="15"/>
                <w:szCs w:val="15"/>
              </w:rPr>
              <w:t>988</w:t>
            </w: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rPr>
              <w:t>186, 840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-1,241,828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-1,054, </w:t>
            </w:r>
            <w:r>
              <w:rPr>
                <w:color w:val="000000"/>
                <w:spacing w:val="0"/>
                <w:w w:val="100"/>
                <w:position w:val="0"/>
                <w:sz w:val="15"/>
                <w:szCs w:val="15"/>
              </w:rPr>
              <w:t>988</w:t>
            </w: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-581,717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-2,463,913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-3,045,630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rPr>
              <w:t>40,366,314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-259,333,955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 xml:space="preserve">-218, </w:t>
            </w:r>
            <w:r>
              <w:rPr>
                <w:color w:val="000000"/>
                <w:spacing w:val="0"/>
                <w:w w:val="100"/>
                <w:position w:val="0"/>
                <w:sz w:val="15"/>
                <w:szCs w:val="15"/>
              </w:rPr>
              <w:t>967, 641</w:t>
            </w: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rPr>
              <w:t>40,366,314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-40,366,314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8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-218,967,641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-218,</w:t>
            </w:r>
            <w:r>
              <w:rPr>
                <w:color w:val="000000"/>
                <w:spacing w:val="0"/>
                <w:w w:val="100"/>
                <w:position w:val="0"/>
                <w:sz w:val="15"/>
                <w:szCs w:val="15"/>
              </w:rPr>
              <w:t>967, 641</w:t>
            </w: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1,464,293,443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1,812,470, 035</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19,590, 072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675,739, 412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1,165,917,627</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5, 098, 830, 445</w:t>
            </w:r>
          </w:p>
        </w:tc>
      </w:tr>
    </w:tbl>
    <w:p>
      <w:pPr>
        <w:spacing w:lineRule="exact" w:line="1"/>
        <w:rPr>
          <w:sz w:val="2"/>
          <w:szCs w:val="2"/>
        </w:rPr>
      </w:pPr>
      <w:r>
        <w:br w:type="page"/>
      </w:r>
    </w:p>
    <w:tbl>
      <w:tblPr>
        <w:tblOverlap w:val="never"/>
        <w:jc w:val="center"/>
        <w:tblLayout w:type="fixed"/>
      </w:tblPr>
      <w:tblGrid>
        <w:gridCol w:w="2424"/>
        <w:gridCol w:w="1555"/>
        <w:gridCol w:w="850"/>
        <w:gridCol w:w="850"/>
        <w:gridCol w:w="571"/>
        <w:gridCol w:w="1560"/>
        <w:gridCol w:w="1267"/>
        <w:gridCol w:w="1142"/>
        <w:gridCol w:w="850"/>
        <w:gridCol w:w="1416"/>
        <w:gridCol w:w="1843"/>
        <w:gridCol w:w="1570"/>
      </w:tblGrid>
      <w:tr>
        <w:trPr>
          <w:trHeight w:val="259"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1,171,419, 007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428, 122,920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591,644, 432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1,259, 772,753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3,450, 959, 112</w:t>
            </w: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47,702,458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-47,702,458</w:t>
            </w: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1,171,419, 007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428, 122,920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47,702,458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591,644, 432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1,259, 772,753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3,403,256, 654</w:t>
            </w:r>
          </w:p>
        </w:tc>
      </w:tr>
      <w:tr>
        <w:trPr>
          <w:trHeight w:val="48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293, 269,313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1,388, 052,856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-25,066,756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43, 728, 666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 xml:space="preserve">-103,629, </w:t>
            </w:r>
            <w:r>
              <w:rPr>
                <w:color w:val="000000"/>
                <w:spacing w:val="0"/>
                <w:w w:val="100"/>
                <w:position w:val="0"/>
                <w:sz w:val="15"/>
                <w:szCs w:val="15"/>
              </w:rPr>
              <w:t>934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1,646, 487, 657</w:t>
            </w: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291,524, 434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291,524, 434</w:t>
            </w:r>
          </w:p>
        </w:tc>
      </w:tr>
      <w:tr>
        <w:trPr>
          <w:trHeight w:val="48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58, 985,512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1,622,336, 657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-25,066,756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1,706, 388, 925</w:t>
            </w: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53,484, 602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1,617,429, 853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1,670,914, 455</w:t>
            </w:r>
          </w:p>
        </w:tc>
      </w:tr>
      <w:tr>
        <w:trPr>
          <w:trHeight w:val="48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5,500,910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4, 879, 289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10,380, 199</w:t>
            </w: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27,515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-25,066,756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25,094,271</w:t>
            </w: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43, 728, 666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 xml:space="preserve">-395, </w:t>
            </w:r>
            <w:r>
              <w:rPr>
                <w:color w:val="000000"/>
                <w:spacing w:val="0"/>
                <w:w w:val="100"/>
                <w:position w:val="0"/>
                <w:sz w:val="15"/>
                <w:szCs w:val="15"/>
              </w:rPr>
              <w:t>154,368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-351,425,702</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43, 728, 666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 xml:space="preserve">-43, </w:t>
            </w:r>
            <w:r>
              <w:rPr>
                <w:color w:val="000000"/>
                <w:spacing w:val="0"/>
                <w:w w:val="100"/>
                <w:position w:val="0"/>
                <w:sz w:val="15"/>
                <w:szCs w:val="15"/>
              </w:rPr>
              <w:t>728, 666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-351,425,702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-351,425,702</w:t>
            </w: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234,283,801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-234,</w:t>
            </w:r>
            <w:r>
              <w:rPr>
                <w:color w:val="000000"/>
                <w:spacing w:val="0"/>
                <w:w w:val="100"/>
                <w:position w:val="0"/>
                <w:sz w:val="15"/>
                <w:szCs w:val="15"/>
              </w:rPr>
              <w:t>283, 801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234,283,801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-234,</w:t>
            </w:r>
            <w:r>
              <w:rPr>
                <w:color w:val="000000"/>
                <w:spacing w:val="0"/>
                <w:w w:val="100"/>
                <w:position w:val="0"/>
                <w:sz w:val="15"/>
                <w:szCs w:val="15"/>
              </w:rPr>
              <w:t>283, 801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4"/>
        <w:gridCol w:w="1555"/>
        <w:gridCol w:w="850"/>
        <w:gridCol w:w="850"/>
        <w:gridCol w:w="571"/>
        <w:gridCol w:w="1560"/>
        <w:gridCol w:w="1277"/>
        <w:gridCol w:w="1133"/>
        <w:gridCol w:w="850"/>
        <w:gridCol w:w="1416"/>
        <w:gridCol w:w="1843"/>
        <w:gridCol w:w="1570"/>
      </w:tblGrid>
      <w:tr>
        <w:trPr>
          <w:trHeight w:val="25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1,464, 688, 320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1,816, 175,776</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22,635,702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635,373,098</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1, 156, 142,819</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5, 049, 744,311</w:t>
            </w:r>
          </w:p>
        </w:tc>
      </w:tr>
    </w:tbl>
    <w:p>
      <w:pPr>
        <w:widowControl w:val="0"/>
        <w:spacing w:after="339" w:line="1" w:lineRule="exact"/>
      </w:pPr>
    </w:p>
    <w:p>
      <w:pPr>
        <w:pStyle w:val="Style7"/>
        <w:keepNext w:val="0"/>
        <w:keepLines w:val="0"/>
        <w:widowControl w:val="0"/>
        <w:shd w:val="clear" w:color="auto" w:fill="auto"/>
        <w:bidi w:val="0"/>
        <w:spacing w:before="0" w:after="0" w:line="240" w:lineRule="auto"/>
        <w:ind w:left="1140" w:right="0" w:firstLine="0"/>
        <w:jc w:val="left"/>
        <w:sectPr>
          <w:headerReference w:type="default" r:id="rId53"/>
          <w:footerReference w:type="default" r:id="rId54"/>
          <w:headerReference w:type="even" r:id="rId55"/>
          <w:footerReference w:type="even" r:id="rId56"/>
          <w:footnotePr>
            <w:pos w:val="pageBottom"/>
            <w:numFmt w:val="decimal"/>
            <w:numRestart w:val="continuous"/>
          </w:footnotePr>
          <w:pgSz w:w="16840" w:h="11900" w:orient="landscape"/>
          <w:pgMar w:top="1263" w:right="188" w:bottom="1625" w:left="194" w:header="835" w:footer="3" w:gutter="0"/>
          <w:cols w:space="720"/>
          <w:noEndnote/>
          <w:rtlGutter w:val="0"/>
          <w:docGrid w:linePitch="360"/>
        </w:sectPr>
      </w:pPr>
      <w:r>
        <w:rPr>
          <w:color w:val="000000"/>
          <w:spacing w:val="0"/>
          <w:w w:val="100"/>
          <w:position w:val="0"/>
        </w:rPr>
        <w:t>法定代表人：王文京主管会计工作负责人：章培林会计机构负责人：王仕平</w:t>
      </w:r>
    </w:p>
    <w:p>
      <w:pPr>
        <w:pStyle w:val="Style7"/>
        <w:keepNext w:val="0"/>
        <w:keepLines w:val="0"/>
        <w:widowControl w:val="0"/>
        <w:shd w:val="clear" w:color="auto" w:fill="auto"/>
        <w:bidi w:val="0"/>
        <w:spacing w:before="0" w:after="100" w:line="240" w:lineRule="auto"/>
        <w:ind w:left="0" w:right="0" w:firstLine="0"/>
        <w:jc w:val="left"/>
      </w:pPr>
      <w:bookmarkStart w:id="230" w:name="bookmark230"/>
      <w:r>
        <w:rPr>
          <w:b/>
          <w:bCs/>
          <w:color w:val="000000"/>
          <w:spacing w:val="0"/>
          <w:w w:val="100"/>
          <w:position w:val="0"/>
        </w:rPr>
        <w:t>三</w:t>
      </w:r>
      <w:bookmarkEnd w:id="230"/>
      <w:r>
        <w:rPr>
          <w:b/>
          <w:bCs/>
          <w:color w:val="000000"/>
          <w:spacing w:val="0"/>
          <w:w w:val="100"/>
          <w:position w:val="0"/>
        </w:rPr>
        <w:t>、公司基本情况</w:t>
      </w:r>
    </w:p>
    <w:p>
      <w:pPr>
        <w:pStyle w:val="Style7"/>
        <w:keepNext w:val="0"/>
        <w:keepLines w:val="0"/>
        <w:widowControl w:val="0"/>
        <w:numPr>
          <w:ilvl w:val="0"/>
          <w:numId w:val="25"/>
        </w:numPr>
        <w:shd w:val="clear" w:color="auto" w:fill="auto"/>
        <w:bidi w:val="0"/>
        <w:spacing w:before="0" w:after="60" w:line="240" w:lineRule="auto"/>
        <w:ind w:left="0" w:right="0" w:firstLine="0"/>
        <w:jc w:val="left"/>
      </w:pPr>
      <w:bookmarkStart w:id="231" w:name="bookmark231"/>
      <w:bookmarkEnd w:id="231"/>
      <w:r>
        <w:rPr>
          <w:b/>
          <w:bCs/>
          <w:color w:val="000000"/>
          <w:spacing w:val="0"/>
          <w:w w:val="100"/>
          <w:position w:val="0"/>
        </w:rPr>
        <w:t>公司概况</w:t>
      </w:r>
    </w:p>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300" w:line="298" w:lineRule="exact"/>
        <w:ind w:left="720" w:right="0" w:firstLine="0"/>
        <w:jc w:val="both"/>
      </w:pPr>
      <w:r>
        <w:rPr>
          <w:color w:val="000000"/>
          <w:spacing w:val="0"/>
          <w:w w:val="100"/>
          <w:position w:val="0"/>
        </w:rPr>
        <w:t>用友网络科技股份有限公司（以下简称“本公司”）是根据《中华人民共和国公 司法》（以下简称“公司法”）于</w:t>
      </w:r>
      <w:r>
        <w:rPr>
          <w:color w:val="000000"/>
          <w:spacing w:val="0"/>
          <w:w w:val="100"/>
          <w:position w:val="0"/>
          <w:sz w:val="22"/>
          <w:szCs w:val="22"/>
        </w:rPr>
        <w:t>1999</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6</w:t>
      </w:r>
      <w:r>
        <w:rPr>
          <w:color w:val="000000"/>
          <w:spacing w:val="0"/>
          <w:w w:val="100"/>
          <w:position w:val="0"/>
        </w:rPr>
        <w:t>日在中华人民共和国（以下简称 “中国”）注册成立的股份有限公司。根据</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9</w:t>
      </w:r>
      <w:r>
        <w:rPr>
          <w:color w:val="000000"/>
          <w:spacing w:val="0"/>
          <w:w w:val="100"/>
          <w:position w:val="0"/>
        </w:rPr>
        <w:t>日召开的</w:t>
      </w:r>
      <w:r>
        <w:rPr>
          <w:color w:val="000000"/>
          <w:spacing w:val="0"/>
          <w:w w:val="100"/>
          <w:position w:val="0"/>
          <w:sz w:val="22"/>
          <w:szCs w:val="22"/>
        </w:rPr>
        <w:t>2015</w:t>
      </w:r>
      <w:r>
        <w:rPr>
          <w:color w:val="000000"/>
          <w:spacing w:val="0"/>
          <w:w w:val="100"/>
          <w:position w:val="0"/>
        </w:rPr>
        <w:t>年第一次 临时股东大会通过的决议，公司名称由“用友软件股份有限公司”变更为“用 友网络科技股份有限公司”。</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26</w:t>
      </w:r>
      <w:r>
        <w:rPr>
          <w:color w:val="000000"/>
          <w:spacing w:val="0"/>
          <w:w w:val="100"/>
          <w:position w:val="0"/>
        </w:rPr>
        <w:t>日，相关工商变更手续已办理完毕。 本公司所发行的人民币普通股</w:t>
      </w:r>
      <w:r>
        <w:rPr>
          <w:color w:val="000000"/>
          <w:spacing w:val="0"/>
          <w:w w:val="100"/>
          <w:position w:val="0"/>
          <w:sz w:val="22"/>
          <w:szCs w:val="22"/>
        </w:rPr>
        <w:t>A</w:t>
      </w:r>
      <w:r>
        <w:rPr>
          <w:color w:val="000000"/>
          <w:spacing w:val="0"/>
          <w:w w:val="100"/>
          <w:position w:val="0"/>
        </w:rPr>
        <w:t>股股票已在上海证券交易所上市。本公司统一 社会信用代码为</w:t>
      </w:r>
      <w:r>
        <w:rPr>
          <w:color w:val="000000"/>
          <w:spacing w:val="0"/>
          <w:w w:val="100"/>
          <w:position w:val="0"/>
          <w:sz w:val="22"/>
          <w:szCs w:val="22"/>
        </w:rPr>
        <w:t>91110000600001760P</w:t>
      </w:r>
      <w:r>
        <w:rPr>
          <w:color w:val="000000"/>
          <w:spacing w:val="0"/>
          <w:w w:val="100"/>
          <w:position w:val="0"/>
        </w:rPr>
        <w:t>。</w:t>
      </w:r>
    </w:p>
    <w:p>
      <w:pPr>
        <w:pStyle w:val="Style7"/>
        <w:keepNext w:val="0"/>
        <w:keepLines w:val="0"/>
        <w:widowControl w:val="0"/>
        <w:shd w:val="clear" w:color="auto" w:fill="auto"/>
        <w:bidi w:val="0"/>
        <w:spacing w:before="0" w:after="300" w:line="300" w:lineRule="exact"/>
        <w:ind w:left="720" w:right="0" w:firstLine="0"/>
        <w:jc w:val="both"/>
      </w:pPr>
      <w:r>
        <w:rPr>
          <w:color w:val="000000"/>
          <w:spacing w:val="0"/>
          <w:w w:val="100"/>
          <w:position w:val="0"/>
        </w:rPr>
        <w:t>本公司及子公司（统称“本集团”）主要经营活动为：零售图书；第一类增值电 信业务中的因特网数据中心业务；第二类增值电信业务中的呼叫中心业务、因 特网接入服务业务、信息服务业务（不含固定网电话信息服务和互联网信息服 务</w:t>
      </w:r>
      <w:r>
        <w:rPr>
          <w:color w:val="000000"/>
          <w:spacing w:val="0"/>
          <w:w w:val="100"/>
          <w:position w:val="0"/>
          <w:sz w:val="22"/>
          <w:szCs w:val="22"/>
        </w:rPr>
        <w:t>）（</w:t>
      </w:r>
      <w:r>
        <w:rPr>
          <w:color w:val="000000"/>
          <w:spacing w:val="0"/>
          <w:w w:val="100"/>
          <w:position w:val="0"/>
        </w:rPr>
        <w:t>增值电信业务经营许可证有效期至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7</w:t>
      </w:r>
      <w:r>
        <w:rPr>
          <w:color w:val="000000"/>
          <w:spacing w:val="0"/>
          <w:w w:val="100"/>
          <w:position w:val="0"/>
        </w:rPr>
        <w:t>日）；互联网信息服务（不含 新闻、出版、教育、医疗保健、药品和医疗器械，含电子公告服务）（电信与信 息服务业务许可证有效期至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16</w:t>
      </w:r>
      <w:r>
        <w:rPr>
          <w:color w:val="000000"/>
          <w:spacing w:val="0"/>
          <w:w w:val="100"/>
          <w:position w:val="0"/>
        </w:rPr>
        <w:t>日）；电子计算机软件、硬件及外部设 备的技术开发、技术咨询、技术转让、技术服务、技术培训；销售打印纸和计 算机耗材；物业管理；企业管理咨询；数据库服务；销售电子计算机软硬件及 外部设备；设计、制作、代理、发布广告；自营和代理各类商品和技术的进出 口，但国家限定公司经营或禁止进出口的商品和技术除外；出租办公用房。</w:t>
      </w:r>
    </w:p>
    <w:p>
      <w:pPr>
        <w:pStyle w:val="Style7"/>
        <w:keepNext w:val="0"/>
        <w:keepLines w:val="0"/>
        <w:widowControl w:val="0"/>
        <w:shd w:val="clear" w:color="auto" w:fill="auto"/>
        <w:bidi w:val="0"/>
        <w:spacing w:before="0" w:after="240" w:line="298" w:lineRule="exact"/>
        <w:ind w:left="720" w:right="0" w:firstLine="0"/>
        <w:jc w:val="both"/>
      </w:pPr>
      <w:r>
        <w:rPr>
          <w:color w:val="000000"/>
          <w:spacing w:val="0"/>
          <w:w w:val="100"/>
          <w:position w:val="0"/>
        </w:rPr>
        <w:t>本集团的母公司和最终母公司为于中国成立的北京用友科技有限公司（以下简 称“用友科技”）。</w:t>
      </w:r>
    </w:p>
    <w:p>
      <w:pPr>
        <w:pStyle w:val="Style7"/>
        <w:keepNext w:val="0"/>
        <w:keepLines w:val="0"/>
        <w:widowControl w:val="0"/>
        <w:shd w:val="clear" w:color="auto" w:fill="auto"/>
        <w:bidi w:val="0"/>
        <w:spacing w:before="0" w:after="1000" w:line="293" w:lineRule="exact"/>
        <w:ind w:left="720" w:right="0" w:firstLine="0"/>
        <w:jc w:val="both"/>
      </w:pPr>
      <w:r>
        <w:rPr>
          <w:color w:val="000000"/>
          <w:spacing w:val="0"/>
          <w:w w:val="100"/>
          <w:position w:val="0"/>
        </w:rPr>
        <w:t>本财务报表业经公司董事会于</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17</w:t>
      </w:r>
      <w:r>
        <w:rPr>
          <w:color w:val="000000"/>
          <w:spacing w:val="0"/>
          <w:w w:val="100"/>
          <w:position w:val="0"/>
        </w:rPr>
        <w:t>日决议批准。根据本公司章程，本 财务报表将提交股东大会审议。</w:t>
      </w:r>
    </w:p>
    <w:p>
      <w:pPr>
        <w:pStyle w:val="Style7"/>
        <w:keepNext w:val="0"/>
        <w:keepLines w:val="0"/>
        <w:widowControl w:val="0"/>
        <w:numPr>
          <w:ilvl w:val="0"/>
          <w:numId w:val="25"/>
        </w:numPr>
        <w:shd w:val="clear" w:color="auto" w:fill="auto"/>
        <w:bidi w:val="0"/>
        <w:spacing w:before="0" w:after="100" w:line="240" w:lineRule="auto"/>
        <w:ind w:left="0" w:right="0" w:firstLine="0"/>
        <w:jc w:val="left"/>
      </w:pPr>
      <w:bookmarkStart w:id="232" w:name="bookmark232"/>
      <w:bookmarkEnd w:id="232"/>
      <w:r>
        <w:rPr>
          <w:b/>
          <w:bCs/>
          <w:color w:val="000000"/>
          <w:spacing w:val="0"/>
          <w:w w:val="100"/>
          <w:position w:val="0"/>
        </w:rPr>
        <w:t>合并财务报表范围</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合并财务报表的合并范围以控制为基础确定，本年度变化情况参见附注八。</w:t>
      </w:r>
    </w:p>
    <w:p>
      <w:pPr>
        <w:pStyle w:val="Style7"/>
        <w:keepNext w:val="0"/>
        <w:keepLines w:val="0"/>
        <w:widowControl w:val="0"/>
        <w:shd w:val="clear" w:color="auto" w:fill="auto"/>
        <w:bidi w:val="0"/>
        <w:spacing w:before="0" w:after="100" w:line="240" w:lineRule="auto"/>
        <w:ind w:left="0" w:right="0" w:firstLine="0"/>
        <w:jc w:val="left"/>
      </w:pPr>
      <w:bookmarkStart w:id="233" w:name="bookmark233"/>
      <w:r>
        <w:rPr>
          <w:b/>
          <w:bCs/>
          <w:color w:val="000000"/>
          <w:spacing w:val="0"/>
          <w:w w:val="100"/>
          <w:position w:val="0"/>
        </w:rPr>
        <w:t>四</w:t>
      </w:r>
      <w:bookmarkEnd w:id="233"/>
      <w:r>
        <w:rPr>
          <w:b/>
          <w:bCs/>
          <w:color w:val="000000"/>
          <w:spacing w:val="0"/>
          <w:w w:val="100"/>
          <w:position w:val="0"/>
        </w:rPr>
        <w:t>、财务报表的编制基础</w:t>
      </w:r>
    </w:p>
    <w:p>
      <w:pPr>
        <w:pStyle w:val="Style7"/>
        <w:keepNext w:val="0"/>
        <w:keepLines w:val="0"/>
        <w:widowControl w:val="0"/>
        <w:numPr>
          <w:ilvl w:val="0"/>
          <w:numId w:val="27"/>
        </w:numPr>
        <w:shd w:val="clear" w:color="auto" w:fill="auto"/>
        <w:tabs>
          <w:tab w:pos="420" w:val="left"/>
        </w:tabs>
        <w:bidi w:val="0"/>
        <w:spacing w:before="0" w:after="100" w:line="240" w:lineRule="auto"/>
        <w:ind w:left="0" w:right="0" w:firstLine="0"/>
        <w:jc w:val="left"/>
      </w:pPr>
      <w:bookmarkStart w:id="234" w:name="bookmark234"/>
      <w:bookmarkEnd w:id="234"/>
      <w:r>
        <w:rPr>
          <w:b/>
          <w:bCs/>
          <w:color w:val="000000"/>
          <w:spacing w:val="0"/>
          <w:w w:val="100"/>
          <w:position w:val="0"/>
        </w:rPr>
        <w:t>编制基础</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本公司财务报表以持续经营为编制基础。</w:t>
      </w:r>
    </w:p>
    <w:p>
      <w:pPr>
        <w:pStyle w:val="Style7"/>
        <w:keepNext w:val="0"/>
        <w:keepLines w:val="0"/>
        <w:widowControl w:val="0"/>
        <w:numPr>
          <w:ilvl w:val="0"/>
          <w:numId w:val="27"/>
        </w:numPr>
        <w:shd w:val="clear" w:color="auto" w:fill="auto"/>
        <w:tabs>
          <w:tab w:pos="420" w:val="left"/>
        </w:tabs>
        <w:bidi w:val="0"/>
        <w:spacing w:before="0" w:after="100" w:line="240" w:lineRule="auto"/>
        <w:ind w:left="0" w:right="0" w:firstLine="0"/>
        <w:jc w:val="left"/>
      </w:pPr>
      <w:bookmarkStart w:id="235" w:name="bookmark235"/>
      <w:bookmarkEnd w:id="235"/>
      <w:r>
        <w:rPr>
          <w:b/>
          <w:bCs/>
          <w:color w:val="000000"/>
          <w:spacing w:val="0"/>
          <w:w w:val="100"/>
          <w:position w:val="0"/>
        </w:rPr>
        <w:t>持续经营</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本公司不存在导致对报告期末起</w:t>
      </w:r>
      <w:r>
        <w:rPr>
          <w:color w:val="000000"/>
          <w:spacing w:val="0"/>
          <w:w w:val="100"/>
          <w:position w:val="0"/>
          <w:sz w:val="22"/>
          <w:szCs w:val="22"/>
        </w:rPr>
        <w:t>12</w:t>
      </w:r>
      <w:r>
        <w:rPr>
          <w:color w:val="000000"/>
          <w:spacing w:val="0"/>
          <w:w w:val="100"/>
          <w:position w:val="0"/>
        </w:rPr>
        <w:t>个月内的持续经营假设重大疑虑的事项或情况。</w:t>
      </w:r>
    </w:p>
    <w:p>
      <w:pPr>
        <w:pStyle w:val="Style7"/>
        <w:keepNext w:val="0"/>
        <w:keepLines w:val="0"/>
        <w:widowControl w:val="0"/>
        <w:shd w:val="clear" w:color="auto" w:fill="auto"/>
        <w:bidi w:val="0"/>
        <w:spacing w:before="0" w:after="180" w:line="360" w:lineRule="exact"/>
        <w:ind w:left="0" w:right="0" w:firstLine="0"/>
        <w:jc w:val="left"/>
      </w:pPr>
      <w:bookmarkStart w:id="236" w:name="bookmark236"/>
      <w:r>
        <w:rPr>
          <w:b/>
          <w:bCs/>
          <w:color w:val="000000"/>
          <w:spacing w:val="0"/>
          <w:w w:val="100"/>
          <w:position w:val="0"/>
        </w:rPr>
        <w:t>五</w:t>
      </w:r>
      <w:bookmarkEnd w:id="236"/>
      <w:r>
        <w:rPr>
          <w:b/>
          <w:bCs/>
          <w:color w:val="000000"/>
          <w:spacing w:val="0"/>
          <w:w w:val="100"/>
          <w:position w:val="0"/>
        </w:rPr>
        <w:t xml:space="preserve">、重要会计政策及会计估计 </w:t>
      </w:r>
      <w:r>
        <w:rPr>
          <w:color w:val="000000"/>
          <w:spacing w:val="0"/>
          <w:w w:val="100"/>
          <w:position w:val="0"/>
        </w:rPr>
        <w:t>具体会计政策和会计估计提示:</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20" w:line="310" w:lineRule="exact"/>
        <w:ind w:left="0" w:right="0" w:firstLine="0"/>
        <w:jc w:val="both"/>
      </w:pPr>
      <w:r>
        <w:rPr>
          <w:color w:val="000000"/>
          <w:spacing w:val="0"/>
          <w:w w:val="100"/>
          <w:position w:val="0"/>
        </w:rPr>
        <w:t>本集团根据实际生产经营特点制定了具体会计政策和会计估计，主要体现在应收款项 坏账准备的计提、开发阶段支出资本化、收入确认、商誉及除金融资产之外的非流动 资产的减值、递延所得税资产的确认、固定资产的折旧政策和无形资产的可使用寿命 等方面。</w:t>
      </w:r>
    </w:p>
    <w:p>
      <w:pPr>
        <w:pStyle w:val="Style7"/>
        <w:keepNext w:val="0"/>
        <w:keepLines w:val="0"/>
        <w:widowControl w:val="0"/>
        <w:numPr>
          <w:ilvl w:val="0"/>
          <w:numId w:val="29"/>
        </w:numPr>
        <w:shd w:val="clear" w:color="auto" w:fill="auto"/>
        <w:tabs>
          <w:tab w:pos="423" w:val="left"/>
        </w:tabs>
        <w:bidi w:val="0"/>
        <w:spacing w:before="0" w:after="40" w:line="240" w:lineRule="auto"/>
        <w:ind w:left="0" w:right="0" w:firstLine="0"/>
        <w:jc w:val="both"/>
      </w:pPr>
      <w:bookmarkStart w:id="237" w:name="bookmark237"/>
      <w:bookmarkEnd w:id="237"/>
      <w:r>
        <w:rPr>
          <w:b/>
          <w:bCs/>
          <w:color w:val="000000"/>
          <w:spacing w:val="0"/>
          <w:w w:val="100"/>
          <w:position w:val="0"/>
        </w:rPr>
        <w:t>遵循企业会计准则的声明</w:t>
      </w:r>
    </w:p>
    <w:p>
      <w:pPr>
        <w:pStyle w:val="Style7"/>
        <w:keepNext w:val="0"/>
        <w:keepLines w:val="0"/>
        <w:widowControl w:val="0"/>
        <w:shd w:val="clear" w:color="auto" w:fill="auto"/>
        <w:bidi w:val="0"/>
        <w:spacing w:before="0" w:after="420" w:line="312" w:lineRule="exact"/>
        <w:ind w:left="0" w:right="0" w:firstLine="0"/>
        <w:jc w:val="both"/>
      </w:pPr>
      <w:r>
        <w:rPr>
          <w:color w:val="000000"/>
          <w:spacing w:val="0"/>
          <w:w w:val="100"/>
          <w:position w:val="0"/>
        </w:rPr>
        <w:t>本公司所编制的财务报表符合企业会计准则的要求，真实、完整地反映了公司的财务 状况、经营成果、股东权益变动和现金流量等有关信息。</w:t>
      </w:r>
    </w:p>
    <w:p>
      <w:pPr>
        <w:pStyle w:val="Style7"/>
        <w:keepNext w:val="0"/>
        <w:keepLines w:val="0"/>
        <w:widowControl w:val="0"/>
        <w:numPr>
          <w:ilvl w:val="0"/>
          <w:numId w:val="29"/>
        </w:numPr>
        <w:shd w:val="clear" w:color="auto" w:fill="auto"/>
        <w:tabs>
          <w:tab w:pos="423" w:val="left"/>
        </w:tabs>
        <w:bidi w:val="0"/>
        <w:spacing w:before="0" w:after="40" w:line="240" w:lineRule="auto"/>
        <w:ind w:left="0" w:right="0" w:firstLine="0"/>
        <w:jc w:val="both"/>
      </w:pPr>
      <w:bookmarkStart w:id="238" w:name="bookmark238"/>
      <w:bookmarkEnd w:id="238"/>
      <w:r>
        <w:rPr>
          <w:b/>
          <w:bCs/>
          <w:color w:val="000000"/>
          <w:spacing w:val="0"/>
          <w:w w:val="100"/>
          <w:position w:val="0"/>
        </w:rPr>
        <w:t>会计期间</w:t>
      </w:r>
    </w:p>
    <w:p>
      <w:pPr>
        <w:pStyle w:val="Style7"/>
        <w:keepNext w:val="0"/>
        <w:keepLines w:val="0"/>
        <w:widowControl w:val="0"/>
        <w:shd w:val="clear" w:color="auto" w:fill="auto"/>
        <w:bidi w:val="0"/>
        <w:spacing w:before="0" w:after="420" w:line="309" w:lineRule="exact"/>
        <w:ind w:left="0" w:right="0" w:firstLine="0"/>
        <w:jc w:val="both"/>
      </w:pPr>
      <w:r>
        <w:rPr>
          <w:color w:val="000000"/>
          <w:spacing w:val="0"/>
          <w:w w:val="100"/>
          <w:position w:val="0"/>
        </w:rPr>
        <w:t>本公司会计年度自公历</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日起至</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日止。</w:t>
      </w:r>
    </w:p>
    <w:p>
      <w:pPr>
        <w:pStyle w:val="Style7"/>
        <w:keepNext w:val="0"/>
        <w:keepLines w:val="0"/>
        <w:widowControl w:val="0"/>
        <w:numPr>
          <w:ilvl w:val="0"/>
          <w:numId w:val="29"/>
        </w:numPr>
        <w:shd w:val="clear" w:color="auto" w:fill="auto"/>
        <w:tabs>
          <w:tab w:pos="423" w:val="left"/>
        </w:tabs>
        <w:bidi w:val="0"/>
        <w:spacing w:before="0" w:after="40" w:line="240" w:lineRule="auto"/>
        <w:ind w:left="0" w:right="0" w:firstLine="0"/>
        <w:jc w:val="both"/>
      </w:pPr>
      <w:bookmarkStart w:id="239" w:name="bookmark239"/>
      <w:bookmarkEnd w:id="239"/>
      <w:r>
        <w:rPr>
          <w:b/>
          <w:bCs/>
          <w:color w:val="000000"/>
          <w:spacing w:val="0"/>
          <w:w w:val="100"/>
          <w:position w:val="0"/>
        </w:rPr>
        <w:t>营业周期</w:t>
      </w:r>
    </w:p>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20" w:line="331" w:lineRule="exact"/>
        <w:ind w:left="0" w:right="0" w:firstLine="0"/>
        <w:jc w:val="both"/>
      </w:pPr>
      <w:r>
        <w:rPr>
          <w:color w:val="000000"/>
          <w:spacing w:val="0"/>
          <w:w w:val="100"/>
          <w:position w:val="0"/>
        </w:rPr>
        <w:t>本公司以一年</w:t>
      </w:r>
      <w:r>
        <w:rPr>
          <w:color w:val="000000"/>
          <w:spacing w:val="0"/>
          <w:w w:val="100"/>
          <w:position w:val="0"/>
          <w:sz w:val="22"/>
          <w:szCs w:val="22"/>
        </w:rPr>
        <w:t>（12</w:t>
      </w:r>
      <w:r>
        <w:rPr>
          <w:color w:val="000000"/>
          <w:spacing w:val="0"/>
          <w:w w:val="100"/>
          <w:position w:val="0"/>
        </w:rPr>
        <w:t>个月）作为正常营业周期，并以营业周期作为资产和负债的流动性 划分标准。</w:t>
      </w:r>
    </w:p>
    <w:p>
      <w:pPr>
        <w:pStyle w:val="Style7"/>
        <w:keepNext w:val="0"/>
        <w:keepLines w:val="0"/>
        <w:widowControl w:val="0"/>
        <w:numPr>
          <w:ilvl w:val="0"/>
          <w:numId w:val="29"/>
        </w:numPr>
        <w:shd w:val="clear" w:color="auto" w:fill="auto"/>
        <w:tabs>
          <w:tab w:pos="423" w:val="left"/>
        </w:tabs>
        <w:bidi w:val="0"/>
        <w:spacing w:before="0" w:after="40" w:line="240" w:lineRule="auto"/>
        <w:ind w:left="0" w:right="0" w:firstLine="0"/>
        <w:jc w:val="both"/>
      </w:pPr>
      <w:bookmarkStart w:id="240" w:name="bookmark240"/>
      <w:bookmarkEnd w:id="240"/>
      <w:r>
        <w:rPr>
          <w:b/>
          <w:bCs/>
          <w:color w:val="000000"/>
          <w:spacing w:val="0"/>
          <w:w w:val="100"/>
          <w:position w:val="0"/>
        </w:rPr>
        <w:t>记账本位币</w:t>
      </w:r>
    </w:p>
    <w:p>
      <w:pPr>
        <w:pStyle w:val="Style7"/>
        <w:keepNext w:val="0"/>
        <w:keepLines w:val="0"/>
        <w:widowControl w:val="0"/>
        <w:shd w:val="clear" w:color="auto" w:fill="auto"/>
        <w:bidi w:val="0"/>
        <w:spacing w:before="0" w:after="420" w:line="309" w:lineRule="exact"/>
        <w:ind w:left="0" w:right="0" w:firstLine="0"/>
        <w:jc w:val="both"/>
      </w:pPr>
      <w:r>
        <w:rPr>
          <w:color w:val="000000"/>
          <w:spacing w:val="0"/>
          <w:w w:val="100"/>
          <w:position w:val="0"/>
        </w:rPr>
        <w:t>本公司的记账本位币为人民币。</w:t>
      </w:r>
    </w:p>
    <w:p>
      <w:pPr>
        <w:pStyle w:val="Style7"/>
        <w:keepNext w:val="0"/>
        <w:keepLines w:val="0"/>
        <w:widowControl w:val="0"/>
        <w:numPr>
          <w:ilvl w:val="0"/>
          <w:numId w:val="29"/>
        </w:numPr>
        <w:shd w:val="clear" w:color="auto" w:fill="auto"/>
        <w:tabs>
          <w:tab w:pos="423" w:val="left"/>
        </w:tabs>
        <w:bidi w:val="0"/>
        <w:spacing w:before="0" w:after="40" w:line="240" w:lineRule="auto"/>
        <w:ind w:left="0" w:right="0" w:firstLine="0"/>
        <w:jc w:val="left"/>
      </w:pPr>
      <w:bookmarkStart w:id="241" w:name="bookmark241"/>
      <w:bookmarkEnd w:id="241"/>
      <w:r>
        <w:rPr>
          <w:b/>
          <w:bCs/>
          <w:color w:val="000000"/>
          <w:spacing w:val="0"/>
          <w:w w:val="100"/>
          <w:position w:val="0"/>
        </w:rPr>
        <w:t>同一控制下和非同一控制下企业合并的会计处理方法</w:t>
      </w:r>
    </w:p>
    <w:p>
      <w:pPr>
        <w:pStyle w:val="Style7"/>
        <w:keepNext w:val="0"/>
        <w:keepLines w:val="0"/>
        <w:widowControl w:val="0"/>
        <w:shd w:val="clear" w:color="auto" w:fill="auto"/>
        <w:bidi w:val="0"/>
        <w:spacing w:before="0" w:after="0" w:line="309"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80" w:line="309" w:lineRule="exact"/>
        <w:ind w:left="0" w:right="0" w:firstLine="720"/>
        <w:jc w:val="both"/>
      </w:pPr>
      <w:r>
        <w:rPr>
          <w:color w:val="000000"/>
          <w:spacing w:val="0"/>
          <w:w w:val="100"/>
          <w:position w:val="0"/>
          <w:u w:val="single"/>
        </w:rPr>
        <w:t>同一控制下企业合并</w:t>
      </w:r>
    </w:p>
    <w:p>
      <w:pPr>
        <w:pStyle w:val="Style7"/>
        <w:keepNext w:val="0"/>
        <w:keepLines w:val="0"/>
        <w:widowControl w:val="0"/>
        <w:shd w:val="clear" w:color="auto" w:fill="auto"/>
        <w:bidi w:val="0"/>
        <w:spacing w:before="0" w:after="280" w:line="302" w:lineRule="exact"/>
        <w:ind w:left="720" w:right="0" w:firstLine="0"/>
        <w:jc w:val="both"/>
      </w:pPr>
      <w:r>
        <w:rPr>
          <w:color w:val="000000"/>
          <w:spacing w:val="0"/>
          <w:w w:val="100"/>
          <w:position w:val="0"/>
        </w:rPr>
        <w:t>参与合并的企业在合并前后均受同一方或相同的多方最终控制，且该控制并非 暂时的，为同一控制下的企业合并。同一控制下的企业合并，在合并日取得对 其他参与合并企业控制权的一方为合并方，参与合并的其他企业为被合并方。 合并日，是指合并方实际取得对被合并方控制权的日期。</w:t>
      </w:r>
    </w:p>
    <w:p>
      <w:pPr>
        <w:pStyle w:val="Style7"/>
        <w:keepNext w:val="0"/>
        <w:keepLines w:val="0"/>
        <w:widowControl w:val="0"/>
        <w:shd w:val="clear" w:color="auto" w:fill="auto"/>
        <w:bidi w:val="0"/>
        <w:spacing w:before="0" w:after="280" w:line="301" w:lineRule="exact"/>
        <w:ind w:left="720" w:right="0" w:firstLine="0"/>
        <w:jc w:val="both"/>
      </w:pPr>
      <w:r>
        <w:rPr>
          <w:color w:val="000000"/>
          <w:spacing w:val="0"/>
          <w:w w:val="100"/>
          <w:position w:val="0"/>
        </w:rPr>
        <w:t>合并方在同一控制下企业合并中取得的资产和负债（包括最终控制方收购被合 并方而形成的商誉），按合并日在最终控制方财务报表中的账面价值为基础进 行相关会计处理。合并方取得的净资产账面价值与支付的合并对价的账面价值 （或发行股份面值总额）的差额，调整资本公积中的股本溢价，不足冲减的则调 整留存收益。</w:t>
      </w:r>
    </w:p>
    <w:p>
      <w:pPr>
        <w:pStyle w:val="Style7"/>
        <w:keepNext w:val="0"/>
        <w:keepLines w:val="0"/>
        <w:widowControl w:val="0"/>
        <w:shd w:val="clear" w:color="auto" w:fill="auto"/>
        <w:bidi w:val="0"/>
        <w:spacing w:before="0" w:after="280" w:line="309" w:lineRule="exact"/>
        <w:ind w:left="0" w:right="0" w:firstLine="720"/>
        <w:jc w:val="left"/>
      </w:pPr>
      <w:r>
        <w:rPr>
          <w:color w:val="000000"/>
          <w:spacing w:val="0"/>
          <w:w w:val="100"/>
          <w:position w:val="0"/>
          <w:u w:val="single"/>
        </w:rPr>
        <w:t>非同一控制下的企业合并</w:t>
      </w:r>
    </w:p>
    <w:p>
      <w:pPr>
        <w:pStyle w:val="Style7"/>
        <w:keepNext w:val="0"/>
        <w:keepLines w:val="0"/>
        <w:widowControl w:val="0"/>
        <w:shd w:val="clear" w:color="auto" w:fill="auto"/>
        <w:bidi w:val="0"/>
        <w:spacing w:before="0" w:after="280" w:line="309" w:lineRule="exact"/>
        <w:ind w:left="720" w:right="0" w:firstLine="0"/>
        <w:jc w:val="both"/>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424" w:right="1129" w:bottom="1594" w:left="1776" w:header="996" w:footer="3" w:gutter="0"/>
          <w:cols w:space="720"/>
          <w:noEndnote/>
          <w:rtlGutter w:val="0"/>
          <w:docGrid w:linePitch="360"/>
        </w:sectPr>
      </w:pPr>
      <w:r>
        <w:rPr>
          <w:color w:val="000000"/>
          <w:spacing w:val="0"/>
          <w:w w:val="100"/>
          <w:position w:val="0"/>
        </w:rPr>
        <w:t>参与合并的企业在合并前后不受同一方或相同多方最终控制的，为非同一控制 下的企业合并。非同一控制下的企业合并，在购买日取得对其他参与合并企业 控制权的一方为购买方，参与合并的其他企业为被购买方。购买日是指为购买 方实际取得对被购买方控制权的日期。</w:t>
      </w:r>
    </w:p>
    <w:p>
      <w:pPr>
        <w:pStyle w:val="Style7"/>
        <w:keepNext w:val="0"/>
        <w:keepLines w:val="0"/>
        <w:widowControl w:val="0"/>
        <w:shd w:val="clear" w:color="auto" w:fill="auto"/>
        <w:bidi w:val="0"/>
        <w:spacing w:before="0" w:after="280" w:line="307" w:lineRule="exact"/>
        <w:ind w:left="720" w:right="0" w:firstLine="0"/>
        <w:jc w:val="both"/>
      </w:pPr>
      <w:r>
        <w:rPr>
          <w:color w:val="000000"/>
          <w:spacing w:val="0"/>
          <w:w w:val="100"/>
          <w:position w:val="0"/>
        </w:rPr>
        <w:t>非同一控制下企业合并中所取得的被购买方可辨认资产、负债及或有负债在收 购日以公允价值计量。</w:t>
      </w:r>
    </w:p>
    <w:p>
      <w:pPr>
        <w:pStyle w:val="Style7"/>
        <w:keepNext w:val="0"/>
        <w:keepLines w:val="0"/>
        <w:widowControl w:val="0"/>
        <w:shd w:val="clear" w:color="auto" w:fill="auto"/>
        <w:bidi w:val="0"/>
        <w:spacing w:before="0" w:after="720" w:line="300" w:lineRule="exact"/>
        <w:ind w:left="720" w:right="0" w:firstLine="0"/>
        <w:jc w:val="both"/>
      </w:pPr>
      <w:r>
        <w:rPr>
          <w:color w:val="000000"/>
          <w:spacing w:val="0"/>
          <w:w w:val="100"/>
          <w:position w:val="0"/>
        </w:rPr>
        <w:t>支付的合并对价的公允价值（或发行的权益性证券的公允价值）与购买日之前 持有的被购买方的股权的公允价值之和大于合并中取得的被购买方可辨认净 资产公允价值份额的差额，确认为商誉，并以成本减去累计减值损失进行后续 计量。合并成本支付的合并对价的公允价值（或发行的权益性证券的公允价值） 与购买日之前持有的被购买方的股权的公允价值之和小于合并中取得的被购 买方可辨认净资产公允价值份额的，首先对取得的被购买方各项可辨认资产、 负债及或有负债的公允价值以及支付的合并对价的公允价值（或发行的权益性 证券的公允价值）及购买日之前持有的被购买方的股权的公允价值的计量进行 复核，复核后合并成本支付的合并对价的公允价值（或发行的权益性证券的公 允价值）与购买日之前持有的被购买方的股权的公允价值之和仍小于合并中取 得的被购买方可辨认净资产公允价值份额的，其差额计入当期损益。</w:t>
      </w:r>
    </w:p>
    <w:p>
      <w:pPr>
        <w:pStyle w:val="Style7"/>
        <w:keepNext w:val="0"/>
        <w:keepLines w:val="0"/>
        <w:widowControl w:val="0"/>
        <w:numPr>
          <w:ilvl w:val="0"/>
          <w:numId w:val="29"/>
        </w:numPr>
        <w:shd w:val="clear" w:color="auto" w:fill="auto"/>
        <w:bidi w:val="0"/>
        <w:spacing w:before="0" w:after="40" w:line="240" w:lineRule="auto"/>
        <w:ind w:left="0" w:right="0" w:firstLine="0"/>
        <w:jc w:val="left"/>
      </w:pPr>
      <w:bookmarkStart w:id="242" w:name="bookmark242"/>
      <w:bookmarkEnd w:id="242"/>
      <w:r>
        <w:rPr>
          <w:b/>
          <w:bCs/>
          <w:color w:val="000000"/>
          <w:spacing w:val="0"/>
          <w:w w:val="100"/>
          <w:position w:val="0"/>
        </w:rPr>
        <w:t>合并财务报表的编制方法</w:t>
      </w:r>
    </w:p>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80" w:line="305" w:lineRule="exact"/>
        <w:ind w:left="720" w:right="0" w:firstLine="0"/>
        <w:jc w:val="both"/>
      </w:pPr>
      <w:r>
        <w:rPr>
          <w:color w:val="000000"/>
          <w:spacing w:val="0"/>
          <w:w w:val="100"/>
          <w:position w:val="0"/>
        </w:rPr>
        <w:t xml:space="preserve">合并财务报表的合并范围以控制为基础确定，包括本公司及全部子公司截至 </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日止年度的财务报表。子公司，是指被本公司控制的主体（含企 业、被投资单位中可分割的部分，以及本公司所控制的结构化主体等）。</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rPr>
        <w:t>编制合并财务报表时，子公司采用与本公司一致的会计年度和会计政策。本集 团内部各公司之间的所有交易产生的资产、负债、权益、收入、费用和现金流 量于合并时全额抵消。</w:t>
      </w:r>
    </w:p>
    <w:p>
      <w:pPr>
        <w:pStyle w:val="Style7"/>
        <w:keepNext w:val="0"/>
        <w:keepLines w:val="0"/>
        <w:widowControl w:val="0"/>
        <w:shd w:val="clear" w:color="auto" w:fill="auto"/>
        <w:bidi w:val="0"/>
        <w:spacing w:before="0" w:after="280" w:line="302" w:lineRule="exact"/>
        <w:ind w:left="720" w:right="0" w:firstLine="0"/>
        <w:jc w:val="both"/>
      </w:pPr>
      <w:r>
        <w:rPr>
          <w:color w:val="000000"/>
          <w:spacing w:val="0"/>
          <w:w w:val="100"/>
          <w:position w:val="0"/>
        </w:rPr>
        <w:t>子公司少数股东分担的当期亏损超过了少数股东在该子公司期初股东权益中 所享有的份额的，其余额仍冲减少数股东权益。</w:t>
      </w:r>
    </w:p>
    <w:p>
      <w:pPr>
        <w:pStyle w:val="Style7"/>
        <w:keepNext w:val="0"/>
        <w:keepLines w:val="0"/>
        <w:widowControl w:val="0"/>
        <w:shd w:val="clear" w:color="auto" w:fill="auto"/>
        <w:bidi w:val="0"/>
        <w:spacing w:before="0" w:after="280" w:line="302" w:lineRule="exact"/>
        <w:ind w:left="720" w:right="0" w:firstLine="0"/>
        <w:jc w:val="both"/>
      </w:pPr>
      <w:r>
        <w:rPr>
          <w:color w:val="000000"/>
          <w:spacing w:val="0"/>
          <w:w w:val="100"/>
          <w:position w:val="0"/>
        </w:rPr>
        <w:t>对于通过非同一控制下的企业合并取得的子公司，被购买方的经营成果和现金 流量自本集团取得控制权之日起纳入合并财务报表，直至本集团对其控制权终 止。在编制合并财务报表时，以购买日确定的各项可辨认资产、负债及或有负 债的公允价值为基础对子公司的财务报表进行调整。</w:t>
      </w:r>
    </w:p>
    <w:p>
      <w:pPr>
        <w:pStyle w:val="Style7"/>
        <w:keepNext w:val="0"/>
        <w:keepLines w:val="0"/>
        <w:widowControl w:val="0"/>
        <w:shd w:val="clear" w:color="auto" w:fill="auto"/>
        <w:bidi w:val="0"/>
        <w:spacing w:before="0" w:after="280" w:line="306" w:lineRule="exact"/>
        <w:ind w:left="720" w:right="0" w:firstLine="0"/>
        <w:jc w:val="both"/>
      </w:pPr>
      <w:r>
        <w:rPr>
          <w:color w:val="000000"/>
          <w:spacing w:val="0"/>
          <w:w w:val="100"/>
          <w:position w:val="0"/>
        </w:rPr>
        <w:t>对于通过同一控制下的企业合并取得的子公司，被合并方的经营成果和现金流 量自合并当期期初纳入合并财务报表。编制比较合并财务报表时，对前期财务 报表的相关项目进行调整，视同合并后形成的报告主体自最终控制方开始实施 控制时一直存在。</w:t>
      </w:r>
    </w:p>
    <w:p>
      <w:pPr>
        <w:pStyle w:val="Style7"/>
        <w:keepNext w:val="0"/>
        <w:keepLines w:val="0"/>
        <w:widowControl w:val="0"/>
        <w:shd w:val="clear" w:color="auto" w:fill="auto"/>
        <w:bidi w:val="0"/>
        <w:spacing w:before="0" w:after="280" w:line="302" w:lineRule="exact"/>
        <w:ind w:left="720" w:right="0" w:firstLine="0"/>
        <w:jc w:val="both"/>
      </w:pPr>
      <w:r>
        <w:rPr>
          <w:color w:val="000000"/>
          <w:spacing w:val="0"/>
          <w:w w:val="100"/>
          <w:position w:val="0"/>
        </w:rPr>
        <w:t>如果相关事实和情况的变化导致对控制要素中的一项或多项发生变化的，本集 团重新评估是否控制被投资方。</w:t>
      </w:r>
    </w:p>
    <w:p>
      <w:pPr>
        <w:pStyle w:val="Style7"/>
        <w:keepNext w:val="0"/>
        <w:keepLines w:val="0"/>
        <w:widowControl w:val="0"/>
        <w:numPr>
          <w:ilvl w:val="0"/>
          <w:numId w:val="29"/>
        </w:numPr>
        <w:shd w:val="clear" w:color="auto" w:fill="auto"/>
        <w:tabs>
          <w:tab w:pos="422" w:val="left"/>
        </w:tabs>
        <w:bidi w:val="0"/>
        <w:spacing w:before="0" w:after="60" w:line="240" w:lineRule="auto"/>
        <w:ind w:left="0" w:right="0" w:firstLine="0"/>
        <w:jc w:val="both"/>
      </w:pPr>
      <w:bookmarkStart w:id="243" w:name="bookmark243"/>
      <w:bookmarkEnd w:id="243"/>
      <w:r>
        <w:rPr>
          <w:b/>
          <w:bCs/>
          <w:color w:val="000000"/>
          <w:spacing w:val="0"/>
          <w:w w:val="100"/>
          <w:position w:val="0"/>
        </w:rPr>
        <w:t>合营安排分类及共同经营会计处理方法</w:t>
      </w:r>
    </w:p>
    <w:p>
      <w:pPr>
        <w:pStyle w:val="Style7"/>
        <w:keepNext w:val="0"/>
        <w:keepLines w:val="0"/>
        <w:widowControl w:val="0"/>
        <w:shd w:val="clear" w:color="auto" w:fill="auto"/>
        <w:bidi w:val="0"/>
        <w:spacing w:before="0" w:after="400" w:line="300" w:lineRule="exact"/>
        <w:ind w:left="0" w:right="0" w:firstLine="0"/>
        <w:jc w:val="both"/>
      </w:pPr>
      <w:r>
        <w:rPr>
          <w:color w:val="000000"/>
          <w:spacing w:val="0"/>
          <w:w w:val="100"/>
          <w:position w:val="0"/>
        </w:rPr>
        <w:t>口适用”不适用</w:t>
      </w:r>
    </w:p>
    <w:p>
      <w:pPr>
        <w:pStyle w:val="Style7"/>
        <w:keepNext w:val="0"/>
        <w:keepLines w:val="0"/>
        <w:widowControl w:val="0"/>
        <w:numPr>
          <w:ilvl w:val="0"/>
          <w:numId w:val="29"/>
        </w:numPr>
        <w:shd w:val="clear" w:color="auto" w:fill="auto"/>
        <w:tabs>
          <w:tab w:pos="422" w:val="left"/>
        </w:tabs>
        <w:bidi w:val="0"/>
        <w:spacing w:before="0" w:after="60" w:line="240" w:lineRule="auto"/>
        <w:ind w:left="0" w:right="0" w:firstLine="0"/>
        <w:jc w:val="both"/>
      </w:pPr>
      <w:bookmarkStart w:id="244" w:name="bookmark244"/>
      <w:bookmarkEnd w:id="244"/>
      <w:r>
        <w:rPr>
          <w:b/>
          <w:bCs/>
          <w:color w:val="000000"/>
          <w:spacing w:val="0"/>
          <w:w w:val="100"/>
          <w:position w:val="0"/>
        </w:rPr>
        <w:t>现金及现金等价物的确定标准</w:t>
      </w:r>
    </w:p>
    <w:p>
      <w:pPr>
        <w:pStyle w:val="Style7"/>
        <w:keepNext w:val="0"/>
        <w:keepLines w:val="0"/>
        <w:widowControl w:val="0"/>
        <w:shd w:val="clear" w:color="auto" w:fill="auto"/>
        <w:bidi w:val="0"/>
        <w:spacing w:before="0" w:after="400" w:line="307" w:lineRule="exact"/>
        <w:ind w:left="0" w:right="0" w:firstLine="0"/>
        <w:jc w:val="both"/>
      </w:pPr>
      <w:r>
        <w:rPr>
          <w:color w:val="000000"/>
          <w:spacing w:val="0"/>
          <w:w w:val="100"/>
          <w:position w:val="0"/>
        </w:rPr>
        <w:t>现金等价物是指企业持有的期限短（一般指从购买日起三个月内到期）、流动性强、 易于转换为已知金额现金、价值变动风险很小的投资。</w:t>
      </w:r>
    </w:p>
    <w:p>
      <w:pPr>
        <w:pStyle w:val="Style7"/>
        <w:keepNext w:val="0"/>
        <w:keepLines w:val="0"/>
        <w:widowControl w:val="0"/>
        <w:numPr>
          <w:ilvl w:val="0"/>
          <w:numId w:val="29"/>
        </w:numPr>
        <w:shd w:val="clear" w:color="auto" w:fill="auto"/>
        <w:tabs>
          <w:tab w:pos="422" w:val="left"/>
        </w:tabs>
        <w:bidi w:val="0"/>
        <w:spacing w:before="0" w:after="60" w:line="240" w:lineRule="auto"/>
        <w:ind w:left="0" w:right="0" w:firstLine="0"/>
        <w:jc w:val="both"/>
      </w:pPr>
      <w:bookmarkStart w:id="245" w:name="bookmark245"/>
      <w:bookmarkEnd w:id="245"/>
      <w:r>
        <w:rPr>
          <w:b/>
          <w:bCs/>
          <w:color w:val="000000"/>
          <w:spacing w:val="0"/>
          <w:w w:val="100"/>
          <w:position w:val="0"/>
        </w:rPr>
        <w:t>外币业务和外币报表折算</w:t>
      </w:r>
    </w:p>
    <w:p>
      <w:pPr>
        <w:pStyle w:val="Style7"/>
        <w:keepNext w:val="0"/>
        <w:keepLines w:val="0"/>
        <w:widowControl w:val="0"/>
        <w:shd w:val="clear" w:color="auto" w:fill="auto"/>
        <w:bidi w:val="0"/>
        <w:spacing w:before="0" w:after="0" w:line="300"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300" w:line="300" w:lineRule="exact"/>
        <w:ind w:left="0" w:right="0" w:firstLine="720"/>
        <w:jc w:val="left"/>
      </w:pPr>
      <w:r>
        <w:rPr>
          <w:color w:val="000000"/>
          <w:spacing w:val="0"/>
          <w:w w:val="100"/>
          <w:position w:val="0"/>
        </w:rPr>
        <w:t>本集团对于发生的外币交易，将外币金额折算为记账本位币金额。</w:t>
      </w:r>
    </w:p>
    <w:p>
      <w:pPr>
        <w:pStyle w:val="Style7"/>
        <w:keepNext w:val="0"/>
        <w:keepLines w:val="0"/>
        <w:widowControl w:val="0"/>
        <w:shd w:val="clear" w:color="auto" w:fill="auto"/>
        <w:bidi w:val="0"/>
        <w:spacing w:before="0" w:after="300" w:line="300" w:lineRule="exact"/>
        <w:ind w:left="720" w:right="0" w:firstLine="0"/>
        <w:jc w:val="both"/>
      </w:pPr>
      <w:r>
        <w:rPr>
          <w:color w:val="000000"/>
          <w:spacing w:val="0"/>
          <w:w w:val="100"/>
          <w:position w:val="0"/>
        </w:rPr>
        <w:t>外币交易在初始确认时，采用交易发生当期平均汇率将外币金额折算为记账本 位币金额。于资产负债表日，对于外币货币性项目采用资产负债表日即期汇率 折算。由此产生的结算和货币性项目折算差额，除属于与购建符合资本化条件 的资产相关的外币专门借款产生的汇兑差额按照借款费用资本化的原则处理 之外，均计入当期损益。以历史成本计量的外币非货币性项目，仍采用交易发 生日的即期汇率折算，不改变其记账本位币金额。以公允价值计量的外币非货 币性项目，采用公允价值确定日的即期汇率折算，由此产生的差额根据非货币 性项目的性质计入当期损益或其他综合收益。</w:t>
      </w:r>
    </w:p>
    <w:p>
      <w:pPr>
        <w:pStyle w:val="Style7"/>
        <w:keepNext w:val="0"/>
        <w:keepLines w:val="0"/>
        <w:widowControl w:val="0"/>
        <w:shd w:val="clear" w:color="auto" w:fill="auto"/>
        <w:bidi w:val="0"/>
        <w:spacing w:before="0" w:after="300" w:line="299" w:lineRule="exact"/>
        <w:ind w:left="720" w:right="0" w:firstLine="0"/>
        <w:jc w:val="both"/>
      </w:pPr>
      <w:r>
        <w:rPr>
          <w:color w:val="000000"/>
          <w:spacing w:val="0"/>
          <w:w w:val="100"/>
          <w:position w:val="0"/>
        </w:rPr>
        <w:t>对于境外经营，本集团在编制财务报表时将其记账本位币折算为人民币：对资 产负债表中的资产和负债项目，采用资产负债表日的即期汇率折算，股东权益 项目除“未分配利润”项目外，其他项目采用发生时的即期汇率折算；利润表 中的收入和费用项目，采用交易发生当期平均汇率折算。按照上述折算产生的 外币财务报表折算差额，确认为其他综合收益。处置境外经营时，将与该境外 经营相关的其他综合收益转入处置当期损益，部分处置的按处置比例计算。</w:t>
      </w:r>
    </w:p>
    <w:p>
      <w:pPr>
        <w:pStyle w:val="Style7"/>
        <w:keepNext w:val="0"/>
        <w:keepLines w:val="0"/>
        <w:widowControl w:val="0"/>
        <w:shd w:val="clear" w:color="auto" w:fill="auto"/>
        <w:bidi w:val="0"/>
        <w:spacing w:before="0" w:after="720" w:line="302" w:lineRule="exact"/>
        <w:ind w:left="720" w:right="0" w:firstLine="0"/>
        <w:jc w:val="both"/>
      </w:pPr>
      <w:r>
        <w:rPr>
          <w:color w:val="000000"/>
          <w:spacing w:val="0"/>
          <w:w w:val="100"/>
          <w:position w:val="0"/>
        </w:rPr>
        <w:t>外币现金流量以及境外子公司的现金流量，采用现金流量发生当期平均汇率折 算。汇率变动对现金的影响额作为调节项目，在现金流量表中单独列报。</w:t>
      </w:r>
    </w:p>
    <w:p>
      <w:pPr>
        <w:pStyle w:val="Style7"/>
        <w:keepNext w:val="0"/>
        <w:keepLines w:val="0"/>
        <w:widowControl w:val="0"/>
        <w:numPr>
          <w:ilvl w:val="0"/>
          <w:numId w:val="29"/>
        </w:numPr>
        <w:shd w:val="clear" w:color="auto" w:fill="auto"/>
        <w:bidi w:val="0"/>
        <w:spacing w:before="0" w:after="60" w:line="240" w:lineRule="auto"/>
        <w:ind w:left="0" w:right="0" w:firstLine="0"/>
        <w:jc w:val="left"/>
      </w:pPr>
      <w:bookmarkStart w:id="246" w:name="bookmark246"/>
      <w:bookmarkEnd w:id="246"/>
      <w:r>
        <w:rPr>
          <w:b/>
          <w:bCs/>
          <w:color w:val="000000"/>
          <w:spacing w:val="0"/>
          <w:w w:val="100"/>
          <w:position w:val="0"/>
        </w:rPr>
        <w:t>金融工具</w:t>
      </w:r>
    </w:p>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0" w:line="298" w:lineRule="exact"/>
        <w:ind w:left="720" w:right="0" w:firstLine="0"/>
        <w:jc w:val="both"/>
      </w:pPr>
      <w:r>
        <w:rPr>
          <w:color w:val="000000"/>
          <w:spacing w:val="0"/>
          <w:w w:val="100"/>
          <w:position w:val="0"/>
        </w:rPr>
        <w:t>金融工具，是指形成一个企业的金融资产，并形成其他单位的金融负债或权益 工具的合同。</w:t>
      </w:r>
    </w:p>
    <w:p>
      <w:pPr>
        <w:pStyle w:val="Style7"/>
        <w:keepNext w:val="0"/>
        <w:keepLines w:val="0"/>
        <w:widowControl w:val="0"/>
        <w:shd w:val="clear" w:color="auto" w:fill="auto"/>
        <w:bidi w:val="0"/>
        <w:spacing w:before="0" w:after="300" w:line="305" w:lineRule="exact"/>
        <w:ind w:left="0" w:right="0" w:firstLine="720"/>
        <w:jc w:val="left"/>
      </w:pPr>
      <w:r>
        <w:rPr>
          <w:color w:val="000000"/>
          <w:spacing w:val="0"/>
          <w:w w:val="100"/>
          <w:position w:val="0"/>
          <w:u w:val="single"/>
        </w:rPr>
        <w:t>金融工具的确认和终止确认</w:t>
      </w:r>
    </w:p>
    <w:p>
      <w:pPr>
        <w:pStyle w:val="Style7"/>
        <w:keepNext w:val="0"/>
        <w:keepLines w:val="0"/>
        <w:widowControl w:val="0"/>
        <w:shd w:val="clear" w:color="auto" w:fill="auto"/>
        <w:bidi w:val="0"/>
        <w:spacing w:before="0" w:after="300" w:line="305" w:lineRule="exact"/>
        <w:ind w:left="0" w:right="0" w:firstLine="720"/>
        <w:jc w:val="left"/>
      </w:pPr>
      <w:r>
        <w:rPr>
          <w:color w:val="000000"/>
          <w:spacing w:val="0"/>
          <w:w w:val="100"/>
          <w:position w:val="0"/>
        </w:rPr>
        <w:t>本集团于成为金融工具合同的一方时确认一项金融资产或金融负债。</w:t>
      </w:r>
    </w:p>
    <w:p>
      <w:pPr>
        <w:pStyle w:val="Style7"/>
        <w:keepNext w:val="0"/>
        <w:keepLines w:val="0"/>
        <w:widowControl w:val="0"/>
        <w:shd w:val="clear" w:color="auto" w:fill="auto"/>
        <w:bidi w:val="0"/>
        <w:spacing w:before="0" w:after="300" w:line="312" w:lineRule="exact"/>
        <w:ind w:left="720" w:right="0" w:firstLine="0"/>
        <w:jc w:val="both"/>
      </w:pPr>
      <w:r>
        <w:rPr>
          <w:color w:val="000000"/>
          <w:spacing w:val="0"/>
          <w:w w:val="100"/>
          <w:position w:val="0"/>
        </w:rPr>
        <w:t>满足下列条件的，终止确认金融资产（或金融资产的一部分，或一组类似金融 资产的一部分），即从其账户和资产负债表内予以转销：</w:t>
      </w:r>
    </w:p>
    <w:p>
      <w:pPr>
        <w:pStyle w:val="Style7"/>
        <w:keepNext w:val="0"/>
        <w:keepLines w:val="0"/>
        <w:widowControl w:val="0"/>
        <w:shd w:val="clear" w:color="auto" w:fill="auto"/>
        <w:tabs>
          <w:tab w:pos="1373" w:val="left"/>
        </w:tabs>
        <w:bidi w:val="0"/>
        <w:spacing w:before="0" w:after="300" w:line="305" w:lineRule="exact"/>
        <w:ind w:left="0" w:right="0" w:firstLine="720"/>
        <w:jc w:val="left"/>
      </w:pPr>
      <w:r>
        <w:rPr>
          <w:color w:val="000000"/>
          <w:spacing w:val="0"/>
          <w:w w:val="100"/>
          <w:position w:val="0"/>
          <w:sz w:val="22"/>
          <w:szCs w:val="22"/>
        </w:rPr>
        <w:t>（1）</w:t>
        <w:tab/>
      </w:r>
      <w:r>
        <w:rPr>
          <w:color w:val="000000"/>
          <w:spacing w:val="0"/>
          <w:w w:val="100"/>
          <w:position w:val="0"/>
        </w:rPr>
        <w:t>收取金融资产现金流量的权利届满；</w:t>
      </w:r>
    </w:p>
    <w:p>
      <w:pPr>
        <w:pStyle w:val="Style7"/>
        <w:keepNext w:val="0"/>
        <w:keepLines w:val="0"/>
        <w:widowControl w:val="0"/>
        <w:shd w:val="clear" w:color="auto" w:fill="auto"/>
        <w:bidi w:val="0"/>
        <w:spacing w:before="0" w:after="280" w:line="313" w:lineRule="exact"/>
        <w:ind w:left="1440" w:right="0" w:hanging="720"/>
        <w:jc w:val="both"/>
      </w:pPr>
      <w:r>
        <w:rPr>
          <w:color w:val="000000"/>
          <w:spacing w:val="0"/>
          <w:w w:val="100"/>
          <w:position w:val="0"/>
          <w:sz w:val="22"/>
          <w:szCs w:val="22"/>
        </w:rPr>
        <w:t xml:space="preserve">(2) </w:t>
      </w:r>
      <w:r>
        <w:rPr>
          <w:color w:val="000000"/>
          <w:spacing w:val="0"/>
          <w:w w:val="100"/>
          <w:position w:val="0"/>
        </w:rPr>
        <w:t>转移了收取金融资产现金流量的权利，或在“过手协议”下承担了及时 将收取的现金流量全额支付给第三方的义务；并且(</w:t>
      </w:r>
      <w:r>
        <w:rPr>
          <w:color w:val="000000"/>
          <w:spacing w:val="0"/>
          <w:w w:val="100"/>
          <w:position w:val="0"/>
          <w:sz w:val="22"/>
          <w:szCs w:val="22"/>
        </w:rPr>
        <w:t>a)</w:t>
      </w:r>
      <w:r>
        <w:rPr>
          <w:color w:val="000000"/>
          <w:spacing w:val="0"/>
          <w:w w:val="100"/>
          <w:position w:val="0"/>
        </w:rPr>
        <w:t>实质上转让了金 融资产所有权上几乎所有的风险和报酬，或(</w:t>
      </w:r>
      <w:r>
        <w:rPr>
          <w:color w:val="000000"/>
          <w:spacing w:val="0"/>
          <w:w w:val="100"/>
          <w:position w:val="0"/>
          <w:sz w:val="22"/>
          <w:szCs w:val="22"/>
        </w:rPr>
        <w:t>b)</w:t>
      </w:r>
      <w:r>
        <w:rPr>
          <w:color w:val="000000"/>
          <w:spacing w:val="0"/>
          <w:w w:val="100"/>
          <w:position w:val="0"/>
        </w:rPr>
        <w:t>虽然实质上既没有转移 也没有保留金融资产所有权上几乎所有的风险和报酬，但放弃了对该金 融资产的控制。</w:t>
      </w:r>
    </w:p>
    <w:p>
      <w:pPr>
        <w:pStyle w:val="Style7"/>
        <w:keepNext w:val="0"/>
        <w:keepLines w:val="0"/>
        <w:widowControl w:val="0"/>
        <w:shd w:val="clear" w:color="auto" w:fill="auto"/>
        <w:bidi w:val="0"/>
        <w:spacing w:before="0" w:after="280" w:line="312" w:lineRule="exact"/>
        <w:ind w:left="720" w:right="0" w:firstLine="0"/>
        <w:jc w:val="both"/>
      </w:pPr>
      <w:r>
        <w:rPr>
          <w:color w:val="000000"/>
          <w:spacing w:val="0"/>
          <w:w w:val="100"/>
          <w:position w:val="0"/>
        </w:rPr>
        <w:t>如果金融负债的责任已履行、撤销或届满，则对金融负债进行终止确认。如果 现有金融负债被同一债权人以实质上几乎完全不同条款的另一金融负债所取 代，或现有负债的条款几乎全部被实质性修改，则此类替换或修改作为终止确 认原负债和确认新负债处理，差额计入当期损益。</w:t>
      </w:r>
    </w:p>
    <w:p>
      <w:pPr>
        <w:pStyle w:val="Style7"/>
        <w:keepNext w:val="0"/>
        <w:keepLines w:val="0"/>
        <w:widowControl w:val="0"/>
        <w:shd w:val="clear" w:color="auto" w:fill="auto"/>
        <w:bidi w:val="0"/>
        <w:spacing w:before="0" w:after="0" w:line="312" w:lineRule="exact"/>
        <w:ind w:left="720" w:right="0" w:firstLine="0"/>
        <w:jc w:val="both"/>
      </w:pPr>
      <w:r>
        <w:rPr>
          <w:color w:val="000000"/>
          <w:spacing w:val="0"/>
          <w:w w:val="100"/>
          <w:position w:val="0"/>
        </w:rPr>
        <w:t>以常规方式买卖金融资产，按交易日会计进行确认和终止确认。常规方式买卖 金融资产，是指按照合同条款的约定，在法规或通行惯例规定的期限内收取或 交付金融资产。交易日，是指本集团承诺买入或卖出金融资产的日期。</w:t>
      </w:r>
    </w:p>
    <w:p>
      <w:pPr>
        <w:pStyle w:val="Style7"/>
        <w:keepNext w:val="0"/>
        <w:keepLines w:val="0"/>
        <w:widowControl w:val="0"/>
        <w:shd w:val="clear" w:color="auto" w:fill="auto"/>
        <w:bidi w:val="0"/>
        <w:spacing w:before="0" w:after="280" w:line="300" w:lineRule="exact"/>
        <w:ind w:left="0" w:right="0" w:firstLine="720"/>
        <w:jc w:val="both"/>
      </w:pPr>
      <w:r>
        <w:rPr>
          <w:color w:val="000000"/>
          <w:spacing w:val="0"/>
          <w:w w:val="100"/>
          <w:position w:val="0"/>
          <w:u w:val="single"/>
        </w:rPr>
        <w:t>金融资产分类和计量</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rPr>
        <w:t>本集团的金融资产于初始确认时分类为：以公允价值计量且其变动计入当期损 益的金融资产、持有至到期投资、贷款和应收款项、可供出售金融资产、被指 定为有效套期工具的衍生工具。金融资产在初始确认时以公允价值计量。对于 以公允价值计量且其变动计入当期损益的金融资产，相关交易费用直接计入当 期损益，其他类别的金融资产相关交易费用计入其初始确认金额。</w:t>
      </w:r>
    </w:p>
    <w:p>
      <w:pPr>
        <w:pStyle w:val="Style7"/>
        <w:keepNext w:val="0"/>
        <w:keepLines w:val="0"/>
        <w:widowControl w:val="0"/>
        <w:shd w:val="clear" w:color="auto" w:fill="auto"/>
        <w:bidi w:val="0"/>
        <w:spacing w:before="0" w:after="280" w:line="300" w:lineRule="exact"/>
        <w:ind w:left="0" w:right="0" w:firstLine="720"/>
        <w:jc w:val="left"/>
      </w:pPr>
      <w:r>
        <w:rPr>
          <w:color w:val="000000"/>
          <w:spacing w:val="0"/>
          <w:w w:val="100"/>
          <w:position w:val="0"/>
        </w:rPr>
        <w:t>金融资产的后续计量取决于其分类：</w:t>
      </w:r>
    </w:p>
    <w:p>
      <w:pPr>
        <w:pStyle w:val="Style7"/>
        <w:keepNext w:val="0"/>
        <w:keepLines w:val="0"/>
        <w:widowControl w:val="0"/>
        <w:shd w:val="clear" w:color="auto" w:fill="auto"/>
        <w:bidi w:val="0"/>
        <w:spacing w:before="0" w:after="0" w:line="300" w:lineRule="exact"/>
        <w:ind w:left="0" w:right="0" w:firstLine="720"/>
        <w:jc w:val="left"/>
      </w:pPr>
      <w:r>
        <w:rPr>
          <w:color w:val="000000"/>
          <w:spacing w:val="0"/>
          <w:w w:val="100"/>
          <w:position w:val="0"/>
        </w:rPr>
        <w:t>以公允价值计量且其变动计入当期损益的金融资产</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rPr>
        <w:t>以公允价值计量且其变动计入当期损益的金融资产，包括交易性金融资产和初 始确认时指定为以公允价值计量且其变动计入当期损益的金融资产。交易性金 融资产，是指满足下列条件之一的金融资产：取得该金融资产的目的是为了在 短期内出售；属于进行集中管理的可辨认金融工具组合的一部分，且有客观证 据表明企业近期采用短期获利方式对该组合进行管理；属于衍生工具，但是， 被指定且为有效套期工具的衍生工具、属于财务担保合同的衍生工具、与在活 跃市场中没有报价且其公允价值不能可靠计量的权益工具投资挂钩并须通过 交付该权益工具结算的衍生工具除外。对于此类金融资产，采用公允价值进行 后续计量，所有已实现和未实现的损益均计入当期损益。与以公允价值计量且 其变动计入当期损益的金融资产相关的股利或利息收入，计入当期损益。</w:t>
      </w:r>
    </w:p>
    <w:p>
      <w:pPr>
        <w:pStyle w:val="Style7"/>
        <w:keepNext w:val="0"/>
        <w:keepLines w:val="0"/>
        <w:widowControl w:val="0"/>
        <w:shd w:val="clear" w:color="auto" w:fill="auto"/>
        <w:bidi w:val="0"/>
        <w:spacing w:before="0" w:after="0" w:line="299" w:lineRule="exact"/>
        <w:ind w:left="0" w:right="0" w:firstLine="720"/>
        <w:jc w:val="both"/>
      </w:pPr>
      <w:r>
        <w:rPr>
          <w:color w:val="000000"/>
          <w:spacing w:val="0"/>
          <w:w w:val="100"/>
          <w:position w:val="0"/>
        </w:rPr>
        <w:t>持有至到期投资</w:t>
      </w:r>
    </w:p>
    <w:p>
      <w:pPr>
        <w:pStyle w:val="Style7"/>
        <w:keepNext w:val="0"/>
        <w:keepLines w:val="0"/>
        <w:widowControl w:val="0"/>
        <w:shd w:val="clear" w:color="auto" w:fill="auto"/>
        <w:bidi w:val="0"/>
        <w:spacing w:before="0" w:after="280" w:line="299" w:lineRule="exact"/>
        <w:ind w:left="720" w:right="0" w:firstLine="0"/>
        <w:jc w:val="both"/>
      </w:pPr>
      <w:r>
        <w:rPr>
          <w:color w:val="000000"/>
          <w:spacing w:val="0"/>
          <w:w w:val="100"/>
          <w:position w:val="0"/>
        </w:rPr>
        <w:t>持有至到期投资，是指到期日固定、回收金额固定或可确定，且本集团有明确 意图和能力持有至到期的非衍生金融资产。对于此类金融资产，采用实际利率 法，按照摊余成本进行后续计量，其摊销或减值以及终止确认产生的利得或损 失，均计入当期损益。</w:t>
      </w:r>
    </w:p>
    <w:p>
      <w:pPr>
        <w:pStyle w:val="Style7"/>
        <w:keepNext w:val="0"/>
        <w:keepLines w:val="0"/>
        <w:widowControl w:val="0"/>
        <w:shd w:val="clear" w:color="auto" w:fill="auto"/>
        <w:bidi w:val="0"/>
        <w:spacing w:before="0" w:after="280" w:line="300" w:lineRule="exact"/>
        <w:ind w:left="0" w:right="0" w:firstLine="720"/>
        <w:jc w:val="both"/>
      </w:pPr>
      <w:r>
        <w:rPr>
          <w:color w:val="000000"/>
          <w:spacing w:val="0"/>
          <w:w w:val="100"/>
          <w:position w:val="0"/>
        </w:rPr>
        <w:t>贷款和应收款项</w:t>
      </w:r>
    </w:p>
    <w:p>
      <w:pPr>
        <w:pStyle w:val="Style7"/>
        <w:keepNext w:val="0"/>
        <w:keepLines w:val="0"/>
        <w:widowControl w:val="0"/>
        <w:shd w:val="clear" w:color="auto" w:fill="auto"/>
        <w:bidi w:val="0"/>
        <w:spacing w:before="0" w:after="300" w:line="302" w:lineRule="exact"/>
        <w:ind w:left="620" w:right="0" w:firstLine="0"/>
        <w:jc w:val="both"/>
      </w:pPr>
      <w:r>
        <w:rPr>
          <w:color w:val="000000"/>
          <w:spacing w:val="0"/>
          <w:w w:val="100"/>
          <w:position w:val="0"/>
        </w:rPr>
        <w:t>贷款和应收款项，是指在活跃市场中没有报价、回收金额固定或可确定的非衍 生金融资产。对于此类金融资产，采用实际利率法，按照摊余成本进行后续计 量，其摊销或减值产生的利得或损失，均计入当期损益。</w:t>
      </w:r>
    </w:p>
    <w:p>
      <w:pPr>
        <w:pStyle w:val="Style7"/>
        <w:keepNext w:val="0"/>
        <w:keepLines w:val="0"/>
        <w:widowControl w:val="0"/>
        <w:shd w:val="clear" w:color="auto" w:fill="auto"/>
        <w:bidi w:val="0"/>
        <w:spacing w:before="0" w:after="0" w:line="300" w:lineRule="exact"/>
        <w:ind w:left="0" w:right="0" w:firstLine="620"/>
        <w:jc w:val="left"/>
      </w:pPr>
      <w:r>
        <w:rPr>
          <w:color w:val="000000"/>
          <w:spacing w:val="0"/>
          <w:w w:val="100"/>
          <w:position w:val="0"/>
        </w:rPr>
        <w:t>可供出售金融资产</w:t>
      </w:r>
    </w:p>
    <w:p>
      <w:pPr>
        <w:pStyle w:val="Style7"/>
        <w:keepNext w:val="0"/>
        <w:keepLines w:val="0"/>
        <w:widowControl w:val="0"/>
        <w:shd w:val="clear" w:color="auto" w:fill="auto"/>
        <w:bidi w:val="0"/>
        <w:spacing w:before="0" w:after="300" w:line="300" w:lineRule="exact"/>
        <w:ind w:left="620" w:right="0" w:firstLine="0"/>
        <w:jc w:val="both"/>
      </w:pPr>
      <w:r>
        <w:rPr>
          <w:color w:val="000000"/>
          <w:spacing w:val="0"/>
          <w:w w:val="100"/>
          <w:position w:val="0"/>
        </w:rPr>
        <w:t>可供出售金融资产，是指初始确认时即指定为可供出售的非衍生金融资产，以 及除上述金融资产类别以外的金融资产。对于此类金融资产，采用公允价值进 行后续计量。其折价或溢价采用实际利率法进行摊销并确认为利息收入或费用。 除减值损失及外币货币性金融资产的汇兑差额确认为当期损益外，可供出售金 融资产的公允价值变动作为其他综合收益确认，直到该金融资产终止确认或发 生减值时，其累计利得或损失转入当期损益。与可供出售金融资产相关的股利 或利息收入，计入当期损益。</w:t>
      </w:r>
    </w:p>
    <w:p>
      <w:pPr>
        <w:pStyle w:val="Style7"/>
        <w:keepNext w:val="0"/>
        <w:keepLines w:val="0"/>
        <w:widowControl w:val="0"/>
        <w:shd w:val="clear" w:color="auto" w:fill="auto"/>
        <w:bidi w:val="0"/>
        <w:spacing w:before="0" w:after="300" w:line="298" w:lineRule="exact"/>
        <w:ind w:left="620" w:right="0" w:firstLine="0"/>
        <w:jc w:val="both"/>
      </w:pPr>
      <w:r>
        <w:rPr>
          <w:color w:val="000000"/>
          <w:spacing w:val="0"/>
          <w:w w:val="100"/>
          <w:position w:val="0"/>
        </w:rPr>
        <w:t>对于在活跃市场中没有报价且其公允价值不能可靠计量的权益工具投资，按成 本计量。</w:t>
      </w:r>
    </w:p>
    <w:p>
      <w:pPr>
        <w:pStyle w:val="Style7"/>
        <w:keepNext w:val="0"/>
        <w:keepLines w:val="0"/>
        <w:widowControl w:val="0"/>
        <w:shd w:val="clear" w:color="auto" w:fill="auto"/>
        <w:bidi w:val="0"/>
        <w:spacing w:before="0" w:after="300" w:line="300" w:lineRule="exact"/>
        <w:ind w:left="0" w:right="0" w:firstLine="760"/>
        <w:jc w:val="left"/>
      </w:pPr>
      <w:r>
        <w:rPr>
          <w:color w:val="000000"/>
          <w:spacing w:val="0"/>
          <w:w w:val="100"/>
          <w:position w:val="0"/>
          <w:u w:val="single"/>
        </w:rPr>
        <w:t>金融负债分类和计量</w:t>
      </w:r>
    </w:p>
    <w:p>
      <w:pPr>
        <w:pStyle w:val="Style7"/>
        <w:keepNext w:val="0"/>
        <w:keepLines w:val="0"/>
        <w:widowControl w:val="0"/>
        <w:shd w:val="clear" w:color="auto" w:fill="auto"/>
        <w:bidi w:val="0"/>
        <w:spacing w:before="0" w:after="300" w:line="301" w:lineRule="exact"/>
        <w:ind w:left="620" w:right="0" w:firstLine="0"/>
        <w:jc w:val="both"/>
      </w:pPr>
      <w:r>
        <w:rPr>
          <w:color w:val="000000"/>
          <w:spacing w:val="0"/>
          <w:w w:val="100"/>
          <w:position w:val="0"/>
        </w:rPr>
        <w:t>本集团的金融负债于初始确认时分类为：以公允价值计量且其变动计入当期损 益的金融负债、其他金融负债、被指定为有效套期工具的衍生工具。对于以公 允价值计量且其变动计入当期损益的金融负债，相关交易费用直接计入当期损 益，其他金融负债的相关交易费用计入其初始确认金额。</w:t>
      </w:r>
    </w:p>
    <w:p>
      <w:pPr>
        <w:pStyle w:val="Style7"/>
        <w:keepNext w:val="0"/>
        <w:keepLines w:val="0"/>
        <w:widowControl w:val="0"/>
        <w:shd w:val="clear" w:color="auto" w:fill="auto"/>
        <w:bidi w:val="0"/>
        <w:spacing w:before="0" w:after="300" w:line="300" w:lineRule="exact"/>
        <w:ind w:left="0" w:right="0" w:firstLine="620"/>
        <w:jc w:val="left"/>
      </w:pPr>
      <w:r>
        <w:rPr>
          <w:color w:val="000000"/>
          <w:spacing w:val="0"/>
          <w:w w:val="100"/>
          <w:position w:val="0"/>
        </w:rPr>
        <w:t>金融负债的后续计量取决于其分类：</w:t>
      </w:r>
    </w:p>
    <w:p>
      <w:pPr>
        <w:pStyle w:val="Style7"/>
        <w:keepNext w:val="0"/>
        <w:keepLines w:val="0"/>
        <w:widowControl w:val="0"/>
        <w:shd w:val="clear" w:color="auto" w:fill="auto"/>
        <w:bidi w:val="0"/>
        <w:spacing w:before="0" w:after="0" w:line="300" w:lineRule="exact"/>
        <w:ind w:left="0" w:right="0" w:firstLine="620"/>
        <w:jc w:val="left"/>
      </w:pPr>
      <w:r>
        <w:rPr>
          <w:color w:val="000000"/>
          <w:spacing w:val="0"/>
          <w:w w:val="100"/>
          <w:position w:val="0"/>
        </w:rPr>
        <w:t>以公允价值计量且其变动计入当期损益的金融负债</w:t>
      </w:r>
    </w:p>
    <w:p>
      <w:pPr>
        <w:pStyle w:val="Style7"/>
        <w:keepNext w:val="0"/>
        <w:keepLines w:val="0"/>
        <w:widowControl w:val="0"/>
        <w:shd w:val="clear" w:color="auto" w:fill="auto"/>
        <w:bidi w:val="0"/>
        <w:spacing w:before="0" w:after="300" w:line="300" w:lineRule="exact"/>
        <w:ind w:left="620" w:right="0" w:firstLine="0"/>
        <w:jc w:val="both"/>
      </w:pPr>
      <w:r>
        <w:rPr>
          <w:color w:val="000000"/>
          <w:spacing w:val="0"/>
          <w:w w:val="100"/>
          <w:position w:val="0"/>
        </w:rPr>
        <w:t>以公允价值计量且其变动计入当期损益的金融负债，包括交易性金融负债和初 始确认时指定为以公允价值计量且其变动计入当期损益的金融负债。交易性金 融负债，是指满足下列条件之一的金融负债：承担该金融负债的目的是为了在 近期内回购；属于进行集中管理的可辨认金融工具组合的一部分，且有客观证 据表明企业近期采用短期获利方式对该组合进行管理；属于衍生工具，但是， 被指定且为有效套期工具的衍生工具、属于财务担保合同的衍生工具、与在活 跃市场中没有报价且其公允价值不能可靠计量的权益工具投资挂钩并须通过交 付该权益工具结算的衍生工具除外。对于此类金融负债，按照公允价值进行后 续计量，所有已实现和未实现的损益均计入当期损益。</w:t>
      </w:r>
    </w:p>
    <w:p>
      <w:pPr>
        <w:pStyle w:val="Style7"/>
        <w:keepNext w:val="0"/>
        <w:keepLines w:val="0"/>
        <w:widowControl w:val="0"/>
        <w:shd w:val="clear" w:color="auto" w:fill="auto"/>
        <w:bidi w:val="0"/>
        <w:spacing w:before="0" w:after="0" w:line="300" w:lineRule="exact"/>
        <w:ind w:left="0" w:right="0" w:firstLine="620"/>
        <w:jc w:val="left"/>
      </w:pPr>
      <w:r>
        <w:rPr>
          <w:color w:val="000000"/>
          <w:spacing w:val="0"/>
          <w:w w:val="100"/>
          <w:position w:val="0"/>
        </w:rPr>
        <w:t>其他金融负债</w:t>
      </w:r>
    </w:p>
    <w:p>
      <w:pPr>
        <w:pStyle w:val="Style7"/>
        <w:keepNext w:val="0"/>
        <w:keepLines w:val="0"/>
        <w:widowControl w:val="0"/>
        <w:shd w:val="clear" w:color="auto" w:fill="auto"/>
        <w:bidi w:val="0"/>
        <w:spacing w:before="0" w:after="300" w:line="300" w:lineRule="exact"/>
        <w:ind w:left="0" w:right="0" w:firstLine="620"/>
        <w:jc w:val="left"/>
      </w:pPr>
      <w:r>
        <w:rPr>
          <w:color w:val="000000"/>
          <w:spacing w:val="0"/>
          <w:w w:val="100"/>
          <w:position w:val="0"/>
        </w:rPr>
        <w:t>对于此类金融负债，采用实际利率法，按照摊余成本进行后续计量。</w:t>
      </w:r>
    </w:p>
    <w:p>
      <w:pPr>
        <w:pStyle w:val="Style7"/>
        <w:keepNext w:val="0"/>
        <w:keepLines w:val="0"/>
        <w:widowControl w:val="0"/>
        <w:shd w:val="clear" w:color="auto" w:fill="auto"/>
        <w:bidi w:val="0"/>
        <w:spacing w:before="0" w:after="300" w:line="300" w:lineRule="exact"/>
        <w:ind w:left="0" w:right="0" w:firstLine="620"/>
        <w:jc w:val="left"/>
      </w:pPr>
      <w:r>
        <w:rPr>
          <w:color w:val="000000"/>
          <w:spacing w:val="0"/>
          <w:w w:val="100"/>
          <w:position w:val="0"/>
          <w:u w:val="single"/>
        </w:rPr>
        <w:t>金融工具抵销</w:t>
      </w:r>
    </w:p>
    <w:p>
      <w:pPr>
        <w:pStyle w:val="Style7"/>
        <w:keepNext w:val="0"/>
        <w:keepLines w:val="0"/>
        <w:widowControl w:val="0"/>
        <w:shd w:val="clear" w:color="auto" w:fill="auto"/>
        <w:bidi w:val="0"/>
        <w:spacing w:before="0" w:after="300" w:line="312" w:lineRule="exact"/>
        <w:ind w:left="620" w:right="0" w:firstLine="0"/>
        <w:jc w:val="left"/>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11900" w:h="16840"/>
          <w:pgMar w:top="1424" w:right="1129" w:bottom="1594" w:left="1776" w:header="0" w:footer="3" w:gutter="0"/>
          <w:cols w:space="720"/>
          <w:noEndnote/>
          <w:titlePg/>
          <w:rtlGutter w:val="0"/>
          <w:docGrid w:linePitch="360"/>
        </w:sectPr>
      </w:pPr>
      <w:r>
        <w:rPr>
          <w:color w:val="000000"/>
          <w:spacing w:val="0"/>
          <w:w w:val="100"/>
          <w:position w:val="0"/>
        </w:rPr>
        <w:t>同时满足下列条件的，金融资产和金融负债以相互抵销后的净额在资产负债表 内列示：具有抵销已确认金额的法定权利，且该种法定权利是当前可执行的； 计划以净额结算，或同时变现该金融资产和清偿该金融负债。</w:t>
      </w:r>
    </w:p>
    <w:p>
      <w:pPr>
        <w:pStyle w:val="Style7"/>
        <w:keepNext w:val="0"/>
        <w:keepLines w:val="0"/>
        <w:widowControl w:val="0"/>
        <w:shd w:val="clear" w:color="auto" w:fill="auto"/>
        <w:bidi w:val="0"/>
        <w:spacing w:before="0" w:after="300" w:line="240" w:lineRule="auto"/>
        <w:ind w:left="0" w:right="0" w:firstLine="620"/>
        <w:jc w:val="left"/>
      </w:pPr>
      <w:r>
        <w:rPr>
          <w:color w:val="000000"/>
          <w:spacing w:val="0"/>
          <w:w w:val="100"/>
          <w:position w:val="0"/>
          <w:u w:val="single"/>
        </w:rPr>
        <w:t>财务担保合同</w:t>
      </w:r>
    </w:p>
    <w:p>
      <w:pPr>
        <w:pStyle w:val="Style7"/>
        <w:keepNext w:val="0"/>
        <w:keepLines w:val="0"/>
        <w:widowControl w:val="0"/>
        <w:shd w:val="clear" w:color="auto" w:fill="auto"/>
        <w:bidi w:val="0"/>
        <w:spacing w:before="0" w:after="300" w:line="311" w:lineRule="exact"/>
        <w:ind w:left="620" w:right="0" w:firstLine="20"/>
        <w:jc w:val="both"/>
      </w:pPr>
      <w:r>
        <w:rPr>
          <w:color w:val="000000"/>
          <w:spacing w:val="0"/>
          <w:w w:val="100"/>
          <w:position w:val="0"/>
        </w:rPr>
        <w:t>财务担保合同，是指保证人和债权人约定，当债务人不履行债务时，保证人按 照约定履行债务或者承担责任的合同。财务担保合同在初始确认时按照公允价 值计量，不属于指定为以公允价值计量且其变动计入当期损益的金融负债的财 务担保合同，在初始确认后，按照资产负债表日履行相关现时义务所需支出的 当前最佳估计数确定的金额，和初始确认金额扣除按照收入确认原则确定的累 计摊销额后的余额，以两者之中的较高者进行后续计量。</w:t>
      </w:r>
    </w:p>
    <w:p>
      <w:pPr>
        <w:pStyle w:val="Style7"/>
        <w:keepNext w:val="0"/>
        <w:keepLines w:val="0"/>
        <w:widowControl w:val="0"/>
        <w:shd w:val="clear" w:color="auto" w:fill="auto"/>
        <w:bidi w:val="0"/>
        <w:spacing w:before="0" w:after="300" w:line="311" w:lineRule="exact"/>
        <w:ind w:left="0" w:right="0" w:firstLine="620"/>
        <w:jc w:val="left"/>
      </w:pPr>
      <w:r>
        <w:rPr>
          <w:color w:val="000000"/>
          <w:spacing w:val="0"/>
          <w:w w:val="100"/>
          <w:position w:val="0"/>
          <w:u w:val="single"/>
        </w:rPr>
        <w:t>衍生金融工具</w:t>
      </w:r>
    </w:p>
    <w:p>
      <w:pPr>
        <w:pStyle w:val="Style7"/>
        <w:keepNext w:val="0"/>
        <w:keepLines w:val="0"/>
        <w:widowControl w:val="0"/>
        <w:shd w:val="clear" w:color="auto" w:fill="auto"/>
        <w:bidi w:val="0"/>
        <w:spacing w:before="0" w:after="300" w:line="311" w:lineRule="exact"/>
        <w:ind w:left="620" w:right="0" w:firstLine="20"/>
        <w:jc w:val="both"/>
      </w:pPr>
      <w:r>
        <w:rPr>
          <w:color w:val="000000"/>
          <w:spacing w:val="0"/>
          <w:w w:val="100"/>
          <w:position w:val="0"/>
        </w:rPr>
        <w:t>本集团使用衍生金融工具，以远期外汇合同对汇率风险进行套期保值。衍生金 融工具初始以衍生交易合同签订当日的公允价值进行计量，并以其公允价值进 行后续计量。公允价值为正数的衍生金融工具确认为一项资产，公允价值为负 数的确认为一项负债。但对于在活跃市场中没有报价且其公允价值不能可靠计 量的权益工具挂钩并须通过交付该权益工具结算的衍生金融工具，按成本计 量。</w:t>
      </w:r>
    </w:p>
    <w:p>
      <w:pPr>
        <w:pStyle w:val="Style7"/>
        <w:keepNext w:val="0"/>
        <w:keepLines w:val="0"/>
        <w:widowControl w:val="0"/>
        <w:shd w:val="clear" w:color="auto" w:fill="auto"/>
        <w:bidi w:val="0"/>
        <w:spacing w:before="0" w:after="300" w:line="312" w:lineRule="exact"/>
        <w:ind w:left="620" w:right="0" w:firstLine="20"/>
        <w:jc w:val="both"/>
      </w:pPr>
      <w:r>
        <w:rPr>
          <w:color w:val="000000"/>
          <w:spacing w:val="0"/>
          <w:w w:val="100"/>
          <w:position w:val="0"/>
        </w:rPr>
        <w:t>除现金流量套期中属于有效套期的部分计入其他综合收益并于被套期项目影 响损益时转出计入当期损益之外，衍生工具公允价值变动而产生的利得或损 失，直接计入当期损益。</w:t>
      </w:r>
    </w:p>
    <w:p>
      <w:pPr>
        <w:pStyle w:val="Style7"/>
        <w:keepNext w:val="0"/>
        <w:keepLines w:val="0"/>
        <w:widowControl w:val="0"/>
        <w:shd w:val="clear" w:color="auto" w:fill="auto"/>
        <w:bidi w:val="0"/>
        <w:spacing w:before="0" w:after="300" w:line="311" w:lineRule="exact"/>
        <w:ind w:left="0" w:right="0" w:firstLine="620"/>
        <w:jc w:val="left"/>
      </w:pPr>
      <w:r>
        <w:rPr>
          <w:color w:val="000000"/>
          <w:spacing w:val="0"/>
          <w:w w:val="100"/>
          <w:position w:val="0"/>
          <w:u w:val="single"/>
        </w:rPr>
        <w:t>金融资产减值</w:t>
      </w:r>
    </w:p>
    <w:p>
      <w:pPr>
        <w:pStyle w:val="Style7"/>
        <w:keepNext w:val="0"/>
        <w:keepLines w:val="0"/>
        <w:widowControl w:val="0"/>
        <w:shd w:val="clear" w:color="auto" w:fill="auto"/>
        <w:bidi w:val="0"/>
        <w:spacing w:before="0" w:after="300" w:line="310" w:lineRule="exact"/>
        <w:ind w:left="620" w:right="0" w:firstLine="20"/>
        <w:jc w:val="both"/>
      </w:pPr>
      <w:r>
        <w:rPr>
          <w:color w:val="000000"/>
          <w:spacing w:val="0"/>
          <w:w w:val="100"/>
          <w:position w:val="0"/>
        </w:rPr>
        <w:t>本集团于资产负债表日对金融资产的账面价值进行检查，有客观证据表明该金 融资产发生减值的，计提减值准备。表明金融资产发生减值的客观证据，是指 金融资产初始确认后实际发生的、对该金融资产的预计未来现金流量有影响， 且企业能够对该影响进行可靠计量的事项。金融资产发生减值的客观证据，包 括发行人或债务人发生严重财务困难、债务人违反合同条款（如偿付利息或本 金发生违约或逾期等）、债务人很可能倒闭或进行其他财务重组，以及公开的 数据显示预计未来现金流量确已减少且可计量。</w:t>
      </w:r>
    </w:p>
    <w:p>
      <w:pPr>
        <w:pStyle w:val="Style7"/>
        <w:keepNext w:val="0"/>
        <w:keepLines w:val="0"/>
        <w:widowControl w:val="0"/>
        <w:shd w:val="clear" w:color="auto" w:fill="auto"/>
        <w:bidi w:val="0"/>
        <w:spacing w:before="0" w:after="0" w:line="311" w:lineRule="exact"/>
        <w:ind w:left="0" w:right="0" w:firstLine="620"/>
        <w:jc w:val="left"/>
      </w:pPr>
      <w:r>
        <w:rPr>
          <w:color w:val="000000"/>
          <w:spacing w:val="0"/>
          <w:w w:val="100"/>
          <w:position w:val="0"/>
        </w:rPr>
        <w:t>以摊余成本计量的金融资产</w:t>
      </w:r>
    </w:p>
    <w:p>
      <w:pPr>
        <w:pStyle w:val="Style7"/>
        <w:keepNext w:val="0"/>
        <w:keepLines w:val="0"/>
        <w:widowControl w:val="0"/>
        <w:shd w:val="clear" w:color="auto" w:fill="auto"/>
        <w:bidi w:val="0"/>
        <w:spacing w:before="0" w:after="300" w:line="311" w:lineRule="exact"/>
        <w:ind w:left="620" w:right="0" w:firstLine="20"/>
        <w:jc w:val="both"/>
      </w:pPr>
      <w:r>
        <w:rPr>
          <w:color w:val="000000"/>
          <w:spacing w:val="0"/>
          <w:w w:val="100"/>
          <w:position w:val="0"/>
        </w:rPr>
        <w:t>发生减值时，将该金融资产的账面通过备抵项目价值减记至预计未来现金流量 （不包括尚未发生的未来信用损失）现值，减记金额计入当期损益。预计未来现 金流量现值，按照该金融资产原实际利率（即初始确认时确定的实际利率）折现 确定，并考虑相关担保物的价值。减值后利息收入按照确定减值损失时对未来 现金流量进行折现采用的折现率作为利率计算确认。对于贷款和应收款项，如 果没有未来收回的现实预期且所有抵押品均已变现或已转入本集团，则转销贷 款和应收款项以及与之相关的减值准备。</w:t>
      </w:r>
    </w:p>
    <w:p>
      <w:pPr>
        <w:pStyle w:val="Style7"/>
        <w:keepNext w:val="0"/>
        <w:keepLines w:val="0"/>
        <w:widowControl w:val="0"/>
        <w:shd w:val="clear" w:color="auto" w:fill="auto"/>
        <w:bidi w:val="0"/>
        <w:spacing w:before="0" w:after="300" w:line="298" w:lineRule="exact"/>
        <w:ind w:left="620" w:right="0" w:firstLine="20"/>
        <w:jc w:val="both"/>
        <w:rPr>
          <w:sz w:val="18"/>
          <w:szCs w:val="18"/>
        </w:rP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542" w:right="1048" w:bottom="1131" w:left="1866" w:header="1114" w:footer="703" w:gutter="0"/>
          <w:cols w:space="720"/>
          <w:noEndnote/>
          <w:rtlGutter w:val="0"/>
          <w:docGrid w:linePitch="360"/>
        </w:sectPr>
      </w:pPr>
      <w:r>
        <w:rPr>
          <w:color w:val="000000"/>
          <w:spacing w:val="0"/>
          <w:w w:val="100"/>
          <w:position w:val="0"/>
          <w:sz w:val="20"/>
          <w:szCs w:val="20"/>
        </w:rPr>
        <w:t xml:space="preserve">对单项金额重大的金融资产单独进行减值测试，如有客观证据表明其已发生减 值，确认减值损失，计入当期损益。对单项金额不重大的金融资产，包括在具 有类似信用风险特征的金融资产组合中进行减值测试。单独测试未发生减值的 </w:t>
      </w:r>
      <w:r>
        <w:rPr>
          <w:rFonts w:ascii="Calibri" w:eastAsia="Calibri" w:hAnsi="Calibri" w:cs="Calibri"/>
          <w:b/>
          <w:bCs/>
          <w:color w:val="000000"/>
          <w:spacing w:val="0"/>
          <w:w w:val="100"/>
          <w:position w:val="0"/>
          <w:sz w:val="18"/>
          <w:szCs w:val="18"/>
        </w:rPr>
        <w:t>109</w:t>
      </w:r>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p>
      <w:pPr>
        <w:pStyle w:val="Style7"/>
        <w:keepNext w:val="0"/>
        <w:keepLines w:val="0"/>
        <w:widowControl w:val="0"/>
        <w:shd w:val="clear" w:color="auto" w:fill="auto"/>
        <w:bidi w:val="0"/>
        <w:spacing w:before="240" w:after="0" w:line="311" w:lineRule="exact"/>
        <w:ind w:left="600" w:right="0" w:firstLine="0"/>
        <w:jc w:val="both"/>
      </w:pPr>
      <w:r>
        <w:rPr>
          <w:color w:val="000000"/>
          <w:spacing w:val="0"/>
          <w:w w:val="100"/>
          <w:position w:val="0"/>
        </w:rPr>
        <w:t>金融资产（包括单项金额重大和不重大的金融资产），包括在具有类似信用风险 特征的金融资产组合中再进行减值测试。已单项确认减值损失的金融资产，不 包括在具有类似信用风险特征的金融资产组合中进行减值测试。</w:t>
      </w:r>
    </w:p>
    <w:p>
      <w:pPr>
        <w:pStyle w:val="Style7"/>
        <w:keepNext w:val="0"/>
        <w:keepLines w:val="0"/>
        <w:widowControl w:val="0"/>
        <w:shd w:val="clear" w:color="auto" w:fill="auto"/>
        <w:bidi w:val="0"/>
        <w:spacing w:before="0" w:after="300" w:line="311" w:lineRule="exact"/>
        <w:ind w:left="600" w:right="0" w:firstLine="0"/>
        <w:jc w:val="both"/>
      </w:pPr>
      <w:r>
        <w:rPr>
          <w:color w:val="000000"/>
          <w:spacing w:val="0"/>
          <w:w w:val="100"/>
          <w:position w:val="0"/>
        </w:rPr>
        <w:t>本集团对以摊余成本计量的金融资产确认减值损失后，如有客观证据表明该金 融资产价值已恢复，且客观上与确认该损失后发生事项有关，原确认减值损失 予以转入当期损益。但该转回后的账面价值不超过假定不计提减值准备情况下 该金融资产在转回日的摊余成本。</w:t>
      </w:r>
    </w:p>
    <w:p>
      <w:pPr>
        <w:pStyle w:val="Style7"/>
        <w:keepNext w:val="0"/>
        <w:keepLines w:val="0"/>
        <w:widowControl w:val="0"/>
        <w:shd w:val="clear" w:color="auto" w:fill="auto"/>
        <w:bidi w:val="0"/>
        <w:spacing w:before="0" w:after="0" w:line="309" w:lineRule="exact"/>
        <w:ind w:left="600" w:right="0" w:firstLine="0"/>
        <w:jc w:val="both"/>
      </w:pPr>
      <w:r>
        <w:rPr>
          <w:color w:val="000000"/>
          <w:spacing w:val="0"/>
          <w:w w:val="100"/>
          <w:position w:val="0"/>
        </w:rPr>
        <w:t>可供出售金融资产</w:t>
      </w:r>
    </w:p>
    <w:p>
      <w:pPr>
        <w:pStyle w:val="Style7"/>
        <w:keepNext w:val="0"/>
        <w:keepLines w:val="0"/>
        <w:widowControl w:val="0"/>
        <w:shd w:val="clear" w:color="auto" w:fill="auto"/>
        <w:bidi w:val="0"/>
        <w:spacing w:before="0" w:after="300" w:line="309" w:lineRule="exact"/>
        <w:ind w:left="600" w:right="0" w:firstLine="0"/>
        <w:jc w:val="both"/>
      </w:pPr>
      <w:r>
        <w:rPr>
          <w:color w:val="000000"/>
          <w:spacing w:val="0"/>
          <w:w w:val="100"/>
          <w:position w:val="0"/>
        </w:rPr>
        <w:t>如果有客观证据表明该金融资产发生减值，原计入其他综合收益的因公允价值 下降形成的累计损失，予以转出，计入当期损益。该转出的累计损失，为可供 出售金融资产的初始取得成本扣除已收回本金和已摊销金额、当前公允价值和 原已计入损益的减值损失后的余额。</w:t>
      </w:r>
    </w:p>
    <w:p>
      <w:pPr>
        <w:pStyle w:val="Style7"/>
        <w:keepNext w:val="0"/>
        <w:keepLines w:val="0"/>
        <w:widowControl w:val="0"/>
        <w:shd w:val="clear" w:color="auto" w:fill="auto"/>
        <w:bidi w:val="0"/>
        <w:spacing w:before="0" w:after="300" w:line="311" w:lineRule="exact"/>
        <w:ind w:left="600" w:right="0" w:firstLine="0"/>
        <w:jc w:val="both"/>
      </w:pPr>
      <w:r>
        <w:rPr>
          <w:color w:val="000000"/>
          <w:spacing w:val="0"/>
          <w:w w:val="100"/>
          <w:position w:val="0"/>
        </w:rPr>
        <w:t>可供出售权益工具投资发生减值的客观证据，包括公允价值发生严重或非暂时 性下跌。“严重”根据公允价值低于成本的程度进行判断，“非暂时性”根据 公允价值低于成本的期间长短进行判断。存在发生减值的客观证据的，转出的 累计损失，为取得成本扣除当前公允价值和原已计入损益的减值损失后的余额。 可供出售权益工具投资发生的减值损失，不通过损益转回，减值之后发生的公 允价值增加直接在其他综合收益中确认。</w:t>
      </w:r>
    </w:p>
    <w:p>
      <w:pPr>
        <w:pStyle w:val="Style7"/>
        <w:keepNext w:val="0"/>
        <w:keepLines w:val="0"/>
        <w:widowControl w:val="0"/>
        <w:shd w:val="clear" w:color="auto" w:fill="auto"/>
        <w:bidi w:val="0"/>
        <w:spacing w:before="0" w:after="300" w:line="317" w:lineRule="exact"/>
        <w:ind w:left="600" w:right="0" w:firstLine="0"/>
        <w:jc w:val="both"/>
      </w:pPr>
      <w:r>
        <w:rPr>
          <w:color w:val="000000"/>
          <w:spacing w:val="0"/>
          <w:w w:val="100"/>
          <w:position w:val="0"/>
        </w:rPr>
        <w:t>在确定何谓“严重”或“非暂时性”时，需要进行判断。本集团根据公允价值 低于成本的程度或期间长短，结合其他因素进行判断。</w:t>
      </w:r>
    </w:p>
    <w:p>
      <w:pPr>
        <w:pStyle w:val="Style7"/>
        <w:keepNext w:val="0"/>
        <w:keepLines w:val="0"/>
        <w:widowControl w:val="0"/>
        <w:shd w:val="clear" w:color="auto" w:fill="auto"/>
        <w:bidi w:val="0"/>
        <w:spacing w:before="0" w:after="300" w:line="312" w:lineRule="exact"/>
        <w:ind w:left="600" w:right="0" w:firstLine="0"/>
        <w:jc w:val="both"/>
      </w:pPr>
      <w:r>
        <w:rPr>
          <w:color w:val="000000"/>
          <w:spacing w:val="0"/>
          <w:w w:val="100"/>
          <w:position w:val="0"/>
        </w:rPr>
        <w:t>对于可供出售债务工具投资，其减值按照与以摊余成本计量的金融资产相同的 方法评估。不过，转出的累计损失，为摊余成本扣除当前公允价值和原已计入 损益的减值损失后的余额。减值后利息收入按照确定减值损失时对未来现金流 量进行折现采用的折现率作为利率计算确认。</w:t>
      </w:r>
    </w:p>
    <w:p>
      <w:pPr>
        <w:pStyle w:val="Style7"/>
        <w:keepNext w:val="0"/>
        <w:keepLines w:val="0"/>
        <w:widowControl w:val="0"/>
        <w:shd w:val="clear" w:color="auto" w:fill="auto"/>
        <w:bidi w:val="0"/>
        <w:spacing w:before="0" w:after="300" w:line="310" w:lineRule="exact"/>
        <w:ind w:left="600" w:right="0" w:firstLine="0"/>
        <w:jc w:val="both"/>
      </w:pPr>
      <w:r>
        <w:rPr>
          <w:color w:val="000000"/>
          <w:spacing w:val="0"/>
          <w:w w:val="100"/>
          <w:position w:val="0"/>
        </w:rPr>
        <w:t>对于已确认减值损失的可供出售债务工具，在随后的会计期间公允价值已上升 且客观上与确认原减值损失确认后发生的事项有关的，原确认的减值损失予以 转回，计入当期损益。</w:t>
      </w:r>
    </w:p>
    <w:p>
      <w:pPr>
        <w:pStyle w:val="Style7"/>
        <w:keepNext w:val="0"/>
        <w:keepLines w:val="0"/>
        <w:widowControl w:val="0"/>
        <w:shd w:val="clear" w:color="auto" w:fill="auto"/>
        <w:bidi w:val="0"/>
        <w:spacing w:before="0" w:after="0" w:line="311" w:lineRule="exact"/>
        <w:ind w:left="0" w:right="0" w:firstLine="600"/>
        <w:jc w:val="left"/>
      </w:pPr>
      <w:r>
        <w:rPr>
          <w:color w:val="000000"/>
          <w:spacing w:val="0"/>
          <w:w w:val="100"/>
          <w:position w:val="0"/>
        </w:rPr>
        <w:t>以成本计量的金融资产</w:t>
      </w:r>
    </w:p>
    <w:p>
      <w:pPr>
        <w:pStyle w:val="Style7"/>
        <w:keepNext w:val="0"/>
        <w:keepLines w:val="0"/>
        <w:widowControl w:val="0"/>
        <w:shd w:val="clear" w:color="auto" w:fill="auto"/>
        <w:bidi w:val="0"/>
        <w:spacing w:before="0" w:after="300" w:line="310" w:lineRule="exact"/>
        <w:ind w:left="600" w:right="0" w:firstLine="0"/>
        <w:jc w:val="both"/>
      </w:pPr>
      <w:r>
        <w:rPr>
          <w:color w:val="000000"/>
          <w:spacing w:val="0"/>
          <w:w w:val="100"/>
          <w:position w:val="0"/>
        </w:rPr>
        <w:t>如果有客观证据表明该金融资产发生减值，将该金融资产的账面价值，与按照 类似金融资产当时市场收益率对未来现金流量折现确定的现值之间的差额，确 认为减值损失，计入当期损益。发生的减值损失一经确认，不再转回。</w:t>
      </w:r>
    </w:p>
    <w:p>
      <w:pPr>
        <w:pStyle w:val="Style7"/>
        <w:keepNext w:val="0"/>
        <w:keepLines w:val="0"/>
        <w:widowControl w:val="0"/>
        <w:shd w:val="clear" w:color="auto" w:fill="auto"/>
        <w:bidi w:val="0"/>
        <w:spacing w:before="0" w:after="300" w:line="311" w:lineRule="exact"/>
        <w:ind w:left="0" w:right="0" w:firstLine="600"/>
        <w:jc w:val="left"/>
      </w:pPr>
      <w:r>
        <w:rPr>
          <w:color w:val="000000"/>
          <w:spacing w:val="0"/>
          <w:w w:val="100"/>
          <w:position w:val="0"/>
          <w:u w:val="single"/>
        </w:rPr>
        <w:t>金融资产转移</w:t>
      </w:r>
    </w:p>
    <w:p>
      <w:pPr>
        <w:pStyle w:val="Style7"/>
        <w:keepNext w:val="0"/>
        <w:keepLines w:val="0"/>
        <w:widowControl w:val="0"/>
        <w:shd w:val="clear" w:color="auto" w:fill="auto"/>
        <w:bidi w:val="0"/>
        <w:spacing w:before="0" w:after="300" w:line="312" w:lineRule="exact"/>
        <w:ind w:left="600" w:right="0" w:firstLine="0"/>
        <w:jc w:val="both"/>
      </w:pPr>
      <w:r>
        <w:rPr>
          <w:color w:val="000000"/>
          <w:spacing w:val="0"/>
          <w:w w:val="100"/>
          <w:position w:val="0"/>
        </w:rPr>
        <w:t>本集团已将金融资产所有权上几乎所有的风险和报酬转移给转入方的，终止确 认该金融资产；保留了金融资产所有权上几乎所有的风险和报酬的，不终止确 认该金融资产。</w:t>
      </w:r>
      <w:r>
        <w:br w:type="page"/>
      </w:r>
    </w:p>
    <w:p>
      <w:pPr>
        <w:pStyle w:val="Style7"/>
        <w:keepNext w:val="0"/>
        <w:keepLines w:val="0"/>
        <w:widowControl w:val="0"/>
        <w:shd w:val="clear" w:color="auto" w:fill="auto"/>
        <w:bidi w:val="0"/>
        <w:spacing w:before="0" w:after="300" w:line="301" w:lineRule="exact"/>
        <w:ind w:left="820" w:right="0" w:firstLine="0"/>
        <w:jc w:val="both"/>
      </w:pPr>
      <w:r>
        <w:rPr>
          <w:color w:val="000000"/>
          <w:spacing w:val="0"/>
          <w:w w:val="100"/>
          <w:position w:val="0"/>
        </w:rPr>
        <w:t>本集团既没有转移也没有保留金融资产所有权上几乎所有的风险和报酬的，分 别下列情况处理：放弃了对该金融资产控制的，终止确认该金融资产并确认产 生的资产和负债；未放弃对该金融资产控制的，按照其继续涉入所转移金融资 产的程度确认有关金融资产，并相应确认有关负债。</w:t>
      </w:r>
    </w:p>
    <w:p>
      <w:pPr>
        <w:pStyle w:val="Style7"/>
        <w:keepNext w:val="0"/>
        <w:keepLines w:val="0"/>
        <w:widowControl w:val="0"/>
        <w:shd w:val="clear" w:color="auto" w:fill="auto"/>
        <w:bidi w:val="0"/>
        <w:spacing w:before="0" w:after="720" w:line="302" w:lineRule="exact"/>
        <w:ind w:left="820" w:right="0" w:firstLine="0"/>
        <w:jc w:val="both"/>
      </w:pPr>
      <w:r>
        <w:rPr>
          <w:color w:val="000000"/>
          <w:spacing w:val="0"/>
          <w:w w:val="100"/>
          <w:position w:val="0"/>
        </w:rPr>
        <w:t>通过对所转移金融资产提供财务担保方式继续涉入的，按照金融资产的账面价 值和财务担保金额两者之中的较低者，确认继续涉入形成的资产。财务担保金 额，是指所收到的对价中，将被要求偿还的最高金额。</w:t>
      </w:r>
    </w:p>
    <w:p>
      <w:pPr>
        <w:pStyle w:val="Style39"/>
        <w:keepNext w:val="0"/>
        <w:keepLines w:val="0"/>
        <w:widowControl w:val="0"/>
        <w:shd w:val="clear" w:color="auto" w:fill="auto"/>
        <w:bidi w:val="0"/>
        <w:spacing w:before="0" w:after="100" w:line="240" w:lineRule="auto"/>
        <w:ind w:left="106" w:right="0" w:firstLine="0"/>
        <w:jc w:val="left"/>
      </w:pPr>
      <w:r>
        <w:rPr>
          <w:color w:val="000000"/>
          <w:spacing w:val="0"/>
          <w:w w:val="100"/>
          <w:position w:val="0"/>
          <w:sz w:val="18"/>
          <w:szCs w:val="18"/>
        </w:rPr>
        <w:t>11.</w:t>
      </w:r>
      <w:r>
        <w:rPr>
          <w:color w:val="000000"/>
          <w:spacing w:val="0"/>
          <w:w w:val="100"/>
          <w:position w:val="0"/>
        </w:rPr>
        <w:t>应收款项</w:t>
      </w:r>
    </w:p>
    <w:p>
      <w:pPr>
        <w:pStyle w:val="Style39"/>
        <w:keepNext w:val="0"/>
        <w:keepLines w:val="0"/>
        <w:widowControl w:val="0"/>
        <w:shd w:val="clear" w:color="auto" w:fill="auto"/>
        <w:bidi w:val="0"/>
        <w:spacing w:before="0" w:after="100" w:line="240" w:lineRule="auto"/>
        <w:ind w:left="106" w:right="0" w:firstLine="0"/>
        <w:jc w:val="left"/>
      </w:pPr>
      <w:r>
        <w:rPr>
          <w:color w:val="000000"/>
          <w:spacing w:val="0"/>
          <w:w w:val="100"/>
          <w:position w:val="0"/>
          <w:sz w:val="18"/>
          <w:szCs w:val="18"/>
        </w:rPr>
        <w:t>(1).</w:t>
      </w:r>
      <w:r>
        <w:rPr>
          <w:color w:val="000000"/>
          <w:spacing w:val="0"/>
          <w:w w:val="100"/>
          <w:position w:val="0"/>
        </w:rPr>
        <w:t>单项金额重大并单独计提坏账准备的应收款项</w:t>
      </w:r>
    </w:p>
    <w:p>
      <w:pPr>
        <w:pStyle w:val="Style39"/>
        <w:keepNext w:val="0"/>
        <w:keepLines w:val="0"/>
        <w:widowControl w:val="0"/>
        <w:shd w:val="clear" w:color="auto" w:fill="auto"/>
        <w:bidi w:val="0"/>
        <w:spacing w:before="0" w:after="100" w:line="240" w:lineRule="auto"/>
        <w:ind w:left="106" w:right="0" w:firstLine="0"/>
        <w:jc w:val="left"/>
      </w:pPr>
      <w:r>
        <w:rPr>
          <w:b w:val="0"/>
          <w:bCs w:val="0"/>
          <w:color w:val="000000"/>
          <w:spacing w:val="0"/>
          <w:w w:val="100"/>
          <w:position w:val="0"/>
        </w:rPr>
        <w:t>”适用口不适用</w:t>
      </w:r>
    </w:p>
    <w:tbl>
      <w:tblPr>
        <w:tblOverlap w:val="never"/>
        <w:jc w:val="center"/>
        <w:tblLayout w:type="fixed"/>
      </w:tblPr>
      <w:tblGrid>
        <w:gridCol w:w="4584"/>
        <w:gridCol w:w="4478"/>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r>
              <w:rPr>
                <w:color w:val="000000"/>
                <w:spacing w:val="0"/>
                <w:w w:val="100"/>
                <w:position w:val="0"/>
                <w:sz w:val="22"/>
                <w:szCs w:val="22"/>
              </w:rPr>
              <w:t>2,000,000</w:t>
            </w:r>
            <w:r>
              <w:rPr>
                <w:color w:val="000000"/>
                <w:spacing w:val="0"/>
                <w:w w:val="100"/>
                <w:position w:val="0"/>
              </w:rPr>
              <w:t>元以上</w:t>
            </w:r>
          </w:p>
        </w:tc>
      </w:tr>
      <w:tr>
        <w:trPr>
          <w:trHeight w:val="3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98" w:lineRule="exact"/>
              <w:ind w:left="0" w:right="0" w:firstLine="0"/>
              <w:jc w:val="left"/>
            </w:pPr>
            <w:r>
              <w:rPr>
                <w:color w:val="000000"/>
                <w:spacing w:val="0"/>
                <w:w w:val="100"/>
                <w:position w:val="0"/>
              </w:rPr>
              <w:t>单项金额重大并单项计提坏账准备的计提 方法</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300" w:lineRule="exact"/>
              <w:ind w:left="820" w:right="0" w:firstLine="0"/>
              <w:jc w:val="both"/>
            </w:pPr>
            <w:r>
              <w:rPr>
                <w:color w:val="000000"/>
                <w:spacing w:val="0"/>
                <w:w w:val="100"/>
                <w:position w:val="0"/>
              </w:rPr>
              <w:t xml:space="preserve">对单项金额重大(人民币 </w:t>
            </w:r>
            <w:r>
              <w:rPr>
                <w:color w:val="000000"/>
                <w:spacing w:val="0"/>
                <w:w w:val="100"/>
                <w:position w:val="0"/>
                <w:sz w:val="22"/>
                <w:szCs w:val="22"/>
              </w:rPr>
              <w:t>2,000,000</w:t>
            </w:r>
            <w:r>
              <w:rPr>
                <w:color w:val="000000"/>
                <w:spacing w:val="0"/>
                <w:w w:val="100"/>
                <w:position w:val="0"/>
              </w:rPr>
              <w:t>元以上</w:t>
            </w:r>
            <w:r>
              <w:rPr>
                <w:color w:val="000000"/>
                <w:spacing w:val="0"/>
                <w:w w:val="100"/>
                <w:position w:val="0"/>
                <w:sz w:val="22"/>
                <w:szCs w:val="22"/>
              </w:rPr>
              <w:t>)</w:t>
            </w:r>
            <w:r>
              <w:rPr>
                <w:color w:val="000000"/>
                <w:spacing w:val="0"/>
                <w:w w:val="100"/>
                <w:position w:val="0"/>
              </w:rPr>
              <w:t>的应收款项单 独进行减值测试，如有客观证据表 明其已发生减值，根据其未来现金 流量现值低于其账面价值的差额 确认减值损失，计入当期损益。单 独测试未发生减值的单项重大的 应收款项，应包括在具有类似信用 风险特征的金融资产组合中再进 行减值测试。</w:t>
            </w:r>
          </w:p>
        </w:tc>
      </w:tr>
    </w:tbl>
    <w:p>
      <w:pPr>
        <w:pStyle w:val="Style39"/>
        <w:keepNext w:val="0"/>
        <w:keepLines w:val="0"/>
        <w:widowControl w:val="0"/>
        <w:shd w:val="clear" w:color="auto" w:fill="auto"/>
        <w:bidi w:val="0"/>
        <w:spacing w:before="0" w:after="100" w:line="240" w:lineRule="auto"/>
        <w:ind w:left="115" w:right="0" w:firstLine="0"/>
        <w:jc w:val="left"/>
      </w:pPr>
      <w:r>
        <w:rPr>
          <w:color w:val="000000"/>
          <w:spacing w:val="0"/>
          <w:w w:val="100"/>
          <w:position w:val="0"/>
          <w:sz w:val="18"/>
          <w:szCs w:val="18"/>
        </w:rPr>
        <w:t>(2).</w:t>
      </w:r>
      <w:r>
        <w:rPr>
          <w:color w:val="000000"/>
          <w:spacing w:val="0"/>
          <w:w w:val="100"/>
          <w:position w:val="0"/>
        </w:rPr>
        <w:t>按信用风险特征组合计提坏账准备的应收款项:</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widowControl w:val="0"/>
        <w:spacing w:after="299" w:line="1" w:lineRule="exact"/>
      </w:pPr>
    </w:p>
    <w:p>
      <w:pPr>
        <w:widowControl w:val="0"/>
        <w:spacing w:line="1" w:lineRule="exact"/>
      </w:pPr>
    </w:p>
    <w:p>
      <w:pPr>
        <w:pStyle w:val="Style39"/>
        <w:keepNext w:val="0"/>
        <w:keepLines w:val="0"/>
        <w:widowControl w:val="0"/>
        <w:shd w:val="clear" w:color="auto" w:fill="auto"/>
        <w:bidi w:val="0"/>
        <w:spacing w:before="0" w:after="40" w:line="240" w:lineRule="auto"/>
        <w:ind w:left="101" w:right="0" w:firstLine="0"/>
        <w:jc w:val="left"/>
      </w:pPr>
      <w:r>
        <w:rPr>
          <w:b w:val="0"/>
          <w:bCs w:val="0"/>
          <w:color w:val="000000"/>
          <w:spacing w:val="0"/>
          <w:w w:val="100"/>
          <w:position w:val="0"/>
        </w:rPr>
        <w:t>组合中，采用账龄分析法计提坏账准备的</w:t>
      </w:r>
    </w:p>
    <w:p>
      <w:pPr>
        <w:pStyle w:val="Style39"/>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”适用口不适用</w:t>
      </w:r>
    </w:p>
    <w:tbl>
      <w:tblPr>
        <w:tblOverlap w:val="never"/>
        <w:jc w:val="center"/>
        <w:tblLayout w:type="fixed"/>
      </w:tblPr>
      <w:tblGrid>
        <w:gridCol w:w="3130"/>
        <w:gridCol w:w="2957"/>
        <w:gridCol w:w="2976"/>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年以内(含</w:t>
            </w:r>
            <w:r>
              <w:rPr>
                <w:color w:val="000000"/>
                <w:spacing w:val="0"/>
                <w:w w:val="100"/>
                <w:position w:val="0"/>
                <w:sz w:val="22"/>
                <w:szCs w:val="22"/>
              </w:rPr>
              <w:t>1</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2"/>
                <w:szCs w:val="22"/>
              </w:rPr>
              <w:t>1</w:t>
            </w:r>
            <w:r>
              <w:rPr>
                <w:color w:val="000000"/>
                <w:spacing w:val="0"/>
                <w:w w:val="100"/>
                <w:position w:val="0"/>
              </w:rPr>
              <w:t>年以内分项，可添加</w:t>
            </w:r>
          </w:p>
        </w:tc>
        <w:tc>
          <w:tcPr>
            <w:gridSpan w:val="2"/>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 — 2</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600" w:right="0" w:firstLine="0"/>
              <w:jc w:val="left"/>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620" w:right="0" w:firstLine="0"/>
              <w:jc w:val="both"/>
              <w:rPr>
                <w:sz w:val="22"/>
                <w:szCs w:val="22"/>
              </w:rPr>
            </w:pPr>
            <w:r>
              <w:rPr>
                <w:color w:val="000000"/>
                <w:spacing w:val="0"/>
                <w:w w:val="100"/>
                <w:position w:val="0"/>
                <w:sz w:val="22"/>
                <w:szCs w:val="22"/>
              </w:rPr>
              <w:t>10</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2-3</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600" w:right="0" w:firstLine="0"/>
              <w:jc w:val="left"/>
              <w:rPr>
                <w:sz w:val="22"/>
                <w:szCs w:val="22"/>
              </w:rPr>
            </w:pPr>
            <w:r>
              <w:rPr>
                <w:color w:val="000000"/>
                <w:spacing w:val="0"/>
                <w:w w:val="100"/>
                <w:position w:val="0"/>
                <w:sz w:val="22"/>
                <w:szCs w:val="22"/>
              </w:rPr>
              <w:t>20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620" w:right="0" w:firstLine="0"/>
              <w:jc w:val="both"/>
              <w:rPr>
                <w:sz w:val="22"/>
                <w:szCs w:val="22"/>
              </w:rPr>
            </w:pPr>
            <w:r>
              <w:rPr>
                <w:color w:val="000000"/>
                <w:spacing w:val="0"/>
                <w:w w:val="100"/>
                <w:position w:val="0"/>
                <w:sz w:val="22"/>
                <w:szCs w:val="22"/>
              </w:rPr>
              <w:t>20</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 — 4</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600" w:right="0" w:firstLine="0"/>
              <w:jc w:val="left"/>
              <w:rPr>
                <w:sz w:val="22"/>
                <w:szCs w:val="22"/>
              </w:rPr>
            </w:pPr>
            <w:r>
              <w:rPr>
                <w:color w:val="000000"/>
                <w:spacing w:val="0"/>
                <w:w w:val="100"/>
                <w:position w:val="0"/>
                <w:sz w:val="22"/>
                <w:szCs w:val="22"/>
              </w:rPr>
              <w:t>40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620" w:right="0" w:firstLine="0"/>
              <w:jc w:val="both"/>
              <w:rPr>
                <w:sz w:val="22"/>
                <w:szCs w:val="22"/>
              </w:rPr>
            </w:pPr>
            <w:r>
              <w:rPr>
                <w:color w:val="000000"/>
                <w:spacing w:val="0"/>
                <w:w w:val="100"/>
                <w:position w:val="0"/>
                <w:sz w:val="22"/>
                <w:szCs w:val="22"/>
              </w:rPr>
              <w:t>40</w:t>
            </w:r>
          </w:p>
        </w:tc>
      </w:tr>
      <w:tr>
        <w:trPr>
          <w:trHeight w:val="31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 — 5</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600" w:right="0" w:firstLine="0"/>
              <w:jc w:val="left"/>
              <w:rPr>
                <w:sz w:val="22"/>
                <w:szCs w:val="22"/>
              </w:rPr>
            </w:pPr>
            <w:r>
              <w:rPr>
                <w:color w:val="000000"/>
                <w:spacing w:val="0"/>
                <w:w w:val="100"/>
                <w:position w:val="0"/>
                <w:sz w:val="22"/>
                <w:szCs w:val="22"/>
              </w:rPr>
              <w:t>50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620" w:right="0" w:firstLine="0"/>
              <w:jc w:val="both"/>
              <w:rPr>
                <w:sz w:val="22"/>
                <w:szCs w:val="22"/>
              </w:rPr>
            </w:pPr>
            <w:r>
              <w:rPr>
                <w:color w:val="000000"/>
                <w:spacing w:val="0"/>
                <w:w w:val="100"/>
                <w:position w:val="0"/>
                <w:sz w:val="22"/>
                <w:szCs w:val="22"/>
              </w:rPr>
              <w:t>50</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r>
      <w:tr>
        <w:trPr>
          <w:trHeight w:val="3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组合中，采用余额百分比法计提坏账准备的 口适用”不适用</w:t>
      </w:r>
    </w:p>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组合中，采用其他方法计提坏账准备的 口适用”不适用</w:t>
      </w:r>
    </w:p>
    <w:p>
      <w:pPr>
        <w:pStyle w:val="Style7"/>
        <w:keepNext w:val="0"/>
        <w:keepLines w:val="0"/>
        <w:widowControl w:val="0"/>
        <w:numPr>
          <w:ilvl w:val="0"/>
          <w:numId w:val="31"/>
        </w:numPr>
        <w:shd w:val="clear" w:color="auto" w:fill="auto"/>
        <w:bidi w:val="0"/>
        <w:spacing w:before="0" w:after="0" w:line="370" w:lineRule="exact"/>
        <w:ind w:left="0" w:right="0" w:firstLine="0"/>
        <w:jc w:val="both"/>
      </w:pPr>
      <w:bookmarkStart w:id="247" w:name="bookmark247"/>
      <w:bookmarkEnd w:id="247"/>
      <w:r>
        <w:rPr>
          <w:b/>
          <w:bCs/>
          <w:color w:val="000000"/>
          <w:spacing w:val="0"/>
          <w:w w:val="100"/>
          <w:position w:val="0"/>
          <w:sz w:val="18"/>
          <w:szCs w:val="18"/>
        </w:rPr>
        <w:t>.</w:t>
      </w:r>
      <w:r>
        <w:rPr>
          <w:b/>
          <w:bCs/>
          <w:color w:val="000000"/>
          <w:spacing w:val="0"/>
          <w:w w:val="100"/>
          <w:position w:val="0"/>
        </w:rPr>
        <w:t xml:space="preserve">单项金额不重大但单独计提坏账准备的应收款项: </w:t>
      </w:r>
      <w:r>
        <w:rPr>
          <w:color w:val="000000"/>
          <w:spacing w:val="0"/>
          <w:w w:val="100"/>
          <w:position w:val="0"/>
        </w:rPr>
        <w:t>”适用口不适用</w:t>
      </w:r>
    </w:p>
    <w:tbl>
      <w:tblPr>
        <w:tblOverlap w:val="never"/>
        <w:jc w:val="center"/>
        <w:tblLayout w:type="fixed"/>
      </w:tblPr>
      <w:tblGrid>
        <w:gridCol w:w="4344"/>
        <w:gridCol w:w="4718"/>
      </w:tblGrid>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与对方存在争议或涉及诉讼、仲裁的应收款 项；已有明显迹象表明债务人很可能无法履 行还款义务的应收款项等。</w:t>
            </w:r>
          </w:p>
        </w:tc>
      </w:tr>
      <w:tr>
        <w:trPr>
          <w:trHeight w:val="1574"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公司对于单项金额不重大但具备以下特征 的应收款项，单独进行减值测试，如有客观 证据表明其发生了减值的，根据其未来现金 流量现值低于其账面价值的差额，确认减值 损失，计提坏账准备。</w:t>
            </w:r>
          </w:p>
        </w:tc>
      </w:tr>
    </w:tbl>
    <w:p>
      <w:pPr>
        <w:widowControl w:val="0"/>
        <w:spacing w:after="399" w:line="1" w:lineRule="exact"/>
      </w:pPr>
    </w:p>
    <w:p>
      <w:pPr>
        <w:pStyle w:val="Style7"/>
        <w:keepNext w:val="0"/>
        <w:keepLines w:val="0"/>
        <w:widowControl w:val="0"/>
        <w:numPr>
          <w:ilvl w:val="0"/>
          <w:numId w:val="33"/>
        </w:numPr>
        <w:shd w:val="clear" w:color="auto" w:fill="auto"/>
        <w:bidi w:val="0"/>
        <w:spacing w:before="0" w:after="60" w:line="240" w:lineRule="auto"/>
        <w:ind w:left="0" w:right="0" w:firstLine="0"/>
        <w:jc w:val="both"/>
      </w:pPr>
      <w:bookmarkStart w:id="248" w:name="bookmark248"/>
      <w:bookmarkEnd w:id="248"/>
      <w:r>
        <w:rPr>
          <w:b/>
          <w:bCs/>
          <w:color w:val="000000"/>
          <w:spacing w:val="0"/>
          <w:w w:val="100"/>
          <w:position w:val="0"/>
        </w:rPr>
        <w:t>存货</w:t>
      </w:r>
    </w:p>
    <w:p>
      <w:pPr>
        <w:pStyle w:val="Style7"/>
        <w:keepNext w:val="0"/>
        <w:keepLines w:val="0"/>
        <w:widowControl w:val="0"/>
        <w:shd w:val="clear" w:color="auto" w:fill="auto"/>
        <w:bidi w:val="0"/>
        <w:spacing w:before="0" w:after="0" w:line="300"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280" w:line="300" w:lineRule="exact"/>
        <w:ind w:left="0" w:right="0" w:firstLine="820"/>
        <w:jc w:val="both"/>
      </w:pPr>
      <w:r>
        <w:rPr>
          <w:color w:val="000000"/>
          <w:spacing w:val="0"/>
          <w:w w:val="100"/>
          <w:position w:val="0"/>
        </w:rPr>
        <w:t>存货包括原材料、库存商品和周转材料。</w:t>
      </w:r>
    </w:p>
    <w:p>
      <w:pPr>
        <w:pStyle w:val="Style7"/>
        <w:keepNext w:val="0"/>
        <w:keepLines w:val="0"/>
        <w:widowControl w:val="0"/>
        <w:shd w:val="clear" w:color="auto" w:fill="auto"/>
        <w:bidi w:val="0"/>
        <w:spacing w:before="0" w:after="280" w:line="300" w:lineRule="exact"/>
        <w:ind w:left="820" w:right="0" w:firstLine="0"/>
        <w:jc w:val="left"/>
      </w:pPr>
      <w:r>
        <w:rPr>
          <w:color w:val="000000"/>
          <w:spacing w:val="0"/>
          <w:w w:val="100"/>
          <w:position w:val="0"/>
        </w:rPr>
        <w:t>存货按照成本进行初始计量。存货成本包括采购成本、加工成本和其他成本。 发出存货，采用加权平均法确定其实际成本。周转材料包括低值易耗品和包装 物等，低值易耗品和包装物采用一次转销法进行摊销。</w:t>
      </w:r>
    </w:p>
    <w:p>
      <w:pPr>
        <w:pStyle w:val="Style7"/>
        <w:keepNext w:val="0"/>
        <w:keepLines w:val="0"/>
        <w:widowControl w:val="0"/>
        <w:shd w:val="clear" w:color="auto" w:fill="auto"/>
        <w:bidi w:val="0"/>
        <w:spacing w:before="0" w:after="280" w:line="300" w:lineRule="exact"/>
        <w:ind w:left="0" w:right="0" w:firstLine="820"/>
        <w:jc w:val="both"/>
      </w:pPr>
      <w:r>
        <w:rPr>
          <w:color w:val="000000"/>
          <w:spacing w:val="0"/>
          <w:w w:val="100"/>
          <w:position w:val="0"/>
        </w:rPr>
        <w:t>存货的盘存制度采用永续盘存制。</w:t>
      </w:r>
    </w:p>
    <w:p>
      <w:pPr>
        <w:pStyle w:val="Style7"/>
        <w:keepNext w:val="0"/>
        <w:keepLines w:val="0"/>
        <w:widowControl w:val="0"/>
        <w:shd w:val="clear" w:color="auto" w:fill="auto"/>
        <w:bidi w:val="0"/>
        <w:spacing w:before="0" w:after="280" w:line="301" w:lineRule="exact"/>
        <w:ind w:left="820" w:right="0" w:firstLine="0"/>
        <w:jc w:val="both"/>
      </w:pPr>
      <w:r>
        <w:rPr>
          <w:color w:val="000000"/>
          <w:spacing w:val="0"/>
          <w:w w:val="100"/>
          <w:position w:val="0"/>
        </w:rPr>
        <w:t>于资产负债表日，存货按照成本与可变现净值孰低计量，对成本高于可变现净 值的，计提存货跌价准备，计入当期损益。如果以前计提存货跌价准备的影响 因素已经消失，使得存货的可变现净值高于其账面价值，则在原已计提的存货 跌价准备金额内，将以前减记的金额予以恢复，转回的金额计入当期损益。</w:t>
      </w:r>
    </w:p>
    <w:p>
      <w:pPr>
        <w:pStyle w:val="Style7"/>
        <w:keepNext w:val="0"/>
        <w:keepLines w:val="0"/>
        <w:widowControl w:val="0"/>
        <w:shd w:val="clear" w:color="auto" w:fill="auto"/>
        <w:bidi w:val="0"/>
        <w:spacing w:before="0" w:after="720" w:line="283" w:lineRule="exact"/>
        <w:ind w:left="820" w:right="0" w:firstLine="0"/>
        <w:jc w:val="both"/>
      </w:pPr>
      <w:r>
        <w:rPr>
          <w:color w:val="000000"/>
          <w:spacing w:val="0"/>
          <w:w w:val="100"/>
          <w:position w:val="0"/>
        </w:rPr>
        <w:t>可变现净值，是指在日常活动中，存货的估计售价减去至完工时估计将要发生 的成本、估计的销售费用以及相关税费后的金额。计提存货跌价准备时，原材 料按类别计提，产成品按单个存货项目计提。</w:t>
      </w:r>
    </w:p>
    <w:p>
      <w:pPr>
        <w:pStyle w:val="Style7"/>
        <w:keepNext w:val="0"/>
        <w:keepLines w:val="0"/>
        <w:widowControl w:val="0"/>
        <w:numPr>
          <w:ilvl w:val="0"/>
          <w:numId w:val="33"/>
        </w:numPr>
        <w:shd w:val="clear" w:color="auto" w:fill="auto"/>
        <w:tabs>
          <w:tab w:pos="430" w:val="left"/>
        </w:tabs>
        <w:bidi w:val="0"/>
        <w:spacing w:before="0" w:after="120" w:line="240" w:lineRule="auto"/>
        <w:ind w:left="0" w:right="0" w:firstLine="0"/>
        <w:jc w:val="left"/>
      </w:pPr>
      <w:bookmarkStart w:id="249" w:name="bookmark249"/>
      <w:bookmarkEnd w:id="249"/>
      <w:r>
        <w:rPr>
          <w:b/>
          <w:bCs/>
          <w:color w:val="000000"/>
          <w:spacing w:val="0"/>
          <w:w w:val="100"/>
          <w:position w:val="0"/>
        </w:rPr>
        <w:t>划分为持有待售资产</w:t>
      </w:r>
    </w:p>
    <w:p>
      <w:pPr>
        <w:pStyle w:val="Style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口适用”不适用</w:t>
      </w:r>
    </w:p>
    <w:p>
      <w:pPr>
        <w:pStyle w:val="Style7"/>
        <w:keepNext w:val="0"/>
        <w:keepLines w:val="0"/>
        <w:widowControl w:val="0"/>
        <w:numPr>
          <w:ilvl w:val="0"/>
          <w:numId w:val="33"/>
        </w:numPr>
        <w:shd w:val="clear" w:color="auto" w:fill="auto"/>
        <w:tabs>
          <w:tab w:pos="430" w:val="left"/>
        </w:tabs>
        <w:bidi w:val="0"/>
        <w:spacing w:before="0" w:after="120" w:line="240" w:lineRule="auto"/>
        <w:ind w:left="0" w:right="0" w:firstLine="0"/>
        <w:jc w:val="both"/>
      </w:pPr>
      <w:bookmarkStart w:id="250" w:name="bookmark250"/>
      <w:bookmarkEnd w:id="250"/>
      <w:r>
        <w:rPr>
          <w:b/>
          <w:bCs/>
          <w:color w:val="000000"/>
          <w:spacing w:val="0"/>
          <w:w w:val="100"/>
          <w:position w:val="0"/>
        </w:rPr>
        <w:t>长期股权投资</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280" w:line="240" w:lineRule="auto"/>
        <w:ind w:left="0" w:right="0" w:firstLine="820"/>
        <w:jc w:val="both"/>
      </w:pPr>
      <w:r>
        <w:rPr>
          <w:color w:val="000000"/>
          <w:spacing w:val="0"/>
          <w:w w:val="100"/>
          <w:position w:val="0"/>
        </w:rPr>
        <w:t xml:space="preserve">长期股权投资包括对子公司和联营企业的权益性投资。 </w:t>
      </w:r>
      <w:r>
        <w:rPr>
          <w:color w:val="000000"/>
          <w:spacing w:val="0"/>
          <w:w w:val="100"/>
          <w:position w:val="0"/>
        </w:rPr>
        <w:t>长期股权投资在取得时以初始投资成本进行初始计量。通过同一控制下的企业 合并取得的长期股权投资，以合并日取得被合并方所有者权益在最终控制方合 并财务报表中的账面价值的份额作为初始投资成本；初始投资成本与合并对价 账面价值之间差额，调整资本公积（不足冲减的，冲减留存收益）；合并日之前 的其他综合收益，在处置该项投资时采用与被投资单位直接处置相关资产或负 债相同的基础进行会计处理，因被投资方除净损益、其他综合收益和利润分配 以外的其他股东权益变动而确认的股东权益，在处置该项投资时转入当期损益; 其中，处置后仍为长期股权投资的按比例结转，处置后转换为金融工具的则全 额结转。通过非同一控制下的企业合并取得的长期股权投资，以合并成本作为 初始投资成本（通过多次交易分步实现非同一控制下的企业合并的，以购买日 之前所持被购买方的股权投资的账面价值与购买日新增投资成本之和作为初 始投资成本），合并成本包括购买方付出的资产、发生或承担的负债、发行的 权益性证券的公允价值之和；购买日之前持有的因采用权益法核算而确认的其 他综合收益，在处置该项投资时采用与被投资单位直接处置相关资产或负债相 同的基础进行会计处理，因被投资方除净损益、其他综合收益和利润分配以外 的其他股东权益变动而确认的股东权益，在处置该项投资时转入当期损益；其 中，处置后仍为长期股权投资的按比例结转，处置后转换为金融工具的则全额 结转；购买日之前持有的股权投资作为金融工具计入其他综合收益的累计公允 价值变动在改按成本法核算时全部转入当期损益。除企业合并形成的长期股权 投资以外方式取得的长期股权投资，按照下列方法确定初始投资成本：支付现 金取得的，以实际支付的购买价款及与取得长期股权投资直接相关的费用、税 金及其他必要支出作为初始投资成本；发行权益性证券取得的，以发行权益性 证券的公允价值作为初始投资成本；通过非货币性资产交换取得的，按照《企 业会计准则第</w:t>
      </w:r>
      <w:r>
        <w:rPr>
          <w:color w:val="000000"/>
          <w:spacing w:val="0"/>
          <w:w w:val="100"/>
          <w:position w:val="0"/>
          <w:sz w:val="22"/>
          <w:szCs w:val="22"/>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非货币性资产交换》确定初始投资成本。</w:t>
      </w:r>
    </w:p>
    <w:p>
      <w:pPr>
        <w:pStyle w:val="Style7"/>
        <w:keepNext w:val="0"/>
        <w:keepLines w:val="0"/>
        <w:widowControl w:val="0"/>
        <w:shd w:val="clear" w:color="auto" w:fill="auto"/>
        <w:bidi w:val="0"/>
        <w:spacing w:before="0" w:after="280" w:line="281" w:lineRule="exact"/>
        <w:ind w:left="700" w:right="0" w:firstLine="0"/>
        <w:jc w:val="both"/>
      </w:pPr>
      <w:r>
        <w:rPr>
          <w:color w:val="000000"/>
          <w:spacing w:val="0"/>
          <w:w w:val="100"/>
          <w:position w:val="0"/>
        </w:rPr>
        <w:t>本公司能够对被投资单位实施控制的长期股权投资，在本公司个别财务报表中 采用成本法核算。控制，是指拥有对被投资方的权力，通过参与被投资方的相 关活动而享有可变回报，并且有能力运用对被投资方的权力影响回报金额。</w:t>
      </w:r>
    </w:p>
    <w:p>
      <w:pPr>
        <w:pStyle w:val="Style7"/>
        <w:keepNext w:val="0"/>
        <w:keepLines w:val="0"/>
        <w:widowControl w:val="0"/>
        <w:shd w:val="clear" w:color="auto" w:fill="auto"/>
        <w:bidi w:val="0"/>
        <w:spacing w:before="0" w:after="0" w:line="281" w:lineRule="exact"/>
        <w:ind w:left="700" w:right="0" w:firstLine="0"/>
        <w:jc w:val="both"/>
      </w:pPr>
      <w:r>
        <w:rPr>
          <w:color w:val="000000"/>
          <w:spacing w:val="0"/>
          <w:w w:val="100"/>
          <w:position w:val="0"/>
        </w:rPr>
        <w:t>采用成本法时，长期股权投资按初始投资成本计价。追加或收回投资的，调整 长期股权投资的成本。被投资单位宣告分派的现金股利或利润，确认为当期投 资收益。</w:t>
      </w:r>
    </w:p>
    <w:p>
      <w:pPr>
        <w:pStyle w:val="Style7"/>
        <w:keepNext w:val="0"/>
        <w:keepLines w:val="0"/>
        <w:widowControl w:val="0"/>
        <w:shd w:val="clear" w:color="auto" w:fill="auto"/>
        <w:bidi w:val="0"/>
        <w:spacing w:before="0" w:after="280" w:line="281" w:lineRule="exact"/>
        <w:ind w:left="700" w:right="0" w:firstLine="0"/>
        <w:jc w:val="both"/>
      </w:pPr>
      <w:r>
        <w:rPr>
          <w:color w:val="000000"/>
          <w:spacing w:val="0"/>
          <w:w w:val="100"/>
          <w:position w:val="0"/>
        </w:rPr>
        <w:t>本集团对被投资单位具有共同控制或重大影响的，长期股权投资采用权益法核 算。共同控制，是指按照相关约定对某项安排所共有的控制，并且该安排的相 关活动必须经过分享控制权的参与方一致同意后才能决策。重大影响，是指对 被投资单位的财务和经营政策有参与决策的权力，但并不能够控制或者与其他 方一起共同控制这些政策的制定。</w:t>
      </w:r>
    </w:p>
    <w:p>
      <w:pPr>
        <w:pStyle w:val="Style7"/>
        <w:keepNext w:val="0"/>
        <w:keepLines w:val="0"/>
        <w:widowControl w:val="0"/>
        <w:shd w:val="clear" w:color="auto" w:fill="auto"/>
        <w:bidi w:val="0"/>
        <w:spacing w:before="0" w:after="280" w:line="280" w:lineRule="exact"/>
        <w:ind w:left="700" w:right="0" w:firstLine="0"/>
        <w:jc w:val="both"/>
      </w:pPr>
      <w:r>
        <w:rPr>
          <w:color w:val="000000"/>
          <w:spacing w:val="0"/>
          <w:w w:val="100"/>
          <w:position w:val="0"/>
        </w:rPr>
        <w:t>采用权益法时，长期股权投资的初始投资成本大于投资时应享有被投资单位可 辨认净资产公允价值份额的，归入长期股权投资的初始投资成本；长期股权投 资的初始投资成本小于投资时应享有被投资单位可辨认净资产公允价值份额 的，其差额计入当期损益，同时调整长期股权投资的成本。</w:t>
      </w:r>
    </w:p>
    <w:p>
      <w:pPr>
        <w:pStyle w:val="Style7"/>
        <w:keepNext w:val="0"/>
        <w:keepLines w:val="0"/>
        <w:widowControl w:val="0"/>
        <w:shd w:val="clear" w:color="auto" w:fill="auto"/>
        <w:bidi w:val="0"/>
        <w:spacing w:before="0" w:after="280" w:line="307" w:lineRule="exact"/>
        <w:ind w:left="700" w:right="0" w:firstLine="0"/>
        <w:jc w:val="both"/>
      </w:pPr>
      <w:r>
        <w:rPr>
          <w:color w:val="000000"/>
          <w:spacing w:val="0"/>
          <w:w w:val="100"/>
          <w:position w:val="0"/>
        </w:rPr>
        <w:t xml:space="preserve">采用权益法时，取得长期股权投资后，按照应享有或应分担的被投资单位实现 的净损益和其他综合收益的份额，分别确认投资损益和其他综合收益并调整长 期股权投资的账面价值。在确认应享有被投资单位净损益的份额时，以取得投 资时被投资单位可辨认资产等的公允价值为基础，按照本集团的会计政策及会 </w:t>
      </w:r>
      <w:r>
        <w:rPr>
          <w:color w:val="000000"/>
          <w:spacing w:val="0"/>
          <w:w w:val="100"/>
          <w:position w:val="0"/>
        </w:rPr>
        <w:t>计期间，并抵销与联营企业及合营企业之间发生的内部交易损益按照应享有的 比例计算归属于投资方的部分（但内部交易损失属于资产减值损失的，应全额 确认），对被投资单位的净利润进行调整后确认，但投出或出售的资产构成业 务的除外。对于首次执行企业会计准则之前已经持有的对联营企业的长期股权 投资，如存在与该投资相关的股权投资借方差额，还应扣除按原剩余期限直线 摊销的股权投资借方差额，确认投资损益。按照被投资单位宣告分派的利润或 现金股利计算应享有的部分，相应减少长期股权投资的账面价值。本集团确认 被投资单位发生的净亏损，以长期股权投资的账面价值以及其他实质上构成对 被投资单位净投资的长期权益减记至零为限，本集团负有承担额外损失义务的 除外。对于被投资单位除净损益、其他综合收益和利润分配以外股东权益的其 他变动，调整长期股权投资的账面价值并计入股东权益。</w:t>
      </w:r>
    </w:p>
    <w:p>
      <w:pPr>
        <w:pStyle w:val="Style7"/>
        <w:keepNext w:val="0"/>
        <w:keepLines w:val="0"/>
        <w:widowControl w:val="0"/>
        <w:shd w:val="clear" w:color="auto" w:fill="auto"/>
        <w:bidi w:val="0"/>
        <w:spacing w:before="0" w:after="580" w:line="300" w:lineRule="exact"/>
        <w:ind w:left="820" w:right="0" w:firstLine="0"/>
        <w:jc w:val="both"/>
      </w:pPr>
      <w:r>
        <w:rPr>
          <w:color w:val="000000"/>
          <w:spacing w:val="0"/>
          <w:w w:val="100"/>
          <w:position w:val="0"/>
        </w:rPr>
        <w:t>处置长期股权投资，其账面价值与实际取得价款的差额，计入当期损益。采用 权益法核算的长期股权投资，终止采用权益法的，原权益法核算的相关其他综 合收益采用与被投资单位直接处置相关资产或负债相同的基础进行会计处理, 因被投资方除净损益、其他综合收益和利润分配以外的其他股东权益变动而确 认的股东权益，全部转入当期损益；仍采用权益法的，原权益法核算的相关其 他综合收益采用与被投资单位直接处置相关资产或负债相同的基础进行会计 处理并按比例转入当期损益，因被投资方除净损益、其他综合收益和利润分配 以外的其他股东权益变动而确认的股东权益，按相应的比例转入当期损益。</w:t>
      </w:r>
    </w:p>
    <w:p>
      <w:pPr>
        <w:pStyle w:val="Style7"/>
        <w:keepNext w:val="0"/>
        <w:keepLines w:val="0"/>
        <w:widowControl w:val="0"/>
        <w:numPr>
          <w:ilvl w:val="0"/>
          <w:numId w:val="33"/>
        </w:numPr>
        <w:shd w:val="clear" w:color="auto" w:fill="auto"/>
        <w:bidi w:val="0"/>
        <w:spacing w:before="0" w:after="720" w:line="374" w:lineRule="exact"/>
        <w:ind w:left="0" w:right="0" w:firstLine="0"/>
        <w:jc w:val="left"/>
      </w:pPr>
      <w:bookmarkStart w:id="251" w:name="bookmark251"/>
      <w:bookmarkEnd w:id="251"/>
      <w:r>
        <w:rPr>
          <w:b/>
          <w:bCs/>
          <w:color w:val="000000"/>
          <w:spacing w:val="0"/>
          <w:w w:val="100"/>
          <w:position w:val="0"/>
        </w:rPr>
        <w:t xml:space="preserve">投资性房地产 </w:t>
      </w:r>
      <w:r>
        <w:rPr>
          <w:color w:val="000000"/>
          <w:spacing w:val="0"/>
          <w:w w:val="100"/>
          <w:position w:val="0"/>
        </w:rPr>
        <w:t>不适用</w:t>
      </w:r>
    </w:p>
    <w:p>
      <w:pPr>
        <w:pStyle w:val="Style7"/>
        <w:keepNext w:val="0"/>
        <w:keepLines w:val="0"/>
        <w:widowControl w:val="0"/>
        <w:numPr>
          <w:ilvl w:val="0"/>
          <w:numId w:val="33"/>
        </w:numPr>
        <w:shd w:val="clear" w:color="auto" w:fill="auto"/>
        <w:bidi w:val="0"/>
        <w:spacing w:before="0" w:after="100" w:line="240" w:lineRule="auto"/>
        <w:ind w:left="0" w:right="0" w:firstLine="0"/>
        <w:jc w:val="left"/>
      </w:pPr>
      <w:bookmarkStart w:id="252" w:name="bookmark252"/>
      <w:bookmarkEnd w:id="252"/>
      <w:r>
        <w:rPr>
          <w:b/>
          <w:bCs/>
          <w:color w:val="000000"/>
          <w:spacing w:val="0"/>
          <w:w w:val="100"/>
          <w:position w:val="0"/>
        </w:rPr>
        <w:t>固定资产</w:t>
      </w:r>
    </w:p>
    <w:p>
      <w:pPr>
        <w:pStyle w:val="Style7"/>
        <w:keepNext w:val="0"/>
        <w:keepLines w:val="0"/>
        <w:widowControl w:val="0"/>
        <w:shd w:val="clear" w:color="auto" w:fill="auto"/>
        <w:bidi w:val="0"/>
        <w:spacing w:before="0" w:after="40" w:line="240" w:lineRule="auto"/>
        <w:ind w:left="0" w:right="0" w:firstLine="0"/>
        <w:jc w:val="left"/>
      </w:pPr>
      <w:bookmarkStart w:id="253" w:name="bookmark253"/>
      <w:r>
        <w:rPr>
          <w:b/>
          <w:bCs/>
          <w:color w:val="000000"/>
          <w:spacing w:val="0"/>
          <w:w w:val="100"/>
          <w:position w:val="0"/>
          <w:sz w:val="18"/>
          <w:szCs w:val="18"/>
        </w:rPr>
        <w:t>（</w:t>
      </w:r>
      <w:bookmarkEnd w:id="253"/>
      <w:r>
        <w:rPr>
          <w:b/>
          <w:bCs/>
          <w:color w:val="000000"/>
          <w:spacing w:val="0"/>
          <w:w w:val="100"/>
          <w:position w:val="0"/>
          <w:sz w:val="18"/>
          <w:szCs w:val="18"/>
        </w:rPr>
        <w:t>1）.</w:t>
      </w:r>
      <w:r>
        <w:rPr>
          <w:b/>
          <w:bCs/>
          <w:color w:val="000000"/>
          <w:spacing w:val="0"/>
          <w:w w:val="100"/>
          <w:position w:val="0"/>
        </w:rPr>
        <w:t>确认条件</w:t>
      </w:r>
    </w:p>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80" w:line="302" w:lineRule="exact"/>
        <w:ind w:left="820" w:right="0" w:firstLine="0"/>
        <w:jc w:val="both"/>
      </w:pPr>
      <w:r>
        <w:rPr>
          <w:color w:val="000000"/>
          <w:spacing w:val="0"/>
          <w:w w:val="100"/>
          <w:position w:val="0"/>
        </w:rPr>
        <w:t>固定资产仅在与其有关的经济利益很可能流入本集团，且其成本能够可靠地计 量时才予以确认。与固定资产有关的后续支出，符合该确认条件的，计入固定 资产成本，并终止确认被替换部分的账面价值；否则，在发生时计入当期损益。</w:t>
      </w:r>
    </w:p>
    <w:p>
      <w:pPr>
        <w:pStyle w:val="Style7"/>
        <w:keepNext w:val="0"/>
        <w:keepLines w:val="0"/>
        <w:widowControl w:val="0"/>
        <w:shd w:val="clear" w:color="auto" w:fill="auto"/>
        <w:bidi w:val="0"/>
        <w:spacing w:before="0" w:after="400" w:line="300" w:lineRule="exact"/>
        <w:ind w:left="820" w:right="0" w:firstLine="0"/>
        <w:jc w:val="both"/>
      </w:pPr>
      <w:r>
        <w:rPr>
          <w:color w:val="000000"/>
          <w:spacing w:val="0"/>
          <w:w w:val="100"/>
          <w:position w:val="0"/>
        </w:rPr>
        <w:t>固定资产按照成本进行初始计量。购置固定资产的成本包括购买价款、相关税 费、使固定资产达到预定可使用状态前所发生的可直接归属于该项资产的其他 支出。</w:t>
      </w:r>
    </w:p>
    <w:p>
      <w:pPr>
        <w:pStyle w:val="Style39"/>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（2）.</w:t>
      </w:r>
      <w:r>
        <w:rPr>
          <w:color w:val="000000"/>
          <w:spacing w:val="0"/>
          <w:w w:val="100"/>
          <w:position w:val="0"/>
        </w:rPr>
        <w:t>折旧方法</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折旧方法</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40</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6</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16.2%</w:t>
            </w:r>
          </w:p>
        </w:tc>
      </w:tr>
      <w:tr>
        <w:trPr>
          <w:trHeight w:val="643"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办公及电子设 备</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0%</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20-33%</w:t>
            </w:r>
          </w:p>
        </w:tc>
      </w:tr>
    </w:tbl>
    <w:p>
      <w:pPr>
        <w:widowControl w:val="0"/>
        <w:spacing w:line="1" w:lineRule="exact"/>
      </w:pPr>
    </w:p>
    <w:tbl>
      <w:tblPr>
        <w:tblOverlap w:val="never"/>
        <w:jc w:val="center"/>
        <w:tblLayout w:type="fixed"/>
      </w:tblPr>
      <w:tblGrid>
        <w:gridCol w:w="1723"/>
        <w:gridCol w:w="1829"/>
        <w:gridCol w:w="1834"/>
        <w:gridCol w:w="1834"/>
        <w:gridCol w:w="1843"/>
      </w:tblGrid>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8-20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4.9-12.1%</w:t>
            </w:r>
          </w:p>
        </w:tc>
      </w:tr>
    </w:tbl>
    <w:p>
      <w:pPr>
        <w:pStyle w:val="Style39"/>
        <w:keepNext w:val="0"/>
        <w:keepLines w:val="0"/>
        <w:widowControl w:val="0"/>
        <w:shd w:val="clear" w:color="auto" w:fill="auto"/>
        <w:bidi w:val="0"/>
        <w:spacing w:before="0" w:after="0" w:line="302" w:lineRule="exact"/>
        <w:ind w:left="106" w:right="0" w:firstLine="0"/>
        <w:jc w:val="left"/>
      </w:pPr>
      <w:r>
        <w:rPr>
          <w:b w:val="0"/>
          <w:bCs w:val="0"/>
          <w:color w:val="000000"/>
          <w:spacing w:val="0"/>
          <w:w w:val="100"/>
          <w:position w:val="0"/>
        </w:rPr>
        <w:t>固定资产的各组成部分具有不同使用寿命或以不同方式为企业提供经济利益 的，适用不同折旧率。</w:t>
      </w:r>
    </w:p>
    <w:p>
      <w:pPr>
        <w:widowControl w:val="0"/>
        <w:spacing w:after="299" w:line="1" w:lineRule="exact"/>
      </w:pPr>
    </w:p>
    <w:p>
      <w:pPr>
        <w:pStyle w:val="Style7"/>
        <w:keepNext w:val="0"/>
        <w:keepLines w:val="0"/>
        <w:widowControl w:val="0"/>
        <w:shd w:val="clear" w:color="auto" w:fill="auto"/>
        <w:bidi w:val="0"/>
        <w:spacing w:before="0" w:after="420" w:line="307" w:lineRule="exact"/>
        <w:ind w:left="820" w:right="0" w:firstLine="0"/>
        <w:jc w:val="left"/>
      </w:pPr>
      <w:r>
        <w:rPr>
          <w:color w:val="000000"/>
          <w:spacing w:val="0"/>
          <w:w w:val="100"/>
          <w:position w:val="0"/>
        </w:rPr>
        <w:t>本集团至少于每年年度终了，对固定资产的使用寿命、预计净残值和折旧方法 进行复核，必要时进行调整。</w:t>
      </w:r>
    </w:p>
    <w:p>
      <w:pPr>
        <w:pStyle w:val="Style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z w:val="18"/>
          <w:szCs w:val="18"/>
        </w:rPr>
        <w:t>(3).</w:t>
      </w:r>
      <w:r>
        <w:rPr>
          <w:b/>
          <w:bCs/>
          <w:color w:val="000000"/>
          <w:spacing w:val="0"/>
          <w:w w:val="100"/>
          <w:position w:val="0"/>
        </w:rPr>
        <w:t>融资租入固定资产的认定依据、计价和折旧方法</w:t>
      </w:r>
    </w:p>
    <w:p>
      <w:pPr>
        <w:pStyle w:val="Style7"/>
        <w:keepNext w:val="0"/>
        <w:keepLines w:val="0"/>
        <w:widowControl w:val="0"/>
        <w:shd w:val="clear" w:color="auto" w:fill="auto"/>
        <w:bidi w:val="0"/>
        <w:spacing w:before="0" w:after="420" w:line="302" w:lineRule="exact"/>
        <w:ind w:left="0" w:right="0" w:firstLine="0"/>
        <w:jc w:val="left"/>
      </w:pPr>
      <w:r>
        <w:rPr>
          <w:color w:val="000000"/>
          <w:spacing w:val="0"/>
          <w:w w:val="100"/>
          <w:position w:val="0"/>
        </w:rPr>
        <w:t>口适用”不适用</w:t>
      </w:r>
    </w:p>
    <w:p>
      <w:pPr>
        <w:pStyle w:val="Style7"/>
        <w:keepNext w:val="0"/>
        <w:keepLines w:val="0"/>
        <w:widowControl w:val="0"/>
        <w:numPr>
          <w:ilvl w:val="0"/>
          <w:numId w:val="33"/>
        </w:numPr>
        <w:shd w:val="clear" w:color="auto" w:fill="auto"/>
        <w:bidi w:val="0"/>
        <w:spacing w:before="0" w:after="60" w:line="240" w:lineRule="auto"/>
        <w:ind w:left="0" w:right="0" w:firstLine="0"/>
        <w:jc w:val="left"/>
      </w:pPr>
      <w:bookmarkStart w:id="254" w:name="bookmark254"/>
      <w:bookmarkEnd w:id="254"/>
      <w:r>
        <w:rPr>
          <w:b/>
          <w:bCs/>
          <w:color w:val="000000"/>
          <w:spacing w:val="0"/>
          <w:w w:val="100"/>
          <w:position w:val="0"/>
        </w:rPr>
        <w:t>在建工程</w:t>
      </w:r>
    </w:p>
    <w:p>
      <w:pPr>
        <w:pStyle w:val="Style7"/>
        <w:keepNext w:val="0"/>
        <w:keepLines w:val="0"/>
        <w:widowControl w:val="0"/>
        <w:shd w:val="clear" w:color="auto" w:fill="auto"/>
        <w:bidi w:val="0"/>
        <w:spacing w:before="0" w:after="0" w:line="293"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300" w:line="293" w:lineRule="exact"/>
        <w:ind w:left="820" w:right="0" w:firstLine="0"/>
        <w:jc w:val="left"/>
      </w:pPr>
      <w:r>
        <w:rPr>
          <w:color w:val="000000"/>
          <w:spacing w:val="0"/>
          <w:w w:val="100"/>
          <w:position w:val="0"/>
        </w:rPr>
        <w:t>在建工程成本按实际工程支出确定，包括在建期间发生的各项必要工程支出、 工程达到预定可使用状态前的应予资本化的借款费用以及其他相关费用等。</w:t>
      </w:r>
    </w:p>
    <w:p>
      <w:pPr>
        <w:pStyle w:val="Style7"/>
        <w:keepNext w:val="0"/>
        <w:keepLines w:val="0"/>
        <w:widowControl w:val="0"/>
        <w:shd w:val="clear" w:color="auto" w:fill="auto"/>
        <w:bidi w:val="0"/>
        <w:spacing w:before="0" w:after="420" w:line="302" w:lineRule="exact"/>
        <w:ind w:left="820" w:right="0" w:firstLine="0"/>
        <w:jc w:val="left"/>
      </w:pPr>
      <w:r>
        <w:rPr>
          <w:color w:val="000000"/>
          <w:spacing w:val="0"/>
          <w:w w:val="100"/>
          <w:position w:val="0"/>
        </w:rPr>
        <w:t>在建工程在达到预定可使用状态时转入固定资产。</w:t>
      </w:r>
    </w:p>
    <w:p>
      <w:pPr>
        <w:pStyle w:val="Style7"/>
        <w:keepNext w:val="0"/>
        <w:keepLines w:val="0"/>
        <w:widowControl w:val="0"/>
        <w:numPr>
          <w:ilvl w:val="0"/>
          <w:numId w:val="33"/>
        </w:numPr>
        <w:shd w:val="clear" w:color="auto" w:fill="auto"/>
        <w:bidi w:val="0"/>
        <w:spacing w:before="0" w:after="60" w:line="240" w:lineRule="auto"/>
        <w:ind w:left="0" w:right="0" w:firstLine="0"/>
        <w:jc w:val="left"/>
      </w:pPr>
      <w:bookmarkStart w:id="255" w:name="bookmark255"/>
      <w:bookmarkEnd w:id="255"/>
      <w:r>
        <w:rPr>
          <w:b/>
          <w:bCs/>
          <w:color w:val="000000"/>
          <w:spacing w:val="0"/>
          <w:w w:val="100"/>
          <w:position w:val="0"/>
        </w:rPr>
        <w:t>借款费用</w:t>
      </w:r>
    </w:p>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300" w:line="302" w:lineRule="exact"/>
        <w:ind w:left="820" w:right="0" w:firstLine="0"/>
        <w:jc w:val="left"/>
      </w:pPr>
      <w:r>
        <w:rPr>
          <w:color w:val="000000"/>
          <w:spacing w:val="0"/>
          <w:w w:val="100"/>
          <w:position w:val="0"/>
        </w:rPr>
        <w:t>借款费用，是指本集团因借款而发生的利息及其他相关成本，包括借款利息、 折价或者溢价的摊销、辅助费用以及因外币借款而发生的汇兑差额等。</w:t>
      </w:r>
    </w:p>
    <w:p>
      <w:pPr>
        <w:pStyle w:val="Style7"/>
        <w:keepNext w:val="0"/>
        <w:keepLines w:val="0"/>
        <w:widowControl w:val="0"/>
        <w:shd w:val="clear" w:color="auto" w:fill="auto"/>
        <w:bidi w:val="0"/>
        <w:spacing w:before="0" w:after="300" w:line="298" w:lineRule="exact"/>
        <w:ind w:left="820" w:right="0" w:firstLine="0"/>
        <w:jc w:val="left"/>
      </w:pPr>
      <w:r>
        <w:rPr>
          <w:color w:val="000000"/>
          <w:spacing w:val="0"/>
          <w:w w:val="100"/>
          <w:position w:val="0"/>
        </w:rPr>
        <w:t>可直接归属于符合资本化条件的资产的购建或者生产的借款费用，予以资本化, 其他借款费用计入当期损益。符合资本化条件的资产，是指需要经过相当长时 间的购建或者生产活动才能达到预定可使用或者可销售状态的固定资产、投资 性房地产和存货等资产。</w:t>
      </w:r>
    </w:p>
    <w:p>
      <w:pPr>
        <w:pStyle w:val="Style7"/>
        <w:keepNext w:val="0"/>
        <w:keepLines w:val="0"/>
        <w:widowControl w:val="0"/>
        <w:shd w:val="clear" w:color="auto" w:fill="auto"/>
        <w:bidi w:val="0"/>
        <w:spacing w:before="0" w:after="240" w:line="307" w:lineRule="exact"/>
        <w:ind w:left="820" w:right="0" w:firstLine="0"/>
        <w:jc w:val="left"/>
      </w:pPr>
      <w:r>
        <w:rPr>
          <w:color w:val="000000"/>
          <w:spacing w:val="0"/>
          <w:w w:val="100"/>
          <w:position w:val="0"/>
        </w:rPr>
        <w:t>借款费用同时满足下列条件的，才能开始资本化：</w:t>
      </w:r>
    </w:p>
    <w:p>
      <w:pPr>
        <w:pStyle w:val="Style7"/>
        <w:keepNext w:val="0"/>
        <w:keepLines w:val="0"/>
        <w:widowControl w:val="0"/>
        <w:numPr>
          <w:ilvl w:val="0"/>
          <w:numId w:val="35"/>
        </w:numPr>
        <w:shd w:val="clear" w:color="auto" w:fill="auto"/>
        <w:tabs>
          <w:tab w:pos="1511" w:val="left"/>
        </w:tabs>
        <w:bidi w:val="0"/>
        <w:spacing w:before="0" w:after="0" w:line="307" w:lineRule="exact"/>
        <w:ind w:left="820" w:right="0" w:firstLine="0"/>
        <w:jc w:val="left"/>
      </w:pPr>
      <w:bookmarkStart w:id="256" w:name="bookmark256"/>
      <w:bookmarkEnd w:id="256"/>
      <w:r>
        <w:rPr>
          <w:color w:val="000000"/>
          <w:spacing w:val="0"/>
          <w:w w:val="100"/>
          <w:position w:val="0"/>
        </w:rPr>
        <w:t>资产支出已经发生；</w:t>
      </w:r>
    </w:p>
    <w:p>
      <w:pPr>
        <w:pStyle w:val="Style7"/>
        <w:keepNext w:val="0"/>
        <w:keepLines w:val="0"/>
        <w:widowControl w:val="0"/>
        <w:numPr>
          <w:ilvl w:val="0"/>
          <w:numId w:val="35"/>
        </w:numPr>
        <w:shd w:val="clear" w:color="auto" w:fill="auto"/>
        <w:tabs>
          <w:tab w:pos="1511" w:val="left"/>
        </w:tabs>
        <w:bidi w:val="0"/>
        <w:spacing w:before="0" w:after="0" w:line="317" w:lineRule="exact"/>
        <w:ind w:left="820" w:right="0" w:firstLine="0"/>
        <w:jc w:val="left"/>
      </w:pPr>
      <w:bookmarkStart w:id="257" w:name="bookmark257"/>
      <w:bookmarkEnd w:id="257"/>
      <w:r>
        <w:rPr>
          <w:color w:val="000000"/>
          <w:spacing w:val="0"/>
          <w:w w:val="100"/>
          <w:position w:val="0"/>
        </w:rPr>
        <w:t>借款费用已经发生；</w:t>
      </w:r>
    </w:p>
    <w:p>
      <w:pPr>
        <w:pStyle w:val="Style7"/>
        <w:keepNext w:val="0"/>
        <w:keepLines w:val="0"/>
        <w:widowControl w:val="0"/>
        <w:numPr>
          <w:ilvl w:val="0"/>
          <w:numId w:val="35"/>
        </w:numPr>
        <w:shd w:val="clear" w:color="auto" w:fill="auto"/>
        <w:tabs>
          <w:tab w:pos="1511" w:val="left"/>
        </w:tabs>
        <w:bidi w:val="0"/>
        <w:spacing w:before="0" w:after="240" w:line="317" w:lineRule="exact"/>
        <w:ind w:left="1540" w:right="0" w:hanging="720"/>
        <w:jc w:val="left"/>
      </w:pPr>
      <w:bookmarkStart w:id="258" w:name="bookmark258"/>
      <w:bookmarkEnd w:id="258"/>
      <w:r>
        <w:rPr>
          <w:color w:val="000000"/>
          <w:spacing w:val="0"/>
          <w:w w:val="100"/>
          <w:position w:val="0"/>
        </w:rPr>
        <w:t>为使资产达到预定可使用或者可销售状态所必要的购建或者生产活动 已经开始。</w:t>
      </w:r>
    </w:p>
    <w:p>
      <w:pPr>
        <w:pStyle w:val="Style7"/>
        <w:keepNext w:val="0"/>
        <w:keepLines w:val="0"/>
        <w:widowControl w:val="0"/>
        <w:shd w:val="clear" w:color="auto" w:fill="auto"/>
        <w:bidi w:val="0"/>
        <w:spacing w:before="0" w:after="300" w:line="326" w:lineRule="exact"/>
        <w:ind w:left="820" w:right="0" w:firstLine="0"/>
        <w:jc w:val="left"/>
      </w:pPr>
      <w:r>
        <w:rPr>
          <w:color w:val="000000"/>
          <w:spacing w:val="0"/>
          <w:w w:val="100"/>
          <w:position w:val="0"/>
        </w:rPr>
        <w:t>购建或者生产符合资本化条件的资产达到预定可使用或者可销售状态时，借款 费用停止资本化。之后发生的借款费用计入当期损益。</w:t>
      </w:r>
    </w:p>
    <w:p>
      <w:pPr>
        <w:pStyle w:val="Style7"/>
        <w:keepNext w:val="0"/>
        <w:keepLines w:val="0"/>
        <w:widowControl w:val="0"/>
        <w:shd w:val="clear" w:color="auto" w:fill="auto"/>
        <w:bidi w:val="0"/>
        <w:spacing w:before="0" w:after="240" w:line="307" w:lineRule="exact"/>
        <w:ind w:left="820" w:right="0" w:firstLine="0"/>
        <w:jc w:val="left"/>
      </w:pPr>
      <w:r>
        <w:rPr>
          <w:color w:val="000000"/>
          <w:spacing w:val="0"/>
          <w:w w:val="100"/>
          <w:position w:val="0"/>
        </w:rPr>
        <w:t>在资本化期间内，每一会计期间的利息资本化金额，按照下列方法确定：</w:t>
      </w:r>
    </w:p>
    <w:p>
      <w:pPr>
        <w:pStyle w:val="Style7"/>
        <w:keepNext w:val="0"/>
        <w:keepLines w:val="0"/>
        <w:widowControl w:val="0"/>
        <w:numPr>
          <w:ilvl w:val="0"/>
          <w:numId w:val="37"/>
        </w:numPr>
        <w:shd w:val="clear" w:color="auto" w:fill="auto"/>
        <w:tabs>
          <w:tab w:pos="1511" w:val="left"/>
        </w:tabs>
        <w:bidi w:val="0"/>
        <w:spacing w:before="0" w:after="0" w:line="307" w:lineRule="exact"/>
        <w:ind w:left="1540" w:right="0" w:hanging="720"/>
        <w:jc w:val="left"/>
      </w:pPr>
      <w:bookmarkStart w:id="259" w:name="bookmark259"/>
      <w:bookmarkEnd w:id="259"/>
      <w:r>
        <w:rPr>
          <w:color w:val="000000"/>
          <w:spacing w:val="0"/>
          <w:w w:val="100"/>
          <w:position w:val="0"/>
        </w:rPr>
        <w:t>专门借款以当期实际发生的利息费用，减去暂时性的存款利息收入或投 资收益后的金额确定。</w:t>
      </w:r>
    </w:p>
    <w:p>
      <w:pPr>
        <w:pStyle w:val="Style7"/>
        <w:keepNext w:val="0"/>
        <w:keepLines w:val="0"/>
        <w:widowControl w:val="0"/>
        <w:numPr>
          <w:ilvl w:val="0"/>
          <w:numId w:val="37"/>
        </w:numPr>
        <w:shd w:val="clear" w:color="auto" w:fill="auto"/>
        <w:tabs>
          <w:tab w:pos="1511" w:val="left"/>
        </w:tabs>
        <w:bidi w:val="0"/>
        <w:spacing w:before="0" w:after="300" w:line="307" w:lineRule="exact"/>
        <w:ind w:left="1540" w:right="0" w:hanging="720"/>
        <w:jc w:val="left"/>
      </w:pPr>
      <w:bookmarkStart w:id="260" w:name="bookmark260"/>
      <w:bookmarkEnd w:id="260"/>
      <w:r>
        <w:rPr>
          <w:color w:val="000000"/>
          <w:spacing w:val="0"/>
          <w:w w:val="100"/>
          <w:position w:val="0"/>
        </w:rPr>
        <w:t>占用的一般借款，根据累计资产支出超过专门借款部分的资产支出加权 平均数乘以所占用一般借款的加权平均利率计算确定。</w:t>
      </w:r>
      <w:r>
        <w:br w:type="page"/>
      </w:r>
    </w:p>
    <w:p>
      <w:pPr>
        <w:pStyle w:val="Style7"/>
        <w:keepNext w:val="0"/>
        <w:keepLines w:val="0"/>
        <w:widowControl w:val="0"/>
        <w:shd w:val="clear" w:color="auto" w:fill="auto"/>
        <w:bidi w:val="0"/>
        <w:spacing w:before="0" w:after="720" w:line="301" w:lineRule="exact"/>
        <w:ind w:left="720" w:right="0" w:firstLine="0"/>
        <w:jc w:val="both"/>
      </w:pPr>
      <w:r>
        <w:rPr>
          <w:color w:val="000000"/>
          <w:spacing w:val="0"/>
          <w:w w:val="100"/>
          <w:position w:val="0"/>
        </w:rPr>
        <w:t>符合资本化条件的资产在购建或者生产过程中，发生除达到预定可使用或者可 销售状态必要的程序之外的非正常中断、且中断时间连续超过</w:t>
      </w:r>
      <w:r>
        <w:rPr>
          <w:color w:val="000000"/>
          <w:spacing w:val="0"/>
          <w:w w:val="100"/>
          <w:position w:val="0"/>
          <w:sz w:val="22"/>
          <w:szCs w:val="22"/>
        </w:rPr>
        <w:t>3</w:t>
      </w:r>
      <w:r>
        <w:rPr>
          <w:color w:val="000000"/>
          <w:spacing w:val="0"/>
          <w:w w:val="100"/>
          <w:position w:val="0"/>
        </w:rPr>
        <w:t>个月的，暂停 借款费用的资本化。在中断期间发生的借款费用确认为费用，计入当期损益, 直至资产的购建或者生产活动重新开始。</w:t>
      </w:r>
    </w:p>
    <w:p>
      <w:pPr>
        <w:pStyle w:val="Style7"/>
        <w:keepNext w:val="0"/>
        <w:keepLines w:val="0"/>
        <w:widowControl w:val="0"/>
        <w:numPr>
          <w:ilvl w:val="0"/>
          <w:numId w:val="33"/>
        </w:numPr>
        <w:shd w:val="clear" w:color="auto" w:fill="auto"/>
        <w:bidi w:val="0"/>
        <w:spacing w:before="0" w:after="100" w:line="240" w:lineRule="auto"/>
        <w:ind w:left="0" w:right="0" w:firstLine="0"/>
        <w:jc w:val="left"/>
      </w:pPr>
      <w:bookmarkStart w:id="261" w:name="bookmark261"/>
      <w:bookmarkEnd w:id="261"/>
      <w:r>
        <w:rPr>
          <w:b/>
          <w:bCs/>
          <w:color w:val="000000"/>
          <w:spacing w:val="0"/>
          <w:w w:val="100"/>
          <w:position w:val="0"/>
        </w:rPr>
        <w:t>生物资产</w:t>
      </w:r>
    </w:p>
    <w:p>
      <w:pPr>
        <w:pStyle w:val="Style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7"/>
        <w:keepNext w:val="0"/>
        <w:keepLines w:val="0"/>
        <w:widowControl w:val="0"/>
        <w:numPr>
          <w:ilvl w:val="0"/>
          <w:numId w:val="33"/>
        </w:numPr>
        <w:shd w:val="clear" w:color="auto" w:fill="auto"/>
        <w:bidi w:val="0"/>
        <w:spacing w:before="0" w:after="100" w:line="240" w:lineRule="auto"/>
        <w:ind w:left="0" w:right="0" w:firstLine="0"/>
        <w:jc w:val="left"/>
      </w:pPr>
      <w:bookmarkStart w:id="262" w:name="bookmark262"/>
      <w:bookmarkEnd w:id="262"/>
      <w:r>
        <w:rPr>
          <w:b/>
          <w:bCs/>
          <w:color w:val="000000"/>
          <w:spacing w:val="0"/>
          <w:w w:val="100"/>
          <w:position w:val="0"/>
        </w:rPr>
        <w:t>油气资产</w:t>
      </w:r>
    </w:p>
    <w:p>
      <w:pPr>
        <w:pStyle w:val="Style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7"/>
        <w:keepNext w:val="0"/>
        <w:keepLines w:val="0"/>
        <w:widowControl w:val="0"/>
        <w:numPr>
          <w:ilvl w:val="0"/>
          <w:numId w:val="33"/>
        </w:numPr>
        <w:shd w:val="clear" w:color="auto" w:fill="auto"/>
        <w:bidi w:val="0"/>
        <w:spacing w:before="0" w:after="100" w:line="240" w:lineRule="auto"/>
        <w:ind w:left="0" w:right="0" w:firstLine="0"/>
        <w:jc w:val="left"/>
      </w:pPr>
      <w:bookmarkStart w:id="263" w:name="bookmark263"/>
      <w:bookmarkEnd w:id="263"/>
      <w:r>
        <w:rPr>
          <w:b/>
          <w:bCs/>
          <w:color w:val="000000"/>
          <w:spacing w:val="0"/>
          <w:w w:val="100"/>
          <w:position w:val="0"/>
        </w:rPr>
        <w:t>无形资产</w:t>
      </w:r>
    </w:p>
    <w:p>
      <w:pPr>
        <w:pStyle w:val="Style7"/>
        <w:keepNext w:val="0"/>
        <w:keepLines w:val="0"/>
        <w:widowControl w:val="0"/>
        <w:numPr>
          <w:ilvl w:val="0"/>
          <w:numId w:val="39"/>
        </w:numPr>
        <w:shd w:val="clear" w:color="auto" w:fill="auto"/>
        <w:bidi w:val="0"/>
        <w:spacing w:before="0" w:after="100" w:line="240" w:lineRule="auto"/>
        <w:ind w:left="0" w:right="0" w:firstLine="0"/>
        <w:jc w:val="left"/>
      </w:pPr>
      <w:bookmarkStart w:id="264" w:name="bookmark264"/>
      <w:bookmarkEnd w:id="264"/>
      <w:r>
        <w:rPr>
          <w:b/>
          <w:bCs/>
          <w:color w:val="000000"/>
          <w:spacing w:val="0"/>
          <w:w w:val="100"/>
          <w:position w:val="0"/>
          <w:sz w:val="18"/>
          <w:szCs w:val="18"/>
        </w:rPr>
        <w:t>.</w:t>
      </w:r>
      <w:r>
        <w:rPr>
          <w:b/>
          <w:bCs/>
          <w:color w:val="000000"/>
          <w:spacing w:val="0"/>
          <w:w w:val="100"/>
          <w:position w:val="0"/>
        </w:rPr>
        <w:t>计价方法、使用寿命、减值测试</w:t>
      </w:r>
    </w:p>
    <w:p>
      <w:pPr>
        <w:pStyle w:val="Style7"/>
        <w:keepNext w:val="0"/>
        <w:keepLines w:val="0"/>
        <w:widowControl w:val="0"/>
        <w:shd w:val="clear" w:color="auto" w:fill="auto"/>
        <w:bidi w:val="0"/>
        <w:spacing w:before="0" w:after="0" w:line="262"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60" w:line="262" w:lineRule="exact"/>
        <w:ind w:left="720" w:right="0" w:firstLine="0"/>
        <w:jc w:val="both"/>
      </w:pPr>
      <w:r>
        <w:rPr>
          <w:color w:val="000000"/>
          <w:spacing w:val="0"/>
          <w:w w:val="100"/>
          <w:position w:val="0"/>
        </w:rPr>
        <w:t>无形资产仅在与其有关的经济利益很可能流入本集团，且其成本能够可靠地计 量时才予以确认，并以成本进行初始计量。但非同一控制下企业合并中取得的 无形资产，其公允价值能够可靠地计量的，即单独确认为无形资产并按照公允 价值计量。</w:t>
      </w:r>
    </w:p>
    <w:p>
      <w:pPr>
        <w:pStyle w:val="Style7"/>
        <w:keepNext w:val="0"/>
        <w:keepLines w:val="0"/>
        <w:widowControl w:val="0"/>
        <w:shd w:val="clear" w:color="auto" w:fill="auto"/>
        <w:bidi w:val="0"/>
        <w:spacing w:before="0" w:after="260" w:line="254" w:lineRule="exact"/>
        <w:ind w:left="720" w:right="0" w:firstLine="0"/>
        <w:jc w:val="both"/>
      </w:pPr>
      <w:r>
        <w:rPr>
          <w:color w:val="000000"/>
          <w:spacing w:val="0"/>
          <w:w w:val="100"/>
          <w:position w:val="0"/>
        </w:rPr>
        <w:t>无形资产按照其能为本集团带来经济利益的期限确定使用寿命，无法预见其为 本集团带来经济利益期限的作为使用寿命不确定的无形资产。</w:t>
      </w:r>
    </w:p>
    <w:p>
      <w:pPr>
        <w:pStyle w:val="Style7"/>
        <w:keepNext w:val="0"/>
        <w:keepLines w:val="0"/>
        <w:widowControl w:val="0"/>
        <w:shd w:val="clear" w:color="auto" w:fill="auto"/>
        <w:bidi w:val="0"/>
        <w:spacing w:before="0" w:after="0" w:line="262" w:lineRule="exact"/>
        <w:ind w:left="0" w:right="0" w:firstLine="720"/>
        <w:jc w:val="left"/>
      </w:pPr>
      <w:r>
        <w:rPr>
          <w:color w:val="000000"/>
          <w:spacing w:val="0"/>
          <w:w w:val="100"/>
          <w:position w:val="0"/>
        </w:rPr>
        <w:t>各项无形资产的使用寿命如下：</w:t>
      </w:r>
    </w:p>
    <w:p>
      <w:pPr>
        <w:pStyle w:val="Style7"/>
        <w:keepNext w:val="0"/>
        <w:keepLines w:val="0"/>
        <w:widowControl w:val="0"/>
        <w:shd w:val="clear" w:color="auto" w:fill="auto"/>
        <w:bidi w:val="0"/>
        <w:spacing w:before="0" w:after="0" w:line="262" w:lineRule="exact"/>
        <w:ind w:left="0" w:right="460" w:firstLine="0"/>
        <w:jc w:val="right"/>
      </w:pPr>
      <w:r>
        <mc:AlternateContent>
          <mc:Choice Requires="wps">
            <w:drawing>
              <wp:anchor distT="0" distB="63500" distL="114300" distR="114300" simplePos="0" relativeHeight="125829388" behindDoc="0" locked="0" layoutInCell="1" allowOverlap="1">
                <wp:simplePos x="0" y="0"/>
                <wp:positionH relativeFrom="page">
                  <wp:posOffset>1595755</wp:posOffset>
                </wp:positionH>
                <wp:positionV relativeFrom="paragraph">
                  <wp:posOffset>165100</wp:posOffset>
                </wp:positionV>
                <wp:extent cx="4968240" cy="676910"/>
                <wp:wrapTopAndBottom/>
                <wp:docPr id="123" name="Shape 123"/>
                <a:graphic xmlns:a="http://schemas.openxmlformats.org/drawingml/2006/main">
                  <a:graphicData uri="http://schemas.microsoft.com/office/word/2010/wordprocessingShape">
                    <wps:wsp>
                      <wps:cNvSpPr txBox="1"/>
                      <wps:spPr>
                        <a:xfrm>
                          <a:ext cx="4968240" cy="676910"/>
                        </a:xfrm>
                        <a:prstGeom prst="rect"/>
                        <a:noFill/>
                      </wps:spPr>
                      <wps:txbx>
                        <w:txbxContent>
                          <w:p>
                            <w:pPr>
                              <w:pStyle w:val="Style36"/>
                              <w:keepNext w:val="0"/>
                              <w:keepLines w:val="0"/>
                              <w:widowControl w:val="0"/>
                              <w:shd w:val="clear" w:color="auto" w:fill="auto"/>
                              <w:tabs>
                                <w:tab w:pos="7762" w:val="right"/>
                              </w:tabs>
                              <w:bidi w:val="0"/>
                              <w:spacing w:before="0" w:after="0" w:line="240" w:lineRule="auto"/>
                              <w:ind w:left="0" w:right="0" w:firstLine="0"/>
                              <w:jc w:val="left"/>
                            </w:pPr>
                            <w:r>
                              <w:rPr>
                                <w:b w:val="0"/>
                                <w:bCs w:val="0"/>
                                <w:color w:val="000000"/>
                                <w:spacing w:val="0"/>
                                <w:w w:val="100"/>
                                <w:position w:val="0"/>
                              </w:rPr>
                              <w:t>土地使用权</w:t>
                              <w:tab/>
                            </w:r>
                            <w:r>
                              <w:rPr>
                                <w:b w:val="0"/>
                                <w:bCs w:val="0"/>
                                <w:color w:val="000000"/>
                                <w:spacing w:val="0"/>
                                <w:w w:val="100"/>
                                <w:position w:val="0"/>
                                <w:sz w:val="22"/>
                                <w:szCs w:val="22"/>
                              </w:rPr>
                              <w:t>50</w:t>
                            </w:r>
                            <w:r>
                              <w:rPr>
                                <w:b w:val="0"/>
                                <w:bCs w:val="0"/>
                                <w:color w:val="000000"/>
                                <w:spacing w:val="0"/>
                                <w:w w:val="100"/>
                                <w:position w:val="0"/>
                              </w:rPr>
                              <w:t>年</w:t>
                            </w:r>
                          </w:p>
                          <w:p>
                            <w:pPr>
                              <w:pStyle w:val="Style36"/>
                              <w:keepNext w:val="0"/>
                              <w:keepLines w:val="0"/>
                              <w:widowControl w:val="0"/>
                              <w:shd w:val="clear" w:color="auto" w:fill="auto"/>
                              <w:tabs>
                                <w:tab w:pos="7061" w:val="left"/>
                              </w:tabs>
                              <w:bidi w:val="0"/>
                              <w:spacing w:before="0" w:after="0" w:line="240" w:lineRule="auto"/>
                              <w:ind w:left="0" w:right="0" w:firstLine="0"/>
                              <w:jc w:val="left"/>
                            </w:pPr>
                            <w:r>
                              <w:rPr>
                                <w:b w:val="0"/>
                                <w:bCs w:val="0"/>
                                <w:color w:val="000000"/>
                                <w:spacing w:val="0"/>
                                <w:w w:val="100"/>
                                <w:position w:val="0"/>
                              </w:rPr>
                              <w:t>软件著作权</w:t>
                              <w:tab/>
                            </w:r>
                            <w:r>
                              <w:rPr>
                                <w:b w:val="0"/>
                                <w:bCs w:val="0"/>
                                <w:color w:val="000000"/>
                                <w:spacing w:val="0"/>
                                <w:w w:val="100"/>
                                <w:position w:val="0"/>
                                <w:sz w:val="22"/>
                                <w:szCs w:val="22"/>
                              </w:rPr>
                              <w:t>5-10</w:t>
                            </w:r>
                            <w:r>
                              <w:rPr>
                                <w:b w:val="0"/>
                                <w:bCs w:val="0"/>
                                <w:color w:val="000000"/>
                                <w:spacing w:val="0"/>
                                <w:w w:val="100"/>
                                <w:position w:val="0"/>
                              </w:rPr>
                              <w:t>年</w:t>
                            </w:r>
                          </w:p>
                          <w:p>
                            <w:pPr>
                              <w:pStyle w:val="Style36"/>
                              <w:keepNext w:val="0"/>
                              <w:keepLines w:val="0"/>
                              <w:widowControl w:val="0"/>
                              <w:shd w:val="clear" w:color="auto" w:fill="auto"/>
                              <w:tabs>
                                <w:tab w:pos="7757" w:val="right"/>
                              </w:tabs>
                              <w:bidi w:val="0"/>
                              <w:spacing w:before="0" w:after="0" w:line="240" w:lineRule="auto"/>
                              <w:ind w:left="0" w:right="0" w:firstLine="0"/>
                              <w:jc w:val="left"/>
                            </w:pPr>
                            <w:r>
                              <w:rPr>
                                <w:b w:val="0"/>
                                <w:bCs w:val="0"/>
                                <w:color w:val="000000"/>
                                <w:spacing w:val="0"/>
                                <w:w w:val="100"/>
                                <w:position w:val="0"/>
                              </w:rPr>
                              <w:t>软件使用权</w:t>
                              <w:tab/>
                            </w:r>
                            <w:r>
                              <w:rPr>
                                <w:b w:val="0"/>
                                <w:bCs w:val="0"/>
                                <w:color w:val="000000"/>
                                <w:spacing w:val="0"/>
                                <w:w w:val="100"/>
                                <w:position w:val="0"/>
                                <w:sz w:val="22"/>
                                <w:szCs w:val="22"/>
                              </w:rPr>
                              <w:t>10</w:t>
                            </w:r>
                            <w:r>
                              <w:rPr>
                                <w:b w:val="0"/>
                                <w:bCs w:val="0"/>
                                <w:color w:val="000000"/>
                                <w:spacing w:val="0"/>
                                <w:w w:val="100"/>
                                <w:position w:val="0"/>
                              </w:rPr>
                              <w:t>年</w:t>
                            </w:r>
                          </w:p>
                          <w:p>
                            <w:pPr>
                              <w:pStyle w:val="Style36"/>
                              <w:keepNext w:val="0"/>
                              <w:keepLines w:val="0"/>
                              <w:widowControl w:val="0"/>
                              <w:shd w:val="clear" w:color="auto" w:fill="auto"/>
                              <w:tabs>
                                <w:tab w:pos="7752" w:val="right"/>
                              </w:tabs>
                              <w:bidi w:val="0"/>
                              <w:spacing w:before="0" w:after="0" w:line="240" w:lineRule="auto"/>
                              <w:ind w:left="0" w:right="0" w:firstLine="0"/>
                              <w:jc w:val="left"/>
                            </w:pPr>
                            <w:r>
                              <w:rPr>
                                <w:b w:val="0"/>
                                <w:bCs w:val="0"/>
                                <w:color w:val="000000"/>
                                <w:spacing w:val="0"/>
                                <w:w w:val="100"/>
                                <w:position w:val="0"/>
                              </w:rPr>
                              <w:t>云应用系统平台</w:t>
                              <w:tab/>
                            </w:r>
                            <w:r>
                              <w:rPr>
                                <w:b w:val="0"/>
                                <w:bCs w:val="0"/>
                                <w:color w:val="000000"/>
                                <w:spacing w:val="0"/>
                                <w:w w:val="100"/>
                                <w:position w:val="0"/>
                                <w:sz w:val="22"/>
                                <w:szCs w:val="22"/>
                              </w:rPr>
                              <w:t>5</w:t>
                            </w:r>
                            <w:r>
                              <w:rPr>
                                <w:b w:val="0"/>
                                <w:bCs w:val="0"/>
                                <w:color w:val="000000"/>
                                <w:spacing w:val="0"/>
                                <w:w w:val="100"/>
                                <w:position w:val="0"/>
                              </w:rPr>
                              <w:t>年</w:t>
                            </w:r>
                          </w:p>
                        </w:txbxContent>
                      </wps:txbx>
                      <wps:bodyPr lIns="0" tIns="0" rIns="0" bIns="0">
                        <a:noAutoFit/>
                      </wps:bodyPr>
                    </wps:wsp>
                  </a:graphicData>
                </a:graphic>
              </wp:anchor>
            </w:drawing>
          </mc:Choice>
          <mc:Fallback>
            <w:pict>
              <v:shape id="_x0000_s1149" type="#_x0000_t202" style="position:absolute;margin-left:125.65000000000001pt;margin-top:13.pt;width:391.19999999999999pt;height:53.300000000000004pt;z-index:-125829365;mso-wrap-distance-left:9.pt;mso-wrap-distance-right:9.pt;mso-wrap-distance-bottom:5.pt;mso-position-horizontal-relative:page" filled="f" stroked="f">
                <v:textbox inset="0,0,0,0">
                  <w:txbxContent>
                    <w:p>
                      <w:pPr>
                        <w:pStyle w:val="Style36"/>
                        <w:keepNext w:val="0"/>
                        <w:keepLines w:val="0"/>
                        <w:widowControl w:val="0"/>
                        <w:shd w:val="clear" w:color="auto" w:fill="auto"/>
                        <w:tabs>
                          <w:tab w:pos="7762" w:val="right"/>
                        </w:tabs>
                        <w:bidi w:val="0"/>
                        <w:spacing w:before="0" w:after="0" w:line="240" w:lineRule="auto"/>
                        <w:ind w:left="0" w:right="0" w:firstLine="0"/>
                        <w:jc w:val="left"/>
                      </w:pPr>
                      <w:r>
                        <w:rPr>
                          <w:b w:val="0"/>
                          <w:bCs w:val="0"/>
                          <w:color w:val="000000"/>
                          <w:spacing w:val="0"/>
                          <w:w w:val="100"/>
                          <w:position w:val="0"/>
                        </w:rPr>
                        <w:t>土地使用权</w:t>
                        <w:tab/>
                      </w:r>
                      <w:r>
                        <w:rPr>
                          <w:b w:val="0"/>
                          <w:bCs w:val="0"/>
                          <w:color w:val="000000"/>
                          <w:spacing w:val="0"/>
                          <w:w w:val="100"/>
                          <w:position w:val="0"/>
                          <w:sz w:val="22"/>
                          <w:szCs w:val="22"/>
                        </w:rPr>
                        <w:t>50</w:t>
                      </w:r>
                      <w:r>
                        <w:rPr>
                          <w:b w:val="0"/>
                          <w:bCs w:val="0"/>
                          <w:color w:val="000000"/>
                          <w:spacing w:val="0"/>
                          <w:w w:val="100"/>
                          <w:position w:val="0"/>
                        </w:rPr>
                        <w:t>年</w:t>
                      </w:r>
                    </w:p>
                    <w:p>
                      <w:pPr>
                        <w:pStyle w:val="Style36"/>
                        <w:keepNext w:val="0"/>
                        <w:keepLines w:val="0"/>
                        <w:widowControl w:val="0"/>
                        <w:shd w:val="clear" w:color="auto" w:fill="auto"/>
                        <w:tabs>
                          <w:tab w:pos="7061" w:val="left"/>
                        </w:tabs>
                        <w:bidi w:val="0"/>
                        <w:spacing w:before="0" w:after="0" w:line="240" w:lineRule="auto"/>
                        <w:ind w:left="0" w:right="0" w:firstLine="0"/>
                        <w:jc w:val="left"/>
                      </w:pPr>
                      <w:r>
                        <w:rPr>
                          <w:b w:val="0"/>
                          <w:bCs w:val="0"/>
                          <w:color w:val="000000"/>
                          <w:spacing w:val="0"/>
                          <w:w w:val="100"/>
                          <w:position w:val="0"/>
                        </w:rPr>
                        <w:t>软件著作权</w:t>
                        <w:tab/>
                      </w:r>
                      <w:r>
                        <w:rPr>
                          <w:b w:val="0"/>
                          <w:bCs w:val="0"/>
                          <w:color w:val="000000"/>
                          <w:spacing w:val="0"/>
                          <w:w w:val="100"/>
                          <w:position w:val="0"/>
                          <w:sz w:val="22"/>
                          <w:szCs w:val="22"/>
                        </w:rPr>
                        <w:t>5-10</w:t>
                      </w:r>
                      <w:r>
                        <w:rPr>
                          <w:b w:val="0"/>
                          <w:bCs w:val="0"/>
                          <w:color w:val="000000"/>
                          <w:spacing w:val="0"/>
                          <w:w w:val="100"/>
                          <w:position w:val="0"/>
                        </w:rPr>
                        <w:t>年</w:t>
                      </w:r>
                    </w:p>
                    <w:p>
                      <w:pPr>
                        <w:pStyle w:val="Style36"/>
                        <w:keepNext w:val="0"/>
                        <w:keepLines w:val="0"/>
                        <w:widowControl w:val="0"/>
                        <w:shd w:val="clear" w:color="auto" w:fill="auto"/>
                        <w:tabs>
                          <w:tab w:pos="7757" w:val="right"/>
                        </w:tabs>
                        <w:bidi w:val="0"/>
                        <w:spacing w:before="0" w:after="0" w:line="240" w:lineRule="auto"/>
                        <w:ind w:left="0" w:right="0" w:firstLine="0"/>
                        <w:jc w:val="left"/>
                      </w:pPr>
                      <w:r>
                        <w:rPr>
                          <w:b w:val="0"/>
                          <w:bCs w:val="0"/>
                          <w:color w:val="000000"/>
                          <w:spacing w:val="0"/>
                          <w:w w:val="100"/>
                          <w:position w:val="0"/>
                        </w:rPr>
                        <w:t>软件使用权</w:t>
                        <w:tab/>
                      </w:r>
                      <w:r>
                        <w:rPr>
                          <w:b w:val="0"/>
                          <w:bCs w:val="0"/>
                          <w:color w:val="000000"/>
                          <w:spacing w:val="0"/>
                          <w:w w:val="100"/>
                          <w:position w:val="0"/>
                          <w:sz w:val="22"/>
                          <w:szCs w:val="22"/>
                        </w:rPr>
                        <w:t>10</w:t>
                      </w:r>
                      <w:r>
                        <w:rPr>
                          <w:b w:val="0"/>
                          <w:bCs w:val="0"/>
                          <w:color w:val="000000"/>
                          <w:spacing w:val="0"/>
                          <w:w w:val="100"/>
                          <w:position w:val="0"/>
                        </w:rPr>
                        <w:t>年</w:t>
                      </w:r>
                    </w:p>
                    <w:p>
                      <w:pPr>
                        <w:pStyle w:val="Style36"/>
                        <w:keepNext w:val="0"/>
                        <w:keepLines w:val="0"/>
                        <w:widowControl w:val="0"/>
                        <w:shd w:val="clear" w:color="auto" w:fill="auto"/>
                        <w:tabs>
                          <w:tab w:pos="7752" w:val="right"/>
                        </w:tabs>
                        <w:bidi w:val="0"/>
                        <w:spacing w:before="0" w:after="0" w:line="240" w:lineRule="auto"/>
                        <w:ind w:left="0" w:right="0" w:firstLine="0"/>
                        <w:jc w:val="left"/>
                      </w:pPr>
                      <w:r>
                        <w:rPr>
                          <w:b w:val="0"/>
                          <w:bCs w:val="0"/>
                          <w:color w:val="000000"/>
                          <w:spacing w:val="0"/>
                          <w:w w:val="100"/>
                          <w:position w:val="0"/>
                        </w:rPr>
                        <w:t>云应用系统平台</w:t>
                        <w:tab/>
                      </w:r>
                      <w:r>
                        <w:rPr>
                          <w:b w:val="0"/>
                          <w:bCs w:val="0"/>
                          <w:color w:val="000000"/>
                          <w:spacing w:val="0"/>
                          <w:w w:val="100"/>
                          <w:position w:val="0"/>
                          <w:sz w:val="22"/>
                          <w:szCs w:val="22"/>
                        </w:rPr>
                        <w:t>5</w:t>
                      </w:r>
                      <w:r>
                        <w:rPr>
                          <w:b w:val="0"/>
                          <w:bCs w:val="0"/>
                          <w:color w:val="000000"/>
                          <w:spacing w:val="0"/>
                          <w:w w:val="100"/>
                          <w:position w:val="0"/>
                        </w:rPr>
                        <w:t>年</w:t>
                      </w:r>
                    </w:p>
                  </w:txbxContent>
                </v:textbox>
                <w10:wrap type="topAndBottom" anchorx="page"/>
              </v:shape>
            </w:pict>
          </mc:Fallback>
        </mc:AlternateContent>
      </w:r>
      <w:r>
        <w:rPr>
          <w:color w:val="000000"/>
          <w:spacing w:val="0"/>
          <w:w w:val="100"/>
          <w:position w:val="0"/>
        </w:rPr>
        <w:t>使用寿命</w:t>
      </w:r>
    </w:p>
    <w:p>
      <w:pPr>
        <w:pStyle w:val="Style7"/>
        <w:keepNext w:val="0"/>
        <w:keepLines w:val="0"/>
        <w:widowControl w:val="0"/>
        <w:shd w:val="clear" w:color="auto" w:fill="auto"/>
        <w:bidi w:val="0"/>
        <w:spacing w:before="100" w:after="260" w:line="261" w:lineRule="exact"/>
        <w:ind w:left="720" w:right="0" w:firstLine="0"/>
        <w:jc w:val="both"/>
      </w:pPr>
      <w:r>
        <w:rPr>
          <w:color w:val="000000"/>
          <w:spacing w:val="0"/>
          <w:w w:val="100"/>
          <w:position w:val="0"/>
        </w:rPr>
        <w:t>本集团取得的土地使用权，通常作为无形资产核算。自行开发建造厂房等建筑 物，相关的土地使用权和建筑物分别作为无形资产和固定资产核算。外购土地 及建筑物支付的价款在土地使用权和建筑物之间进行分配，难以合理分配的, 全部作为固定资产处理。</w:t>
      </w:r>
    </w:p>
    <w:p>
      <w:pPr>
        <w:pStyle w:val="Style7"/>
        <w:keepNext w:val="0"/>
        <w:keepLines w:val="0"/>
        <w:widowControl w:val="0"/>
        <w:shd w:val="clear" w:color="auto" w:fill="auto"/>
        <w:bidi w:val="0"/>
        <w:spacing w:before="0" w:after="260" w:line="259" w:lineRule="exact"/>
        <w:ind w:left="720" w:right="0" w:firstLine="0"/>
        <w:jc w:val="both"/>
      </w:pPr>
      <w:r>
        <w:rPr>
          <w:color w:val="000000"/>
          <w:spacing w:val="0"/>
          <w:w w:val="100"/>
          <w:position w:val="0"/>
        </w:rPr>
        <w:t>使用寿命有限的无形资产，在其使用寿命内采用直线法摊销。本集团至少于每 年年度终了，对使用寿命有限的无形资产的使用寿命及摊销方法进行复核，必 要时进行调整。</w:t>
      </w:r>
    </w:p>
    <w:p>
      <w:pPr>
        <w:pStyle w:val="Style7"/>
        <w:keepNext w:val="0"/>
        <w:keepLines w:val="0"/>
        <w:widowControl w:val="0"/>
        <w:shd w:val="clear" w:color="auto" w:fill="auto"/>
        <w:bidi w:val="0"/>
        <w:spacing w:before="0" w:after="720" w:line="254" w:lineRule="exact"/>
        <w:ind w:left="720" w:right="0" w:firstLine="0"/>
        <w:jc w:val="both"/>
      </w:pPr>
      <w:r>
        <w:rPr>
          <w:color w:val="000000"/>
          <w:spacing w:val="0"/>
          <w:w w:val="100"/>
          <w:position w:val="0"/>
        </w:rPr>
        <w:t>对使用寿命不确定的无形资产，无论是否存在减值迹象，每年均进行减值测试。 此类无形资产不予摊销，在每个会计期间对其使用寿命进行复核。如果有证据 表明使用寿命是有限的，则按上述使用寿命有限的无形资产的政策进行会计处 理。</w:t>
      </w:r>
    </w:p>
    <w:p>
      <w:pPr>
        <w:pStyle w:val="Style7"/>
        <w:keepNext w:val="0"/>
        <w:keepLines w:val="0"/>
        <w:widowControl w:val="0"/>
        <w:numPr>
          <w:ilvl w:val="0"/>
          <w:numId w:val="39"/>
        </w:numPr>
        <w:shd w:val="clear" w:color="auto" w:fill="auto"/>
        <w:bidi w:val="0"/>
        <w:spacing w:before="0" w:after="100" w:line="240" w:lineRule="auto"/>
        <w:ind w:left="0" w:right="0" w:firstLine="0"/>
        <w:jc w:val="left"/>
      </w:pPr>
      <w:bookmarkStart w:id="265" w:name="bookmark265"/>
      <w:bookmarkEnd w:id="265"/>
      <w:r>
        <w:rPr>
          <w:b/>
          <w:bCs/>
          <w:color w:val="000000"/>
          <w:spacing w:val="0"/>
          <w:w w:val="100"/>
          <w:position w:val="0"/>
          <w:sz w:val="18"/>
          <w:szCs w:val="18"/>
        </w:rPr>
        <w:t>.</w:t>
      </w:r>
      <w:r>
        <w:rPr>
          <w:b/>
          <w:bCs/>
          <w:color w:val="000000"/>
          <w:spacing w:val="0"/>
          <w:w w:val="100"/>
          <w:position w:val="0"/>
        </w:rPr>
        <w:t>内部研究开发支出会计政策</w:t>
      </w:r>
    </w:p>
    <w:p>
      <w:pPr>
        <w:pStyle w:val="Style7"/>
        <w:keepNext w:val="0"/>
        <w:keepLines w:val="0"/>
        <w:widowControl w:val="0"/>
        <w:shd w:val="clear" w:color="auto" w:fill="auto"/>
        <w:bidi w:val="0"/>
        <w:spacing w:before="0" w:after="720" w:line="240" w:lineRule="auto"/>
        <w:ind w:left="0" w:right="0" w:firstLine="0"/>
        <w:jc w:val="left"/>
      </w:pPr>
      <w:r>
        <w:rPr>
          <w:color w:val="000000"/>
          <w:spacing w:val="0"/>
          <w:w w:val="100"/>
          <w:position w:val="0"/>
        </w:rPr>
        <w:t xml:space="preserve">”适用口不适用 </w:t>
      </w:r>
      <w:r>
        <w:rPr>
          <w:color w:val="000000"/>
          <w:spacing w:val="0"/>
          <w:w w:val="100"/>
          <w:position w:val="0"/>
        </w:rPr>
        <w:t>本集团将内部研究开发项目的支出，区分为研究阶段支出和开发阶段支出。研 究阶段的支出，于发生时计入当期损益。开发阶段的支出，只有在同时满足下 列条件时，才能予以资本化，艮即完成该无形资产以使其能够使用或出售在技 术上具有可行性；具有完成该无形资产并使用或出售的意图；无形资产产生经 济利益的方式，包括能够证明运用该无形资产生产的产品存在市场或无形资产 自身存在市场，无形资产将在内部使用的，能够证明其有用性；有足够的技术、 财务资源和其他资源支持，以完成该无形资产的开发，并有能力使用或出售该 无形资产；归属于该无形资产开发阶段的支出能够可靠地计量。不满足上述条 件的开发支出，于发生时计入当期损益。</w:t>
      </w:r>
    </w:p>
    <w:p>
      <w:pPr>
        <w:pStyle w:val="Style7"/>
        <w:keepNext w:val="0"/>
        <w:keepLines w:val="0"/>
        <w:widowControl w:val="0"/>
        <w:numPr>
          <w:ilvl w:val="0"/>
          <w:numId w:val="41"/>
        </w:numPr>
        <w:shd w:val="clear" w:color="auto" w:fill="auto"/>
        <w:bidi w:val="0"/>
        <w:spacing w:before="0" w:after="60" w:line="240" w:lineRule="auto"/>
        <w:ind w:left="0" w:right="0" w:firstLine="0"/>
        <w:jc w:val="left"/>
      </w:pPr>
      <w:bookmarkStart w:id="266" w:name="bookmark266"/>
      <w:bookmarkEnd w:id="266"/>
      <w:r>
        <w:rPr>
          <w:b/>
          <w:bCs/>
          <w:color w:val="000000"/>
          <w:spacing w:val="0"/>
          <w:w w:val="100"/>
          <w:position w:val="0"/>
        </w:rPr>
        <w:t>长期资产减值</w:t>
      </w:r>
    </w:p>
    <w:p>
      <w:pPr>
        <w:pStyle w:val="Style7"/>
        <w:keepNext w:val="0"/>
        <w:keepLines w:val="0"/>
        <w:widowControl w:val="0"/>
        <w:shd w:val="clear" w:color="auto" w:fill="auto"/>
        <w:bidi w:val="0"/>
        <w:spacing w:before="0" w:after="0" w:line="300"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20" w:line="300" w:lineRule="exact"/>
        <w:ind w:left="0" w:right="0" w:firstLine="720"/>
        <w:jc w:val="left"/>
      </w:pPr>
      <w:r>
        <w:rPr>
          <w:color w:val="000000"/>
          <w:spacing w:val="0"/>
          <w:w w:val="100"/>
          <w:position w:val="0"/>
        </w:rPr>
        <w:t>本集团对除存货、递延所得税、金融资产外的资产减值，按以下方法确定：</w:t>
      </w:r>
    </w:p>
    <w:p>
      <w:pPr>
        <w:pStyle w:val="Style7"/>
        <w:keepNext w:val="0"/>
        <w:keepLines w:val="0"/>
        <w:widowControl w:val="0"/>
        <w:shd w:val="clear" w:color="auto" w:fill="auto"/>
        <w:bidi w:val="0"/>
        <w:spacing w:before="0" w:after="220" w:line="298" w:lineRule="exact"/>
        <w:ind w:left="720" w:right="0" w:firstLine="0"/>
        <w:jc w:val="both"/>
      </w:pPr>
      <w:r>
        <w:rPr>
          <w:color w:val="000000"/>
          <w:spacing w:val="0"/>
          <w:w w:val="100"/>
          <w:position w:val="0"/>
        </w:rPr>
        <w:t>本集团于资产负债表日判断资产是否存在可能发生减值的迹象，存在减值迹象 的，本集团将估计其可收回金额，进行减值测试。对因企业合并所形成的商誉 和使用寿命不确定的无形资产，无论是否存在减值迹象，至少于每年末进行减 值测试。对于尚未达到可使用状态的无形资产，也每年进行减值测试。</w:t>
      </w:r>
    </w:p>
    <w:p>
      <w:pPr>
        <w:pStyle w:val="Style7"/>
        <w:keepNext w:val="0"/>
        <w:keepLines w:val="0"/>
        <w:widowControl w:val="0"/>
        <w:shd w:val="clear" w:color="auto" w:fill="auto"/>
        <w:bidi w:val="0"/>
        <w:spacing w:before="0" w:after="220" w:line="300" w:lineRule="exact"/>
        <w:ind w:left="720" w:right="0" w:firstLine="0"/>
        <w:jc w:val="both"/>
      </w:pPr>
      <w:r>
        <w:rPr>
          <w:color w:val="000000"/>
          <w:spacing w:val="0"/>
          <w:w w:val="100"/>
          <w:position w:val="0"/>
        </w:rPr>
        <w:t>可收回金额根据资产的公允价值减去处置费用后的净额与资产预计未来现金 流量的现值两者之间较高者确定。本集团以单项资产为基础估计其可收回金额; 难以对单项资产的可收回金额进行估计的，以该资产所属的资产组为基础确定 资产组的可收回金额。资产组的认定，以资产组产生的主要现金流入是否独立 于其他资产或者资产组的现金流入为依据。</w:t>
      </w:r>
    </w:p>
    <w:p>
      <w:pPr>
        <w:pStyle w:val="Style7"/>
        <w:keepNext w:val="0"/>
        <w:keepLines w:val="0"/>
        <w:widowControl w:val="0"/>
        <w:shd w:val="clear" w:color="auto" w:fill="auto"/>
        <w:bidi w:val="0"/>
        <w:spacing w:before="0" w:after="220" w:line="302" w:lineRule="exact"/>
        <w:ind w:left="720" w:right="0" w:firstLine="0"/>
        <w:jc w:val="both"/>
      </w:pPr>
      <w:r>
        <w:rPr>
          <w:color w:val="000000"/>
          <w:spacing w:val="0"/>
          <w:w w:val="100"/>
          <w:position w:val="0"/>
        </w:rPr>
        <w:t>当资产或者资产组的可收回金额低于其账面价值时，本集团将其账面价值减记 至可收回金额，减记的金额计入当期损益，同时计提相应的资产减值准备。</w:t>
      </w:r>
    </w:p>
    <w:p>
      <w:pPr>
        <w:pStyle w:val="Style7"/>
        <w:keepNext w:val="0"/>
        <w:keepLines w:val="0"/>
        <w:widowControl w:val="0"/>
        <w:shd w:val="clear" w:color="auto" w:fill="auto"/>
        <w:bidi w:val="0"/>
        <w:spacing w:before="0" w:after="220" w:line="301" w:lineRule="exact"/>
        <w:ind w:left="720" w:right="0" w:firstLine="0"/>
        <w:jc w:val="both"/>
      </w:pPr>
      <w:r>
        <w:rPr>
          <w:color w:val="000000"/>
          <w:spacing w:val="0"/>
          <w:w w:val="100"/>
          <w:position w:val="0"/>
        </w:rPr>
        <w:t>就商誉的减值测试而言，对于因企业合并形成的商誉的账面价值，自购买日起 按照合理的方法分摊至相关的资产组；难以分摊至相关的资产组的，将其分摊 至相关的资产组组合。相关的资产组或者资产组组合，是能够从企业合并的协 同效应中受益的资产组或者资产组组合，且不大于本集团确定的报告分部。</w:t>
      </w:r>
    </w:p>
    <w:p>
      <w:pPr>
        <w:pStyle w:val="Style7"/>
        <w:keepNext w:val="0"/>
        <w:keepLines w:val="0"/>
        <w:widowControl w:val="0"/>
        <w:shd w:val="clear" w:color="auto" w:fill="auto"/>
        <w:bidi w:val="0"/>
        <w:spacing w:before="0" w:after="220" w:line="300" w:lineRule="exact"/>
        <w:ind w:left="720" w:right="0" w:firstLine="0"/>
        <w:jc w:val="both"/>
      </w:pPr>
      <w:r>
        <w:rPr>
          <w:color w:val="000000"/>
          <w:spacing w:val="0"/>
          <w:w w:val="100"/>
          <w:position w:val="0"/>
        </w:rPr>
        <w:t>对包含商誉的相关资产组或者资产组组合进行减值测试时，如与商誉相关的资 产组或者资产组组合存在减值迹象的，首先对不包含商誉的资产组或者资产组 组合进行减值测试，计算可收回金额，确认相应的减值损失。然后对包含商誉 的资产组或者资产组组合进行减值测试，比较其账面价值与可收回金额，如可 收回金额低于账面价值的，减值损失金额首先抵减分摊至资产组或者资产组组 合中商誉的账面价值，再根据资产组或者资产组组合中除商誉之外的其他各项 资产的账面价值所占比重，按比例抵减其他各项资产的账面价值。</w:t>
      </w:r>
    </w:p>
    <w:p>
      <w:pPr>
        <w:pStyle w:val="Style7"/>
        <w:keepNext w:val="0"/>
        <w:keepLines w:val="0"/>
        <w:widowControl w:val="0"/>
        <w:shd w:val="clear" w:color="auto" w:fill="auto"/>
        <w:bidi w:val="0"/>
        <w:spacing w:before="0" w:after="400" w:line="300" w:lineRule="exact"/>
        <w:ind w:left="0" w:right="0" w:firstLine="720"/>
        <w:jc w:val="left"/>
      </w:pPr>
      <w:r>
        <w:rPr>
          <w:color w:val="000000"/>
          <w:spacing w:val="0"/>
          <w:w w:val="100"/>
          <w:position w:val="0"/>
        </w:rPr>
        <w:t>上述资产减值损失一经确认，在以后会计期间不再转回。</w:t>
      </w:r>
    </w:p>
    <w:p>
      <w:pPr>
        <w:pStyle w:val="Style7"/>
        <w:keepNext w:val="0"/>
        <w:keepLines w:val="0"/>
        <w:widowControl w:val="0"/>
        <w:numPr>
          <w:ilvl w:val="0"/>
          <w:numId w:val="43"/>
        </w:numPr>
        <w:shd w:val="clear" w:color="auto" w:fill="auto"/>
        <w:bidi w:val="0"/>
        <w:spacing w:before="0" w:after="120" w:line="240" w:lineRule="auto"/>
        <w:ind w:left="0" w:right="0" w:firstLine="0"/>
        <w:jc w:val="left"/>
      </w:pPr>
      <w:bookmarkStart w:id="267" w:name="bookmark267"/>
      <w:bookmarkEnd w:id="267"/>
      <w:r>
        <w:rPr>
          <w:b/>
          <w:bCs/>
          <w:color w:val="000000"/>
          <w:spacing w:val="0"/>
          <w:w w:val="100"/>
          <w:position w:val="0"/>
        </w:rPr>
        <w:t>长期待摊费用</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”适用口不适用 </w:t>
      </w:r>
      <w:r>
        <w:rPr>
          <w:color w:val="000000"/>
          <w:spacing w:val="0"/>
          <w:w w:val="100"/>
          <w:position w:val="0"/>
        </w:rPr>
        <w:t>本集团的长期待摊费用是指企业已经支出，但摊销年限在</w:t>
      </w:r>
      <w:r>
        <w:rPr>
          <w:color w:val="000000"/>
          <w:spacing w:val="0"/>
          <w:w w:val="100"/>
          <w:position w:val="0"/>
          <w:sz w:val="22"/>
          <w:szCs w:val="22"/>
        </w:rPr>
        <w:t>1</w:t>
      </w:r>
      <w:r>
        <w:rPr>
          <w:color w:val="000000"/>
          <w:spacing w:val="0"/>
          <w:w w:val="100"/>
          <w:position w:val="0"/>
        </w:rPr>
        <w:t>年以上的各项费用 或因收购一些资产及业务而付出的收购对价超出收购资产的账面金额的部分。 长期待摊费用在受益期限内采用直线法摊销。</w:t>
      </w:r>
    </w:p>
    <w:p>
      <w:pPr>
        <w:pStyle w:val="Style7"/>
        <w:keepNext w:val="0"/>
        <w:keepLines w:val="0"/>
        <w:widowControl w:val="0"/>
        <w:numPr>
          <w:ilvl w:val="0"/>
          <w:numId w:val="43"/>
        </w:numPr>
        <w:shd w:val="clear" w:color="auto" w:fill="auto"/>
        <w:tabs>
          <w:tab w:pos="445" w:val="left"/>
        </w:tabs>
        <w:bidi w:val="0"/>
        <w:spacing w:before="0" w:after="120" w:line="240" w:lineRule="auto"/>
        <w:ind w:left="0" w:right="0" w:firstLine="0"/>
        <w:jc w:val="both"/>
      </w:pPr>
      <w:bookmarkStart w:id="268" w:name="bookmark268"/>
      <w:bookmarkEnd w:id="268"/>
      <w:r>
        <w:rPr>
          <w:b/>
          <w:bCs/>
          <w:color w:val="000000"/>
          <w:spacing w:val="0"/>
          <w:w w:val="100"/>
          <w:position w:val="0"/>
        </w:rPr>
        <w:t>职工薪酬</w:t>
      </w:r>
    </w:p>
    <w:p>
      <w:pPr>
        <w:pStyle w:val="Style7"/>
        <w:keepNext w:val="0"/>
        <w:keepLines w:val="0"/>
        <w:widowControl w:val="0"/>
        <w:numPr>
          <w:ilvl w:val="0"/>
          <w:numId w:val="45"/>
        </w:numPr>
        <w:shd w:val="clear" w:color="auto" w:fill="auto"/>
        <w:tabs>
          <w:tab w:pos="435" w:val="left"/>
        </w:tabs>
        <w:bidi w:val="0"/>
        <w:spacing w:before="0" w:after="40" w:line="240" w:lineRule="auto"/>
        <w:ind w:left="0" w:right="0" w:firstLine="0"/>
        <w:jc w:val="both"/>
      </w:pPr>
      <w:bookmarkStart w:id="269" w:name="bookmark269"/>
      <w:bookmarkEnd w:id="269"/>
      <w:r>
        <w:rPr>
          <w:b/>
          <w:bCs/>
          <w:color w:val="000000"/>
          <w:spacing w:val="0"/>
          <w:w w:val="100"/>
          <w:position w:val="0"/>
        </w:rPr>
        <w:t>、短期薪酬的会计处理方法</w:t>
      </w:r>
    </w:p>
    <w:p>
      <w:pPr>
        <w:pStyle w:val="Style7"/>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20" w:line="312" w:lineRule="exact"/>
        <w:ind w:left="720" w:right="0" w:firstLine="0"/>
        <w:jc w:val="both"/>
      </w:pPr>
      <w:r>
        <w:rPr>
          <w:color w:val="000000"/>
          <w:spacing w:val="0"/>
          <w:w w:val="100"/>
          <w:position w:val="0"/>
        </w:rPr>
        <w:t>在职工提供服务的会计期间，将实际发生的短期薪酬确认为负债，并计入当期 损益或相关资产成本。</w:t>
      </w:r>
    </w:p>
    <w:p>
      <w:pPr>
        <w:pStyle w:val="Style7"/>
        <w:keepNext w:val="0"/>
        <w:keepLines w:val="0"/>
        <w:widowControl w:val="0"/>
        <w:numPr>
          <w:ilvl w:val="0"/>
          <w:numId w:val="45"/>
        </w:numPr>
        <w:shd w:val="clear" w:color="auto" w:fill="auto"/>
        <w:tabs>
          <w:tab w:pos="435" w:val="left"/>
        </w:tabs>
        <w:bidi w:val="0"/>
        <w:spacing w:before="0" w:after="40" w:line="240" w:lineRule="auto"/>
        <w:ind w:left="0" w:right="0" w:firstLine="0"/>
        <w:jc w:val="both"/>
      </w:pPr>
      <w:bookmarkStart w:id="270" w:name="bookmark270"/>
      <w:bookmarkEnd w:id="270"/>
      <w:r>
        <w:rPr>
          <w:b/>
          <w:bCs/>
          <w:color w:val="000000"/>
          <w:spacing w:val="0"/>
          <w:w w:val="100"/>
          <w:position w:val="0"/>
        </w:rPr>
        <w:t>、离职后福利的会计处理方法</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20" w:line="317" w:lineRule="exact"/>
        <w:ind w:left="720" w:right="0" w:firstLine="0"/>
        <w:jc w:val="both"/>
      </w:pPr>
      <w:r>
        <w:rPr>
          <w:color w:val="000000"/>
          <w:spacing w:val="0"/>
          <w:w w:val="100"/>
          <w:position w:val="0"/>
        </w:rPr>
        <w:t>本集团的职工参加由当地政府管理的养老保险和失业保险，相应支出在发生时 计入相关资产成本或当期损益。</w:t>
      </w:r>
    </w:p>
    <w:p>
      <w:pPr>
        <w:pStyle w:val="Style7"/>
        <w:keepNext w:val="0"/>
        <w:keepLines w:val="0"/>
        <w:widowControl w:val="0"/>
        <w:numPr>
          <w:ilvl w:val="0"/>
          <w:numId w:val="45"/>
        </w:numPr>
        <w:shd w:val="clear" w:color="auto" w:fill="auto"/>
        <w:tabs>
          <w:tab w:pos="435" w:val="left"/>
        </w:tabs>
        <w:bidi w:val="0"/>
        <w:spacing w:before="0" w:after="40" w:line="240" w:lineRule="auto"/>
        <w:ind w:left="0" w:right="0" w:firstLine="0"/>
        <w:jc w:val="both"/>
      </w:pPr>
      <w:bookmarkStart w:id="271" w:name="bookmark271"/>
      <w:bookmarkEnd w:id="271"/>
      <w:r>
        <w:rPr>
          <w:b/>
          <w:bCs/>
          <w:color w:val="000000"/>
          <w:spacing w:val="0"/>
          <w:w w:val="100"/>
          <w:position w:val="0"/>
        </w:rPr>
        <w:t>、辞退福利的会计处理方法</w:t>
      </w:r>
    </w:p>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20" w:line="315" w:lineRule="exact"/>
        <w:ind w:left="720" w:right="0" w:firstLine="0"/>
        <w:jc w:val="both"/>
      </w:pPr>
      <w:r>
        <w:rPr>
          <w:color w:val="000000"/>
          <w:spacing w:val="0"/>
          <w:w w:val="100"/>
          <w:position w:val="0"/>
        </w:rPr>
        <w:t>本集团向职工提供辞退福利的，在下列两者孰早日确认辞退福利产生的职工薪 酬负债，并计入当期损益：企业不能单方面撤回因解除劳动关系计划或裁减建 议所提供的辞退福利时；企业确认与涉及支付辞退福利的重组相关的成本或费 用时。</w:t>
      </w:r>
    </w:p>
    <w:p>
      <w:pPr>
        <w:pStyle w:val="Style7"/>
        <w:keepNext w:val="0"/>
        <w:keepLines w:val="0"/>
        <w:widowControl w:val="0"/>
        <w:numPr>
          <w:ilvl w:val="0"/>
          <w:numId w:val="45"/>
        </w:numPr>
        <w:shd w:val="clear" w:color="auto" w:fill="auto"/>
        <w:tabs>
          <w:tab w:pos="435" w:val="left"/>
        </w:tabs>
        <w:bidi w:val="0"/>
        <w:spacing w:before="0" w:after="40" w:line="240" w:lineRule="auto"/>
        <w:ind w:left="0" w:right="0" w:firstLine="0"/>
        <w:jc w:val="left"/>
      </w:pPr>
      <w:bookmarkStart w:id="272" w:name="bookmark272"/>
      <w:bookmarkEnd w:id="272"/>
      <w:r>
        <w:rPr>
          <w:b/>
          <w:bCs/>
          <w:color w:val="000000"/>
          <w:spacing w:val="0"/>
          <w:w w:val="100"/>
          <w:position w:val="0"/>
        </w:rPr>
        <w:t>、其他长期职工福利的会计处理方法</w:t>
      </w:r>
    </w:p>
    <w:p>
      <w:pPr>
        <w:pStyle w:val="Style7"/>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口适用”不适用</w:t>
      </w:r>
    </w:p>
    <w:p>
      <w:pPr>
        <w:pStyle w:val="Style7"/>
        <w:keepNext w:val="0"/>
        <w:keepLines w:val="0"/>
        <w:widowControl w:val="0"/>
        <w:numPr>
          <w:ilvl w:val="0"/>
          <w:numId w:val="43"/>
        </w:numPr>
        <w:shd w:val="clear" w:color="auto" w:fill="auto"/>
        <w:tabs>
          <w:tab w:pos="445" w:val="left"/>
        </w:tabs>
        <w:bidi w:val="0"/>
        <w:spacing w:before="0" w:after="40" w:line="240" w:lineRule="auto"/>
        <w:ind w:left="0" w:right="0" w:firstLine="0"/>
        <w:jc w:val="left"/>
      </w:pPr>
      <w:bookmarkStart w:id="273" w:name="bookmark273"/>
      <w:bookmarkEnd w:id="273"/>
      <w:r>
        <w:rPr>
          <w:b/>
          <w:bCs/>
          <w:color w:val="000000"/>
          <w:spacing w:val="0"/>
          <w:w w:val="100"/>
          <w:position w:val="0"/>
        </w:rPr>
        <w:t>预计负债</w:t>
      </w:r>
    </w:p>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340" w:line="302" w:lineRule="exact"/>
        <w:ind w:left="720" w:right="0" w:firstLine="0"/>
        <w:jc w:val="both"/>
      </w:pPr>
      <w:r>
        <w:rPr>
          <w:color w:val="000000"/>
          <w:spacing w:val="0"/>
          <w:w w:val="100"/>
          <w:position w:val="0"/>
        </w:rPr>
        <w:t>除了非同一控制下企业合并中的或有对价及承担的或有负债之外，当与或有事 项相关的义务同时符合以下条件，本集团将其确认为预计负债：</w:t>
      </w:r>
    </w:p>
    <w:p>
      <w:pPr>
        <w:pStyle w:val="Style7"/>
        <w:keepNext w:val="0"/>
        <w:keepLines w:val="0"/>
        <w:widowControl w:val="0"/>
        <w:numPr>
          <w:ilvl w:val="0"/>
          <w:numId w:val="47"/>
        </w:numPr>
        <w:shd w:val="clear" w:color="auto" w:fill="auto"/>
        <w:tabs>
          <w:tab w:pos="1402" w:val="left"/>
        </w:tabs>
        <w:bidi w:val="0"/>
        <w:spacing w:before="0" w:after="40" w:line="240" w:lineRule="auto"/>
        <w:ind w:left="0" w:right="0" w:firstLine="720"/>
        <w:jc w:val="both"/>
      </w:pPr>
      <w:bookmarkStart w:id="274" w:name="bookmark274"/>
      <w:bookmarkEnd w:id="274"/>
      <w:r>
        <w:rPr>
          <w:color w:val="000000"/>
          <w:spacing w:val="0"/>
          <w:w w:val="100"/>
          <w:position w:val="0"/>
        </w:rPr>
        <w:t>该义务是本集团承担的现时义务；</w:t>
      </w:r>
    </w:p>
    <w:p>
      <w:pPr>
        <w:pStyle w:val="Style7"/>
        <w:keepNext w:val="0"/>
        <w:keepLines w:val="0"/>
        <w:widowControl w:val="0"/>
        <w:numPr>
          <w:ilvl w:val="0"/>
          <w:numId w:val="47"/>
        </w:numPr>
        <w:shd w:val="clear" w:color="auto" w:fill="auto"/>
        <w:tabs>
          <w:tab w:pos="1402" w:val="left"/>
        </w:tabs>
        <w:bidi w:val="0"/>
        <w:spacing w:before="0" w:after="0" w:line="240" w:lineRule="auto"/>
        <w:ind w:left="0" w:right="0" w:firstLine="720"/>
        <w:jc w:val="both"/>
      </w:pPr>
      <w:bookmarkStart w:id="275" w:name="bookmark275"/>
      <w:bookmarkEnd w:id="275"/>
      <w:r>
        <w:rPr>
          <w:color w:val="000000"/>
          <w:spacing w:val="0"/>
          <w:w w:val="100"/>
          <w:position w:val="0"/>
        </w:rPr>
        <w:t>该义务的履行很可能导致经济利益流出本集团；</w:t>
      </w:r>
    </w:p>
    <w:p>
      <w:pPr>
        <w:pStyle w:val="Style7"/>
        <w:keepNext w:val="0"/>
        <w:keepLines w:val="0"/>
        <w:widowControl w:val="0"/>
        <w:numPr>
          <w:ilvl w:val="0"/>
          <w:numId w:val="47"/>
        </w:numPr>
        <w:shd w:val="clear" w:color="auto" w:fill="auto"/>
        <w:tabs>
          <w:tab w:pos="1402" w:val="left"/>
        </w:tabs>
        <w:bidi w:val="0"/>
        <w:spacing w:before="0" w:after="300" w:line="312" w:lineRule="exact"/>
        <w:ind w:left="0" w:right="0" w:firstLine="720"/>
        <w:jc w:val="both"/>
      </w:pPr>
      <w:bookmarkStart w:id="276" w:name="bookmark276"/>
      <w:bookmarkEnd w:id="276"/>
      <w:r>
        <w:rPr>
          <w:color w:val="000000"/>
          <w:spacing w:val="0"/>
          <w:w w:val="100"/>
          <w:position w:val="0"/>
        </w:rPr>
        <w:t>该义务的金额能够可靠地计量。</w:t>
      </w:r>
    </w:p>
    <w:p>
      <w:pPr>
        <w:pStyle w:val="Style7"/>
        <w:keepNext w:val="0"/>
        <w:keepLines w:val="0"/>
        <w:widowControl w:val="0"/>
        <w:shd w:val="clear" w:color="auto" w:fill="auto"/>
        <w:bidi w:val="0"/>
        <w:spacing w:before="0" w:after="300" w:line="296" w:lineRule="exact"/>
        <w:ind w:left="720" w:right="0" w:firstLine="0"/>
        <w:jc w:val="both"/>
      </w:pPr>
      <w:r>
        <w:rPr>
          <w:color w:val="000000"/>
          <w:spacing w:val="0"/>
          <w:w w:val="100"/>
          <w:position w:val="0"/>
        </w:rPr>
        <w:t>预计负债按照履行相关现时义务所需支出的最佳估计数进行初始计量，并综合 考虑与或有事项有关的风险、不确定性和货币时间价值等因素。每个资产负债 表日对预计负债的账面价值进行复核。有确凿证据表明该账面价值不能反映当 前最佳估计数的，按照当前最佳估计数对该账面价值进行调整。</w:t>
      </w:r>
    </w:p>
    <w:p>
      <w:pPr>
        <w:pStyle w:val="Style7"/>
        <w:keepNext w:val="0"/>
        <w:keepLines w:val="0"/>
        <w:widowControl w:val="0"/>
        <w:shd w:val="clear" w:color="auto" w:fill="auto"/>
        <w:bidi w:val="0"/>
        <w:spacing w:before="0" w:after="200" w:line="307" w:lineRule="exact"/>
        <w:ind w:left="720" w:right="0" w:firstLine="0"/>
        <w:jc w:val="both"/>
      </w:pPr>
      <w:r>
        <w:rPr>
          <w:color w:val="000000"/>
          <w:spacing w:val="0"/>
          <w:w w:val="100"/>
          <w:position w:val="0"/>
        </w:rPr>
        <w:t>企业合并中取得的被购买方或有负债在初始确认时按照公允价值计量，在初始 确认后，按照预计负债确认的金额，和初始确认金额扣除收入确认原则确定的 累计摊销额后的余额，以两者之中的较高者进行后续计量。</w:t>
      </w:r>
    </w:p>
    <w:p>
      <w:pPr>
        <w:pStyle w:val="Style7"/>
        <w:keepNext w:val="0"/>
        <w:keepLines w:val="0"/>
        <w:widowControl w:val="0"/>
        <w:numPr>
          <w:ilvl w:val="0"/>
          <w:numId w:val="43"/>
        </w:numPr>
        <w:shd w:val="clear" w:color="auto" w:fill="auto"/>
        <w:tabs>
          <w:tab w:pos="426" w:val="left"/>
        </w:tabs>
        <w:bidi w:val="0"/>
        <w:spacing w:before="0" w:after="60" w:line="240" w:lineRule="auto"/>
        <w:ind w:left="0" w:right="0" w:firstLine="0"/>
        <w:jc w:val="left"/>
      </w:pPr>
      <w:bookmarkStart w:id="277" w:name="bookmark277"/>
      <w:bookmarkEnd w:id="277"/>
      <w:r>
        <w:rPr>
          <w:b/>
          <w:bCs/>
          <w:color w:val="000000"/>
          <w:spacing w:val="0"/>
          <w:w w:val="100"/>
          <w:position w:val="0"/>
        </w:rPr>
        <w:t>股份支付</w:t>
      </w:r>
    </w:p>
    <w:p>
      <w:pPr>
        <w:pStyle w:val="Style7"/>
        <w:keepNext w:val="0"/>
        <w:keepLines w:val="0"/>
        <w:widowControl w:val="0"/>
        <w:shd w:val="clear" w:color="auto" w:fill="auto"/>
        <w:bidi w:val="0"/>
        <w:spacing w:before="0" w:after="0" w:line="300"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rPr>
        <w:t>股份支付，分为以权益结算的股份支付和以现金结算的股份支付。以权益结算 的股份支付，是指本集团为获取服务以股份或其他权益工具作为对价进行结算 的交易。</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rPr>
        <w:t>以权益结算的股份支付换取职工提供服务的，以授予职工权益工具的公允价值 计量。授予后立即可行权的，在授予日按照公允价值计入相关成本或费用，相 应增加资本公积；完成等待期内的服务或达到规定业绩条件才可行权的，在等 待期内每个资产负债表日，本集团根据最新取得的可行权职工人数变动等后续 信息对可行权权益工具数量作出最佳估计，以此为基础，按照授予日的公允价 值，将当期取得的服务计入相关成本或费用，相应增加资本公积。权益工具的 公允价值采用布莱克-斯科尔斯模型确定，参见附注十一、股份支付。</w:t>
      </w:r>
    </w:p>
    <w:p>
      <w:pPr>
        <w:pStyle w:val="Style7"/>
        <w:keepNext w:val="0"/>
        <w:keepLines w:val="0"/>
        <w:widowControl w:val="0"/>
        <w:shd w:val="clear" w:color="auto" w:fill="auto"/>
        <w:bidi w:val="0"/>
        <w:spacing w:before="0" w:after="280" w:line="301" w:lineRule="exact"/>
        <w:ind w:left="720" w:right="0" w:firstLine="0"/>
        <w:jc w:val="both"/>
      </w:pPr>
      <w:r>
        <w:rPr>
          <w:color w:val="000000"/>
          <w:spacing w:val="0"/>
          <w:w w:val="100"/>
          <w:position w:val="0"/>
        </w:rPr>
        <w:t>在满足业绩条件和服务期限条件的期间，应确认以权益结算的股份支付的成本 或费用，并相应增加资本公积。可行权日之前，于每个资产负债表日为以权益 结算的股份支付确认的累计金额反映了等待期已届满的部分以及本集团对最 终可行权的权益工具数量的最佳估计。</w:t>
      </w:r>
    </w:p>
    <w:p>
      <w:pPr>
        <w:pStyle w:val="Style7"/>
        <w:keepNext w:val="0"/>
        <w:keepLines w:val="0"/>
        <w:widowControl w:val="0"/>
        <w:shd w:val="clear" w:color="auto" w:fill="auto"/>
        <w:bidi w:val="0"/>
        <w:spacing w:before="0" w:after="280" w:line="301" w:lineRule="exact"/>
        <w:ind w:left="720" w:right="0" w:firstLine="0"/>
        <w:jc w:val="both"/>
      </w:pPr>
      <w:r>
        <w:rPr>
          <w:color w:val="000000"/>
          <w:spacing w:val="0"/>
          <w:w w:val="100"/>
          <w:position w:val="0"/>
        </w:rPr>
        <w:t>对由于未满足非市场条件和/或服务期限条件而最终未能行权的股份支付，不 确认成本或费用。股份支付协议中规定了市场条件或非可行权条件的，无论是 否满足市场条件或非可行权条件，只要满足所有其他业绩条件和/或服务期限 条件，即视为可行权。</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rPr>
        <w:t>如果修改了以权益结算的股份支付的条款，至少按照未修改条款的情况确认取 得的服务。此外，增加所授予权益工具公允价值的修改，或在修改日对职工有 利的变更，均确认取得服务的增加。</w:t>
      </w:r>
    </w:p>
    <w:p>
      <w:pPr>
        <w:pStyle w:val="Style7"/>
        <w:keepNext w:val="0"/>
        <w:keepLines w:val="0"/>
        <w:widowControl w:val="0"/>
        <w:shd w:val="clear" w:color="auto" w:fill="auto"/>
        <w:bidi w:val="0"/>
        <w:spacing w:before="0" w:after="400" w:line="300" w:lineRule="exact"/>
        <w:ind w:left="720" w:right="0" w:firstLine="0"/>
        <w:jc w:val="both"/>
      </w:pPr>
      <w:r>
        <w:rPr>
          <w:color w:val="000000"/>
          <w:spacing w:val="0"/>
          <w:w w:val="100"/>
          <w:position w:val="0"/>
        </w:rPr>
        <w:t>如果取消了以权益结算的股份支付，则于取消日作为加速行权处理，立即确认 尚未确认的金额。职工或其他方能够选择满足非可行权条件但在等待期内未满 足的，作为取消以权益结算的股份支付处理。但是，如果授予新的权益工具, 并在新权益工具授予日认定所授予的新权益工具是用于替代被取消的权益工 具的，则以与处理原权益工具条款和条件修改相同的方式，对所授予的替代权 益工具进行处理。</w:t>
      </w:r>
    </w:p>
    <w:p>
      <w:pPr>
        <w:pStyle w:val="Style7"/>
        <w:keepNext w:val="0"/>
        <w:keepLines w:val="0"/>
        <w:widowControl w:val="0"/>
        <w:numPr>
          <w:ilvl w:val="0"/>
          <w:numId w:val="43"/>
        </w:numPr>
        <w:shd w:val="clear" w:color="auto" w:fill="auto"/>
        <w:tabs>
          <w:tab w:pos="426" w:val="left"/>
        </w:tabs>
        <w:bidi w:val="0"/>
        <w:spacing w:before="0" w:after="60" w:line="240" w:lineRule="auto"/>
        <w:ind w:left="0" w:right="0" w:firstLine="0"/>
        <w:jc w:val="both"/>
      </w:pPr>
      <w:bookmarkStart w:id="278" w:name="bookmark278"/>
      <w:bookmarkEnd w:id="278"/>
      <w:r>
        <w:rPr>
          <w:b/>
          <w:bCs/>
          <w:color w:val="000000"/>
          <w:spacing w:val="0"/>
          <w:w w:val="100"/>
          <w:position w:val="0"/>
        </w:rPr>
        <w:t>优先股、永续债等其他金融工具</w:t>
      </w:r>
    </w:p>
    <w:p>
      <w:pPr>
        <w:pStyle w:val="Style7"/>
        <w:keepNext w:val="0"/>
        <w:keepLines w:val="0"/>
        <w:widowControl w:val="0"/>
        <w:shd w:val="clear" w:color="auto" w:fill="auto"/>
        <w:bidi w:val="0"/>
        <w:spacing w:before="0" w:after="400" w:line="300" w:lineRule="exact"/>
        <w:ind w:left="0" w:right="0" w:firstLine="0"/>
        <w:jc w:val="both"/>
      </w:pPr>
      <w:r>
        <w:rPr>
          <w:color w:val="000000"/>
          <w:spacing w:val="0"/>
          <w:w w:val="100"/>
          <w:position w:val="0"/>
        </w:rPr>
        <w:t>口适用”不适用</w:t>
      </w:r>
    </w:p>
    <w:p>
      <w:pPr>
        <w:pStyle w:val="Style42"/>
        <w:keepNext w:val="0"/>
        <w:keepLines w:val="0"/>
        <w:widowControl w:val="0"/>
        <w:numPr>
          <w:ilvl w:val="0"/>
          <w:numId w:val="43"/>
        </w:numPr>
        <w:shd w:val="clear" w:color="auto" w:fill="auto"/>
        <w:tabs>
          <w:tab w:pos="426" w:val="left"/>
        </w:tabs>
        <w:bidi w:val="0"/>
        <w:spacing w:before="0" w:after="60" w:line="240" w:lineRule="auto"/>
        <w:ind w:left="0" w:right="0" w:firstLine="0"/>
        <w:jc w:val="both"/>
      </w:pPr>
      <w:bookmarkStart w:id="279" w:name="bookmark279"/>
      <w:bookmarkEnd w:id="279"/>
      <w:r>
        <w:rPr>
          <w:b/>
          <w:bCs/>
          <w:color w:val="000000"/>
          <w:spacing w:val="0"/>
          <w:w w:val="100"/>
          <w:position w:val="0"/>
        </w:rPr>
        <w:t>收入</w:t>
      </w:r>
    </w:p>
    <w:p>
      <w:pPr>
        <w:pStyle w:val="Style7"/>
        <w:keepNext w:val="0"/>
        <w:keepLines w:val="0"/>
        <w:widowControl w:val="0"/>
        <w:shd w:val="clear" w:color="auto" w:fill="auto"/>
        <w:bidi w:val="0"/>
        <w:spacing w:before="0" w:after="0" w:line="300"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280" w:line="307" w:lineRule="exact"/>
        <w:ind w:left="720" w:right="0" w:firstLine="0"/>
        <w:jc w:val="both"/>
      </w:pPr>
      <w:r>
        <w:rPr>
          <w:color w:val="000000"/>
          <w:spacing w:val="0"/>
          <w:w w:val="100"/>
          <w:position w:val="0"/>
        </w:rPr>
        <w:t>收入在经济利益很可能流入本集团、且金额能够可靠计量，并同时满足下列条 件时予以确认。</w:t>
      </w:r>
    </w:p>
    <w:p>
      <w:pPr>
        <w:pStyle w:val="Style7"/>
        <w:keepNext w:val="0"/>
        <w:keepLines w:val="0"/>
        <w:widowControl w:val="0"/>
        <w:shd w:val="clear" w:color="auto" w:fill="auto"/>
        <w:bidi w:val="0"/>
        <w:spacing w:before="0" w:after="280" w:line="300" w:lineRule="exact"/>
        <w:ind w:left="0" w:right="0" w:firstLine="720"/>
        <w:jc w:val="both"/>
      </w:pPr>
      <w:r>
        <w:rPr>
          <w:color w:val="000000"/>
          <w:spacing w:val="0"/>
          <w:w w:val="100"/>
          <w:position w:val="0"/>
          <w:u w:val="single"/>
        </w:rPr>
        <w:t>销售商品收入</w:t>
      </w:r>
    </w:p>
    <w:p>
      <w:pPr>
        <w:pStyle w:val="Style7"/>
        <w:keepNext w:val="0"/>
        <w:keepLines w:val="0"/>
        <w:widowControl w:val="0"/>
        <w:shd w:val="clear" w:color="auto" w:fill="auto"/>
        <w:bidi w:val="0"/>
        <w:spacing w:before="0" w:after="300" w:line="299" w:lineRule="exact"/>
        <w:ind w:left="720" w:right="0" w:firstLine="0"/>
        <w:jc w:val="both"/>
      </w:pPr>
      <w:r>
        <w:rPr>
          <w:color w:val="000000"/>
          <w:spacing w:val="0"/>
          <w:w w:val="100"/>
          <w:position w:val="0"/>
        </w:rPr>
        <w:t>本集团已将商品所有权上的主要风险和报酬转移给购货方，并不再对该商品保 留通常与所有权相联系的继续管理权和实施有效控制，且相关的已发生或将发 生的成本能够可靠地计量，确认为收入的实现。销售商品收入金额，按照从购 货方已收或应收的合同或协议价款确定，但已收或应收的合同或协议价款不公 允的除外；合同或协议价款的收取采用递延方式，实质上具有融资性质的，按 照应收的合同或协议价款的公允价值确定。</w:t>
      </w:r>
    </w:p>
    <w:p>
      <w:pPr>
        <w:pStyle w:val="Style7"/>
        <w:keepNext w:val="0"/>
        <w:keepLines w:val="0"/>
        <w:widowControl w:val="0"/>
        <w:shd w:val="clear" w:color="auto" w:fill="auto"/>
        <w:bidi w:val="0"/>
        <w:spacing w:before="0" w:after="300" w:line="298" w:lineRule="exact"/>
        <w:ind w:left="720" w:right="0" w:firstLine="0"/>
        <w:jc w:val="both"/>
      </w:pPr>
      <w:r>
        <w:rPr>
          <w:color w:val="000000"/>
          <w:spacing w:val="0"/>
          <w:w w:val="100"/>
          <w:position w:val="0"/>
        </w:rPr>
        <w:t>软件产品销售以收到客户收货确认单、且预计相关的经济利益很可能流入企业 的原则确认收入。</w:t>
      </w:r>
    </w:p>
    <w:p>
      <w:pPr>
        <w:pStyle w:val="Style7"/>
        <w:keepNext w:val="0"/>
        <w:keepLines w:val="0"/>
        <w:widowControl w:val="0"/>
        <w:shd w:val="clear" w:color="auto" w:fill="auto"/>
        <w:bidi w:val="0"/>
        <w:spacing w:before="0" w:after="300" w:line="305" w:lineRule="exact"/>
        <w:ind w:left="720" w:right="0" w:firstLine="0"/>
        <w:jc w:val="both"/>
      </w:pPr>
      <w:r>
        <w:rPr>
          <w:color w:val="000000"/>
          <w:spacing w:val="0"/>
          <w:w w:val="100"/>
          <w:position w:val="0"/>
          <w:u w:val="single"/>
        </w:rPr>
        <w:t>提供劳务收入</w:t>
      </w:r>
    </w:p>
    <w:p>
      <w:pPr>
        <w:pStyle w:val="Style7"/>
        <w:keepNext w:val="0"/>
        <w:keepLines w:val="0"/>
        <w:widowControl w:val="0"/>
        <w:shd w:val="clear" w:color="auto" w:fill="auto"/>
        <w:bidi w:val="0"/>
        <w:spacing w:before="0" w:after="300" w:line="310" w:lineRule="exact"/>
        <w:ind w:left="820" w:right="0" w:firstLine="0"/>
        <w:jc w:val="both"/>
      </w:pPr>
      <w:r>
        <w:rPr>
          <w:color w:val="000000"/>
          <w:spacing w:val="0"/>
          <w:w w:val="100"/>
          <w:position w:val="0"/>
        </w:rPr>
        <w:t>于资产负债表日，在提供劳务交易的结果能够可靠估计的情况下，按完工百 分比法确认提供劳务收入；否则按已经发生并预计能够得到补偿的劳务成本 金额确认收入。提供劳务交易的结果能够可靠估计，是指同时满足下列条件： 收入的金额能够可靠地计量，相关的经济利益很可能流入本集团，交易的完 工进度能够可靠地确定，交易中已发生和将发生的成本能够可靠地计量。本 集团以已经提供的劳务占应提供劳务总量的比例确定提供劳务交易的完工进 度。提供劳务收入总额，按照从接受劳务方已收或应收的合同或协议价款确 定，但已收或应收的合同或协议价款不公允的除外。</w:t>
      </w:r>
    </w:p>
    <w:p>
      <w:pPr>
        <w:pStyle w:val="Style7"/>
        <w:keepNext w:val="0"/>
        <w:keepLines w:val="0"/>
        <w:widowControl w:val="0"/>
        <w:shd w:val="clear" w:color="auto" w:fill="auto"/>
        <w:bidi w:val="0"/>
        <w:spacing w:before="0" w:after="300" w:line="307" w:lineRule="exact"/>
        <w:ind w:left="720" w:right="0" w:firstLine="0"/>
        <w:jc w:val="both"/>
      </w:pPr>
      <w:r>
        <w:rPr>
          <w:color w:val="000000"/>
          <w:spacing w:val="0"/>
          <w:w w:val="100"/>
          <w:position w:val="0"/>
        </w:rPr>
        <w:t>技术服务及培训收入中，已经提供的劳务占应提供劳务总量以收到客户确认单 为准。</w:t>
      </w:r>
    </w:p>
    <w:p>
      <w:pPr>
        <w:pStyle w:val="Style7"/>
        <w:keepNext w:val="0"/>
        <w:keepLines w:val="0"/>
        <w:widowControl w:val="0"/>
        <w:shd w:val="clear" w:color="auto" w:fill="auto"/>
        <w:bidi w:val="0"/>
        <w:spacing w:before="0" w:after="300" w:line="305" w:lineRule="exact"/>
        <w:ind w:left="0" w:right="0" w:firstLine="720"/>
        <w:jc w:val="both"/>
      </w:pPr>
      <w:r>
        <w:rPr>
          <w:color w:val="000000"/>
          <w:spacing w:val="0"/>
          <w:w w:val="100"/>
          <w:position w:val="0"/>
          <w:u w:val="single"/>
        </w:rPr>
        <w:t>利息收入</w:t>
      </w:r>
    </w:p>
    <w:p>
      <w:pPr>
        <w:pStyle w:val="Style7"/>
        <w:keepNext w:val="0"/>
        <w:keepLines w:val="0"/>
        <w:widowControl w:val="0"/>
        <w:shd w:val="clear" w:color="auto" w:fill="auto"/>
        <w:bidi w:val="0"/>
        <w:spacing w:before="0" w:after="300" w:line="305" w:lineRule="exact"/>
        <w:ind w:left="0" w:right="0" w:firstLine="720"/>
        <w:jc w:val="both"/>
      </w:pPr>
      <w:r>
        <w:rPr>
          <w:color w:val="000000"/>
          <w:spacing w:val="0"/>
          <w:w w:val="100"/>
          <w:position w:val="0"/>
        </w:rPr>
        <w:t>按照他人使用本集团货币资金的时间和实际利率计算确定。</w:t>
      </w:r>
    </w:p>
    <w:p>
      <w:pPr>
        <w:pStyle w:val="Style7"/>
        <w:keepNext w:val="0"/>
        <w:keepLines w:val="0"/>
        <w:widowControl w:val="0"/>
        <w:shd w:val="clear" w:color="auto" w:fill="auto"/>
        <w:bidi w:val="0"/>
        <w:spacing w:before="0" w:after="300" w:line="305" w:lineRule="exact"/>
        <w:ind w:left="0" w:right="0" w:firstLine="720"/>
        <w:jc w:val="both"/>
      </w:pPr>
      <w:r>
        <w:rPr>
          <w:color w:val="000000"/>
          <w:spacing w:val="0"/>
          <w:w w:val="100"/>
          <w:position w:val="0"/>
          <w:u w:val="single"/>
        </w:rPr>
        <w:t>使用费收入</w:t>
      </w:r>
    </w:p>
    <w:p>
      <w:pPr>
        <w:pStyle w:val="Style7"/>
        <w:keepNext w:val="0"/>
        <w:keepLines w:val="0"/>
        <w:widowControl w:val="0"/>
        <w:shd w:val="clear" w:color="auto" w:fill="auto"/>
        <w:bidi w:val="0"/>
        <w:spacing w:before="0" w:after="300" w:line="305" w:lineRule="exact"/>
        <w:ind w:left="0" w:right="0" w:firstLine="720"/>
        <w:jc w:val="both"/>
      </w:pPr>
      <w:r>
        <w:rPr>
          <w:color w:val="000000"/>
          <w:spacing w:val="0"/>
          <w:w w:val="100"/>
          <w:position w:val="0"/>
        </w:rPr>
        <w:t>按照有关合同或协议约定的收费时间和方法计算确定。</w:t>
      </w:r>
    </w:p>
    <w:p>
      <w:pPr>
        <w:pStyle w:val="Style7"/>
        <w:keepNext w:val="0"/>
        <w:keepLines w:val="0"/>
        <w:widowControl w:val="0"/>
        <w:shd w:val="clear" w:color="auto" w:fill="auto"/>
        <w:bidi w:val="0"/>
        <w:spacing w:before="0" w:after="300" w:line="305" w:lineRule="exact"/>
        <w:ind w:left="0" w:right="0" w:firstLine="720"/>
        <w:jc w:val="both"/>
      </w:pPr>
      <w:r>
        <w:rPr>
          <w:color w:val="000000"/>
          <w:spacing w:val="0"/>
          <w:w w:val="100"/>
          <w:position w:val="0"/>
          <w:u w:val="single"/>
        </w:rPr>
        <w:t>租赁收入</w:t>
      </w:r>
    </w:p>
    <w:p>
      <w:pPr>
        <w:pStyle w:val="Style7"/>
        <w:keepNext w:val="0"/>
        <w:keepLines w:val="0"/>
        <w:widowControl w:val="0"/>
        <w:shd w:val="clear" w:color="auto" w:fill="auto"/>
        <w:bidi w:val="0"/>
        <w:spacing w:before="0" w:after="40" w:line="302" w:lineRule="exact"/>
        <w:ind w:left="720" w:right="0" w:firstLine="0"/>
        <w:jc w:val="both"/>
      </w:pPr>
      <w:r>
        <w:rPr>
          <w:color w:val="000000"/>
          <w:spacing w:val="0"/>
          <w:w w:val="100"/>
          <w:position w:val="0"/>
        </w:rPr>
        <w:t>经营租赁的租金收入在租赁期内各个期间按照直线法确认，或有租金在实际发 生时计入当期损益。</w:t>
      </w:r>
    </w:p>
    <w:p>
      <w:pPr>
        <w:pStyle w:val="Style7"/>
        <w:keepNext w:val="0"/>
        <w:keepLines w:val="0"/>
        <w:widowControl w:val="0"/>
        <w:numPr>
          <w:ilvl w:val="0"/>
          <w:numId w:val="43"/>
        </w:numPr>
        <w:shd w:val="clear" w:color="auto" w:fill="auto"/>
        <w:bidi w:val="0"/>
        <w:spacing w:before="0" w:after="40" w:line="298" w:lineRule="exact"/>
        <w:ind w:left="0" w:right="0" w:firstLine="0"/>
        <w:jc w:val="left"/>
      </w:pPr>
      <w:bookmarkStart w:id="280" w:name="bookmark280"/>
      <w:bookmarkEnd w:id="280"/>
      <w:r>
        <w:rPr>
          <w:b/>
          <w:bCs/>
          <w:color w:val="000000"/>
          <w:spacing w:val="0"/>
          <w:w w:val="100"/>
          <w:position w:val="0"/>
        </w:rPr>
        <w:t>政府补助</w:t>
      </w:r>
    </w:p>
    <w:p>
      <w:pPr>
        <w:pStyle w:val="Style7"/>
        <w:keepNext w:val="0"/>
        <w:keepLines w:val="0"/>
        <w:widowControl w:val="0"/>
        <w:shd w:val="clear" w:color="auto" w:fill="auto"/>
        <w:bidi w:val="0"/>
        <w:spacing w:before="0" w:after="360" w:line="298" w:lineRule="exact"/>
        <w:ind w:left="440" w:right="0" w:firstLine="0"/>
        <w:jc w:val="both"/>
      </w:pPr>
      <w:r>
        <w:rPr>
          <w:color w:val="000000"/>
          <w:spacing w:val="0"/>
          <w:w w:val="100"/>
          <w:position w:val="0"/>
        </w:rPr>
        <w:t>政府补助在能够满足其所附的条件并且能够收到时，予以确认。政府补助为货币性资产的， 按照收到或应收的金额计量。政府补助为非货币性资产的，按照公允价值计量；公允价值不 能可靠取得的，按照名义金额计量。</w:t>
      </w:r>
    </w:p>
    <w:p>
      <w:pPr>
        <w:pStyle w:val="Style7"/>
        <w:keepNext w:val="0"/>
        <w:keepLines w:val="0"/>
        <w:widowControl w:val="0"/>
        <w:numPr>
          <w:ilvl w:val="0"/>
          <w:numId w:val="49"/>
        </w:numPr>
        <w:shd w:val="clear" w:color="auto" w:fill="auto"/>
        <w:bidi w:val="0"/>
        <w:spacing w:before="0" w:after="40" w:line="298" w:lineRule="exact"/>
        <w:ind w:left="0" w:right="0" w:firstLine="0"/>
        <w:jc w:val="left"/>
      </w:pPr>
      <w:bookmarkStart w:id="281" w:name="bookmark281"/>
      <w:bookmarkEnd w:id="281"/>
      <w:r>
        <w:rPr>
          <w:b/>
          <w:bCs/>
          <w:color w:val="000000"/>
          <w:spacing w:val="0"/>
          <w:w w:val="100"/>
          <w:position w:val="0"/>
        </w:rPr>
        <w:t>、与资产相关的政府补助判断依据及会计处理方法</w:t>
      </w:r>
    </w:p>
    <w:p>
      <w:pPr>
        <w:pStyle w:val="Style7"/>
        <w:keepNext w:val="0"/>
        <w:keepLines w:val="0"/>
        <w:widowControl w:val="0"/>
        <w:shd w:val="clear" w:color="auto" w:fill="auto"/>
        <w:bidi w:val="0"/>
        <w:spacing w:before="0" w:after="300" w:line="305" w:lineRule="exact"/>
        <w:ind w:left="0" w:right="0" w:firstLine="0"/>
        <w:jc w:val="left"/>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268" w:right="1011" w:bottom="1614" w:left="1683" w:header="840" w:footer="3" w:gutter="0"/>
          <w:cols w:space="720"/>
          <w:noEndnote/>
          <w:rtlGutter w:val="0"/>
          <w:docGrid w:linePitch="360"/>
        </w:sectPr>
      </w:pPr>
      <w:r>
        <w:rPr>
          <w:color w:val="000000"/>
          <w:spacing w:val="0"/>
          <w:w w:val="100"/>
          <w:position w:val="0"/>
        </w:rPr>
        <w:t>”适用口不适用</w:t>
      </w:r>
    </w:p>
    <w:p>
      <w:pPr>
        <w:pStyle w:val="Style7"/>
        <w:keepNext w:val="0"/>
        <w:keepLines w:val="0"/>
        <w:widowControl w:val="0"/>
        <w:shd w:val="clear" w:color="auto" w:fill="auto"/>
        <w:bidi w:val="0"/>
        <w:spacing w:before="0" w:after="420" w:line="301" w:lineRule="exact"/>
        <w:ind w:left="720" w:right="0" w:firstLine="0"/>
        <w:jc w:val="both"/>
      </w:pPr>
      <w:r>
        <w:rPr>
          <w:color w:val="000000"/>
          <w:spacing w:val="0"/>
          <w:w w:val="100"/>
          <w:position w:val="0"/>
        </w:rPr>
        <w:t>政府文件规定用于购建或以其他方式形成长期资产的，作为与资产相关的政府 补助；政府文件不明确的，以取得该补助必须具备的基本条件为基础进行判断, 以购建或其他方式形成长期资产为基本条件的作为与资产相关的政府补助，除 此之外的作为与收益相关的政府补助。</w:t>
      </w:r>
    </w:p>
    <w:p>
      <w:pPr>
        <w:pStyle w:val="Style7"/>
        <w:keepNext w:val="0"/>
        <w:keepLines w:val="0"/>
        <w:widowControl w:val="0"/>
        <w:numPr>
          <w:ilvl w:val="0"/>
          <w:numId w:val="49"/>
        </w:numPr>
        <w:shd w:val="clear" w:color="auto" w:fill="auto"/>
        <w:bidi w:val="0"/>
        <w:spacing w:before="0" w:after="40" w:line="240" w:lineRule="auto"/>
        <w:ind w:left="0" w:right="0" w:firstLine="0"/>
        <w:jc w:val="left"/>
      </w:pPr>
      <w:bookmarkStart w:id="282" w:name="bookmark282"/>
      <w:bookmarkEnd w:id="282"/>
      <w:r>
        <w:rPr>
          <w:b/>
          <w:bCs/>
          <w:color w:val="000000"/>
          <w:spacing w:val="0"/>
          <w:w w:val="100"/>
          <w:position w:val="0"/>
        </w:rPr>
        <w:t>、与收益相关的政府补助判断依据及会计处理方法</w:t>
      </w:r>
    </w:p>
    <w:p>
      <w:pPr>
        <w:pStyle w:val="Style7"/>
        <w:keepNext w:val="0"/>
        <w:keepLines w:val="0"/>
        <w:widowControl w:val="0"/>
        <w:shd w:val="clear" w:color="auto" w:fill="auto"/>
        <w:bidi w:val="0"/>
        <w:spacing w:before="0" w:after="0" w:line="301"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420" w:line="301" w:lineRule="exact"/>
        <w:ind w:left="720" w:right="0" w:firstLine="0"/>
        <w:jc w:val="both"/>
      </w:pPr>
      <w:r>
        <w:rPr>
          <w:color w:val="000000"/>
          <w:spacing w:val="0"/>
          <w:w w:val="100"/>
          <w:position w:val="0"/>
        </w:rPr>
        <w:t>与收益相关的政府补助，用于补偿以后期间的相关费用或损失的，确认为递延 收益，并在确认相关费用的期间计入当期损益；用于补偿已发生的相关费用或 损失的，直接计入当期损益。与资产相关的政府补助，确认为递延收益，在相 关资产使用寿命内平均分配，计入当期损益。但按照名义金额计量的政府补助， 直接计入当期损益。</w:t>
      </w:r>
    </w:p>
    <w:p>
      <w:pPr>
        <w:pStyle w:val="Style7"/>
        <w:keepNext w:val="0"/>
        <w:keepLines w:val="0"/>
        <w:widowControl w:val="0"/>
        <w:numPr>
          <w:ilvl w:val="0"/>
          <w:numId w:val="43"/>
        </w:numPr>
        <w:shd w:val="clear" w:color="auto" w:fill="auto"/>
        <w:bidi w:val="0"/>
        <w:spacing w:before="0" w:after="40" w:line="240" w:lineRule="auto"/>
        <w:ind w:left="0" w:right="0" w:firstLine="0"/>
        <w:jc w:val="left"/>
      </w:pPr>
      <w:bookmarkStart w:id="283" w:name="bookmark283"/>
      <w:bookmarkEnd w:id="283"/>
      <w:r>
        <w:rPr>
          <w:b/>
          <w:bCs/>
          <w:color w:val="000000"/>
          <w:spacing w:val="0"/>
          <w:w w:val="100"/>
          <w:position w:val="0"/>
        </w:rPr>
        <w:t>递延所得税资产</w:t>
      </w:r>
      <w:r>
        <w:rPr>
          <w:rFonts w:ascii="Calibri" w:eastAsia="Calibri" w:hAnsi="Calibri" w:cs="Calibri"/>
          <w:b/>
          <w:bCs/>
          <w:color w:val="000000"/>
          <w:spacing w:val="0"/>
          <w:w w:val="100"/>
          <w:position w:val="0"/>
          <w:sz w:val="20"/>
          <w:szCs w:val="20"/>
        </w:rPr>
        <w:t>/</w:t>
      </w:r>
      <w:r>
        <w:rPr>
          <w:b/>
          <w:bCs/>
          <w:color w:val="000000"/>
          <w:spacing w:val="0"/>
          <w:w w:val="100"/>
          <w:position w:val="0"/>
        </w:rPr>
        <w:t>递延所得税负债</w:t>
      </w:r>
    </w:p>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80" w:line="302" w:lineRule="exact"/>
        <w:ind w:left="720" w:right="0" w:firstLine="0"/>
        <w:jc w:val="both"/>
      </w:pPr>
      <w:r>
        <w:rPr>
          <w:color w:val="000000"/>
          <w:spacing w:val="0"/>
          <w:w w:val="100"/>
          <w:position w:val="0"/>
        </w:rPr>
        <w:t>所得税包括当期所得税和递延所得税。除由于企业合并产生的调整商誉，或与 直接计入股东权益的交易或者事项相关的计入股东权益外，均作为所得税费用 或收益计入当期损益。</w:t>
      </w:r>
    </w:p>
    <w:p>
      <w:pPr>
        <w:pStyle w:val="Style7"/>
        <w:keepNext w:val="0"/>
        <w:keepLines w:val="0"/>
        <w:widowControl w:val="0"/>
        <w:shd w:val="clear" w:color="auto" w:fill="auto"/>
        <w:bidi w:val="0"/>
        <w:spacing w:before="0" w:after="280" w:line="298" w:lineRule="exact"/>
        <w:ind w:left="720" w:right="0" w:firstLine="0"/>
        <w:jc w:val="both"/>
      </w:pPr>
      <w:r>
        <w:rPr>
          <w:color w:val="000000"/>
          <w:spacing w:val="0"/>
          <w:w w:val="100"/>
          <w:position w:val="0"/>
        </w:rPr>
        <w:t>本集团对于当期和以前期间形成的当期所得税负债或资产，按照税法规定计算 的预期应交纳或返还的所得税金额计量。</w:t>
      </w:r>
    </w:p>
    <w:p>
      <w:pPr>
        <w:pStyle w:val="Style7"/>
        <w:keepNext w:val="0"/>
        <w:keepLines w:val="0"/>
        <w:widowControl w:val="0"/>
        <w:shd w:val="clear" w:color="auto" w:fill="auto"/>
        <w:bidi w:val="0"/>
        <w:spacing w:before="0" w:after="280" w:line="299" w:lineRule="exact"/>
        <w:ind w:left="720" w:right="0" w:firstLine="0"/>
        <w:jc w:val="both"/>
      </w:pPr>
      <w:r>
        <w:rPr>
          <w:color w:val="000000"/>
          <w:spacing w:val="0"/>
          <w:w w:val="100"/>
          <w:position w:val="0"/>
        </w:rPr>
        <w:t>本集团根据资产与负债于资产负债表日的账面价值与计税基础之间的暂时性 差异，以及未作为资产和负债确认但按照税法规定可以确定其计税基础的项目 的账面价值与计税基础之间的差额产生的暂时性差异，采用资产负债表债务法 计提递延所得税。</w:t>
      </w:r>
    </w:p>
    <w:p>
      <w:pPr>
        <w:pStyle w:val="Style7"/>
        <w:keepNext w:val="0"/>
        <w:keepLines w:val="0"/>
        <w:widowControl w:val="0"/>
        <w:shd w:val="clear" w:color="auto" w:fill="auto"/>
        <w:bidi w:val="0"/>
        <w:spacing w:before="0" w:after="280" w:line="302" w:lineRule="exact"/>
        <w:ind w:left="0" w:right="0" w:firstLine="720"/>
        <w:jc w:val="left"/>
      </w:pPr>
      <w:r>
        <w:rPr>
          <w:color w:val="000000"/>
          <w:spacing w:val="0"/>
          <w:w w:val="100"/>
          <w:position w:val="0"/>
        </w:rPr>
        <w:t>各种应纳税暂时性差异均据以确认递延所得税负债，除非：</w:t>
      </w:r>
    </w:p>
    <w:p>
      <w:pPr>
        <w:pStyle w:val="Style7"/>
        <w:keepNext w:val="0"/>
        <w:keepLines w:val="0"/>
        <w:widowControl w:val="0"/>
        <w:numPr>
          <w:ilvl w:val="0"/>
          <w:numId w:val="51"/>
        </w:numPr>
        <w:shd w:val="clear" w:color="auto" w:fill="auto"/>
        <w:tabs>
          <w:tab w:pos="1397" w:val="left"/>
        </w:tabs>
        <w:bidi w:val="0"/>
        <w:spacing w:before="0" w:after="280" w:line="302" w:lineRule="exact"/>
        <w:ind w:left="1440" w:right="0" w:hanging="720"/>
        <w:jc w:val="both"/>
      </w:pPr>
      <w:bookmarkStart w:id="284" w:name="bookmark284"/>
      <w:bookmarkEnd w:id="284"/>
      <w:r>
        <w:rPr>
          <w:color w:val="000000"/>
          <w:spacing w:val="0"/>
          <w:w w:val="100"/>
          <w:position w:val="0"/>
        </w:rPr>
        <w:t>应纳税暂时性差异是在以下交易中产生的：商誉的初始确认，或者具有 以下特征的交易中产生的资产或负债的初始确认：该交易不是企业合 并，并且交易发生时既不影响会计利润也不影响应纳税所得额或可抵扣 亏损。</w:t>
      </w:r>
    </w:p>
    <w:p>
      <w:pPr>
        <w:pStyle w:val="Style7"/>
        <w:keepNext w:val="0"/>
        <w:keepLines w:val="0"/>
        <w:widowControl w:val="0"/>
        <w:numPr>
          <w:ilvl w:val="0"/>
          <w:numId w:val="51"/>
        </w:numPr>
        <w:shd w:val="clear" w:color="auto" w:fill="auto"/>
        <w:tabs>
          <w:tab w:pos="1397" w:val="left"/>
        </w:tabs>
        <w:bidi w:val="0"/>
        <w:spacing w:before="0" w:after="280" w:line="310" w:lineRule="exact"/>
        <w:ind w:left="1440" w:right="0" w:hanging="720"/>
        <w:jc w:val="both"/>
      </w:pPr>
      <w:bookmarkStart w:id="285" w:name="bookmark285"/>
      <w:bookmarkEnd w:id="285"/>
      <w:r>
        <w:rPr>
          <w:color w:val="000000"/>
          <w:spacing w:val="0"/>
          <w:w w:val="100"/>
          <w:position w:val="0"/>
        </w:rPr>
        <w:t>对于与子公司及联营企业投资相关的应纳税暂时性差异，该暂时性差异 转回的时间能够控制并且该暂时性差异在可预见的未来很可能不会转 回。</w:t>
      </w:r>
    </w:p>
    <w:p>
      <w:pPr>
        <w:pStyle w:val="Style7"/>
        <w:keepNext w:val="0"/>
        <w:keepLines w:val="0"/>
        <w:widowControl w:val="0"/>
        <w:shd w:val="clear" w:color="auto" w:fill="auto"/>
        <w:bidi w:val="0"/>
        <w:spacing w:before="0" w:after="280" w:line="302" w:lineRule="exact"/>
        <w:ind w:left="720" w:right="0" w:firstLine="0"/>
        <w:jc w:val="both"/>
      </w:pPr>
      <w:r>
        <w:rPr>
          <w:color w:val="000000"/>
          <w:spacing w:val="0"/>
          <w:w w:val="100"/>
          <w:position w:val="0"/>
        </w:rPr>
        <w:t>对于可抵扣暂时性差异、能够结转以后年度的可抵扣亏损和税款抵减，本集团 以很可能取得用来抵扣可抵扣暂时性差异、可抵扣亏损和税款抵减的未来应纳 税所得额为限，确认由此产生的递延所得税资产，除非：</w:t>
      </w:r>
    </w:p>
    <w:p>
      <w:pPr>
        <w:pStyle w:val="Style7"/>
        <w:keepNext w:val="0"/>
        <w:keepLines w:val="0"/>
        <w:widowControl w:val="0"/>
        <w:shd w:val="clear" w:color="auto" w:fill="auto"/>
        <w:bidi w:val="0"/>
        <w:spacing w:before="0" w:after="280" w:line="317" w:lineRule="exact"/>
        <w:ind w:left="1440" w:right="0" w:hanging="720"/>
        <w:jc w:val="both"/>
      </w:pPr>
      <w:r>
        <w:rPr>
          <w:color w:val="000000"/>
          <w:spacing w:val="0"/>
          <w:w w:val="100"/>
          <w:position w:val="0"/>
          <w:sz w:val="22"/>
          <w:szCs w:val="22"/>
        </w:rPr>
        <w:t xml:space="preserve">(1) </w:t>
      </w:r>
      <w:r>
        <w:rPr>
          <w:color w:val="000000"/>
          <w:spacing w:val="0"/>
          <w:w w:val="100"/>
          <w:position w:val="0"/>
        </w:rPr>
        <w:t>可抵扣暂时性差异是在以下交易中产生的：该交易不是企业合并，并且 交易发生时既不影响会计利润也不影响应纳税所得额或可抵扣亏损。</w:t>
      </w:r>
    </w:p>
    <w:p>
      <w:pPr>
        <w:pStyle w:val="Style7"/>
        <w:keepNext w:val="0"/>
        <w:keepLines w:val="0"/>
        <w:widowControl w:val="0"/>
        <w:shd w:val="clear" w:color="auto" w:fill="auto"/>
        <w:tabs>
          <w:tab w:pos="1339" w:val="left"/>
        </w:tabs>
        <w:bidi w:val="0"/>
        <w:spacing w:before="0" w:after="0" w:line="300" w:lineRule="exact"/>
        <w:ind w:left="0" w:right="0" w:firstLine="720"/>
        <w:jc w:val="both"/>
      </w:pPr>
      <w:r>
        <w:rPr>
          <w:color w:val="000000"/>
          <w:spacing w:val="0"/>
          <w:w w:val="100"/>
          <w:position w:val="0"/>
          <w:sz w:val="22"/>
          <w:szCs w:val="22"/>
        </w:rPr>
        <w:t>(2)</w:t>
        <w:tab/>
      </w:r>
      <w:r>
        <w:rPr>
          <w:color w:val="000000"/>
          <w:spacing w:val="0"/>
          <w:w w:val="100"/>
          <w:position w:val="0"/>
        </w:rPr>
        <w:t>对于与子公司及联营企业投资相关的可抵扣暂时性差异，同时满足下列</w:t>
      </w:r>
    </w:p>
    <w:p>
      <w:pPr>
        <w:pStyle w:val="Style7"/>
        <w:keepNext w:val="0"/>
        <w:keepLines w:val="0"/>
        <w:widowControl w:val="0"/>
        <w:shd w:val="clear" w:color="auto" w:fill="auto"/>
        <w:bidi w:val="0"/>
        <w:spacing w:before="0" w:after="0" w:line="300" w:lineRule="exact"/>
        <w:ind w:left="1420" w:right="0" w:firstLine="0"/>
        <w:jc w:val="both"/>
      </w:pPr>
      <w:r>
        <w:rPr>
          <w:color w:val="000000"/>
          <w:spacing w:val="0"/>
          <w:w w:val="100"/>
          <w:position w:val="0"/>
        </w:rPr>
        <w:t>条件的，确认相应的递延所得税资产：暂时性差异在可预见的未来很可 能转回，且未来很可能获得用来抵扣可抵扣暂时性差异的应纳税所得 额。</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rPr>
        <w:t>本集团于资产负债表日，对于递延所得税资产和递延所得税负债，依据税法规 定，按照预期收回该资产或清偿该负债期间的适用税率计量，并反映资产负债 表日预期收回资产或清偿负债方式的所得税影响。</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rPr>
        <w:t>于资产负债表日，本集团对递延所得税资产的账面价值进行复核，如果未来期 间很可能无法获得足够的应纳税所得额用以抵扣递延所得税资产的利益，减记 递延所得税资产的账面价值。于资产负债表日，本集团重新评估未确认的递延 所得税资产，在很可能获得足够的应纳税所得额可供所有或部分递延所得税资 产转回的限度内，确认递延所得税资产。</w:t>
      </w:r>
    </w:p>
    <w:p>
      <w:pPr>
        <w:pStyle w:val="Style7"/>
        <w:keepNext w:val="0"/>
        <w:keepLines w:val="0"/>
        <w:widowControl w:val="0"/>
        <w:shd w:val="clear" w:color="auto" w:fill="auto"/>
        <w:bidi w:val="0"/>
        <w:spacing w:before="0" w:after="120" w:line="300" w:lineRule="exact"/>
        <w:ind w:left="720" w:right="0" w:firstLine="0"/>
        <w:jc w:val="both"/>
      </w:pPr>
      <w:r>
        <w:rPr>
          <w:color w:val="000000"/>
          <w:spacing w:val="0"/>
          <w:w w:val="100"/>
          <w:position w:val="0"/>
        </w:rPr>
        <w:t>如果拥有以净额结算当期所得税资产及当期所得税负债的法定权利，且递延所 得税与同一应纳税主体和同一税收征管部门相关，则将递延所得税资产和递延 所得税负债以抵销后的净额列示。</w:t>
      </w:r>
    </w:p>
    <w:p>
      <w:pPr>
        <w:pStyle w:val="Style42"/>
        <w:keepNext w:val="0"/>
        <w:keepLines w:val="0"/>
        <w:widowControl w:val="0"/>
        <w:numPr>
          <w:ilvl w:val="0"/>
          <w:numId w:val="43"/>
        </w:numPr>
        <w:shd w:val="clear" w:color="auto" w:fill="auto"/>
        <w:tabs>
          <w:tab w:pos="440" w:val="left"/>
        </w:tabs>
        <w:bidi w:val="0"/>
        <w:spacing w:before="0" w:after="120" w:line="240" w:lineRule="auto"/>
        <w:ind w:left="0" w:right="0" w:firstLine="0"/>
        <w:jc w:val="left"/>
      </w:pPr>
      <w:bookmarkStart w:id="286" w:name="bookmark286"/>
      <w:bookmarkEnd w:id="286"/>
      <w:r>
        <w:rPr>
          <w:b/>
          <w:bCs/>
          <w:color w:val="000000"/>
          <w:spacing w:val="0"/>
          <w:w w:val="100"/>
          <w:position w:val="0"/>
        </w:rPr>
        <w:t>租赁</w:t>
      </w:r>
    </w:p>
    <w:p>
      <w:pPr>
        <w:pStyle w:val="Style7"/>
        <w:keepNext w:val="0"/>
        <w:keepLines w:val="0"/>
        <w:widowControl w:val="0"/>
        <w:numPr>
          <w:ilvl w:val="0"/>
          <w:numId w:val="53"/>
        </w:numPr>
        <w:shd w:val="clear" w:color="auto" w:fill="auto"/>
        <w:tabs>
          <w:tab w:pos="435" w:val="left"/>
        </w:tabs>
        <w:bidi w:val="0"/>
        <w:spacing w:before="0" w:after="60" w:line="240" w:lineRule="auto"/>
        <w:ind w:left="0" w:right="0" w:firstLine="0"/>
        <w:jc w:val="left"/>
      </w:pPr>
      <w:bookmarkStart w:id="287" w:name="bookmark287"/>
      <w:bookmarkEnd w:id="287"/>
      <w:r>
        <w:rPr>
          <w:b/>
          <w:bCs/>
          <w:color w:val="000000"/>
          <w:spacing w:val="0"/>
          <w:w w:val="100"/>
          <w:position w:val="0"/>
        </w:rPr>
        <w:t>、经营租赁的会计处理方法</w:t>
      </w:r>
    </w:p>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80" w:line="298" w:lineRule="exact"/>
        <w:ind w:left="720" w:right="0" w:firstLine="0"/>
        <w:jc w:val="both"/>
      </w:pPr>
      <w:r>
        <w:rPr>
          <w:color w:val="000000"/>
          <w:spacing w:val="0"/>
          <w:w w:val="100"/>
          <w:position w:val="0"/>
        </w:rPr>
        <w:t>实质上转移了与资产所有权有关的全部风险和报酬的租赁为融资租赁，除此之 外的均为经营租赁。</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u w:val="single"/>
        </w:rPr>
        <w:t>作为经营租赁承租人</w:t>
      </w:r>
    </w:p>
    <w:p>
      <w:pPr>
        <w:pStyle w:val="Style7"/>
        <w:keepNext w:val="0"/>
        <w:keepLines w:val="0"/>
        <w:widowControl w:val="0"/>
        <w:shd w:val="clear" w:color="auto" w:fill="auto"/>
        <w:bidi w:val="0"/>
        <w:spacing w:before="0" w:after="280" w:line="302" w:lineRule="exact"/>
        <w:ind w:left="720" w:right="0" w:firstLine="0"/>
        <w:jc w:val="both"/>
      </w:pPr>
      <w:r>
        <w:rPr>
          <w:color w:val="000000"/>
          <w:spacing w:val="0"/>
          <w:w w:val="100"/>
          <w:position w:val="0"/>
        </w:rPr>
        <w:t>经营租赁的租金支出，在租赁期内各个期间按照直线法计入相关的资产成本或 当期损益，或有租金在实际发生时计入当期损益。</w:t>
      </w:r>
    </w:p>
    <w:p>
      <w:pPr>
        <w:pStyle w:val="Style7"/>
        <w:keepNext w:val="0"/>
        <w:keepLines w:val="0"/>
        <w:widowControl w:val="0"/>
        <w:shd w:val="clear" w:color="auto" w:fill="auto"/>
        <w:bidi w:val="0"/>
        <w:spacing w:before="0" w:after="280" w:line="300" w:lineRule="exact"/>
        <w:ind w:left="0" w:right="0" w:firstLine="720"/>
        <w:jc w:val="both"/>
      </w:pPr>
      <w:r>
        <w:rPr>
          <w:color w:val="000000"/>
          <w:spacing w:val="0"/>
          <w:w w:val="100"/>
          <w:position w:val="0"/>
          <w:u w:val="single"/>
        </w:rPr>
        <w:t>作为经营租赁出租人</w:t>
      </w:r>
    </w:p>
    <w:p>
      <w:pPr>
        <w:pStyle w:val="Style7"/>
        <w:keepNext w:val="0"/>
        <w:keepLines w:val="0"/>
        <w:widowControl w:val="0"/>
        <w:shd w:val="clear" w:color="auto" w:fill="auto"/>
        <w:bidi w:val="0"/>
        <w:spacing w:before="0" w:after="400" w:line="302" w:lineRule="exact"/>
        <w:ind w:left="720" w:right="0" w:firstLine="0"/>
        <w:jc w:val="both"/>
      </w:pPr>
      <w:r>
        <w:rPr>
          <w:color w:val="000000"/>
          <w:spacing w:val="0"/>
          <w:w w:val="100"/>
          <w:position w:val="0"/>
        </w:rPr>
        <w:t>经营租赁的租金收入在租赁期内各个期间按直线法确认为当期损益，或有租金 在实际发生时计入当期损益。</w:t>
      </w:r>
    </w:p>
    <w:p>
      <w:pPr>
        <w:pStyle w:val="Style7"/>
        <w:keepNext w:val="0"/>
        <w:keepLines w:val="0"/>
        <w:widowControl w:val="0"/>
        <w:numPr>
          <w:ilvl w:val="0"/>
          <w:numId w:val="53"/>
        </w:numPr>
        <w:shd w:val="clear" w:color="auto" w:fill="auto"/>
        <w:tabs>
          <w:tab w:pos="435" w:val="left"/>
        </w:tabs>
        <w:bidi w:val="0"/>
        <w:spacing w:before="0" w:after="60" w:line="240" w:lineRule="auto"/>
        <w:ind w:left="0" w:right="0" w:firstLine="0"/>
        <w:jc w:val="both"/>
      </w:pPr>
      <w:bookmarkStart w:id="288" w:name="bookmark288"/>
      <w:bookmarkEnd w:id="288"/>
      <w:r>
        <w:rPr>
          <w:b/>
          <w:bCs/>
          <w:color w:val="000000"/>
          <w:spacing w:val="0"/>
          <w:w w:val="100"/>
          <w:position w:val="0"/>
        </w:rPr>
        <w:t>、融资租赁的会计处理方法</w:t>
      </w:r>
    </w:p>
    <w:p>
      <w:pPr>
        <w:pStyle w:val="Style7"/>
        <w:keepNext w:val="0"/>
        <w:keepLines w:val="0"/>
        <w:widowControl w:val="0"/>
        <w:shd w:val="clear" w:color="auto" w:fill="auto"/>
        <w:bidi w:val="0"/>
        <w:spacing w:before="0" w:after="400" w:line="300" w:lineRule="exact"/>
        <w:ind w:left="0" w:right="0" w:firstLine="0"/>
        <w:jc w:val="both"/>
      </w:pPr>
      <w:r>
        <w:rPr>
          <w:color w:val="000000"/>
          <w:spacing w:val="0"/>
          <w:w w:val="100"/>
          <w:position w:val="0"/>
        </w:rPr>
        <w:t>口适用”不适用</w:t>
      </w:r>
    </w:p>
    <w:p>
      <w:pPr>
        <w:pStyle w:val="Style7"/>
        <w:keepNext w:val="0"/>
        <w:keepLines w:val="0"/>
        <w:widowControl w:val="0"/>
        <w:numPr>
          <w:ilvl w:val="0"/>
          <w:numId w:val="43"/>
        </w:numPr>
        <w:shd w:val="clear" w:color="auto" w:fill="auto"/>
        <w:tabs>
          <w:tab w:pos="440" w:val="left"/>
        </w:tabs>
        <w:bidi w:val="0"/>
        <w:spacing w:before="0" w:after="60" w:line="240" w:lineRule="auto"/>
        <w:ind w:left="0" w:right="0" w:firstLine="0"/>
        <w:jc w:val="both"/>
      </w:pPr>
      <w:bookmarkStart w:id="289" w:name="bookmark289"/>
      <w:bookmarkEnd w:id="289"/>
      <w:r>
        <w:rPr>
          <w:b/>
          <w:bCs/>
          <w:color w:val="000000"/>
          <w:spacing w:val="0"/>
          <w:w w:val="100"/>
          <w:position w:val="0"/>
        </w:rPr>
        <w:t>其他重要的会计政策和会计估计</w:t>
      </w:r>
    </w:p>
    <w:p>
      <w:pPr>
        <w:pStyle w:val="Style7"/>
        <w:keepNext w:val="0"/>
        <w:keepLines w:val="0"/>
        <w:widowControl w:val="0"/>
        <w:shd w:val="clear" w:color="auto" w:fill="auto"/>
        <w:bidi w:val="0"/>
        <w:spacing w:before="0" w:after="0" w:line="300" w:lineRule="exact"/>
        <w:ind w:left="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280" w:line="300" w:lineRule="exact"/>
        <w:ind w:left="0" w:right="0" w:firstLine="0"/>
        <w:jc w:val="both"/>
      </w:pPr>
      <w:r>
        <w:rPr>
          <w:color w:val="000000"/>
          <w:spacing w:val="0"/>
          <w:w w:val="100"/>
          <w:position w:val="0"/>
        </w:rPr>
        <w:t>回购股份</w:t>
      </w:r>
    </w:p>
    <w:p>
      <w:pPr>
        <w:pStyle w:val="Style7"/>
        <w:keepNext w:val="0"/>
        <w:keepLines w:val="0"/>
        <w:widowControl w:val="0"/>
        <w:shd w:val="clear" w:color="auto" w:fill="auto"/>
        <w:bidi w:val="0"/>
        <w:spacing w:before="0" w:after="0" w:line="302" w:lineRule="exact"/>
        <w:ind w:left="720" w:right="0" w:firstLine="0"/>
        <w:jc w:val="left"/>
      </w:pPr>
      <w:r>
        <w:rPr>
          <w:color w:val="000000"/>
          <w:spacing w:val="0"/>
          <w:w w:val="100"/>
          <w:position w:val="0"/>
        </w:rPr>
        <w:t>回购自身权益工具支付的对价和交易费用，减少股东权益。除股份支付之外， 发行(含再融资)、回购、出售或注销自身权益工具，作为权益的变动处理。</w:t>
      </w:r>
    </w:p>
    <w:p>
      <w:pPr>
        <w:pStyle w:val="Style7"/>
        <w:keepNext w:val="0"/>
        <w:keepLines w:val="0"/>
        <w:widowControl w:val="0"/>
        <w:shd w:val="clear" w:color="auto" w:fill="auto"/>
        <w:bidi w:val="0"/>
        <w:spacing w:before="0" w:after="280" w:line="302" w:lineRule="exact"/>
        <w:ind w:left="0" w:right="0" w:firstLine="0"/>
        <w:jc w:val="both"/>
      </w:pPr>
      <w:r>
        <w:rPr>
          <w:color w:val="000000"/>
          <w:spacing w:val="0"/>
          <w:w w:val="100"/>
          <w:position w:val="0"/>
        </w:rPr>
        <w:t>利润分配</w:t>
      </w:r>
    </w:p>
    <w:p>
      <w:pPr>
        <w:pStyle w:val="Style7"/>
        <w:keepNext w:val="0"/>
        <w:keepLines w:val="0"/>
        <w:widowControl w:val="0"/>
        <w:shd w:val="clear" w:color="auto" w:fill="auto"/>
        <w:bidi w:val="0"/>
        <w:spacing w:before="0" w:after="0" w:line="300" w:lineRule="exact"/>
        <w:ind w:left="0" w:right="0" w:firstLine="720"/>
        <w:jc w:val="left"/>
      </w:pPr>
      <w:r>
        <w:rPr>
          <w:color w:val="000000"/>
          <w:spacing w:val="0"/>
          <w:w w:val="100"/>
          <w:position w:val="0"/>
        </w:rPr>
        <w:t>本公司的现金股利，于股东大会批准后确认为负债。</w:t>
      </w:r>
    </w:p>
    <w:p>
      <w:pPr>
        <w:pStyle w:val="Style7"/>
        <w:keepNext w:val="0"/>
        <w:keepLines w:val="0"/>
        <w:widowControl w:val="0"/>
        <w:shd w:val="clear" w:color="auto" w:fill="auto"/>
        <w:bidi w:val="0"/>
        <w:spacing w:before="0" w:after="300" w:line="300" w:lineRule="exact"/>
        <w:ind w:left="0" w:right="0" w:firstLine="0"/>
        <w:jc w:val="left"/>
      </w:pPr>
      <w:r>
        <w:rPr>
          <w:color w:val="000000"/>
          <w:spacing w:val="0"/>
          <w:w w:val="100"/>
          <w:position w:val="0"/>
        </w:rPr>
        <w:t>公允价值计量</w:t>
      </w:r>
    </w:p>
    <w:p>
      <w:pPr>
        <w:pStyle w:val="Style7"/>
        <w:keepNext w:val="0"/>
        <w:keepLines w:val="0"/>
        <w:widowControl w:val="0"/>
        <w:shd w:val="clear" w:color="auto" w:fill="auto"/>
        <w:bidi w:val="0"/>
        <w:spacing w:before="0" w:after="300" w:line="300" w:lineRule="exact"/>
        <w:ind w:left="720" w:right="0" w:firstLine="0"/>
        <w:jc w:val="both"/>
      </w:pPr>
      <w:r>
        <w:rPr>
          <w:color w:val="000000"/>
          <w:spacing w:val="0"/>
          <w:w w:val="100"/>
          <w:position w:val="0"/>
        </w:rPr>
        <w:t>本集团于每个资产负债表日以公允价值计量衍生金融工具投资。公允价值，是 指市场参与者在计量日发生的有序交易中，出售一项资产所能收到或者转移一 项负债所需支付的价格。本集团以公允价值计量相关资产或负债，假定出售资 产或者转移负债的有序交易在相关资产或负债的主要市场进行；不存在主要市 场的，本集团假定该交易在相关资产或负债的最有利市场进行。主要市场（或 最有利市场）是本集团在计量日能够进入的交易市场。本集团采用市场参与者 在对该资产或负债定价时为实现其经济利益最大化所使用的假设。</w:t>
      </w:r>
    </w:p>
    <w:p>
      <w:pPr>
        <w:pStyle w:val="Style7"/>
        <w:keepNext w:val="0"/>
        <w:keepLines w:val="0"/>
        <w:widowControl w:val="0"/>
        <w:shd w:val="clear" w:color="auto" w:fill="auto"/>
        <w:bidi w:val="0"/>
        <w:spacing w:before="0" w:after="300" w:line="300" w:lineRule="exact"/>
        <w:ind w:left="720" w:right="0" w:firstLine="0"/>
        <w:jc w:val="both"/>
      </w:pPr>
      <w:r>
        <w:rPr>
          <w:color w:val="000000"/>
          <w:spacing w:val="0"/>
          <w:w w:val="100"/>
          <w:position w:val="0"/>
        </w:rPr>
        <w:t>以公允价值计量非金融资产的，考虑市场参与者将该资产用于最佳用途产生经 济利益的能力，或者将该资产出售给能够用于最佳用途的其他市场参与者产生 经济利益的能力。</w:t>
      </w:r>
    </w:p>
    <w:p>
      <w:pPr>
        <w:pStyle w:val="Style7"/>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本集团采用在当前情况下适用并且有足够可利用数据和其他信息支持的估值 技术，优先使用相关可观察输入值，只有在可观察输入值无法取得或取得不切 实可行的情况下，才使用不可观察输入值。</w:t>
      </w:r>
    </w:p>
    <w:p>
      <w:pPr>
        <w:pStyle w:val="Style7"/>
        <w:keepNext w:val="0"/>
        <w:keepLines w:val="0"/>
        <w:widowControl w:val="0"/>
        <w:shd w:val="clear" w:color="auto" w:fill="auto"/>
        <w:bidi w:val="0"/>
        <w:spacing w:before="0" w:after="300" w:line="298" w:lineRule="exact"/>
        <w:ind w:left="720" w:right="0" w:firstLine="0"/>
        <w:jc w:val="both"/>
      </w:pPr>
      <w:r>
        <w:rPr>
          <w:color w:val="000000"/>
          <w:spacing w:val="0"/>
          <w:w w:val="100"/>
          <w:position w:val="0"/>
        </w:rPr>
        <w:t>在财务报表中以公允价值计量或披露的资产和负债，根据对公允价值计量整体 而言具有重要意义的最低层次输入值，确定所属的公允价值层次：第一层次输 入值，在计量日能够取得的相同资产或负债在活跃市场上未经调整的报价；第 二层次输入值，除第一层次输入值外相关资产或负债直接或间接可观察的输入 值；第三层次输入值，相关资产或负债的不可观察输入值。</w:t>
      </w:r>
    </w:p>
    <w:p>
      <w:pPr>
        <w:pStyle w:val="Style7"/>
        <w:keepNext w:val="0"/>
        <w:keepLines w:val="0"/>
        <w:widowControl w:val="0"/>
        <w:shd w:val="clear" w:color="auto" w:fill="auto"/>
        <w:bidi w:val="0"/>
        <w:spacing w:before="0" w:after="0" w:line="302" w:lineRule="exact"/>
        <w:ind w:left="720" w:right="0" w:firstLine="0"/>
        <w:jc w:val="both"/>
      </w:pPr>
      <w:r>
        <w:rPr>
          <w:color w:val="000000"/>
          <w:spacing w:val="0"/>
          <w:w w:val="100"/>
          <w:position w:val="0"/>
        </w:rPr>
        <w:t>每个资产负债表日，本集团对在财务报表中确认的持续以公允价值计量的资产 和负债进行重新评估，以确定是否在公允价值计量层次之间发生转换。</w:t>
      </w:r>
    </w:p>
    <w:p>
      <w:pPr>
        <w:pStyle w:val="Style7"/>
        <w:keepNext w:val="0"/>
        <w:keepLines w:val="0"/>
        <w:widowControl w:val="0"/>
        <w:shd w:val="clear" w:color="auto" w:fill="auto"/>
        <w:bidi w:val="0"/>
        <w:spacing w:before="0" w:after="300" w:line="300" w:lineRule="exact"/>
        <w:ind w:left="0" w:right="0" w:firstLine="0"/>
        <w:jc w:val="left"/>
      </w:pPr>
      <w:r>
        <w:rPr>
          <w:color w:val="000000"/>
          <w:spacing w:val="0"/>
          <w:w w:val="100"/>
          <w:position w:val="0"/>
        </w:rPr>
        <w:t>重大会计判断和估计</w:t>
      </w:r>
    </w:p>
    <w:p>
      <w:pPr>
        <w:pStyle w:val="Style7"/>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编制财务报表要求管理层作出判断、估计和假设，这些判断、估计和假设会影 响收入、费用、资产和负债的列报金额及其披露，以及资产负债表日或有负债 的披露。这些假设和估计的不确定性所导致的结果可能造成对未来受影响的资 产或负债账面金额进行重大调整。</w:t>
      </w:r>
    </w:p>
    <w:p>
      <w:pPr>
        <w:pStyle w:val="Style7"/>
        <w:keepNext w:val="0"/>
        <w:keepLines w:val="0"/>
        <w:widowControl w:val="0"/>
        <w:shd w:val="clear" w:color="auto" w:fill="auto"/>
        <w:bidi w:val="0"/>
        <w:spacing w:before="0" w:after="300" w:line="300" w:lineRule="exact"/>
        <w:ind w:left="0" w:right="0" w:firstLine="720"/>
        <w:jc w:val="left"/>
      </w:pPr>
      <w:r>
        <w:rPr>
          <w:color w:val="000000"/>
          <w:spacing w:val="0"/>
          <w:w w:val="100"/>
          <w:position w:val="0"/>
          <w:u w:val="single"/>
        </w:rPr>
        <w:t>判断</w:t>
      </w:r>
    </w:p>
    <w:p>
      <w:pPr>
        <w:pStyle w:val="Style7"/>
        <w:keepNext w:val="0"/>
        <w:keepLines w:val="0"/>
        <w:widowControl w:val="0"/>
        <w:shd w:val="clear" w:color="auto" w:fill="auto"/>
        <w:bidi w:val="0"/>
        <w:spacing w:before="0" w:after="300" w:line="278" w:lineRule="exact"/>
        <w:ind w:left="720" w:right="0" w:firstLine="0"/>
        <w:jc w:val="both"/>
      </w:pPr>
      <w:r>
        <w:rPr>
          <w:color w:val="000000"/>
          <w:spacing w:val="0"/>
          <w:w w:val="100"/>
          <w:position w:val="0"/>
        </w:rPr>
        <w:t>在应用本集团的会计政策的过程中，管理层作出了以下对财务报表所确认的金 额具有重大影响的判断：</w:t>
      </w:r>
    </w:p>
    <w:p>
      <w:pPr>
        <w:pStyle w:val="Style7"/>
        <w:keepNext w:val="0"/>
        <w:keepLines w:val="0"/>
        <w:widowControl w:val="0"/>
        <w:shd w:val="clear" w:color="auto" w:fill="auto"/>
        <w:bidi w:val="0"/>
        <w:spacing w:before="0" w:after="0" w:line="300" w:lineRule="exact"/>
        <w:ind w:left="720" w:right="0" w:firstLine="0"/>
        <w:jc w:val="both"/>
      </w:pPr>
      <w:r>
        <w:rPr>
          <w:color w:val="000000"/>
          <w:spacing w:val="0"/>
          <w:w w:val="100"/>
          <w:position w:val="0"/>
        </w:rPr>
        <w:t>经营租赁</w:t>
      </w:r>
      <w:r>
        <w:rPr>
          <w:color w:val="000000"/>
          <w:spacing w:val="0"/>
          <w:w w:val="100"/>
          <w:position w:val="0"/>
        </w:rPr>
        <w:t>一</w:t>
      </w:r>
      <w:r>
        <w:rPr>
          <w:color w:val="000000"/>
          <w:spacing w:val="0"/>
          <w:w w:val="100"/>
          <w:position w:val="0"/>
        </w:rPr>
        <w:t>作为出租人</w:t>
      </w:r>
    </w:p>
    <w:p>
      <w:pPr>
        <w:pStyle w:val="Style7"/>
        <w:keepNext w:val="0"/>
        <w:keepLines w:val="0"/>
        <w:widowControl w:val="0"/>
        <w:shd w:val="clear" w:color="auto" w:fill="auto"/>
        <w:bidi w:val="0"/>
        <w:spacing w:before="0" w:after="300" w:line="300" w:lineRule="exact"/>
        <w:ind w:left="720" w:right="0" w:firstLine="0"/>
        <w:jc w:val="both"/>
        <w:sectPr>
          <w:headerReference w:type="default" r:id="rId75"/>
          <w:footerReference w:type="default" r:id="rId76"/>
          <w:headerReference w:type="even" r:id="rId77"/>
          <w:footerReference w:type="even" r:id="rId78"/>
          <w:footnotePr>
            <w:pos w:val="pageBottom"/>
            <w:numFmt w:val="decimal"/>
            <w:numRestart w:val="continuous"/>
          </w:footnotePr>
          <w:type w:val="continuous"/>
          <w:pgSz w:w="11900" w:h="16840"/>
          <w:pgMar w:top="1268" w:right="1011" w:bottom="1614" w:left="1683" w:header="0" w:footer="3" w:gutter="0"/>
          <w:cols w:space="720"/>
          <w:noEndnote/>
          <w:rtlGutter w:val="0"/>
          <w:docGrid w:linePitch="360"/>
        </w:sectPr>
      </w:pPr>
      <w:r>
        <w:rPr>
          <w:color w:val="000000"/>
          <w:spacing w:val="0"/>
          <w:w w:val="100"/>
          <w:position w:val="0"/>
        </w:rPr>
        <w:t xml:space="preserve">本集团就固定资产签订了租赁合同。本集团认为，根据租赁合同的条款，本集 团保留了这些房地产所有权上的所有重大风险和报酬，因此作为经营租赁处理。 </w:t>
      </w:r>
      <w:r>
        <w:rPr>
          <w:color w:val="000000"/>
          <w:spacing w:val="0"/>
          <w:w w:val="100"/>
          <w:position w:val="0"/>
          <w:u w:val="single"/>
        </w:rPr>
        <w:t>估计的不确定性</w:t>
      </w:r>
    </w:p>
    <w:p>
      <w:pPr>
        <w:pStyle w:val="Style7"/>
        <w:keepNext w:val="0"/>
        <w:keepLines w:val="0"/>
        <w:widowControl w:val="0"/>
        <w:shd w:val="clear" w:color="auto" w:fill="auto"/>
        <w:bidi w:val="0"/>
        <w:spacing w:before="0" w:after="280" w:line="293" w:lineRule="exact"/>
        <w:ind w:left="720" w:right="0" w:firstLine="0"/>
        <w:jc w:val="both"/>
      </w:pPr>
      <w:r>
        <w:rPr>
          <w:color w:val="000000"/>
          <w:spacing w:val="0"/>
          <w:w w:val="100"/>
          <w:position w:val="0"/>
        </w:rPr>
        <w:t>以下为于资产负债表日有关未来的关键假设以及估计不确定性的其他关键来 源，可能会导致未来会计期间资产和负债账面金额重大调整。</w:t>
      </w:r>
    </w:p>
    <w:p>
      <w:pPr>
        <w:pStyle w:val="Style7"/>
        <w:keepNext w:val="0"/>
        <w:keepLines w:val="0"/>
        <w:widowControl w:val="0"/>
        <w:shd w:val="clear" w:color="auto" w:fill="auto"/>
        <w:bidi w:val="0"/>
        <w:spacing w:before="0" w:after="0" w:line="300" w:lineRule="exact"/>
        <w:ind w:left="0" w:right="0" w:firstLine="720"/>
        <w:jc w:val="left"/>
      </w:pPr>
      <w:r>
        <w:rPr>
          <w:color w:val="000000"/>
          <w:spacing w:val="0"/>
          <w:w w:val="100"/>
          <w:position w:val="0"/>
        </w:rPr>
        <w:t>除金融资产之外的非流动资产减值（除商誉外）</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rPr>
        <w:t>本集团于资产负债表日对除金融资产之外的非流动资产判断是否存在可能发 生减值的迹象。对使用寿命不确定的无形资产，除每年进行的减值测试外，当 其存在减值迹象时，也进行减值测试。其他除金融资产之外的非流动资产，当 存在迹象表明其账面金额不可收回时，进行减值测试。当资产或资产组的账面 价值高于可收回金额，即公允价值减去处置费用后的净额和预计未来现金流量 的现值中的较高者，表明发生了减值。公允价值减去处置费用后的净额，参考 公平交易中类似资产的销售协议价格或可观察到的市场价格，减去可直接归属 于该资产处置的增量成本确定。预计未来现金流量现值时，管理层必须估计该 项资产或资产组的预计未来现金流量，并选择恰当的折现率确定未来现金流量 的现值。</w:t>
      </w:r>
    </w:p>
    <w:p>
      <w:pPr>
        <w:pStyle w:val="Style7"/>
        <w:keepNext w:val="0"/>
        <w:keepLines w:val="0"/>
        <w:widowControl w:val="0"/>
        <w:shd w:val="clear" w:color="auto" w:fill="auto"/>
        <w:bidi w:val="0"/>
        <w:spacing w:before="0" w:after="0" w:line="302" w:lineRule="exact"/>
        <w:ind w:left="0" w:right="0" w:firstLine="720"/>
        <w:jc w:val="left"/>
      </w:pPr>
      <w:r>
        <w:rPr>
          <w:color w:val="000000"/>
          <w:spacing w:val="0"/>
          <w:w w:val="100"/>
          <w:position w:val="0"/>
        </w:rPr>
        <w:t>商誉减值</w:t>
      </w:r>
    </w:p>
    <w:p>
      <w:pPr>
        <w:pStyle w:val="Style7"/>
        <w:keepNext w:val="0"/>
        <w:keepLines w:val="0"/>
        <w:widowControl w:val="0"/>
        <w:shd w:val="clear" w:color="auto" w:fill="auto"/>
        <w:bidi w:val="0"/>
        <w:spacing w:before="0" w:after="280" w:line="302" w:lineRule="exact"/>
        <w:ind w:left="720" w:right="0" w:firstLine="0"/>
        <w:jc w:val="both"/>
      </w:pPr>
      <w:r>
        <w:rPr>
          <w:color w:val="000000"/>
          <w:spacing w:val="0"/>
          <w:w w:val="100"/>
          <w:position w:val="0"/>
        </w:rPr>
        <w:t>本集团至少每年测试商誉是否发生减值。这要求对分配了商誉的资产组或者资 产组组合的未来现金流量的现值进行预计。对未来现金流量的现值进行预计时, 本集团需要预计未来资产组或者资产组组合产生的现金流量，同时选择恰当的 折现率确定未来现金流量的现值。</w:t>
      </w:r>
    </w:p>
    <w:p>
      <w:pPr>
        <w:pStyle w:val="Style7"/>
        <w:keepNext w:val="0"/>
        <w:keepLines w:val="0"/>
        <w:widowControl w:val="0"/>
        <w:shd w:val="clear" w:color="auto" w:fill="auto"/>
        <w:bidi w:val="0"/>
        <w:spacing w:before="0" w:after="0" w:line="302" w:lineRule="exact"/>
        <w:ind w:left="0" w:right="0" w:firstLine="720"/>
        <w:jc w:val="left"/>
      </w:pPr>
      <w:r>
        <w:rPr>
          <w:color w:val="000000"/>
          <w:spacing w:val="0"/>
          <w:w w:val="100"/>
          <w:position w:val="0"/>
        </w:rPr>
        <w:t>开发支出</w:t>
      </w:r>
    </w:p>
    <w:p>
      <w:pPr>
        <w:pStyle w:val="Style7"/>
        <w:keepNext w:val="0"/>
        <w:keepLines w:val="0"/>
        <w:widowControl w:val="0"/>
        <w:shd w:val="clear" w:color="auto" w:fill="auto"/>
        <w:bidi w:val="0"/>
        <w:spacing w:before="0" w:after="280" w:line="302" w:lineRule="exact"/>
        <w:ind w:left="720" w:right="0" w:firstLine="0"/>
        <w:jc w:val="both"/>
      </w:pPr>
      <w:r>
        <w:rPr>
          <w:color w:val="000000"/>
          <w:spacing w:val="0"/>
          <w:w w:val="100"/>
          <w:position w:val="0"/>
        </w:rPr>
        <w:t>确定资本化的金额时，管理层必须作出有关资产的预计未来现金流量适用的折 现率以及预计受益期间的假设。</w:t>
      </w:r>
    </w:p>
    <w:p>
      <w:pPr>
        <w:pStyle w:val="Style7"/>
        <w:keepNext w:val="0"/>
        <w:keepLines w:val="0"/>
        <w:widowControl w:val="0"/>
        <w:shd w:val="clear" w:color="auto" w:fill="auto"/>
        <w:bidi w:val="0"/>
        <w:spacing w:before="0" w:after="0" w:line="302" w:lineRule="exact"/>
        <w:ind w:left="0" w:right="0" w:firstLine="720"/>
        <w:jc w:val="left"/>
      </w:pPr>
      <w:r>
        <w:rPr>
          <w:color w:val="000000"/>
          <w:spacing w:val="0"/>
          <w:w w:val="100"/>
          <w:position w:val="0"/>
        </w:rPr>
        <w:t>递延所得税资产</w:t>
      </w:r>
    </w:p>
    <w:p>
      <w:pPr>
        <w:pStyle w:val="Style7"/>
        <w:keepNext w:val="0"/>
        <w:keepLines w:val="0"/>
        <w:widowControl w:val="0"/>
        <w:shd w:val="clear" w:color="auto" w:fill="auto"/>
        <w:bidi w:val="0"/>
        <w:spacing w:before="0" w:after="280" w:line="302" w:lineRule="exact"/>
        <w:ind w:left="720" w:right="0" w:firstLine="0"/>
        <w:jc w:val="both"/>
      </w:pPr>
      <w:r>
        <w:rPr>
          <w:color w:val="000000"/>
          <w:spacing w:val="0"/>
          <w:w w:val="100"/>
          <w:position w:val="0"/>
        </w:rPr>
        <w:t>在很可能有足够的应纳税所得额用以抵扣可抵扣亏损的限度内，应就所有尚未 利用的可抵扣亏损确认递延所得税资产。这需要管理层运用大量的判断来估计 未来取得应纳税所得额的时间和金额，结合纳税筹划策略，以决定应确认的递 延所得税资产的金额。</w:t>
      </w:r>
    </w:p>
    <w:p>
      <w:pPr>
        <w:pStyle w:val="Style7"/>
        <w:keepNext w:val="0"/>
        <w:keepLines w:val="0"/>
        <w:widowControl w:val="0"/>
        <w:shd w:val="clear" w:color="auto" w:fill="auto"/>
        <w:bidi w:val="0"/>
        <w:spacing w:before="0" w:after="0" w:line="301" w:lineRule="exact"/>
        <w:ind w:left="0" w:right="0" w:firstLine="720"/>
        <w:jc w:val="left"/>
      </w:pPr>
      <w:r>
        <w:rPr>
          <w:color w:val="000000"/>
          <w:spacing w:val="0"/>
          <w:w w:val="100"/>
          <w:position w:val="0"/>
        </w:rPr>
        <w:t>折旧</w:t>
      </w:r>
    </w:p>
    <w:p>
      <w:pPr>
        <w:pStyle w:val="Style7"/>
        <w:keepNext w:val="0"/>
        <w:keepLines w:val="0"/>
        <w:widowControl w:val="0"/>
        <w:shd w:val="clear" w:color="auto" w:fill="auto"/>
        <w:bidi w:val="0"/>
        <w:spacing w:before="0" w:after="280" w:line="301" w:lineRule="exact"/>
        <w:ind w:left="720" w:right="0" w:firstLine="0"/>
        <w:jc w:val="left"/>
      </w:pPr>
      <w:r>
        <w:rPr>
          <w:color w:val="000000"/>
          <w:spacing w:val="0"/>
          <w:w w:val="100"/>
          <w:position w:val="0"/>
        </w:rPr>
        <w:t>本集团对固定资产在考虑其残值后，在预计可使用年限内按直线法计提折旧。 本集团定期审阅预计可使用年限，以决定将计入每个报告期的折旧费用数额。 预计可使用年限是本集团根据对同类资产的已往经验并结合预期的技术改变 而确定。如果以前的估计发生重大变化，则会在未来期间对折旧费用进行调整。</w:t>
      </w:r>
    </w:p>
    <w:p>
      <w:pPr>
        <w:pStyle w:val="Style7"/>
        <w:keepNext w:val="0"/>
        <w:keepLines w:val="0"/>
        <w:widowControl w:val="0"/>
        <w:shd w:val="clear" w:color="auto" w:fill="auto"/>
        <w:bidi w:val="0"/>
        <w:spacing w:before="0" w:after="0" w:line="300" w:lineRule="exact"/>
        <w:ind w:left="0" w:right="0" w:firstLine="720"/>
        <w:jc w:val="left"/>
      </w:pPr>
      <w:r>
        <w:rPr>
          <w:color w:val="000000"/>
          <w:spacing w:val="0"/>
          <w:w w:val="100"/>
          <w:position w:val="0"/>
        </w:rPr>
        <w:t>无形资产的可使用寿命</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rPr>
        <w:t>无形资产的预计可使用寿命，以过去性质及功能相似的无形资产的实际使用寿 命为基础，按照历史经验施行估计，并考虑该些无形资产适用的合同性权利或 其他法定权利的期限。</w:t>
      </w:r>
    </w:p>
    <w:p>
      <w:pPr>
        <w:pStyle w:val="Style7"/>
        <w:keepNext w:val="0"/>
        <w:keepLines w:val="0"/>
        <w:widowControl w:val="0"/>
        <w:shd w:val="clear" w:color="auto" w:fill="auto"/>
        <w:bidi w:val="0"/>
        <w:spacing w:before="0" w:after="280" w:line="302" w:lineRule="exact"/>
        <w:ind w:left="720" w:right="0" w:firstLine="0"/>
        <w:jc w:val="both"/>
      </w:pPr>
      <w:r>
        <w:rPr>
          <w:color w:val="000000"/>
          <w:spacing w:val="0"/>
          <w:w w:val="100"/>
          <w:position w:val="0"/>
        </w:rPr>
        <w:t xml:space="preserve">如果该些无形资产的可使用寿命缩短或延长，则对于可使用寿命有限的无形资 产，应改变其摊销年限；对于可使用寿命不确定的无形资产，如果有证据表明 </w:t>
      </w:r>
      <w:r>
        <w:rPr>
          <w:color w:val="000000"/>
          <w:spacing w:val="0"/>
          <w:w w:val="100"/>
          <w:position w:val="0"/>
        </w:rPr>
        <w:t>其使用寿命是有限的，应当估计其使用寿命并按照使用寿命有限的无形资产的 处理原则进行处理。</w:t>
      </w:r>
    </w:p>
    <w:p>
      <w:pPr>
        <w:pStyle w:val="Style7"/>
        <w:keepNext w:val="0"/>
        <w:keepLines w:val="0"/>
        <w:widowControl w:val="0"/>
        <w:shd w:val="clear" w:color="auto" w:fill="auto"/>
        <w:bidi w:val="0"/>
        <w:spacing w:before="0" w:after="0" w:line="300" w:lineRule="exact"/>
        <w:ind w:left="0" w:right="0" w:firstLine="720"/>
        <w:jc w:val="left"/>
      </w:pPr>
      <w:r>
        <w:rPr>
          <w:color w:val="000000"/>
          <w:spacing w:val="0"/>
          <w:w w:val="100"/>
          <w:position w:val="0"/>
        </w:rPr>
        <w:t>应收款项的坏账准备</w:t>
      </w:r>
    </w:p>
    <w:p>
      <w:pPr>
        <w:pStyle w:val="Style7"/>
        <w:keepNext w:val="0"/>
        <w:keepLines w:val="0"/>
        <w:widowControl w:val="0"/>
        <w:shd w:val="clear" w:color="auto" w:fill="auto"/>
        <w:bidi w:val="0"/>
        <w:spacing w:before="0" w:after="280" w:line="300" w:lineRule="exact"/>
        <w:ind w:left="720" w:right="0" w:firstLine="0"/>
        <w:jc w:val="both"/>
      </w:pPr>
      <w:r>
        <w:rPr>
          <w:color w:val="000000"/>
          <w:spacing w:val="0"/>
          <w:w w:val="100"/>
          <w:position w:val="0"/>
        </w:rPr>
        <w:t>应收款项的坏账准备由管理层根据会影响应收款项回收的客观证据(如债务人 破产或出现严重财政困难的可能性)确定。管理层将会于每年年末重新估计坏 账准备。</w:t>
      </w:r>
    </w:p>
    <w:p>
      <w:pPr>
        <w:pStyle w:val="Style7"/>
        <w:keepNext w:val="0"/>
        <w:keepLines w:val="0"/>
        <w:widowControl w:val="0"/>
        <w:shd w:val="clear" w:color="auto" w:fill="auto"/>
        <w:bidi w:val="0"/>
        <w:spacing w:before="0" w:after="0" w:line="302" w:lineRule="exact"/>
        <w:ind w:left="0" w:right="0" w:firstLine="720"/>
        <w:jc w:val="left"/>
      </w:pPr>
      <w:r>
        <w:rPr>
          <w:color w:val="000000"/>
          <w:spacing w:val="0"/>
          <w:w w:val="100"/>
          <w:position w:val="0"/>
        </w:rPr>
        <w:t>所得税</w:t>
      </w:r>
    </w:p>
    <w:p>
      <w:pPr>
        <w:pStyle w:val="Style7"/>
        <w:keepNext w:val="0"/>
        <w:keepLines w:val="0"/>
        <w:widowControl w:val="0"/>
        <w:shd w:val="clear" w:color="auto" w:fill="auto"/>
        <w:bidi w:val="0"/>
        <w:spacing w:before="0" w:after="120" w:line="302" w:lineRule="exact"/>
        <w:ind w:left="720" w:right="0" w:firstLine="0"/>
        <w:jc w:val="both"/>
      </w:pPr>
      <w:r>
        <w:rPr>
          <w:color w:val="000000"/>
          <w:spacing w:val="0"/>
          <w:w w:val="100"/>
          <w:position w:val="0"/>
        </w:rPr>
        <w:t>本公司及其子公司因分布在国内若干省份而需分别在其所在地缴纳企业所得 税。在计提企业所得税时，由于有关企业所得税的若干事项尚未获得主管税务 机关确认，因此需以现行的税收法规及其他相关政策为依据，作出可靠的估计 和判断。若有关事项的最终税务结果有别于已确认金额时，该些差额将对当期 的所得税造成影响。</w:t>
      </w:r>
    </w:p>
    <w:p>
      <w:pPr>
        <w:pStyle w:val="Style7"/>
        <w:keepNext w:val="0"/>
        <w:keepLines w:val="0"/>
        <w:widowControl w:val="0"/>
        <w:numPr>
          <w:ilvl w:val="0"/>
          <w:numId w:val="55"/>
        </w:numPr>
        <w:shd w:val="clear" w:color="auto" w:fill="auto"/>
        <w:bidi w:val="0"/>
        <w:spacing w:before="0" w:after="120" w:line="240" w:lineRule="auto"/>
        <w:ind w:left="0" w:right="0" w:firstLine="0"/>
        <w:jc w:val="left"/>
      </w:pPr>
      <w:bookmarkStart w:id="290" w:name="bookmark290"/>
      <w:bookmarkEnd w:id="290"/>
      <w:r>
        <w:rPr>
          <w:b/>
          <w:bCs/>
          <w:color w:val="000000"/>
          <w:spacing w:val="0"/>
          <w:w w:val="100"/>
          <w:position w:val="0"/>
        </w:rPr>
        <w:t>重要会计政策和会计估计的变更</w:t>
      </w:r>
    </w:p>
    <w:p>
      <w:pPr>
        <w:pStyle w:val="Style7"/>
        <w:keepNext w:val="0"/>
        <w:keepLines w:val="0"/>
        <w:widowControl w:val="0"/>
        <w:numPr>
          <w:ilvl w:val="0"/>
          <w:numId w:val="57"/>
        </w:numPr>
        <w:shd w:val="clear" w:color="auto" w:fill="auto"/>
        <w:tabs>
          <w:tab w:pos="435" w:val="left"/>
        </w:tabs>
        <w:bidi w:val="0"/>
        <w:spacing w:before="0" w:after="60" w:line="240" w:lineRule="auto"/>
        <w:ind w:left="0" w:right="0" w:firstLine="0"/>
        <w:jc w:val="left"/>
      </w:pPr>
      <w:bookmarkStart w:id="291" w:name="bookmark291"/>
      <w:bookmarkEnd w:id="291"/>
      <w:r>
        <w:rPr>
          <w:b/>
          <w:bCs/>
          <w:color w:val="000000"/>
          <w:spacing w:val="0"/>
          <w:w w:val="100"/>
          <w:position w:val="0"/>
        </w:rPr>
        <w:t>、重要会计政策变更</w:t>
      </w:r>
    </w:p>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280" w:line="302" w:lineRule="exact"/>
        <w:ind w:left="0" w:right="0" w:firstLine="720"/>
        <w:jc w:val="left"/>
      </w:pPr>
      <w:r>
        <w:rPr>
          <w:color w:val="000000"/>
          <w:spacing w:val="0"/>
          <w:w w:val="100"/>
          <w:position w:val="0"/>
        </w:rPr>
        <w:t>税费列报方式变更</w:t>
      </w:r>
    </w:p>
    <w:p>
      <w:pPr>
        <w:pStyle w:val="Style7"/>
        <w:keepNext w:val="0"/>
        <w:keepLines w:val="0"/>
        <w:widowControl w:val="0"/>
        <w:shd w:val="clear" w:color="auto" w:fill="auto"/>
        <w:bidi w:val="0"/>
        <w:spacing w:before="0" w:after="420" w:line="302" w:lineRule="exact"/>
        <w:ind w:left="720" w:right="0" w:firstLine="0"/>
        <w:jc w:val="both"/>
      </w:pPr>
      <w:r>
        <w:rPr>
          <w:color w:val="000000"/>
          <w:spacing w:val="0"/>
          <w:w w:val="100"/>
          <w:position w:val="0"/>
        </w:rPr>
        <w:t>本集团于</w:t>
      </w:r>
      <w:r>
        <w:rPr>
          <w:color w:val="000000"/>
          <w:spacing w:val="0"/>
          <w:w w:val="100"/>
          <w:position w:val="0"/>
          <w:sz w:val="22"/>
          <w:szCs w:val="22"/>
        </w:rPr>
        <w:t>2016</w:t>
      </w:r>
      <w:r>
        <w:rPr>
          <w:color w:val="000000"/>
          <w:spacing w:val="0"/>
          <w:w w:val="100"/>
          <w:position w:val="0"/>
        </w:rPr>
        <w:t>年按照《增值税会计处理规定》(财会</w:t>
      </w:r>
      <w:r>
        <w:rPr>
          <w:color w:val="000000"/>
          <w:spacing w:val="0"/>
          <w:w w:val="100"/>
          <w:position w:val="0"/>
          <w:sz w:val="22"/>
          <w:szCs w:val="22"/>
        </w:rPr>
        <w:t>[2016]22</w:t>
      </w:r>
      <w:r>
        <w:rPr>
          <w:color w:val="000000"/>
          <w:spacing w:val="0"/>
          <w:w w:val="100"/>
          <w:position w:val="0"/>
        </w:rPr>
        <w:t>号)的要求，将 利润表中“营业税金及附加”项目调整为“税金及附加”项目；企业经营活动 发生的房产税、土地使用税、车船使用税、印花税等相关税费，自</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 xml:space="preserve">1 </w:t>
      </w:r>
      <w:r>
        <w:rPr>
          <w:color w:val="000000"/>
          <w:spacing w:val="0"/>
          <w:w w:val="100"/>
          <w:position w:val="0"/>
        </w:rPr>
        <w:t>日起发生的，列示于“税金及附加”项目，不再列示于“管理费用”项目</w:t>
      </w:r>
      <w:r>
        <w:rPr>
          <w:color w:val="000000"/>
          <w:spacing w:val="0"/>
          <w:w w:val="100"/>
          <w:position w:val="0"/>
          <w:sz w:val="22"/>
          <w:szCs w:val="22"/>
        </w:rPr>
        <w:t xml:space="preserve">；2016 </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1</w:t>
      </w:r>
      <w:r>
        <w:rPr>
          <w:color w:val="000000"/>
          <w:spacing w:val="0"/>
          <w:w w:val="100"/>
          <w:position w:val="0"/>
        </w:rPr>
        <w:t>日之前发生的仍列示于“管理费用”项目。“应交税费”科目的“待转 销项税额”等明细科目的贷方余额，于</w:t>
      </w:r>
      <w:r>
        <w:rPr>
          <w:color w:val="000000"/>
          <w:spacing w:val="0"/>
          <w:w w:val="100"/>
          <w:position w:val="0"/>
          <w:sz w:val="22"/>
          <w:szCs w:val="22"/>
        </w:rPr>
        <w:t>2016</w:t>
      </w:r>
      <w:r>
        <w:rPr>
          <w:color w:val="000000"/>
          <w:spacing w:val="0"/>
          <w:w w:val="100"/>
          <w:position w:val="0"/>
        </w:rPr>
        <w:t>年末由资产负债表中的“应交税费” 重分类至“其他流动负债”列示；</w:t>
      </w:r>
      <w:r>
        <w:rPr>
          <w:color w:val="000000"/>
          <w:spacing w:val="0"/>
          <w:w w:val="100"/>
          <w:position w:val="0"/>
          <w:sz w:val="22"/>
          <w:szCs w:val="22"/>
        </w:rPr>
        <w:t>2015</w:t>
      </w:r>
      <w:r>
        <w:rPr>
          <w:color w:val="000000"/>
          <w:spacing w:val="0"/>
          <w:w w:val="100"/>
          <w:position w:val="0"/>
        </w:rPr>
        <w:t>年末上述明细科目的贷方余额，仍按原 列报方式列示。由于上述要求，</w:t>
      </w:r>
      <w:r>
        <w:rPr>
          <w:color w:val="000000"/>
          <w:spacing w:val="0"/>
          <w:w w:val="100"/>
          <w:position w:val="0"/>
          <w:sz w:val="22"/>
          <w:szCs w:val="22"/>
        </w:rPr>
        <w:t>2016</w:t>
      </w:r>
      <w:r>
        <w:rPr>
          <w:color w:val="000000"/>
          <w:spacing w:val="0"/>
          <w:w w:val="100"/>
          <w:position w:val="0"/>
        </w:rPr>
        <w:t>年度和</w:t>
      </w:r>
      <w:r>
        <w:rPr>
          <w:color w:val="000000"/>
          <w:spacing w:val="0"/>
          <w:w w:val="100"/>
          <w:position w:val="0"/>
          <w:sz w:val="22"/>
          <w:szCs w:val="22"/>
        </w:rPr>
        <w:t>2015</w:t>
      </w:r>
      <w:r>
        <w:rPr>
          <w:color w:val="000000"/>
          <w:spacing w:val="0"/>
          <w:w w:val="100"/>
          <w:position w:val="0"/>
        </w:rPr>
        <w:t>年度的“税金及附加”项目以 及“管理费用”项目、</w:t>
      </w:r>
      <w:r>
        <w:rPr>
          <w:color w:val="000000"/>
          <w:spacing w:val="0"/>
          <w:w w:val="100"/>
          <w:position w:val="0"/>
          <w:sz w:val="22"/>
          <w:szCs w:val="22"/>
        </w:rPr>
        <w:t>2016</w:t>
      </w:r>
      <w:r>
        <w:rPr>
          <w:color w:val="000000"/>
          <w:spacing w:val="0"/>
          <w:w w:val="100"/>
          <w:position w:val="0"/>
        </w:rPr>
        <w:t>年末和</w:t>
      </w:r>
      <w:r>
        <w:rPr>
          <w:color w:val="000000"/>
          <w:spacing w:val="0"/>
          <w:w w:val="100"/>
          <w:position w:val="0"/>
          <w:sz w:val="22"/>
          <w:szCs w:val="22"/>
        </w:rPr>
        <w:t>2015</w:t>
      </w:r>
      <w:r>
        <w:rPr>
          <w:color w:val="000000"/>
          <w:spacing w:val="0"/>
          <w:w w:val="100"/>
          <w:position w:val="0"/>
        </w:rPr>
        <w:t>年末的“应交税费”项目、“其他流动 负债”项目之间列报的内容有所不同，但对</w:t>
      </w:r>
      <w:r>
        <w:rPr>
          <w:color w:val="000000"/>
          <w:spacing w:val="0"/>
          <w:w w:val="100"/>
          <w:position w:val="0"/>
          <w:sz w:val="22"/>
          <w:szCs w:val="22"/>
        </w:rPr>
        <w:t>2016</w:t>
      </w:r>
      <w:r>
        <w:rPr>
          <w:color w:val="000000"/>
          <w:spacing w:val="0"/>
          <w:w w:val="100"/>
          <w:position w:val="0"/>
        </w:rPr>
        <w:t>年度和</w:t>
      </w:r>
      <w:r>
        <w:rPr>
          <w:color w:val="000000"/>
          <w:spacing w:val="0"/>
          <w:w w:val="100"/>
          <w:position w:val="0"/>
          <w:sz w:val="22"/>
          <w:szCs w:val="22"/>
        </w:rPr>
        <w:t>2015</w:t>
      </w:r>
      <w:r>
        <w:rPr>
          <w:color w:val="000000"/>
          <w:spacing w:val="0"/>
          <w:w w:val="100"/>
          <w:position w:val="0"/>
        </w:rPr>
        <w:t>年度的合并及公司 净利润和合并及公司股东权益无影响。</w:t>
      </w:r>
    </w:p>
    <w:p>
      <w:pPr>
        <w:pStyle w:val="Style7"/>
        <w:keepNext w:val="0"/>
        <w:keepLines w:val="0"/>
        <w:widowControl w:val="0"/>
        <w:numPr>
          <w:ilvl w:val="0"/>
          <w:numId w:val="57"/>
        </w:numPr>
        <w:shd w:val="clear" w:color="auto" w:fill="auto"/>
        <w:tabs>
          <w:tab w:pos="435" w:val="left"/>
        </w:tabs>
        <w:bidi w:val="0"/>
        <w:spacing w:before="0" w:after="60" w:line="240" w:lineRule="auto"/>
        <w:ind w:left="0" w:right="0" w:firstLine="0"/>
        <w:jc w:val="left"/>
      </w:pPr>
      <w:bookmarkStart w:id="292" w:name="bookmark292"/>
      <w:bookmarkEnd w:id="292"/>
      <w:r>
        <w:rPr>
          <w:b/>
          <w:bCs/>
          <w:color w:val="000000"/>
          <w:spacing w:val="0"/>
          <w:w w:val="100"/>
          <w:position w:val="0"/>
        </w:rPr>
        <w:t>、重要会计估计变更</w:t>
      </w:r>
    </w:p>
    <w:p>
      <w:pPr>
        <w:pStyle w:val="Style7"/>
        <w:keepNext w:val="0"/>
        <w:keepLines w:val="0"/>
        <w:widowControl w:val="0"/>
        <w:shd w:val="clear" w:color="auto" w:fill="auto"/>
        <w:bidi w:val="0"/>
        <w:spacing w:before="0" w:after="720" w:line="302" w:lineRule="exact"/>
        <w:ind w:left="0" w:right="0" w:firstLine="0"/>
        <w:jc w:val="left"/>
      </w:pPr>
      <w:r>
        <w:rPr>
          <w:color w:val="000000"/>
          <w:spacing w:val="0"/>
          <w:w w:val="100"/>
          <w:position w:val="0"/>
        </w:rPr>
        <w:t>口适用”不适用</w:t>
      </w:r>
    </w:p>
    <w:p>
      <w:pPr>
        <w:pStyle w:val="Style7"/>
        <w:keepNext w:val="0"/>
        <w:keepLines w:val="0"/>
        <w:widowControl w:val="0"/>
        <w:numPr>
          <w:ilvl w:val="0"/>
          <w:numId w:val="59"/>
        </w:numPr>
        <w:shd w:val="clear" w:color="auto" w:fill="auto"/>
        <w:bidi w:val="0"/>
        <w:spacing w:before="0" w:after="120" w:line="240" w:lineRule="auto"/>
        <w:ind w:left="0" w:right="0" w:firstLine="0"/>
        <w:jc w:val="left"/>
      </w:pPr>
      <w:bookmarkStart w:id="293" w:name="bookmark293"/>
      <w:bookmarkEnd w:id="293"/>
      <w:r>
        <w:rPr>
          <w:b/>
          <w:bCs/>
          <w:color w:val="000000"/>
          <w:spacing w:val="0"/>
          <w:w w:val="100"/>
          <w:position w:val="0"/>
        </w:rPr>
        <w:t>其他</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60" w:line="240" w:lineRule="auto"/>
        <w:ind w:left="0" w:right="0" w:firstLine="0"/>
        <w:jc w:val="left"/>
      </w:pPr>
      <w:bookmarkStart w:id="294" w:name="bookmark294"/>
      <w:r>
        <w:rPr>
          <w:b/>
          <w:bCs/>
          <w:color w:val="000000"/>
          <w:spacing w:val="0"/>
          <w:w w:val="100"/>
          <w:position w:val="0"/>
        </w:rPr>
        <w:t>六</w:t>
      </w:r>
      <w:bookmarkEnd w:id="294"/>
      <w:r>
        <w:rPr>
          <w:b/>
          <w:bCs/>
          <w:color w:val="000000"/>
          <w:spacing w:val="0"/>
          <w:w w:val="100"/>
          <w:position w:val="0"/>
        </w:rPr>
        <w:t>、税项</w:t>
      </w:r>
    </w:p>
    <w:p>
      <w:pPr>
        <w:pStyle w:val="Style7"/>
        <w:keepNext w:val="0"/>
        <w:keepLines w:val="0"/>
        <w:widowControl w:val="0"/>
        <w:numPr>
          <w:ilvl w:val="0"/>
          <w:numId w:val="61"/>
        </w:numPr>
        <w:shd w:val="clear" w:color="auto" w:fill="auto"/>
        <w:bidi w:val="0"/>
        <w:spacing w:before="0" w:after="120" w:line="240" w:lineRule="auto"/>
        <w:ind w:left="0" w:right="0" w:firstLine="0"/>
        <w:jc w:val="left"/>
      </w:pPr>
      <w:bookmarkStart w:id="295" w:name="bookmark295"/>
      <w:bookmarkEnd w:id="295"/>
      <w:r>
        <w:rPr>
          <w:b/>
          <w:bCs/>
          <w:color w:val="000000"/>
          <w:spacing w:val="0"/>
          <w:w w:val="100"/>
          <w:position w:val="0"/>
        </w:rPr>
        <w:t>主要税种及税率</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主要税种及税率情况</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”适用口不适用 </w:t>
      </w:r>
      <w:r>
        <w:rPr>
          <w:color w:val="000000"/>
          <w:spacing w:val="0"/>
          <w:w w:val="100"/>
          <w:position w:val="0"/>
        </w:rPr>
        <w:t>存在不同企业所得税税率纳税主体的，披露情况说明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80" w:line="301" w:lineRule="exact"/>
        <w:ind w:left="0" w:right="0" w:firstLine="720"/>
        <w:jc w:val="both"/>
      </w:pPr>
      <w:r>
        <w:rPr>
          <w:color w:val="000000"/>
          <w:spacing w:val="0"/>
          <w:w w:val="100"/>
          <w:position w:val="0"/>
        </w:rPr>
        <w:t>本集团适用的主要税种及税率如下：</w:t>
      </w:r>
    </w:p>
    <w:p>
      <w:pPr>
        <w:pStyle w:val="Style7"/>
        <w:keepNext w:val="0"/>
        <w:keepLines w:val="0"/>
        <w:widowControl w:val="0"/>
        <w:shd w:val="clear" w:color="auto" w:fill="auto"/>
        <w:tabs>
          <w:tab w:pos="672" w:val="left"/>
        </w:tabs>
        <w:bidi w:val="0"/>
        <w:spacing w:before="0" w:after="280" w:line="298" w:lineRule="exact"/>
        <w:ind w:left="720" w:right="0" w:hanging="720"/>
        <w:jc w:val="both"/>
      </w:pPr>
      <w:bookmarkStart w:id="296" w:name="bookmark296"/>
      <w:r>
        <w:rPr>
          <w:color w:val="000000"/>
          <w:spacing w:val="0"/>
          <w:w w:val="100"/>
          <w:position w:val="0"/>
          <w:sz w:val="18"/>
          <w:szCs w:val="18"/>
        </w:rPr>
        <w:t>（</w:t>
      </w:r>
      <w:bookmarkEnd w:id="296"/>
      <w:r>
        <w:rPr>
          <w:color w:val="000000"/>
          <w:spacing w:val="0"/>
          <w:w w:val="100"/>
          <w:position w:val="0"/>
          <w:sz w:val="18"/>
          <w:szCs w:val="18"/>
        </w:rPr>
        <w:t>1）</w:t>
        <w:tab/>
      </w:r>
      <w:r>
        <w:rPr>
          <w:color w:val="000000"/>
          <w:spacing w:val="0"/>
          <w:w w:val="100"/>
          <w:position w:val="0"/>
        </w:rPr>
        <w:t>增值税-根据国家税务法规，本集团产品销售收入为计征增值税收入。因集团内各分公司 及子公司的个别情况，增值税征收方法有所不同。个别分公司或子公司为增值税一般纳税 人的，增值税由买方按销售额的</w:t>
      </w:r>
      <w:r>
        <w:rPr>
          <w:color w:val="000000"/>
          <w:spacing w:val="0"/>
          <w:w w:val="100"/>
          <w:position w:val="0"/>
          <w:sz w:val="18"/>
          <w:szCs w:val="18"/>
        </w:rPr>
        <w:t>17%</w:t>
      </w:r>
      <w:r>
        <w:rPr>
          <w:color w:val="000000"/>
          <w:spacing w:val="0"/>
          <w:w w:val="100"/>
          <w:position w:val="0"/>
        </w:rPr>
        <w:t>计算连同销售金额一并支付分公司或子公司，分公司 及子公司在扣除那些因购进货物所支付而允许抵扣的增值税之后上缴税务机关。</w:t>
      </w:r>
    </w:p>
    <w:p>
      <w:pPr>
        <w:pStyle w:val="Style7"/>
        <w:keepNext w:val="0"/>
        <w:keepLines w:val="0"/>
        <w:widowControl w:val="0"/>
        <w:shd w:val="clear" w:color="auto" w:fill="auto"/>
        <w:bidi w:val="0"/>
        <w:spacing w:before="0" w:after="280" w:line="304" w:lineRule="exact"/>
        <w:ind w:left="720" w:right="0" w:firstLine="440"/>
        <w:jc w:val="both"/>
      </w:pPr>
      <w:r>
        <w:rPr>
          <w:color w:val="000000"/>
          <w:spacing w:val="0"/>
          <w:w w:val="100"/>
          <w:position w:val="0"/>
        </w:rPr>
        <w:t>财政部和国家税务总局</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w:t>
      </w:r>
      <w:r>
        <w:rPr>
          <w:color w:val="000000"/>
          <w:spacing w:val="0"/>
          <w:w w:val="100"/>
          <w:position w:val="0"/>
        </w:rPr>
        <w:t>日联合印发财税</w:t>
      </w:r>
      <w:r>
        <w:rPr>
          <w:color w:val="000000"/>
          <w:spacing w:val="0"/>
          <w:w w:val="100"/>
          <w:position w:val="0"/>
          <w:sz w:val="18"/>
          <w:szCs w:val="18"/>
        </w:rPr>
        <w:t>[2013]37</w:t>
      </w:r>
      <w:r>
        <w:rPr>
          <w:color w:val="000000"/>
          <w:spacing w:val="0"/>
          <w:w w:val="100"/>
          <w:position w:val="0"/>
        </w:rPr>
        <w:t>号《财政部、国家税务 总局关于在全国开展交通运输业和部分现代服务业营业税改征增值税试点税收政策的通 知》，从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日起在全国范围内开展交通运输业和部分现代服务业营业税改征增值 税试点的相关税收政策。根据上述文件，本集团提供的技术服务收入适用</w:t>
      </w:r>
      <w:r>
        <w:rPr>
          <w:color w:val="000000"/>
          <w:spacing w:val="0"/>
          <w:w w:val="100"/>
          <w:position w:val="0"/>
          <w:sz w:val="18"/>
          <w:szCs w:val="18"/>
        </w:rPr>
        <w:t>6%</w:t>
      </w:r>
      <w:r>
        <w:rPr>
          <w:color w:val="000000"/>
          <w:spacing w:val="0"/>
          <w:w w:val="100"/>
          <w:position w:val="0"/>
        </w:rPr>
        <w:t>增值税税率。</w:t>
      </w:r>
    </w:p>
    <w:p>
      <w:pPr>
        <w:pStyle w:val="Style7"/>
        <w:keepNext w:val="0"/>
        <w:keepLines w:val="0"/>
        <w:widowControl w:val="0"/>
        <w:shd w:val="clear" w:color="auto" w:fill="auto"/>
        <w:bidi w:val="0"/>
        <w:spacing w:before="0" w:after="280" w:line="300" w:lineRule="exact"/>
        <w:ind w:left="720" w:right="0" w:firstLine="440"/>
        <w:jc w:val="both"/>
      </w:pPr>
      <w:r>
        <w:rPr>
          <w:color w:val="000000"/>
          <w:spacing w:val="0"/>
          <w:w w:val="100"/>
          <w:position w:val="0"/>
        </w:rPr>
        <w:t>依据财政部、国家税务总局于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13</w:t>
      </w:r>
      <w:r>
        <w:rPr>
          <w:color w:val="000000"/>
          <w:spacing w:val="0"/>
          <w:w w:val="100"/>
          <w:position w:val="0"/>
        </w:rPr>
        <w:t>日下发的《关于软件产品增值税政策的通 知》（财税</w:t>
      </w:r>
      <w:r>
        <w:rPr>
          <w:color w:val="000000"/>
          <w:spacing w:val="0"/>
          <w:w w:val="100"/>
          <w:position w:val="0"/>
          <w:sz w:val="18"/>
          <w:szCs w:val="18"/>
        </w:rPr>
        <w:t>[2011]10</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日起，本公司及本公司北京分公司销售其自行开 发生产的计算机软件产品，可按法定</w:t>
      </w:r>
      <w:r>
        <w:rPr>
          <w:color w:val="000000"/>
          <w:spacing w:val="0"/>
          <w:w w:val="100"/>
          <w:position w:val="0"/>
          <w:sz w:val="18"/>
          <w:szCs w:val="18"/>
        </w:rPr>
        <w:t>17%</w:t>
      </w:r>
      <w:r>
        <w:rPr>
          <w:color w:val="000000"/>
          <w:spacing w:val="0"/>
          <w:w w:val="100"/>
          <w:position w:val="0"/>
        </w:rPr>
        <w:t xml:space="preserve">的税率征收增值税后，对其增值税实际税负超过 </w:t>
      </w:r>
      <w:r>
        <w:rPr>
          <w:color w:val="000000"/>
          <w:spacing w:val="0"/>
          <w:w w:val="100"/>
          <w:position w:val="0"/>
          <w:sz w:val="18"/>
          <w:szCs w:val="18"/>
        </w:rPr>
        <w:t>3%</w:t>
      </w:r>
      <w:r>
        <w:rPr>
          <w:color w:val="000000"/>
          <w:spacing w:val="0"/>
          <w:w w:val="100"/>
          <w:position w:val="0"/>
        </w:rPr>
        <w:t>的部分实行即征即退政策。本公司的子公司北京用友政务软件有限公司（以下简称“用 友政务”）、上海用友政务软件有限公司、厦门用友烟草软件有限责任公司（以下简称“厦 门烟草”）、用友医疗卫生信息系统有限公司（以下简称“用友医疗”）、畅捷通信息技术 股份有限公司（以下简称“畅捷通”）、用友金融信息技术股份有限公司（以下简称“用友 金融”）、用友审计软件有限公司（以下简称“用友审计”）、新道科技股份有限公司（以下 简称“新道科技”）、用友汽车信息科技（上海）股份有限公司（以下简称“用友汽车”）、 用友优普信息技术有限公司（以下简称“用友优普”）、用友能源科技有限公司（以下简称 “用友能源”）、用友广信网络科技有限公司（“用友广信”）和北京用友艾福斯软件系统 有限公司（以下简称“用友艾福斯”）亦已经获得税务局的批准可实施与本公司同一政策； 其他分公司及子公司按法定</w:t>
      </w:r>
      <w:r>
        <w:rPr>
          <w:color w:val="000000"/>
          <w:spacing w:val="0"/>
          <w:w w:val="100"/>
          <w:position w:val="0"/>
          <w:sz w:val="18"/>
          <w:szCs w:val="18"/>
        </w:rPr>
        <w:t>17%</w:t>
      </w:r>
      <w:r>
        <w:rPr>
          <w:color w:val="000000"/>
          <w:spacing w:val="0"/>
          <w:w w:val="100"/>
          <w:position w:val="0"/>
        </w:rPr>
        <w:t>的税率征收增值税，不作退还。</w:t>
      </w:r>
    </w:p>
    <w:p>
      <w:pPr>
        <w:pStyle w:val="Style7"/>
        <w:keepNext w:val="0"/>
        <w:keepLines w:val="0"/>
        <w:widowControl w:val="0"/>
        <w:shd w:val="clear" w:color="auto" w:fill="auto"/>
        <w:bidi w:val="0"/>
        <w:spacing w:before="0" w:after="0" w:line="301" w:lineRule="exact"/>
        <w:ind w:left="720" w:right="0" w:firstLine="440"/>
        <w:jc w:val="both"/>
      </w:pPr>
      <w:r>
        <w:rPr>
          <w:color w:val="000000"/>
          <w:spacing w:val="0"/>
          <w:w w:val="100"/>
          <w:position w:val="0"/>
        </w:rPr>
        <w:t>另有个别分公司或子公司由增值税一般纳税人转为商业企业小规模纳税人或由商业 企业小规模纳税人转为一般纳税人。当其为增值税一般纳税人时，依照以上方法计征增值 税。而在被认定为商业企业小规模纳税人期间，在小规模纳税人制度下，其增值税由买方 按销售额</w:t>
      </w:r>
      <w:r>
        <w:rPr>
          <w:color w:val="000000"/>
          <w:spacing w:val="0"/>
          <w:w w:val="100"/>
          <w:position w:val="0"/>
          <w:sz w:val="18"/>
          <w:szCs w:val="18"/>
        </w:rPr>
        <w:t>3%</w:t>
      </w:r>
      <w:r>
        <w:rPr>
          <w:color w:val="000000"/>
          <w:spacing w:val="0"/>
          <w:w w:val="100"/>
          <w:position w:val="0"/>
        </w:rPr>
        <w:t>计算连同销售金额一并支付有关的分公司或子公司，在此简易方法下，那些因 购进货物所支付的增值税不能作销项抵扣，分公司及子公司直接上缴销项所获取的增值税 予税务机关。</w:t>
      </w:r>
    </w:p>
    <w:p>
      <w:pPr>
        <w:pStyle w:val="Style7"/>
        <w:keepNext w:val="0"/>
        <w:keepLines w:val="0"/>
        <w:widowControl w:val="0"/>
        <w:shd w:val="clear" w:color="auto" w:fill="auto"/>
        <w:tabs>
          <w:tab w:pos="672" w:val="left"/>
        </w:tabs>
        <w:bidi w:val="0"/>
        <w:spacing w:before="0" w:after="280" w:line="301" w:lineRule="exact"/>
        <w:ind w:left="720" w:right="0" w:hanging="720"/>
        <w:jc w:val="both"/>
      </w:pPr>
      <w:bookmarkStart w:id="297" w:name="bookmark297"/>
      <w:r>
        <w:rPr>
          <w:color w:val="000000"/>
          <w:spacing w:val="0"/>
          <w:w w:val="100"/>
          <w:position w:val="0"/>
          <w:sz w:val="18"/>
          <w:szCs w:val="18"/>
        </w:rPr>
        <w:t>（</w:t>
      </w:r>
      <w:bookmarkEnd w:id="297"/>
      <w:r>
        <w:rPr>
          <w:color w:val="000000"/>
          <w:spacing w:val="0"/>
          <w:w w:val="100"/>
          <w:position w:val="0"/>
          <w:sz w:val="18"/>
          <w:szCs w:val="18"/>
        </w:rPr>
        <w:t>2）</w:t>
        <w:tab/>
      </w:r>
      <w:r>
        <w:rPr>
          <w:color w:val="000000"/>
          <w:spacing w:val="0"/>
          <w:w w:val="100"/>
          <w:position w:val="0"/>
        </w:rPr>
        <w:t xml:space="preserve">营业税-根据国家有关税务法规，本集团按照属营业税征缴范围的销售收入及服务收入的 </w:t>
      </w:r>
      <w:r>
        <w:rPr>
          <w:color w:val="000000"/>
          <w:spacing w:val="0"/>
          <w:w w:val="100"/>
          <w:position w:val="0"/>
          <w:sz w:val="18"/>
          <w:szCs w:val="18"/>
        </w:rPr>
        <w:t>5%</w:t>
      </w:r>
      <w:r>
        <w:rPr>
          <w:color w:val="000000"/>
          <w:spacing w:val="0"/>
          <w:w w:val="100"/>
          <w:position w:val="0"/>
        </w:rPr>
        <w:t>和培训收入的</w:t>
      </w:r>
      <w:r>
        <w:rPr>
          <w:color w:val="000000"/>
          <w:spacing w:val="0"/>
          <w:w w:val="100"/>
          <w:position w:val="0"/>
          <w:sz w:val="18"/>
          <w:szCs w:val="18"/>
        </w:rPr>
        <w:t>3%</w:t>
      </w:r>
      <w:r>
        <w:rPr>
          <w:color w:val="000000"/>
          <w:spacing w:val="0"/>
          <w:w w:val="100"/>
          <w:position w:val="0"/>
        </w:rPr>
        <w:t>计缴营业税。财政部和国家税务总局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日联合印发财税 </w:t>
      </w:r>
      <w:r>
        <w:rPr>
          <w:color w:val="000000"/>
          <w:spacing w:val="0"/>
          <w:w w:val="100"/>
          <w:position w:val="0"/>
          <w:sz w:val="18"/>
          <w:szCs w:val="18"/>
        </w:rPr>
        <w:t>[2016]36</w:t>
      </w:r>
      <w:r>
        <w:rPr>
          <w:color w:val="000000"/>
          <w:spacing w:val="0"/>
          <w:w w:val="100"/>
          <w:position w:val="0"/>
        </w:rPr>
        <w:t>号《关于全面推开营业税改征增值税试点的通知》，自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日起，在 全国范围内全面推开营业税改征增值税（以下称营改增）试点，建筑业、房地产业、金融业、 生活服务业等全部营业税纳税人，纳入试点范围，由缴纳营业税改为缴纳增值税。根据上 述文件，本集团提供的原属营业税征缴范围的销售收入及服务收入改为计缴增值税。</w:t>
      </w:r>
    </w:p>
    <w:p>
      <w:pPr>
        <w:pStyle w:val="Style7"/>
        <w:keepNext w:val="0"/>
        <w:keepLines w:val="0"/>
        <w:widowControl w:val="0"/>
        <w:shd w:val="clear" w:color="auto" w:fill="auto"/>
        <w:bidi w:val="0"/>
        <w:spacing w:before="0" w:after="260" w:line="302" w:lineRule="exact"/>
        <w:ind w:left="720" w:right="0" w:firstLine="440"/>
        <w:jc w:val="both"/>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Restart w:val="continuous"/>
          </w:footnotePr>
          <w:pgSz w:w="11900" w:h="16840"/>
          <w:pgMar w:top="1268" w:right="1011" w:bottom="1614" w:left="1683" w:header="0" w:footer="3" w:gutter="0"/>
          <w:cols w:space="720"/>
          <w:noEndnote/>
          <w:titlePg/>
          <w:rtlGutter w:val="0"/>
          <w:docGrid w:linePitch="360"/>
        </w:sectPr>
      </w:pPr>
      <w:r>
        <w:rPr>
          <w:color w:val="000000"/>
          <w:spacing w:val="0"/>
          <w:w w:val="100"/>
          <w:position w:val="0"/>
        </w:rPr>
        <w:t>根据财税字</w:t>
      </w:r>
      <w:r>
        <w:rPr>
          <w:color w:val="000000"/>
          <w:spacing w:val="0"/>
          <w:w w:val="100"/>
          <w:position w:val="0"/>
          <w:sz w:val="18"/>
          <w:szCs w:val="18"/>
        </w:rPr>
        <w:t>[1999]273</w:t>
      </w:r>
      <w:r>
        <w:rPr>
          <w:color w:val="000000"/>
          <w:spacing w:val="0"/>
          <w:w w:val="100"/>
          <w:position w:val="0"/>
        </w:rPr>
        <w:t>号所规定的“从事技术转让、技术开发业务和与之相关的技术 咨询、技术服务业务取得的收入，免征营业税”的优惠政策，</w:t>
      </w:r>
      <w:r>
        <w:rPr>
          <w:color w:val="000000"/>
          <w:spacing w:val="0"/>
          <w:w w:val="100"/>
          <w:position w:val="0"/>
          <w:sz w:val="18"/>
          <w:szCs w:val="18"/>
        </w:rPr>
        <w:t>2016</w:t>
      </w:r>
      <w:r>
        <w:rPr>
          <w:color w:val="000000"/>
          <w:spacing w:val="0"/>
          <w:w w:val="100"/>
          <w:position w:val="0"/>
        </w:rPr>
        <w:t xml:space="preserve">年本公司及本公司的 北京分公司、南京分公司及子公司用友政务、北京用友政务软件有限公司江苏分公司、用 </w:t>
      </w:r>
    </w:p>
    <w:p>
      <w:pPr>
        <w:pStyle w:val="Style7"/>
        <w:keepNext w:val="0"/>
        <w:keepLines w:val="0"/>
        <w:widowControl w:val="0"/>
        <w:shd w:val="clear" w:color="auto" w:fill="auto"/>
        <w:bidi w:val="0"/>
        <w:spacing w:before="0" w:after="260" w:line="302" w:lineRule="exact"/>
        <w:ind w:left="720" w:right="0" w:firstLine="0"/>
        <w:jc w:val="both"/>
      </w:pPr>
      <w:r>
        <w:rPr>
          <w:color w:val="000000"/>
          <w:spacing w:val="0"/>
          <w:w w:val="100"/>
          <w:position w:val="0"/>
        </w:rPr>
        <w:t>友云达信息技术服务（南昌）有限公司（以下简称“用友云达”）、厦门烟草、用友审计、用 友金融、用友汽车对符合条件的技术开发合同免缴营业税或营改增后免缴增值税。</w:t>
      </w:r>
    </w:p>
    <w:p>
      <w:pPr>
        <w:pStyle w:val="Style7"/>
        <w:keepNext w:val="0"/>
        <w:keepLines w:val="0"/>
        <w:widowControl w:val="0"/>
        <w:shd w:val="clear" w:color="auto" w:fill="auto"/>
        <w:tabs>
          <w:tab w:pos="631" w:val="left"/>
        </w:tabs>
        <w:bidi w:val="0"/>
        <w:spacing w:before="0" w:after="260" w:line="301" w:lineRule="exact"/>
        <w:ind w:left="680" w:right="0" w:hanging="680"/>
        <w:jc w:val="both"/>
      </w:pPr>
      <w:bookmarkStart w:id="298" w:name="bookmark298"/>
      <w:r>
        <w:rPr>
          <w:color w:val="000000"/>
          <w:spacing w:val="0"/>
          <w:w w:val="100"/>
          <w:position w:val="0"/>
          <w:sz w:val="18"/>
          <w:szCs w:val="18"/>
        </w:rPr>
        <w:t>（</w:t>
      </w:r>
      <w:bookmarkEnd w:id="298"/>
      <w:r>
        <w:rPr>
          <w:color w:val="000000"/>
          <w:spacing w:val="0"/>
          <w:w w:val="100"/>
          <w:position w:val="0"/>
          <w:sz w:val="18"/>
          <w:szCs w:val="18"/>
        </w:rPr>
        <w:t>3）</w:t>
        <w:tab/>
      </w:r>
      <w:r>
        <w:rPr>
          <w:color w:val="000000"/>
          <w:spacing w:val="0"/>
          <w:w w:val="100"/>
          <w:position w:val="0"/>
        </w:rPr>
        <w:t>城市维护建设税-根据国家有关税务法规，除注册地在上海的用友汽车、注册地在北京的 用友优普、用友移动通信技术服务有限公司（以下简称“用友移动”）、畅捷通、用友能源 及用友艾福斯因另有当地规定而减征外，本集团按实际缴纳的流转税的</w:t>
      </w:r>
      <w:r>
        <w:rPr>
          <w:color w:val="000000"/>
          <w:spacing w:val="0"/>
          <w:w w:val="100"/>
          <w:position w:val="0"/>
          <w:sz w:val="18"/>
          <w:szCs w:val="18"/>
        </w:rPr>
        <w:t>7%</w:t>
      </w:r>
      <w:r>
        <w:rPr>
          <w:color w:val="000000"/>
          <w:spacing w:val="0"/>
          <w:w w:val="100"/>
          <w:position w:val="0"/>
        </w:rPr>
        <w:t>计缴城市维护建 设税。用友汽车、用友优普、用友移动、畅捷通、用友能源及用友艾福斯根据当地税务局 认定分别按增值税净额和营业税税额的</w:t>
      </w:r>
      <w:r>
        <w:rPr>
          <w:color w:val="000000"/>
          <w:spacing w:val="0"/>
          <w:w w:val="100"/>
          <w:position w:val="0"/>
          <w:sz w:val="18"/>
          <w:szCs w:val="18"/>
        </w:rPr>
        <w:t>5%</w:t>
      </w:r>
      <w:r>
        <w:rPr>
          <w:color w:val="000000"/>
          <w:spacing w:val="0"/>
          <w:w w:val="100"/>
          <w:position w:val="0"/>
        </w:rPr>
        <w:t>计缴此税。</w:t>
      </w:r>
    </w:p>
    <w:p>
      <w:pPr>
        <w:pStyle w:val="Style7"/>
        <w:keepNext w:val="0"/>
        <w:keepLines w:val="0"/>
        <w:widowControl w:val="0"/>
        <w:shd w:val="clear" w:color="auto" w:fill="auto"/>
        <w:bidi w:val="0"/>
        <w:spacing w:before="0" w:after="260" w:line="302" w:lineRule="exact"/>
        <w:ind w:left="680" w:right="0" w:firstLine="420"/>
        <w:jc w:val="both"/>
      </w:pPr>
      <w:r>
        <w:rPr>
          <w:color w:val="000000"/>
          <w:spacing w:val="0"/>
          <w:w w:val="100"/>
          <w:position w:val="0"/>
        </w:rPr>
        <w:t>教育费附加-根据国家有关税务法规及当地有关规定，本公司及本公司的各分公司及 子公司按应缴纳的增值税净额和营业税额的</w:t>
      </w:r>
      <w:r>
        <w:rPr>
          <w:color w:val="000000"/>
          <w:spacing w:val="0"/>
          <w:w w:val="100"/>
          <w:position w:val="0"/>
          <w:sz w:val="18"/>
          <w:szCs w:val="18"/>
        </w:rPr>
        <w:t>3%</w:t>
      </w:r>
      <w:r>
        <w:rPr>
          <w:color w:val="000000"/>
          <w:spacing w:val="0"/>
          <w:w w:val="100"/>
          <w:position w:val="0"/>
        </w:rPr>
        <w:t>缴纳教育费附加；部分分公司及子公司再按 缴纳的增值税净额和营业税额的</w:t>
      </w:r>
      <w:r>
        <w:rPr>
          <w:color w:val="000000"/>
          <w:spacing w:val="0"/>
          <w:w w:val="100"/>
          <w:position w:val="0"/>
          <w:sz w:val="18"/>
          <w:szCs w:val="18"/>
        </w:rPr>
        <w:t>2%</w:t>
      </w:r>
      <w:r>
        <w:rPr>
          <w:color w:val="000000"/>
          <w:spacing w:val="0"/>
          <w:w w:val="100"/>
          <w:position w:val="0"/>
        </w:rPr>
        <w:t>缴纳地方教育费附加。</w:t>
      </w:r>
    </w:p>
    <w:p>
      <w:pPr>
        <w:pStyle w:val="Style7"/>
        <w:keepNext w:val="0"/>
        <w:keepLines w:val="0"/>
        <w:widowControl w:val="0"/>
        <w:shd w:val="clear" w:color="auto" w:fill="auto"/>
        <w:tabs>
          <w:tab w:pos="631" w:val="left"/>
        </w:tabs>
        <w:bidi w:val="0"/>
        <w:spacing w:before="0" w:after="260" w:line="317" w:lineRule="exact"/>
        <w:ind w:left="680" w:right="0" w:hanging="680"/>
        <w:jc w:val="both"/>
      </w:pPr>
      <w:bookmarkStart w:id="299" w:name="bookmark299"/>
      <w:r>
        <w:rPr>
          <w:color w:val="000000"/>
          <w:spacing w:val="0"/>
          <w:w w:val="100"/>
          <w:position w:val="0"/>
          <w:sz w:val="18"/>
          <w:szCs w:val="18"/>
        </w:rPr>
        <w:t>（</w:t>
      </w:r>
      <w:bookmarkEnd w:id="299"/>
      <w:r>
        <w:rPr>
          <w:color w:val="000000"/>
          <w:spacing w:val="0"/>
          <w:w w:val="100"/>
          <w:position w:val="0"/>
          <w:sz w:val="18"/>
          <w:szCs w:val="18"/>
        </w:rPr>
        <w:t>4）</w:t>
        <w:tab/>
      </w:r>
      <w:r>
        <w:rPr>
          <w:color w:val="000000"/>
          <w:spacing w:val="0"/>
          <w:w w:val="100"/>
          <w:position w:val="0"/>
        </w:rPr>
        <w:t>企业所得税-本集团依照</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日起施行的《中华人民共和国企业所得税法》，按应 纳税所得额计算企业所得税。</w:t>
      </w:r>
    </w:p>
    <w:p>
      <w:pPr>
        <w:pStyle w:val="Style7"/>
        <w:keepNext w:val="0"/>
        <w:keepLines w:val="0"/>
        <w:widowControl w:val="0"/>
        <w:shd w:val="clear" w:color="auto" w:fill="auto"/>
        <w:bidi w:val="0"/>
        <w:spacing w:before="0" w:after="260" w:line="322" w:lineRule="exact"/>
        <w:ind w:left="680" w:right="0" w:firstLine="420"/>
        <w:jc w:val="both"/>
      </w:pPr>
      <w:r>
        <w:rPr>
          <w:color w:val="000000"/>
          <w:spacing w:val="0"/>
          <w:w w:val="100"/>
          <w:position w:val="0"/>
        </w:rPr>
        <w:t>公司于</w:t>
      </w:r>
      <w:r>
        <w:rPr>
          <w:color w:val="000000"/>
          <w:spacing w:val="0"/>
          <w:w w:val="100"/>
          <w:position w:val="0"/>
          <w:sz w:val="18"/>
          <w:szCs w:val="18"/>
        </w:rPr>
        <w:t>2014</w:t>
      </w:r>
      <w:r>
        <w:rPr>
          <w:color w:val="000000"/>
          <w:spacing w:val="0"/>
          <w:w w:val="100"/>
          <w:position w:val="0"/>
        </w:rPr>
        <w:t>年获得有效期为三年的高新技术企业认证，</w:t>
      </w:r>
      <w:r>
        <w:rPr>
          <w:color w:val="000000"/>
          <w:spacing w:val="0"/>
          <w:w w:val="100"/>
          <w:position w:val="0"/>
          <w:sz w:val="18"/>
          <w:szCs w:val="18"/>
        </w:rPr>
        <w:t>2015</w:t>
      </w:r>
      <w:r>
        <w:rPr>
          <w:color w:val="000000"/>
          <w:spacing w:val="0"/>
          <w:w w:val="100"/>
          <w:position w:val="0"/>
        </w:rPr>
        <w:t>年及</w:t>
      </w:r>
      <w:r>
        <w:rPr>
          <w:color w:val="000000"/>
          <w:spacing w:val="0"/>
          <w:w w:val="100"/>
          <w:position w:val="0"/>
          <w:sz w:val="18"/>
          <w:szCs w:val="18"/>
        </w:rPr>
        <w:t>2016</w:t>
      </w:r>
      <w:r>
        <w:rPr>
          <w:color w:val="000000"/>
          <w:spacing w:val="0"/>
          <w:w w:val="100"/>
          <w:position w:val="0"/>
        </w:rPr>
        <w:t>年均享受</w:t>
      </w:r>
      <w:r>
        <w:rPr>
          <w:color w:val="000000"/>
          <w:spacing w:val="0"/>
          <w:w w:val="100"/>
          <w:position w:val="0"/>
          <w:sz w:val="18"/>
          <w:szCs w:val="18"/>
        </w:rPr>
        <w:t>15%</w:t>
      </w:r>
      <w:r>
        <w:rPr>
          <w:color w:val="000000"/>
          <w:spacing w:val="0"/>
          <w:w w:val="100"/>
          <w:position w:val="0"/>
        </w:rPr>
        <w:t>的 优惠税率。</w:t>
      </w:r>
    </w:p>
    <w:p>
      <w:pPr>
        <w:pStyle w:val="Style7"/>
        <w:keepNext w:val="0"/>
        <w:keepLines w:val="0"/>
        <w:widowControl w:val="0"/>
        <w:shd w:val="clear" w:color="auto" w:fill="auto"/>
        <w:bidi w:val="0"/>
        <w:spacing w:before="0" w:after="260" w:line="302" w:lineRule="exact"/>
        <w:ind w:left="680" w:right="0" w:firstLine="0"/>
        <w:jc w:val="both"/>
      </w:pPr>
      <w:r>
        <w:rPr>
          <w:color w:val="000000"/>
          <w:spacing w:val="0"/>
          <w:w w:val="100"/>
          <w:position w:val="0"/>
        </w:rPr>
        <w:t>根据《中华人民共和国企业所得税法》和国税发</w:t>
      </w:r>
      <w:r>
        <w:rPr>
          <w:color w:val="000000"/>
          <w:spacing w:val="0"/>
          <w:w w:val="100"/>
          <w:position w:val="0"/>
          <w:sz w:val="18"/>
          <w:szCs w:val="18"/>
        </w:rPr>
        <w:t>2008[28]</w:t>
      </w:r>
      <w:r>
        <w:rPr>
          <w:color w:val="000000"/>
          <w:spacing w:val="0"/>
          <w:w w:val="100"/>
          <w:position w:val="0"/>
        </w:rPr>
        <w:t>号文的要求，本公司于</w:t>
      </w:r>
      <w:r>
        <w:rPr>
          <w:color w:val="000000"/>
          <w:spacing w:val="0"/>
          <w:w w:val="100"/>
          <w:position w:val="0"/>
          <w:sz w:val="18"/>
          <w:szCs w:val="18"/>
        </w:rPr>
        <w:t>2016</w:t>
      </w:r>
      <w:r>
        <w:rPr>
          <w:color w:val="000000"/>
          <w:spacing w:val="0"/>
          <w:w w:val="100"/>
          <w:position w:val="0"/>
        </w:rPr>
        <w:t>年对 所有的分支机构合并缴纳企业所得税。即按合并季度报表的应纳税所得额乘以</w:t>
      </w:r>
      <w:r>
        <w:rPr>
          <w:color w:val="000000"/>
          <w:spacing w:val="0"/>
          <w:w w:val="100"/>
          <w:position w:val="0"/>
          <w:sz w:val="18"/>
          <w:szCs w:val="18"/>
        </w:rPr>
        <w:t>15%</w:t>
      </w:r>
      <w:r>
        <w:rPr>
          <w:color w:val="000000"/>
          <w:spacing w:val="0"/>
          <w:w w:val="100"/>
          <w:position w:val="0"/>
        </w:rPr>
        <w:t>的企业 所得税税率，预缴本年度应纳所得税额。待年度汇算清缴时，以年度合并税前利润计算的 应纳税所得额为基础，按照税务机构备案的比例在总分支机构之间进行分配，然后总分支 机构以分配到的应纳税所得额乘以各自适用的税率计算得到实际应纳所得税费用，根据其 与预缴的所得税额之差额进行补缴或退税。</w:t>
      </w:r>
    </w:p>
    <w:p>
      <w:pPr>
        <w:pStyle w:val="Style7"/>
        <w:keepNext w:val="0"/>
        <w:keepLines w:val="0"/>
        <w:widowControl w:val="0"/>
        <w:shd w:val="clear" w:color="auto" w:fill="auto"/>
        <w:bidi w:val="0"/>
        <w:spacing w:before="0" w:after="260" w:line="298" w:lineRule="exact"/>
        <w:ind w:left="680" w:right="0" w:firstLine="0"/>
        <w:jc w:val="both"/>
        <w:sectPr>
          <w:headerReference w:type="default" r:id="rId85"/>
          <w:footerReference w:type="default" r:id="rId86"/>
          <w:headerReference w:type="even" r:id="rId87"/>
          <w:footerReference w:type="even" r:id="rId88"/>
          <w:footnotePr>
            <w:pos w:val="pageBottom"/>
            <w:numFmt w:val="decimal"/>
            <w:numRestart w:val="continuous"/>
          </w:footnotePr>
          <w:type w:val="continuous"/>
          <w:pgSz w:w="11900" w:h="16840"/>
          <w:pgMar w:top="1268" w:right="1011" w:bottom="1614" w:left="1683" w:header="840" w:footer="3" w:gutter="0"/>
          <w:cols w:space="720"/>
          <w:noEndnote/>
          <w:rtlGutter w:val="0"/>
          <w:docGrid w:linePitch="360"/>
        </w:sectPr>
      </w:pPr>
      <w:r>
        <w:rPr>
          <w:color w:val="000000"/>
          <w:spacing w:val="0"/>
          <w:w w:val="100"/>
          <w:position w:val="0"/>
        </w:rPr>
        <w:t>除下述税收优惠提到的子公司外，本公司的其他子公司于</w:t>
      </w:r>
      <w:r>
        <w:rPr>
          <w:color w:val="000000"/>
          <w:spacing w:val="0"/>
          <w:w w:val="100"/>
          <w:position w:val="0"/>
          <w:sz w:val="18"/>
          <w:szCs w:val="18"/>
        </w:rPr>
        <w:t>2016</w:t>
      </w:r>
      <w:r>
        <w:rPr>
          <w:color w:val="000000"/>
          <w:spacing w:val="0"/>
          <w:w w:val="100"/>
          <w:position w:val="0"/>
        </w:rPr>
        <w:t>年执行《中华人民共和国企 业所得税法》，按应纳税所得额的</w:t>
      </w:r>
      <w:r>
        <w:rPr>
          <w:color w:val="000000"/>
          <w:spacing w:val="0"/>
          <w:w w:val="100"/>
          <w:position w:val="0"/>
          <w:sz w:val="18"/>
          <w:szCs w:val="18"/>
        </w:rPr>
        <w:t>25%</w:t>
      </w:r>
      <w:r>
        <w:rPr>
          <w:color w:val="000000"/>
          <w:spacing w:val="0"/>
          <w:w w:val="100"/>
          <w:position w:val="0"/>
        </w:rPr>
        <w:t>计缴企业所得税。</w:t>
      </w:r>
    </w:p>
    <w:p>
      <w:pPr>
        <w:pStyle w:val="Style7"/>
        <w:keepNext w:val="0"/>
        <w:keepLines w:val="0"/>
        <w:widowControl w:val="0"/>
        <w:numPr>
          <w:ilvl w:val="0"/>
          <w:numId w:val="61"/>
        </w:numPr>
        <w:shd w:val="clear" w:color="auto" w:fill="auto"/>
        <w:bidi w:val="0"/>
        <w:spacing w:before="0" w:after="60" w:line="298" w:lineRule="exact"/>
        <w:ind w:left="0" w:right="0" w:firstLine="0"/>
        <w:jc w:val="left"/>
      </w:pPr>
      <w:bookmarkStart w:id="300" w:name="bookmark300"/>
      <w:bookmarkEnd w:id="300"/>
      <w:r>
        <w:rPr>
          <w:b/>
          <w:bCs/>
          <w:color w:val="000000"/>
          <w:spacing w:val="0"/>
          <w:w w:val="100"/>
          <w:position w:val="0"/>
        </w:rPr>
        <w:t>税收优惠</w:t>
      </w:r>
    </w:p>
    <w:p>
      <w:pPr>
        <w:pStyle w:val="Style7"/>
        <w:keepNext w:val="0"/>
        <w:keepLines w:val="0"/>
        <w:widowControl w:val="0"/>
        <w:shd w:val="clear" w:color="auto" w:fill="auto"/>
        <w:bidi w:val="0"/>
        <w:spacing w:before="0" w:after="0" w:line="304"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300" w:line="307" w:lineRule="exact"/>
        <w:ind w:left="720" w:right="0" w:firstLine="420"/>
        <w:jc w:val="both"/>
      </w:pPr>
      <w:r>
        <w:rPr>
          <w:color w:val="000000"/>
          <w:spacing w:val="0"/>
          <w:w w:val="100"/>
          <w:position w:val="0"/>
        </w:rPr>
        <w:t>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4</w:t>
      </w:r>
      <w:r>
        <w:rPr>
          <w:color w:val="000000"/>
          <w:spacing w:val="0"/>
          <w:w w:val="100"/>
          <w:position w:val="0"/>
        </w:rPr>
        <w:t>日财政部、国家税务总局、发展改革委和工业和信息化部颁布的《关 于软件和集成电路产业企业所得税优惠政策有关问题的通知》（财税</w:t>
      </w:r>
      <w:r>
        <w:rPr>
          <w:color w:val="000000"/>
          <w:spacing w:val="0"/>
          <w:w w:val="100"/>
          <w:position w:val="0"/>
          <w:sz w:val="18"/>
          <w:szCs w:val="18"/>
        </w:rPr>
        <w:t>[2016]49</w:t>
      </w:r>
      <w:r>
        <w:rPr>
          <w:color w:val="000000"/>
          <w:spacing w:val="0"/>
          <w:w w:val="100"/>
          <w:position w:val="0"/>
        </w:rPr>
        <w:t>号</w:t>
      </w:r>
      <w:r>
        <w:rPr>
          <w:color w:val="000000"/>
          <w:spacing w:val="0"/>
          <w:w w:val="100"/>
          <w:position w:val="0"/>
          <w:sz w:val="18"/>
          <w:szCs w:val="18"/>
        </w:rPr>
        <w:t>）（49</w:t>
      </w:r>
      <w:r>
        <w:rPr>
          <w:color w:val="000000"/>
          <w:spacing w:val="0"/>
          <w:w w:val="100"/>
          <w:position w:val="0"/>
        </w:rPr>
        <w:t>号文） 文件，国家规划布局内重点软件企业可享受</w:t>
      </w:r>
      <w:r>
        <w:rPr>
          <w:color w:val="000000"/>
          <w:spacing w:val="0"/>
          <w:w w:val="100"/>
          <w:position w:val="0"/>
          <w:sz w:val="18"/>
          <w:szCs w:val="18"/>
        </w:rPr>
        <w:t>10%</w:t>
      </w:r>
      <w:r>
        <w:rPr>
          <w:color w:val="000000"/>
          <w:spacing w:val="0"/>
          <w:w w:val="100"/>
          <w:position w:val="0"/>
        </w:rPr>
        <w:t>的优惠税率。</w:t>
      </w:r>
    </w:p>
    <w:p>
      <w:pPr>
        <w:pStyle w:val="Style7"/>
        <w:keepNext w:val="0"/>
        <w:keepLines w:val="0"/>
        <w:widowControl w:val="0"/>
        <w:shd w:val="clear" w:color="auto" w:fill="auto"/>
        <w:bidi w:val="0"/>
        <w:spacing w:before="0" w:after="240" w:line="304" w:lineRule="exact"/>
        <w:ind w:left="720" w:right="0" w:firstLine="0"/>
        <w:jc w:val="both"/>
      </w:pPr>
      <w:r>
        <w:rPr>
          <w:color w:val="000000"/>
          <w:spacing w:val="0"/>
          <w:w w:val="100"/>
          <w:position w:val="0"/>
        </w:rPr>
        <w:t>本公司之子公司用友金融于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5</w:t>
      </w:r>
      <w:r>
        <w:rPr>
          <w:color w:val="000000"/>
          <w:spacing w:val="0"/>
          <w:w w:val="100"/>
          <w:position w:val="0"/>
        </w:rPr>
        <w:t xml:space="preserve">月在北京市海淀区国家税务局对公司 </w:t>
      </w:r>
      <w:r>
        <w:rPr>
          <w:color w:val="000000"/>
          <w:spacing w:val="0"/>
          <w:w w:val="100"/>
          <w:position w:val="0"/>
          <w:sz w:val="22"/>
          <w:szCs w:val="22"/>
        </w:rPr>
        <w:t>2015</w:t>
      </w:r>
      <w:r>
        <w:rPr>
          <w:color w:val="000000"/>
          <w:spacing w:val="0"/>
          <w:w w:val="100"/>
          <w:position w:val="0"/>
        </w:rPr>
        <w:t>年度符合“国家规划布局内重点软件企业”的事项进行备案，并按照</w:t>
      </w:r>
      <w:r>
        <w:rPr>
          <w:color w:val="000000"/>
          <w:spacing w:val="0"/>
          <w:w w:val="100"/>
          <w:position w:val="0"/>
          <w:sz w:val="22"/>
          <w:szCs w:val="22"/>
        </w:rPr>
        <w:t xml:space="preserve">10% </w:t>
      </w:r>
      <w:r>
        <w:rPr>
          <w:color w:val="000000"/>
          <w:spacing w:val="0"/>
          <w:w w:val="100"/>
          <w:position w:val="0"/>
        </w:rPr>
        <w:t>的优惠税率进行</w:t>
      </w:r>
      <w:r>
        <w:rPr>
          <w:color w:val="000000"/>
          <w:spacing w:val="0"/>
          <w:w w:val="100"/>
          <w:position w:val="0"/>
          <w:sz w:val="22"/>
          <w:szCs w:val="22"/>
        </w:rPr>
        <w:t>2015</w:t>
      </w:r>
      <w:r>
        <w:rPr>
          <w:color w:val="000000"/>
          <w:spacing w:val="0"/>
          <w:w w:val="100"/>
          <w:position w:val="0"/>
        </w:rPr>
        <w:t>年度汇算清缴。</w:t>
      </w:r>
      <w:r>
        <w:rPr>
          <w:color w:val="000000"/>
          <w:spacing w:val="0"/>
          <w:w w:val="100"/>
          <w:position w:val="0"/>
          <w:sz w:val="22"/>
          <w:szCs w:val="22"/>
        </w:rPr>
        <w:t>2016</w:t>
      </w:r>
      <w:r>
        <w:rPr>
          <w:color w:val="000000"/>
          <w:spacing w:val="0"/>
          <w:w w:val="100"/>
          <w:position w:val="0"/>
        </w:rPr>
        <w:t>年度，用友金融仍符合</w:t>
      </w:r>
      <w:r>
        <w:rPr>
          <w:color w:val="000000"/>
          <w:spacing w:val="0"/>
          <w:w w:val="100"/>
          <w:position w:val="0"/>
          <w:sz w:val="22"/>
          <w:szCs w:val="22"/>
        </w:rPr>
        <w:t>49</w:t>
      </w:r>
      <w:r>
        <w:rPr>
          <w:color w:val="000000"/>
          <w:spacing w:val="0"/>
          <w:w w:val="100"/>
          <w:position w:val="0"/>
        </w:rPr>
        <w:t>号文规定 的“国家规划布局内重点软件企业”要求，继续享受</w:t>
      </w:r>
      <w:r>
        <w:rPr>
          <w:color w:val="000000"/>
          <w:spacing w:val="0"/>
          <w:w w:val="100"/>
          <w:position w:val="0"/>
          <w:sz w:val="22"/>
          <w:szCs w:val="22"/>
        </w:rPr>
        <w:t>10%</w:t>
      </w:r>
      <w:r>
        <w:rPr>
          <w:color w:val="000000"/>
          <w:spacing w:val="0"/>
          <w:w w:val="100"/>
          <w:position w:val="0"/>
        </w:rPr>
        <w:t>的优惠税率。</w:t>
      </w:r>
    </w:p>
    <w:p>
      <w:pPr>
        <w:pStyle w:val="Style7"/>
        <w:keepNext w:val="0"/>
        <w:keepLines w:val="0"/>
        <w:widowControl w:val="0"/>
        <w:shd w:val="clear" w:color="auto" w:fill="auto"/>
        <w:bidi w:val="0"/>
        <w:spacing w:before="0" w:after="300" w:line="302" w:lineRule="exact"/>
        <w:ind w:left="720" w:right="0" w:firstLine="420"/>
        <w:jc w:val="both"/>
      </w:pPr>
      <w:r>
        <w:rPr>
          <w:color w:val="000000"/>
          <w:spacing w:val="0"/>
          <w:w w:val="100"/>
          <w:position w:val="0"/>
        </w:rPr>
        <w:t>本公司之子公司用友医疗于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日取得了有效期为三年的高新技术企业证书, 证书编号为</w:t>
      </w:r>
      <w:r>
        <w:rPr>
          <w:color w:val="000000"/>
          <w:spacing w:val="0"/>
          <w:w w:val="100"/>
          <w:position w:val="0"/>
          <w:sz w:val="18"/>
          <w:szCs w:val="18"/>
        </w:rPr>
        <w:t>GF201411000058，</w:t>
      </w:r>
      <w:r>
        <w:rPr>
          <w:color w:val="000000"/>
          <w:spacing w:val="0"/>
          <w:w w:val="100"/>
          <w:position w:val="0"/>
          <w:sz w:val="18"/>
          <w:szCs w:val="18"/>
        </w:rPr>
        <w:t>2015</w:t>
      </w:r>
      <w:r>
        <w:rPr>
          <w:color w:val="000000"/>
          <w:spacing w:val="0"/>
          <w:w w:val="100"/>
          <w:position w:val="0"/>
        </w:rPr>
        <w:t>年及</w:t>
      </w:r>
      <w:r>
        <w:rPr>
          <w:color w:val="000000"/>
          <w:spacing w:val="0"/>
          <w:w w:val="100"/>
          <w:position w:val="0"/>
          <w:sz w:val="18"/>
          <w:szCs w:val="18"/>
        </w:rPr>
        <w:t>2016</w:t>
      </w:r>
      <w:r>
        <w:rPr>
          <w:color w:val="000000"/>
          <w:spacing w:val="0"/>
          <w:w w:val="100"/>
          <w:position w:val="0"/>
        </w:rPr>
        <w:t>年均享受</w:t>
      </w:r>
      <w:r>
        <w:rPr>
          <w:color w:val="000000"/>
          <w:spacing w:val="0"/>
          <w:w w:val="100"/>
          <w:position w:val="0"/>
          <w:sz w:val="18"/>
          <w:szCs w:val="18"/>
        </w:rPr>
        <w:t>15%</w:t>
      </w:r>
      <w:r>
        <w:rPr>
          <w:color w:val="000000"/>
          <w:spacing w:val="0"/>
          <w:w w:val="100"/>
          <w:position w:val="0"/>
        </w:rPr>
        <w:t>的优惠税率。</w:t>
      </w:r>
    </w:p>
    <w:p>
      <w:pPr>
        <w:pStyle w:val="Style7"/>
        <w:keepNext w:val="0"/>
        <w:keepLines w:val="0"/>
        <w:widowControl w:val="0"/>
        <w:shd w:val="clear" w:color="auto" w:fill="auto"/>
        <w:bidi w:val="0"/>
        <w:spacing w:before="0" w:after="300" w:line="298" w:lineRule="exact"/>
        <w:ind w:left="720" w:right="0" w:firstLine="420"/>
        <w:jc w:val="both"/>
      </w:pPr>
      <w:r>
        <w:rPr>
          <w:color w:val="000000"/>
          <w:spacing w:val="0"/>
          <w:w w:val="100"/>
          <w:position w:val="0"/>
        </w:rPr>
        <w:t>本公司之子公司用友汽车于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日取得了有效期为三年的高新技术企业证书, 证书编号为</w:t>
      </w:r>
      <w:r>
        <w:rPr>
          <w:color w:val="000000"/>
          <w:spacing w:val="0"/>
          <w:w w:val="100"/>
          <w:position w:val="0"/>
          <w:sz w:val="18"/>
          <w:szCs w:val="18"/>
        </w:rPr>
        <w:t>GR201431000867，</w:t>
      </w:r>
      <w:r>
        <w:rPr>
          <w:color w:val="000000"/>
          <w:spacing w:val="0"/>
          <w:w w:val="100"/>
          <w:position w:val="0"/>
          <w:sz w:val="18"/>
          <w:szCs w:val="18"/>
        </w:rPr>
        <w:t>2015</w:t>
      </w:r>
      <w:r>
        <w:rPr>
          <w:color w:val="000000"/>
          <w:spacing w:val="0"/>
          <w:w w:val="100"/>
          <w:position w:val="0"/>
        </w:rPr>
        <w:t>年及</w:t>
      </w:r>
      <w:r>
        <w:rPr>
          <w:color w:val="000000"/>
          <w:spacing w:val="0"/>
          <w:w w:val="100"/>
          <w:position w:val="0"/>
          <w:sz w:val="18"/>
          <w:szCs w:val="18"/>
        </w:rPr>
        <w:t>2016</w:t>
      </w:r>
      <w:r>
        <w:rPr>
          <w:color w:val="000000"/>
          <w:spacing w:val="0"/>
          <w:w w:val="100"/>
          <w:position w:val="0"/>
        </w:rPr>
        <w:t>年均享受</w:t>
      </w:r>
      <w:r>
        <w:rPr>
          <w:color w:val="000000"/>
          <w:spacing w:val="0"/>
          <w:w w:val="100"/>
          <w:position w:val="0"/>
          <w:sz w:val="18"/>
          <w:szCs w:val="18"/>
        </w:rPr>
        <w:t>15%</w:t>
      </w:r>
      <w:r>
        <w:rPr>
          <w:color w:val="000000"/>
          <w:spacing w:val="0"/>
          <w:w w:val="100"/>
          <w:position w:val="0"/>
        </w:rPr>
        <w:t>的优惠税率。</w:t>
      </w:r>
    </w:p>
    <w:p>
      <w:pPr>
        <w:pStyle w:val="Style7"/>
        <w:keepNext w:val="0"/>
        <w:keepLines w:val="0"/>
        <w:widowControl w:val="0"/>
        <w:shd w:val="clear" w:color="auto" w:fill="auto"/>
        <w:bidi w:val="0"/>
        <w:spacing w:before="0" w:after="300" w:line="298" w:lineRule="exact"/>
        <w:ind w:left="720" w:right="0" w:firstLine="420"/>
        <w:jc w:val="both"/>
      </w:pPr>
      <w:r>
        <w:rPr>
          <w:color w:val="000000"/>
          <w:spacing w:val="0"/>
          <w:w w:val="100"/>
          <w:position w:val="0"/>
        </w:rPr>
        <w:t>本公司之子公司广东用友于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日取得了有效期为三年的高新技术企业证 书，证书编号为</w:t>
      </w:r>
      <w:r>
        <w:rPr>
          <w:color w:val="000000"/>
          <w:spacing w:val="0"/>
          <w:w w:val="100"/>
          <w:position w:val="0"/>
          <w:sz w:val="18"/>
          <w:szCs w:val="18"/>
        </w:rPr>
        <w:t>GF201444001100，</w:t>
      </w:r>
      <w:r>
        <w:rPr>
          <w:color w:val="000000"/>
          <w:spacing w:val="0"/>
          <w:w w:val="100"/>
          <w:position w:val="0"/>
          <w:sz w:val="18"/>
          <w:szCs w:val="18"/>
        </w:rPr>
        <w:t>2015</w:t>
      </w:r>
      <w:r>
        <w:rPr>
          <w:color w:val="000000"/>
          <w:spacing w:val="0"/>
          <w:w w:val="100"/>
          <w:position w:val="0"/>
        </w:rPr>
        <w:t>年及</w:t>
      </w:r>
      <w:r>
        <w:rPr>
          <w:color w:val="000000"/>
          <w:spacing w:val="0"/>
          <w:w w:val="100"/>
          <w:position w:val="0"/>
          <w:sz w:val="18"/>
          <w:szCs w:val="18"/>
        </w:rPr>
        <w:t>2016</w:t>
      </w:r>
      <w:r>
        <w:rPr>
          <w:color w:val="000000"/>
          <w:spacing w:val="0"/>
          <w:w w:val="100"/>
          <w:position w:val="0"/>
        </w:rPr>
        <w:t>年均享受</w:t>
      </w:r>
      <w:r>
        <w:rPr>
          <w:color w:val="000000"/>
          <w:spacing w:val="0"/>
          <w:w w:val="100"/>
          <w:position w:val="0"/>
          <w:sz w:val="18"/>
          <w:szCs w:val="18"/>
        </w:rPr>
        <w:t>15%</w:t>
      </w:r>
      <w:r>
        <w:rPr>
          <w:color w:val="000000"/>
          <w:spacing w:val="0"/>
          <w:w w:val="100"/>
          <w:position w:val="0"/>
        </w:rPr>
        <w:t>的优惠税率。</w:t>
      </w:r>
    </w:p>
    <w:p>
      <w:pPr>
        <w:pStyle w:val="Style7"/>
        <w:keepNext w:val="0"/>
        <w:keepLines w:val="0"/>
        <w:widowControl w:val="0"/>
        <w:shd w:val="clear" w:color="auto" w:fill="auto"/>
        <w:bidi w:val="0"/>
        <w:spacing w:before="0" w:after="300" w:line="298" w:lineRule="exact"/>
        <w:ind w:left="720" w:right="0" w:firstLine="420"/>
        <w:jc w:val="both"/>
      </w:pPr>
      <w:r>
        <w:rPr>
          <w:color w:val="000000"/>
          <w:spacing w:val="0"/>
          <w:w w:val="100"/>
          <w:position w:val="0"/>
        </w:rPr>
        <w:t>本公司之子公司畅捷通于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日取得了有效期为三年的高新技术企业证书， 证书编号为</w:t>
      </w:r>
      <w:r>
        <w:rPr>
          <w:color w:val="000000"/>
          <w:spacing w:val="0"/>
          <w:w w:val="100"/>
          <w:position w:val="0"/>
          <w:sz w:val="18"/>
          <w:szCs w:val="18"/>
        </w:rPr>
        <w:t>GF201411000681，</w:t>
      </w:r>
      <w:r>
        <w:rPr>
          <w:color w:val="000000"/>
          <w:spacing w:val="0"/>
          <w:w w:val="100"/>
          <w:position w:val="0"/>
          <w:sz w:val="18"/>
          <w:szCs w:val="18"/>
        </w:rPr>
        <w:t>2015</w:t>
      </w:r>
      <w:r>
        <w:rPr>
          <w:color w:val="000000"/>
          <w:spacing w:val="0"/>
          <w:w w:val="100"/>
          <w:position w:val="0"/>
        </w:rPr>
        <w:t>年及</w:t>
      </w:r>
      <w:r>
        <w:rPr>
          <w:color w:val="000000"/>
          <w:spacing w:val="0"/>
          <w:w w:val="100"/>
          <w:position w:val="0"/>
          <w:sz w:val="18"/>
          <w:szCs w:val="18"/>
        </w:rPr>
        <w:t>2016</w:t>
      </w:r>
      <w:r>
        <w:rPr>
          <w:color w:val="000000"/>
          <w:spacing w:val="0"/>
          <w:w w:val="100"/>
          <w:position w:val="0"/>
        </w:rPr>
        <w:t>年均享受</w:t>
      </w:r>
      <w:r>
        <w:rPr>
          <w:color w:val="000000"/>
          <w:spacing w:val="0"/>
          <w:w w:val="100"/>
          <w:position w:val="0"/>
          <w:sz w:val="18"/>
          <w:szCs w:val="18"/>
        </w:rPr>
        <w:t>15%</w:t>
      </w:r>
      <w:r>
        <w:rPr>
          <w:color w:val="000000"/>
          <w:spacing w:val="0"/>
          <w:w w:val="100"/>
          <w:position w:val="0"/>
        </w:rPr>
        <w:t>的优惠税率。</w:t>
      </w:r>
    </w:p>
    <w:p>
      <w:pPr>
        <w:pStyle w:val="Style7"/>
        <w:keepNext w:val="0"/>
        <w:keepLines w:val="0"/>
        <w:widowControl w:val="0"/>
        <w:shd w:val="clear" w:color="auto" w:fill="auto"/>
        <w:bidi w:val="0"/>
        <w:spacing w:before="0" w:after="300" w:line="298" w:lineRule="exact"/>
        <w:ind w:left="720" w:right="0" w:firstLine="420"/>
        <w:jc w:val="both"/>
      </w:pPr>
      <w:r>
        <w:rPr>
          <w:color w:val="000000"/>
          <w:spacing w:val="0"/>
          <w:w w:val="100"/>
          <w:position w:val="0"/>
        </w:rPr>
        <w:t>本公司之子公司用友审计于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日取得了有效期为三年的高新技术企业证 书，证书编号为</w:t>
      </w:r>
      <w:r>
        <w:rPr>
          <w:color w:val="000000"/>
          <w:spacing w:val="0"/>
          <w:w w:val="100"/>
          <w:position w:val="0"/>
          <w:sz w:val="18"/>
          <w:szCs w:val="18"/>
        </w:rPr>
        <w:t>GF201411001347，</w:t>
      </w:r>
      <w:r>
        <w:rPr>
          <w:color w:val="000000"/>
          <w:spacing w:val="0"/>
          <w:w w:val="100"/>
          <w:position w:val="0"/>
          <w:sz w:val="18"/>
          <w:szCs w:val="18"/>
        </w:rPr>
        <w:t>2015</w:t>
      </w:r>
      <w:r>
        <w:rPr>
          <w:color w:val="000000"/>
          <w:spacing w:val="0"/>
          <w:w w:val="100"/>
          <w:position w:val="0"/>
        </w:rPr>
        <w:t>年及</w:t>
      </w:r>
      <w:r>
        <w:rPr>
          <w:color w:val="000000"/>
          <w:spacing w:val="0"/>
          <w:w w:val="100"/>
          <w:position w:val="0"/>
          <w:sz w:val="18"/>
          <w:szCs w:val="18"/>
        </w:rPr>
        <w:t>2016</w:t>
      </w:r>
      <w:r>
        <w:rPr>
          <w:color w:val="000000"/>
          <w:spacing w:val="0"/>
          <w:w w:val="100"/>
          <w:position w:val="0"/>
        </w:rPr>
        <w:t>年均享受</w:t>
      </w:r>
      <w:r>
        <w:rPr>
          <w:color w:val="000000"/>
          <w:spacing w:val="0"/>
          <w:w w:val="100"/>
          <w:position w:val="0"/>
          <w:sz w:val="18"/>
          <w:szCs w:val="18"/>
        </w:rPr>
        <w:t>15%</w:t>
      </w:r>
      <w:r>
        <w:rPr>
          <w:color w:val="000000"/>
          <w:spacing w:val="0"/>
          <w:w w:val="100"/>
          <w:position w:val="0"/>
        </w:rPr>
        <w:t>的优惠税率。</w:t>
      </w:r>
    </w:p>
    <w:p>
      <w:pPr>
        <w:pStyle w:val="Style7"/>
        <w:keepNext w:val="0"/>
        <w:keepLines w:val="0"/>
        <w:widowControl w:val="0"/>
        <w:shd w:val="clear" w:color="auto" w:fill="auto"/>
        <w:bidi w:val="0"/>
        <w:spacing w:before="0" w:after="300" w:line="302" w:lineRule="exact"/>
        <w:ind w:left="720" w:right="0" w:firstLine="420"/>
        <w:jc w:val="both"/>
      </w:pPr>
      <w:r>
        <w:rPr>
          <w:color w:val="000000"/>
          <w:spacing w:val="0"/>
          <w:w w:val="100"/>
          <w:position w:val="0"/>
        </w:rPr>
        <w:t>本公司之子公司用友政务于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月在北京市海淀区国家税务局对公司</w:t>
      </w:r>
      <w:r>
        <w:rPr>
          <w:color w:val="000000"/>
          <w:spacing w:val="0"/>
          <w:w w:val="100"/>
          <w:position w:val="0"/>
          <w:sz w:val="18"/>
          <w:szCs w:val="18"/>
        </w:rPr>
        <w:t>2015</w:t>
      </w:r>
      <w:r>
        <w:rPr>
          <w:color w:val="000000"/>
          <w:spacing w:val="0"/>
          <w:w w:val="100"/>
          <w:position w:val="0"/>
        </w:rPr>
        <w:t>年度符 合“国家规划布局内重点软件企业”的事项进行备案，并按照</w:t>
      </w:r>
      <w:r>
        <w:rPr>
          <w:color w:val="000000"/>
          <w:spacing w:val="0"/>
          <w:w w:val="100"/>
          <w:position w:val="0"/>
          <w:sz w:val="18"/>
          <w:szCs w:val="18"/>
        </w:rPr>
        <w:t>10%</w:t>
      </w:r>
      <w:r>
        <w:rPr>
          <w:color w:val="000000"/>
          <w:spacing w:val="0"/>
          <w:w w:val="100"/>
          <w:position w:val="0"/>
        </w:rPr>
        <w:t>的优惠税率进行</w:t>
      </w:r>
      <w:r>
        <w:rPr>
          <w:color w:val="000000"/>
          <w:spacing w:val="0"/>
          <w:w w:val="100"/>
          <w:position w:val="0"/>
          <w:sz w:val="18"/>
          <w:szCs w:val="18"/>
        </w:rPr>
        <w:t>2015</w:t>
      </w:r>
      <w:r>
        <w:rPr>
          <w:color w:val="000000"/>
          <w:spacing w:val="0"/>
          <w:w w:val="100"/>
          <w:position w:val="0"/>
        </w:rPr>
        <w:t>年 度汇算清缴。</w:t>
      </w:r>
      <w:r>
        <w:rPr>
          <w:color w:val="000000"/>
          <w:spacing w:val="0"/>
          <w:w w:val="100"/>
          <w:position w:val="0"/>
          <w:sz w:val="18"/>
          <w:szCs w:val="18"/>
        </w:rPr>
        <w:t>2016</w:t>
      </w:r>
      <w:r>
        <w:rPr>
          <w:color w:val="000000"/>
          <w:spacing w:val="0"/>
          <w:w w:val="100"/>
          <w:position w:val="0"/>
        </w:rPr>
        <w:t>年度，公司仍符合</w:t>
      </w:r>
      <w:r>
        <w:rPr>
          <w:color w:val="000000"/>
          <w:spacing w:val="0"/>
          <w:w w:val="100"/>
          <w:position w:val="0"/>
          <w:sz w:val="18"/>
          <w:szCs w:val="18"/>
        </w:rPr>
        <w:t>49</w:t>
      </w:r>
      <w:r>
        <w:rPr>
          <w:color w:val="000000"/>
          <w:spacing w:val="0"/>
          <w:w w:val="100"/>
          <w:position w:val="0"/>
        </w:rPr>
        <w:t>号文规定的“国家规划布局内重点软件企业”要求， 继续享受</w:t>
      </w:r>
      <w:r>
        <w:rPr>
          <w:color w:val="000000"/>
          <w:spacing w:val="0"/>
          <w:w w:val="100"/>
          <w:position w:val="0"/>
          <w:sz w:val="18"/>
          <w:szCs w:val="18"/>
        </w:rPr>
        <w:t>10%</w:t>
      </w:r>
      <w:r>
        <w:rPr>
          <w:color w:val="000000"/>
          <w:spacing w:val="0"/>
          <w:w w:val="100"/>
          <w:position w:val="0"/>
        </w:rPr>
        <w:t>的优惠税率。</w:t>
      </w:r>
    </w:p>
    <w:p>
      <w:pPr>
        <w:pStyle w:val="Style7"/>
        <w:keepNext w:val="0"/>
        <w:keepLines w:val="0"/>
        <w:widowControl w:val="0"/>
        <w:shd w:val="clear" w:color="auto" w:fill="auto"/>
        <w:bidi w:val="0"/>
        <w:spacing w:before="0" w:after="300" w:line="298" w:lineRule="exact"/>
        <w:ind w:left="720" w:right="0" w:firstLine="420"/>
        <w:jc w:val="both"/>
      </w:pPr>
      <w:r>
        <w:rPr>
          <w:color w:val="000000"/>
          <w:spacing w:val="0"/>
          <w:w w:val="100"/>
          <w:position w:val="0"/>
        </w:rPr>
        <w:t>本公司之子公司厦门烟草于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日取得了有效期为三年的高新技术企业证 书，证书编号为</w:t>
      </w:r>
      <w:r>
        <w:rPr>
          <w:color w:val="000000"/>
          <w:spacing w:val="0"/>
          <w:w w:val="100"/>
          <w:position w:val="0"/>
          <w:sz w:val="18"/>
          <w:szCs w:val="18"/>
        </w:rPr>
        <w:t>GR201535100003，</w:t>
      </w:r>
      <w:r>
        <w:rPr>
          <w:color w:val="000000"/>
          <w:spacing w:val="0"/>
          <w:w w:val="100"/>
          <w:position w:val="0"/>
          <w:sz w:val="18"/>
          <w:szCs w:val="18"/>
        </w:rPr>
        <w:t>2015</w:t>
      </w:r>
      <w:r>
        <w:rPr>
          <w:color w:val="000000"/>
          <w:spacing w:val="0"/>
          <w:w w:val="100"/>
          <w:position w:val="0"/>
        </w:rPr>
        <w:t>年及</w:t>
      </w:r>
      <w:r>
        <w:rPr>
          <w:color w:val="000000"/>
          <w:spacing w:val="0"/>
          <w:w w:val="100"/>
          <w:position w:val="0"/>
          <w:sz w:val="18"/>
          <w:szCs w:val="18"/>
        </w:rPr>
        <w:t>2016</w:t>
      </w:r>
      <w:r>
        <w:rPr>
          <w:color w:val="000000"/>
          <w:spacing w:val="0"/>
          <w:w w:val="100"/>
          <w:position w:val="0"/>
        </w:rPr>
        <w:t>年均享受</w:t>
      </w:r>
      <w:r>
        <w:rPr>
          <w:color w:val="000000"/>
          <w:spacing w:val="0"/>
          <w:w w:val="100"/>
          <w:position w:val="0"/>
          <w:sz w:val="18"/>
          <w:szCs w:val="18"/>
        </w:rPr>
        <w:t>15%</w:t>
      </w:r>
      <w:r>
        <w:rPr>
          <w:color w:val="000000"/>
          <w:spacing w:val="0"/>
          <w:w w:val="100"/>
          <w:position w:val="0"/>
        </w:rPr>
        <w:t>的优惠税率。</w:t>
      </w:r>
    </w:p>
    <w:p>
      <w:pPr>
        <w:pStyle w:val="Style7"/>
        <w:keepNext w:val="0"/>
        <w:keepLines w:val="0"/>
        <w:widowControl w:val="0"/>
        <w:shd w:val="clear" w:color="auto" w:fill="auto"/>
        <w:bidi w:val="0"/>
        <w:spacing w:before="0" w:after="300" w:line="293" w:lineRule="exact"/>
        <w:ind w:left="720" w:right="0" w:firstLine="420"/>
        <w:jc w:val="both"/>
      </w:pPr>
      <w:r>
        <w:rPr>
          <w:color w:val="000000"/>
          <w:spacing w:val="0"/>
          <w:w w:val="100"/>
          <w:position w:val="0"/>
        </w:rPr>
        <w:t>本公司之子公司用友移动于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日取得了有效期为三年的高新技术企业证 书，证书编号为</w:t>
      </w:r>
      <w:r>
        <w:rPr>
          <w:color w:val="000000"/>
          <w:spacing w:val="0"/>
          <w:w w:val="100"/>
          <w:position w:val="0"/>
          <w:sz w:val="18"/>
          <w:szCs w:val="18"/>
        </w:rPr>
        <w:t>GR201511002979，</w:t>
      </w:r>
      <w:r>
        <w:rPr>
          <w:color w:val="000000"/>
          <w:spacing w:val="0"/>
          <w:w w:val="100"/>
          <w:position w:val="0"/>
          <w:sz w:val="18"/>
          <w:szCs w:val="18"/>
        </w:rPr>
        <w:t>2015</w:t>
      </w:r>
      <w:r>
        <w:rPr>
          <w:color w:val="000000"/>
          <w:spacing w:val="0"/>
          <w:w w:val="100"/>
          <w:position w:val="0"/>
        </w:rPr>
        <w:t>年及</w:t>
      </w:r>
      <w:r>
        <w:rPr>
          <w:color w:val="000000"/>
          <w:spacing w:val="0"/>
          <w:w w:val="100"/>
          <w:position w:val="0"/>
          <w:sz w:val="18"/>
          <w:szCs w:val="18"/>
        </w:rPr>
        <w:t>2016</w:t>
      </w:r>
      <w:r>
        <w:rPr>
          <w:color w:val="000000"/>
          <w:spacing w:val="0"/>
          <w:w w:val="100"/>
          <w:position w:val="0"/>
        </w:rPr>
        <w:t>年均可享受</w:t>
      </w:r>
      <w:r>
        <w:rPr>
          <w:color w:val="000000"/>
          <w:spacing w:val="0"/>
          <w:w w:val="100"/>
          <w:position w:val="0"/>
          <w:sz w:val="18"/>
          <w:szCs w:val="18"/>
        </w:rPr>
        <w:t>15%</w:t>
      </w:r>
      <w:r>
        <w:rPr>
          <w:color w:val="000000"/>
          <w:spacing w:val="0"/>
          <w:w w:val="100"/>
          <w:position w:val="0"/>
        </w:rPr>
        <w:t>的优惠税率。</w:t>
      </w:r>
    </w:p>
    <w:p>
      <w:pPr>
        <w:pStyle w:val="Style7"/>
        <w:keepNext w:val="0"/>
        <w:keepLines w:val="0"/>
        <w:widowControl w:val="0"/>
        <w:shd w:val="clear" w:color="auto" w:fill="auto"/>
        <w:bidi w:val="0"/>
        <w:spacing w:before="0" w:after="300" w:line="307" w:lineRule="exact"/>
        <w:ind w:left="720" w:right="0" w:firstLine="420"/>
        <w:jc w:val="both"/>
      </w:pPr>
      <w:r>
        <w:rPr>
          <w:color w:val="000000"/>
          <w:spacing w:val="0"/>
          <w:w w:val="100"/>
          <w:position w:val="0"/>
        </w:rPr>
        <w:t>本公司之子公司用友能源于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日取得了有效期为三年的高新技术企业证 书，暂未取得纸质证书，</w:t>
      </w:r>
      <w:r>
        <w:rPr>
          <w:color w:val="000000"/>
          <w:spacing w:val="0"/>
          <w:w w:val="100"/>
          <w:position w:val="0"/>
          <w:sz w:val="18"/>
          <w:szCs w:val="18"/>
        </w:rPr>
        <w:t>2016</w:t>
      </w:r>
      <w:r>
        <w:rPr>
          <w:color w:val="000000"/>
          <w:spacing w:val="0"/>
          <w:w w:val="100"/>
          <w:position w:val="0"/>
        </w:rPr>
        <w:t>年所得税享受</w:t>
      </w:r>
      <w:r>
        <w:rPr>
          <w:color w:val="000000"/>
          <w:spacing w:val="0"/>
          <w:w w:val="100"/>
          <w:position w:val="0"/>
          <w:sz w:val="18"/>
          <w:szCs w:val="18"/>
        </w:rPr>
        <w:t>15%</w:t>
      </w:r>
      <w:r>
        <w:rPr>
          <w:color w:val="000000"/>
          <w:spacing w:val="0"/>
          <w:w w:val="100"/>
          <w:position w:val="0"/>
        </w:rPr>
        <w:t>的优惠税率。</w:t>
      </w:r>
    </w:p>
    <w:p>
      <w:pPr>
        <w:pStyle w:val="Style7"/>
        <w:keepNext w:val="0"/>
        <w:keepLines w:val="0"/>
        <w:widowControl w:val="0"/>
        <w:shd w:val="clear" w:color="auto" w:fill="auto"/>
        <w:bidi w:val="0"/>
        <w:spacing w:before="0" w:after="300" w:line="295" w:lineRule="exact"/>
        <w:ind w:left="720" w:right="0" w:firstLine="420"/>
        <w:jc w:val="both"/>
      </w:pPr>
      <w:r>
        <w:rPr>
          <w:color w:val="000000"/>
          <w:spacing w:val="0"/>
          <w:w w:val="100"/>
          <w:position w:val="0"/>
        </w:rPr>
        <w:t>本公司之子公司上海秉钧网络科技有限公司（以下简称“秉钧网络”）于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日取得了有效期为三年的高新技术企业证书，证书编号为</w:t>
      </w:r>
      <w:r>
        <w:rPr>
          <w:color w:val="000000"/>
          <w:spacing w:val="0"/>
          <w:w w:val="100"/>
          <w:position w:val="0"/>
          <w:sz w:val="18"/>
          <w:szCs w:val="18"/>
        </w:rPr>
        <w:t>GR20631002061，</w:t>
      </w:r>
      <w:r>
        <w:rPr>
          <w:color w:val="000000"/>
          <w:spacing w:val="0"/>
          <w:w w:val="100"/>
          <w:position w:val="0"/>
          <w:sz w:val="18"/>
          <w:szCs w:val="18"/>
        </w:rPr>
        <w:t>2016</w:t>
      </w:r>
      <w:r>
        <w:rPr>
          <w:color w:val="000000"/>
          <w:spacing w:val="0"/>
          <w:w w:val="100"/>
          <w:position w:val="0"/>
        </w:rPr>
        <w:t xml:space="preserve">年可享受 </w:t>
      </w:r>
      <w:r>
        <w:rPr>
          <w:color w:val="000000"/>
          <w:spacing w:val="0"/>
          <w:w w:val="100"/>
          <w:position w:val="0"/>
          <w:sz w:val="18"/>
          <w:szCs w:val="18"/>
        </w:rPr>
        <w:t>15%</w:t>
      </w:r>
      <w:r>
        <w:rPr>
          <w:color w:val="000000"/>
          <w:spacing w:val="0"/>
          <w:w w:val="100"/>
          <w:position w:val="0"/>
        </w:rPr>
        <w:t>的优惠税率。</w:t>
      </w:r>
    </w:p>
    <w:p>
      <w:pPr>
        <w:pStyle w:val="Style7"/>
        <w:keepNext w:val="0"/>
        <w:keepLines w:val="0"/>
        <w:widowControl w:val="0"/>
        <w:shd w:val="clear" w:color="auto" w:fill="auto"/>
        <w:bidi w:val="0"/>
        <w:spacing w:before="0" w:after="300" w:line="298" w:lineRule="exact"/>
        <w:ind w:left="720" w:right="0" w:firstLine="0"/>
        <w:jc w:val="left"/>
      </w:pPr>
      <w:r>
        <w:rPr>
          <w:color w:val="000000"/>
          <w:spacing w:val="0"/>
          <w:w w:val="100"/>
          <w:position w:val="0"/>
        </w:rPr>
        <w:t>本公司之子公司用友广信于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22</w:t>
      </w:r>
      <w:r>
        <w:rPr>
          <w:color w:val="000000"/>
          <w:spacing w:val="0"/>
          <w:w w:val="100"/>
          <w:position w:val="0"/>
        </w:rPr>
        <w:t>日取得了有效期为三年的高新技 术企业证书，证书编号为</w:t>
      </w:r>
      <w:r>
        <w:rPr>
          <w:color w:val="000000"/>
          <w:spacing w:val="0"/>
          <w:w w:val="100"/>
          <w:position w:val="0"/>
          <w:sz w:val="22"/>
          <w:szCs w:val="22"/>
        </w:rPr>
        <w:t>GR201611005060，</w:t>
      </w:r>
      <w:r>
        <w:rPr>
          <w:color w:val="000000"/>
          <w:spacing w:val="0"/>
          <w:w w:val="100"/>
          <w:position w:val="0"/>
          <w:sz w:val="22"/>
          <w:szCs w:val="22"/>
        </w:rPr>
        <w:t>2016</w:t>
      </w:r>
      <w:r>
        <w:rPr>
          <w:color w:val="000000"/>
          <w:spacing w:val="0"/>
          <w:w w:val="100"/>
          <w:position w:val="0"/>
        </w:rPr>
        <w:t>年可享受</w:t>
      </w:r>
      <w:r>
        <w:rPr>
          <w:color w:val="000000"/>
          <w:spacing w:val="0"/>
          <w:w w:val="100"/>
          <w:position w:val="0"/>
          <w:sz w:val="22"/>
          <w:szCs w:val="22"/>
        </w:rPr>
        <w:t>15%</w:t>
      </w:r>
      <w:r>
        <w:rPr>
          <w:color w:val="000000"/>
          <w:spacing w:val="0"/>
          <w:w w:val="100"/>
          <w:position w:val="0"/>
        </w:rPr>
        <w:t>的优惠税率。</w:t>
      </w:r>
    </w:p>
    <w:p>
      <w:pPr>
        <w:pStyle w:val="Style7"/>
        <w:keepNext w:val="0"/>
        <w:keepLines w:val="0"/>
        <w:widowControl w:val="0"/>
        <w:shd w:val="clear" w:color="auto" w:fill="auto"/>
        <w:bidi w:val="0"/>
        <w:spacing w:before="0" w:after="300" w:line="296" w:lineRule="exact"/>
        <w:ind w:left="720" w:right="0" w:firstLine="420"/>
        <w:jc w:val="left"/>
      </w:pPr>
      <w:r>
        <w:rPr>
          <w:color w:val="000000"/>
          <w:spacing w:val="0"/>
          <w:w w:val="100"/>
          <w:position w:val="0"/>
        </w:rPr>
        <w:t>本公司之子公司新道科技符合《进一步鼓励软件产业和集成电路产业发展的若干政策》 和《软件企业认定管理办法》的有关规定，被认定为软件企业，享受两免三减半的优惠政 策，</w:t>
      </w:r>
      <w:r>
        <w:rPr>
          <w:color w:val="000000"/>
          <w:spacing w:val="0"/>
          <w:w w:val="100"/>
          <w:position w:val="0"/>
          <w:sz w:val="18"/>
          <w:szCs w:val="18"/>
        </w:rPr>
        <w:t>2015</w:t>
      </w:r>
      <w:r>
        <w:rPr>
          <w:color w:val="000000"/>
          <w:spacing w:val="0"/>
          <w:w w:val="100"/>
          <w:position w:val="0"/>
        </w:rPr>
        <w:t>年为减半征收的第二年，可享受</w:t>
      </w:r>
      <w:r>
        <w:rPr>
          <w:color w:val="000000"/>
          <w:spacing w:val="0"/>
          <w:w w:val="100"/>
          <w:position w:val="0"/>
          <w:sz w:val="18"/>
          <w:szCs w:val="18"/>
        </w:rPr>
        <w:t>12.5%</w:t>
      </w:r>
      <w:r>
        <w:rPr>
          <w:color w:val="000000"/>
          <w:spacing w:val="0"/>
          <w:w w:val="100"/>
          <w:position w:val="0"/>
        </w:rPr>
        <w:t>的优惠税率。</w:t>
      </w:r>
      <w:r>
        <w:rPr>
          <w:color w:val="000000"/>
          <w:spacing w:val="0"/>
          <w:w w:val="100"/>
          <w:position w:val="0"/>
          <w:sz w:val="18"/>
          <w:szCs w:val="18"/>
        </w:rPr>
        <w:t>2016</w:t>
      </w:r>
      <w:r>
        <w:rPr>
          <w:color w:val="000000"/>
          <w:spacing w:val="0"/>
          <w:w w:val="100"/>
          <w:position w:val="0"/>
        </w:rPr>
        <w:t>年为减半征收的第三年， 可享受</w:t>
      </w:r>
      <w:r>
        <w:rPr>
          <w:color w:val="000000"/>
          <w:spacing w:val="0"/>
          <w:w w:val="100"/>
          <w:position w:val="0"/>
          <w:sz w:val="18"/>
          <w:szCs w:val="18"/>
        </w:rPr>
        <w:t>12.5%</w:t>
      </w:r>
      <w:r>
        <w:rPr>
          <w:color w:val="000000"/>
          <w:spacing w:val="0"/>
          <w:w w:val="100"/>
          <w:position w:val="0"/>
        </w:rPr>
        <w:t>的优惠税率。</w:t>
      </w:r>
    </w:p>
    <w:p>
      <w:pPr>
        <w:pStyle w:val="Style7"/>
        <w:keepNext w:val="0"/>
        <w:keepLines w:val="0"/>
        <w:widowControl w:val="0"/>
        <w:shd w:val="clear" w:color="auto" w:fill="auto"/>
        <w:bidi w:val="0"/>
        <w:spacing w:before="0" w:after="300" w:line="298" w:lineRule="exact"/>
        <w:ind w:left="720" w:right="0" w:firstLine="420"/>
        <w:jc w:val="left"/>
      </w:pPr>
      <w:r>
        <w:rPr>
          <w:color w:val="000000"/>
          <w:spacing w:val="0"/>
          <w:w w:val="100"/>
          <w:position w:val="0"/>
        </w:rPr>
        <w:t>本公司之子公司用友优普，符合《鼓励软件产业和集成电路产业发展的若干政策》和 《软件企业认定标准及管理办法》的有关规定，被认定为软件企业，享受两免三减半的优 惠政策，</w:t>
      </w:r>
      <w:r>
        <w:rPr>
          <w:color w:val="000000"/>
          <w:spacing w:val="0"/>
          <w:w w:val="100"/>
          <w:position w:val="0"/>
          <w:sz w:val="18"/>
          <w:szCs w:val="18"/>
        </w:rPr>
        <w:t>2015</w:t>
      </w:r>
      <w:r>
        <w:rPr>
          <w:color w:val="000000"/>
          <w:spacing w:val="0"/>
          <w:w w:val="100"/>
          <w:position w:val="0"/>
        </w:rPr>
        <w:t>年为免征收的第二年，可享受</w:t>
      </w:r>
      <w:r>
        <w:rPr>
          <w:color w:val="000000"/>
          <w:spacing w:val="0"/>
          <w:w w:val="100"/>
          <w:position w:val="0"/>
          <w:sz w:val="18"/>
          <w:szCs w:val="18"/>
        </w:rPr>
        <w:t>0%</w:t>
      </w:r>
      <w:r>
        <w:rPr>
          <w:color w:val="000000"/>
          <w:spacing w:val="0"/>
          <w:w w:val="100"/>
          <w:position w:val="0"/>
        </w:rPr>
        <w:t>的优惠税率。</w:t>
      </w:r>
      <w:r>
        <w:rPr>
          <w:color w:val="000000"/>
          <w:spacing w:val="0"/>
          <w:w w:val="100"/>
          <w:position w:val="0"/>
          <w:sz w:val="18"/>
          <w:szCs w:val="18"/>
        </w:rPr>
        <w:t>2016</w:t>
      </w:r>
      <w:r>
        <w:rPr>
          <w:color w:val="000000"/>
          <w:spacing w:val="0"/>
          <w:w w:val="100"/>
          <w:position w:val="0"/>
        </w:rPr>
        <w:t>年用友优普符合</w:t>
      </w:r>
      <w:r>
        <w:rPr>
          <w:color w:val="000000"/>
          <w:spacing w:val="0"/>
          <w:w w:val="100"/>
          <w:position w:val="0"/>
          <w:sz w:val="18"/>
          <w:szCs w:val="18"/>
        </w:rPr>
        <w:t>49</w:t>
      </w:r>
      <w:r>
        <w:rPr>
          <w:color w:val="000000"/>
          <w:spacing w:val="0"/>
          <w:w w:val="100"/>
          <w:position w:val="0"/>
        </w:rPr>
        <w:t>号文规 定的“国家重点布局软件企业”要求，享受</w:t>
      </w:r>
      <w:r>
        <w:rPr>
          <w:color w:val="000000"/>
          <w:spacing w:val="0"/>
          <w:w w:val="100"/>
          <w:position w:val="0"/>
          <w:sz w:val="18"/>
          <w:szCs w:val="18"/>
        </w:rPr>
        <w:t>10%</w:t>
      </w:r>
      <w:r>
        <w:rPr>
          <w:color w:val="000000"/>
          <w:spacing w:val="0"/>
          <w:w w:val="100"/>
          <w:position w:val="0"/>
        </w:rPr>
        <w:t>的优惠税率。</w:t>
      </w:r>
    </w:p>
    <w:p>
      <w:pPr>
        <w:pStyle w:val="Style7"/>
        <w:keepNext w:val="0"/>
        <w:keepLines w:val="0"/>
        <w:widowControl w:val="0"/>
        <w:shd w:val="clear" w:color="auto" w:fill="auto"/>
        <w:bidi w:val="0"/>
        <w:spacing w:before="0" w:after="1040" w:line="295" w:lineRule="exact"/>
        <w:ind w:left="720" w:right="0" w:firstLine="420"/>
        <w:jc w:val="left"/>
      </w:pPr>
      <w:r>
        <w:rPr>
          <w:color w:val="000000"/>
          <w:spacing w:val="0"/>
          <w:w w:val="100"/>
          <w:position w:val="0"/>
        </w:rPr>
        <w:t xml:space="preserve">本公司之子公司北京用友华表软件技术有限公司（以下简称“用友华表”），符合《中 华人民共和国企业所得税法》及其实施条例规定中关于小型微利企业的规定。其所得减按 </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w:t>
      </w:r>
    </w:p>
    <w:p>
      <w:pPr>
        <w:pStyle w:val="Style7"/>
        <w:keepNext w:val="0"/>
        <w:keepLines w:val="0"/>
        <w:widowControl w:val="0"/>
        <w:numPr>
          <w:ilvl w:val="0"/>
          <w:numId w:val="61"/>
        </w:numPr>
        <w:shd w:val="clear" w:color="auto" w:fill="auto"/>
        <w:bidi w:val="0"/>
        <w:spacing w:before="0" w:after="80" w:line="240" w:lineRule="auto"/>
        <w:ind w:left="0" w:right="0" w:firstLine="0"/>
        <w:jc w:val="left"/>
      </w:pPr>
      <w:bookmarkStart w:id="301" w:name="bookmark301"/>
      <w:bookmarkEnd w:id="301"/>
      <w:r>
        <w:rPr>
          <w:b/>
          <w:bCs/>
          <w:color w:val="000000"/>
          <w:spacing w:val="0"/>
          <w:w w:val="100"/>
          <w:position w:val="0"/>
        </w:rPr>
        <w:t>其他</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口适用”不适用 </w:t>
      </w:r>
      <w:bookmarkStart w:id="302" w:name="bookmark302"/>
      <w:r>
        <w:rPr>
          <w:b/>
          <w:bCs/>
          <w:color w:val="000000"/>
          <w:spacing w:val="0"/>
          <w:w w:val="100"/>
          <w:position w:val="0"/>
        </w:rPr>
        <w:t>七</w:t>
      </w:r>
      <w:bookmarkEnd w:id="302"/>
      <w:r>
        <w:rPr>
          <w:b/>
          <w:bCs/>
          <w:color w:val="000000"/>
          <w:spacing w:val="0"/>
          <w:w w:val="100"/>
          <w:position w:val="0"/>
        </w:rPr>
        <w:t>、合并财务报表项目注释</w:t>
      </w:r>
    </w:p>
    <w:p>
      <w:pPr>
        <w:pStyle w:val="Style7"/>
        <w:keepNext w:val="0"/>
        <w:keepLines w:val="0"/>
        <w:widowControl w:val="0"/>
        <w:shd w:val="clear" w:color="auto" w:fill="auto"/>
        <w:bidi w:val="0"/>
        <w:spacing w:before="0" w:after="80" w:line="240" w:lineRule="auto"/>
        <w:ind w:left="0" w:right="0" w:firstLine="0"/>
        <w:jc w:val="left"/>
      </w:pPr>
      <w:bookmarkStart w:id="303" w:name="bookmark303"/>
      <w:r>
        <w:rPr>
          <w:b/>
          <w:bCs/>
          <w:color w:val="000000"/>
          <w:spacing w:val="0"/>
          <w:w w:val="100"/>
          <w:position w:val="0"/>
          <w:sz w:val="18"/>
          <w:szCs w:val="18"/>
        </w:rPr>
        <w:t>1</w:t>
      </w:r>
      <w:bookmarkEnd w:id="303"/>
      <w:r>
        <w:rPr>
          <w:b/>
          <w:bCs/>
          <w:color w:val="000000"/>
          <w:spacing w:val="0"/>
          <w:w w:val="100"/>
          <w:position w:val="0"/>
        </w:rPr>
        <w:t>、货币资金</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7,999,758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5,923,898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20" w:right="0" w:firstLine="0"/>
              <w:jc w:val="left"/>
              <w:rPr>
                <w:sz w:val="22"/>
                <w:szCs w:val="22"/>
              </w:rPr>
            </w:pPr>
            <w:r>
              <w:rPr>
                <w:color w:val="000000"/>
                <w:spacing w:val="0"/>
                <w:w w:val="100"/>
                <w:position w:val="0"/>
                <w:sz w:val="22"/>
                <w:szCs w:val="22"/>
              </w:rPr>
              <w:t>4,482,602,076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3,830,107,129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55,387,454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43,016,974</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20" w:right="0" w:firstLine="0"/>
              <w:jc w:val="left"/>
              <w:rPr>
                <w:sz w:val="22"/>
                <w:szCs w:val="22"/>
              </w:rPr>
            </w:pPr>
            <w:r>
              <w:rPr>
                <w:color w:val="000000"/>
                <w:spacing w:val="0"/>
                <w:w w:val="100"/>
                <w:position w:val="0"/>
                <w:sz w:val="22"/>
                <w:szCs w:val="22"/>
              </w:rPr>
              <w:t>4,545,989,288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3,879,048,001</w:t>
            </w:r>
          </w:p>
        </w:tc>
      </w:tr>
      <w:tr>
        <w:trPr>
          <w:trHeight w:val="648"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200" w:line="278" w:lineRule="exact"/>
        <w:ind w:left="1280" w:right="0" w:hanging="560"/>
        <w:jc w:val="both"/>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65" w:right="1042" w:bottom="1769" w:left="1772" w:header="1037" w:footer="3" w:gutter="0"/>
          <w:cols w:space="720"/>
          <w:noEndnote/>
          <w:rtlGutter w:val="0"/>
          <w:docGrid w:linePitch="360"/>
        </w:sectPr>
      </w:pPr>
      <w:r>
        <w:rPr>
          <w:color w:val="000000"/>
          <w:spacing w:val="0"/>
          <w:w w:val="100"/>
          <w:position w:val="0"/>
        </w:rPr>
        <w:t>注</w:t>
      </w:r>
      <w:r>
        <w:rPr>
          <w:color w:val="000000"/>
          <w:spacing w:val="0"/>
          <w:w w:val="100"/>
          <w:position w:val="0"/>
          <w:sz w:val="22"/>
          <w:szCs w:val="22"/>
        </w:rPr>
        <w:t>1.</w:t>
      </w:r>
      <w:r>
        <w:rPr>
          <w:color w:val="000000"/>
          <w:spacing w:val="0"/>
          <w:w w:val="100"/>
          <w:position w:val="0"/>
        </w:rPr>
        <w:t xml:space="preserve">本集团其他货币资金为所有权受到限制的履约保函资金，共计人民币 </w:t>
      </w:r>
      <w:r>
        <w:rPr>
          <w:color w:val="000000"/>
          <w:spacing w:val="0"/>
          <w:w w:val="100"/>
          <w:position w:val="0"/>
          <w:sz w:val="22"/>
          <w:szCs w:val="22"/>
        </w:rPr>
        <w:t>55,387,454</w:t>
      </w:r>
      <w:r>
        <w:rPr>
          <w:color w:val="000000"/>
          <w:spacing w:val="0"/>
          <w:w w:val="100"/>
          <w:position w:val="0"/>
        </w:rPr>
        <w:t>元</w:t>
      </w:r>
      <w:r>
        <w:rPr>
          <w:color w:val="000000"/>
          <w:spacing w:val="0"/>
          <w:w w:val="100"/>
          <w:position w:val="0"/>
          <w:sz w:val="22"/>
          <w:szCs w:val="22"/>
        </w:rPr>
        <w:t>（2015</w:t>
      </w:r>
      <w:r>
        <w:rPr>
          <w:color w:val="000000"/>
          <w:spacing w:val="0"/>
          <w:w w:val="100"/>
          <w:position w:val="0"/>
        </w:rPr>
        <w:t xml:space="preserve">年 </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 xml:space="preserve">31 </w:t>
      </w:r>
      <w:r>
        <w:rPr>
          <w:color w:val="000000"/>
          <w:spacing w:val="0"/>
          <w:w w:val="100"/>
          <w:position w:val="0"/>
        </w:rPr>
        <w:t>日</w:t>
      </w:r>
      <w:r>
        <w:rPr>
          <w:color w:val="000000"/>
          <w:spacing w:val="0"/>
          <w:w w:val="100"/>
          <w:position w:val="0"/>
          <w:sz w:val="22"/>
          <w:szCs w:val="22"/>
        </w:rPr>
        <w:t>：</w:t>
      </w:r>
      <w:r>
        <w:rPr>
          <w:color w:val="000000"/>
          <w:spacing w:val="0"/>
          <w:w w:val="100"/>
          <w:position w:val="0"/>
        </w:rPr>
        <w:t>人民币</w:t>
      </w:r>
      <w:r>
        <w:rPr>
          <w:color w:val="000000"/>
          <w:spacing w:val="0"/>
          <w:w w:val="100"/>
          <w:position w:val="0"/>
          <w:sz w:val="22"/>
          <w:szCs w:val="22"/>
        </w:rPr>
        <w:t>43,016,974</w:t>
      </w:r>
      <w:r>
        <w:rPr>
          <w:color w:val="000000"/>
          <w:spacing w:val="0"/>
          <w:w w:val="100"/>
          <w:position w:val="0"/>
        </w:rPr>
        <w:t>元）。</w:t>
      </w:r>
    </w:p>
    <w:p>
      <w:pPr>
        <w:pStyle w:val="Style7"/>
        <w:keepNext w:val="0"/>
        <w:keepLines w:val="0"/>
        <w:widowControl w:val="0"/>
        <w:shd w:val="clear" w:color="auto" w:fill="auto"/>
        <w:bidi w:val="0"/>
        <w:spacing w:before="240" w:after="280" w:line="302" w:lineRule="exact"/>
        <w:ind w:left="2120" w:right="0" w:firstLine="0"/>
        <w:jc w:val="both"/>
      </w:pPr>
      <w:r>
        <w:rPr>
          <w:color w:val="000000"/>
          <w:spacing w:val="0"/>
          <w:w w:val="100"/>
          <w:position w:val="0"/>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日，本集团存放于境外的货币资金为人民币</w:t>
      </w:r>
      <w:r>
        <w:rPr>
          <w:color w:val="000000"/>
          <w:spacing w:val="0"/>
          <w:w w:val="100"/>
          <w:position w:val="0"/>
          <w:sz w:val="22"/>
          <w:szCs w:val="22"/>
        </w:rPr>
        <w:t>51,490,339</w:t>
      </w:r>
      <w:r>
        <w:rPr>
          <w:color w:val="000000"/>
          <w:spacing w:val="0"/>
          <w:w w:val="100"/>
          <w:position w:val="0"/>
        </w:rPr>
        <w:t xml:space="preserve">元 </w:t>
      </w:r>
      <w:r>
        <w:rPr>
          <w:color w:val="000000"/>
          <w:spacing w:val="0"/>
          <w:w w:val="100"/>
          <w:position w:val="0"/>
          <w:sz w:val="22"/>
          <w:szCs w:val="22"/>
        </w:rPr>
        <w:t>(2015</w:t>
      </w:r>
      <w:r>
        <w:rPr>
          <w:color w:val="000000"/>
          <w:spacing w:val="0"/>
          <w:w w:val="100"/>
          <w:position w:val="0"/>
        </w:rPr>
        <w:t xml:space="preserve">年 </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 xml:space="preserve">31 </w:t>
      </w:r>
      <w:r>
        <w:rPr>
          <w:color w:val="000000"/>
          <w:spacing w:val="0"/>
          <w:w w:val="100"/>
          <w:position w:val="0"/>
        </w:rPr>
        <w:t>日</w:t>
      </w:r>
      <w:r>
        <w:rPr>
          <w:color w:val="000000"/>
          <w:spacing w:val="0"/>
          <w:w w:val="100"/>
          <w:position w:val="0"/>
          <w:sz w:val="22"/>
          <w:szCs w:val="22"/>
        </w:rPr>
        <w:t>：</w:t>
      </w:r>
      <w:r>
        <w:rPr>
          <w:color w:val="000000"/>
          <w:spacing w:val="0"/>
          <w:w w:val="100"/>
          <w:position w:val="0"/>
        </w:rPr>
        <w:t>人民币</w:t>
      </w:r>
      <w:r>
        <w:rPr>
          <w:color w:val="000000"/>
          <w:spacing w:val="0"/>
          <w:w w:val="100"/>
          <w:position w:val="0"/>
          <w:sz w:val="22"/>
          <w:szCs w:val="22"/>
        </w:rPr>
        <w:t>51,992,748</w:t>
      </w:r>
      <w:r>
        <w:rPr>
          <w:color w:val="000000"/>
          <w:spacing w:val="0"/>
          <w:w w:val="100"/>
          <w:position w:val="0"/>
        </w:rPr>
        <w:t>元)。</w:t>
      </w:r>
    </w:p>
    <w:p>
      <w:pPr>
        <w:pStyle w:val="Style7"/>
        <w:keepNext w:val="0"/>
        <w:keepLines w:val="0"/>
        <w:widowControl w:val="0"/>
        <w:shd w:val="clear" w:color="auto" w:fill="auto"/>
        <w:bidi w:val="0"/>
        <w:spacing w:before="0" w:after="440" w:line="310" w:lineRule="exact"/>
        <w:ind w:left="2120" w:right="0" w:firstLine="0"/>
        <w:jc w:val="both"/>
      </w:pPr>
      <w:r>
        <w:rPr>
          <w:color w:val="000000"/>
          <w:spacing w:val="0"/>
          <w:w w:val="100"/>
          <w:position w:val="0"/>
        </w:rPr>
        <w:t>银行活期存款按照银行活期存款利率取得利息收入。定期存款的存款期分为</w:t>
      </w:r>
      <w:r>
        <w:rPr>
          <w:color w:val="000000"/>
          <w:spacing w:val="0"/>
          <w:w w:val="100"/>
          <w:position w:val="0"/>
          <w:sz w:val="22"/>
          <w:szCs w:val="22"/>
        </w:rPr>
        <w:t xml:space="preserve">7 </w:t>
      </w:r>
      <w:r>
        <w:rPr>
          <w:color w:val="000000"/>
          <w:spacing w:val="0"/>
          <w:w w:val="100"/>
          <w:position w:val="0"/>
        </w:rPr>
        <w:t>天至</w:t>
      </w:r>
      <w:r>
        <w:rPr>
          <w:color w:val="000000"/>
          <w:spacing w:val="0"/>
          <w:w w:val="100"/>
          <w:position w:val="0"/>
          <w:sz w:val="22"/>
          <w:szCs w:val="22"/>
        </w:rPr>
        <w:t>12</w:t>
      </w:r>
      <w:r>
        <w:rPr>
          <w:color w:val="000000"/>
          <w:spacing w:val="0"/>
          <w:w w:val="100"/>
          <w:position w:val="0"/>
        </w:rPr>
        <w:t>个月不等，依本集团的现金需求而定，并按照相应的银行定期存款利率 取得利息收入。</w:t>
      </w:r>
    </w:p>
    <w:p>
      <w:pPr>
        <w:pStyle w:val="Style39"/>
        <w:keepNext w:val="0"/>
        <w:keepLines w:val="0"/>
        <w:widowControl w:val="0"/>
        <w:shd w:val="clear" w:color="auto" w:fill="auto"/>
        <w:bidi w:val="0"/>
        <w:spacing w:before="0" w:after="60" w:line="240" w:lineRule="auto"/>
        <w:ind w:left="91" w:right="0" w:firstLine="0"/>
        <w:jc w:val="left"/>
      </w:pPr>
      <w:r>
        <w:rPr>
          <w:color w:val="000000"/>
          <w:spacing w:val="0"/>
          <w:w w:val="100"/>
          <w:position w:val="0"/>
          <w:sz w:val="18"/>
          <w:szCs w:val="18"/>
        </w:rPr>
        <w:t>2</w:t>
      </w:r>
      <w:r>
        <w:rPr>
          <w:color w:val="000000"/>
          <w:spacing w:val="0"/>
          <w:w w:val="100"/>
          <w:position w:val="0"/>
        </w:rPr>
        <w:t>、以公允价值计量且其变动计入当期损益的金融资产</w:t>
      </w:r>
    </w:p>
    <w:p>
      <w:pPr>
        <w:pStyle w:val="Style39"/>
        <w:keepNext w:val="0"/>
        <w:keepLines w:val="0"/>
        <w:widowControl w:val="0"/>
        <w:shd w:val="clear" w:color="auto" w:fill="auto"/>
        <w:bidi w:val="0"/>
        <w:spacing w:before="0" w:after="0" w:line="310" w:lineRule="exact"/>
        <w:ind w:left="91"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3134"/>
        <w:gridCol w:w="2899"/>
        <w:gridCol w:w="3029"/>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00" w:right="0" w:firstLine="0"/>
              <w:jc w:val="left"/>
              <w:rPr>
                <w:sz w:val="22"/>
                <w:szCs w:val="22"/>
              </w:rPr>
            </w:pPr>
            <w:r>
              <w:rPr>
                <w:color w:val="000000"/>
                <w:spacing w:val="0"/>
                <w:w w:val="100"/>
                <w:position w:val="0"/>
                <w:sz w:val="22"/>
                <w:szCs w:val="22"/>
              </w:rPr>
              <w:t>58,794,001</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00" w:right="0" w:firstLine="0"/>
              <w:jc w:val="left"/>
              <w:rPr>
                <w:sz w:val="22"/>
                <w:szCs w:val="22"/>
              </w:rPr>
            </w:pPr>
            <w:r>
              <w:rPr>
                <w:color w:val="000000"/>
                <w:spacing w:val="0"/>
                <w:w w:val="100"/>
                <w:position w:val="0"/>
                <w:sz w:val="22"/>
                <w:szCs w:val="22"/>
              </w:rPr>
              <w:t>58,794,001</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指定以公允价值计量且其变 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00" w:right="0" w:firstLine="0"/>
              <w:jc w:val="left"/>
              <w:rPr>
                <w:sz w:val="22"/>
                <w:szCs w:val="22"/>
              </w:rPr>
            </w:pPr>
            <w:r>
              <w:rPr>
                <w:color w:val="000000"/>
                <w:spacing w:val="0"/>
                <w:w w:val="100"/>
                <w:position w:val="0"/>
                <w:sz w:val="22"/>
                <w:szCs w:val="22"/>
              </w:rPr>
              <w:t>58,794,001</w:t>
            </w:r>
          </w:p>
        </w:tc>
      </w:tr>
    </w:tbl>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379" w:line="1" w:lineRule="exact"/>
      </w:pPr>
    </w:p>
    <w:p>
      <w:pPr>
        <w:pStyle w:val="Style7"/>
        <w:keepNext w:val="0"/>
        <w:keepLines w:val="0"/>
        <w:widowControl w:val="0"/>
        <w:shd w:val="clear" w:color="auto" w:fill="auto"/>
        <w:bidi w:val="0"/>
        <w:spacing w:before="0" w:after="120" w:line="240" w:lineRule="auto"/>
        <w:ind w:left="1420" w:right="0" w:firstLine="0"/>
        <w:jc w:val="left"/>
      </w:pPr>
      <w:bookmarkStart w:id="304" w:name="bookmark304"/>
      <w:r>
        <w:rPr>
          <w:b/>
          <w:bCs/>
          <w:color w:val="000000"/>
          <w:spacing w:val="0"/>
          <w:w w:val="100"/>
          <w:position w:val="0"/>
          <w:sz w:val="18"/>
          <w:szCs w:val="18"/>
        </w:rPr>
        <w:t>3</w:t>
      </w:r>
      <w:bookmarkEnd w:id="304"/>
      <w:r>
        <w:rPr>
          <w:b/>
          <w:bCs/>
          <w:color w:val="000000"/>
          <w:spacing w:val="0"/>
          <w:w w:val="100"/>
          <w:position w:val="0"/>
        </w:rPr>
        <w:t>、衍生金融资产</w:t>
      </w:r>
    </w:p>
    <w:p>
      <w:pPr>
        <w:pStyle w:val="Style7"/>
        <w:keepNext w:val="0"/>
        <w:keepLines w:val="0"/>
        <w:widowControl w:val="0"/>
        <w:shd w:val="clear" w:color="auto" w:fill="auto"/>
        <w:bidi w:val="0"/>
        <w:spacing w:before="0" w:after="700" w:line="240" w:lineRule="auto"/>
        <w:ind w:left="1420" w:right="0" w:firstLine="0"/>
        <w:jc w:val="both"/>
      </w:pPr>
      <w:r>
        <w:rPr>
          <w:color w:val="000000"/>
          <w:spacing w:val="0"/>
          <w:w w:val="100"/>
          <w:position w:val="0"/>
        </w:rPr>
        <w:t>口适用”不适用</w:t>
      </w:r>
    </w:p>
    <w:p>
      <w:pPr>
        <w:pStyle w:val="Style39"/>
        <w:keepNext w:val="0"/>
        <w:keepLines w:val="0"/>
        <w:widowControl w:val="0"/>
        <w:shd w:val="clear" w:color="auto" w:fill="auto"/>
        <w:bidi w:val="0"/>
        <w:spacing w:before="0" w:after="100" w:line="240" w:lineRule="auto"/>
        <w:ind w:left="130" w:right="0" w:firstLine="0"/>
        <w:jc w:val="left"/>
      </w:pPr>
      <w:r>
        <w:rPr>
          <w:color w:val="000000"/>
          <w:spacing w:val="0"/>
          <w:w w:val="100"/>
          <w:position w:val="0"/>
          <w:sz w:val="18"/>
          <w:szCs w:val="18"/>
        </w:rPr>
        <w:t>4</w:t>
      </w:r>
      <w:r>
        <w:rPr>
          <w:color w:val="000000"/>
          <w:spacing w:val="0"/>
          <w:w w:val="100"/>
          <w:position w:val="0"/>
        </w:rPr>
        <w:t>、应收票据</w:t>
      </w:r>
    </w:p>
    <w:p>
      <w:pPr>
        <w:pStyle w:val="Style39"/>
        <w:keepNext w:val="0"/>
        <w:keepLines w:val="0"/>
        <w:widowControl w:val="0"/>
        <w:shd w:val="clear" w:color="auto" w:fill="auto"/>
        <w:bidi w:val="0"/>
        <w:spacing w:before="0" w:after="100" w:line="240" w:lineRule="auto"/>
        <w:ind w:left="130" w:right="0" w:firstLine="0"/>
        <w:jc w:val="left"/>
      </w:pPr>
      <w:r>
        <w:rPr>
          <w:color w:val="000000"/>
          <w:spacing w:val="0"/>
          <w:w w:val="100"/>
          <w:position w:val="0"/>
          <w:sz w:val="18"/>
          <w:szCs w:val="18"/>
        </w:rPr>
        <w:t>(1).</w:t>
      </w:r>
      <w:r>
        <w:rPr>
          <w:color w:val="000000"/>
          <w:spacing w:val="0"/>
          <w:w w:val="100"/>
          <w:position w:val="0"/>
        </w:rPr>
        <w:t>应收票据分类列示</w:t>
      </w:r>
    </w:p>
    <w:p>
      <w:pPr>
        <w:pStyle w:val="Style39"/>
        <w:keepNext w:val="0"/>
        <w:keepLines w:val="0"/>
        <w:widowControl w:val="0"/>
        <w:shd w:val="clear" w:color="auto" w:fill="auto"/>
        <w:bidi w:val="0"/>
        <w:spacing w:before="0" w:after="100" w:line="240" w:lineRule="auto"/>
        <w:ind w:left="130"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331" w:right="0" w:firstLine="0"/>
        <w:jc w:val="left"/>
      </w:pPr>
      <w:r>
        <w:rPr>
          <w:b w:val="0"/>
          <w:bCs w:val="0"/>
          <w:color w:val="000000"/>
          <w:spacing w:val="0"/>
          <w:w w:val="100"/>
          <w:position w:val="0"/>
        </w:rPr>
        <w:t>单位：元币种：人民币</w:t>
      </w:r>
    </w:p>
    <w:tbl>
      <w:tblPr>
        <w:tblOverlap w:val="never"/>
        <w:jc w:val="center"/>
        <w:tblLayout w:type="fixed"/>
      </w:tblPr>
      <w:tblGrid>
        <w:gridCol w:w="2976"/>
        <w:gridCol w:w="3144"/>
        <w:gridCol w:w="2904"/>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63,626,583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51,361,670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7,846,500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2,287,711</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71,473,083</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53,649,381</w:t>
            </w:r>
          </w:p>
        </w:tc>
      </w:tr>
    </w:tbl>
    <w:p>
      <w:pPr>
        <w:pStyle w:val="Style39"/>
        <w:keepNext w:val="0"/>
        <w:keepLines w:val="0"/>
        <w:widowControl w:val="0"/>
        <w:shd w:val="clear" w:color="auto" w:fill="auto"/>
        <w:bidi w:val="0"/>
        <w:spacing w:before="0" w:after="0" w:line="370" w:lineRule="exact"/>
        <w:ind w:left="154" w:right="0" w:firstLine="0"/>
        <w:jc w:val="left"/>
      </w:pPr>
      <w:r>
        <w:rPr>
          <w:color w:val="000000"/>
          <w:spacing w:val="0"/>
          <w:w w:val="100"/>
          <w:position w:val="0"/>
          <w:sz w:val="18"/>
          <w:szCs w:val="18"/>
        </w:rPr>
        <w:t>(2).</w:t>
      </w:r>
      <w:r>
        <w:rPr>
          <w:color w:val="000000"/>
          <w:spacing w:val="0"/>
          <w:w w:val="100"/>
          <w:position w:val="0"/>
        </w:rPr>
        <w:t xml:space="preserve">期末公司已质押的应收票据 </w:t>
      </w:r>
      <w:r>
        <w:rPr>
          <w:b w:val="0"/>
          <w:bCs w:val="0"/>
          <w:color w:val="000000"/>
          <w:spacing w:val="0"/>
          <w:w w:val="100"/>
          <w:position w:val="0"/>
        </w:rPr>
        <w:t>口适用”不适用</w:t>
      </w:r>
    </w:p>
    <w:p>
      <w:pPr>
        <w:pStyle w:val="Style7"/>
        <w:keepNext w:val="0"/>
        <w:keepLines w:val="0"/>
        <w:widowControl w:val="0"/>
        <w:numPr>
          <w:ilvl w:val="0"/>
          <w:numId w:val="57"/>
        </w:numPr>
        <w:shd w:val="clear" w:color="auto" w:fill="auto"/>
        <w:tabs>
          <w:tab w:pos="1835" w:val="left"/>
        </w:tabs>
        <w:bidi w:val="0"/>
        <w:spacing w:before="0" w:after="100" w:line="240" w:lineRule="auto"/>
        <w:ind w:left="1400" w:right="0" w:firstLine="0"/>
        <w:jc w:val="left"/>
      </w:pPr>
      <w:bookmarkStart w:id="305" w:name="bookmark305"/>
      <w:bookmarkEnd w:id="305"/>
      <w:r>
        <w:rPr>
          <w:b/>
          <w:bCs/>
          <w:color w:val="000000"/>
          <w:spacing w:val="0"/>
          <w:w w:val="100"/>
          <w:position w:val="0"/>
          <w:sz w:val="18"/>
          <w:szCs w:val="18"/>
        </w:rPr>
        <w:t>.</w:t>
      </w:r>
      <w:r>
        <w:rPr>
          <w:b/>
          <w:bCs/>
          <w:color w:val="000000"/>
          <w:spacing w:val="0"/>
          <w:w w:val="100"/>
          <w:position w:val="0"/>
        </w:rPr>
        <w:t>期末公司已背书或贴现且在资产负债表日尚未到期的应收票据：</w:t>
      </w:r>
    </w:p>
    <w:p>
      <w:pPr>
        <w:pStyle w:val="Style7"/>
        <w:keepNext w:val="0"/>
        <w:keepLines w:val="0"/>
        <w:widowControl w:val="0"/>
        <w:shd w:val="clear" w:color="auto" w:fill="auto"/>
        <w:bidi w:val="0"/>
        <w:spacing w:before="0" w:after="100" w:line="240" w:lineRule="auto"/>
        <w:ind w:left="1400" w:right="0" w:firstLine="0"/>
        <w:jc w:val="left"/>
      </w:pPr>
      <w:r>
        <w:rPr>
          <w:color w:val="000000"/>
          <w:spacing w:val="0"/>
          <w:w w:val="100"/>
          <w:position w:val="0"/>
        </w:rPr>
        <w:t>口适用”不适用</w:t>
      </w:r>
    </w:p>
    <w:p>
      <w:pPr>
        <w:pStyle w:val="Style7"/>
        <w:keepNext w:val="0"/>
        <w:keepLines w:val="0"/>
        <w:widowControl w:val="0"/>
        <w:numPr>
          <w:ilvl w:val="0"/>
          <w:numId w:val="57"/>
        </w:numPr>
        <w:shd w:val="clear" w:color="auto" w:fill="auto"/>
        <w:tabs>
          <w:tab w:pos="1835" w:val="left"/>
        </w:tabs>
        <w:bidi w:val="0"/>
        <w:spacing w:before="0" w:after="100" w:line="240" w:lineRule="auto"/>
        <w:ind w:left="1400" w:right="0" w:firstLine="0"/>
        <w:jc w:val="left"/>
      </w:pPr>
      <w:bookmarkStart w:id="306" w:name="bookmark306"/>
      <w:bookmarkEnd w:id="306"/>
      <w:r>
        <w:rPr>
          <w:b/>
          <w:bCs/>
          <w:color w:val="000000"/>
          <w:spacing w:val="0"/>
          <w:w w:val="100"/>
          <w:position w:val="0"/>
          <w:sz w:val="18"/>
          <w:szCs w:val="18"/>
        </w:rPr>
        <w:t>.</w:t>
      </w:r>
      <w:r>
        <w:rPr>
          <w:b/>
          <w:bCs/>
          <w:color w:val="000000"/>
          <w:spacing w:val="0"/>
          <w:w w:val="100"/>
          <w:position w:val="0"/>
        </w:rPr>
        <w:t>期末公司因出票人未履约而将其转应收账款的票据</w:t>
      </w:r>
    </w:p>
    <w:p>
      <w:pPr>
        <w:pStyle w:val="Style7"/>
        <w:keepNext w:val="0"/>
        <w:keepLines w:val="0"/>
        <w:widowControl w:val="0"/>
        <w:shd w:val="clear" w:color="auto" w:fill="auto"/>
        <w:bidi w:val="0"/>
        <w:spacing w:before="0" w:after="40" w:line="240" w:lineRule="auto"/>
        <w:ind w:left="140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140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0" w:line="240" w:lineRule="auto"/>
        <w:ind w:left="140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2120" w:right="0" w:firstLine="0"/>
        <w:jc w:val="both"/>
      </w:pPr>
      <w:r>
        <w:rPr>
          <w:color w:val="000000"/>
          <w:spacing w:val="0"/>
          <w:w w:val="100"/>
          <w:position w:val="0"/>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r>
        <w:rPr>
          <w:color w:val="000000"/>
          <w:spacing w:val="0"/>
          <w:w w:val="100"/>
          <w:position w:val="0"/>
          <w:sz w:val="22"/>
          <w:szCs w:val="22"/>
        </w:rPr>
        <w:t>,</w:t>
      </w:r>
      <w:r>
        <w:rPr>
          <w:color w:val="000000"/>
          <w:spacing w:val="0"/>
          <w:w w:val="100"/>
          <w:position w:val="0"/>
        </w:rPr>
        <w:t>本账户余额中无已贴现取得短期借款的应收票据</w:t>
      </w:r>
      <w:r>
        <w:rPr>
          <w:color w:val="000000"/>
          <w:spacing w:val="0"/>
          <w:w w:val="100"/>
          <w:position w:val="0"/>
          <w:sz w:val="22"/>
          <w:szCs w:val="22"/>
        </w:rPr>
        <w:t>(2015</w:t>
      </w:r>
      <w:r>
        <w:rPr>
          <w:color w:val="000000"/>
          <w:spacing w:val="0"/>
          <w:w w:val="100"/>
          <w:position w:val="0"/>
        </w:rPr>
        <w:t>年</w:t>
      </w:r>
    </w:p>
    <w:p>
      <w:pPr>
        <w:pStyle w:val="Style7"/>
        <w:keepNext w:val="0"/>
        <w:keepLines w:val="0"/>
        <w:widowControl w:val="0"/>
        <w:shd w:val="clear" w:color="auto" w:fill="auto"/>
        <w:bidi w:val="0"/>
        <w:spacing w:before="0" w:after="440" w:line="240" w:lineRule="auto"/>
        <w:ind w:left="0" w:right="0" w:firstLine="0"/>
        <w:jc w:val="center"/>
      </w:pP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日：无</w:t>
      </w:r>
      <w:r>
        <w:rPr>
          <w:color w:val="000000"/>
          <w:spacing w:val="0"/>
          <w:w w:val="100"/>
          <w:position w:val="0"/>
          <w:sz w:val="22"/>
          <w:szCs w:val="22"/>
        </w:rPr>
        <w:t>)；</w:t>
      </w:r>
      <w:r>
        <w:rPr>
          <w:color w:val="000000"/>
          <w:spacing w:val="0"/>
          <w:w w:val="100"/>
          <w:position w:val="0"/>
        </w:rPr>
        <w:t>亦无已质押的应收票据</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r>
        <w:rPr>
          <w:color w:val="000000"/>
          <w:spacing w:val="0"/>
          <w:w w:val="100"/>
          <w:position w:val="0"/>
          <w:sz w:val="22"/>
          <w:szCs w:val="22"/>
        </w:rPr>
        <w:t>：</w:t>
      </w:r>
      <w:r>
        <w:rPr>
          <w:color w:val="000000"/>
          <w:spacing w:val="0"/>
          <w:w w:val="100"/>
          <w:position w:val="0"/>
        </w:rPr>
        <w:t>无)。</w:t>
      </w:r>
    </w:p>
    <w:p>
      <w:pPr>
        <w:pStyle w:val="Style7"/>
        <w:keepNext w:val="0"/>
        <w:keepLines w:val="0"/>
        <w:widowControl w:val="0"/>
        <w:shd w:val="clear" w:color="auto" w:fill="auto"/>
        <w:bidi w:val="0"/>
        <w:spacing w:before="0" w:after="100" w:line="240" w:lineRule="auto"/>
        <w:ind w:left="1400" w:right="0" w:firstLine="0"/>
        <w:jc w:val="left"/>
      </w:pPr>
      <w:bookmarkStart w:id="307" w:name="bookmark307"/>
      <w:r>
        <w:rPr>
          <w:b/>
          <w:bCs/>
          <w:color w:val="000000"/>
          <w:spacing w:val="0"/>
          <w:w w:val="100"/>
          <w:position w:val="0"/>
          <w:sz w:val="18"/>
          <w:szCs w:val="18"/>
        </w:rPr>
        <w:t>5</w:t>
      </w:r>
      <w:bookmarkEnd w:id="307"/>
      <w:r>
        <w:rPr>
          <w:b/>
          <w:bCs/>
          <w:color w:val="000000"/>
          <w:spacing w:val="0"/>
          <w:w w:val="100"/>
          <w:position w:val="0"/>
        </w:rPr>
        <w:t>、应收账款</w:t>
      </w:r>
    </w:p>
    <w:p>
      <w:pPr>
        <w:pStyle w:val="Style7"/>
        <w:keepNext w:val="0"/>
        <w:keepLines w:val="0"/>
        <w:widowControl w:val="0"/>
        <w:numPr>
          <w:ilvl w:val="0"/>
          <w:numId w:val="63"/>
        </w:numPr>
        <w:shd w:val="clear" w:color="auto" w:fill="auto"/>
        <w:bidi w:val="0"/>
        <w:spacing w:before="0" w:after="100" w:line="240" w:lineRule="auto"/>
        <w:ind w:left="1400" w:right="0" w:firstLine="0"/>
        <w:jc w:val="both"/>
      </w:pPr>
      <w:bookmarkStart w:id="308" w:name="bookmark308"/>
      <w:bookmarkEnd w:id="308"/>
      <w:r>
        <w:rPr>
          <w:b/>
          <w:bCs/>
          <w:color w:val="000000"/>
          <w:spacing w:val="0"/>
          <w:w w:val="100"/>
          <w:position w:val="0"/>
          <w:sz w:val="18"/>
          <w:szCs w:val="18"/>
        </w:rPr>
        <w:t>.</w:t>
      </w:r>
      <w:r>
        <w:rPr>
          <w:b/>
          <w:bCs/>
          <w:color w:val="000000"/>
          <w:spacing w:val="0"/>
          <w:w w:val="100"/>
          <w:position w:val="0"/>
        </w:rPr>
        <w:t>应收账款分类披露</w:t>
      </w:r>
    </w:p>
    <w:p>
      <w:pPr>
        <w:pStyle w:val="Style7"/>
        <w:keepNext w:val="0"/>
        <w:keepLines w:val="0"/>
        <w:widowControl w:val="0"/>
        <w:shd w:val="clear" w:color="auto" w:fill="auto"/>
        <w:bidi w:val="0"/>
        <w:spacing w:before="0" w:after="40" w:line="240" w:lineRule="auto"/>
        <w:ind w:left="140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0" w:right="1100" w:firstLine="0"/>
        <w:jc w:val="right"/>
      </w:pPr>
      <w:r>
        <w:rPr>
          <w:color w:val="000000"/>
          <w:spacing w:val="0"/>
          <w:w w:val="100"/>
          <w:position w:val="0"/>
        </w:rPr>
        <w:t>单位：元币种：人民币</w:t>
      </w:r>
    </w:p>
    <w:tbl>
      <w:tblPr>
        <w:tblOverlap w:val="never"/>
        <w:jc w:val="center"/>
        <w:tblLayout w:type="fixed"/>
      </w:tblPr>
      <w:tblGrid>
        <w:gridCol w:w="1138"/>
        <w:gridCol w:w="1325"/>
        <w:gridCol w:w="562"/>
        <w:gridCol w:w="1133"/>
        <w:gridCol w:w="768"/>
        <w:gridCol w:w="1224"/>
        <w:gridCol w:w="1272"/>
        <w:gridCol w:w="566"/>
        <w:gridCol w:w="1214"/>
        <w:gridCol w:w="629"/>
        <w:gridCol w:w="1426"/>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账面 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left"/>
            </w:pPr>
            <w:r>
              <w:rPr>
                <w:color w:val="000000"/>
                <w:spacing w:val="0"/>
                <w:w w:val="100"/>
                <w:position w:val="0"/>
              </w:rPr>
              <w:t>比例</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计提 比例</w:t>
            </w:r>
          </w:p>
          <w:p>
            <w:pPr>
              <w:pStyle w:val="Style42"/>
              <w:keepNext w:val="0"/>
              <w:keepLines w:val="0"/>
              <w:widowControl w:val="0"/>
              <w:shd w:val="clear" w:color="auto" w:fill="auto"/>
              <w:bidi w:val="0"/>
              <w:spacing w:before="0" w:after="0" w:line="293" w:lineRule="exact"/>
              <w:ind w:left="0" w:right="0" w:firstLine="140"/>
              <w:jc w:val="left"/>
            </w:pP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right"/>
            </w:pPr>
            <w:r>
              <w:rPr>
                <w:color w:val="000000"/>
                <w:spacing w:val="0"/>
                <w:w w:val="100"/>
                <w:position w:val="0"/>
              </w:rPr>
              <w:t>比例</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计提 比例</w:t>
            </w:r>
          </w:p>
          <w:p>
            <w:pPr>
              <w:pStyle w:val="Style42"/>
              <w:keepNext w:val="0"/>
              <w:keepLines w:val="0"/>
              <w:widowControl w:val="0"/>
              <w:shd w:val="clear" w:color="auto" w:fill="auto"/>
              <w:bidi w:val="0"/>
              <w:spacing w:before="0" w:after="0" w:line="293" w:lineRule="exact"/>
              <w:ind w:left="0" w:right="0" w:firstLine="0"/>
              <w:jc w:val="lef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156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单项金额 重大并单 独计提坏 账准备的 应收账款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52,943,023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52,943,023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50, 087, 119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50, 087, 119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r>
      <w:tr>
        <w:trPr>
          <w:trHeight w:val="156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按信用风 险特征组 合计提坏 账准备的 应收账款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2,002,172,500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94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393,310, 188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1,608, 862,31</w:t>
            </w:r>
          </w:p>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1,813,271,757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293,572, 675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1,519, 699, 082</w:t>
            </w:r>
          </w:p>
        </w:tc>
      </w:tr>
      <w:tr>
        <w:trPr>
          <w:trHeight w:val="188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单项金额 不重大但 单独计提 坏账准备 的应收账 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57,962,567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57,962,567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59,316,550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59,316,550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r>
      <w:tr>
        <w:trPr>
          <w:trHeight w:val="48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2,113, 078, 090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504,215,778</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1,608, 862,31</w:t>
            </w:r>
          </w:p>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1,922, 675, 426</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402, 976, 344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1,519, 699, 082</w:t>
            </w:r>
          </w:p>
        </w:tc>
      </w:tr>
    </w:tbl>
    <w:p>
      <w:pPr>
        <w:widowControl w:val="0"/>
        <w:spacing w:after="899" w:line="1" w:lineRule="exact"/>
      </w:pPr>
    </w:p>
    <w:p>
      <w:pPr>
        <w:pStyle w:val="Style7"/>
        <w:keepNext w:val="0"/>
        <w:keepLines w:val="0"/>
        <w:widowControl w:val="0"/>
        <w:shd w:val="clear" w:color="auto" w:fill="auto"/>
        <w:bidi w:val="0"/>
        <w:spacing w:before="0" w:after="0" w:line="307" w:lineRule="exact"/>
        <w:ind w:left="1400" w:right="0" w:firstLine="0"/>
        <w:jc w:val="both"/>
      </w:pPr>
      <w:r>
        <w:rPr>
          <w:color w:val="000000"/>
          <w:spacing w:val="0"/>
          <w:w w:val="100"/>
          <w:position w:val="0"/>
        </w:rPr>
        <w:t>期末单项金额重大并单项计提坏帐准备的应收账款</w:t>
      </w:r>
    </w:p>
    <w:p>
      <w:pPr>
        <w:pStyle w:val="Style7"/>
        <w:keepNext w:val="0"/>
        <w:keepLines w:val="0"/>
        <w:widowControl w:val="0"/>
        <w:shd w:val="clear" w:color="auto" w:fill="auto"/>
        <w:bidi w:val="0"/>
        <w:spacing w:before="0" w:after="40" w:line="307" w:lineRule="exact"/>
        <w:ind w:left="1360" w:right="8020" w:firstLine="0"/>
        <w:jc w:val="right"/>
      </w:pPr>
      <w:r>
        <w:rPr>
          <w:color w:val="000000"/>
          <w:spacing w:val="0"/>
          <w:w w:val="100"/>
          <w:position w:val="0"/>
        </w:rPr>
        <w:t>”适用口不适用 单位：元币种：人民币</w:t>
      </w:r>
    </w:p>
    <w:p>
      <w:pPr>
        <w:pStyle w:val="Style7"/>
        <w:keepNext w:val="0"/>
        <w:keepLines w:val="0"/>
        <w:widowControl w:val="0"/>
        <w:shd w:val="clear" w:color="auto" w:fill="auto"/>
        <w:tabs>
          <w:tab w:pos="6344" w:val="left"/>
        </w:tabs>
        <w:bidi w:val="0"/>
        <w:spacing w:before="0" w:after="60" w:line="307" w:lineRule="exact"/>
        <w:ind w:left="1400" w:right="0" w:firstLine="0"/>
        <w:jc w:val="both"/>
      </w:pPr>
      <w:r>
        <w:rPr>
          <w:color w:val="000000"/>
          <w:spacing w:val="0"/>
          <w:w w:val="100"/>
          <w:position w:val="0"/>
        </w:rPr>
        <w:t>|应收账款</w:t>
      </w:r>
      <w:r>
        <w:rPr>
          <w:color w:val="000000"/>
          <w:spacing w:val="0"/>
          <w:w w:val="100"/>
          <w:position w:val="0"/>
          <w:u w:val="single"/>
        </w:rPr>
        <w:t>|</w:t>
        <w:tab/>
        <w:t>期末余额</w:t>
      </w:r>
      <w:r>
        <w:br w:type="page"/>
      </w:r>
    </w:p>
    <w:tbl>
      <w:tblPr>
        <w:tblOverlap w:val="never"/>
        <w:jc w:val="center"/>
        <w:tblLayout w:type="fixed"/>
      </w:tblPr>
      <w:tblGrid>
        <w:gridCol w:w="1939"/>
        <w:gridCol w:w="1680"/>
        <w:gridCol w:w="1862"/>
        <w:gridCol w:w="1718"/>
        <w:gridCol w:w="1690"/>
      </w:tblGrid>
      <w:tr>
        <w:trPr>
          <w:trHeight w:val="326" w:hRule="exact"/>
        </w:trPr>
        <w:tc>
          <w:tcPr>
            <w:tcBorders>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(按单位)</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9,016,171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9,016,171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逾期尚未收回 货款</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7,861,538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7,861,538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逾期尚未收回 货款</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5,848,300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5,848,300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逾期尚未收回 货款</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30,217,014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30,217,014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逾期尚未收回 货款</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52,943,023</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52,943,023</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r>
    </w:tbl>
    <w:p>
      <w:pPr>
        <w:widowControl w:val="0"/>
        <w:spacing w:after="599" w:line="1" w:lineRule="exact"/>
      </w:pPr>
    </w:p>
    <w:p>
      <w:pPr>
        <w:pStyle w:val="Style7"/>
        <w:keepNext w:val="0"/>
        <w:keepLines w:val="0"/>
        <w:widowControl w:val="0"/>
        <w:shd w:val="clear" w:color="auto" w:fill="auto"/>
        <w:bidi w:val="0"/>
        <w:spacing w:before="0" w:after="40" w:line="307" w:lineRule="exact"/>
        <w:ind w:left="1380" w:right="0" w:firstLine="40"/>
        <w:jc w:val="both"/>
      </w:pPr>
      <w:r>
        <w:rPr>
          <w:color w:val="000000"/>
          <w:spacing w:val="0"/>
          <w:w w:val="100"/>
          <w:position w:val="0"/>
        </w:rPr>
        <w:t>组合中，按账龄分析法计提坏账准备的应收账款: ”适用口不适用</w:t>
      </w:r>
    </w:p>
    <w:p>
      <w:pPr>
        <w:pStyle w:val="Style39"/>
        <w:keepNext w:val="0"/>
        <w:keepLines w:val="0"/>
        <w:widowControl w:val="0"/>
        <w:shd w:val="clear" w:color="auto" w:fill="auto"/>
        <w:bidi w:val="0"/>
        <w:spacing w:before="0" w:after="0" w:line="240" w:lineRule="auto"/>
        <w:ind w:left="6216" w:right="0" w:firstLine="0"/>
        <w:jc w:val="left"/>
      </w:pPr>
      <w:r>
        <w:rPr>
          <w:b w:val="0"/>
          <w:bCs w:val="0"/>
          <w:color w:val="000000"/>
          <w:spacing w:val="0"/>
          <w:w w:val="100"/>
          <w:position w:val="0"/>
        </w:rPr>
        <w:t>单位：元 币种：人民币</w:t>
      </w:r>
    </w:p>
    <w:tbl>
      <w:tblPr>
        <w:tblOverlap w:val="never"/>
        <w:jc w:val="center"/>
        <w:tblLayout w:type="fixed"/>
      </w:tblPr>
      <w:tblGrid>
        <w:gridCol w:w="2050"/>
        <w:gridCol w:w="2285"/>
        <w:gridCol w:w="2314"/>
        <w:gridCol w:w="2261"/>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1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2"/>
                <w:szCs w:val="22"/>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986,832,155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270,780,128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27,078,013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80" w:right="0" w:firstLine="0"/>
              <w:jc w:val="left"/>
              <w:rPr>
                <w:sz w:val="22"/>
                <w:szCs w:val="22"/>
              </w:rPr>
            </w:pPr>
            <w:r>
              <w:rPr>
                <w:color w:val="000000"/>
                <w:spacing w:val="0"/>
                <w:w w:val="100"/>
                <w:position w:val="0"/>
                <w:sz w:val="22"/>
                <w:szCs w:val="22"/>
              </w:rPr>
              <w:t>10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222,650,184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44,530,037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80" w:right="0" w:firstLine="0"/>
              <w:jc w:val="left"/>
              <w:rPr>
                <w:sz w:val="22"/>
                <w:szCs w:val="22"/>
              </w:rPr>
            </w:pPr>
            <w:r>
              <w:rPr>
                <w:color w:val="000000"/>
                <w:spacing w:val="0"/>
                <w:w w:val="100"/>
                <w:position w:val="0"/>
                <w:sz w:val="22"/>
                <w:szCs w:val="22"/>
              </w:rPr>
              <w:t>20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192,326,405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76,930,562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80" w:right="0" w:firstLine="0"/>
              <w:jc w:val="left"/>
              <w:rPr>
                <w:sz w:val="22"/>
                <w:szCs w:val="22"/>
              </w:rPr>
            </w:pPr>
            <w:r>
              <w:rPr>
                <w:color w:val="000000"/>
                <w:spacing w:val="0"/>
                <w:w w:val="100"/>
                <w:position w:val="0"/>
                <w:sz w:val="22"/>
                <w:szCs w:val="22"/>
              </w:rPr>
              <w:t>40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169,624,103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84,812,051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80" w:right="0" w:firstLine="0"/>
              <w:jc w:val="left"/>
              <w:rPr>
                <w:sz w:val="22"/>
                <w:szCs w:val="22"/>
              </w:rPr>
            </w:pPr>
            <w:r>
              <w:rPr>
                <w:color w:val="000000"/>
                <w:spacing w:val="0"/>
                <w:w w:val="100"/>
                <w:position w:val="0"/>
                <w:sz w:val="22"/>
                <w:szCs w:val="22"/>
              </w:rPr>
              <w:t>50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159,959,525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159,959,525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2,002,172,500</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393,310,188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19" w:right="0" w:firstLine="0"/>
        <w:jc w:val="left"/>
      </w:pPr>
      <w:r>
        <w:rPr>
          <w:b w:val="0"/>
          <w:bCs w:val="0"/>
          <w:color w:val="000000"/>
          <w:spacing w:val="0"/>
          <w:w w:val="100"/>
          <w:position w:val="0"/>
        </w:rPr>
        <w:t>确定该组合依据的说明:</w:t>
      </w:r>
    </w:p>
    <w:p>
      <w:pPr>
        <w:widowControl w:val="0"/>
        <w:spacing w:after="279" w:line="1" w:lineRule="exact"/>
      </w:pPr>
    </w:p>
    <w:p>
      <w:pPr>
        <w:pStyle w:val="Style7"/>
        <w:keepNext w:val="0"/>
        <w:keepLines w:val="0"/>
        <w:widowControl w:val="0"/>
        <w:shd w:val="clear" w:color="auto" w:fill="auto"/>
        <w:bidi w:val="0"/>
        <w:spacing w:before="0" w:after="600" w:line="307" w:lineRule="exact"/>
        <w:ind w:left="1380" w:right="0" w:firstLine="40"/>
        <w:jc w:val="both"/>
      </w:pPr>
      <w:r>
        <w:rPr>
          <w:color w:val="000000"/>
          <w:spacing w:val="0"/>
          <w:w w:val="100"/>
          <w:position w:val="0"/>
        </w:rPr>
        <w:t>组合中，采用余额百分比法计提坏账准备的应收账款: 口适用”不适用</w:t>
      </w:r>
    </w:p>
    <w:p>
      <w:pPr>
        <w:pStyle w:val="Style7"/>
        <w:keepNext w:val="0"/>
        <w:keepLines w:val="0"/>
        <w:widowControl w:val="0"/>
        <w:shd w:val="clear" w:color="auto" w:fill="auto"/>
        <w:bidi w:val="0"/>
        <w:spacing w:before="0" w:after="420" w:line="307" w:lineRule="exact"/>
        <w:ind w:left="1380" w:right="0" w:firstLine="40"/>
        <w:jc w:val="both"/>
      </w:pPr>
      <w:r>
        <w:rPr>
          <w:color w:val="000000"/>
          <w:spacing w:val="0"/>
          <w:w w:val="100"/>
          <w:position w:val="0"/>
        </w:rPr>
        <w:t>组合中，采用其他方法计提坏账准备的应收账款： 口适用”不适用</w:t>
      </w:r>
    </w:p>
    <w:p>
      <w:pPr>
        <w:pStyle w:val="Style7"/>
        <w:keepNext w:val="0"/>
        <w:keepLines w:val="0"/>
        <w:widowControl w:val="0"/>
        <w:numPr>
          <w:ilvl w:val="0"/>
          <w:numId w:val="63"/>
        </w:numPr>
        <w:shd w:val="clear" w:color="auto" w:fill="auto"/>
        <w:bidi w:val="0"/>
        <w:spacing w:before="0" w:after="40" w:line="240" w:lineRule="auto"/>
        <w:ind w:left="1380" w:right="0" w:firstLine="40"/>
        <w:jc w:val="both"/>
      </w:pPr>
      <w:bookmarkStart w:id="309" w:name="bookmark309"/>
      <w:bookmarkEnd w:id="309"/>
      <w:r>
        <w:rPr>
          <w:b/>
          <w:bCs/>
          <w:color w:val="000000"/>
          <w:spacing w:val="0"/>
          <w:w w:val="100"/>
          <w:position w:val="0"/>
          <w:sz w:val="18"/>
          <w:szCs w:val="18"/>
        </w:rPr>
        <w:t>.</w:t>
      </w:r>
      <w:r>
        <w:rPr>
          <w:b/>
          <w:bCs/>
          <w:color w:val="000000"/>
          <w:spacing w:val="0"/>
          <w:w w:val="100"/>
          <w:position w:val="0"/>
        </w:rPr>
        <w:t>本期计提、收回或转回的坏账准备情况：</w:t>
      </w:r>
    </w:p>
    <w:p>
      <w:pPr>
        <w:pStyle w:val="Style7"/>
        <w:keepNext w:val="0"/>
        <w:keepLines w:val="0"/>
        <w:widowControl w:val="0"/>
        <w:shd w:val="clear" w:color="auto" w:fill="auto"/>
        <w:bidi w:val="0"/>
        <w:spacing w:before="0" w:after="40" w:line="307" w:lineRule="exact"/>
        <w:ind w:left="1380" w:right="0" w:firstLine="0"/>
        <w:jc w:val="left"/>
        <w:rPr>
          <w:sz w:val="22"/>
          <w:szCs w:val="22"/>
        </w:rPr>
      </w:pPr>
      <w:r>
        <w:rPr>
          <w:color w:val="000000"/>
          <w:spacing w:val="0"/>
          <w:w w:val="100"/>
          <w:position w:val="0"/>
          <w:sz w:val="20"/>
          <w:szCs w:val="20"/>
        </w:rPr>
        <w:t>本期计提坏账准备金额</w:t>
      </w:r>
      <w:r>
        <w:rPr>
          <w:color w:val="000000"/>
          <w:spacing w:val="0"/>
          <w:w w:val="100"/>
          <w:position w:val="0"/>
          <w:sz w:val="22"/>
          <w:szCs w:val="22"/>
        </w:rPr>
        <w:t>118,544,877</w:t>
      </w:r>
      <w:r>
        <w:rPr>
          <w:color w:val="000000"/>
          <w:spacing w:val="0"/>
          <w:w w:val="100"/>
          <w:position w:val="0"/>
          <w:sz w:val="20"/>
          <w:szCs w:val="20"/>
        </w:rPr>
        <w:t>元；本期收回或转回坏账准备金额</w:t>
      </w:r>
      <w:r>
        <w:rPr>
          <w:color w:val="000000"/>
          <w:spacing w:val="0"/>
          <w:w w:val="100"/>
          <w:position w:val="0"/>
          <w:sz w:val="22"/>
          <w:szCs w:val="22"/>
        </w:rPr>
        <w:t>17,244,533</w:t>
      </w:r>
    </w:p>
    <w:p>
      <w:pPr>
        <w:pStyle w:val="Style7"/>
        <w:keepNext w:val="0"/>
        <w:keepLines w:val="0"/>
        <w:widowControl w:val="0"/>
        <w:shd w:val="clear" w:color="auto" w:fill="auto"/>
        <w:bidi w:val="0"/>
        <w:spacing w:before="0" w:after="360" w:line="307" w:lineRule="exact"/>
        <w:ind w:left="1380" w:right="0" w:firstLine="0"/>
        <w:jc w:val="both"/>
        <w:rPr>
          <w:sz w:val="22"/>
          <w:szCs w:val="22"/>
        </w:rPr>
      </w:pPr>
      <w:r>
        <w:rPr>
          <w:color w:val="000000"/>
          <w:spacing w:val="0"/>
          <w:w w:val="100"/>
          <w:position w:val="0"/>
          <w:sz w:val="22"/>
          <w:szCs w:val="22"/>
        </w:rPr>
        <w:t>yUo</w:t>
      </w:r>
    </w:p>
    <w:p>
      <w:pPr>
        <w:pStyle w:val="Style7"/>
        <w:keepNext w:val="0"/>
        <w:keepLines w:val="0"/>
        <w:widowControl w:val="0"/>
        <w:shd w:val="clear" w:color="auto" w:fill="auto"/>
        <w:bidi w:val="0"/>
        <w:spacing w:before="0" w:after="700" w:line="302" w:lineRule="exact"/>
        <w:ind w:left="1380" w:right="0" w:firstLine="40"/>
        <w:jc w:val="both"/>
      </w:pPr>
      <w:r>
        <w:rPr>
          <w:color w:val="000000"/>
          <w:spacing w:val="0"/>
          <w:w w:val="100"/>
          <w:position w:val="0"/>
        </w:rPr>
        <w:t>其中本期坏账准备收回或转回金额重要的: 口适用”不适用</w:t>
      </w:r>
    </w:p>
    <w:p>
      <w:pPr>
        <w:pStyle w:val="Style7"/>
        <w:keepNext w:val="0"/>
        <w:keepLines w:val="0"/>
        <w:widowControl w:val="0"/>
        <w:numPr>
          <w:ilvl w:val="0"/>
          <w:numId w:val="65"/>
        </w:numPr>
        <w:shd w:val="clear" w:color="auto" w:fill="auto"/>
        <w:bidi w:val="0"/>
        <w:spacing w:before="0" w:after="100" w:line="240" w:lineRule="auto"/>
        <w:ind w:left="1380" w:right="0" w:firstLine="40"/>
        <w:jc w:val="both"/>
      </w:pPr>
      <w:bookmarkStart w:id="310" w:name="bookmark310"/>
      <w:bookmarkEnd w:id="310"/>
      <w:r>
        <w:rPr>
          <w:b/>
          <w:bCs/>
          <w:color w:val="000000"/>
          <w:spacing w:val="0"/>
          <w:w w:val="100"/>
          <w:position w:val="0"/>
          <w:sz w:val="18"/>
          <w:szCs w:val="18"/>
        </w:rPr>
        <w:t>.</w:t>
      </w:r>
      <w:r>
        <w:rPr>
          <w:b/>
          <w:bCs/>
          <w:color w:val="000000"/>
          <w:spacing w:val="0"/>
          <w:w w:val="100"/>
          <w:position w:val="0"/>
        </w:rPr>
        <w:t>本期实际核销的应收账款情况</w:t>
      </w:r>
    </w:p>
    <w:p>
      <w:pPr>
        <w:pStyle w:val="Style7"/>
        <w:keepNext w:val="0"/>
        <w:keepLines w:val="0"/>
        <w:widowControl w:val="0"/>
        <w:shd w:val="clear" w:color="auto" w:fill="auto"/>
        <w:bidi w:val="0"/>
        <w:spacing w:before="0" w:after="40" w:line="240" w:lineRule="auto"/>
        <w:ind w:left="1380" w:right="0" w:firstLine="4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7600" w:right="0" w:firstLine="0"/>
        <w:jc w:val="left"/>
      </w:pPr>
      <w:r>
        <w:rPr>
          <w:color w:val="000000"/>
          <w:spacing w:val="0"/>
          <w:w w:val="100"/>
          <w:position w:val="0"/>
        </w:rPr>
        <w:t>单位：元币种：人民币</w:t>
      </w:r>
    </w:p>
    <w:tbl>
      <w:tblPr>
        <w:tblOverlap w:val="never"/>
        <w:jc w:val="center"/>
        <w:tblLayout w:type="fixed"/>
      </w:tblPr>
      <w:tblGrid>
        <w:gridCol w:w="4277"/>
        <w:gridCol w:w="4786"/>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60,920</w:t>
            </w:r>
          </w:p>
        </w:tc>
      </w:tr>
    </w:tbl>
    <w:p>
      <w:pPr>
        <w:widowControl w:val="0"/>
        <w:spacing w:after="339" w:line="1" w:lineRule="exact"/>
      </w:pPr>
    </w:p>
    <w:p>
      <w:pPr>
        <w:pStyle w:val="Style7"/>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其中重要的应收账款核销情况</w:t>
      </w:r>
    </w:p>
    <w:p>
      <w:pPr>
        <w:pStyle w:val="Style7"/>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口适用”不适用应收账款核销说明:</w:t>
      </w:r>
    </w:p>
    <w:p>
      <w:pPr>
        <w:pStyle w:val="Style7"/>
        <w:keepNext w:val="0"/>
        <w:keepLines w:val="0"/>
        <w:widowControl w:val="0"/>
        <w:shd w:val="clear" w:color="auto" w:fill="auto"/>
        <w:bidi w:val="0"/>
        <w:spacing w:before="0" w:after="400" w:line="240" w:lineRule="auto"/>
        <w:ind w:left="138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380" w:right="0" w:firstLine="0"/>
        <w:jc w:val="both"/>
      </w:pPr>
      <w:r>
        <w:rPr>
          <w:b/>
          <w:bCs/>
          <w:color w:val="000000"/>
          <w:spacing w:val="0"/>
          <w:w w:val="100"/>
          <w:position w:val="0"/>
          <w:sz w:val="18"/>
          <w:szCs w:val="18"/>
        </w:rPr>
        <w:t>(4).</w:t>
      </w:r>
      <w:r>
        <w:rPr>
          <w:b/>
          <w:bCs/>
          <w:color w:val="000000"/>
          <w:spacing w:val="0"/>
          <w:w w:val="100"/>
          <w:position w:val="0"/>
        </w:rPr>
        <w:t>按欠款方归集的期末余额前五名的应收账款情况:</w:t>
      </w:r>
    </w:p>
    <w:p>
      <w:pPr>
        <w:pStyle w:val="Style7"/>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”适用口不适用</w:t>
      </w:r>
    </w:p>
    <w:tbl>
      <w:tblPr>
        <w:tblOverlap w:val="never"/>
        <w:jc w:val="center"/>
        <w:tblLayout w:type="fixed"/>
      </w:tblPr>
      <w:tblGrid>
        <w:gridCol w:w="2266"/>
        <w:gridCol w:w="2261"/>
        <w:gridCol w:w="2390"/>
        <w:gridCol w:w="2146"/>
      </w:tblGrid>
      <w:tr>
        <w:trPr>
          <w:trHeight w:val="55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应收账款年末余额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应收账款年末余额占应 收账款总额的比例(%)</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坏账准备年末余额</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18,869,700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9,832, 150</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11,507,500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4,518,250</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10,608,779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8,563,931</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9,963, 230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51,207</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9,620, 471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1,057, 425</w:t>
            </w:r>
          </w:p>
        </w:tc>
      </w:tr>
      <w:tr>
        <w:trPr>
          <w:trHeight w:val="288"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60,569,680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24,022,963</w:t>
            </w:r>
          </w:p>
        </w:tc>
      </w:tr>
    </w:tbl>
    <w:p>
      <w:pPr>
        <w:widowControl w:val="0"/>
        <w:spacing w:after="699" w:line="1" w:lineRule="exact"/>
      </w:pPr>
    </w:p>
    <w:p>
      <w:pPr>
        <w:pStyle w:val="Style7"/>
        <w:keepNext w:val="0"/>
        <w:keepLines w:val="0"/>
        <w:widowControl w:val="0"/>
        <w:numPr>
          <w:ilvl w:val="0"/>
          <w:numId w:val="67"/>
        </w:numPr>
        <w:shd w:val="clear" w:color="auto" w:fill="auto"/>
        <w:tabs>
          <w:tab w:pos="1815" w:val="left"/>
        </w:tabs>
        <w:bidi w:val="0"/>
        <w:spacing w:before="0" w:after="100" w:line="240" w:lineRule="auto"/>
        <w:ind w:left="1380" w:right="0" w:firstLine="0"/>
        <w:jc w:val="both"/>
      </w:pPr>
      <w:bookmarkStart w:id="311" w:name="bookmark311"/>
      <w:bookmarkEnd w:id="311"/>
      <w:r>
        <w:rPr>
          <w:b/>
          <w:bCs/>
          <w:color w:val="000000"/>
          <w:spacing w:val="0"/>
          <w:w w:val="100"/>
          <w:position w:val="0"/>
          <w:sz w:val="18"/>
          <w:szCs w:val="18"/>
        </w:rPr>
        <w:t>.</w:t>
      </w:r>
      <w:r>
        <w:rPr>
          <w:b/>
          <w:bCs/>
          <w:color w:val="000000"/>
          <w:spacing w:val="0"/>
          <w:w w:val="100"/>
          <w:position w:val="0"/>
        </w:rPr>
        <w:t>因金融资产转移而终止确认的应收账款：</w:t>
      </w:r>
    </w:p>
    <w:p>
      <w:pPr>
        <w:pStyle w:val="Style7"/>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口适用”不适用</w:t>
      </w:r>
    </w:p>
    <w:p>
      <w:pPr>
        <w:pStyle w:val="Style7"/>
        <w:keepNext w:val="0"/>
        <w:keepLines w:val="0"/>
        <w:widowControl w:val="0"/>
        <w:numPr>
          <w:ilvl w:val="0"/>
          <w:numId w:val="67"/>
        </w:numPr>
        <w:shd w:val="clear" w:color="auto" w:fill="auto"/>
        <w:tabs>
          <w:tab w:pos="1815" w:val="left"/>
        </w:tabs>
        <w:bidi w:val="0"/>
        <w:spacing w:before="0" w:after="100" w:line="240" w:lineRule="auto"/>
        <w:ind w:left="1380" w:right="0" w:firstLine="0"/>
        <w:jc w:val="both"/>
      </w:pPr>
      <w:bookmarkStart w:id="312" w:name="bookmark312"/>
      <w:bookmarkEnd w:id="312"/>
      <w:r>
        <w:rPr>
          <w:b/>
          <w:bCs/>
          <w:color w:val="000000"/>
          <w:spacing w:val="0"/>
          <w:w w:val="100"/>
          <w:position w:val="0"/>
          <w:sz w:val="18"/>
          <w:szCs w:val="18"/>
        </w:rPr>
        <w:t>.</w:t>
      </w:r>
      <w:r>
        <w:rPr>
          <w:b/>
          <w:bCs/>
          <w:color w:val="000000"/>
          <w:spacing w:val="0"/>
          <w:w w:val="100"/>
          <w:position w:val="0"/>
        </w:rPr>
        <w:t>转移应收账款且继续涉入形成的资产、负债金额:</w:t>
      </w:r>
    </w:p>
    <w:p>
      <w:pPr>
        <w:pStyle w:val="Style7"/>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400" w:line="240" w:lineRule="auto"/>
        <w:ind w:left="138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380" w:right="0" w:firstLine="0"/>
        <w:jc w:val="both"/>
      </w:pPr>
      <w:bookmarkStart w:id="313" w:name="bookmark313"/>
      <w:r>
        <w:rPr>
          <w:b/>
          <w:bCs/>
          <w:color w:val="000000"/>
          <w:spacing w:val="0"/>
          <w:w w:val="100"/>
          <w:position w:val="0"/>
          <w:sz w:val="18"/>
          <w:szCs w:val="18"/>
        </w:rPr>
        <w:t>6</w:t>
      </w:r>
      <w:bookmarkEnd w:id="313"/>
      <w:r>
        <w:rPr>
          <w:b/>
          <w:bCs/>
          <w:color w:val="000000"/>
          <w:spacing w:val="0"/>
          <w:w w:val="100"/>
          <w:position w:val="0"/>
        </w:rPr>
        <w:t>、预付款项</w:t>
      </w:r>
    </w:p>
    <w:p>
      <w:pPr>
        <w:pStyle w:val="Style7"/>
        <w:keepNext w:val="0"/>
        <w:keepLines w:val="0"/>
        <w:widowControl w:val="0"/>
        <w:numPr>
          <w:ilvl w:val="0"/>
          <w:numId w:val="69"/>
        </w:numPr>
        <w:shd w:val="clear" w:color="auto" w:fill="auto"/>
        <w:bidi w:val="0"/>
        <w:spacing w:before="0" w:after="100" w:line="240" w:lineRule="auto"/>
        <w:ind w:left="1380" w:right="0" w:firstLine="0"/>
        <w:jc w:val="both"/>
      </w:pPr>
      <w:bookmarkStart w:id="314" w:name="bookmark314"/>
      <w:bookmarkEnd w:id="314"/>
      <w:r>
        <w:rPr>
          <w:b/>
          <w:bCs/>
          <w:color w:val="000000"/>
          <w:spacing w:val="0"/>
          <w:w w:val="100"/>
          <w:position w:val="0"/>
          <w:sz w:val="18"/>
          <w:szCs w:val="18"/>
        </w:rPr>
        <w:t>.</w:t>
      </w:r>
      <w:r>
        <w:rPr>
          <w:b/>
          <w:bCs/>
          <w:color w:val="000000"/>
          <w:spacing w:val="0"/>
          <w:w w:val="100"/>
          <w:position w:val="0"/>
        </w:rPr>
        <w:t>预付款项按账龄列示</w:t>
      </w:r>
    </w:p>
    <w:p>
      <w:pPr>
        <w:pStyle w:val="Style7"/>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7600" w:right="0" w:firstLine="0"/>
        <w:jc w:val="left"/>
      </w:pPr>
      <w:r>
        <w:rPr>
          <w:color w:val="000000"/>
          <w:spacing w:val="0"/>
          <w:w w:val="100"/>
          <w:position w:val="0"/>
        </w:rPr>
        <w:t>单位：元币种：人民币</w:t>
      </w:r>
    </w:p>
    <w:tbl>
      <w:tblPr>
        <w:tblOverlap w:val="never"/>
        <w:jc w:val="center"/>
        <w:tblLayout w:type="fixed"/>
      </w:tblPr>
      <w:tblGrid>
        <w:gridCol w:w="1373"/>
        <w:gridCol w:w="1891"/>
        <w:gridCol w:w="1877"/>
        <w:gridCol w:w="1858"/>
        <w:gridCol w:w="1915"/>
      </w:tblGrid>
      <w:tr>
        <w:trPr>
          <w:trHeight w:val="33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89"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rPr>
              <w:t>36,512,372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32,373,710</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75</w:t>
            </w:r>
          </w:p>
        </w:tc>
      </w:tr>
    </w:tbl>
    <w:p>
      <w:pPr>
        <w:widowControl w:val="0"/>
        <w:spacing w:line="1" w:lineRule="exact"/>
      </w:pPr>
      <w:r>
        <w:br w:type="page"/>
      </w:r>
    </w:p>
    <w:tbl>
      <w:tblPr>
        <w:tblOverlap w:val="never"/>
        <w:jc w:val="center"/>
        <w:tblLayout w:type="fixed"/>
      </w:tblPr>
      <w:tblGrid>
        <w:gridCol w:w="1373"/>
        <w:gridCol w:w="1891"/>
        <w:gridCol w:w="1877"/>
        <w:gridCol w:w="1872"/>
        <w:gridCol w:w="1901"/>
      </w:tblGrid>
      <w:tr>
        <w:trPr>
          <w:trHeight w:val="38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3,798,048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4,682,508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w:t>
            </w:r>
          </w:p>
        </w:tc>
      </w:tr>
      <w:tr>
        <w:trPr>
          <w:trHeight w:val="37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4,576,628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3,177,983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w:t>
            </w:r>
          </w:p>
        </w:tc>
      </w:tr>
      <w:tr>
        <w:trPr>
          <w:trHeight w:val="37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年以上</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5,507,429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3,123,164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w:t>
            </w:r>
          </w:p>
        </w:tc>
      </w:tr>
      <w:tr>
        <w:trPr>
          <w:trHeight w:val="384"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50,394,477</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43,357,365</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r>
    </w:tbl>
    <w:p>
      <w:pPr>
        <w:pStyle w:val="Style39"/>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账龄超过</w:t>
      </w:r>
      <w:r>
        <w:rPr>
          <w:b w:val="0"/>
          <w:bCs w:val="0"/>
          <w:color w:val="000000"/>
          <w:spacing w:val="0"/>
          <w:w w:val="100"/>
          <w:position w:val="0"/>
          <w:sz w:val="22"/>
          <w:szCs w:val="22"/>
        </w:rPr>
        <w:t>1</w:t>
      </w:r>
      <w:r>
        <w:rPr>
          <w:b w:val="0"/>
          <w:bCs w:val="0"/>
          <w:color w:val="000000"/>
          <w:spacing w:val="0"/>
          <w:w w:val="100"/>
          <w:position w:val="0"/>
        </w:rPr>
        <w:t>年且金额重要的预付款项未及时结算原因的说明:</w:t>
      </w:r>
    </w:p>
    <w:p>
      <w:pPr>
        <w:widowControl w:val="0"/>
        <w:spacing w:after="379" w:line="1" w:lineRule="exact"/>
      </w:pPr>
    </w:p>
    <w:p>
      <w:pPr>
        <w:widowControl w:val="0"/>
        <w:spacing w:line="1" w:lineRule="exact"/>
      </w:pPr>
    </w:p>
    <w:p>
      <w:pPr>
        <w:pStyle w:val="Style39"/>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(2).</w:t>
      </w:r>
      <w:r>
        <w:rPr>
          <w:color w:val="000000"/>
          <w:spacing w:val="0"/>
          <w:w w:val="100"/>
          <w:position w:val="0"/>
        </w:rPr>
        <w:t>按预付对象归集的期末余额前五名的预付款情况:</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tbl>
      <w:tblPr>
        <w:tblOverlap w:val="never"/>
        <w:jc w:val="center"/>
        <w:tblLayout w:type="fixed"/>
      </w:tblPr>
      <w:tblGrid>
        <w:gridCol w:w="3019"/>
        <w:gridCol w:w="3014"/>
        <w:gridCol w:w="3029"/>
      </w:tblGrid>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预付账款年末余额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预付账款年末余额占预付 账款总额的比例(%)</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060" w:right="0" w:firstLine="0"/>
              <w:jc w:val="left"/>
              <w:rPr>
                <w:sz w:val="22"/>
                <w:szCs w:val="22"/>
              </w:rPr>
            </w:pPr>
            <w:r>
              <w:rPr>
                <w:color w:val="000000"/>
                <w:spacing w:val="0"/>
                <w:w w:val="100"/>
                <w:position w:val="0"/>
                <w:sz w:val="22"/>
                <w:szCs w:val="22"/>
              </w:rPr>
              <w:t>840,436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780" w:right="0" w:firstLine="0"/>
              <w:jc w:val="left"/>
              <w:rPr>
                <w:sz w:val="22"/>
                <w:szCs w:val="22"/>
              </w:rPr>
            </w:pPr>
            <w:r>
              <w:rPr>
                <w:color w:val="000000"/>
                <w:spacing w:val="0"/>
                <w:w w:val="100"/>
                <w:position w:val="0"/>
                <w:sz w:val="22"/>
                <w:szCs w:val="22"/>
              </w:rPr>
              <w:t>2</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060" w:right="0" w:firstLine="0"/>
              <w:jc w:val="left"/>
              <w:rPr>
                <w:sz w:val="22"/>
                <w:szCs w:val="22"/>
              </w:rPr>
            </w:pPr>
            <w:r>
              <w:rPr>
                <w:color w:val="000000"/>
                <w:spacing w:val="0"/>
                <w:w w:val="100"/>
                <w:position w:val="0"/>
                <w:sz w:val="22"/>
                <w:szCs w:val="22"/>
              </w:rPr>
              <w:t>691,176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780" w:right="0" w:firstLine="0"/>
              <w:jc w:val="left"/>
              <w:rPr>
                <w:sz w:val="22"/>
                <w:szCs w:val="22"/>
              </w:rPr>
            </w:pPr>
            <w:r>
              <w:rPr>
                <w:color w:val="000000"/>
                <w:spacing w:val="0"/>
                <w:w w:val="100"/>
                <w:position w:val="0"/>
                <w:sz w:val="22"/>
                <w:szCs w:val="22"/>
              </w:rPr>
              <w:t>1</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060" w:right="0" w:firstLine="0"/>
              <w:jc w:val="left"/>
              <w:rPr>
                <w:sz w:val="22"/>
                <w:szCs w:val="22"/>
              </w:rPr>
            </w:pPr>
            <w:r>
              <w:rPr>
                <w:color w:val="000000"/>
                <w:spacing w:val="0"/>
                <w:w w:val="100"/>
                <w:position w:val="0"/>
                <w:sz w:val="22"/>
                <w:szCs w:val="22"/>
              </w:rPr>
              <w:t>657,824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780" w:right="0" w:firstLine="0"/>
              <w:jc w:val="left"/>
              <w:rPr>
                <w:sz w:val="22"/>
                <w:szCs w:val="22"/>
              </w:rPr>
            </w:pPr>
            <w:r>
              <w:rPr>
                <w:color w:val="000000"/>
                <w:spacing w:val="0"/>
                <w:w w:val="100"/>
                <w:position w:val="0"/>
                <w:sz w:val="22"/>
                <w:szCs w:val="22"/>
              </w:rPr>
              <w:t>1</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060" w:right="0" w:firstLine="0"/>
              <w:jc w:val="left"/>
              <w:rPr>
                <w:sz w:val="22"/>
                <w:szCs w:val="22"/>
              </w:rPr>
            </w:pPr>
            <w:r>
              <w:rPr>
                <w:color w:val="000000"/>
                <w:spacing w:val="0"/>
                <w:w w:val="100"/>
                <w:position w:val="0"/>
                <w:sz w:val="22"/>
                <w:szCs w:val="22"/>
              </w:rPr>
              <w:t>573,646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780" w:right="0" w:firstLine="0"/>
              <w:jc w:val="left"/>
              <w:rPr>
                <w:sz w:val="22"/>
                <w:szCs w:val="22"/>
              </w:rPr>
            </w:pPr>
            <w:r>
              <w:rPr>
                <w:color w:val="000000"/>
                <w:spacing w:val="0"/>
                <w:w w:val="100"/>
                <w:position w:val="0"/>
                <w:sz w:val="22"/>
                <w:szCs w:val="22"/>
              </w:rPr>
              <w:t>1</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2060" w:right="0" w:firstLine="0"/>
              <w:jc w:val="left"/>
              <w:rPr>
                <w:sz w:val="22"/>
                <w:szCs w:val="22"/>
              </w:rPr>
            </w:pPr>
            <w:r>
              <w:rPr>
                <w:color w:val="000000"/>
                <w:spacing w:val="0"/>
                <w:w w:val="100"/>
                <w:position w:val="0"/>
                <w:sz w:val="22"/>
                <w:szCs w:val="22"/>
              </w:rPr>
              <w:t>569,143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2780" w:right="0" w:firstLine="0"/>
              <w:jc w:val="left"/>
              <w:rPr>
                <w:sz w:val="22"/>
                <w:szCs w:val="22"/>
              </w:rPr>
            </w:pPr>
            <w:r>
              <w:rPr>
                <w:color w:val="000000"/>
                <w:spacing w:val="0"/>
                <w:w w:val="100"/>
                <w:position w:val="0"/>
                <w:sz w:val="22"/>
                <w:szCs w:val="22"/>
              </w:rPr>
              <w:t>1</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3,332,225</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780" w:right="0" w:firstLine="0"/>
              <w:jc w:val="left"/>
              <w:rPr>
                <w:sz w:val="22"/>
                <w:szCs w:val="22"/>
              </w:rPr>
            </w:pPr>
            <w:r>
              <w:rPr>
                <w:color w:val="000000"/>
                <w:spacing w:val="0"/>
                <w:w w:val="100"/>
                <w:position w:val="0"/>
                <w:sz w:val="22"/>
                <w:szCs w:val="22"/>
              </w:rPr>
              <w:t>6</w:t>
            </w:r>
          </w:p>
        </w:tc>
      </w:tr>
    </w:tbl>
    <w:p>
      <w:pPr>
        <w:widowControl w:val="0"/>
        <w:spacing w:after="599" w:line="1" w:lineRule="exact"/>
      </w:pPr>
    </w:p>
    <w:p>
      <w:pPr>
        <w:pStyle w:val="Style7"/>
        <w:keepNext w:val="0"/>
        <w:keepLines w:val="0"/>
        <w:widowControl w:val="0"/>
        <w:shd w:val="clear" w:color="auto" w:fill="auto"/>
        <w:bidi w:val="0"/>
        <w:spacing w:before="0" w:after="420" w:line="302" w:lineRule="exact"/>
        <w:ind w:left="1380" w:right="0" w:firstLine="20"/>
        <w:jc w:val="left"/>
      </w:pPr>
      <w:r>
        <w:rPr>
          <w:color w:val="000000"/>
          <w:spacing w:val="0"/>
          <w:w w:val="100"/>
          <w:position w:val="0"/>
        </w:rPr>
        <w:t>其他说明 口适用”不适用</w:t>
      </w:r>
    </w:p>
    <w:p>
      <w:pPr>
        <w:pStyle w:val="Style39"/>
        <w:keepNext w:val="0"/>
        <w:keepLines w:val="0"/>
        <w:widowControl w:val="0"/>
        <w:shd w:val="clear" w:color="auto" w:fill="auto"/>
        <w:bidi w:val="0"/>
        <w:spacing w:before="0" w:after="120" w:line="240" w:lineRule="auto"/>
        <w:ind w:left="24" w:right="0" w:firstLine="0"/>
        <w:jc w:val="left"/>
      </w:pPr>
      <w:r>
        <w:rPr>
          <w:color w:val="000000"/>
          <w:spacing w:val="0"/>
          <w:w w:val="100"/>
          <w:position w:val="0"/>
          <w:sz w:val="18"/>
          <w:szCs w:val="18"/>
        </w:rPr>
        <w:t>7</w:t>
      </w:r>
      <w:r>
        <w:rPr>
          <w:color w:val="000000"/>
          <w:spacing w:val="0"/>
          <w:w w:val="100"/>
          <w:position w:val="0"/>
        </w:rPr>
        <w:t>、应收利息</w:t>
      </w:r>
    </w:p>
    <w:p>
      <w:pPr>
        <w:pStyle w:val="Style39"/>
        <w:keepNext w:val="0"/>
        <w:keepLines w:val="0"/>
        <w:widowControl w:val="0"/>
        <w:shd w:val="clear" w:color="auto" w:fill="auto"/>
        <w:bidi w:val="0"/>
        <w:spacing w:before="0" w:after="40" w:line="240" w:lineRule="auto"/>
        <w:ind w:left="24" w:right="0" w:firstLine="0"/>
        <w:jc w:val="left"/>
      </w:pPr>
      <w:r>
        <w:rPr>
          <w:color w:val="000000"/>
          <w:spacing w:val="0"/>
          <w:w w:val="100"/>
          <w:position w:val="0"/>
          <w:sz w:val="18"/>
          <w:szCs w:val="18"/>
        </w:rPr>
        <w:t>(1).</w:t>
      </w:r>
      <w:r>
        <w:rPr>
          <w:color w:val="000000"/>
          <w:spacing w:val="0"/>
          <w:w w:val="100"/>
          <w:position w:val="0"/>
        </w:rPr>
        <w:t>应收利息分类</w:t>
      </w:r>
    </w:p>
    <w:p>
      <w:pPr>
        <w:pStyle w:val="Style39"/>
        <w:keepNext w:val="0"/>
        <w:keepLines w:val="0"/>
        <w:widowControl w:val="0"/>
        <w:shd w:val="clear" w:color="auto" w:fill="auto"/>
        <w:bidi w:val="0"/>
        <w:spacing w:before="0" w:after="80" w:line="302" w:lineRule="exact"/>
        <w:ind w:left="24"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center"/>
        <w:tblLayout w:type="fixed"/>
      </w:tblPr>
      <w:tblGrid>
        <w:gridCol w:w="2789"/>
        <w:gridCol w:w="3048"/>
        <w:gridCol w:w="3077"/>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2"/>
                <w:szCs w:val="22"/>
              </w:rPr>
              <w:t>8,067,682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20" w:right="0" w:firstLine="0"/>
              <w:jc w:val="left"/>
              <w:rPr>
                <w:sz w:val="22"/>
                <w:szCs w:val="22"/>
              </w:rPr>
            </w:pPr>
            <w:r>
              <w:rPr>
                <w:color w:val="000000"/>
                <w:spacing w:val="0"/>
                <w:w w:val="100"/>
                <w:position w:val="0"/>
                <w:sz w:val="22"/>
                <w:szCs w:val="22"/>
              </w:rPr>
              <w:t>2,602,998</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2"/>
                <w:szCs w:val="22"/>
              </w:rPr>
              <w:t>8,067,682</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20" w:right="0" w:firstLine="0"/>
              <w:jc w:val="left"/>
              <w:rPr>
                <w:sz w:val="22"/>
                <w:szCs w:val="22"/>
              </w:rPr>
            </w:pPr>
            <w:r>
              <w:rPr>
                <w:color w:val="000000"/>
                <w:spacing w:val="0"/>
                <w:w w:val="100"/>
                <w:position w:val="0"/>
                <w:sz w:val="22"/>
                <w:szCs w:val="22"/>
              </w:rPr>
              <w:t>2,602,998</w:t>
            </w:r>
          </w:p>
        </w:tc>
      </w:tr>
    </w:tbl>
    <w:p>
      <w:pPr>
        <w:widowControl w:val="0"/>
        <w:spacing w:after="279" w:line="1" w:lineRule="exact"/>
      </w:pPr>
    </w:p>
    <w:p>
      <w:pPr>
        <w:pStyle w:val="Style7"/>
        <w:keepNext w:val="0"/>
        <w:keepLines w:val="0"/>
        <w:widowControl w:val="0"/>
        <w:numPr>
          <w:ilvl w:val="0"/>
          <w:numId w:val="69"/>
        </w:numPr>
        <w:shd w:val="clear" w:color="auto" w:fill="auto"/>
        <w:bidi w:val="0"/>
        <w:spacing w:before="0" w:after="400" w:line="331" w:lineRule="exact"/>
        <w:ind w:left="1380" w:right="0" w:firstLine="20"/>
        <w:jc w:val="both"/>
      </w:pPr>
      <w:bookmarkStart w:id="315" w:name="bookmark315"/>
      <w:bookmarkEnd w:id="315"/>
      <w:r>
        <w:rPr>
          <w:b/>
          <w:bCs/>
          <w:color w:val="000000"/>
          <w:spacing w:val="0"/>
          <w:w w:val="100"/>
          <w:position w:val="0"/>
          <w:sz w:val="18"/>
          <w:szCs w:val="18"/>
        </w:rPr>
        <w:t>.</w:t>
      </w:r>
      <w:r>
        <w:rPr>
          <w:b/>
          <w:bCs/>
          <w:color w:val="000000"/>
          <w:spacing w:val="0"/>
          <w:w w:val="100"/>
          <w:position w:val="0"/>
        </w:rPr>
        <w:t xml:space="preserve">重要逾期利息 </w:t>
      </w:r>
      <w:r>
        <w:rPr>
          <w:color w:val="000000"/>
          <w:spacing w:val="0"/>
          <w:w w:val="100"/>
          <w:position w:val="0"/>
        </w:rPr>
        <w:t>口适用”不适用 其他说明： 口适用”不适用</w:t>
      </w:r>
      <w:r>
        <w:br w:type="page"/>
      </w:r>
    </w:p>
    <w:p>
      <w:pPr>
        <w:pStyle w:val="Style7"/>
        <w:keepNext w:val="0"/>
        <w:keepLines w:val="0"/>
        <w:widowControl w:val="0"/>
        <w:shd w:val="clear" w:color="auto" w:fill="auto"/>
        <w:tabs>
          <w:tab w:pos="1658" w:val="left"/>
        </w:tabs>
        <w:bidi w:val="0"/>
        <w:spacing w:before="0" w:after="120" w:line="240" w:lineRule="auto"/>
        <w:ind w:left="1280" w:right="0" w:firstLine="0"/>
        <w:jc w:val="both"/>
      </w:pPr>
      <w:bookmarkStart w:id="316" w:name="bookmark316"/>
      <w:r>
        <w:rPr>
          <w:b/>
          <w:bCs/>
          <w:color w:val="000000"/>
          <w:spacing w:val="0"/>
          <w:w w:val="100"/>
          <w:position w:val="0"/>
          <w:sz w:val="18"/>
          <w:szCs w:val="18"/>
        </w:rPr>
        <w:t>8</w:t>
      </w:r>
      <w:bookmarkEnd w:id="316"/>
      <w:r>
        <w:rPr>
          <w:b/>
          <w:bCs/>
          <w:color w:val="000000"/>
          <w:spacing w:val="0"/>
          <w:w w:val="100"/>
          <w:position w:val="0"/>
        </w:rPr>
        <w:t>、</w:t>
        <w:tab/>
        <w:t>应收股利</w:t>
      </w:r>
    </w:p>
    <w:p>
      <w:pPr>
        <w:pStyle w:val="Style7"/>
        <w:keepNext w:val="0"/>
        <w:keepLines w:val="0"/>
        <w:widowControl w:val="0"/>
        <w:numPr>
          <w:ilvl w:val="0"/>
          <w:numId w:val="71"/>
        </w:numPr>
        <w:shd w:val="clear" w:color="auto" w:fill="auto"/>
        <w:tabs>
          <w:tab w:pos="1715" w:val="left"/>
        </w:tabs>
        <w:bidi w:val="0"/>
        <w:spacing w:before="0" w:after="120" w:line="240" w:lineRule="auto"/>
        <w:ind w:left="1280" w:right="0" w:firstLine="0"/>
        <w:jc w:val="both"/>
      </w:pPr>
      <w:bookmarkStart w:id="317" w:name="bookmark317"/>
      <w:bookmarkEnd w:id="317"/>
      <w:r>
        <w:rPr>
          <w:b/>
          <w:bCs/>
          <w:color w:val="000000"/>
          <w:spacing w:val="0"/>
          <w:w w:val="100"/>
          <w:position w:val="0"/>
          <w:sz w:val="18"/>
          <w:szCs w:val="18"/>
        </w:rPr>
        <w:t>.</w:t>
      </w:r>
      <w:r>
        <w:rPr>
          <w:b/>
          <w:bCs/>
          <w:color w:val="000000"/>
          <w:spacing w:val="0"/>
          <w:w w:val="100"/>
          <w:position w:val="0"/>
        </w:rPr>
        <w:t>应收股利</w:t>
      </w:r>
    </w:p>
    <w:p>
      <w:pPr>
        <w:pStyle w:val="Style7"/>
        <w:keepNext w:val="0"/>
        <w:keepLines w:val="0"/>
        <w:widowControl w:val="0"/>
        <w:shd w:val="clear" w:color="auto" w:fill="auto"/>
        <w:bidi w:val="0"/>
        <w:spacing w:before="0" w:after="120" w:line="240" w:lineRule="auto"/>
        <w:ind w:left="1280" w:right="0" w:firstLine="0"/>
        <w:jc w:val="both"/>
      </w:pPr>
      <w:r>
        <w:rPr>
          <w:color w:val="000000"/>
          <w:spacing w:val="0"/>
          <w:w w:val="100"/>
          <w:position w:val="0"/>
        </w:rPr>
        <w:t>口适用”不适用</w:t>
      </w:r>
    </w:p>
    <w:p>
      <w:pPr>
        <w:pStyle w:val="Style7"/>
        <w:keepNext w:val="0"/>
        <w:keepLines w:val="0"/>
        <w:widowControl w:val="0"/>
        <w:numPr>
          <w:ilvl w:val="0"/>
          <w:numId w:val="71"/>
        </w:numPr>
        <w:shd w:val="clear" w:color="auto" w:fill="auto"/>
        <w:tabs>
          <w:tab w:pos="1715" w:val="left"/>
        </w:tabs>
        <w:bidi w:val="0"/>
        <w:spacing w:before="0" w:after="120" w:line="240" w:lineRule="auto"/>
        <w:ind w:left="1280" w:right="0" w:firstLine="0"/>
        <w:jc w:val="both"/>
      </w:pPr>
      <w:bookmarkStart w:id="318" w:name="bookmark318"/>
      <w:bookmarkEnd w:id="318"/>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7"/>
        <w:keepNext w:val="0"/>
        <w:keepLines w:val="0"/>
        <w:widowControl w:val="0"/>
        <w:shd w:val="clear" w:color="auto" w:fill="auto"/>
        <w:bidi w:val="0"/>
        <w:spacing w:before="0" w:after="60" w:line="240" w:lineRule="auto"/>
        <w:ind w:left="128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60" w:line="240" w:lineRule="auto"/>
        <w:ind w:left="128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1280" w:right="0" w:firstLine="0"/>
        <w:jc w:val="both"/>
      </w:pPr>
      <w:r>
        <w:rPr>
          <w:color w:val="000000"/>
          <w:spacing w:val="0"/>
          <w:w w:val="100"/>
          <w:position w:val="0"/>
        </w:rPr>
        <w:t>口适用”不适用</w:t>
      </w:r>
    </w:p>
    <w:p>
      <w:pPr>
        <w:pStyle w:val="Style39"/>
        <w:keepNext w:val="0"/>
        <w:keepLines w:val="0"/>
        <w:widowControl w:val="0"/>
        <w:shd w:val="clear" w:color="auto" w:fill="auto"/>
        <w:tabs>
          <w:tab w:pos="1680" w:val="left"/>
        </w:tabs>
        <w:bidi w:val="0"/>
        <w:spacing w:before="0" w:after="100" w:line="240" w:lineRule="auto"/>
        <w:ind w:left="1262" w:right="0" w:firstLine="0"/>
        <w:jc w:val="left"/>
      </w:pPr>
      <w:r>
        <w:rPr>
          <w:color w:val="000000"/>
          <w:spacing w:val="0"/>
          <w:w w:val="100"/>
          <w:position w:val="0"/>
          <w:sz w:val="18"/>
          <w:szCs w:val="18"/>
        </w:rPr>
        <w:t>9</w:t>
      </w:r>
      <w:r>
        <w:rPr>
          <w:color w:val="000000"/>
          <w:spacing w:val="0"/>
          <w:w w:val="100"/>
          <w:position w:val="0"/>
        </w:rPr>
        <w:t>、</w:t>
        <w:tab/>
        <w:t>其他应收款</w:t>
      </w:r>
    </w:p>
    <w:p>
      <w:pPr>
        <w:pStyle w:val="Style39"/>
        <w:keepNext w:val="0"/>
        <w:keepLines w:val="0"/>
        <w:widowControl w:val="0"/>
        <w:shd w:val="clear" w:color="auto" w:fill="auto"/>
        <w:bidi w:val="0"/>
        <w:spacing w:before="0" w:after="100" w:line="240" w:lineRule="auto"/>
        <w:ind w:left="1262" w:right="0" w:firstLine="0"/>
        <w:jc w:val="left"/>
      </w:pPr>
      <w:r>
        <w:rPr>
          <w:color w:val="000000"/>
          <w:spacing w:val="0"/>
          <w:w w:val="100"/>
          <w:position w:val="0"/>
          <w:sz w:val="18"/>
          <w:szCs w:val="18"/>
        </w:rPr>
        <w:t>(1).</w:t>
      </w:r>
      <w:r>
        <w:rPr>
          <w:color w:val="000000"/>
          <w:spacing w:val="0"/>
          <w:w w:val="100"/>
          <w:position w:val="0"/>
        </w:rPr>
        <w:t>其他应收款分类披露</w:t>
      </w:r>
    </w:p>
    <w:p>
      <w:pPr>
        <w:pStyle w:val="Style39"/>
        <w:keepNext w:val="0"/>
        <w:keepLines w:val="0"/>
        <w:widowControl w:val="0"/>
        <w:shd w:val="clear" w:color="auto" w:fill="auto"/>
        <w:bidi w:val="0"/>
        <w:spacing w:before="0" w:after="100" w:line="240" w:lineRule="auto"/>
        <w:ind w:left="1262"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7344" w:right="0" w:firstLine="0"/>
        <w:jc w:val="left"/>
      </w:pPr>
      <w:r>
        <w:rPr>
          <w:b w:val="0"/>
          <w:bCs w:val="0"/>
          <w:color w:val="000000"/>
          <w:spacing w:val="0"/>
          <w:w w:val="100"/>
          <w:position w:val="0"/>
        </w:rPr>
        <w:t>单位：元币种：人民币</w:t>
      </w:r>
    </w:p>
    <w:tbl>
      <w:tblPr>
        <w:tblOverlap w:val="never"/>
        <w:jc w:val="center"/>
        <w:tblLayout w:type="fixed"/>
      </w:tblPr>
      <w:tblGrid>
        <w:gridCol w:w="1421"/>
        <w:gridCol w:w="1382"/>
        <w:gridCol w:w="422"/>
        <w:gridCol w:w="1262"/>
        <w:gridCol w:w="466"/>
        <w:gridCol w:w="1382"/>
        <w:gridCol w:w="1382"/>
        <w:gridCol w:w="422"/>
        <w:gridCol w:w="1262"/>
        <w:gridCol w:w="422"/>
        <w:gridCol w:w="1392"/>
      </w:tblGrid>
      <w:tr>
        <w:trPr>
          <w:trHeight w:val="322"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31" w:lineRule="exact"/>
              <w:ind w:left="440" w:right="0" w:firstLine="0"/>
              <w:jc w:val="left"/>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156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单项金额重 大并单独计 提坏账准备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按信用风险 特征组合计 提坏账准备 的其他应收 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163,535,612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97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20,776,894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142,758,718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167,902,580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15,981,287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151,921,293</w:t>
            </w:r>
          </w:p>
        </w:tc>
      </w:tr>
      <w:tr>
        <w:trPr>
          <w:trHeight w:val="157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单项金额不 重大但单独 计提坏账准 备的其他应 收款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5,751,178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5,751,178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3,589,346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3,589,346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169,286,790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26,528,072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142,758,718</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171,491,926</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19,570,633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151,921,293</w:t>
            </w:r>
          </w:p>
        </w:tc>
      </w:tr>
    </w:tbl>
    <w:p>
      <w:pPr>
        <w:widowControl w:val="0"/>
        <w:spacing w:after="899" w:line="1" w:lineRule="exact"/>
      </w:pPr>
    </w:p>
    <w:p>
      <w:pPr>
        <w:pStyle w:val="Style7"/>
        <w:keepNext w:val="0"/>
        <w:keepLines w:val="0"/>
        <w:widowControl w:val="0"/>
        <w:shd w:val="clear" w:color="auto" w:fill="auto"/>
        <w:bidi w:val="0"/>
        <w:spacing w:before="0" w:after="0" w:line="310" w:lineRule="exact"/>
        <w:ind w:left="1280" w:right="0" w:firstLine="0"/>
        <w:jc w:val="both"/>
      </w:pPr>
      <w:r>
        <w:rPr>
          <w:color w:val="000000"/>
          <w:spacing w:val="0"/>
          <w:w w:val="100"/>
          <w:position w:val="0"/>
        </w:rPr>
        <w:t>期末单项金额重大并单项计提坏帐准备的其他应收款 口适用”不适用</w:t>
      </w:r>
    </w:p>
    <w:p>
      <w:pPr>
        <w:pStyle w:val="Style7"/>
        <w:keepNext w:val="0"/>
        <w:keepLines w:val="0"/>
        <w:widowControl w:val="0"/>
        <w:shd w:val="clear" w:color="auto" w:fill="auto"/>
        <w:bidi w:val="0"/>
        <w:spacing w:before="0" w:after="60" w:line="310" w:lineRule="exact"/>
        <w:ind w:left="1280" w:right="0" w:firstLine="0"/>
        <w:jc w:val="both"/>
      </w:pPr>
      <w:r>
        <w:rPr>
          <w:color w:val="000000"/>
          <w:spacing w:val="0"/>
          <w:w w:val="100"/>
          <w:position w:val="0"/>
        </w:rPr>
        <w:t>组合中，按账龄分析法计提坏账准备的其他应收款： ”适用口不适用</w:t>
      </w:r>
    </w:p>
    <w:p>
      <w:pPr>
        <w:pStyle w:val="Style7"/>
        <w:keepNext w:val="0"/>
        <w:keepLines w:val="0"/>
        <w:widowControl w:val="0"/>
        <w:shd w:val="clear" w:color="auto" w:fill="auto"/>
        <w:bidi w:val="0"/>
        <w:spacing w:before="0" w:after="100" w:line="240" w:lineRule="auto"/>
        <w:ind w:left="7460" w:right="0" w:firstLine="0"/>
        <w:jc w:val="left"/>
      </w:pPr>
      <w:r>
        <w:rPr>
          <w:color w:val="000000"/>
          <w:spacing w:val="0"/>
          <w:w w:val="100"/>
          <w:position w:val="0"/>
        </w:rPr>
        <w:t>单位：元币种：人民币</w:t>
      </w:r>
      <w:r>
        <w:br w:type="page"/>
      </w:r>
    </w:p>
    <w:tbl>
      <w:tblPr>
        <w:tblOverlap w:val="never"/>
        <w:jc w:val="center"/>
        <w:tblLayout w:type="fixed"/>
      </w:tblPr>
      <w:tblGrid>
        <w:gridCol w:w="2376"/>
        <w:gridCol w:w="2203"/>
        <w:gridCol w:w="2131"/>
        <w:gridCol w:w="2198"/>
      </w:tblGrid>
      <w:tr>
        <w:trPr>
          <w:trHeight w:val="326" w:hRule="exact"/>
        </w:trPr>
        <w:tc>
          <w:tcPr>
            <w:vMerge w:val="restart"/>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2"/>
                <w:szCs w:val="22"/>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91,821,659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33,365,767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3,336,577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10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15,392,900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3,078,580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20</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10,666,922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4,266,769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40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4,386,793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2,193,397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50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7,901,571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7,901,571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163,535,612</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20,776,894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19" w:right="0" w:firstLine="0"/>
        <w:jc w:val="left"/>
      </w:pPr>
      <w:r>
        <w:rPr>
          <w:b w:val="0"/>
          <w:bCs w:val="0"/>
          <w:color w:val="000000"/>
          <w:spacing w:val="0"/>
          <w:w w:val="100"/>
          <w:position w:val="0"/>
        </w:rPr>
        <w:t>确定该组合依据的说明:</w:t>
      </w:r>
    </w:p>
    <w:p>
      <w:pPr>
        <w:widowControl w:val="0"/>
        <w:spacing w:after="299" w:line="1" w:lineRule="exact"/>
      </w:pPr>
    </w:p>
    <w:p>
      <w:pPr>
        <w:pStyle w:val="Style7"/>
        <w:keepNext w:val="0"/>
        <w:keepLines w:val="0"/>
        <w:widowControl w:val="0"/>
        <w:shd w:val="clear" w:color="auto" w:fill="auto"/>
        <w:bidi w:val="0"/>
        <w:spacing w:before="0" w:after="620" w:line="302" w:lineRule="exact"/>
        <w:ind w:left="1240" w:right="0" w:firstLine="40"/>
        <w:jc w:val="left"/>
      </w:pPr>
      <w:r>
        <w:rPr>
          <w:color w:val="000000"/>
          <w:spacing w:val="0"/>
          <w:w w:val="100"/>
          <w:position w:val="0"/>
        </w:rPr>
        <w:t>组合中，采用余额百分比法计提坏账准备的其他应收款: 口适用”不适用</w:t>
      </w:r>
    </w:p>
    <w:p>
      <w:pPr>
        <w:pStyle w:val="Style7"/>
        <w:keepNext w:val="0"/>
        <w:keepLines w:val="0"/>
        <w:widowControl w:val="0"/>
        <w:shd w:val="clear" w:color="auto" w:fill="auto"/>
        <w:bidi w:val="0"/>
        <w:spacing w:before="0" w:after="300" w:line="307" w:lineRule="exact"/>
        <w:ind w:left="1240" w:right="0" w:firstLine="40"/>
        <w:jc w:val="left"/>
      </w:pPr>
      <w:r>
        <w:rPr>
          <w:color w:val="000000"/>
          <w:spacing w:val="0"/>
          <w:w w:val="100"/>
          <w:position w:val="0"/>
        </w:rPr>
        <w:t>组合中，采用其他方法计提坏账准备的其他应收款： 口适用”不适用</w:t>
      </w:r>
    </w:p>
    <w:p>
      <w:pPr>
        <w:pStyle w:val="Style7"/>
        <w:keepNext w:val="0"/>
        <w:keepLines w:val="0"/>
        <w:widowControl w:val="0"/>
        <w:numPr>
          <w:ilvl w:val="0"/>
          <w:numId w:val="73"/>
        </w:numPr>
        <w:shd w:val="clear" w:color="auto" w:fill="auto"/>
        <w:tabs>
          <w:tab w:pos="1715" w:val="left"/>
        </w:tabs>
        <w:bidi w:val="0"/>
        <w:spacing w:before="0" w:after="0" w:line="336" w:lineRule="exact"/>
        <w:ind w:left="1240" w:right="0" w:firstLine="40"/>
        <w:jc w:val="left"/>
      </w:pPr>
      <w:bookmarkStart w:id="319" w:name="bookmark319"/>
      <w:bookmarkEnd w:id="319"/>
      <w:r>
        <w:rPr>
          <w:b/>
          <w:bCs/>
          <w:color w:val="000000"/>
          <w:spacing w:val="0"/>
          <w:w w:val="100"/>
          <w:position w:val="0"/>
          <w:sz w:val="18"/>
          <w:szCs w:val="18"/>
        </w:rPr>
        <w:t>.</w:t>
      </w:r>
      <w:r>
        <w:rPr>
          <w:b/>
          <w:bCs/>
          <w:color w:val="000000"/>
          <w:spacing w:val="0"/>
          <w:w w:val="100"/>
          <w:position w:val="0"/>
        </w:rPr>
        <w:t>本期计提、收回或转回的坏账准备情况：</w:t>
      </w:r>
    </w:p>
    <w:p>
      <w:pPr>
        <w:pStyle w:val="Style7"/>
        <w:keepNext w:val="0"/>
        <w:keepLines w:val="0"/>
        <w:widowControl w:val="0"/>
        <w:shd w:val="clear" w:color="auto" w:fill="auto"/>
        <w:bidi w:val="0"/>
        <w:spacing w:before="0" w:after="0" w:line="336" w:lineRule="exact"/>
        <w:ind w:left="1240" w:right="0" w:firstLine="40"/>
        <w:jc w:val="left"/>
      </w:pPr>
      <w:r>
        <w:rPr>
          <w:color w:val="000000"/>
          <w:spacing w:val="0"/>
          <w:w w:val="100"/>
          <w:position w:val="0"/>
        </w:rPr>
        <w:t>本期计提坏账准备金额</w:t>
      </w:r>
      <w:r>
        <w:rPr>
          <w:color w:val="000000"/>
          <w:spacing w:val="0"/>
          <w:w w:val="100"/>
          <w:position w:val="0"/>
          <w:sz w:val="22"/>
          <w:szCs w:val="22"/>
        </w:rPr>
        <w:t>10,685,827</w:t>
      </w:r>
      <w:r>
        <w:rPr>
          <w:color w:val="000000"/>
          <w:spacing w:val="0"/>
          <w:w w:val="100"/>
          <w:position w:val="0"/>
        </w:rPr>
        <w:t>元;本期收回或转回坏账准备金额</w:t>
      </w:r>
      <w:r>
        <w:rPr>
          <w:color w:val="000000"/>
          <w:spacing w:val="0"/>
          <w:w w:val="100"/>
          <w:position w:val="0"/>
          <w:sz w:val="22"/>
          <w:szCs w:val="22"/>
        </w:rPr>
        <w:t>3,728,388</w:t>
      </w:r>
      <w:r>
        <w:rPr>
          <w:color w:val="000000"/>
          <w:spacing w:val="0"/>
          <w:w w:val="100"/>
          <w:position w:val="0"/>
        </w:rPr>
        <w:t>元。 其中本期坏账准备转回或收回金额重要的：</w:t>
      </w:r>
    </w:p>
    <w:p>
      <w:pPr>
        <w:pStyle w:val="Style7"/>
        <w:keepNext w:val="0"/>
        <w:keepLines w:val="0"/>
        <w:widowControl w:val="0"/>
        <w:shd w:val="clear" w:color="auto" w:fill="auto"/>
        <w:bidi w:val="0"/>
        <w:spacing w:before="0" w:after="0" w:line="307" w:lineRule="exact"/>
        <w:ind w:left="1240" w:right="0" w:firstLine="40"/>
        <w:jc w:val="left"/>
      </w:pPr>
      <w:r>
        <w:rPr>
          <w:color w:val="000000"/>
          <w:spacing w:val="0"/>
          <w:w w:val="100"/>
          <w:position w:val="0"/>
        </w:rPr>
        <w:t>口适用”不适用</w:t>
      </w:r>
    </w:p>
    <w:p>
      <w:pPr>
        <w:pStyle w:val="Style7"/>
        <w:keepNext w:val="0"/>
        <w:keepLines w:val="0"/>
        <w:widowControl w:val="0"/>
        <w:numPr>
          <w:ilvl w:val="0"/>
          <w:numId w:val="73"/>
        </w:numPr>
        <w:shd w:val="clear" w:color="auto" w:fill="auto"/>
        <w:tabs>
          <w:tab w:pos="1715" w:val="left"/>
        </w:tabs>
        <w:bidi w:val="0"/>
        <w:spacing w:before="0" w:after="60" w:line="365" w:lineRule="exact"/>
        <w:ind w:left="1240" w:right="0" w:firstLine="40"/>
        <w:jc w:val="left"/>
      </w:pPr>
      <w:bookmarkStart w:id="320" w:name="bookmark320"/>
      <w:bookmarkEnd w:id="320"/>
      <w:r>
        <w:rPr>
          <w:b/>
          <w:bCs/>
          <w:color w:val="000000"/>
          <w:spacing w:val="0"/>
          <w:w w:val="100"/>
          <w:position w:val="0"/>
          <w:sz w:val="18"/>
          <w:szCs w:val="18"/>
        </w:rPr>
        <w:t>.</w:t>
      </w:r>
      <w:r>
        <w:rPr>
          <w:b/>
          <w:bCs/>
          <w:color w:val="000000"/>
          <w:spacing w:val="0"/>
          <w:w w:val="100"/>
          <w:position w:val="0"/>
        </w:rPr>
        <w:t>本期实际核销的其他应收款情况</w:t>
      </w:r>
    </w:p>
    <w:p>
      <w:pPr>
        <w:pStyle w:val="Style7"/>
        <w:keepNext w:val="0"/>
        <w:keepLines w:val="0"/>
        <w:widowControl w:val="0"/>
        <w:shd w:val="clear" w:color="auto" w:fill="auto"/>
        <w:bidi w:val="0"/>
        <w:spacing w:before="0" w:after="0" w:line="307" w:lineRule="exact"/>
        <w:ind w:left="1240" w:right="0" w:firstLine="40"/>
        <w:jc w:val="left"/>
      </w:pPr>
      <w:r>
        <w:rPr>
          <w:color w:val="000000"/>
          <w:spacing w:val="0"/>
          <w:w w:val="100"/>
          <w:position w:val="0"/>
        </w:rPr>
        <w:t>口适用”不适用</w:t>
      </w:r>
    </w:p>
    <w:p>
      <w:pPr>
        <w:pStyle w:val="Style7"/>
        <w:keepNext w:val="0"/>
        <w:keepLines w:val="0"/>
        <w:widowControl w:val="0"/>
        <w:shd w:val="clear" w:color="auto" w:fill="auto"/>
        <w:bidi w:val="0"/>
        <w:spacing w:before="0" w:after="0" w:line="307" w:lineRule="exact"/>
        <w:ind w:left="1240" w:right="0" w:firstLine="40"/>
        <w:jc w:val="left"/>
      </w:pPr>
      <w:r>
        <w:rPr>
          <w:color w:val="000000"/>
          <w:spacing w:val="0"/>
          <w:w w:val="100"/>
          <w:position w:val="0"/>
        </w:rPr>
        <w:t>其中重要的其他应收款核销情况： 口适用”不适用</w:t>
      </w:r>
    </w:p>
    <w:p>
      <w:pPr>
        <w:pStyle w:val="Style7"/>
        <w:keepNext w:val="0"/>
        <w:keepLines w:val="0"/>
        <w:widowControl w:val="0"/>
        <w:shd w:val="clear" w:color="auto" w:fill="auto"/>
        <w:bidi w:val="0"/>
        <w:spacing w:before="0" w:after="0" w:line="307" w:lineRule="exact"/>
        <w:ind w:left="1240" w:right="0" w:firstLine="40"/>
        <w:jc w:val="left"/>
      </w:pPr>
      <w:r>
        <w:rPr>
          <w:color w:val="000000"/>
          <w:spacing w:val="0"/>
          <w:w w:val="100"/>
          <w:position w:val="0"/>
        </w:rPr>
        <w:t>其他应收款核销说明：</w:t>
      </w:r>
    </w:p>
    <w:p>
      <w:pPr>
        <w:pStyle w:val="Style7"/>
        <w:keepNext w:val="0"/>
        <w:keepLines w:val="0"/>
        <w:widowControl w:val="0"/>
        <w:shd w:val="clear" w:color="auto" w:fill="auto"/>
        <w:bidi w:val="0"/>
        <w:spacing w:before="0" w:after="420" w:line="307" w:lineRule="exact"/>
        <w:ind w:left="1240" w:right="0" w:firstLine="40"/>
        <w:jc w:val="left"/>
      </w:pPr>
      <w:r>
        <mc:AlternateContent>
          <mc:Choice Requires="wps">
            <w:drawing>
              <wp:anchor distT="0" distB="0" distL="0" distR="0" simplePos="0" relativeHeight="125829390" behindDoc="0" locked="0" layoutInCell="1" allowOverlap="1">
                <wp:simplePos x="0" y="0"/>
                <wp:positionH relativeFrom="page">
                  <wp:posOffset>1067435</wp:posOffset>
                </wp:positionH>
                <wp:positionV relativeFrom="paragraph">
                  <wp:posOffset>889000</wp:posOffset>
                </wp:positionV>
                <wp:extent cx="5632450" cy="161290"/>
                <wp:wrapSquare wrapText="bothSides"/>
                <wp:docPr id="147" name="Shape 147"/>
                <a:graphic xmlns:a="http://schemas.openxmlformats.org/drawingml/2006/main">
                  <a:graphicData uri="http://schemas.microsoft.com/office/word/2010/wordprocessingShape">
                    <wps:wsp>
                      <wps:cNvSpPr txBox="1"/>
                      <wps:spPr>
                        <a:xfrm>
                          <a:ext cx="5632450" cy="161290"/>
                        </a:xfrm>
                        <a:prstGeom prst="rect"/>
                        <a:noFill/>
                      </wps:spPr>
                      <wps:txbx>
                        <w:txbxContent>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单位：元币</w:t>
                            </w:r>
                          </w:p>
                        </w:txbxContent>
                      </wps:txbx>
                      <wps:bodyPr wrap="none" lIns="0" tIns="0" rIns="0" bIns="0">
                        <a:noAutoFit/>
                      </wps:bodyPr>
                    </wps:wsp>
                  </a:graphicData>
                </a:graphic>
              </wp:anchor>
            </w:drawing>
          </mc:Choice>
          <mc:Fallback>
            <w:pict>
              <v:shape id="_x0000_s1173" type="#_x0000_t202" style="position:absolute;margin-left:84.049999999999997pt;margin-top:70.pt;width:443.5pt;height:12.700000000000001pt;z-index:-12582936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单位：元币</w:t>
                      </w:r>
                    </w:p>
                  </w:txbxContent>
                </v:textbox>
                <w10:wrap type="square" anchorx="page"/>
              </v:shape>
            </w:pict>
          </mc:Fallback>
        </mc:AlternateContent>
      </w:r>
      <w:r>
        <w:rPr>
          <w:color w:val="000000"/>
          <w:spacing w:val="0"/>
          <w:w w:val="100"/>
          <w:position w:val="0"/>
        </w:rPr>
        <w:t>口适用口不适用</w:t>
      </w:r>
    </w:p>
    <w:tbl>
      <w:tblPr>
        <w:tblOverlap w:val="never"/>
        <w:jc w:val="left"/>
        <w:tblLayout w:type="fixed"/>
      </w:tblPr>
      <w:tblGrid>
        <w:gridCol w:w="3082"/>
        <w:gridCol w:w="2981"/>
        <w:gridCol w:w="3000"/>
      </w:tblGrid>
      <w:tr>
        <w:trPr>
          <w:trHeight w:val="326" w:hRule="exact"/>
        </w:trPr>
        <w:tc>
          <w:tcPr>
            <w:tcBorders>
              <w:top w:val="single" w:sz="4"/>
              <w:left w:val="single" w:sz="4"/>
            </w:tcBorders>
            <w:shd w:val="clear" w:color="auto" w:fill="FFFFFF"/>
            <w:vAlign w:val="bottom"/>
          </w:tcPr>
          <w:p>
            <w:pPr>
              <w:pStyle w:val="Style42"/>
              <w:keepNext w:val="0"/>
              <w:keepLines w:val="0"/>
              <w:framePr w:w="9062" w:h="979" w:vSpace="1224" w:wrap="notBeside" w:vAnchor="text" w:hAnchor="text" w:x="1220" w:y="1225"/>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42"/>
              <w:keepNext w:val="0"/>
              <w:keepLines w:val="0"/>
              <w:framePr w:w="9062" w:h="979" w:vSpace="1224" w:wrap="notBeside" w:vAnchor="text" w:hAnchor="text" w:x="1220" w:y="1225"/>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42"/>
              <w:keepNext w:val="0"/>
              <w:keepLines w:val="0"/>
              <w:framePr w:w="9062" w:h="979" w:vSpace="1224" w:wrap="notBeside" w:vAnchor="text" w:hAnchor="text" w:x="1220" w:y="1225"/>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42"/>
              <w:keepNext w:val="0"/>
              <w:keepLines w:val="0"/>
              <w:framePr w:w="9062" w:h="979" w:vSpace="1224" w:wrap="notBeside" w:vAnchor="text" w:hAnchor="text" w:x="1220" w:y="1225"/>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42"/>
              <w:keepNext w:val="0"/>
              <w:keepLines w:val="0"/>
              <w:framePr w:w="9062" w:h="979" w:vSpace="1224" w:wrap="notBeside" w:vAnchor="text" w:hAnchor="text" w:x="1220" w:y="1225"/>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111,296,042</w:t>
            </w:r>
          </w:p>
        </w:tc>
        <w:tc>
          <w:tcPr>
            <w:tcBorders>
              <w:top w:val="single" w:sz="4"/>
              <w:left w:val="single" w:sz="4"/>
              <w:right w:val="single" w:sz="4"/>
            </w:tcBorders>
            <w:shd w:val="clear" w:color="auto" w:fill="FFFFFF"/>
            <w:vAlign w:val="bottom"/>
          </w:tcPr>
          <w:p>
            <w:pPr>
              <w:pStyle w:val="Style42"/>
              <w:keepNext w:val="0"/>
              <w:keepLines w:val="0"/>
              <w:framePr w:w="9062" w:h="979" w:vSpace="1224" w:wrap="notBeside" w:vAnchor="text" w:hAnchor="text" w:x="1220" w:y="1225"/>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102,756,735</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framePr w:w="9062" w:h="979" w:vSpace="1224" w:wrap="notBeside" w:vAnchor="text" w:hAnchor="text" w:x="1220" w:y="1225"/>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bottom w:val="single" w:sz="4"/>
            </w:tcBorders>
            <w:shd w:val="clear" w:color="auto" w:fill="FFFFFF"/>
            <w:vAlign w:val="center"/>
          </w:tcPr>
          <w:p>
            <w:pPr>
              <w:pStyle w:val="Style42"/>
              <w:keepNext w:val="0"/>
              <w:keepLines w:val="0"/>
              <w:framePr w:w="9062" w:h="979" w:vSpace="1224" w:wrap="notBeside" w:vAnchor="text" w:hAnchor="text" w:x="1220" w:y="1225"/>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42"/>
              <w:keepNext w:val="0"/>
              <w:keepLines w:val="0"/>
              <w:framePr w:w="9062" w:h="979" w:vSpace="1224" w:wrap="notBeside" w:vAnchor="text" w:hAnchor="text" w:x="1220" w:y="1225"/>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25,725,000</w:t>
            </w:r>
          </w:p>
        </w:tc>
      </w:tr>
    </w:tbl>
    <w:p>
      <w:pPr>
        <w:pStyle w:val="Style39"/>
        <w:keepNext w:val="0"/>
        <w:keepLines w:val="0"/>
        <w:framePr w:w="8870" w:h="557" w:hSpace="1219" w:wrap="notBeside" w:vAnchor="text" w:hAnchor="text" w:x="1316" w:y="1"/>
        <w:widowControl w:val="0"/>
        <w:numPr>
          <w:ilvl w:val="0"/>
          <w:numId w:val="75"/>
        </w:numPr>
        <w:shd w:val="clear" w:color="auto" w:fill="auto"/>
        <w:tabs>
          <w:tab w:pos="288" w:val="left"/>
        </w:tabs>
        <w:bidi w:val="0"/>
        <w:spacing w:before="0" w:after="0" w:line="365" w:lineRule="exact"/>
        <w:ind w:left="0" w:right="0" w:firstLine="0"/>
        <w:jc w:val="left"/>
      </w:pPr>
      <w:r>
        <w:rPr>
          <w:color w:val="000000"/>
          <w:spacing w:val="0"/>
          <w:w w:val="100"/>
          <w:position w:val="0"/>
          <w:sz w:val="18"/>
          <w:szCs w:val="18"/>
        </w:rPr>
        <w:t>.</w:t>
      </w:r>
      <w:r>
        <w:rPr>
          <w:color w:val="000000"/>
          <w:spacing w:val="0"/>
          <w:w w:val="100"/>
          <w:position w:val="0"/>
        </w:rPr>
        <w:t xml:space="preserve">其他应收款按款项性质分类情况 </w:t>
      </w:r>
      <w:r>
        <w:rPr>
          <w:b w:val="0"/>
          <w:bCs w:val="0"/>
          <w:color w:val="000000"/>
          <w:spacing w:val="0"/>
          <w:w w:val="100"/>
          <w:position w:val="0"/>
        </w:rPr>
        <w:t>”适用口不适用</w:t>
      </w:r>
    </w:p>
    <w:p>
      <w:pPr>
        <w:pStyle w:val="Style39"/>
        <w:keepNext w:val="0"/>
        <w:keepLines w:val="0"/>
        <w:framePr w:w="1238" w:h="288" w:hSpace="1219" w:wrap="notBeside" w:vAnchor="text" w:hAnchor="text" w:x="1316" w:y="932"/>
        <w:widowControl w:val="0"/>
        <w:shd w:val="clear" w:color="auto" w:fill="auto"/>
        <w:bidi w:val="0"/>
        <w:spacing w:before="0" w:after="0" w:line="240" w:lineRule="auto"/>
        <w:ind w:left="0" w:right="0" w:firstLine="0"/>
        <w:jc w:val="left"/>
      </w:pPr>
      <w:r>
        <w:rPr>
          <w:b w:val="0"/>
          <w:bCs w:val="0"/>
          <w:color w:val="000000"/>
          <w:spacing w:val="0"/>
          <w:w w:val="100"/>
          <w:position w:val="0"/>
        </w:rPr>
        <w:t>种：人民币</w:t>
      </w:r>
    </w:p>
    <w:p>
      <w:pPr>
        <w:widowControl w:val="0"/>
        <w:spacing w:line="1" w:lineRule="exact"/>
      </w:pPr>
      <w:r>
        <w:br w:type="page"/>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14,108,898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9,549,212</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5,178,169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606,760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38,703,681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32,854,219</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169,286,790</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171,491,926</w:t>
            </w:r>
          </w:p>
        </w:tc>
      </w:tr>
    </w:tbl>
    <w:p>
      <w:pPr>
        <w:pStyle w:val="Style39"/>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(5).</w:t>
      </w:r>
      <w:r>
        <w:rPr>
          <w:color w:val="000000"/>
          <w:spacing w:val="0"/>
          <w:w w:val="100"/>
          <w:position w:val="0"/>
        </w:rPr>
        <w:t>按欠款方归集的期末余额前五名的其他应收款情况:</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widowControl w:val="0"/>
        <w:spacing w:line="1" w:lineRule="exact"/>
      </w:pP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center"/>
        <w:tblLayout w:type="fixed"/>
      </w:tblPr>
      <w:tblGrid>
        <w:gridCol w:w="1526"/>
        <w:gridCol w:w="1334"/>
        <w:gridCol w:w="1334"/>
        <w:gridCol w:w="1310"/>
        <w:gridCol w:w="1742"/>
        <w:gridCol w:w="1666"/>
      </w:tblGrid>
      <w:tr>
        <w:trPr>
          <w:trHeight w:val="96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坏账准备 期末余额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7,857,481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年以内</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501,029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7,104,795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增值税退 税款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5,178,169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招标押金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3,228,300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招标押金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1,792,020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179,202</w:t>
            </w: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25,160,765</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680,231</w:t>
            </w:r>
          </w:p>
        </w:tc>
      </w:tr>
    </w:tbl>
    <w:p>
      <w:pPr>
        <w:widowControl w:val="0"/>
        <w:spacing w:after="679" w:line="1" w:lineRule="exact"/>
      </w:pPr>
    </w:p>
    <w:p>
      <w:pPr>
        <w:widowControl w:val="0"/>
        <w:spacing w:line="1" w:lineRule="exact"/>
      </w:pPr>
    </w:p>
    <w:p>
      <w:pPr>
        <w:pStyle w:val="Style39"/>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(6).</w:t>
      </w:r>
      <w:r>
        <w:rPr>
          <w:color w:val="000000"/>
          <w:spacing w:val="0"/>
          <w:w w:val="100"/>
          <w:position w:val="0"/>
        </w:rPr>
        <w:t>涉及政府补助的应收款项</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2117"/>
        <w:gridCol w:w="1603"/>
        <w:gridCol w:w="1781"/>
        <w:gridCol w:w="1642"/>
        <w:gridCol w:w="1920"/>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 目名称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 间、金额及依据</w:t>
            </w:r>
          </w:p>
        </w:tc>
      </w:tr>
      <w:tr>
        <w:trPr>
          <w:trHeight w:val="156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北京市海淀区税 务局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5,178,169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9" w:lineRule="exact"/>
              <w:ind w:left="0" w:right="0" w:firstLine="0"/>
              <w:jc w:val="left"/>
            </w:pP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3</w:t>
            </w:r>
            <w:r>
              <w:rPr>
                <w:color w:val="000000"/>
                <w:spacing w:val="0"/>
                <w:w w:val="100"/>
                <w:position w:val="0"/>
              </w:rPr>
              <w:t>月《关 于软件产品增值 税政策的通知》 (财税</w:t>
            </w:r>
            <w:r>
              <w:rPr>
                <w:color w:val="000000"/>
                <w:spacing w:val="0"/>
                <w:w w:val="100"/>
                <w:position w:val="0"/>
                <w:sz w:val="22"/>
                <w:szCs w:val="22"/>
              </w:rPr>
              <w:t xml:space="preserve">[2011]100 </w:t>
            </w:r>
            <w:r>
              <w:rPr>
                <w:color w:val="000000"/>
                <w:spacing w:val="0"/>
                <w:w w:val="100"/>
                <w:position w:val="0"/>
              </w:rPr>
              <w:t>号)</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5,178,169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9"/>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其他说明</w:t>
      </w:r>
    </w:p>
    <w:p>
      <w:pPr>
        <w:pStyle w:val="Style39"/>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(7).</w:t>
      </w:r>
      <w:r>
        <w:rPr>
          <w:color w:val="000000"/>
          <w:spacing w:val="0"/>
          <w:w w:val="100"/>
          <w:position w:val="0"/>
        </w:rPr>
        <w:t>因金融资产转移而终止确认的其他应收款:</w:t>
      </w:r>
    </w:p>
    <w:p>
      <w:pPr>
        <w:pStyle w:val="Style39"/>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口适用”不适用</w:t>
      </w:r>
    </w:p>
    <w:p>
      <w:pPr>
        <w:widowControl w:val="0"/>
        <w:spacing w:after="259" w:line="1" w:lineRule="exact"/>
      </w:pPr>
    </w:p>
    <w:p>
      <w:pPr>
        <w:pStyle w:val="Style7"/>
        <w:keepNext w:val="0"/>
        <w:keepLines w:val="0"/>
        <w:widowControl w:val="0"/>
        <w:shd w:val="clear" w:color="auto" w:fill="auto"/>
        <w:bidi w:val="0"/>
        <w:spacing w:before="0" w:after="360" w:line="365" w:lineRule="exact"/>
        <w:ind w:left="1240" w:right="0" w:firstLine="20"/>
        <w:jc w:val="both"/>
      </w:pPr>
      <w:r>
        <w:rPr>
          <w:b/>
          <w:bCs/>
          <w:color w:val="000000"/>
          <w:spacing w:val="0"/>
          <w:w w:val="100"/>
          <w:position w:val="0"/>
          <w:sz w:val="18"/>
          <w:szCs w:val="18"/>
        </w:rPr>
        <w:t>(8).</w:t>
      </w:r>
      <w:r>
        <w:rPr>
          <w:b/>
          <w:bCs/>
          <w:color w:val="000000"/>
          <w:spacing w:val="0"/>
          <w:w w:val="100"/>
          <w:position w:val="0"/>
        </w:rPr>
        <w:t xml:space="preserve">转移其他应收款且继续涉入形成的资产、负债的金额: </w:t>
      </w:r>
      <w:r>
        <w:rPr>
          <w:color w:val="000000"/>
          <w:spacing w:val="0"/>
          <w:w w:val="100"/>
          <w:position w:val="0"/>
        </w:rPr>
        <w:t>口适用”不适用</w:t>
      </w:r>
    </w:p>
    <w:p>
      <w:pPr>
        <w:pStyle w:val="Style7"/>
        <w:keepNext w:val="0"/>
        <w:keepLines w:val="0"/>
        <w:widowControl w:val="0"/>
        <w:shd w:val="clear" w:color="auto" w:fill="auto"/>
        <w:bidi w:val="0"/>
        <w:spacing w:before="0" w:after="0" w:line="240" w:lineRule="auto"/>
        <w:ind w:left="1240" w:right="0" w:firstLine="20"/>
        <w:jc w:val="both"/>
      </w:pPr>
      <w:r>
        <w:rPr>
          <w:color w:val="000000"/>
          <w:spacing w:val="0"/>
          <w:w w:val="100"/>
          <w:position w:val="0"/>
        </w:rPr>
        <w:t>其他说明：</w:t>
      </w:r>
    </w:p>
    <w:p>
      <w:pPr>
        <w:pStyle w:val="Style7"/>
        <w:keepNext w:val="0"/>
        <w:keepLines w:val="0"/>
        <w:widowControl w:val="0"/>
        <w:shd w:val="clear" w:color="auto" w:fill="auto"/>
        <w:bidi w:val="0"/>
        <w:spacing w:before="0" w:after="320" w:line="240" w:lineRule="auto"/>
        <w:ind w:left="1240" w:right="0" w:firstLine="20"/>
        <w:jc w:val="both"/>
      </w:pPr>
      <w:r>
        <w:rPr>
          <w:color w:val="000000"/>
          <w:spacing w:val="0"/>
          <w:w w:val="100"/>
          <w:position w:val="0"/>
        </w:rPr>
        <w:t>口适用”不适用</w:t>
      </w:r>
      <w:r>
        <w:br w:type="page"/>
      </w:r>
    </w:p>
    <w:p>
      <w:pPr>
        <w:pStyle w:val="Style39"/>
        <w:keepNext w:val="0"/>
        <w:keepLines w:val="0"/>
        <w:widowControl w:val="0"/>
        <w:shd w:val="clear" w:color="auto" w:fill="auto"/>
        <w:tabs>
          <w:tab w:pos="1248" w:val="left"/>
        </w:tabs>
        <w:bidi w:val="0"/>
        <w:spacing w:before="0" w:after="100" w:line="240" w:lineRule="auto"/>
        <w:ind w:left="427" w:right="0" w:firstLine="0"/>
        <w:jc w:val="left"/>
      </w:pPr>
      <w:r>
        <w:rPr>
          <w:color w:val="000000"/>
          <w:spacing w:val="0"/>
          <w:w w:val="100"/>
          <w:position w:val="0"/>
          <w:sz w:val="18"/>
          <w:szCs w:val="18"/>
        </w:rPr>
        <w:t>10</w:t>
      </w:r>
      <w:r>
        <w:rPr>
          <w:color w:val="000000"/>
          <w:spacing w:val="0"/>
          <w:w w:val="100"/>
          <w:position w:val="0"/>
        </w:rPr>
        <w:t>、</w:t>
        <w:tab/>
        <w:t>存货</w:t>
      </w:r>
    </w:p>
    <w:p>
      <w:pPr>
        <w:pStyle w:val="Style39"/>
        <w:keepNext w:val="0"/>
        <w:keepLines w:val="0"/>
        <w:widowControl w:val="0"/>
        <w:shd w:val="clear" w:color="auto" w:fill="auto"/>
        <w:bidi w:val="0"/>
        <w:spacing w:before="0" w:after="100" w:line="240" w:lineRule="auto"/>
        <w:ind w:left="427" w:right="0" w:firstLine="0"/>
        <w:jc w:val="left"/>
      </w:pPr>
      <w:r>
        <w:rPr>
          <w:color w:val="000000"/>
          <w:spacing w:val="0"/>
          <w:w w:val="100"/>
          <w:position w:val="0"/>
          <w:sz w:val="18"/>
          <w:szCs w:val="18"/>
        </w:rPr>
        <w:t>(1).</w:t>
      </w:r>
      <w:r>
        <w:rPr>
          <w:color w:val="000000"/>
          <w:spacing w:val="0"/>
          <w:w w:val="100"/>
          <w:position w:val="0"/>
        </w:rPr>
        <w:t>存货分类</w:t>
      </w:r>
    </w:p>
    <w:p>
      <w:pPr>
        <w:pStyle w:val="Style39"/>
        <w:keepNext w:val="0"/>
        <w:keepLines w:val="0"/>
        <w:widowControl w:val="0"/>
        <w:shd w:val="clear" w:color="auto" w:fill="auto"/>
        <w:bidi w:val="0"/>
        <w:spacing w:before="0" w:after="100" w:line="240" w:lineRule="auto"/>
        <w:ind w:left="427"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614" w:right="0" w:firstLine="0"/>
        <w:jc w:val="left"/>
      </w:pPr>
      <w:r>
        <w:rPr>
          <w:b w:val="0"/>
          <w:bCs w:val="0"/>
          <w:color w:val="000000"/>
          <w:spacing w:val="0"/>
          <w:w w:val="100"/>
          <w:position w:val="0"/>
        </w:rPr>
        <w:t>单位：元 币种：人民币</w:t>
      </w:r>
    </w:p>
    <w:tbl>
      <w:tblPr>
        <w:tblOverlap w:val="never"/>
        <w:jc w:val="center"/>
        <w:tblLayout w:type="fixed"/>
      </w:tblPr>
      <w:tblGrid>
        <w:gridCol w:w="1853"/>
        <w:gridCol w:w="1267"/>
        <w:gridCol w:w="1195"/>
        <w:gridCol w:w="1267"/>
        <w:gridCol w:w="1267"/>
        <w:gridCol w:w="1181"/>
        <w:gridCol w:w="1277"/>
      </w:tblGrid>
      <w:tr>
        <w:trPr>
          <w:trHeight w:val="33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跌价准备</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3,231,372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3,231,372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646,099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646,099</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31,393,308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31,393,308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23,258,589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23,258,589</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34,624,680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34,624,680</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23,904,688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23,904,688</w:t>
            </w:r>
          </w:p>
        </w:tc>
      </w:tr>
    </w:tbl>
    <w:p>
      <w:pPr>
        <w:pStyle w:val="Style39"/>
        <w:keepNext w:val="0"/>
        <w:keepLines w:val="0"/>
        <w:widowControl w:val="0"/>
        <w:numPr>
          <w:ilvl w:val="0"/>
          <w:numId w:val="77"/>
        </w:numPr>
        <w:shd w:val="clear" w:color="auto" w:fill="auto"/>
        <w:tabs>
          <w:tab w:pos="706" w:val="left"/>
        </w:tabs>
        <w:bidi w:val="0"/>
        <w:spacing w:before="0" w:after="100" w:line="240" w:lineRule="auto"/>
        <w:ind w:left="418" w:right="0" w:firstLine="0"/>
        <w:jc w:val="left"/>
      </w:pPr>
      <w:r>
        <w:rPr>
          <w:color w:val="000000"/>
          <w:spacing w:val="0"/>
          <w:w w:val="100"/>
          <w:position w:val="0"/>
          <w:sz w:val="18"/>
          <w:szCs w:val="18"/>
        </w:rPr>
        <w:t>.</w:t>
      </w:r>
      <w:r>
        <w:rPr>
          <w:color w:val="000000"/>
          <w:spacing w:val="0"/>
          <w:w w:val="100"/>
          <w:position w:val="0"/>
        </w:rPr>
        <w:t>存货跌价准备</w:t>
      </w:r>
    </w:p>
    <w:p>
      <w:pPr>
        <w:pStyle w:val="Style39"/>
        <w:keepNext w:val="0"/>
        <w:keepLines w:val="0"/>
        <w:widowControl w:val="0"/>
        <w:shd w:val="clear" w:color="auto" w:fill="auto"/>
        <w:bidi w:val="0"/>
        <w:spacing w:before="0" w:after="0" w:line="240" w:lineRule="auto"/>
        <w:ind w:left="418" w:right="0" w:firstLine="0"/>
        <w:jc w:val="left"/>
      </w:pPr>
      <w:r>
        <w:rPr>
          <w:b w:val="0"/>
          <w:bCs w:val="0"/>
          <w:color w:val="000000"/>
          <w:spacing w:val="0"/>
          <w:w w:val="100"/>
          <w:position w:val="0"/>
        </w:rPr>
        <w:t>口适用”不适用</w:t>
      </w:r>
    </w:p>
    <w:p>
      <w:pPr>
        <w:widowControl w:val="0"/>
        <w:spacing w:after="419" w:line="1" w:lineRule="exact"/>
      </w:pPr>
    </w:p>
    <w:p>
      <w:pPr>
        <w:pStyle w:val="Style7"/>
        <w:keepNext w:val="0"/>
        <w:keepLines w:val="0"/>
        <w:widowControl w:val="0"/>
        <w:numPr>
          <w:ilvl w:val="0"/>
          <w:numId w:val="71"/>
        </w:numPr>
        <w:shd w:val="clear" w:color="auto" w:fill="auto"/>
        <w:tabs>
          <w:tab w:pos="1715" w:val="left"/>
        </w:tabs>
        <w:bidi w:val="0"/>
        <w:spacing w:before="0" w:after="100" w:line="240" w:lineRule="auto"/>
        <w:ind w:left="1280" w:right="0" w:firstLine="0"/>
        <w:jc w:val="left"/>
      </w:pPr>
      <w:bookmarkStart w:id="321" w:name="bookmark321"/>
      <w:bookmarkEnd w:id="321"/>
      <w:r>
        <w:rPr>
          <w:b/>
          <w:bCs/>
          <w:color w:val="000000"/>
          <w:spacing w:val="0"/>
          <w:w w:val="100"/>
          <w:position w:val="0"/>
        </w:rPr>
        <w:t>.</w:t>
      </w:r>
      <w:r>
        <w:rPr>
          <w:b/>
          <w:bCs/>
          <w:color w:val="000000"/>
          <w:spacing w:val="0"/>
          <w:w w:val="100"/>
          <w:position w:val="0"/>
        </w:rPr>
        <w:t>存货期末余额含有借款费用资本化金额的说明:</w:t>
      </w:r>
    </w:p>
    <w:p>
      <w:pPr>
        <w:pStyle w:val="Style7"/>
        <w:keepNext w:val="0"/>
        <w:keepLines w:val="0"/>
        <w:widowControl w:val="0"/>
        <w:shd w:val="clear" w:color="auto" w:fill="auto"/>
        <w:bidi w:val="0"/>
        <w:spacing w:before="0" w:after="420" w:line="240" w:lineRule="auto"/>
        <w:ind w:left="1280" w:right="0" w:firstLine="0"/>
        <w:jc w:val="left"/>
      </w:pPr>
      <w:r>
        <w:rPr>
          <w:color w:val="000000"/>
          <w:spacing w:val="0"/>
          <w:w w:val="100"/>
          <w:position w:val="0"/>
        </w:rPr>
        <w:t>口适用”不适用</w:t>
      </w:r>
    </w:p>
    <w:p>
      <w:pPr>
        <w:pStyle w:val="Style7"/>
        <w:keepNext w:val="0"/>
        <w:keepLines w:val="0"/>
        <w:widowControl w:val="0"/>
        <w:numPr>
          <w:ilvl w:val="0"/>
          <w:numId w:val="71"/>
        </w:numPr>
        <w:shd w:val="clear" w:color="auto" w:fill="auto"/>
        <w:tabs>
          <w:tab w:pos="1715" w:val="left"/>
        </w:tabs>
        <w:bidi w:val="0"/>
        <w:spacing w:before="0" w:after="100" w:line="240" w:lineRule="auto"/>
        <w:ind w:left="1280" w:right="0" w:firstLine="0"/>
        <w:jc w:val="left"/>
      </w:pPr>
      <w:bookmarkStart w:id="322" w:name="bookmark322"/>
      <w:bookmarkEnd w:id="322"/>
      <w:r>
        <w:rPr>
          <w:b/>
          <w:bCs/>
          <w:color w:val="000000"/>
          <w:spacing w:val="0"/>
          <w:w w:val="100"/>
          <w:position w:val="0"/>
          <w:sz w:val="18"/>
          <w:szCs w:val="18"/>
        </w:rPr>
        <w:t>.</w:t>
      </w:r>
      <w:r>
        <w:rPr>
          <w:b/>
          <w:bCs/>
          <w:color w:val="000000"/>
          <w:spacing w:val="0"/>
          <w:w w:val="100"/>
          <w:position w:val="0"/>
        </w:rPr>
        <w:t>期末建造合同形成的已完工未结算资产情况：</w:t>
      </w:r>
    </w:p>
    <w:p>
      <w:pPr>
        <w:pStyle w:val="Style7"/>
        <w:keepNext w:val="0"/>
        <w:keepLines w:val="0"/>
        <w:widowControl w:val="0"/>
        <w:shd w:val="clear" w:color="auto" w:fill="auto"/>
        <w:bidi w:val="0"/>
        <w:spacing w:before="0" w:after="60" w:line="240" w:lineRule="auto"/>
        <w:ind w:left="128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60" w:line="240" w:lineRule="auto"/>
        <w:ind w:left="128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128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280" w:right="0" w:firstLine="0"/>
        <w:jc w:val="both"/>
      </w:pPr>
      <w:bookmarkStart w:id="323" w:name="bookmark323"/>
      <w:r>
        <w:rPr>
          <w:b/>
          <w:bCs/>
          <w:color w:val="000000"/>
          <w:spacing w:val="0"/>
          <w:w w:val="100"/>
          <w:position w:val="0"/>
          <w:sz w:val="18"/>
          <w:szCs w:val="18"/>
        </w:rPr>
        <w:t>1</w:t>
      </w:r>
      <w:bookmarkEnd w:id="323"/>
      <w:r>
        <w:rPr>
          <w:b/>
          <w:bCs/>
          <w:color w:val="000000"/>
          <w:spacing w:val="0"/>
          <w:w w:val="100"/>
          <w:position w:val="0"/>
          <w:sz w:val="18"/>
          <w:szCs w:val="18"/>
        </w:rPr>
        <w:t>1</w:t>
      </w:r>
      <w:r>
        <w:rPr>
          <w:b/>
          <w:bCs/>
          <w:color w:val="000000"/>
          <w:spacing w:val="0"/>
          <w:w w:val="100"/>
          <w:position w:val="0"/>
        </w:rPr>
        <w:t>、划分为持有待售的资产</w:t>
      </w:r>
    </w:p>
    <w:p>
      <w:pPr>
        <w:pStyle w:val="Style7"/>
        <w:keepNext w:val="0"/>
        <w:keepLines w:val="0"/>
        <w:widowControl w:val="0"/>
        <w:shd w:val="clear" w:color="auto" w:fill="auto"/>
        <w:bidi w:val="0"/>
        <w:spacing w:before="0" w:after="580" w:line="240" w:lineRule="auto"/>
        <w:ind w:left="128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720" w:line="374" w:lineRule="exact"/>
        <w:ind w:left="1280" w:right="0" w:firstLine="0"/>
        <w:jc w:val="both"/>
      </w:pPr>
      <w:bookmarkStart w:id="324" w:name="bookmark324"/>
      <w:r>
        <w:rPr>
          <w:b/>
          <w:bCs/>
          <w:color w:val="000000"/>
          <w:spacing w:val="0"/>
          <w:w w:val="100"/>
          <w:position w:val="0"/>
          <w:sz w:val="18"/>
          <w:szCs w:val="18"/>
        </w:rPr>
        <w:t>1</w:t>
      </w:r>
      <w:bookmarkEnd w:id="324"/>
      <w:r>
        <w:rPr>
          <w:b/>
          <w:bCs/>
          <w:color w:val="000000"/>
          <w:spacing w:val="0"/>
          <w:w w:val="100"/>
          <w:position w:val="0"/>
          <w:sz w:val="18"/>
          <w:szCs w:val="18"/>
        </w:rPr>
        <w:t>2</w:t>
      </w:r>
      <w:r>
        <w:rPr>
          <w:b/>
          <w:bCs/>
          <w:color w:val="000000"/>
          <w:spacing w:val="0"/>
          <w:w w:val="100"/>
          <w:position w:val="0"/>
        </w:rPr>
        <w:t xml:space="preserve">、一年内到期的非流动资产 </w:t>
      </w: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280" w:right="0" w:firstLine="0"/>
        <w:jc w:val="both"/>
      </w:pPr>
      <w:bookmarkStart w:id="325" w:name="bookmark325"/>
      <w:r>
        <w:rPr>
          <w:b/>
          <w:bCs/>
          <w:color w:val="000000"/>
          <w:spacing w:val="0"/>
          <w:w w:val="100"/>
          <w:position w:val="0"/>
          <w:sz w:val="18"/>
          <w:szCs w:val="18"/>
        </w:rPr>
        <w:t>1</w:t>
      </w:r>
      <w:bookmarkEnd w:id="325"/>
      <w:r>
        <w:rPr>
          <w:b/>
          <w:bCs/>
          <w:color w:val="000000"/>
          <w:spacing w:val="0"/>
          <w:w w:val="100"/>
          <w:position w:val="0"/>
          <w:sz w:val="18"/>
          <w:szCs w:val="18"/>
        </w:rPr>
        <w:t>3</w:t>
      </w:r>
      <w:r>
        <w:rPr>
          <w:b/>
          <w:bCs/>
          <w:color w:val="000000"/>
          <w:spacing w:val="0"/>
          <w:w w:val="100"/>
          <w:position w:val="0"/>
        </w:rPr>
        <w:t>、其他流动资产</w:t>
      </w:r>
    </w:p>
    <w:p>
      <w:pPr>
        <w:pStyle w:val="Style7"/>
        <w:keepNext w:val="0"/>
        <w:keepLines w:val="0"/>
        <w:widowControl w:val="0"/>
        <w:shd w:val="clear" w:color="auto" w:fill="auto"/>
        <w:bidi w:val="0"/>
        <w:spacing w:before="0" w:after="260" w:line="240" w:lineRule="auto"/>
        <w:ind w:left="1280" w:right="0" w:firstLine="0"/>
        <w:jc w:val="both"/>
      </w:pPr>
      <w:r>
        <w:rPr>
          <w:color w:val="000000"/>
          <w:spacing w:val="0"/>
          <w:w w:val="100"/>
          <w:position w:val="0"/>
        </w:rPr>
        <w:t>”适用口不适用</w:t>
      </w:r>
      <w:r>
        <w:br w:type="page"/>
      </w:r>
    </w:p>
    <w:p>
      <w:pPr>
        <w:pStyle w:val="Style7"/>
        <w:keepNext w:val="0"/>
        <w:keepLines w:val="0"/>
        <w:widowControl w:val="0"/>
        <w:shd w:val="clear" w:color="auto" w:fill="auto"/>
        <w:bidi w:val="0"/>
        <w:spacing w:before="0" w:after="40" w:line="240" w:lineRule="auto"/>
        <w:ind w:left="7760" w:right="0" w:firstLine="0"/>
        <w:jc w:val="left"/>
      </w:pPr>
      <w:r>
        <w:rPr>
          <w:color w:val="000000"/>
          <w:spacing w:val="0"/>
          <w:w w:val="100"/>
          <w:position w:val="0"/>
        </w:rPr>
        <w:t>单位：元 币种：人民币</w:t>
      </w:r>
    </w:p>
    <w:tbl>
      <w:tblPr>
        <w:tblOverlap w:val="never"/>
        <w:jc w:val="center"/>
        <w:tblLayout w:type="fixed"/>
      </w:tblPr>
      <w:tblGrid>
        <w:gridCol w:w="3293"/>
        <w:gridCol w:w="2914"/>
        <w:gridCol w:w="2856"/>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706,981,694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841,800,000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备付金款项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275,899,351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19,087,737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待摊房租费用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5,000,053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3,883,528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其他待摊费用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8,848,686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7,846,681</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996,729,784</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872,617,946</w:t>
            </w:r>
          </w:p>
        </w:tc>
      </w:tr>
    </w:tbl>
    <w:p>
      <w:pPr>
        <w:widowControl w:val="0"/>
        <w:spacing w:after="339" w:line="1" w:lineRule="exact"/>
      </w:pPr>
    </w:p>
    <w:p>
      <w:pPr>
        <w:pStyle w:val="Style7"/>
        <w:keepNext w:val="0"/>
        <w:keepLines w:val="0"/>
        <w:widowControl w:val="0"/>
        <w:shd w:val="clear" w:color="auto" w:fill="auto"/>
        <w:bidi w:val="0"/>
        <w:spacing w:before="0" w:after="40" w:line="240" w:lineRule="auto"/>
        <w:ind w:left="15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0" w:line="240" w:lineRule="auto"/>
        <w:ind w:left="2280" w:right="0" w:firstLine="0"/>
        <w:jc w:val="left"/>
      </w:pPr>
      <w:r>
        <w:rPr>
          <w:color w:val="000000"/>
          <w:spacing w:val="0"/>
          <w:w w:val="100"/>
          <w:position w:val="0"/>
        </w:rPr>
        <w:t>注</w:t>
      </w:r>
      <w:r>
        <w:rPr>
          <w:color w:val="000000"/>
          <w:spacing w:val="0"/>
          <w:w w:val="100"/>
          <w:position w:val="0"/>
          <w:sz w:val="22"/>
          <w:szCs w:val="22"/>
        </w:rPr>
        <w:t>1：</w:t>
      </w:r>
      <w:r>
        <w:rPr>
          <w:color w:val="000000"/>
          <w:spacing w:val="0"/>
          <w:w w:val="100"/>
          <w:position w:val="0"/>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日，理财产品为从银行直接购入，预期年化收益率为</w:t>
      </w:r>
    </w:p>
    <w:p>
      <w:pPr>
        <w:pStyle w:val="Style7"/>
        <w:keepNext w:val="0"/>
        <w:keepLines w:val="0"/>
        <w:widowControl w:val="0"/>
        <w:shd w:val="clear" w:color="auto" w:fill="auto"/>
        <w:tabs>
          <w:tab w:pos="3637" w:val="left"/>
        </w:tabs>
        <w:bidi w:val="0"/>
        <w:spacing w:before="0" w:after="280" w:line="240" w:lineRule="auto"/>
        <w:ind w:left="2280" w:right="0" w:firstLine="0"/>
        <w:jc w:val="left"/>
      </w:pPr>
      <w:r>
        <w:rPr>
          <w:color w:val="000000"/>
          <w:spacing w:val="0"/>
          <w:w w:val="100"/>
          <w:position w:val="0"/>
          <w:sz w:val="22"/>
          <w:szCs w:val="22"/>
        </w:rPr>
        <w:t>2.9%-4.0%o</w:t>
        <w:tab/>
      </w:r>
      <w:r>
        <w:rPr>
          <w:color w:val="000000"/>
          <w:spacing w:val="0"/>
          <w:w w:val="100"/>
          <w:position w:val="0"/>
          <w:sz w:val="22"/>
          <w:szCs w:val="22"/>
        </w:rPr>
        <w:t>(2015</w:t>
      </w:r>
      <w:r>
        <w:rPr>
          <w:color w:val="000000"/>
          <w:spacing w:val="0"/>
          <w:w w:val="100"/>
          <w:position w:val="0"/>
        </w:rPr>
        <w:t xml:space="preserve">年 </w:t>
      </w:r>
      <w:r>
        <w:rPr>
          <w:color w:val="000000"/>
          <w:spacing w:val="0"/>
          <w:w w:val="100"/>
          <w:position w:val="0"/>
          <w:sz w:val="22"/>
          <w:szCs w:val="22"/>
        </w:rPr>
        <w:t>12</w:t>
      </w:r>
      <w:r>
        <w:rPr>
          <w:color w:val="000000"/>
          <w:spacing w:val="0"/>
          <w:w w:val="100"/>
          <w:position w:val="0"/>
        </w:rPr>
        <w:t xml:space="preserve">月 </w:t>
      </w:r>
      <w:r>
        <w:rPr>
          <w:color w:val="000000"/>
          <w:spacing w:val="0"/>
          <w:w w:val="100"/>
          <w:position w:val="0"/>
          <w:sz w:val="22"/>
          <w:szCs w:val="22"/>
        </w:rPr>
        <w:t xml:space="preserve">31 </w:t>
      </w:r>
      <w:r>
        <w:rPr>
          <w:color w:val="000000"/>
          <w:spacing w:val="0"/>
          <w:w w:val="100"/>
          <w:position w:val="0"/>
        </w:rPr>
        <w:t>日：</w:t>
      </w:r>
      <w:r>
        <w:rPr>
          <w:color w:val="000000"/>
          <w:spacing w:val="0"/>
          <w:w w:val="100"/>
          <w:position w:val="0"/>
          <w:sz w:val="22"/>
          <w:szCs w:val="22"/>
        </w:rPr>
        <w:t>3.2%-5.77%)</w:t>
      </w:r>
      <w:r>
        <w:rPr>
          <w:color w:val="000000"/>
          <w:spacing w:val="0"/>
          <w:w w:val="100"/>
          <w:position w:val="0"/>
        </w:rPr>
        <w:t>。</w:t>
      </w:r>
    </w:p>
    <w:p>
      <w:pPr>
        <w:pStyle w:val="Style7"/>
        <w:keepNext w:val="0"/>
        <w:keepLines w:val="0"/>
        <w:widowControl w:val="0"/>
        <w:shd w:val="clear" w:color="auto" w:fill="auto"/>
        <w:bidi w:val="0"/>
        <w:spacing w:before="0" w:after="400" w:line="322" w:lineRule="exact"/>
        <w:ind w:left="2280" w:right="0" w:firstLine="0"/>
        <w:jc w:val="left"/>
      </w:pPr>
      <w:r>
        <w:rPr>
          <w:color w:val="000000"/>
          <w:spacing w:val="0"/>
          <w:w w:val="100"/>
          <w:position w:val="0"/>
        </w:rPr>
        <w:t>注</w:t>
      </w:r>
      <w:r>
        <w:rPr>
          <w:color w:val="000000"/>
          <w:spacing w:val="0"/>
          <w:w w:val="100"/>
          <w:position w:val="0"/>
          <w:sz w:val="22"/>
          <w:szCs w:val="22"/>
        </w:rPr>
        <w:t>2：</w:t>
      </w:r>
      <w:r>
        <w:rPr>
          <w:color w:val="000000"/>
          <w:spacing w:val="0"/>
          <w:w w:val="100"/>
          <w:position w:val="0"/>
        </w:rPr>
        <w:t>备付金款项指由畅捷支付因提供支付业务收取的备付金，该款项将于次 日转至客户的自有账户中。</w:t>
      </w:r>
    </w:p>
    <w:p>
      <w:pPr>
        <w:pStyle w:val="Style7"/>
        <w:keepNext w:val="0"/>
        <w:keepLines w:val="0"/>
        <w:widowControl w:val="0"/>
        <w:shd w:val="clear" w:color="auto" w:fill="auto"/>
        <w:bidi w:val="0"/>
        <w:spacing w:before="0" w:after="120" w:line="240" w:lineRule="auto"/>
        <w:ind w:left="1520" w:right="0" w:firstLine="0"/>
        <w:jc w:val="left"/>
      </w:pPr>
      <w:bookmarkStart w:id="326" w:name="bookmark326"/>
      <w:r>
        <w:rPr>
          <w:b/>
          <w:bCs/>
          <w:color w:val="000000"/>
          <w:spacing w:val="0"/>
          <w:w w:val="100"/>
          <w:position w:val="0"/>
          <w:sz w:val="18"/>
          <w:szCs w:val="18"/>
        </w:rPr>
        <w:t>1</w:t>
      </w:r>
      <w:bookmarkEnd w:id="326"/>
      <w:r>
        <w:rPr>
          <w:b/>
          <w:bCs/>
          <w:color w:val="000000"/>
          <w:spacing w:val="0"/>
          <w:w w:val="100"/>
          <w:position w:val="0"/>
          <w:sz w:val="18"/>
          <w:szCs w:val="18"/>
        </w:rPr>
        <w:t>4</w:t>
      </w:r>
      <w:r>
        <w:rPr>
          <w:b/>
          <w:bCs/>
          <w:color w:val="000000"/>
          <w:spacing w:val="0"/>
          <w:w w:val="100"/>
          <w:position w:val="0"/>
        </w:rPr>
        <w:t>、可供出售金融资产</w:t>
      </w:r>
    </w:p>
    <w:p>
      <w:pPr>
        <w:pStyle w:val="Style7"/>
        <w:keepNext w:val="0"/>
        <w:keepLines w:val="0"/>
        <w:widowControl w:val="0"/>
        <w:numPr>
          <w:ilvl w:val="0"/>
          <w:numId w:val="79"/>
        </w:numPr>
        <w:shd w:val="clear" w:color="auto" w:fill="auto"/>
        <w:bidi w:val="0"/>
        <w:spacing w:before="0" w:after="40" w:line="240" w:lineRule="auto"/>
        <w:ind w:left="1520" w:right="0" w:firstLine="0"/>
        <w:jc w:val="both"/>
      </w:pPr>
      <w:bookmarkStart w:id="327" w:name="bookmark327"/>
      <w:bookmarkEnd w:id="327"/>
      <w:r>
        <w:rPr>
          <w:b/>
          <w:bCs/>
          <w:color w:val="000000"/>
          <w:spacing w:val="0"/>
          <w:w w:val="100"/>
          <w:position w:val="0"/>
          <w:sz w:val="18"/>
          <w:szCs w:val="18"/>
        </w:rPr>
        <w:t>.</w:t>
      </w:r>
      <w:r>
        <w:rPr>
          <w:b/>
          <w:bCs/>
          <w:color w:val="000000"/>
          <w:spacing w:val="0"/>
          <w:w w:val="100"/>
          <w:position w:val="0"/>
        </w:rPr>
        <w:t>可供出售金融资产情况</w:t>
      </w:r>
    </w:p>
    <w:p>
      <w:pPr>
        <w:pStyle w:val="Style7"/>
        <w:keepNext w:val="0"/>
        <w:keepLines w:val="0"/>
        <w:widowControl w:val="0"/>
        <w:shd w:val="clear" w:color="auto" w:fill="auto"/>
        <w:bidi w:val="0"/>
        <w:spacing w:before="0" w:after="40" w:line="322" w:lineRule="exact"/>
        <w:ind w:left="152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7760" w:right="0" w:firstLine="0"/>
        <w:jc w:val="left"/>
      </w:pPr>
      <w:r>
        <w:rPr>
          <w:color w:val="000000"/>
          <w:spacing w:val="0"/>
          <w:w w:val="100"/>
          <w:position w:val="0"/>
        </w:rPr>
        <w:t>单位：元币种：人民币</w:t>
      </w:r>
    </w:p>
    <w:tbl>
      <w:tblPr>
        <w:tblOverlap w:val="never"/>
        <w:jc w:val="center"/>
        <w:tblLayout w:type="fixed"/>
      </w:tblPr>
      <w:tblGrid>
        <w:gridCol w:w="2189"/>
        <w:gridCol w:w="1152"/>
        <w:gridCol w:w="1138"/>
        <w:gridCol w:w="1104"/>
        <w:gridCol w:w="1094"/>
        <w:gridCol w:w="1109"/>
        <w:gridCol w:w="1128"/>
      </w:tblGrid>
      <w:tr>
        <w:trPr>
          <w:trHeight w:val="254"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2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491,701,612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24, 780, 500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466,921,112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408,714, 111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14,100, 000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394,614, 111</w:t>
            </w: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按成本计量的</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491,701,612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24, 780, 500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466,921,112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408,714, 111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14,100, 000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394,614, 111</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491,701,612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24, 780, 500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466,921,112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408,714, 111</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14,100, 000</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394,614, 111</w:t>
            </w:r>
          </w:p>
        </w:tc>
      </w:tr>
    </w:tbl>
    <w:p>
      <w:pPr>
        <w:widowControl w:val="0"/>
        <w:spacing w:after="679" w:line="1" w:lineRule="exact"/>
      </w:pPr>
    </w:p>
    <w:p>
      <w:pPr>
        <w:pStyle w:val="Style7"/>
        <w:keepNext w:val="0"/>
        <w:keepLines w:val="0"/>
        <w:widowControl w:val="0"/>
        <w:numPr>
          <w:ilvl w:val="0"/>
          <w:numId w:val="79"/>
        </w:numPr>
        <w:shd w:val="clear" w:color="auto" w:fill="auto"/>
        <w:tabs>
          <w:tab w:pos="1955" w:val="left"/>
        </w:tabs>
        <w:bidi w:val="0"/>
        <w:spacing w:before="0" w:after="120" w:line="240" w:lineRule="auto"/>
        <w:ind w:left="1520" w:right="0" w:firstLine="0"/>
        <w:jc w:val="both"/>
      </w:pPr>
      <w:bookmarkStart w:id="328" w:name="bookmark328"/>
      <w:bookmarkEnd w:id="328"/>
      <w:r>
        <w:rPr>
          <w:b/>
          <w:bCs/>
          <w:color w:val="000000"/>
          <w:spacing w:val="0"/>
          <w:w w:val="100"/>
          <w:position w:val="0"/>
          <w:sz w:val="18"/>
          <w:szCs w:val="18"/>
        </w:rPr>
        <w:t>.</w:t>
      </w:r>
      <w:r>
        <w:rPr>
          <w:b/>
          <w:bCs/>
          <w:color w:val="000000"/>
          <w:spacing w:val="0"/>
          <w:w w:val="100"/>
          <w:position w:val="0"/>
        </w:rPr>
        <w:t>期末按公允价值计量的可供出售金融资产</w:t>
      </w:r>
    </w:p>
    <w:p>
      <w:pPr>
        <w:pStyle w:val="Style7"/>
        <w:keepNext w:val="0"/>
        <w:keepLines w:val="0"/>
        <w:widowControl w:val="0"/>
        <w:shd w:val="clear" w:color="auto" w:fill="auto"/>
        <w:bidi w:val="0"/>
        <w:spacing w:before="0" w:after="40" w:line="240" w:lineRule="auto"/>
        <w:ind w:left="152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400" w:line="240" w:lineRule="auto"/>
        <w:ind w:left="7760" w:right="0" w:firstLine="0"/>
        <w:jc w:val="left"/>
      </w:pPr>
      <w:r>
        <w:rPr>
          <w:color w:val="000000"/>
          <w:spacing w:val="0"/>
          <w:w w:val="100"/>
          <w:position w:val="0"/>
        </w:rPr>
        <w:t>单位：元币种：人民币</w:t>
      </w:r>
    </w:p>
    <w:p>
      <w:pPr>
        <w:pStyle w:val="Style7"/>
        <w:keepNext w:val="0"/>
        <w:keepLines w:val="0"/>
        <w:widowControl w:val="0"/>
        <w:numPr>
          <w:ilvl w:val="0"/>
          <w:numId w:val="79"/>
        </w:numPr>
        <w:shd w:val="clear" w:color="auto" w:fill="auto"/>
        <w:tabs>
          <w:tab w:pos="1955" w:val="left"/>
        </w:tabs>
        <w:bidi w:val="0"/>
        <w:spacing w:before="0" w:after="120" w:line="240" w:lineRule="auto"/>
        <w:ind w:left="1520" w:right="0" w:firstLine="0"/>
        <w:jc w:val="both"/>
      </w:pPr>
      <w:bookmarkStart w:id="329" w:name="bookmark329"/>
      <w:bookmarkEnd w:id="329"/>
      <w:r>
        <w:rPr>
          <w:b/>
          <w:bCs/>
          <w:color w:val="000000"/>
          <w:spacing w:val="0"/>
          <w:w w:val="100"/>
          <w:position w:val="0"/>
          <w:sz w:val="18"/>
          <w:szCs w:val="18"/>
        </w:rPr>
        <w:t>.</w:t>
      </w:r>
      <w:r>
        <w:rPr>
          <w:b/>
          <w:bCs/>
          <w:color w:val="000000"/>
          <w:spacing w:val="0"/>
          <w:w w:val="100"/>
          <w:position w:val="0"/>
        </w:rPr>
        <w:t>期末按成本计量的可供出售金融资产</w:t>
      </w:r>
    </w:p>
    <w:p>
      <w:pPr>
        <w:pStyle w:val="Style7"/>
        <w:keepNext w:val="0"/>
        <w:keepLines w:val="0"/>
        <w:widowControl w:val="0"/>
        <w:shd w:val="clear" w:color="auto" w:fill="auto"/>
        <w:bidi w:val="0"/>
        <w:spacing w:before="0" w:after="40" w:line="240" w:lineRule="auto"/>
        <w:ind w:left="152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0" w:right="1060" w:firstLine="0"/>
        <w:jc w:val="right"/>
      </w:pPr>
      <w:r>
        <w:rPr>
          <w:color w:val="000000"/>
          <w:spacing w:val="0"/>
          <w:w w:val="100"/>
          <w:position w:val="0"/>
        </w:rPr>
        <w:t>单位：元币</w:t>
      </w:r>
    </w:p>
    <w:p>
      <w:pPr>
        <w:pStyle w:val="Style7"/>
        <w:keepNext w:val="0"/>
        <w:keepLines w:val="0"/>
        <w:widowControl w:val="0"/>
        <w:shd w:val="clear" w:color="auto" w:fill="auto"/>
        <w:bidi w:val="0"/>
        <w:spacing w:before="0" w:after="40" w:line="240" w:lineRule="auto"/>
        <w:ind w:left="0" w:right="1060" w:firstLine="0"/>
        <w:jc w:val="right"/>
      </w:pPr>
      <w:r>
        <w:rPr>
          <w:color w:val="000000"/>
          <w:spacing w:val="0"/>
          <w:w w:val="100"/>
          <w:position w:val="0"/>
        </w:rPr>
        <w:t>种：人民币</w:t>
      </w:r>
    </w:p>
    <w:tbl>
      <w:tblPr>
        <w:tblOverlap w:val="never"/>
        <w:jc w:val="center"/>
        <w:tblLayout w:type="fixed"/>
      </w:tblPr>
      <w:tblGrid>
        <w:gridCol w:w="1848"/>
        <w:gridCol w:w="1421"/>
        <w:gridCol w:w="850"/>
        <w:gridCol w:w="850"/>
        <w:gridCol w:w="989"/>
        <w:gridCol w:w="998"/>
        <w:gridCol w:w="989"/>
        <w:gridCol w:w="571"/>
        <w:gridCol w:w="989"/>
        <w:gridCol w:w="994"/>
        <w:gridCol w:w="1003"/>
      </w:tblGrid>
      <w:tr>
        <w:trPr>
          <w:trHeight w:val="720"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被投资 单位</w:t>
            </w:r>
          </w:p>
        </w:tc>
        <w:tc>
          <w:tcPr>
            <w:gridSpan w:val="4"/>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4"/>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减值准备</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在被投资单 位持股比例</w:t>
            </w:r>
          </w:p>
          <w:p>
            <w:pPr>
              <w:pStyle w:val="Style42"/>
              <w:keepNext w:val="0"/>
              <w:keepLines w:val="0"/>
              <w:widowControl w:val="0"/>
              <w:shd w:val="clear" w:color="auto" w:fill="auto"/>
              <w:bidi w:val="0"/>
              <w:spacing w:before="0" w:after="0" w:line="187" w:lineRule="exact"/>
              <w:ind w:left="0" w:right="360" w:firstLine="0"/>
              <w:jc w:val="right"/>
              <w:rPr>
                <w:sz w:val="13"/>
                <w:szCs w:val="13"/>
              </w:rPr>
            </w:pPr>
            <w:r>
              <w:rPr>
                <w:color w:val="000000"/>
                <w:spacing w:val="0"/>
                <w:w w:val="100"/>
                <w:position w:val="0"/>
                <w:sz w:val="13"/>
                <w:szCs w:val="13"/>
              </w:rPr>
              <w:t>(%)</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本期现金红 利</w:t>
            </w:r>
          </w:p>
        </w:tc>
      </w:tr>
      <w:tr>
        <w:trPr>
          <w:trHeight w:val="9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2" w:lineRule="exact"/>
              <w:ind w:left="260" w:right="0" w:firstLine="0"/>
              <w:jc w:val="left"/>
              <w:rPr>
                <w:sz w:val="13"/>
                <w:szCs w:val="13"/>
              </w:rPr>
            </w:pPr>
            <w:r>
              <w:rPr>
                <w:color w:val="000000"/>
                <w:spacing w:val="0"/>
                <w:w w:val="100"/>
                <w:position w:val="0"/>
                <w:sz w:val="13"/>
                <w:szCs w:val="13"/>
              </w:rPr>
              <w:t>本期 增加</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本期 减少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本期 增加</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本期 减少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中投信用担保有限公司</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5, 000, 000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5, 000, 000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rPr>
              <w:t>-</w:t>
            </w:r>
          </w:p>
        </w:tc>
      </w:tr>
    </w:tbl>
    <w:p>
      <w:pPr>
        <w:widowControl w:val="0"/>
        <w:spacing w:line="1" w:lineRule="exact"/>
      </w:pPr>
      <w:r>
        <w:br w:type="page"/>
      </w:r>
    </w:p>
    <w:tbl>
      <w:tblPr>
        <w:tblOverlap w:val="never"/>
        <w:jc w:val="center"/>
        <w:tblLayout w:type="fixed"/>
      </w:tblPr>
      <w:tblGrid>
        <w:gridCol w:w="1848"/>
        <w:gridCol w:w="1421"/>
        <w:gridCol w:w="850"/>
        <w:gridCol w:w="850"/>
        <w:gridCol w:w="989"/>
        <w:gridCol w:w="998"/>
        <w:gridCol w:w="989"/>
        <w:gridCol w:w="571"/>
        <w:gridCol w:w="989"/>
        <w:gridCol w:w="994"/>
        <w:gridCol w:w="1003"/>
      </w:tblGrid>
      <w:tr>
        <w:trPr>
          <w:trHeight w:val="44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中企永联数据交换技术 （北京）有限公司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2, 500, 000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19.81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142, 845</w:t>
            </w: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深圳市新希元软件技术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i/>
                <w:iCs/>
                <w:color w:val="000000"/>
                <w:spacing w:val="0"/>
                <w:w w:val="100"/>
                <w:position w:val="0"/>
                <w:sz w:val="14"/>
                <w:szCs w:val="14"/>
              </w:rPr>
              <w:t>5,</w:t>
            </w:r>
            <w:r>
              <w:rPr>
                <w:rFonts w:ascii="Times New Roman" w:eastAsia="Times New Roman" w:hAnsi="Times New Roman" w:cs="Times New Roman"/>
                <w:color w:val="000000"/>
                <w:spacing w:val="0"/>
                <w:w w:val="100"/>
                <w:position w:val="0"/>
                <w:sz w:val="14"/>
                <w:szCs w:val="14"/>
              </w:rPr>
              <w:t xml:space="preserve">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4, 700, 000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4, 700, 000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19.8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通联支付网络服务股份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45, 000, 000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上海长伴信息技术咨询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color w:val="000000"/>
                <w:spacing w:val="0"/>
                <w:w w:val="100"/>
                <w:position w:val="0"/>
                <w:sz w:val="14"/>
                <w:szCs w:val="14"/>
              </w:rPr>
              <w:t>540, 000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540, 000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14"/>
                <w:szCs w:val="14"/>
              </w:rPr>
            </w:pPr>
            <w:r>
              <w:rPr>
                <w:rFonts w:ascii="Times New Roman" w:eastAsia="Times New Roman" w:hAnsi="Times New Roman" w:cs="Times New Roman"/>
                <w:color w:val="000000"/>
                <w:spacing w:val="0"/>
                <w:w w:val="100"/>
                <w:position w:val="0"/>
                <w:sz w:val="14"/>
                <w:szCs w:val="14"/>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百年人寿保险股份有限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240, 000, 000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240, 000, 00</w:t>
            </w:r>
          </w:p>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北京市致远协创软件有 限公司（以下简称“致远 协创”）</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34, 860, 000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34, 860, 000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394,415</w:t>
            </w:r>
          </w:p>
        </w:tc>
      </w:tr>
      <w:tr>
        <w:trPr>
          <w:trHeight w:val="43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太原用友政务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color w:val="000000"/>
                <w:spacing w:val="0"/>
                <w:w w:val="100"/>
                <w:position w:val="0"/>
                <w:sz w:val="14"/>
                <w:szCs w:val="14"/>
              </w:rPr>
              <w:t>100, 000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100, 000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100, 000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14"/>
                <w:szCs w:val="14"/>
              </w:rPr>
            </w:pPr>
            <w:r>
              <w:rPr>
                <w:rFonts w:ascii="Times New Roman" w:eastAsia="Times New Roman" w:hAnsi="Times New Roman" w:cs="Times New Roman"/>
                <w:color w:val="000000"/>
                <w:spacing w:val="0"/>
                <w:w w:val="100"/>
                <w:position w:val="0"/>
                <w:sz w:val="14"/>
                <w:szCs w:val="14"/>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深圳市六度人和科技有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4, 185, 52</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4, 185, 524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北京族米科技有限公司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15, 000, 000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15, 000, 000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14, 000, 000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 xml:space="preserve">12. </w:t>
            </w:r>
            <w:r>
              <w:rPr>
                <w:rFonts w:ascii="Times New Roman" w:eastAsia="Times New Roman" w:hAnsi="Times New Roman" w:cs="Times New Roman"/>
                <w:color w:val="000000"/>
                <w:spacing w:val="0"/>
                <w:w w:val="100"/>
                <w:position w:val="0"/>
                <w:sz w:val="14"/>
                <w:szCs w:val="14"/>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北京中明万长管理咨询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2, 019, 500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4, 743, 00</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6, 762, 500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 xml:space="preserve">13. </w:t>
            </w:r>
            <w:r>
              <w:rPr>
                <w:rFonts w:ascii="Times New Roman" w:eastAsia="Times New Roman" w:hAnsi="Times New Roman" w:cs="Times New Roman"/>
                <w:color w:val="000000"/>
                <w:spacing w:val="0"/>
                <w:w w:val="100"/>
                <w:position w:val="0"/>
                <w:sz w:val="14"/>
                <w:szCs w:val="14"/>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创业黑马（北京）科技股 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6, 000, 000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6, 000, 000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北京文德致远文化传播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5, 980, 500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5, 980, 500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5, 980, 500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5, 980, 500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21" w:lineRule="exact"/>
              <w:ind w:left="0" w:right="0" w:firstLine="0"/>
              <w:jc w:val="left"/>
              <w:rPr>
                <w:sz w:val="13"/>
                <w:szCs w:val="13"/>
              </w:rPr>
            </w:pPr>
            <w:r>
              <w:rPr>
                <w:color w:val="000000"/>
                <w:spacing w:val="0"/>
                <w:w w:val="100"/>
                <w:position w:val="0"/>
                <w:sz w:val="13"/>
                <w:szCs w:val="13"/>
              </w:rPr>
              <w:t>中驰车福联合电子商务 （北京）有限公司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5, 562, 200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1, 250, 00</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4,312, 200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易云捷讯科技（北京）股 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11,450, 000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4, 394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11, 454, 394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上海通联金融服务有限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15,900, 000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15, 900, 000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left"/>
              <w:rPr>
                <w:sz w:val="14"/>
                <w:szCs w:val="14"/>
              </w:rPr>
            </w:pPr>
            <w:r>
              <w:rPr>
                <w:rFonts w:ascii="Times New Roman" w:eastAsia="Times New Roman" w:hAnsi="Times New Roman" w:cs="Times New Roman"/>
                <w:color w:val="000000"/>
                <w:spacing w:val="0"/>
                <w:w w:val="100"/>
                <w:position w:val="0"/>
                <w:sz w:val="14"/>
                <w:szCs w:val="14"/>
              </w:rPr>
              <w:t>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北京中关村并购母基金 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2 7, 000, 0</w:t>
            </w:r>
          </w:p>
          <w:p>
            <w:pPr>
              <w:pStyle w:val="Style42"/>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27, 000, 000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北京微众文化传媒有限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1 0, 000, 0</w:t>
            </w:r>
          </w:p>
          <w:p>
            <w:pPr>
              <w:pStyle w:val="Style42"/>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银杏海投资管理有限公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5 00, 000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14"/>
                <w:szCs w:val="14"/>
              </w:rPr>
            </w:pP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杭州银杏海股权投资合 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3 0, 000, 0</w:t>
            </w:r>
          </w:p>
          <w:p>
            <w:pPr>
              <w:pStyle w:val="Style42"/>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14"/>
                <w:szCs w:val="14"/>
              </w:rPr>
            </w:pPr>
            <w:r>
              <w:rPr>
                <w:rFonts w:ascii="Times New Roman" w:eastAsia="Times New Roman" w:hAnsi="Times New Roman" w:cs="Times New Roman"/>
                <w:color w:val="000000"/>
                <w:spacing w:val="0"/>
                <w:w w:val="100"/>
                <w:position w:val="0"/>
                <w:sz w:val="14"/>
                <w:szCs w:val="14"/>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易游时代网络科技有限 责任公司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2, 000, 000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14"/>
                <w:szCs w:val="14"/>
              </w:rPr>
            </w:pPr>
            <w:r>
              <w:rPr>
                <w:rFonts w:ascii="Times New Roman" w:eastAsia="Times New Roman" w:hAnsi="Times New Roman" w:cs="Times New Roman"/>
                <w:color w:val="000000"/>
                <w:spacing w:val="0"/>
                <w:w w:val="100"/>
                <w:position w:val="0"/>
                <w:sz w:val="14"/>
                <w:szCs w:val="14"/>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深圳华傲数据技术有限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9, 800, 000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1, 750, 00</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8, 050, 000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捷会易网络技术有限公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3, 000, 00</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广州一禾企业管理有限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3, 000, 00</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北京灵动新程信息科技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56, 494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56, 494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寒崖（北京）网络科技有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3, 500, 00</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06" w:lineRule="exact"/>
              <w:ind w:left="0" w:right="0" w:firstLine="0"/>
              <w:jc w:val="left"/>
              <w:rPr>
                <w:sz w:val="13"/>
                <w:szCs w:val="13"/>
              </w:rPr>
            </w:pPr>
            <w:r>
              <w:rPr>
                <w:color w:val="000000"/>
                <w:spacing w:val="0"/>
                <w:w w:val="100"/>
                <w:position w:val="0"/>
                <w:sz w:val="13"/>
                <w:szCs w:val="13"/>
              </w:rPr>
              <w:t>中卫大河云联网络技术 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2, 000, 000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3"/>
                <w:szCs w:val="13"/>
              </w:rPr>
              <w:t>低于</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408,714, 111</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85, 989, 4</w:t>
            </w:r>
          </w:p>
          <w:p>
            <w:pPr>
              <w:pStyle w:val="Style42"/>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12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3, 001,91</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1</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491, 701, 61</w:t>
            </w:r>
          </w:p>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14, 100, 000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10, 680, 500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24, 780, 500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440" w:firstLine="0"/>
              <w:jc w:val="right"/>
              <w:rPr>
                <w:sz w:val="13"/>
                <w:szCs w:val="13"/>
              </w:rPr>
            </w:pPr>
            <w:r>
              <w:rPr>
                <w:color w:val="000000"/>
                <w:spacing w:val="0"/>
                <w:w w:val="100"/>
                <w:position w:val="0"/>
                <w:sz w:val="13"/>
                <w:szCs w:val="13"/>
              </w:rPr>
              <w:t>/</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537, 260</w:t>
            </w:r>
          </w:p>
        </w:tc>
      </w:tr>
    </w:tbl>
    <w:p>
      <w:pPr>
        <w:widowControl w:val="0"/>
        <w:spacing w:after="679" w:line="1" w:lineRule="exact"/>
      </w:pPr>
    </w:p>
    <w:p>
      <w:pPr>
        <w:pStyle w:val="Style7"/>
        <w:keepNext w:val="0"/>
        <w:keepLines w:val="0"/>
        <w:widowControl w:val="0"/>
        <w:shd w:val="clear" w:color="auto" w:fill="auto"/>
        <w:bidi w:val="0"/>
        <w:spacing w:before="0" w:after="120" w:line="240" w:lineRule="auto"/>
        <w:ind w:left="1560" w:right="0" w:firstLine="0"/>
        <w:jc w:val="left"/>
      </w:pPr>
      <w:bookmarkStart w:id="330" w:name="bookmark330"/>
      <w:r>
        <w:rPr>
          <w:b/>
          <w:bCs/>
          <w:color w:val="000000"/>
          <w:spacing w:val="0"/>
          <w:w w:val="100"/>
          <w:position w:val="0"/>
          <w:sz w:val="18"/>
          <w:szCs w:val="18"/>
        </w:rPr>
        <w:t>（</w:t>
      </w:r>
      <w:bookmarkEnd w:id="330"/>
      <w:r>
        <w:rPr>
          <w:b/>
          <w:bCs/>
          <w:color w:val="000000"/>
          <w:spacing w:val="0"/>
          <w:w w:val="100"/>
          <w:position w:val="0"/>
          <w:sz w:val="18"/>
          <w:szCs w:val="18"/>
        </w:rPr>
        <w:t>4）.</w:t>
      </w:r>
      <w:r>
        <w:rPr>
          <w:b/>
          <w:bCs/>
          <w:color w:val="000000"/>
          <w:spacing w:val="0"/>
          <w:w w:val="100"/>
          <w:position w:val="0"/>
        </w:rPr>
        <w:t>报告期内可供出售金融资产减值的变动情况</w:t>
      </w:r>
    </w:p>
    <w:p>
      <w:pPr>
        <w:pStyle w:val="Style7"/>
        <w:keepNext w:val="0"/>
        <w:keepLines w:val="0"/>
        <w:widowControl w:val="0"/>
        <w:shd w:val="clear" w:color="auto" w:fill="auto"/>
        <w:bidi w:val="0"/>
        <w:spacing w:before="0" w:after="400" w:line="240" w:lineRule="auto"/>
        <w:ind w:left="156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7760" w:right="0" w:firstLine="0"/>
        <w:jc w:val="left"/>
      </w:pPr>
      <w:r>
        <w:rPr>
          <w:color w:val="000000"/>
          <w:spacing w:val="0"/>
          <w:w w:val="100"/>
          <w:position w:val="0"/>
        </w:rPr>
        <w:t>单位：元 币种：人民币</w:t>
      </w:r>
    </w:p>
    <w:tbl>
      <w:tblPr>
        <w:tblOverlap w:val="never"/>
        <w:jc w:val="center"/>
        <w:tblLayout w:type="fixed"/>
      </w:tblPr>
      <w:tblGrid>
        <w:gridCol w:w="2453"/>
        <w:gridCol w:w="1690"/>
        <w:gridCol w:w="1723"/>
        <w:gridCol w:w="1584"/>
        <w:gridCol w:w="1613"/>
      </w:tblGrid>
      <w:tr>
        <w:trPr>
          <w:trHeight w:val="48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可供出售金融资产分类</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可供出售权益 工具</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合计</w:t>
            </w: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期初已计提减值余额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14, 100, 000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14,100, 000</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10, 680,500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10, 680, 500</w:t>
            </w:r>
          </w:p>
        </w:tc>
      </w:tr>
      <w:tr>
        <w:trPr>
          <w:trHeight w:val="293"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其中：从其他综合收益转入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其中：期后公允价值回升转 回</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期末已计提减值金余额</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24,780,500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24, 780, 500</w:t>
            </w:r>
          </w:p>
        </w:tc>
      </w:tr>
    </w:tbl>
    <w:p>
      <w:pPr>
        <w:widowControl w:val="0"/>
        <w:spacing w:after="859" w:line="1" w:lineRule="exact"/>
      </w:pPr>
    </w:p>
    <w:p>
      <w:pPr>
        <w:pStyle w:val="Style7"/>
        <w:keepNext w:val="0"/>
        <w:keepLines w:val="0"/>
        <w:widowControl w:val="0"/>
        <w:numPr>
          <w:ilvl w:val="0"/>
          <w:numId w:val="71"/>
        </w:numPr>
        <w:shd w:val="clear" w:color="auto" w:fill="auto"/>
        <w:bidi w:val="0"/>
        <w:spacing w:before="0" w:after="0" w:line="370" w:lineRule="exact"/>
        <w:ind w:left="1560" w:right="0" w:firstLine="0"/>
        <w:jc w:val="left"/>
      </w:pPr>
      <w:bookmarkStart w:id="331" w:name="bookmark331"/>
      <w:bookmarkEnd w:id="331"/>
      <w:r>
        <w:rPr>
          <w:b/>
          <w:bCs/>
          <w:color w:val="000000"/>
          <w:spacing w:val="0"/>
          <w:w w:val="100"/>
          <w:position w:val="0"/>
          <w:sz w:val="18"/>
          <w:szCs w:val="18"/>
          <w:shd w:val="clear" w:color="auto" w:fill="FFFFFF"/>
        </w:rPr>
        <w:t>.</w:t>
      </w:r>
      <w:r>
        <w:rPr>
          <w:b/>
          <w:bCs/>
          <w:color w:val="000000"/>
          <w:spacing w:val="0"/>
          <w:w w:val="100"/>
          <w:position w:val="0"/>
          <w:shd w:val="clear" w:color="auto" w:fill="FFFFFF"/>
        </w:rPr>
        <w:t>可供出售权益工具期末公允价值严重下跌或非暂时性下跌但未计提减值准备的相关说明:</w:t>
      </w:r>
    </w:p>
    <w:p>
      <w:pPr>
        <w:pStyle w:val="Style7"/>
        <w:keepNext w:val="0"/>
        <w:keepLines w:val="0"/>
        <w:widowControl w:val="0"/>
        <w:shd w:val="clear" w:color="auto" w:fill="auto"/>
        <w:bidi w:val="0"/>
        <w:spacing w:before="0" w:after="0" w:line="370"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280" w:line="307" w:lineRule="exact"/>
        <w:ind w:left="7760" w:right="0" w:firstLine="0"/>
        <w:jc w:val="left"/>
      </w:pPr>
      <w:r>
        <w:rPr>
          <w:color w:val="000000"/>
          <w:spacing w:val="0"/>
          <w:w w:val="100"/>
          <w:position w:val="0"/>
        </w:rPr>
        <w:t>单位：元币种：人民币</w:t>
      </w:r>
    </w:p>
    <w:p>
      <w:pPr>
        <w:pStyle w:val="Style7"/>
        <w:keepNext w:val="0"/>
        <w:keepLines w:val="0"/>
        <w:widowControl w:val="0"/>
        <w:shd w:val="clear" w:color="auto" w:fill="auto"/>
        <w:bidi w:val="0"/>
        <w:spacing w:before="0" w:after="280" w:line="307" w:lineRule="exact"/>
        <w:ind w:left="1560" w:right="0" w:firstLine="0"/>
        <w:jc w:val="left"/>
      </w:pPr>
      <w:r>
        <w:rPr>
          <w:color w:val="000000"/>
          <w:spacing w:val="0"/>
          <w:w w:val="100"/>
          <w:position w:val="0"/>
        </w:rPr>
        <w:t>其他说明 口适用”不适用</w:t>
      </w:r>
    </w:p>
    <w:p>
      <w:pPr>
        <w:pStyle w:val="Style7"/>
        <w:keepNext w:val="0"/>
        <w:keepLines w:val="0"/>
        <w:widowControl w:val="0"/>
        <w:shd w:val="clear" w:color="auto" w:fill="auto"/>
        <w:tabs>
          <w:tab w:pos="2029" w:val="left"/>
        </w:tabs>
        <w:bidi w:val="0"/>
        <w:spacing w:before="0" w:after="0" w:line="360" w:lineRule="exact"/>
        <w:ind w:left="1560" w:right="0" w:firstLine="0"/>
        <w:jc w:val="left"/>
      </w:pPr>
      <w:bookmarkStart w:id="332" w:name="bookmark332"/>
      <w:r>
        <w:rPr>
          <w:b/>
          <w:bCs/>
          <w:color w:val="000000"/>
          <w:spacing w:val="0"/>
          <w:w w:val="100"/>
          <w:position w:val="0"/>
          <w:sz w:val="18"/>
          <w:szCs w:val="18"/>
        </w:rPr>
        <w:t>1</w:t>
      </w:r>
      <w:bookmarkEnd w:id="332"/>
      <w:r>
        <w:rPr>
          <w:b/>
          <w:bCs/>
          <w:color w:val="000000"/>
          <w:spacing w:val="0"/>
          <w:w w:val="100"/>
          <w:position w:val="0"/>
          <w:sz w:val="18"/>
          <w:szCs w:val="18"/>
        </w:rPr>
        <w:t>5</w:t>
      </w:r>
      <w:r>
        <w:rPr>
          <w:b/>
          <w:bCs/>
          <w:color w:val="000000"/>
          <w:spacing w:val="0"/>
          <w:w w:val="100"/>
          <w:position w:val="0"/>
        </w:rPr>
        <w:t>、</w:t>
        <w:tab/>
        <w:t>持有至到期投资</w:t>
      </w:r>
    </w:p>
    <w:p>
      <w:pPr>
        <w:pStyle w:val="Style7"/>
        <w:keepNext w:val="0"/>
        <w:keepLines w:val="0"/>
        <w:widowControl w:val="0"/>
        <w:numPr>
          <w:ilvl w:val="0"/>
          <w:numId w:val="81"/>
        </w:numPr>
        <w:shd w:val="clear" w:color="auto" w:fill="auto"/>
        <w:tabs>
          <w:tab w:pos="2000" w:val="left"/>
        </w:tabs>
        <w:bidi w:val="0"/>
        <w:spacing w:before="0" w:after="0" w:line="293" w:lineRule="exact"/>
        <w:ind w:left="1560" w:right="0" w:firstLine="0"/>
        <w:jc w:val="both"/>
      </w:pPr>
      <w:bookmarkStart w:id="333" w:name="bookmark333"/>
      <w:bookmarkEnd w:id="333"/>
      <w:r>
        <w:rPr>
          <w:b/>
          <w:bCs/>
          <w:color w:val="000000"/>
          <w:spacing w:val="0"/>
          <w:w w:val="100"/>
          <w:position w:val="0"/>
          <w:sz w:val="18"/>
          <w:szCs w:val="18"/>
          <w:shd w:val="clear" w:color="auto" w:fill="FFFFFF"/>
        </w:rPr>
        <w:t>.</w:t>
      </w:r>
      <w:r>
        <w:rPr>
          <w:b/>
          <w:bCs/>
          <w:color w:val="000000"/>
          <w:spacing w:val="0"/>
          <w:w w:val="100"/>
          <w:position w:val="0"/>
          <w:shd w:val="clear" w:color="auto" w:fill="FFFFFF"/>
        </w:rPr>
        <w:t>持有至到期投资情况：</w:t>
      </w:r>
    </w:p>
    <w:p>
      <w:pPr>
        <w:pStyle w:val="Style7"/>
        <w:keepNext w:val="0"/>
        <w:keepLines w:val="0"/>
        <w:widowControl w:val="0"/>
        <w:shd w:val="clear" w:color="auto" w:fill="auto"/>
        <w:tabs>
          <w:tab w:pos="1853" w:val="left"/>
        </w:tabs>
        <w:bidi w:val="0"/>
        <w:spacing w:before="0" w:after="0" w:line="293"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280" w:line="293" w:lineRule="exact"/>
        <w:ind w:left="7760" w:right="0" w:firstLine="0"/>
        <w:jc w:val="left"/>
      </w:pPr>
      <w:r>
        <w:rPr>
          <w:color w:val="000000"/>
          <w:spacing w:val="0"/>
          <w:w w:val="100"/>
          <w:position w:val="0"/>
        </w:rPr>
        <w:t>单位：元币种：人民币</w:t>
      </w:r>
    </w:p>
    <w:p>
      <w:pPr>
        <w:pStyle w:val="Style7"/>
        <w:keepNext w:val="0"/>
        <w:keepLines w:val="0"/>
        <w:widowControl w:val="0"/>
        <w:numPr>
          <w:ilvl w:val="0"/>
          <w:numId w:val="81"/>
        </w:numPr>
        <w:shd w:val="clear" w:color="auto" w:fill="auto"/>
        <w:tabs>
          <w:tab w:pos="2000" w:val="left"/>
        </w:tabs>
        <w:bidi w:val="0"/>
        <w:spacing w:before="0" w:after="0" w:line="312" w:lineRule="exact"/>
        <w:ind w:left="1560" w:right="0" w:firstLine="0"/>
        <w:jc w:val="left"/>
      </w:pPr>
      <w:bookmarkStart w:id="334" w:name="bookmark334"/>
      <w:bookmarkEnd w:id="334"/>
      <w:r>
        <w:rPr>
          <w:b/>
          <w:bCs/>
          <w:color w:val="000000"/>
          <w:spacing w:val="0"/>
          <w:w w:val="100"/>
          <w:position w:val="0"/>
          <w:sz w:val="18"/>
          <w:szCs w:val="18"/>
          <w:shd w:val="clear" w:color="auto" w:fill="FFFFFF"/>
        </w:rPr>
        <w:t>.</w:t>
      </w:r>
      <w:r>
        <w:rPr>
          <w:b/>
          <w:bCs/>
          <w:color w:val="000000"/>
          <w:spacing w:val="0"/>
          <w:w w:val="100"/>
          <w:position w:val="0"/>
          <w:shd w:val="clear" w:color="auto" w:fill="FFFFFF"/>
        </w:rPr>
        <w:t>期末重要的持有至到期投资：</w:t>
      </w:r>
    </w:p>
    <w:p>
      <w:pPr>
        <w:pStyle w:val="Style7"/>
        <w:keepNext w:val="0"/>
        <w:keepLines w:val="0"/>
        <w:widowControl w:val="0"/>
        <w:shd w:val="clear" w:color="auto" w:fill="auto"/>
        <w:tabs>
          <w:tab w:pos="1853" w:val="left"/>
        </w:tabs>
        <w:bidi w:val="0"/>
        <w:spacing w:before="0" w:after="0" w:line="312"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360" w:line="312" w:lineRule="exact"/>
        <w:ind w:left="7760" w:right="0" w:firstLine="0"/>
        <w:jc w:val="left"/>
      </w:pPr>
      <w:r>
        <w:rPr>
          <w:color w:val="000000"/>
          <w:spacing w:val="0"/>
          <w:w w:val="100"/>
          <w:position w:val="0"/>
        </w:rPr>
        <w:t>单位：元币种：人民币</w:t>
      </w:r>
    </w:p>
    <w:p>
      <w:pPr>
        <w:pStyle w:val="Style7"/>
        <w:keepNext w:val="0"/>
        <w:keepLines w:val="0"/>
        <w:widowControl w:val="0"/>
        <w:numPr>
          <w:ilvl w:val="0"/>
          <w:numId w:val="81"/>
        </w:numPr>
        <w:shd w:val="clear" w:color="auto" w:fill="auto"/>
        <w:tabs>
          <w:tab w:pos="1995" w:val="left"/>
        </w:tabs>
        <w:bidi w:val="0"/>
        <w:spacing w:before="0" w:after="0" w:line="240" w:lineRule="auto"/>
        <w:ind w:left="1560" w:right="0" w:firstLine="0"/>
        <w:jc w:val="left"/>
      </w:pPr>
      <w:bookmarkStart w:id="335" w:name="bookmark335"/>
      <w:bookmarkEnd w:id="335"/>
      <w:r>
        <w:rPr>
          <w:b/>
          <w:bCs/>
          <w:color w:val="000000"/>
          <w:spacing w:val="0"/>
          <w:w w:val="100"/>
          <w:position w:val="0"/>
          <w:sz w:val="18"/>
          <w:szCs w:val="18"/>
        </w:rPr>
        <w:t>.</w:t>
      </w:r>
      <w:r>
        <w:rPr>
          <w:b/>
          <w:bCs/>
          <w:color w:val="000000"/>
          <w:spacing w:val="0"/>
          <w:w w:val="100"/>
          <w:position w:val="0"/>
        </w:rPr>
        <w:t>本期重分类的持有至到期投资：</w:t>
      </w:r>
    </w:p>
    <w:p>
      <w:pPr>
        <w:pStyle w:val="Style7"/>
        <w:keepNext w:val="0"/>
        <w:keepLines w:val="0"/>
        <w:widowControl w:val="0"/>
        <w:shd w:val="clear" w:color="auto" w:fill="auto"/>
        <w:bidi w:val="0"/>
        <w:spacing w:before="0" w:after="280" w:line="307" w:lineRule="exact"/>
        <w:ind w:left="156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0" w:line="307" w:lineRule="exact"/>
        <w:ind w:left="15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280" w:line="307" w:lineRule="exact"/>
        <w:ind w:left="1560" w:right="0" w:firstLine="0"/>
        <w:jc w:val="left"/>
      </w:pPr>
      <w:r>
        <w:rPr>
          <w:color w:val="000000"/>
          <w:spacing w:val="0"/>
          <w:w w:val="100"/>
          <w:position w:val="0"/>
        </w:rPr>
        <w:t>口适用”不适用</w:t>
      </w:r>
    </w:p>
    <w:p>
      <w:pPr>
        <w:pStyle w:val="Style7"/>
        <w:keepNext w:val="0"/>
        <w:keepLines w:val="0"/>
        <w:widowControl w:val="0"/>
        <w:shd w:val="clear" w:color="auto" w:fill="auto"/>
        <w:tabs>
          <w:tab w:pos="2029" w:val="left"/>
        </w:tabs>
        <w:bidi w:val="0"/>
        <w:spacing w:before="0" w:after="0" w:line="360" w:lineRule="exact"/>
        <w:ind w:left="1560" w:right="0" w:firstLine="0"/>
        <w:jc w:val="left"/>
      </w:pPr>
      <w:bookmarkStart w:id="336" w:name="bookmark336"/>
      <w:r>
        <w:rPr>
          <w:b/>
          <w:bCs/>
          <w:color w:val="000000"/>
          <w:spacing w:val="0"/>
          <w:w w:val="100"/>
          <w:position w:val="0"/>
          <w:sz w:val="18"/>
          <w:szCs w:val="18"/>
        </w:rPr>
        <w:t>1</w:t>
      </w:r>
      <w:bookmarkEnd w:id="336"/>
      <w:r>
        <w:rPr>
          <w:b/>
          <w:bCs/>
          <w:color w:val="000000"/>
          <w:spacing w:val="0"/>
          <w:w w:val="100"/>
          <w:position w:val="0"/>
          <w:sz w:val="18"/>
          <w:szCs w:val="18"/>
        </w:rPr>
        <w:t>6</w:t>
      </w:r>
      <w:r>
        <w:rPr>
          <w:b/>
          <w:bCs/>
          <w:color w:val="000000"/>
          <w:spacing w:val="0"/>
          <w:w w:val="100"/>
          <w:position w:val="0"/>
        </w:rPr>
        <w:t>、</w:t>
        <w:tab/>
        <w:t>长期应收款</w:t>
      </w:r>
    </w:p>
    <w:p>
      <w:pPr>
        <w:pStyle w:val="Style7"/>
        <w:keepNext w:val="0"/>
        <w:keepLines w:val="0"/>
        <w:widowControl w:val="0"/>
        <w:numPr>
          <w:ilvl w:val="0"/>
          <w:numId w:val="83"/>
        </w:numPr>
        <w:shd w:val="clear" w:color="auto" w:fill="auto"/>
        <w:bidi w:val="0"/>
        <w:spacing w:before="0" w:after="0" w:line="360" w:lineRule="exact"/>
        <w:ind w:left="1560" w:right="0" w:firstLine="0"/>
        <w:jc w:val="left"/>
      </w:pPr>
      <w:bookmarkStart w:id="337" w:name="bookmark337"/>
      <w:bookmarkEnd w:id="337"/>
      <w:r>
        <w:rPr>
          <w:b/>
          <w:bCs/>
          <w:color w:val="000000"/>
          <w:spacing w:val="0"/>
          <w:w w:val="100"/>
          <w:position w:val="0"/>
          <w:shd w:val="clear" w:color="auto" w:fill="FFFFFF"/>
        </w:rPr>
        <w:t>长期应收款情况：</w:t>
      </w:r>
    </w:p>
    <w:p>
      <w:pPr>
        <w:pStyle w:val="Style7"/>
        <w:keepNext w:val="0"/>
        <w:keepLines w:val="0"/>
        <w:widowControl w:val="0"/>
        <w:shd w:val="clear" w:color="auto" w:fill="auto"/>
        <w:bidi w:val="0"/>
        <w:spacing w:before="0" w:after="0" w:line="360"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280" w:line="307" w:lineRule="exact"/>
        <w:ind w:left="7760" w:right="0" w:firstLine="0"/>
        <w:jc w:val="left"/>
      </w:pPr>
      <w:r>
        <w:rPr>
          <w:color w:val="000000"/>
          <w:spacing w:val="0"/>
          <w:w w:val="100"/>
          <w:position w:val="0"/>
        </w:rPr>
        <w:t>单位：元币种：人民币</w:t>
      </w:r>
    </w:p>
    <w:p>
      <w:pPr>
        <w:pStyle w:val="Style7"/>
        <w:keepNext w:val="0"/>
        <w:keepLines w:val="0"/>
        <w:widowControl w:val="0"/>
        <w:numPr>
          <w:ilvl w:val="0"/>
          <w:numId w:val="83"/>
        </w:numPr>
        <w:shd w:val="clear" w:color="auto" w:fill="auto"/>
        <w:bidi w:val="0"/>
        <w:spacing w:before="0" w:after="0" w:line="365" w:lineRule="exact"/>
        <w:ind w:left="1560" w:right="0" w:firstLine="0"/>
        <w:jc w:val="left"/>
      </w:pPr>
      <w:bookmarkStart w:id="338" w:name="bookmark338"/>
      <w:bookmarkEnd w:id="338"/>
      <w:r>
        <w:rPr>
          <w:b/>
          <w:bCs/>
          <w:color w:val="000000"/>
          <w:spacing w:val="0"/>
          <w:w w:val="100"/>
          <w:position w:val="0"/>
          <w:shd w:val="clear" w:color="auto" w:fill="FFFFFF"/>
        </w:rPr>
        <w:t>因金融资产转移而终止确认的长期应收款</w:t>
      </w:r>
    </w:p>
    <w:p>
      <w:pPr>
        <w:pStyle w:val="Style7"/>
        <w:keepNext w:val="0"/>
        <w:keepLines w:val="0"/>
        <w:widowControl w:val="0"/>
        <w:shd w:val="clear" w:color="auto" w:fill="auto"/>
        <w:bidi w:val="0"/>
        <w:spacing w:before="0" w:after="280" w:line="365" w:lineRule="exact"/>
        <w:ind w:left="1560" w:right="0" w:firstLine="0"/>
        <w:jc w:val="both"/>
      </w:pPr>
      <w:r>
        <w:rPr>
          <w:color w:val="000000"/>
          <w:spacing w:val="0"/>
          <w:w w:val="100"/>
          <w:position w:val="0"/>
        </w:rPr>
        <w:t>口适用”不适用</w:t>
      </w:r>
      <w:r>
        <w:br w:type="page"/>
      </w:r>
    </w:p>
    <w:p>
      <w:pPr>
        <w:pStyle w:val="Style7"/>
        <w:keepNext w:val="0"/>
        <w:keepLines w:val="0"/>
        <w:widowControl w:val="0"/>
        <w:shd w:val="clear" w:color="auto" w:fill="auto"/>
        <w:bidi w:val="0"/>
        <w:spacing w:before="0" w:after="0" w:line="370" w:lineRule="exact"/>
        <w:ind w:left="1560" w:right="0" w:firstLine="0"/>
        <w:jc w:val="left"/>
      </w:pPr>
      <w:bookmarkStart w:id="339" w:name="bookmark339"/>
      <w:r>
        <w:rPr>
          <w:b/>
          <w:bCs/>
          <w:color w:val="000000"/>
          <w:spacing w:val="0"/>
          <w:w w:val="100"/>
          <w:position w:val="0"/>
          <w:sz w:val="18"/>
          <w:szCs w:val="18"/>
          <w:shd w:val="clear" w:color="auto" w:fill="FFFFFF"/>
        </w:rPr>
        <w:t>（</w:t>
      </w:r>
      <w:bookmarkEnd w:id="339"/>
      <w:r>
        <w:rPr>
          <w:b/>
          <w:bCs/>
          <w:color w:val="000000"/>
          <w:spacing w:val="0"/>
          <w:w w:val="100"/>
          <w:position w:val="0"/>
          <w:sz w:val="18"/>
          <w:szCs w:val="18"/>
          <w:shd w:val="clear" w:color="auto" w:fill="FFFFFF"/>
        </w:rPr>
        <w:t>3）</w:t>
      </w:r>
      <w:r>
        <w:rPr>
          <w:b/>
          <w:bCs/>
          <w:color w:val="000000"/>
          <w:spacing w:val="0"/>
          <w:w w:val="100"/>
          <w:position w:val="0"/>
          <w:shd w:val="clear" w:color="auto" w:fill="FFFFFF"/>
        </w:rPr>
        <w:t>转移长期应收款且继续涉入形成的资产、负债金额</w:t>
      </w:r>
    </w:p>
    <w:p>
      <w:pPr>
        <w:pStyle w:val="Style7"/>
        <w:keepNext w:val="0"/>
        <w:keepLines w:val="0"/>
        <w:widowControl w:val="0"/>
        <w:shd w:val="clear" w:color="auto" w:fill="auto"/>
        <w:bidi w:val="0"/>
        <w:spacing w:before="0" w:after="360" w:line="370" w:lineRule="exact"/>
        <w:ind w:left="156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260" w:line="240" w:lineRule="auto"/>
        <w:ind w:left="156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20" w:line="370" w:lineRule="exact"/>
        <w:ind w:left="1560" w:right="0" w:firstLine="0"/>
        <w:jc w:val="left"/>
      </w:pPr>
      <w:bookmarkStart w:id="340" w:name="bookmark340"/>
      <w:r>
        <w:rPr>
          <w:b/>
          <w:bCs/>
          <w:color w:val="000000"/>
          <w:spacing w:val="0"/>
          <w:w w:val="100"/>
          <w:position w:val="0"/>
          <w:sz w:val="18"/>
          <w:szCs w:val="18"/>
        </w:rPr>
        <w:t>1</w:t>
      </w:r>
      <w:bookmarkEnd w:id="340"/>
      <w:r>
        <w:rPr>
          <w:b/>
          <w:bCs/>
          <w:color w:val="000000"/>
          <w:spacing w:val="0"/>
          <w:w w:val="100"/>
          <w:position w:val="0"/>
          <w:sz w:val="18"/>
          <w:szCs w:val="18"/>
        </w:rPr>
        <w:t>7</w:t>
      </w:r>
      <w:r>
        <w:rPr>
          <w:b/>
          <w:bCs/>
          <w:color w:val="000000"/>
          <w:spacing w:val="0"/>
          <w:w w:val="100"/>
          <w:position w:val="0"/>
        </w:rPr>
        <w:t>、长期股权投资</w:t>
      </w:r>
    </w:p>
    <w:p>
      <w:pPr>
        <w:pStyle w:val="Style7"/>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7760" w:right="0" w:firstLine="0"/>
        <w:jc w:val="left"/>
      </w:pPr>
      <w:r>
        <w:rPr>
          <w:color w:val="000000"/>
          <w:spacing w:val="0"/>
          <w:w w:val="100"/>
          <w:position w:val="0"/>
        </w:rPr>
        <w:t>单位：元币种：人民币</w:t>
      </w:r>
    </w:p>
    <w:tbl>
      <w:tblPr>
        <w:tblOverlap w:val="never"/>
        <w:jc w:val="center"/>
        <w:tblLayout w:type="fixed"/>
      </w:tblPr>
      <w:tblGrid>
        <w:gridCol w:w="2131"/>
        <w:gridCol w:w="1128"/>
        <w:gridCol w:w="859"/>
        <w:gridCol w:w="557"/>
        <w:gridCol w:w="1142"/>
        <w:gridCol w:w="710"/>
        <w:gridCol w:w="706"/>
        <w:gridCol w:w="1138"/>
        <w:gridCol w:w="706"/>
        <w:gridCol w:w="571"/>
        <w:gridCol w:w="1138"/>
        <w:gridCol w:w="715"/>
      </w:tblGrid>
      <w:tr>
        <w:trPr>
          <w:trHeight w:val="211"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期初 余额</w:t>
            </w:r>
          </w:p>
        </w:tc>
        <w:tc>
          <w:tcPr>
            <w:gridSpan w:val="8"/>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期末 余额</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194" w:lineRule="exact"/>
              <w:ind w:left="0" w:right="0" w:firstLine="0"/>
              <w:jc w:val="center"/>
              <w:rPr>
                <w:sz w:val="13"/>
                <w:szCs w:val="13"/>
              </w:rPr>
            </w:pPr>
            <w:r>
              <w:rPr>
                <w:color w:val="000000"/>
                <w:spacing w:val="0"/>
                <w:w w:val="100"/>
                <w:position w:val="0"/>
                <w:sz w:val="13"/>
                <w:szCs w:val="13"/>
              </w:rPr>
              <w:t>减值准 备期末 余额</w:t>
            </w:r>
          </w:p>
        </w:tc>
      </w:tr>
      <w:tr>
        <w:trPr>
          <w:trHeight w:val="59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追加投资</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减少 投资</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权益法下确认 的投资损益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190" w:lineRule="exact"/>
              <w:ind w:left="0" w:right="0" w:firstLine="0"/>
              <w:jc w:val="center"/>
              <w:rPr>
                <w:sz w:val="13"/>
                <w:szCs w:val="13"/>
              </w:rPr>
            </w:pPr>
            <w:r>
              <w:rPr>
                <w:color w:val="000000"/>
                <w:spacing w:val="0"/>
                <w:w w:val="100"/>
                <w:position w:val="0"/>
                <w:sz w:val="13"/>
                <w:szCs w:val="13"/>
              </w:rPr>
              <w:t>其他综 合收益 调整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140"/>
              <w:jc w:val="left"/>
              <w:rPr>
                <w:sz w:val="13"/>
                <w:szCs w:val="13"/>
              </w:rPr>
            </w:pPr>
            <w:r>
              <w:rPr>
                <w:color w:val="000000"/>
                <w:spacing w:val="0"/>
                <w:w w:val="100"/>
                <w:position w:val="0"/>
                <w:sz w:val="13"/>
                <w:szCs w:val="13"/>
              </w:rPr>
              <w:t>其他权 益变动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宣告发放现金 股利或利润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计提减 值准备</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北京西玛国正商用表单技术 有限公司（以下简称“西玛商 用表单”）</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6, 281,133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1, 087, 179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-103, </w:t>
            </w:r>
            <w:r>
              <w:rPr>
                <w:rFonts w:ascii="Times New Roman" w:eastAsia="Times New Roman" w:hAnsi="Times New Roman" w:cs="Times New Roman"/>
                <w:color w:val="000000"/>
                <w:spacing w:val="0"/>
                <w:w w:val="100"/>
                <w:position w:val="0"/>
                <w:sz w:val="14"/>
                <w:szCs w:val="14"/>
              </w:rPr>
              <w:t>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7, 265, 075</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北京西玛永泰商用表单技术 有限公司（以下简称“西玛永 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398, 772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397, 181</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北京用友幸福联创投资中心 （有限合伙）（以下简称“幸 福联创”）</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68, 739, 068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409, 142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69, 148,210</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194" w:lineRule="exact"/>
              <w:ind w:left="0" w:right="0" w:firstLine="0"/>
              <w:jc w:val="left"/>
              <w:rPr>
                <w:sz w:val="13"/>
                <w:szCs w:val="13"/>
              </w:rPr>
            </w:pPr>
            <w:r>
              <w:rPr>
                <w:color w:val="000000"/>
                <w:spacing w:val="0"/>
                <w:w w:val="100"/>
                <w:position w:val="0"/>
                <w:sz w:val="13"/>
                <w:szCs w:val="13"/>
              </w:rPr>
              <w:t>民太安财产保险公估股份有 限公司（以下简称“民太安公 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48, 321,456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3,221, 617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-829, </w:t>
            </w:r>
            <w:r>
              <w:rPr>
                <w:rFonts w:ascii="Times New Roman" w:eastAsia="Times New Roman" w:hAnsi="Times New Roman" w:cs="Times New Roman"/>
                <w:color w:val="000000"/>
                <w:spacing w:val="0"/>
                <w:w w:val="100"/>
                <w:position w:val="0"/>
                <w:sz w:val="14"/>
                <w:szCs w:val="14"/>
              </w:rPr>
              <w:t>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50, 714, 004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3"/>
                <w:szCs w:val="13"/>
              </w:rPr>
              <w:t>随锐科技股份有限公司（以下 简称“随锐科技”）（注</w:t>
            </w:r>
            <w:r>
              <w:rPr>
                <w:rFonts w:ascii="Times New Roman" w:eastAsia="Times New Roman" w:hAnsi="Times New Roman" w:cs="Times New Roman"/>
                <w:color w:val="000000"/>
                <w:spacing w:val="0"/>
                <w:w w:val="100"/>
                <w:position w:val="0"/>
                <w:sz w:val="14"/>
                <w:szCs w:val="14"/>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13, 488, 654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10, 000, 0</w:t>
            </w:r>
          </w:p>
          <w:p>
            <w:pPr>
              <w:pStyle w:val="Style4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4,718, 060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28, 206, 722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北京爱肌肤科技有限公司（以 下简称“爱肌肤科技”）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2, 665, 284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-100, </w:t>
            </w:r>
            <w:r>
              <w:rPr>
                <w:rFonts w:ascii="Times New Roman" w:eastAsia="Times New Roman" w:hAnsi="Times New Roman" w:cs="Times New Roman"/>
                <w:color w:val="000000"/>
                <w:spacing w:val="0"/>
                <w:w w:val="100"/>
                <w:position w:val="0"/>
                <w:sz w:val="14"/>
                <w:szCs w:val="14"/>
              </w:rPr>
              <w:t>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2, 565, 082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北京慧友云商科技有限公司</w:t>
            </w:r>
          </w:p>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（以下简称“慧友云商”）</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7, 186, 067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6, 000, 00</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 xml:space="preserve">-2, </w:t>
            </w:r>
            <w:r>
              <w:rPr>
                <w:rFonts w:ascii="Times New Roman" w:eastAsia="Times New Roman" w:hAnsi="Times New Roman" w:cs="Times New Roman"/>
                <w:color w:val="000000"/>
                <w:spacing w:val="0"/>
                <w:w w:val="100"/>
                <w:position w:val="0"/>
                <w:sz w:val="14"/>
                <w:szCs w:val="14"/>
              </w:rPr>
              <w:t>137, 252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11, 048,815</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190" w:lineRule="exact"/>
              <w:ind w:left="0" w:right="0" w:firstLine="0"/>
              <w:jc w:val="left"/>
              <w:rPr>
                <w:sz w:val="14"/>
                <w:szCs w:val="14"/>
              </w:rPr>
            </w:pPr>
            <w:r>
              <w:rPr>
                <w:color w:val="000000"/>
                <w:spacing w:val="0"/>
                <w:w w:val="100"/>
                <w:position w:val="0"/>
                <w:sz w:val="13"/>
                <w:szCs w:val="13"/>
              </w:rPr>
              <w:t xml:space="preserve">深圳市六度人和科技有限公 司（以下简称“六度人和”）（注 </w:t>
            </w:r>
            <w:r>
              <w:rPr>
                <w:rFonts w:ascii="Times New Roman" w:eastAsia="Times New Roman" w:hAnsi="Times New Roman" w:cs="Times New Roman"/>
                <w:color w:val="000000"/>
                <w:spacing w:val="0"/>
                <w:w w:val="100"/>
                <w:position w:val="0"/>
                <w:sz w:val="14"/>
                <w:szCs w:val="14"/>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4, 185, 524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185</w:t>
            </w:r>
          </w:p>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西安融科通信技术有限公司</w:t>
            </w:r>
          </w:p>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（以下简称“融科通信”）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5, 001, 285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20, 745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5, 022, 030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北京珊瑚灵御科技有限公司</w:t>
            </w:r>
          </w:p>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（以下简称“珊瑚灵御”）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11,155, 402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949, 348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9, 206, 055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北京必胜课教育科技有限公 司（以下简称“必胜课”）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1, 500, 00</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 xml:space="preserve">-33, </w:t>
            </w:r>
            <w:r>
              <w:rPr>
                <w:rFonts w:ascii="Times New Roman" w:eastAsia="Times New Roman" w:hAnsi="Times New Roman" w:cs="Times New Roman"/>
                <w:color w:val="000000"/>
                <w:spacing w:val="0"/>
                <w:w w:val="100"/>
                <w:position w:val="0"/>
                <w:sz w:val="14"/>
                <w:szCs w:val="14"/>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1, 466, 556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北京智启蓝墨信息技术有限 公司（以下简称“智启蓝墨”）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1 0, 200, 0</w:t>
            </w:r>
          </w:p>
          <w:p>
            <w:pPr>
              <w:pStyle w:val="Style4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-440, </w:t>
            </w:r>
            <w:r>
              <w:rPr>
                <w:rFonts w:ascii="Times New Roman" w:eastAsia="Times New Roman" w:hAnsi="Times New Roman" w:cs="Times New Roman"/>
                <w:color w:val="000000"/>
                <w:spacing w:val="0"/>
                <w:w w:val="100"/>
                <w:position w:val="0"/>
                <w:sz w:val="14"/>
                <w:szCs w:val="14"/>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9, 759, 249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北京智联友道科技有限公司 （以下简称“智联友道”）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2, 000, 00</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77, 693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2, 077, 693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北京同联信息技术有限公司 （以下简称“同联”）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3, 500, 00</w:t>
            </w:r>
          </w:p>
          <w:p>
            <w:pPr>
              <w:pStyle w:val="Style42"/>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 xml:space="preserve">-44, </w:t>
            </w:r>
            <w:r>
              <w:rPr>
                <w:rFonts w:ascii="Times New Roman" w:eastAsia="Times New Roman" w:hAnsi="Times New Roman" w:cs="Times New Roman"/>
                <w:color w:val="000000"/>
                <w:spacing w:val="0"/>
                <w:w w:val="100"/>
                <w:position w:val="0"/>
                <w:sz w:val="14"/>
                <w:szCs w:val="14"/>
              </w:rPr>
              <w:t>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3, 455, 216</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167, 422, 645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33, 200, 0</w:t>
            </w:r>
          </w:p>
          <w:p>
            <w:pPr>
              <w:pStyle w:val="Style4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4, 827, 064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185</w:t>
            </w:r>
          </w:p>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,524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-932, </w:t>
            </w:r>
            <w:r>
              <w:rPr>
                <w:rFonts w:ascii="Times New Roman" w:eastAsia="Times New Roman" w:hAnsi="Times New Roman" w:cs="Times New Roman"/>
                <w:color w:val="000000"/>
                <w:spacing w:val="0"/>
                <w:w w:val="100"/>
                <w:position w:val="0"/>
                <w:sz w:val="14"/>
                <w:szCs w:val="14"/>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200, 331,888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167, 422, 645</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33, 200, 0</w:t>
            </w:r>
          </w:p>
          <w:p>
            <w:pPr>
              <w:pStyle w:val="Style4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4, 827, 064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185</w:t>
            </w:r>
          </w:p>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,524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-932, </w:t>
            </w:r>
            <w:r>
              <w:rPr>
                <w:rFonts w:ascii="Times New Roman" w:eastAsia="Times New Roman" w:hAnsi="Times New Roman" w:cs="Times New Roman"/>
                <w:color w:val="000000"/>
                <w:spacing w:val="0"/>
                <w:w w:val="100"/>
                <w:position w:val="0"/>
                <w:sz w:val="14"/>
                <w:szCs w:val="14"/>
              </w:rPr>
              <w:t>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200, 331,888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
        <w:keepNext w:val="0"/>
        <w:keepLines w:val="0"/>
        <w:widowControl w:val="0"/>
        <w:shd w:val="clear" w:color="auto" w:fill="auto"/>
        <w:bidi w:val="0"/>
        <w:spacing w:before="0" w:after="260" w:line="240" w:lineRule="auto"/>
        <w:ind w:left="15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80" w:line="264" w:lineRule="exact"/>
        <w:ind w:left="3020" w:right="1180" w:hanging="760"/>
        <w:jc w:val="left"/>
      </w:pPr>
      <w:r>
        <w:rPr>
          <w:color w:val="000000"/>
          <w:spacing w:val="0"/>
          <w:w w:val="100"/>
          <w:position w:val="0"/>
        </w:rPr>
        <w:t>注</w:t>
      </w:r>
      <w:r>
        <w:rPr>
          <w:color w:val="000000"/>
          <w:spacing w:val="0"/>
          <w:w w:val="100"/>
          <w:position w:val="0"/>
          <w:sz w:val="20"/>
          <w:szCs w:val="20"/>
        </w:rPr>
        <w:t xml:space="preserve">1. </w:t>
      </w:r>
      <w:r>
        <w:rPr>
          <w:color w:val="000000"/>
          <w:spacing w:val="0"/>
          <w:w w:val="100"/>
          <w:position w:val="0"/>
        </w:rPr>
        <w:t>本集团原投资项目北京随锐科技有限公司于</w:t>
      </w:r>
      <w:r>
        <w:rPr>
          <w:color w:val="000000"/>
          <w:spacing w:val="0"/>
          <w:w w:val="100"/>
          <w:position w:val="0"/>
          <w:sz w:val="18"/>
          <w:szCs w:val="18"/>
        </w:rPr>
        <w:t>2016</w:t>
      </w:r>
      <w:r>
        <w:rPr>
          <w:color w:val="000000"/>
          <w:spacing w:val="0"/>
          <w:w w:val="100"/>
          <w:position w:val="0"/>
        </w:rPr>
        <w:t>年更名为随锐科技股份有限公 司。</w:t>
      </w:r>
      <w:r>
        <w:br w:type="page"/>
      </w:r>
    </w:p>
    <w:p>
      <w:pPr>
        <w:pStyle w:val="Style7"/>
        <w:keepNext w:val="0"/>
        <w:keepLines w:val="0"/>
        <w:widowControl w:val="0"/>
        <w:shd w:val="clear" w:color="auto" w:fill="auto"/>
        <w:tabs>
          <w:tab w:pos="734" w:val="left"/>
        </w:tabs>
        <w:bidi w:val="0"/>
        <w:spacing w:before="0" w:after="400" w:line="240" w:lineRule="auto"/>
        <w:ind w:left="0" w:right="0" w:firstLine="0"/>
        <w:jc w:val="center"/>
      </w:pPr>
      <w:r>
        <w:rPr>
          <w:color w:val="000000"/>
          <w:spacing w:val="0"/>
          <w:w w:val="100"/>
          <w:position w:val="0"/>
        </w:rPr>
        <w:t>注</w:t>
      </w:r>
      <w:r>
        <w:rPr>
          <w:color w:val="000000"/>
          <w:spacing w:val="0"/>
          <w:w w:val="100"/>
          <w:position w:val="0"/>
          <w:sz w:val="20"/>
          <w:szCs w:val="20"/>
        </w:rPr>
        <w:t>2.</w:t>
        <w:tab/>
      </w:r>
      <w:r>
        <w:rPr>
          <w:color w:val="000000"/>
          <w:spacing w:val="0"/>
          <w:w w:val="100"/>
          <w:position w:val="0"/>
        </w:rPr>
        <w:t>本年本公司对六度人和不再形成重大影响，由权益法转为成本法核算。</w:t>
      </w:r>
    </w:p>
    <w:p>
      <w:pPr>
        <w:pStyle w:val="Style7"/>
        <w:keepNext w:val="0"/>
        <w:keepLines w:val="0"/>
        <w:widowControl w:val="0"/>
        <w:shd w:val="clear" w:color="auto" w:fill="auto"/>
        <w:bidi w:val="0"/>
        <w:spacing w:before="0" w:after="60" w:line="240" w:lineRule="auto"/>
        <w:ind w:left="1560" w:right="0" w:firstLine="0"/>
        <w:jc w:val="left"/>
      </w:pPr>
      <w:bookmarkStart w:id="341" w:name="bookmark341"/>
      <w:r>
        <w:rPr>
          <w:b/>
          <w:bCs/>
          <w:color w:val="000000"/>
          <w:spacing w:val="0"/>
          <w:w w:val="100"/>
          <w:position w:val="0"/>
          <w:sz w:val="18"/>
          <w:szCs w:val="18"/>
        </w:rPr>
        <w:t>1</w:t>
      </w:r>
      <w:bookmarkEnd w:id="341"/>
      <w:r>
        <w:rPr>
          <w:b/>
          <w:bCs/>
          <w:color w:val="000000"/>
          <w:spacing w:val="0"/>
          <w:w w:val="100"/>
          <w:position w:val="0"/>
          <w:sz w:val="18"/>
          <w:szCs w:val="18"/>
        </w:rPr>
        <w:t>8</w:t>
      </w:r>
      <w:r>
        <w:rPr>
          <w:b/>
          <w:bCs/>
          <w:color w:val="000000"/>
          <w:spacing w:val="0"/>
          <w:w w:val="100"/>
          <w:position w:val="0"/>
        </w:rPr>
        <w:t>、投资性房地产</w:t>
      </w:r>
    </w:p>
    <w:p>
      <w:pPr>
        <w:pStyle w:val="Style7"/>
        <w:keepNext w:val="0"/>
        <w:keepLines w:val="0"/>
        <w:widowControl w:val="0"/>
        <w:shd w:val="clear" w:color="auto" w:fill="auto"/>
        <w:bidi w:val="0"/>
        <w:spacing w:before="0" w:after="700" w:line="317" w:lineRule="exact"/>
        <w:ind w:left="1560" w:right="0" w:firstLine="0"/>
        <w:jc w:val="left"/>
      </w:pPr>
      <w:r>
        <w:rPr>
          <w:color w:val="000000"/>
          <w:spacing w:val="0"/>
          <w:w w:val="100"/>
          <w:position w:val="0"/>
        </w:rPr>
        <w:t>投资性房地产计量模式 不适用</w:t>
      </w:r>
    </w:p>
    <w:p>
      <w:pPr>
        <w:pStyle w:val="Style39"/>
        <w:keepNext w:val="0"/>
        <w:keepLines w:val="0"/>
        <w:widowControl w:val="0"/>
        <w:shd w:val="clear" w:color="auto" w:fill="auto"/>
        <w:bidi w:val="0"/>
        <w:spacing w:before="0" w:after="100" w:line="240" w:lineRule="auto"/>
        <w:ind w:left="710" w:right="0" w:firstLine="0"/>
        <w:jc w:val="left"/>
      </w:pPr>
      <w:r>
        <w:rPr>
          <w:color w:val="000000"/>
          <w:spacing w:val="0"/>
          <w:w w:val="100"/>
          <w:position w:val="0"/>
          <w:sz w:val="18"/>
          <w:szCs w:val="18"/>
        </w:rPr>
        <w:t>19</w:t>
      </w:r>
      <w:r>
        <w:rPr>
          <w:color w:val="000000"/>
          <w:spacing w:val="0"/>
          <w:w w:val="100"/>
          <w:position w:val="0"/>
        </w:rPr>
        <w:t>、固定资产</w:t>
      </w:r>
    </w:p>
    <w:p>
      <w:pPr>
        <w:pStyle w:val="Style39"/>
        <w:keepNext w:val="0"/>
        <w:keepLines w:val="0"/>
        <w:widowControl w:val="0"/>
        <w:shd w:val="clear" w:color="auto" w:fill="auto"/>
        <w:bidi w:val="0"/>
        <w:spacing w:before="0" w:after="100" w:line="240" w:lineRule="auto"/>
        <w:ind w:left="710" w:right="0" w:firstLine="0"/>
        <w:jc w:val="left"/>
      </w:pPr>
      <w:r>
        <w:rPr>
          <w:color w:val="000000"/>
          <w:spacing w:val="0"/>
          <w:w w:val="100"/>
          <w:position w:val="0"/>
          <w:sz w:val="18"/>
          <w:szCs w:val="18"/>
        </w:rPr>
        <w:t>(1).</w:t>
      </w:r>
      <w:r>
        <w:rPr>
          <w:color w:val="000000"/>
          <w:spacing w:val="0"/>
          <w:w w:val="100"/>
          <w:position w:val="0"/>
        </w:rPr>
        <w:t>固定资产情况</w:t>
      </w:r>
    </w:p>
    <w:p>
      <w:pPr>
        <w:pStyle w:val="Style39"/>
        <w:keepNext w:val="0"/>
        <w:keepLines w:val="0"/>
        <w:widowControl w:val="0"/>
        <w:shd w:val="clear" w:color="auto" w:fill="auto"/>
        <w:bidi w:val="0"/>
        <w:spacing w:before="0" w:after="100" w:line="240" w:lineRule="auto"/>
        <w:ind w:left="710"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898" w:right="0" w:firstLine="0"/>
        <w:jc w:val="left"/>
      </w:pPr>
      <w:r>
        <w:rPr>
          <w:b w:val="0"/>
          <w:bCs w:val="0"/>
          <w:color w:val="000000"/>
          <w:spacing w:val="0"/>
          <w:w w:val="100"/>
          <w:position w:val="0"/>
        </w:rPr>
        <w:t>单位：元币种：人民币</w:t>
      </w:r>
    </w:p>
    <w:tbl>
      <w:tblPr>
        <w:tblOverlap w:val="never"/>
        <w:jc w:val="center"/>
        <w:tblLayout w:type="fixed"/>
      </w:tblPr>
      <w:tblGrid>
        <w:gridCol w:w="2280"/>
        <w:gridCol w:w="1704"/>
        <w:gridCol w:w="1272"/>
        <w:gridCol w:w="1416"/>
        <w:gridCol w:w="1277"/>
        <w:gridCol w:w="1642"/>
      </w:tblGrid>
      <w:tr>
        <w:trPr>
          <w:trHeight w:val="64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运输工具</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办公及电子 设备</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1,480,492,204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167,505,33</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50,928,484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307,014,59</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2,005,940,620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53,175,407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96,325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1,962,241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31,425,449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86,659,422</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2"/>
                <w:szCs w:val="22"/>
              </w:rPr>
              <w:t>(1)</w:t>
            </w:r>
            <w:r>
              <w:rPr>
                <w:color w:val="000000"/>
                <w:spacing w:val="0"/>
                <w:w w:val="100"/>
                <w:position w:val="0"/>
              </w:rPr>
              <w:t>购置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949,714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96,325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1,962,241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31,425,449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34,433,729</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41" w:lineRule="exact"/>
              <w:ind w:left="0" w:right="0" w:firstLine="740"/>
              <w:jc w:val="both"/>
            </w:pPr>
            <w:r>
              <w:rPr>
                <w:color w:val="000000"/>
                <w:spacing w:val="0"/>
                <w:w w:val="100"/>
                <w:position w:val="0"/>
                <w:sz w:val="22"/>
                <w:szCs w:val="22"/>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52,225,693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52,225,693</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31" w:lineRule="exact"/>
              <w:ind w:left="0" w:right="0" w:firstLine="740"/>
              <w:jc w:val="both"/>
            </w:pPr>
            <w:r>
              <w:rPr>
                <w:color w:val="000000"/>
                <w:spacing w:val="0"/>
                <w:w w:val="100"/>
                <w:position w:val="0"/>
                <w:sz w:val="22"/>
                <w:szCs w:val="22"/>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31" w:lineRule="exact"/>
              <w:ind w:left="0" w:right="0" w:firstLine="620"/>
              <w:jc w:val="left"/>
            </w:pPr>
            <w:r>
              <w:rPr>
                <w:color w:val="000000"/>
                <w:spacing w:val="0"/>
                <w:w w:val="100"/>
                <w:position w:val="0"/>
                <w:sz w:val="22"/>
                <w:szCs w:val="22"/>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6,634,213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19,928,057</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26,562,270</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740"/>
              <w:jc w:val="both"/>
            </w:pPr>
            <w:r>
              <w:rPr>
                <w:color w:val="000000"/>
                <w:spacing w:val="0"/>
                <w:w w:val="100"/>
                <w:position w:val="0"/>
                <w:sz w:val="22"/>
                <w:szCs w:val="22"/>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6,634,213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19,928,057</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26,562,270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1,533,667,611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rPr>
              <w:t>167,601,66</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46,256,512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318,511,98</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2,066,037,772</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129,524,326</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48,228,679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35,182,902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rPr>
              <w:t>218,252,22</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431,188,128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37,204,501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9,316,314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5,120,912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41,990,886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93,632,613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37,204,501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9,316,314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5,120,912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41,990,886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93,632,613</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5,250,109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18,117,344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23,367,453</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740"/>
              <w:jc w:val="both"/>
            </w:pPr>
            <w:r>
              <w:rPr>
                <w:color w:val="000000"/>
                <w:spacing w:val="0"/>
                <w:w w:val="100"/>
                <w:position w:val="0"/>
                <w:sz w:val="22"/>
                <w:szCs w:val="22"/>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5,250,109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18,117,344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23,367,453</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2"/>
                <w:szCs w:val="22"/>
              </w:rPr>
              <w:t>4.</w:t>
            </w: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166,728,827</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57,544,993</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35,053,705</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242,125,76</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501,453,288</w:t>
            </w:r>
          </w:p>
        </w:tc>
      </w:tr>
    </w:tbl>
    <w:p>
      <w:pPr>
        <w:sectPr>
          <w:footnotePr>
            <w:pos w:val="pageBottom"/>
            <w:numFmt w:val="decimal"/>
            <w:numRestart w:val="continuous"/>
          </w:footnotePr>
          <w:pgSz w:w="11900" w:h="16840"/>
          <w:pgMar w:top="1218" w:right="127" w:bottom="1613" w:left="273" w:header="790" w:footer="3" w:gutter="0"/>
          <w:cols w:space="720"/>
          <w:noEndnote/>
          <w:rtlGutter w:val="0"/>
          <w:docGrid w:linePitch="360"/>
        </w:sectPr>
      </w:pPr>
    </w:p>
    <w:tbl>
      <w:tblPr>
        <w:tblOverlap w:val="never"/>
        <w:jc w:val="center"/>
        <w:tblLayout w:type="fixed"/>
      </w:tblPr>
      <w:tblGrid>
        <w:gridCol w:w="2280"/>
        <w:gridCol w:w="1704"/>
        <w:gridCol w:w="1272"/>
        <w:gridCol w:w="1416"/>
        <w:gridCol w:w="1277"/>
        <w:gridCol w:w="1642"/>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740"/>
              <w:jc w:val="both"/>
            </w:pPr>
            <w:r>
              <w:rPr>
                <w:color w:val="000000"/>
                <w:spacing w:val="0"/>
                <w:w w:val="100"/>
                <w:position w:val="0"/>
                <w:sz w:val="22"/>
                <w:szCs w:val="22"/>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2"/>
                <w:szCs w:val="22"/>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1,366,938,784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110,056,67</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11,202,807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76,386,223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1,564,584,484</w:t>
            </w:r>
          </w:p>
        </w:tc>
      </w:tr>
      <w:tr>
        <w:trPr>
          <w:trHeight w:val="648"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2"/>
                <w:szCs w:val="22"/>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1,350,967,878</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119,276,65</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15,745,582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88,762,373</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1,574,752,492</w:t>
            </w:r>
          </w:p>
        </w:tc>
      </w:tr>
    </w:tbl>
    <w:p>
      <w:pPr>
        <w:pStyle w:val="Style39"/>
        <w:keepNext w:val="0"/>
        <w:keepLines w:val="0"/>
        <w:widowControl w:val="0"/>
        <w:numPr>
          <w:ilvl w:val="0"/>
          <w:numId w:val="85"/>
        </w:numPr>
        <w:shd w:val="clear" w:color="auto" w:fill="auto"/>
        <w:tabs>
          <w:tab w:pos="1008" w:val="left"/>
        </w:tabs>
        <w:bidi w:val="0"/>
        <w:spacing w:before="0" w:after="120" w:line="240" w:lineRule="auto"/>
        <w:ind w:left="720" w:right="0" w:firstLine="0"/>
        <w:jc w:val="left"/>
      </w:pPr>
      <w:r>
        <w:rPr>
          <w:color w:val="000000"/>
          <w:spacing w:val="0"/>
          <w:w w:val="100"/>
          <w:position w:val="0"/>
          <w:sz w:val="18"/>
          <w:szCs w:val="18"/>
        </w:rPr>
        <w:t>.</w:t>
      </w:r>
      <w:r>
        <w:rPr>
          <w:color w:val="000000"/>
          <w:spacing w:val="0"/>
          <w:w w:val="100"/>
          <w:position w:val="0"/>
        </w:rPr>
        <w:t>暂时闲置的固定资产情况</w:t>
      </w:r>
    </w:p>
    <w:p>
      <w:pPr>
        <w:pStyle w:val="Style39"/>
        <w:keepNext w:val="0"/>
        <w:keepLines w:val="0"/>
        <w:widowControl w:val="0"/>
        <w:shd w:val="clear" w:color="auto" w:fill="auto"/>
        <w:bidi w:val="0"/>
        <w:spacing w:before="0" w:after="0" w:line="240" w:lineRule="auto"/>
        <w:ind w:left="720" w:right="0" w:firstLine="0"/>
        <w:jc w:val="left"/>
      </w:pPr>
      <w:r>
        <w:rPr>
          <w:b w:val="0"/>
          <w:bCs w:val="0"/>
          <w:color w:val="000000"/>
          <w:spacing w:val="0"/>
          <w:w w:val="100"/>
          <w:position w:val="0"/>
        </w:rPr>
        <w:t>口适用”不适用</w:t>
      </w:r>
    </w:p>
    <w:p>
      <w:pPr>
        <w:widowControl w:val="0"/>
        <w:spacing w:after="39" w:line="1" w:lineRule="exact"/>
      </w:pPr>
    </w:p>
    <w:p>
      <w:pPr>
        <w:pStyle w:val="Style7"/>
        <w:keepNext w:val="0"/>
        <w:keepLines w:val="0"/>
        <w:widowControl w:val="0"/>
        <w:shd w:val="clear" w:color="auto" w:fill="auto"/>
        <w:bidi w:val="0"/>
        <w:spacing w:before="0" w:after="420" w:line="240" w:lineRule="auto"/>
        <w:ind w:left="7760" w:right="0" w:firstLine="0"/>
        <w:jc w:val="left"/>
      </w:pPr>
      <w:r>
        <w:rPr>
          <w:color w:val="000000"/>
          <w:spacing w:val="0"/>
          <w:w w:val="100"/>
          <w:position w:val="0"/>
        </w:rPr>
        <w:t>单位：元币种：人民币</w:t>
      </w:r>
    </w:p>
    <w:p>
      <w:pPr>
        <w:pStyle w:val="Style7"/>
        <w:keepNext w:val="0"/>
        <w:keepLines w:val="0"/>
        <w:widowControl w:val="0"/>
        <w:numPr>
          <w:ilvl w:val="0"/>
          <w:numId w:val="83"/>
        </w:numPr>
        <w:shd w:val="clear" w:color="auto" w:fill="auto"/>
        <w:tabs>
          <w:tab w:pos="1995" w:val="left"/>
        </w:tabs>
        <w:bidi w:val="0"/>
        <w:spacing w:before="0" w:after="120" w:line="240" w:lineRule="auto"/>
        <w:ind w:left="1560" w:right="0" w:firstLine="0"/>
        <w:jc w:val="left"/>
      </w:pPr>
      <w:bookmarkStart w:id="342" w:name="bookmark342"/>
      <w:bookmarkEnd w:id="342"/>
      <w:r>
        <w:rPr>
          <w:b/>
          <w:bCs/>
          <w:color w:val="000000"/>
          <w:spacing w:val="0"/>
          <w:w w:val="100"/>
          <w:position w:val="0"/>
          <w:sz w:val="18"/>
          <w:szCs w:val="18"/>
        </w:rPr>
        <w:t>.</w:t>
      </w:r>
      <w:r>
        <w:rPr>
          <w:b/>
          <w:bCs/>
          <w:color w:val="000000"/>
          <w:spacing w:val="0"/>
          <w:w w:val="100"/>
          <w:position w:val="0"/>
        </w:rPr>
        <w:t>通过融资租赁租入的固定资产情况</w:t>
      </w:r>
    </w:p>
    <w:p>
      <w:pPr>
        <w:pStyle w:val="Style7"/>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420" w:line="240" w:lineRule="auto"/>
        <w:ind w:left="7760" w:right="0" w:firstLine="0"/>
        <w:jc w:val="left"/>
      </w:pPr>
      <w:r>
        <w:rPr>
          <w:color w:val="000000"/>
          <w:spacing w:val="0"/>
          <w:w w:val="100"/>
          <w:position w:val="0"/>
        </w:rPr>
        <w:t>单位：元币种：人民币</w:t>
      </w:r>
    </w:p>
    <w:p>
      <w:pPr>
        <w:pStyle w:val="Style39"/>
        <w:keepNext w:val="0"/>
        <w:keepLines w:val="0"/>
        <w:widowControl w:val="0"/>
        <w:numPr>
          <w:ilvl w:val="0"/>
          <w:numId w:val="87"/>
        </w:numPr>
        <w:shd w:val="clear" w:color="auto" w:fill="auto"/>
        <w:tabs>
          <w:tab w:pos="403" w:val="left"/>
        </w:tabs>
        <w:bidi w:val="0"/>
        <w:spacing w:before="0" w:after="120" w:line="240" w:lineRule="auto"/>
        <w:ind w:left="115" w:right="0" w:firstLine="0"/>
        <w:jc w:val="left"/>
      </w:pPr>
      <w:r>
        <w:rPr>
          <w:color w:val="000000"/>
          <w:spacing w:val="0"/>
          <w:w w:val="100"/>
          <w:position w:val="0"/>
          <w:sz w:val="18"/>
          <w:szCs w:val="18"/>
        </w:rPr>
        <w:t>.</w:t>
      </w:r>
      <w:r>
        <w:rPr>
          <w:color w:val="000000"/>
          <w:spacing w:val="0"/>
          <w:w w:val="100"/>
          <w:position w:val="0"/>
        </w:rPr>
        <w:t>通过经营租赁租出的固定资产</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4157"/>
        <w:gridCol w:w="4906"/>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553,862,809</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(5).</w:t>
      </w:r>
      <w:r>
        <w:rPr>
          <w:color w:val="000000"/>
          <w:spacing w:val="0"/>
          <w:w w:val="100"/>
          <w:position w:val="0"/>
        </w:rPr>
        <w:t>未办妥产权证书的固定资产情况</w:t>
      </w:r>
    </w:p>
    <w:p>
      <w:pPr>
        <w:widowControl w:val="0"/>
        <w:spacing w:after="119" w:line="1" w:lineRule="exact"/>
      </w:pPr>
    </w:p>
    <w:p>
      <w:pPr>
        <w:pStyle w:val="Style7"/>
        <w:keepNext w:val="0"/>
        <w:keepLines w:val="0"/>
        <w:widowControl w:val="0"/>
        <w:shd w:val="clear" w:color="auto" w:fill="auto"/>
        <w:bidi w:val="0"/>
        <w:spacing w:before="0" w:after="40" w:line="262" w:lineRule="exact"/>
        <w:ind w:left="156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520" w:line="262" w:lineRule="exact"/>
        <w:ind w:left="7760" w:right="0" w:firstLine="0"/>
        <w:jc w:val="left"/>
      </w:pPr>
      <w:r>
        <w:rPr>
          <w:color w:val="000000"/>
          <w:spacing w:val="0"/>
          <w:w w:val="100"/>
          <w:position w:val="0"/>
        </w:rPr>
        <w:t>单位：元币种：人民币</w:t>
      </w:r>
    </w:p>
    <w:p>
      <w:pPr>
        <w:pStyle w:val="Style7"/>
        <w:keepNext w:val="0"/>
        <w:keepLines w:val="0"/>
        <w:widowControl w:val="0"/>
        <w:shd w:val="clear" w:color="auto" w:fill="auto"/>
        <w:bidi w:val="0"/>
        <w:spacing w:before="0" w:after="40" w:line="262" w:lineRule="exact"/>
        <w:ind w:left="15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0" w:line="262" w:lineRule="exact"/>
        <w:ind w:left="156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120" w:line="262" w:lineRule="exact"/>
        <w:ind w:left="1980" w:right="0" w:firstLine="0"/>
        <w:jc w:val="both"/>
      </w:pPr>
      <w:r>
        <w:rPr>
          <w:color w:val="000000"/>
          <w:spacing w:val="0"/>
          <w:w w:val="100"/>
          <w:position w:val="0"/>
        </w:rPr>
        <w:t>本集团于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日的固定资产中不存在由于市价持续下跌、或技术陈旧、损 坏、长期闲置等原因导致固定资产可收回金额低于账面价值的情况，故不需计提固 定资产减值准备</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r>
        <w:rPr>
          <w:color w:val="000000"/>
          <w:spacing w:val="0"/>
          <w:w w:val="100"/>
          <w:position w:val="0"/>
          <w:sz w:val="22"/>
          <w:szCs w:val="22"/>
        </w:rPr>
        <w:t>：</w:t>
      </w:r>
      <w:r>
        <w:rPr>
          <w:color w:val="000000"/>
          <w:spacing w:val="0"/>
          <w:w w:val="100"/>
          <w:position w:val="0"/>
        </w:rPr>
        <w:t>无)。</w:t>
      </w:r>
    </w:p>
    <w:p>
      <w:pPr>
        <w:pStyle w:val="Style55"/>
        <w:keepNext w:val="0"/>
        <w:keepLines w:val="0"/>
        <w:widowControl w:val="0"/>
        <w:shd w:val="clear" w:color="auto" w:fill="auto"/>
        <w:bidi w:val="0"/>
        <w:spacing w:before="0" w:after="120" w:line="240" w:lineRule="auto"/>
        <w:ind w:left="0" w:right="0" w:firstLine="0"/>
        <w:jc w:val="cente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522" w:right="173" w:bottom="1130" w:left="225" w:header="1094" w:footer="702" w:gutter="0"/>
          <w:cols w:space="720"/>
          <w:noEndnote/>
          <w:rtlGutter w:val="0"/>
          <w:docGrid w:linePitch="360"/>
        </w:sectPr>
      </w:pPr>
      <w:r>
        <w:rPr>
          <w:color w:val="000000"/>
          <w:spacing w:val="0"/>
          <w:w w:val="100"/>
          <w:position w:val="0"/>
        </w:rPr>
        <w:t>144</w:t>
      </w:r>
      <w:r>
        <w:rPr>
          <w:b w:val="0"/>
          <w:bCs w:val="0"/>
          <w:color w:val="000000"/>
          <w:spacing w:val="0"/>
          <w:w w:val="100"/>
          <w:position w:val="0"/>
        </w:rPr>
        <w:t xml:space="preserve">/ </w:t>
      </w:r>
      <w:r>
        <w:rPr>
          <w:color w:val="000000"/>
          <w:spacing w:val="0"/>
          <w:w w:val="100"/>
          <w:position w:val="0"/>
        </w:rPr>
        <w:t>220</w:t>
      </w:r>
    </w:p>
    <w:p>
      <w:pPr>
        <w:pStyle w:val="Style7"/>
        <w:keepNext w:val="0"/>
        <w:keepLines w:val="0"/>
        <w:widowControl w:val="0"/>
        <w:shd w:val="clear" w:color="auto" w:fill="auto"/>
        <w:bidi w:val="0"/>
        <w:spacing w:before="480" w:after="240" w:line="254" w:lineRule="exact"/>
        <w:ind w:left="1980" w:right="0" w:firstLine="0"/>
        <w:jc w:val="both"/>
      </w:pPr>
      <w:r>
        <w:rPr>
          <w:color w:val="000000"/>
          <w:spacing w:val="0"/>
          <w:w w:val="100"/>
          <w:position w:val="0"/>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r>
        <w:rPr>
          <w:color w:val="000000"/>
          <w:spacing w:val="0"/>
          <w:w w:val="100"/>
          <w:position w:val="0"/>
          <w:sz w:val="22"/>
          <w:szCs w:val="22"/>
        </w:rPr>
        <w:t>,</w:t>
      </w:r>
      <w:r>
        <w:rPr>
          <w:color w:val="000000"/>
          <w:spacing w:val="0"/>
          <w:w w:val="100"/>
          <w:position w:val="0"/>
        </w:rPr>
        <w:t xml:space="preserve">本集团没有重大暂时闲置及已退废和准备处置的固定资产 </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日：无)。</w:t>
      </w:r>
    </w:p>
    <w:p>
      <w:pPr>
        <w:pStyle w:val="Style7"/>
        <w:keepNext w:val="0"/>
        <w:keepLines w:val="0"/>
        <w:widowControl w:val="0"/>
        <w:shd w:val="clear" w:color="auto" w:fill="auto"/>
        <w:bidi w:val="0"/>
        <w:spacing w:before="0" w:after="680" w:line="283" w:lineRule="exact"/>
        <w:ind w:left="1980" w:right="0" w:firstLine="0"/>
        <w:jc w:val="both"/>
      </w:pPr>
      <w:r>
        <w:rPr>
          <w:rFonts w:ascii="SimHei" w:eastAsia="SimHei" w:hAnsi="SimHei" w:cs="SimHei"/>
          <w:color w:val="000000"/>
          <w:spacing w:val="0"/>
          <w:w w:val="100"/>
          <w:position w:val="0"/>
          <w:sz w:val="17"/>
          <w:szCs w:val="17"/>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日，账面价值为人民币</w:t>
      </w:r>
      <w:r>
        <w:rPr>
          <w:color w:val="000000"/>
          <w:spacing w:val="0"/>
          <w:w w:val="100"/>
          <w:position w:val="0"/>
          <w:sz w:val="22"/>
          <w:szCs w:val="22"/>
        </w:rPr>
        <w:t>333,293,032</w:t>
      </w:r>
      <w:r>
        <w:rPr>
          <w:color w:val="000000"/>
          <w:spacing w:val="0"/>
          <w:w w:val="100"/>
          <w:position w:val="0"/>
        </w:rPr>
        <w:t>元的房屋建筑物，用于取得银 行借款抵押。</w:t>
      </w:r>
    </w:p>
    <w:p>
      <w:pPr>
        <w:pStyle w:val="Style7"/>
        <w:keepNext w:val="0"/>
        <w:keepLines w:val="0"/>
        <w:widowControl w:val="0"/>
        <w:shd w:val="clear" w:color="auto" w:fill="auto"/>
        <w:bidi w:val="0"/>
        <w:spacing w:before="0" w:after="100" w:line="240" w:lineRule="auto"/>
        <w:ind w:left="1560" w:right="0" w:firstLine="0"/>
        <w:jc w:val="both"/>
      </w:pPr>
      <w:bookmarkStart w:id="343" w:name="bookmark343"/>
      <w:r>
        <w:rPr>
          <w:b/>
          <w:bCs/>
          <w:color w:val="000000"/>
          <w:spacing w:val="0"/>
          <w:w w:val="100"/>
          <w:position w:val="0"/>
          <w:sz w:val="18"/>
          <w:szCs w:val="18"/>
        </w:rPr>
        <w:t>2</w:t>
      </w:r>
      <w:bookmarkEnd w:id="343"/>
      <w:r>
        <w:rPr>
          <w:b/>
          <w:bCs/>
          <w:color w:val="000000"/>
          <w:spacing w:val="0"/>
          <w:w w:val="100"/>
          <w:position w:val="0"/>
          <w:sz w:val="18"/>
          <w:szCs w:val="18"/>
        </w:rPr>
        <w:t>0</w:t>
      </w:r>
      <w:r>
        <w:rPr>
          <w:b/>
          <w:bCs/>
          <w:color w:val="000000"/>
          <w:spacing w:val="0"/>
          <w:w w:val="100"/>
          <w:position w:val="0"/>
        </w:rPr>
        <w:t>、在建工程</w:t>
      </w:r>
    </w:p>
    <w:p>
      <w:pPr>
        <w:pStyle w:val="Style7"/>
        <w:keepNext w:val="0"/>
        <w:keepLines w:val="0"/>
        <w:widowControl w:val="0"/>
        <w:numPr>
          <w:ilvl w:val="0"/>
          <w:numId w:val="89"/>
        </w:numPr>
        <w:shd w:val="clear" w:color="auto" w:fill="auto"/>
        <w:bidi w:val="0"/>
        <w:spacing w:before="0" w:after="100" w:line="240" w:lineRule="auto"/>
        <w:ind w:left="1560" w:right="0" w:firstLine="0"/>
        <w:jc w:val="both"/>
      </w:pPr>
      <w:bookmarkStart w:id="344" w:name="bookmark344"/>
      <w:bookmarkEnd w:id="344"/>
      <w:r>
        <w:rPr>
          <w:b/>
          <w:bCs/>
          <w:color w:val="000000"/>
          <w:spacing w:val="0"/>
          <w:w w:val="100"/>
          <w:position w:val="0"/>
          <w:sz w:val="18"/>
          <w:szCs w:val="18"/>
        </w:rPr>
        <w:t>.</w:t>
      </w:r>
      <w:r>
        <w:rPr>
          <w:b/>
          <w:bCs/>
          <w:color w:val="000000"/>
          <w:spacing w:val="0"/>
          <w:w w:val="100"/>
          <w:position w:val="0"/>
        </w:rPr>
        <w:t>在建工程情况</w:t>
      </w:r>
    </w:p>
    <w:p>
      <w:pPr>
        <w:pStyle w:val="Style7"/>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7760" w:right="0" w:firstLine="0"/>
        <w:jc w:val="left"/>
      </w:pPr>
      <w:r>
        <w:rPr>
          <w:color w:val="000000"/>
          <w:spacing w:val="0"/>
          <w:w w:val="100"/>
          <w:position w:val="0"/>
        </w:rPr>
        <w:t>单位：元币种：人民币</w:t>
      </w:r>
    </w:p>
    <w:tbl>
      <w:tblPr>
        <w:tblOverlap w:val="never"/>
        <w:jc w:val="center"/>
        <w:tblLayout w:type="fixed"/>
      </w:tblPr>
      <w:tblGrid>
        <w:gridCol w:w="2563"/>
        <w:gridCol w:w="1704"/>
        <w:gridCol w:w="989"/>
        <w:gridCol w:w="1421"/>
        <w:gridCol w:w="1272"/>
        <w:gridCol w:w="922"/>
        <w:gridCol w:w="1781"/>
      </w:tblGrid>
      <w:tr>
        <w:trPr>
          <w:trHeight w:val="33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98" w:lineRule="exact"/>
              <w:ind w:left="0" w:right="0" w:firstLine="140"/>
              <w:jc w:val="left"/>
            </w:pPr>
            <w:r>
              <w:rPr>
                <w:color w:val="000000"/>
                <w:spacing w:val="0"/>
                <w:w w:val="100"/>
                <w:position w:val="0"/>
              </w:rPr>
              <w:t>用友软件园项目二期 工程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487,258,935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487,258,93</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369,584,13</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369,584,135</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用友(南昌)工程一期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22,688,356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22,688,356</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用友(南昌)工程二期</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34,710,871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34,710,871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160" w:firstLine="0"/>
              <w:jc w:val="right"/>
              <w:rPr>
                <w:sz w:val="22"/>
                <w:szCs w:val="22"/>
              </w:rPr>
            </w:pPr>
            <w:r>
              <w:rPr>
                <w:color w:val="000000"/>
                <w:spacing w:val="0"/>
                <w:w w:val="100"/>
                <w:position w:val="0"/>
                <w:sz w:val="22"/>
                <w:szCs w:val="22"/>
              </w:rPr>
              <w:t>-</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三亚软件园一期</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91,585,927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91,585,927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22,589,771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22,589,771</w:t>
            </w:r>
          </w:p>
        </w:tc>
      </w:tr>
      <w:tr>
        <w:trPr>
          <w:trHeight w:val="648"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613,555,733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613,555,73</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414,862,26</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414,862,262</w:t>
            </w:r>
          </w:p>
        </w:tc>
      </w:tr>
    </w:tbl>
    <w:p>
      <w:pPr>
        <w:widowControl w:val="0"/>
        <w:spacing w:after="679" w:line="1" w:lineRule="exact"/>
      </w:pPr>
    </w:p>
    <w:p>
      <w:pPr>
        <w:pStyle w:val="Style7"/>
        <w:keepNext w:val="0"/>
        <w:keepLines w:val="0"/>
        <w:widowControl w:val="0"/>
        <w:numPr>
          <w:ilvl w:val="0"/>
          <w:numId w:val="89"/>
        </w:numPr>
        <w:shd w:val="clear" w:color="auto" w:fill="auto"/>
        <w:bidi w:val="0"/>
        <w:spacing w:before="0" w:after="100" w:line="240" w:lineRule="auto"/>
        <w:ind w:left="1560" w:right="0" w:firstLine="0"/>
        <w:jc w:val="both"/>
      </w:pPr>
      <w:bookmarkStart w:id="345" w:name="bookmark345"/>
      <w:bookmarkEnd w:id="345"/>
      <w:r>
        <w:rPr>
          <w:b/>
          <w:bCs/>
          <w:color w:val="000000"/>
          <w:spacing w:val="0"/>
          <w:w w:val="100"/>
          <w:position w:val="0"/>
          <w:sz w:val="18"/>
          <w:szCs w:val="18"/>
        </w:rPr>
        <w:t>.</w:t>
      </w:r>
      <w:r>
        <w:rPr>
          <w:b/>
          <w:bCs/>
          <w:color w:val="000000"/>
          <w:spacing w:val="0"/>
          <w:w w:val="100"/>
          <w:position w:val="0"/>
        </w:rPr>
        <w:t>重要在建工程项目本期变动情况</w:t>
      </w:r>
    </w:p>
    <w:p>
      <w:pPr>
        <w:pStyle w:val="Style7"/>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7760" w:right="0" w:firstLine="0"/>
        <w:jc w:val="left"/>
      </w:pPr>
      <w:r>
        <w:rPr>
          <w:color w:val="000000"/>
          <w:spacing w:val="0"/>
          <w:w w:val="100"/>
          <w:position w:val="0"/>
        </w:rPr>
        <w:t>单位：元币种：人民币</w:t>
      </w:r>
    </w:p>
    <w:tbl>
      <w:tblPr>
        <w:tblOverlap w:val="never"/>
        <w:jc w:val="center"/>
        <w:tblLayout w:type="fixed"/>
      </w:tblPr>
      <w:tblGrid>
        <w:gridCol w:w="864"/>
        <w:gridCol w:w="1282"/>
        <w:gridCol w:w="1128"/>
        <w:gridCol w:w="994"/>
        <w:gridCol w:w="989"/>
        <w:gridCol w:w="288"/>
        <w:gridCol w:w="989"/>
        <w:gridCol w:w="566"/>
        <w:gridCol w:w="566"/>
        <w:gridCol w:w="850"/>
        <w:gridCol w:w="994"/>
        <w:gridCol w:w="566"/>
        <w:gridCol w:w="720"/>
      </w:tblGrid>
      <w:tr>
        <w:trPr>
          <w:trHeight w:val="157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项目名称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预算数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期初</w:t>
            </w:r>
          </w:p>
          <w:p>
            <w:pPr>
              <w:pStyle w:val="Style4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本期增加金 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本期转入固 定资产金额</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80" w:after="0" w:line="240" w:lineRule="auto"/>
              <w:ind w:left="0" w:right="0" w:firstLine="0"/>
              <w:jc w:val="right"/>
              <w:rPr>
                <w:sz w:val="15"/>
                <w:szCs w:val="15"/>
              </w:rPr>
            </w:pPr>
            <w:r>
              <w:rPr>
                <w:color w:val="000000"/>
                <w:spacing w:val="0"/>
                <w:w w:val="100"/>
                <w:position w:val="0"/>
                <w:sz w:val="15"/>
                <w:szCs w:val="15"/>
              </w:rPr>
              <w:t>本期其他减少金额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期末</w:t>
            </w:r>
          </w:p>
          <w:p>
            <w:pPr>
              <w:pStyle w:val="Style4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4" w:lineRule="exact"/>
              <w:ind w:left="0" w:right="0" w:firstLine="0"/>
              <w:jc w:val="center"/>
              <w:rPr>
                <w:sz w:val="13"/>
                <w:szCs w:val="13"/>
              </w:rPr>
            </w:pPr>
            <w:r>
              <w:rPr>
                <w:color w:val="000000"/>
                <w:spacing w:val="0"/>
                <w:w w:val="100"/>
                <w:position w:val="0"/>
                <w:sz w:val="13"/>
                <w:szCs w:val="13"/>
              </w:rPr>
              <w:t>工程累 计投入 占预算 比例</w:t>
            </w:r>
          </w:p>
          <w:p>
            <w:pPr>
              <w:pStyle w:val="Style42"/>
              <w:keepNext w:val="0"/>
              <w:keepLines w:val="0"/>
              <w:widowControl w:val="0"/>
              <w:shd w:val="clear" w:color="auto" w:fill="auto"/>
              <w:bidi w:val="0"/>
              <w:spacing w:before="0" w:after="0" w:line="194" w:lineRule="exact"/>
              <w:ind w:left="0" w:right="0" w:firstLine="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工程进 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78" w:lineRule="exact"/>
              <w:ind w:left="0" w:right="0" w:firstLine="0"/>
              <w:jc w:val="center"/>
              <w:rPr>
                <w:sz w:val="13"/>
                <w:szCs w:val="13"/>
              </w:rPr>
            </w:pPr>
            <w:r>
              <w:rPr>
                <w:color w:val="000000"/>
                <w:spacing w:val="0"/>
                <w:w w:val="100"/>
                <w:position w:val="0"/>
                <w:sz w:val="13"/>
                <w:szCs w:val="13"/>
              </w:rPr>
              <w:t>利息资本化 累计金额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78" w:lineRule="exact"/>
              <w:ind w:left="0" w:right="0" w:firstLine="0"/>
              <w:jc w:val="right"/>
              <w:rPr>
                <w:sz w:val="13"/>
                <w:szCs w:val="13"/>
              </w:rPr>
            </w:pPr>
            <w:r>
              <w:rPr>
                <w:color w:val="000000"/>
                <w:spacing w:val="0"/>
                <w:w w:val="100"/>
                <w:position w:val="0"/>
                <w:sz w:val="13"/>
                <w:szCs w:val="13"/>
              </w:rPr>
              <w:t>其中：本期利 息资本化金额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4" w:lineRule="exact"/>
              <w:ind w:left="0" w:right="0" w:firstLine="0"/>
              <w:jc w:val="center"/>
              <w:rPr>
                <w:sz w:val="13"/>
                <w:szCs w:val="13"/>
              </w:rPr>
            </w:pPr>
            <w:r>
              <w:rPr>
                <w:color w:val="000000"/>
                <w:spacing w:val="0"/>
                <w:w w:val="100"/>
                <w:position w:val="0"/>
                <w:sz w:val="13"/>
                <w:szCs w:val="13"/>
              </w:rPr>
              <w:t>本期利 息资本 化率</w:t>
            </w:r>
          </w:p>
          <w:p>
            <w:pPr>
              <w:pStyle w:val="Style42"/>
              <w:keepNext w:val="0"/>
              <w:keepLines w:val="0"/>
              <w:widowControl w:val="0"/>
              <w:shd w:val="clear" w:color="auto" w:fill="auto"/>
              <w:bidi w:val="0"/>
              <w:spacing w:before="0" w:after="0" w:line="194" w:lineRule="exact"/>
              <w:ind w:left="0" w:right="0" w:firstLine="0"/>
              <w:jc w:val="left"/>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资金来源</w:t>
            </w:r>
          </w:p>
        </w:tc>
      </w:tr>
      <w:tr>
        <w:trPr>
          <w:trHeight w:val="60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4" w:lineRule="exact"/>
              <w:ind w:left="0" w:right="0" w:firstLine="0"/>
              <w:jc w:val="left"/>
              <w:rPr>
                <w:sz w:val="13"/>
                <w:szCs w:val="13"/>
              </w:rPr>
            </w:pPr>
            <w:r>
              <w:rPr>
                <w:color w:val="000000"/>
                <w:spacing w:val="0"/>
                <w:w w:val="100"/>
                <w:position w:val="0"/>
                <w:sz w:val="13"/>
                <w:szCs w:val="13"/>
              </w:rPr>
              <w:t>用友软件 园项目二 期工程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1, 400, 000, 000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369, 584, 135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121, 105, 680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 </w:t>
            </w:r>
            <w:r>
              <w:rPr>
                <w:rFonts w:ascii="Times New Roman" w:eastAsia="Times New Roman" w:hAnsi="Times New Roman" w:cs="Times New Roman"/>
                <w:color w:val="000000"/>
                <w:spacing w:val="0"/>
                <w:w w:val="100"/>
                <w:position w:val="0"/>
                <w:sz w:val="14"/>
                <w:szCs w:val="14"/>
              </w:rPr>
              <w:t>430, 880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487, 258, 935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66, 085, 837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11,167, 808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7. </w:t>
            </w:r>
            <w:r>
              <w:rPr>
                <w:rFonts w:ascii="Times New Roman" w:eastAsia="Times New Roman" w:hAnsi="Times New Roman" w:cs="Times New Roman"/>
                <w:color w:val="000000"/>
                <w:spacing w:val="0"/>
                <w:w w:val="100"/>
                <w:position w:val="0"/>
                <w:sz w:val="14"/>
                <w:szCs w:val="14"/>
              </w:rPr>
              <w:t>09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194" w:lineRule="exact"/>
              <w:ind w:left="0" w:right="0" w:firstLine="0"/>
              <w:jc w:val="left"/>
              <w:rPr>
                <w:sz w:val="13"/>
                <w:szCs w:val="13"/>
              </w:rPr>
            </w:pPr>
            <w:r>
              <w:rPr>
                <w:color w:val="000000"/>
                <w:spacing w:val="0"/>
                <w:w w:val="100"/>
                <w:position w:val="0"/>
                <w:sz w:val="13"/>
                <w:szCs w:val="13"/>
              </w:rPr>
              <w:t>自筹资 金/银行 贷款</w:t>
            </w:r>
          </w:p>
        </w:tc>
      </w:tr>
      <w:tr>
        <w:trPr>
          <w:trHeight w:val="60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194" w:lineRule="exact"/>
              <w:ind w:left="0" w:right="0" w:firstLine="0"/>
              <w:jc w:val="left"/>
              <w:rPr>
                <w:sz w:val="13"/>
                <w:szCs w:val="13"/>
              </w:rPr>
            </w:pPr>
            <w:r>
              <w:rPr>
                <w:color w:val="000000"/>
                <w:spacing w:val="0"/>
                <w:w w:val="100"/>
                <w:position w:val="0"/>
                <w:sz w:val="13"/>
                <w:szCs w:val="13"/>
              </w:rPr>
              <w:t>用友(南 昌)工程一 期</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423, 000, 000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22, 688, 356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26,106, 457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-48, </w:t>
            </w:r>
            <w:r>
              <w:rPr>
                <w:rFonts w:ascii="Times New Roman" w:eastAsia="Times New Roman" w:hAnsi="Times New Roman" w:cs="Times New Roman"/>
                <w:color w:val="000000"/>
                <w:spacing w:val="0"/>
                <w:w w:val="100"/>
                <w:position w:val="0"/>
                <w:sz w:val="14"/>
                <w:szCs w:val="14"/>
              </w:rPr>
              <w:t>794,813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16,813, 405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194" w:lineRule="exact"/>
              <w:ind w:left="0" w:right="0" w:firstLine="0"/>
              <w:jc w:val="left"/>
              <w:rPr>
                <w:sz w:val="13"/>
                <w:szCs w:val="13"/>
              </w:rPr>
            </w:pPr>
            <w:r>
              <w:rPr>
                <w:color w:val="000000"/>
                <w:spacing w:val="0"/>
                <w:w w:val="100"/>
                <w:position w:val="0"/>
                <w:sz w:val="13"/>
                <w:szCs w:val="13"/>
              </w:rPr>
              <w:t>自筹资 金/银行 贷款</w:t>
            </w:r>
          </w:p>
        </w:tc>
      </w:tr>
      <w:tr>
        <w:trPr>
          <w:trHeight w:val="59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194" w:lineRule="exact"/>
              <w:ind w:left="0" w:right="0" w:firstLine="0"/>
              <w:jc w:val="left"/>
              <w:rPr>
                <w:sz w:val="13"/>
                <w:szCs w:val="13"/>
              </w:rPr>
            </w:pPr>
            <w:r>
              <w:rPr>
                <w:color w:val="000000"/>
                <w:spacing w:val="0"/>
                <w:w w:val="100"/>
                <w:position w:val="0"/>
                <w:sz w:val="13"/>
                <w:szCs w:val="13"/>
              </w:rPr>
              <w:t>用友(南 昌)工程二 期</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300, 000, 000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34,710, 871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34,710, 871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8, 893, 056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8, 893, 056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45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自筹资金 /银行贷 款</w:t>
            </w:r>
          </w:p>
        </w:tc>
      </w:tr>
      <w:tr>
        <w:trPr>
          <w:trHeight w:val="40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三亚软件</w:t>
            </w:r>
          </w:p>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园一期</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300, 000, 000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22,589,771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68, 996, 156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9 1,585, 927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自筹资</w:t>
            </w:r>
          </w:p>
          <w:p>
            <w:pPr>
              <w:pStyle w:val="Style4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r>
      <w:tr>
        <w:trPr>
          <w:trHeight w:val="21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2, 423, 000, 000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414,862,262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250,919, 164</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-52,225,693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613, 555, 733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91,792, 298</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20, 060, 864</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w:t>
            </w:r>
          </w:p>
        </w:tc>
      </w:tr>
    </w:tbl>
    <w:p>
      <w:pPr>
        <w:widowControl w:val="0"/>
        <w:spacing w:after="299" w:line="1" w:lineRule="exact"/>
      </w:pPr>
    </w:p>
    <w:p>
      <w:pPr>
        <w:pStyle w:val="Style7"/>
        <w:keepNext w:val="0"/>
        <w:keepLines w:val="0"/>
        <w:widowControl w:val="0"/>
        <w:numPr>
          <w:ilvl w:val="0"/>
          <w:numId w:val="89"/>
        </w:numPr>
        <w:shd w:val="clear" w:color="auto" w:fill="auto"/>
        <w:bidi w:val="0"/>
        <w:spacing w:before="0" w:after="100" w:line="240" w:lineRule="auto"/>
        <w:ind w:left="1560" w:right="0" w:firstLine="0"/>
        <w:jc w:val="both"/>
      </w:pPr>
      <w:bookmarkStart w:id="346" w:name="bookmark346"/>
      <w:bookmarkEnd w:id="346"/>
      <w:r>
        <w:rPr>
          <w:b/>
          <w:bCs/>
          <w:color w:val="000000"/>
          <w:spacing w:val="0"/>
          <w:w w:val="100"/>
          <w:position w:val="0"/>
          <w:sz w:val="18"/>
          <w:szCs w:val="18"/>
        </w:rPr>
        <w:t>.</w:t>
      </w:r>
      <w:r>
        <w:rPr>
          <w:b/>
          <w:bCs/>
          <w:color w:val="000000"/>
          <w:spacing w:val="0"/>
          <w:w w:val="100"/>
          <w:position w:val="0"/>
        </w:rPr>
        <w:t>本期计提在建工程减值准备情况：</w:t>
      </w:r>
    </w:p>
    <w:p>
      <w:pPr>
        <w:pStyle w:val="Style7"/>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7760" w:right="0" w:firstLine="0"/>
        <w:jc w:val="left"/>
      </w:pPr>
      <w:r>
        <w:rPr>
          <w:color w:val="000000"/>
          <w:spacing w:val="0"/>
          <w:w w:val="100"/>
          <w:position w:val="0"/>
        </w:rPr>
        <w:t>单位：元币种：人民币</w:t>
      </w:r>
    </w:p>
    <w:p>
      <w:pPr>
        <w:pStyle w:val="Style7"/>
        <w:keepNext w:val="0"/>
        <w:keepLines w:val="0"/>
        <w:widowControl w:val="0"/>
        <w:shd w:val="clear" w:color="auto" w:fill="auto"/>
        <w:bidi w:val="0"/>
        <w:spacing w:before="0" w:after="60" w:line="240" w:lineRule="auto"/>
        <w:ind w:left="156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60" w:line="240" w:lineRule="auto"/>
        <w:ind w:left="1560" w:right="0" w:firstLine="0"/>
        <w:jc w:val="both"/>
      </w:pPr>
      <w:bookmarkStart w:id="347" w:name="bookmark347"/>
      <w:r>
        <w:rPr>
          <w:b/>
          <w:bCs/>
          <w:color w:val="000000"/>
          <w:spacing w:val="0"/>
          <w:w w:val="100"/>
          <w:position w:val="0"/>
          <w:sz w:val="18"/>
          <w:szCs w:val="18"/>
        </w:rPr>
        <w:t>2</w:t>
      </w:r>
      <w:bookmarkEnd w:id="347"/>
      <w:r>
        <w:rPr>
          <w:b/>
          <w:bCs/>
          <w:color w:val="000000"/>
          <w:spacing w:val="0"/>
          <w:w w:val="100"/>
          <w:position w:val="0"/>
          <w:sz w:val="18"/>
          <w:szCs w:val="18"/>
        </w:rPr>
        <w:t>1</w:t>
      </w:r>
      <w:r>
        <w:rPr>
          <w:b/>
          <w:bCs/>
          <w:color w:val="000000"/>
          <w:spacing w:val="0"/>
          <w:w w:val="100"/>
          <w:position w:val="0"/>
        </w:rPr>
        <w:t>、工程物资</w:t>
      </w:r>
    </w:p>
    <w:p>
      <w:pPr>
        <w:pStyle w:val="Style7"/>
        <w:keepNext w:val="0"/>
        <w:keepLines w:val="0"/>
        <w:widowControl w:val="0"/>
        <w:shd w:val="clear" w:color="auto" w:fill="auto"/>
        <w:bidi w:val="0"/>
        <w:spacing w:before="0" w:after="0" w:line="307" w:lineRule="exact"/>
        <w:ind w:left="1520" w:right="8120" w:firstLine="0"/>
        <w:jc w:val="right"/>
      </w:pPr>
      <w:r>
        <w:rPr>
          <w:color w:val="000000"/>
          <w:spacing w:val="0"/>
          <w:w w:val="100"/>
          <w:position w:val="0"/>
        </w:rPr>
        <w:t>口适用”不适用 单位：元币种：人民币</w:t>
      </w:r>
    </w:p>
    <w:p>
      <w:pPr>
        <w:pStyle w:val="Style7"/>
        <w:keepNext w:val="0"/>
        <w:keepLines w:val="0"/>
        <w:widowControl w:val="0"/>
        <w:shd w:val="clear" w:color="auto" w:fill="auto"/>
        <w:bidi w:val="0"/>
        <w:spacing w:before="0" w:after="720" w:line="307" w:lineRule="exact"/>
        <w:ind w:left="156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60" w:line="240" w:lineRule="auto"/>
        <w:ind w:left="1560" w:right="0" w:firstLine="0"/>
        <w:jc w:val="both"/>
      </w:pPr>
      <w:bookmarkStart w:id="348" w:name="bookmark348"/>
      <w:r>
        <w:rPr>
          <w:b/>
          <w:bCs/>
          <w:color w:val="000000"/>
          <w:spacing w:val="0"/>
          <w:w w:val="100"/>
          <w:position w:val="0"/>
          <w:sz w:val="18"/>
          <w:szCs w:val="18"/>
        </w:rPr>
        <w:t>2</w:t>
      </w:r>
      <w:bookmarkEnd w:id="348"/>
      <w:r>
        <w:rPr>
          <w:b/>
          <w:bCs/>
          <w:color w:val="000000"/>
          <w:spacing w:val="0"/>
          <w:w w:val="100"/>
          <w:position w:val="0"/>
          <w:sz w:val="18"/>
          <w:szCs w:val="18"/>
        </w:rPr>
        <w:t>2</w:t>
      </w:r>
      <w:r>
        <w:rPr>
          <w:b/>
          <w:bCs/>
          <w:color w:val="000000"/>
          <w:spacing w:val="0"/>
          <w:w w:val="100"/>
          <w:position w:val="0"/>
        </w:rPr>
        <w:t>、固定资产清理</w:t>
      </w:r>
    </w:p>
    <w:p>
      <w:pPr>
        <w:pStyle w:val="Style7"/>
        <w:keepNext w:val="0"/>
        <w:keepLines w:val="0"/>
        <w:widowControl w:val="0"/>
        <w:shd w:val="clear" w:color="auto" w:fill="auto"/>
        <w:bidi w:val="0"/>
        <w:spacing w:before="0" w:after="0" w:line="307" w:lineRule="exact"/>
        <w:ind w:left="1520" w:right="8120" w:firstLine="0"/>
        <w:jc w:val="right"/>
      </w:pPr>
      <w:r>
        <w:rPr>
          <w:color w:val="000000"/>
          <w:spacing w:val="0"/>
          <w:w w:val="100"/>
          <w:position w:val="0"/>
        </w:rPr>
        <w:t>口适用”不适用 单位：元币种：人民币</w:t>
      </w:r>
    </w:p>
    <w:p>
      <w:pPr>
        <w:pStyle w:val="Style7"/>
        <w:keepNext w:val="0"/>
        <w:keepLines w:val="0"/>
        <w:widowControl w:val="0"/>
        <w:shd w:val="clear" w:color="auto" w:fill="auto"/>
        <w:bidi w:val="0"/>
        <w:spacing w:before="0" w:after="720" w:line="307" w:lineRule="exact"/>
        <w:ind w:left="1560" w:right="0" w:firstLine="0"/>
        <w:jc w:val="both"/>
      </w:pPr>
      <w:r>
        <w:rPr>
          <w:color w:val="000000"/>
          <w:spacing w:val="0"/>
          <w:w w:val="100"/>
          <w:position w:val="0"/>
        </w:rPr>
        <w:t>其他说明：</w:t>
      </w:r>
    </w:p>
    <w:p>
      <w:pPr>
        <w:pStyle w:val="Style7"/>
        <w:keepNext w:val="0"/>
        <w:keepLines w:val="0"/>
        <w:widowControl w:val="0"/>
        <w:shd w:val="clear" w:color="auto" w:fill="auto"/>
        <w:tabs>
          <w:tab w:pos="2069" w:val="left"/>
        </w:tabs>
        <w:bidi w:val="0"/>
        <w:spacing w:before="0" w:after="120" w:line="240" w:lineRule="auto"/>
        <w:ind w:left="1560" w:right="0" w:firstLine="0"/>
        <w:jc w:val="both"/>
      </w:pPr>
      <w:bookmarkStart w:id="349" w:name="bookmark349"/>
      <w:r>
        <w:rPr>
          <w:b/>
          <w:bCs/>
          <w:color w:val="000000"/>
          <w:spacing w:val="0"/>
          <w:w w:val="100"/>
          <w:position w:val="0"/>
          <w:sz w:val="18"/>
          <w:szCs w:val="18"/>
        </w:rPr>
        <w:t>2</w:t>
      </w:r>
      <w:bookmarkEnd w:id="349"/>
      <w:r>
        <w:rPr>
          <w:b/>
          <w:bCs/>
          <w:color w:val="000000"/>
          <w:spacing w:val="0"/>
          <w:w w:val="100"/>
          <w:position w:val="0"/>
          <w:sz w:val="18"/>
          <w:szCs w:val="18"/>
        </w:rPr>
        <w:t>3</w:t>
      </w:r>
      <w:r>
        <w:rPr>
          <w:b/>
          <w:bCs/>
          <w:color w:val="000000"/>
          <w:spacing w:val="0"/>
          <w:w w:val="100"/>
          <w:position w:val="0"/>
        </w:rPr>
        <w:t>、</w:t>
        <w:tab/>
        <w:t>生产性生物资产</w:t>
      </w:r>
    </w:p>
    <w:p>
      <w:pPr>
        <w:pStyle w:val="Style7"/>
        <w:keepNext w:val="0"/>
        <w:keepLines w:val="0"/>
        <w:widowControl w:val="0"/>
        <w:numPr>
          <w:ilvl w:val="0"/>
          <w:numId w:val="91"/>
        </w:numPr>
        <w:shd w:val="clear" w:color="auto" w:fill="auto"/>
        <w:tabs>
          <w:tab w:pos="1995" w:val="left"/>
        </w:tabs>
        <w:bidi w:val="0"/>
        <w:spacing w:before="0" w:after="60" w:line="240" w:lineRule="auto"/>
        <w:ind w:left="1560" w:right="0" w:firstLine="0"/>
        <w:jc w:val="both"/>
      </w:pPr>
      <w:bookmarkStart w:id="350" w:name="bookmark350"/>
      <w:bookmarkEnd w:id="350"/>
      <w:r>
        <w:rPr>
          <w:b/>
          <w:bCs/>
          <w:color w:val="000000"/>
          <w:spacing w:val="0"/>
          <w:w w:val="100"/>
          <w:position w:val="0"/>
          <w:sz w:val="18"/>
          <w:szCs w:val="18"/>
        </w:rPr>
        <w:t>.</w:t>
      </w:r>
      <w:r>
        <w:rPr>
          <w:b/>
          <w:bCs/>
          <w:color w:val="000000"/>
          <w:spacing w:val="0"/>
          <w:w w:val="100"/>
          <w:position w:val="0"/>
        </w:rPr>
        <w:t>采用成本计量模式的生产性生物资产</w:t>
      </w:r>
    </w:p>
    <w:p>
      <w:pPr>
        <w:pStyle w:val="Style7"/>
        <w:keepNext w:val="0"/>
        <w:keepLines w:val="0"/>
        <w:widowControl w:val="0"/>
        <w:shd w:val="clear" w:color="auto" w:fill="auto"/>
        <w:bidi w:val="0"/>
        <w:spacing w:before="0" w:after="0" w:line="302"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420" w:line="302" w:lineRule="exact"/>
        <w:ind w:left="7760" w:right="0" w:firstLine="0"/>
        <w:jc w:val="both"/>
      </w:pPr>
      <w:r>
        <w:rPr>
          <w:color w:val="000000"/>
          <w:spacing w:val="0"/>
          <w:w w:val="100"/>
          <w:position w:val="0"/>
        </w:rPr>
        <w:t>单位：元币种：人民币</w:t>
      </w:r>
    </w:p>
    <w:p>
      <w:pPr>
        <w:pStyle w:val="Style7"/>
        <w:keepNext w:val="0"/>
        <w:keepLines w:val="0"/>
        <w:widowControl w:val="0"/>
        <w:numPr>
          <w:ilvl w:val="0"/>
          <w:numId w:val="91"/>
        </w:numPr>
        <w:shd w:val="clear" w:color="auto" w:fill="auto"/>
        <w:tabs>
          <w:tab w:pos="1995" w:val="left"/>
        </w:tabs>
        <w:bidi w:val="0"/>
        <w:spacing w:before="0" w:after="60" w:line="240" w:lineRule="auto"/>
        <w:ind w:left="1560" w:right="0" w:firstLine="0"/>
        <w:jc w:val="both"/>
      </w:pPr>
      <w:bookmarkStart w:id="351" w:name="bookmark351"/>
      <w:bookmarkEnd w:id="351"/>
      <w:r>
        <w:rPr>
          <w:b/>
          <w:bCs/>
          <w:color w:val="000000"/>
          <w:spacing w:val="0"/>
          <w:w w:val="100"/>
          <w:position w:val="0"/>
          <w:sz w:val="18"/>
          <w:szCs w:val="18"/>
        </w:rPr>
        <w:t>.</w:t>
      </w:r>
      <w:r>
        <w:rPr>
          <w:b/>
          <w:bCs/>
          <w:color w:val="000000"/>
          <w:spacing w:val="0"/>
          <w:w w:val="100"/>
          <w:position w:val="0"/>
        </w:rPr>
        <w:t>采用公允价值计量模式的生产性生物资产</w:t>
      </w:r>
    </w:p>
    <w:p>
      <w:pPr>
        <w:pStyle w:val="Style7"/>
        <w:keepNext w:val="0"/>
        <w:keepLines w:val="0"/>
        <w:widowControl w:val="0"/>
        <w:shd w:val="clear" w:color="auto" w:fill="auto"/>
        <w:bidi w:val="0"/>
        <w:spacing w:before="0" w:after="0" w:line="302"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300" w:line="302" w:lineRule="exact"/>
        <w:ind w:left="7760" w:right="0" w:firstLine="0"/>
        <w:jc w:val="both"/>
      </w:pPr>
      <w:r>
        <w:rPr>
          <w:color w:val="000000"/>
          <w:spacing w:val="0"/>
          <w:w w:val="100"/>
          <w:position w:val="0"/>
        </w:rPr>
        <w:t>单位：元币种：人民币</w:t>
      </w:r>
    </w:p>
    <w:p>
      <w:pPr>
        <w:pStyle w:val="Style7"/>
        <w:keepNext w:val="0"/>
        <w:keepLines w:val="0"/>
        <w:widowControl w:val="0"/>
        <w:shd w:val="clear" w:color="auto" w:fill="auto"/>
        <w:bidi w:val="0"/>
        <w:spacing w:before="0" w:after="0" w:line="302" w:lineRule="exact"/>
        <w:ind w:left="15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302" w:lineRule="exact"/>
        <w:ind w:left="1560" w:right="0" w:firstLine="0"/>
        <w:jc w:val="left"/>
      </w:pPr>
      <w:r>
        <w:rPr>
          <w:color w:val="000000"/>
          <w:spacing w:val="0"/>
          <w:w w:val="100"/>
          <w:position w:val="0"/>
        </w:rPr>
        <w:t>口适用”不适用</w:t>
      </w:r>
    </w:p>
    <w:p>
      <w:pPr>
        <w:pStyle w:val="Style7"/>
        <w:keepNext w:val="0"/>
        <w:keepLines w:val="0"/>
        <w:widowControl w:val="0"/>
        <w:shd w:val="clear" w:color="auto" w:fill="auto"/>
        <w:tabs>
          <w:tab w:pos="2069" w:val="left"/>
        </w:tabs>
        <w:bidi w:val="0"/>
        <w:spacing w:before="0" w:after="60" w:line="240" w:lineRule="auto"/>
        <w:ind w:left="1560" w:right="0" w:firstLine="0"/>
        <w:jc w:val="left"/>
      </w:pPr>
      <w:bookmarkStart w:id="352" w:name="bookmark352"/>
      <w:r>
        <w:rPr>
          <w:b/>
          <w:bCs/>
          <w:color w:val="000000"/>
          <w:spacing w:val="0"/>
          <w:w w:val="100"/>
          <w:position w:val="0"/>
          <w:sz w:val="18"/>
          <w:szCs w:val="18"/>
        </w:rPr>
        <w:t>2</w:t>
      </w:r>
      <w:bookmarkEnd w:id="352"/>
      <w:r>
        <w:rPr>
          <w:b/>
          <w:bCs/>
          <w:color w:val="000000"/>
          <w:spacing w:val="0"/>
          <w:w w:val="100"/>
          <w:position w:val="0"/>
          <w:sz w:val="18"/>
          <w:szCs w:val="18"/>
        </w:rPr>
        <w:t>4</w:t>
      </w:r>
      <w:r>
        <w:rPr>
          <w:b/>
          <w:bCs/>
          <w:color w:val="000000"/>
          <w:spacing w:val="0"/>
          <w:w w:val="100"/>
          <w:position w:val="0"/>
        </w:rPr>
        <w:t>、</w:t>
        <w:tab/>
        <w:t>油气资产</w:t>
      </w:r>
    </w:p>
    <w:p>
      <w:pPr>
        <w:pStyle w:val="Style7"/>
        <w:keepNext w:val="0"/>
        <w:keepLines w:val="0"/>
        <w:widowControl w:val="0"/>
        <w:shd w:val="clear" w:color="auto" w:fill="auto"/>
        <w:bidi w:val="0"/>
        <w:spacing w:before="0" w:after="0" w:line="302"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420" w:line="302" w:lineRule="exact"/>
        <w:ind w:left="1560" w:right="0" w:firstLine="6200"/>
        <w:jc w:val="both"/>
      </w:pPr>
      <w:r>
        <w:rPr>
          <w:color w:val="000000"/>
          <w:spacing w:val="0"/>
          <w:w w:val="100"/>
          <w:position w:val="0"/>
        </w:rPr>
        <w:t>单位：元币种：人民币 其他说明：</w:t>
      </w:r>
    </w:p>
    <w:p>
      <w:pPr>
        <w:pStyle w:val="Style39"/>
        <w:keepNext w:val="0"/>
        <w:keepLines w:val="0"/>
        <w:widowControl w:val="0"/>
        <w:shd w:val="clear" w:color="auto" w:fill="auto"/>
        <w:tabs>
          <w:tab w:pos="595" w:val="left"/>
        </w:tabs>
        <w:bidi w:val="0"/>
        <w:spacing w:before="0" w:after="120" w:line="240" w:lineRule="auto"/>
        <w:ind w:left="91" w:right="0" w:firstLine="0"/>
        <w:jc w:val="left"/>
      </w:pPr>
      <w:r>
        <w:rPr>
          <w:color w:val="000000"/>
          <w:spacing w:val="0"/>
          <w:w w:val="100"/>
          <w:position w:val="0"/>
          <w:sz w:val="18"/>
          <w:szCs w:val="18"/>
        </w:rPr>
        <w:t>25</w:t>
      </w:r>
      <w:r>
        <w:rPr>
          <w:color w:val="000000"/>
          <w:spacing w:val="0"/>
          <w:w w:val="100"/>
          <w:position w:val="0"/>
        </w:rPr>
        <w:t>、</w:t>
        <w:tab/>
        <w:t>无形资产</w:t>
      </w:r>
    </w:p>
    <w:p>
      <w:pPr>
        <w:pStyle w:val="Style39"/>
        <w:keepNext w:val="0"/>
        <w:keepLines w:val="0"/>
        <w:widowControl w:val="0"/>
        <w:shd w:val="clear" w:color="auto" w:fill="auto"/>
        <w:bidi w:val="0"/>
        <w:spacing w:before="0" w:after="40" w:line="240" w:lineRule="auto"/>
        <w:ind w:left="91" w:right="0" w:firstLine="0"/>
        <w:jc w:val="left"/>
      </w:pPr>
      <w:r>
        <w:rPr>
          <w:color w:val="000000"/>
          <w:spacing w:val="0"/>
          <w:w w:val="100"/>
          <w:position w:val="0"/>
          <w:sz w:val="18"/>
          <w:szCs w:val="18"/>
        </w:rPr>
        <w:t>(1).</w:t>
      </w:r>
      <w:r>
        <w:rPr>
          <w:color w:val="000000"/>
          <w:spacing w:val="0"/>
          <w:w w:val="100"/>
          <w:position w:val="0"/>
        </w:rPr>
        <w:t>无形资产情况</w:t>
      </w:r>
    </w:p>
    <w:p>
      <w:pPr>
        <w:pStyle w:val="Style39"/>
        <w:keepNext w:val="0"/>
        <w:keepLines w:val="0"/>
        <w:widowControl w:val="0"/>
        <w:shd w:val="clear" w:color="auto" w:fill="auto"/>
        <w:bidi w:val="0"/>
        <w:spacing w:before="0" w:after="80" w:line="302" w:lineRule="exact"/>
        <w:ind w:left="91"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2520"/>
        <w:gridCol w:w="1421"/>
        <w:gridCol w:w="850"/>
        <w:gridCol w:w="1416"/>
        <w:gridCol w:w="734"/>
        <w:gridCol w:w="2122"/>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专利 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382,507,45</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513,250,00</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895,757,454</w:t>
            </w:r>
          </w:p>
        </w:tc>
      </w:tr>
      <w:tr>
        <w:trPr>
          <w:trHeight w:val="35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266,554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47,294,300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47,560,854</w:t>
            </w:r>
          </w:p>
        </w:tc>
      </w:tr>
    </w:tbl>
    <w:p>
      <w:pPr>
        <w:spacing w:lineRule="exact" w:line="1"/>
        <w:rPr>
          <w:sz w:val="2"/>
          <w:szCs w:val="2"/>
        </w:rPr>
      </w:pPr>
      <w:r>
        <w:br w:type="page"/>
      </w:r>
    </w:p>
    <w:tbl>
      <w:tblPr>
        <w:tblOverlap w:val="never"/>
        <w:jc w:val="center"/>
        <w:tblLayout w:type="fixed"/>
      </w:tblPr>
      <w:tblGrid>
        <w:gridCol w:w="2520"/>
        <w:gridCol w:w="1421"/>
        <w:gridCol w:w="850"/>
        <w:gridCol w:w="1416"/>
        <w:gridCol w:w="734"/>
        <w:gridCol w:w="2122"/>
      </w:tblGrid>
      <w:tr>
        <w:trPr>
          <w:trHeight w:val="35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w:t>
            </w:r>
            <w:r>
              <w:rPr>
                <w:color w:val="000000"/>
                <w:spacing w:val="0"/>
                <w:w w:val="100"/>
                <w:position w:val="0"/>
              </w:rPr>
              <w:t>购置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266,554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5,389,557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5,656,111</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 xml:space="preserve">(2 </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41,904,743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41,904,743</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36" w:lineRule="exact"/>
              <w:ind w:left="0" w:right="0" w:firstLine="820"/>
              <w:jc w:val="left"/>
            </w:pPr>
            <w:r>
              <w:rPr>
                <w:color w:val="000000"/>
                <w:spacing w:val="0"/>
                <w:w w:val="100"/>
                <w:position w:val="0"/>
                <w:sz w:val="22"/>
                <w:szCs w:val="22"/>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382,774,00</w:t>
            </w:r>
          </w:p>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560,544,30</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943,318,308</w:t>
            </w:r>
          </w:p>
        </w:tc>
      </w:tr>
      <w:tr>
        <w:trPr>
          <w:trHeight w:val="34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60,146,613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173,429,47</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233,576,085</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7,670,124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65,464,109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73,134,233</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7,670,124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65,464,109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73,134,233</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67,816,737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238,893,58</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306,710,318</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7,622,801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7,622,801</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7,622,801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7,622,801</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314,957,26</w:t>
            </w:r>
          </w:p>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314,027,92</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628,985,189</w:t>
            </w:r>
          </w:p>
        </w:tc>
      </w:tr>
      <w:tr>
        <w:trPr>
          <w:trHeight w:val="643"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322,360,83</w:t>
            </w:r>
          </w:p>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332,197,72</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654,558,568</w:t>
            </w:r>
          </w:p>
        </w:tc>
      </w:tr>
    </w:tbl>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本期末通过公司内部研发形成的无形资产占无形资产余额的比例</w:t>
      </w:r>
      <w:r>
        <w:rPr>
          <w:rFonts w:ascii="Arial" w:eastAsia="Arial" w:hAnsi="Arial" w:cs="Arial"/>
          <w:b w:val="0"/>
          <w:bCs w:val="0"/>
          <w:color w:val="000000"/>
          <w:spacing w:val="0"/>
          <w:w w:val="100"/>
          <w:position w:val="0"/>
        </w:rPr>
        <w:t>40.86%</w:t>
      </w:r>
    </w:p>
    <w:p>
      <w:pPr>
        <w:pStyle w:val="Style39"/>
        <w:keepNext w:val="0"/>
        <w:keepLines w:val="0"/>
        <w:widowControl w:val="0"/>
        <w:shd w:val="clear" w:color="auto" w:fill="auto"/>
        <w:bidi w:val="0"/>
        <w:spacing w:before="0" w:after="0" w:line="370" w:lineRule="exact"/>
        <w:ind w:left="115" w:right="0" w:firstLine="0"/>
        <w:jc w:val="left"/>
      </w:pPr>
      <w:r>
        <w:rPr>
          <w:color w:val="000000"/>
          <w:spacing w:val="0"/>
          <w:w w:val="100"/>
          <w:position w:val="0"/>
          <w:sz w:val="18"/>
          <w:szCs w:val="18"/>
        </w:rPr>
        <w:t>(2).</w:t>
      </w:r>
      <w:r>
        <w:rPr>
          <w:color w:val="000000"/>
          <w:spacing w:val="0"/>
          <w:w w:val="100"/>
          <w:position w:val="0"/>
        </w:rPr>
        <w:t xml:space="preserve">未办妥产权证书的土地使用权情况: </w:t>
      </w:r>
      <w:r>
        <w:rPr>
          <w:b w:val="0"/>
          <w:bCs w:val="0"/>
          <w:color w:val="000000"/>
          <w:spacing w:val="0"/>
          <w:w w:val="100"/>
          <w:position w:val="0"/>
        </w:rPr>
        <w:t>口适用”不适用</w:t>
      </w:r>
      <w:r>
        <w:br w:type="page"/>
      </w:r>
    </w:p>
    <w:p>
      <w:pPr>
        <w:pStyle w:val="Style7"/>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00" w:line="240" w:lineRule="auto"/>
        <w:ind w:left="142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420" w:right="0" w:firstLine="0"/>
        <w:jc w:val="left"/>
      </w:pPr>
      <w:bookmarkStart w:id="353" w:name="bookmark353"/>
      <w:r>
        <w:rPr>
          <w:b/>
          <w:bCs/>
          <w:color w:val="000000"/>
          <w:spacing w:val="0"/>
          <w:w w:val="100"/>
          <w:position w:val="0"/>
          <w:sz w:val="18"/>
          <w:szCs w:val="18"/>
        </w:rPr>
        <w:t>2</w:t>
      </w:r>
      <w:bookmarkEnd w:id="353"/>
      <w:r>
        <w:rPr>
          <w:b/>
          <w:bCs/>
          <w:color w:val="000000"/>
          <w:spacing w:val="0"/>
          <w:w w:val="100"/>
          <w:position w:val="0"/>
          <w:sz w:val="18"/>
          <w:szCs w:val="18"/>
        </w:rPr>
        <w:t>6</w:t>
      </w:r>
      <w:r>
        <w:rPr>
          <w:b/>
          <w:bCs/>
          <w:color w:val="000000"/>
          <w:spacing w:val="0"/>
          <w:w w:val="100"/>
          <w:position w:val="0"/>
        </w:rPr>
        <w:t>、开发支出</w:t>
      </w:r>
    </w:p>
    <w:p>
      <w:pPr>
        <w:pStyle w:val="Style7"/>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7600" w:right="0" w:firstLine="0"/>
        <w:jc w:val="left"/>
      </w:pPr>
      <w:r>
        <w:rPr>
          <w:color w:val="000000"/>
          <w:spacing w:val="0"/>
          <w:w w:val="100"/>
          <w:position w:val="0"/>
        </w:rPr>
        <w:t>单位：元币种：人民币</w:t>
      </w:r>
    </w:p>
    <w:tbl>
      <w:tblPr>
        <w:tblOverlap w:val="never"/>
        <w:jc w:val="center"/>
        <w:tblLayout w:type="fixed"/>
      </w:tblPr>
      <w:tblGrid>
        <w:gridCol w:w="1848"/>
        <w:gridCol w:w="1714"/>
        <w:gridCol w:w="1699"/>
        <w:gridCol w:w="672"/>
        <w:gridCol w:w="235"/>
        <w:gridCol w:w="1464"/>
        <w:gridCol w:w="989"/>
        <w:gridCol w:w="744"/>
        <w:gridCol w:w="1531"/>
      </w:tblGrid>
      <w:tr>
        <w:trPr>
          <w:trHeight w:val="250"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期初 余额</w:t>
            </w:r>
          </w:p>
        </w:tc>
        <w:tc>
          <w:tcPr>
            <w:gridSpan w:val="3"/>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 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确认为无形资 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转入当期 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建筑企业互联网开放 平台</w:t>
            </w:r>
            <w:r>
              <w:rPr>
                <w:color w:val="000000"/>
                <w:spacing w:val="0"/>
                <w:w w:val="100"/>
                <w:position w:val="0"/>
                <w:sz w:val="15"/>
                <w:szCs w:val="15"/>
              </w:rPr>
              <w:t>iCOP</w:t>
            </w:r>
            <w:r>
              <w:rPr>
                <w:color w:val="000000"/>
                <w:spacing w:val="0"/>
                <w:w w:val="100"/>
                <w:position w:val="0"/>
                <w:sz w:val="17"/>
                <w:szCs w:val="17"/>
              </w:rPr>
              <w:t>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32,670, 660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32, 670, 660</w:t>
            </w:r>
          </w:p>
        </w:tc>
      </w:tr>
      <w:tr>
        <w:trPr>
          <w:trHeight w:val="47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用友</w:t>
            </w:r>
            <w:r>
              <w:rPr>
                <w:color w:val="000000"/>
                <w:spacing w:val="0"/>
                <w:w w:val="100"/>
                <w:position w:val="0"/>
                <w:sz w:val="15"/>
                <w:szCs w:val="15"/>
              </w:rPr>
              <w:t>iUAP PaaS</w:t>
            </w:r>
            <w:r>
              <w:rPr>
                <w:color w:val="000000"/>
                <w:spacing w:val="0"/>
                <w:w w:val="100"/>
                <w:position w:val="0"/>
                <w:sz w:val="17"/>
                <w:szCs w:val="17"/>
              </w:rPr>
              <w:t>平</w:t>
            </w:r>
          </w:p>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44, 498,790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44, 498, 790</w:t>
            </w:r>
          </w:p>
        </w:tc>
      </w:tr>
      <w:tr>
        <w:trPr>
          <w:trHeight w:val="24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友空间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16, 163,306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16, 163,306</w:t>
            </w:r>
          </w:p>
        </w:tc>
      </w:tr>
      <w:tr>
        <w:trPr>
          <w:trHeight w:val="47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互联网技术与运维平 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15, 106, 248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15, 106, 248</w:t>
            </w:r>
          </w:p>
        </w:tc>
      </w:tr>
      <w:tr>
        <w:trPr>
          <w:trHeight w:val="48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医院信息化平台系统</w:t>
            </w:r>
          </w:p>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(MIP)</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9, 859, 909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9, 859, 909</w:t>
            </w:r>
          </w:p>
        </w:tc>
      </w:tr>
      <w:tr>
        <w:trPr>
          <w:trHeight w:val="47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医疗机构成本管理系 统</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4, 230, 653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4, 230, 653</w:t>
            </w:r>
          </w:p>
        </w:tc>
      </w:tr>
      <w:tr>
        <w:trPr>
          <w:trHeight w:val="24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企业空间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16, 595,413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12,755, 148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29,350,561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4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畅捷通大数据平台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5,611,213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2,661, 133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8, 272, 346</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8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畅捷通微企创新云应 用好生意</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3,818, 944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60"/>
              <w:jc w:val="both"/>
              <w:rPr>
                <w:sz w:val="15"/>
                <w:szCs w:val="15"/>
              </w:rPr>
            </w:pPr>
            <w:r>
              <w:rPr>
                <w:color w:val="000000"/>
                <w:spacing w:val="0"/>
                <w:w w:val="100"/>
                <w:position w:val="0"/>
                <w:sz w:val="15"/>
                <w:szCs w:val="15"/>
              </w:rPr>
              <w:t>462, 892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4,281,836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26, 025,570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138, 408, 739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41,904, 743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122,529, 566</w:t>
            </w:r>
          </w:p>
        </w:tc>
      </w:tr>
    </w:tbl>
    <w:p>
      <w:pPr>
        <w:widowControl w:val="0"/>
        <w:spacing w:after="339" w:line="1" w:lineRule="exact"/>
      </w:pPr>
    </w:p>
    <w:p>
      <w:pPr>
        <w:pStyle w:val="Style7"/>
        <w:keepNext w:val="0"/>
        <w:keepLines w:val="0"/>
        <w:widowControl w:val="0"/>
        <w:shd w:val="clear" w:color="auto" w:fill="auto"/>
        <w:bidi w:val="0"/>
        <w:spacing w:before="0" w:after="400" w:line="240" w:lineRule="auto"/>
        <w:ind w:left="14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00" w:line="240" w:lineRule="auto"/>
        <w:ind w:left="1420" w:right="0" w:firstLine="0"/>
        <w:jc w:val="left"/>
      </w:pPr>
      <w:bookmarkStart w:id="354" w:name="bookmark354"/>
      <w:r>
        <w:rPr>
          <w:b/>
          <w:bCs/>
          <w:color w:val="000000"/>
          <w:spacing w:val="0"/>
          <w:w w:val="100"/>
          <w:position w:val="0"/>
          <w:sz w:val="18"/>
          <w:szCs w:val="18"/>
        </w:rPr>
        <w:t>2</w:t>
      </w:r>
      <w:bookmarkEnd w:id="354"/>
      <w:r>
        <w:rPr>
          <w:b/>
          <w:bCs/>
          <w:color w:val="000000"/>
          <w:spacing w:val="0"/>
          <w:w w:val="100"/>
          <w:position w:val="0"/>
          <w:sz w:val="18"/>
          <w:szCs w:val="18"/>
        </w:rPr>
        <w:t>7</w:t>
      </w:r>
      <w:r>
        <w:rPr>
          <w:b/>
          <w:bCs/>
          <w:color w:val="000000"/>
          <w:spacing w:val="0"/>
          <w:w w:val="100"/>
          <w:position w:val="0"/>
        </w:rPr>
        <w:t>、商誉</w:t>
      </w:r>
    </w:p>
    <w:p>
      <w:pPr>
        <w:pStyle w:val="Style7"/>
        <w:keepNext w:val="0"/>
        <w:keepLines w:val="0"/>
        <w:widowControl w:val="0"/>
        <w:numPr>
          <w:ilvl w:val="0"/>
          <w:numId w:val="93"/>
        </w:numPr>
        <w:shd w:val="clear" w:color="auto" w:fill="auto"/>
        <w:bidi w:val="0"/>
        <w:spacing w:before="0" w:after="100" w:line="240" w:lineRule="auto"/>
        <w:ind w:left="1420" w:right="0" w:firstLine="0"/>
        <w:jc w:val="left"/>
      </w:pPr>
      <w:bookmarkStart w:id="355" w:name="bookmark355"/>
      <w:bookmarkEnd w:id="355"/>
      <w:r>
        <w:rPr>
          <w:b/>
          <w:bCs/>
          <w:color w:val="000000"/>
          <w:spacing w:val="0"/>
          <w:w w:val="100"/>
          <w:position w:val="0"/>
          <w:sz w:val="18"/>
          <w:szCs w:val="18"/>
        </w:rPr>
        <w:t>.</w:t>
      </w:r>
      <w:r>
        <w:rPr>
          <w:b/>
          <w:bCs/>
          <w:color w:val="000000"/>
          <w:spacing w:val="0"/>
          <w:w w:val="100"/>
          <w:position w:val="0"/>
        </w:rPr>
        <w:t>商誉账面原值</w:t>
      </w:r>
    </w:p>
    <w:p>
      <w:pPr>
        <w:pStyle w:val="Style7"/>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7600" w:right="0" w:firstLine="0"/>
        <w:jc w:val="left"/>
      </w:pPr>
      <w:r>
        <w:rPr>
          <w:color w:val="000000"/>
          <w:spacing w:val="0"/>
          <w:w w:val="100"/>
          <w:position w:val="0"/>
        </w:rPr>
        <w:t>单位：元币种：人民币</w:t>
      </w:r>
    </w:p>
    <w:tbl>
      <w:tblPr>
        <w:tblOverlap w:val="never"/>
        <w:jc w:val="right"/>
        <w:tblLayout w:type="fixed"/>
      </w:tblPr>
      <w:tblGrid>
        <w:gridCol w:w="2674"/>
        <w:gridCol w:w="1622"/>
        <w:gridCol w:w="1162"/>
        <w:gridCol w:w="658"/>
        <w:gridCol w:w="965"/>
        <w:gridCol w:w="350"/>
        <w:gridCol w:w="1632"/>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9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 并形成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378,396,387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378,396,387</w:t>
            </w:r>
          </w:p>
        </w:tc>
      </w:tr>
      <w:tr>
        <w:trPr>
          <w:trHeight w:val="34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用友政务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308,399,874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308,399,874</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秉钧网络</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113,445,152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113,445,152</w:t>
            </w:r>
          </w:p>
        </w:tc>
      </w:tr>
      <w:tr>
        <w:trPr>
          <w:trHeight w:val="34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特博深</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37,828,833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37,828,833</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时空超越</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35,997,518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35,997,518</w:t>
            </w:r>
          </w:p>
        </w:tc>
      </w:tr>
      <w:tr>
        <w:trPr>
          <w:trHeight w:val="34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广州尚南</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28,555,713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28,555,713</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广州安易及江门安易</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14,807,958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14,807,958</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用友政务收购参股代理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14,579,959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14,579,959</w:t>
            </w:r>
          </w:p>
        </w:tc>
      </w:tr>
      <w:tr>
        <w:trPr>
          <w:trHeight w:val="35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上海天诺坛网</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12,659,937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12,659,937</w:t>
            </w:r>
          </w:p>
        </w:tc>
      </w:tr>
    </w:tbl>
    <w:p>
      <w:pPr>
        <w:spacing w:lineRule="exact" w:line="1"/>
        <w:rPr>
          <w:sz w:val="2"/>
          <w:szCs w:val="2"/>
        </w:rPr>
      </w:pPr>
      <w:r>
        <w:br w:type="page"/>
      </w:r>
    </w:p>
    <w:tbl>
      <w:tblPr>
        <w:tblOverlap w:val="never"/>
        <w:jc w:val="right"/>
        <w:tblLayout w:type="fixed"/>
      </w:tblPr>
      <w:tblGrid>
        <w:gridCol w:w="2674"/>
        <w:gridCol w:w="1622"/>
        <w:gridCol w:w="1162"/>
        <w:gridCol w:w="658"/>
        <w:gridCol w:w="965"/>
        <w:gridCol w:w="350"/>
        <w:gridCol w:w="1632"/>
      </w:tblGrid>
      <w:tr>
        <w:trPr>
          <w:trHeight w:val="35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用友医院</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7,602,648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7,602,648</w:t>
            </w:r>
          </w:p>
        </w:tc>
      </w:tr>
      <w:tr>
        <w:trPr>
          <w:trHeight w:val="34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上海哈久</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6,637,723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6,637,723</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重庆迈特</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5,709,400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5,709,400</w:t>
            </w:r>
          </w:p>
        </w:tc>
      </w:tr>
      <w:tr>
        <w:trPr>
          <w:trHeight w:val="34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珠海用友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4,778,619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4,778,619</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徐州用友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3,497,241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3,497,241</w:t>
            </w:r>
          </w:p>
        </w:tc>
      </w:tr>
      <w:tr>
        <w:trPr>
          <w:trHeight w:val="34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常州用友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3,115,084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3,115,084</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rPr>
                <w:sz w:val="26"/>
                <w:szCs w:val="26"/>
              </w:rPr>
            </w:pPr>
            <w:r>
              <w:rPr>
                <w:color w:val="000000"/>
                <w:spacing w:val="0"/>
                <w:w w:val="100"/>
                <w:position w:val="0"/>
                <w:sz w:val="20"/>
                <w:szCs w:val="20"/>
              </w:rPr>
              <w:t>北京伟库电子商务科技 有限公司</w:t>
            </w:r>
            <w:r>
              <w:rPr>
                <w:rFonts w:ascii="Calibri" w:eastAsia="Calibri" w:hAnsi="Calibri" w:cs="Calibri"/>
                <w:color w:val="000000"/>
                <w:spacing w:val="0"/>
                <w:w w:val="100"/>
                <w:position w:val="0"/>
                <w:sz w:val="24"/>
                <w:szCs w:val="24"/>
              </w:rPr>
              <w:t>（</w:t>
            </w:r>
            <w:r>
              <w:rPr>
                <w:color w:val="000000"/>
                <w:spacing w:val="0"/>
                <w:w w:val="100"/>
                <w:position w:val="0"/>
                <w:sz w:val="20"/>
                <w:szCs w:val="20"/>
              </w:rPr>
              <w:t>以下简称</w:t>
            </w:r>
            <w:r>
              <w:rPr>
                <w:rFonts w:ascii="Calibri" w:eastAsia="Calibri" w:hAnsi="Calibri" w:cs="Calibri"/>
                <w:color w:val="000000"/>
                <w:spacing w:val="0"/>
                <w:w w:val="100"/>
                <w:position w:val="0"/>
                <w:sz w:val="24"/>
                <w:szCs w:val="24"/>
              </w:rPr>
              <w:t>“</w:t>
            </w:r>
            <w:r>
              <w:rPr>
                <w:color w:val="000000"/>
                <w:spacing w:val="0"/>
                <w:w w:val="100"/>
                <w:position w:val="0"/>
                <w:sz w:val="20"/>
                <w:szCs w:val="20"/>
              </w:rPr>
              <w:t>北 京伟库</w:t>
            </w:r>
            <w:r>
              <w:rPr>
                <w:rFonts w:ascii="Calibri" w:eastAsia="Calibri" w:hAnsi="Calibri" w:cs="Calibri"/>
                <w:color w:val="000000"/>
                <w:spacing w:val="0"/>
                <w:w w:val="100"/>
                <w:position w:val="0"/>
                <w:sz w:val="24"/>
                <w:szCs w:val="24"/>
              </w:rPr>
              <w:t>”</w:t>
            </w:r>
            <w:r>
              <w:rPr>
                <w:color w:val="000000"/>
                <w:spacing w:val="0"/>
                <w:w w:val="100"/>
                <w:position w:val="0"/>
                <w:sz w:val="26"/>
                <w:szCs w:val="26"/>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2,896,357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2,896,357</w:t>
            </w:r>
          </w:p>
        </w:tc>
      </w:tr>
      <w:tr>
        <w:trPr>
          <w:trHeight w:val="3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用友华表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1,155,000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1,155,000</w:t>
            </w:r>
          </w:p>
        </w:tc>
      </w:tr>
      <w:tr>
        <w:trPr>
          <w:trHeight w:val="34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5,064,153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5,064,153</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985,127,556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985,127,556</w:t>
            </w:r>
          </w:p>
        </w:tc>
      </w:tr>
    </w:tbl>
    <w:p>
      <w:pPr>
        <w:pStyle w:val="Style39"/>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（2）.</w:t>
      </w:r>
      <w:r>
        <w:rPr>
          <w:color w:val="000000"/>
          <w:spacing w:val="0"/>
          <w:w w:val="100"/>
          <w:position w:val="0"/>
        </w:rPr>
        <w:t>商誉减值准备</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widowControl w:val="0"/>
        <w:spacing w:after="59" w:line="1" w:lineRule="exact"/>
      </w:pPr>
    </w:p>
    <w:p>
      <w:pPr>
        <w:pStyle w:val="Style3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right"/>
        <w:tblLayout w:type="fixed"/>
      </w:tblPr>
      <w:tblGrid>
        <w:gridCol w:w="1920"/>
        <w:gridCol w:w="1142"/>
        <w:gridCol w:w="1176"/>
        <w:gridCol w:w="1147"/>
        <w:gridCol w:w="1162"/>
        <w:gridCol w:w="1210"/>
        <w:gridCol w:w="1306"/>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用友华表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382,200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772,800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1,155,000</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382,200</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772,800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1,155,000</w:t>
            </w:r>
          </w:p>
        </w:tc>
      </w:tr>
    </w:tbl>
    <w:p>
      <w:pPr>
        <w:widowControl w:val="0"/>
        <w:spacing w:after="319" w:line="1" w:lineRule="exact"/>
      </w:pPr>
    </w:p>
    <w:p>
      <w:pPr>
        <w:pStyle w:val="Style7"/>
        <w:keepNext w:val="0"/>
        <w:keepLines w:val="0"/>
        <w:widowControl w:val="0"/>
        <w:shd w:val="clear" w:color="auto" w:fill="auto"/>
        <w:bidi w:val="0"/>
        <w:spacing w:before="0" w:after="60" w:line="239" w:lineRule="exact"/>
        <w:ind w:left="1420" w:right="0" w:firstLine="0"/>
        <w:jc w:val="left"/>
      </w:pPr>
      <w:r>
        <w:rPr>
          <w:color w:val="000000"/>
          <w:spacing w:val="0"/>
          <w:w w:val="100"/>
          <w:position w:val="0"/>
        </w:rPr>
        <w:t>说明商誉减值测试过程、参数及商誉减值损失的确认方法</w:t>
      </w:r>
    </w:p>
    <w:p>
      <w:pPr>
        <w:pStyle w:val="Style7"/>
        <w:keepNext w:val="0"/>
        <w:keepLines w:val="0"/>
        <w:widowControl w:val="0"/>
        <w:shd w:val="clear" w:color="auto" w:fill="auto"/>
        <w:bidi w:val="0"/>
        <w:spacing w:before="0" w:after="0" w:line="239" w:lineRule="exact"/>
        <w:ind w:left="142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40" w:line="239" w:lineRule="exact"/>
        <w:ind w:left="2120" w:right="0" w:firstLine="0"/>
        <w:jc w:val="both"/>
      </w:pPr>
      <w:r>
        <w:rPr>
          <w:color w:val="000000"/>
          <w:spacing w:val="0"/>
          <w:w w:val="100"/>
          <w:position w:val="0"/>
        </w:rPr>
        <w:t>商誉的减值测试</w:t>
      </w:r>
    </w:p>
    <w:p>
      <w:pPr>
        <w:pStyle w:val="Style7"/>
        <w:keepNext w:val="0"/>
        <w:keepLines w:val="0"/>
        <w:widowControl w:val="0"/>
        <w:shd w:val="clear" w:color="auto" w:fill="auto"/>
        <w:bidi w:val="0"/>
        <w:spacing w:before="0" w:after="240" w:line="239" w:lineRule="exact"/>
        <w:ind w:left="2120" w:right="0" w:firstLine="0"/>
        <w:jc w:val="both"/>
      </w:pPr>
      <w:r>
        <w:rPr>
          <w:color w:val="000000"/>
          <w:spacing w:val="0"/>
          <w:w w:val="100"/>
          <w:position w:val="0"/>
        </w:rPr>
        <w:t>本公司于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日对上述商誉执行了减值测试。</w:t>
      </w:r>
    </w:p>
    <w:p>
      <w:pPr>
        <w:pStyle w:val="Style7"/>
        <w:keepNext w:val="0"/>
        <w:keepLines w:val="0"/>
        <w:widowControl w:val="0"/>
        <w:shd w:val="clear" w:color="auto" w:fill="auto"/>
        <w:bidi w:val="0"/>
        <w:spacing w:before="0" w:after="320" w:line="239" w:lineRule="exact"/>
        <w:ind w:left="2120" w:right="0" w:firstLine="0"/>
        <w:jc w:val="both"/>
      </w:pPr>
      <w:r>
        <w:rPr>
          <w:color w:val="000000"/>
          <w:spacing w:val="0"/>
          <w:w w:val="100"/>
          <w:position w:val="0"/>
        </w:rPr>
        <w:t>本公司对商誉相关资产组的可收回金额采用预计未来现金流量的现值，根据 管理层批准的</w:t>
      </w:r>
      <w:r>
        <w:rPr>
          <w:color w:val="000000"/>
          <w:spacing w:val="0"/>
          <w:w w:val="100"/>
          <w:position w:val="0"/>
          <w:sz w:val="22"/>
          <w:szCs w:val="22"/>
        </w:rPr>
        <w:t>5</w:t>
      </w:r>
      <w:r>
        <w:rPr>
          <w:color w:val="000000"/>
          <w:spacing w:val="0"/>
          <w:w w:val="100"/>
          <w:position w:val="0"/>
        </w:rPr>
        <w:t>年期的财务预算基础上的现金流量预测来确定。现金流量预测 所用的折现率是</w:t>
      </w:r>
      <w:r>
        <w:rPr>
          <w:color w:val="000000"/>
          <w:spacing w:val="0"/>
          <w:w w:val="100"/>
          <w:position w:val="0"/>
          <w:sz w:val="22"/>
          <w:szCs w:val="22"/>
        </w:rPr>
        <w:t>13.92%（2015</w:t>
      </w:r>
      <w:r>
        <w:rPr>
          <w:color w:val="000000"/>
          <w:spacing w:val="0"/>
          <w:w w:val="100"/>
          <w:position w:val="0"/>
        </w:rPr>
        <w:t>年：</w:t>
      </w:r>
      <w:r>
        <w:rPr>
          <w:color w:val="000000"/>
          <w:spacing w:val="0"/>
          <w:w w:val="100"/>
          <w:position w:val="0"/>
          <w:sz w:val="22"/>
          <w:szCs w:val="22"/>
        </w:rPr>
        <w:t>13.30%）</w:t>
      </w:r>
      <w:r>
        <w:rPr>
          <w:color w:val="000000"/>
          <w:spacing w:val="0"/>
          <w:w w:val="100"/>
          <w:position w:val="0"/>
        </w:rPr>
        <w:t>。管理层认为，尽管上述公司或业 务所对应的市场需求和客户群体均在稳定增长，但五年以后增长速度可能会 逐渐放缓，且仍将维持在平稳增长的水平，由此，管理层使用</w:t>
      </w:r>
      <w:r>
        <w:rPr>
          <w:color w:val="000000"/>
          <w:spacing w:val="0"/>
          <w:w w:val="100"/>
          <w:position w:val="0"/>
          <w:sz w:val="22"/>
          <w:szCs w:val="22"/>
        </w:rPr>
        <w:t>3%（2015</w:t>
      </w:r>
      <w:r>
        <w:rPr>
          <w:color w:val="000000"/>
          <w:spacing w:val="0"/>
          <w:w w:val="100"/>
          <w:position w:val="0"/>
        </w:rPr>
        <w:t>年：</w:t>
      </w:r>
      <w:r>
        <w:rPr>
          <w:color w:val="000000"/>
          <w:spacing w:val="0"/>
          <w:w w:val="100"/>
          <w:position w:val="0"/>
          <w:sz w:val="22"/>
          <w:szCs w:val="22"/>
        </w:rPr>
        <w:t xml:space="preserve">3-5%） </w:t>
      </w:r>
      <w:r>
        <w:rPr>
          <w:color w:val="000000"/>
          <w:spacing w:val="0"/>
          <w:w w:val="100"/>
          <w:position w:val="0"/>
        </w:rPr>
        <w:t>的增长率来推断五年以后现金流量，管理层相信这一增长率是合理的。</w:t>
      </w:r>
    </w:p>
    <w:p>
      <w:pPr>
        <w:pStyle w:val="Style7"/>
        <w:keepNext w:val="0"/>
        <w:keepLines w:val="0"/>
        <w:widowControl w:val="0"/>
        <w:shd w:val="clear" w:color="auto" w:fill="auto"/>
        <w:bidi w:val="0"/>
        <w:spacing w:before="0" w:after="240" w:line="238" w:lineRule="exact"/>
        <w:ind w:left="2120" w:right="0" w:firstLine="0"/>
        <w:jc w:val="both"/>
      </w:pPr>
      <w:r>
        <w:rPr>
          <w:color w:val="000000"/>
          <w:spacing w:val="0"/>
          <w:w w:val="100"/>
          <w:position w:val="0"/>
        </w:rPr>
        <w:t>计算相关资产组于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日预计未来现金流量现值采用了假设。以下 详述了管理层为进行商誉的减值测试，在确定现金流量预测时作出的关键假 设：</w:t>
      </w:r>
    </w:p>
    <w:p>
      <w:pPr>
        <w:pStyle w:val="Style7"/>
        <w:keepNext w:val="0"/>
        <w:keepLines w:val="0"/>
        <w:widowControl w:val="0"/>
        <w:shd w:val="clear" w:color="auto" w:fill="auto"/>
        <w:bidi w:val="0"/>
        <w:spacing w:before="0" w:after="240" w:line="250" w:lineRule="exact"/>
        <w:ind w:left="2120" w:right="0" w:firstLine="0"/>
        <w:jc w:val="both"/>
      </w:pPr>
      <w:r>
        <w:rPr>
          <w:color w:val="000000"/>
          <w:spacing w:val="0"/>
          <w:w w:val="100"/>
          <w:position w:val="0"/>
        </w:rPr>
        <w:t>收入增长一确定基础是在预算年度前一年及历史上实现的收入增长率基础上, 根据预计的市场需求及自身的业务发展及营销战略而保持相应的增长率。</w:t>
      </w:r>
    </w:p>
    <w:p>
      <w:pPr>
        <w:pStyle w:val="Style7"/>
        <w:keepNext w:val="0"/>
        <w:keepLines w:val="0"/>
        <w:widowControl w:val="0"/>
        <w:shd w:val="clear" w:color="auto" w:fill="auto"/>
        <w:bidi w:val="0"/>
        <w:spacing w:before="0" w:after="240" w:line="245" w:lineRule="exact"/>
        <w:ind w:left="2120" w:right="0" w:firstLine="0"/>
        <w:jc w:val="both"/>
      </w:pPr>
      <w:r>
        <w:rPr>
          <w:color w:val="000000"/>
          <w:spacing w:val="0"/>
          <w:w w:val="100"/>
          <w:position w:val="0"/>
        </w:rPr>
        <w:t>预算毛利一确定基础是在预算年度前一年实现的平均毛利率基础上，根据预 计效率的提高及预计市场开发情况适当提高该平均毛利率。</w:t>
      </w:r>
      <w:r>
        <w:br w:type="page"/>
      </w:r>
    </w:p>
    <w:p>
      <w:pPr>
        <w:pStyle w:val="Style7"/>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折现率一采用的折现率是反映相关资产组特定风险的税前折现率。</w:t>
      </w:r>
    </w:p>
    <w:p>
      <w:pPr>
        <w:pStyle w:val="Style7"/>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分配至关键假设的金额与外部信息一致。</w:t>
      </w:r>
    </w:p>
    <w:p>
      <w:pPr>
        <w:pStyle w:val="Style7"/>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20" w:line="240" w:lineRule="auto"/>
        <w:ind w:left="142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1420" w:right="0" w:firstLine="0"/>
        <w:jc w:val="left"/>
      </w:pPr>
      <w:bookmarkStart w:id="356" w:name="bookmark356"/>
      <w:r>
        <w:rPr>
          <w:b/>
          <w:bCs/>
          <w:color w:val="000000"/>
          <w:spacing w:val="0"/>
          <w:w w:val="100"/>
          <w:position w:val="0"/>
          <w:sz w:val="18"/>
          <w:szCs w:val="18"/>
        </w:rPr>
        <w:t>2</w:t>
      </w:r>
      <w:bookmarkEnd w:id="356"/>
      <w:r>
        <w:rPr>
          <w:b/>
          <w:bCs/>
          <w:color w:val="000000"/>
          <w:spacing w:val="0"/>
          <w:w w:val="100"/>
          <w:position w:val="0"/>
          <w:sz w:val="18"/>
          <w:szCs w:val="18"/>
        </w:rPr>
        <w:t>8</w:t>
      </w:r>
      <w:r>
        <w:rPr>
          <w:b/>
          <w:bCs/>
          <w:color w:val="000000"/>
          <w:spacing w:val="0"/>
          <w:w w:val="100"/>
          <w:position w:val="0"/>
        </w:rPr>
        <w:t>、长期待摊费用</w:t>
      </w:r>
    </w:p>
    <w:p>
      <w:pPr>
        <w:pStyle w:val="Style7"/>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right"/>
        <w:tblLayout w:type="fixed"/>
      </w:tblPr>
      <w:tblGrid>
        <w:gridCol w:w="1450"/>
        <w:gridCol w:w="1498"/>
        <w:gridCol w:w="1498"/>
        <w:gridCol w:w="1498"/>
        <w:gridCol w:w="1522"/>
        <w:gridCol w:w="1598"/>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本期摊销金 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16,835,787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8,465,103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12,525,704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12,775,186</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5,645,530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3,129,269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2,599,298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6,175,501</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22,481,317</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11,594,372</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15,125,002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18,950,687</w:t>
            </w:r>
          </w:p>
        </w:tc>
      </w:tr>
    </w:tbl>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359" w:line="1" w:lineRule="exact"/>
      </w:pPr>
    </w:p>
    <w:p>
      <w:pPr>
        <w:pStyle w:val="Style39"/>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29</w:t>
      </w:r>
      <w:r>
        <w:rPr>
          <w:color w:val="000000"/>
          <w:spacing w:val="0"/>
          <w:w w:val="100"/>
          <w:position w:val="0"/>
        </w:rPr>
        <w:t>、递延所得税资产/递延所得税负债</w:t>
      </w:r>
    </w:p>
    <w:p>
      <w:pPr>
        <w:pStyle w:val="Style39"/>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(1).</w:t>
      </w:r>
      <w:r>
        <w:rPr>
          <w:color w:val="000000"/>
          <w:spacing w:val="0"/>
          <w:w w:val="100"/>
          <w:position w:val="0"/>
        </w:rPr>
        <w:t>未经抵销的递延所得税资产</w:t>
      </w:r>
    </w:p>
    <w:p>
      <w:pPr>
        <w:pStyle w:val="Style39"/>
        <w:keepNext w:val="0"/>
        <w:keepLines w:val="0"/>
        <w:widowControl w:val="0"/>
        <w:shd w:val="clear" w:color="auto" w:fill="auto"/>
        <w:bidi w:val="0"/>
        <w:spacing w:before="0" w:after="100" w:line="240" w:lineRule="auto"/>
        <w:ind w:left="91"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right"/>
        <w:tblLayout w:type="fixed"/>
      </w:tblPr>
      <w:tblGrid>
        <w:gridCol w:w="2448"/>
        <w:gridCol w:w="1651"/>
        <w:gridCol w:w="1646"/>
        <w:gridCol w:w="1666"/>
        <w:gridCol w:w="1651"/>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可抵扣暂时 性差异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18,303,301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3,684,825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7,622,801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1,484,700</w:t>
            </w:r>
          </w:p>
        </w:tc>
      </w:tr>
      <w:tr>
        <w:trPr>
          <w:trHeight w:val="62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34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22,963,498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5,659,991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20,880,861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4,318,565</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335,459,667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58,543,590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323,764,642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2"/>
                <w:szCs w:val="22"/>
              </w:rPr>
            </w:pPr>
            <w:r>
              <w:rPr>
                <w:color w:val="000000"/>
                <w:spacing w:val="0"/>
                <w:w w:val="100"/>
                <w:position w:val="0"/>
                <w:sz w:val="22"/>
                <w:szCs w:val="22"/>
              </w:rPr>
              <w:t>46,212,303</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未支付的应付职工薪 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22,328,735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3,349,310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22,097,000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3,314,542</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58,884,966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8,830,170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35,594,946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5,336,667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46,352,684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8,330,313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16,450,893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3,392,841</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6,649,018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rPr>
              <w:t>984,548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7,416,461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1,037,841</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46,783,859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7,017,579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56,204,968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8,430,745</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557,725,728</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96,400,326</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490,032,572</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2"/>
                <w:szCs w:val="22"/>
              </w:rPr>
            </w:pPr>
            <w:r>
              <w:rPr>
                <w:color w:val="000000"/>
                <w:spacing w:val="0"/>
                <w:w w:val="100"/>
                <w:position w:val="0"/>
                <w:sz w:val="22"/>
                <w:szCs w:val="22"/>
              </w:rPr>
              <w:t>73,528,204</w:t>
            </w:r>
          </w:p>
        </w:tc>
      </w:tr>
    </w:tbl>
    <w:p>
      <w:pPr>
        <w:widowControl w:val="0"/>
        <w:spacing w:after="359" w:line="1" w:lineRule="exact"/>
      </w:pPr>
    </w:p>
    <w:p>
      <w:pPr>
        <w:pStyle w:val="Style39"/>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(2).</w:t>
      </w:r>
      <w:r>
        <w:rPr>
          <w:color w:val="000000"/>
          <w:spacing w:val="0"/>
          <w:w w:val="100"/>
          <w:position w:val="0"/>
        </w:rPr>
        <w:t>未经抵销的递延所得税负债</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right"/>
        <w:tblLayout w:type="fixed"/>
      </w:tblPr>
      <w:tblGrid>
        <w:gridCol w:w="2376"/>
        <w:gridCol w:w="1680"/>
        <w:gridCol w:w="1661"/>
        <w:gridCol w:w="1646"/>
        <w:gridCol w:w="1699"/>
      </w:tblGrid>
      <w:tr>
        <w:trPr>
          <w:trHeight w:val="326"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35,910,860</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7,100,643</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42,474,564</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8,487,541</w:t>
            </w:r>
          </w:p>
        </w:tc>
      </w:tr>
    </w:tbl>
    <w:p>
      <w:pPr>
        <w:spacing w:lineRule="exact" w:line="1"/>
        <w:rPr>
          <w:sz w:val="2"/>
          <w:szCs w:val="2"/>
        </w:rPr>
      </w:pPr>
      <w:r>
        <w:br w:type="page"/>
      </w:r>
    </w:p>
    <w:tbl>
      <w:tblPr>
        <w:tblOverlap w:val="never"/>
        <w:jc w:val="right"/>
        <w:tblLayout w:type="fixed"/>
      </w:tblPr>
      <w:tblGrid>
        <w:gridCol w:w="2376"/>
        <w:gridCol w:w="1680"/>
        <w:gridCol w:w="1661"/>
        <w:gridCol w:w="1661"/>
        <w:gridCol w:w="1685"/>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并资产评估增值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可供出售金融资产 公允价值变动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26,064,653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3,909,698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26,064,653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3,909,698</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61,975,513</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11,010,341</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68,539,217</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12,397,239</w:t>
            </w:r>
          </w:p>
        </w:tc>
      </w:tr>
    </w:tbl>
    <w:p>
      <w:pPr>
        <w:pStyle w:val="Style39"/>
        <w:keepNext w:val="0"/>
        <w:keepLines w:val="0"/>
        <w:widowControl w:val="0"/>
        <w:numPr>
          <w:ilvl w:val="0"/>
          <w:numId w:val="95"/>
        </w:numPr>
        <w:shd w:val="clear" w:color="auto" w:fill="auto"/>
        <w:tabs>
          <w:tab w:pos="408" w:val="left"/>
        </w:tabs>
        <w:bidi w:val="0"/>
        <w:spacing w:before="0" w:after="100" w:line="370" w:lineRule="exact"/>
        <w:ind w:left="115" w:right="0" w:firstLine="0"/>
        <w:jc w:val="left"/>
      </w:pPr>
      <w:r>
        <w:rPr>
          <w:color w:val="000000"/>
          <w:spacing w:val="0"/>
          <w:w w:val="100"/>
          <w:position w:val="0"/>
          <w:sz w:val="18"/>
          <w:szCs w:val="18"/>
        </w:rPr>
        <w:t>.</w:t>
      </w:r>
      <w:r>
        <w:rPr>
          <w:color w:val="000000"/>
          <w:spacing w:val="0"/>
          <w:w w:val="100"/>
          <w:position w:val="0"/>
        </w:rPr>
        <w:t xml:space="preserve">以抵销后净额列示的递延所得税资产或负债: </w:t>
      </w:r>
      <w:r>
        <w:rPr>
          <w:b w:val="0"/>
          <w:bCs w:val="0"/>
          <w:color w:val="000000"/>
          <w:spacing w:val="0"/>
          <w:w w:val="100"/>
          <w:position w:val="0"/>
        </w:rPr>
        <w:t>口适用”不适用</w:t>
      </w:r>
    </w:p>
    <w:p>
      <w:pPr>
        <w:pStyle w:val="Style39"/>
        <w:keepNext w:val="0"/>
        <w:keepLines w:val="0"/>
        <w:widowControl w:val="0"/>
        <w:numPr>
          <w:ilvl w:val="0"/>
          <w:numId w:val="95"/>
        </w:numPr>
        <w:shd w:val="clear" w:color="auto" w:fill="auto"/>
        <w:tabs>
          <w:tab w:pos="403" w:val="left"/>
        </w:tabs>
        <w:bidi w:val="0"/>
        <w:spacing w:before="0" w:after="100" w:line="240" w:lineRule="auto"/>
        <w:ind w:left="115" w:right="0" w:firstLine="0"/>
        <w:jc w:val="left"/>
      </w:pPr>
      <w:r>
        <w:rPr>
          <w:color w:val="000000"/>
          <w:spacing w:val="0"/>
          <w:w w:val="100"/>
          <w:position w:val="0"/>
          <w:sz w:val="18"/>
          <w:szCs w:val="18"/>
        </w:rPr>
        <w:t>.</w:t>
      </w:r>
      <w:r>
        <w:rPr>
          <w:color w:val="000000"/>
          <w:spacing w:val="0"/>
          <w:w w:val="100"/>
          <w:position w:val="0"/>
        </w:rPr>
        <w:t>未确认递延所得税资产明细</w:t>
      </w:r>
    </w:p>
    <w:p>
      <w:pPr>
        <w:pStyle w:val="Style39"/>
        <w:keepNext w:val="0"/>
        <w:keepLines w:val="0"/>
        <w:widowControl w:val="0"/>
        <w:shd w:val="clear" w:color="auto" w:fill="auto"/>
        <w:bidi w:val="0"/>
        <w:spacing w:before="0" w:after="100" w:line="240" w:lineRule="auto"/>
        <w:ind w:left="115" w:right="0" w:firstLine="0"/>
        <w:jc w:val="left"/>
      </w:pPr>
      <w:r>
        <w:rPr>
          <w:b w:val="0"/>
          <w:bCs w:val="0"/>
          <w:color w:val="000000"/>
          <w:spacing w:val="0"/>
          <w:w w:val="100"/>
          <w:position w:val="0"/>
        </w:rPr>
        <w:t>”适用口不适用</w:t>
      </w:r>
    </w:p>
    <w:p>
      <w:pPr>
        <w:widowControl w:val="0"/>
        <w:spacing w:after="39" w:line="1" w:lineRule="exact"/>
      </w:pP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right"/>
        <w:tblLayout w:type="fixed"/>
      </w:tblPr>
      <w:tblGrid>
        <w:gridCol w:w="2894"/>
        <w:gridCol w:w="3082"/>
        <w:gridCol w:w="3086"/>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99,696,593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112,203,140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90,843,452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69,637,425</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190,540,045</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181,840,565</w:t>
            </w:r>
          </w:p>
        </w:tc>
      </w:tr>
    </w:tbl>
    <w:p>
      <w:pPr>
        <w:widowControl w:val="0"/>
        <w:spacing w:after="359" w:line="1" w:lineRule="exact"/>
      </w:pPr>
    </w:p>
    <w:p>
      <w:pPr>
        <w:pStyle w:val="Style39"/>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(5).</w:t>
      </w:r>
      <w:r>
        <w:rPr>
          <w:color w:val="000000"/>
          <w:spacing w:val="0"/>
          <w:w w:val="100"/>
          <w:position w:val="0"/>
        </w:rPr>
        <w:t>未确认递延所得税资产的可抵扣亏损将于以下年度到期</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35" w:right="0" w:firstLine="0"/>
        <w:jc w:val="left"/>
      </w:pPr>
      <w:r>
        <w:rPr>
          <w:b w:val="0"/>
          <w:bCs w:val="0"/>
          <w:color w:val="000000"/>
          <w:spacing w:val="0"/>
          <w:w w:val="100"/>
          <w:position w:val="0"/>
        </w:rPr>
        <w:t>单位：元币种：人民币</w:t>
      </w:r>
    </w:p>
    <w:tbl>
      <w:tblPr>
        <w:tblOverlap w:val="never"/>
        <w:jc w:val="right"/>
        <w:tblLayout w:type="fixed"/>
      </w:tblPr>
      <w:tblGrid>
        <w:gridCol w:w="2088"/>
        <w:gridCol w:w="2285"/>
        <w:gridCol w:w="2323"/>
        <w:gridCol w:w="2366"/>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80,695,181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51,183,236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92,389,278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47,718,829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53,807,825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53,512,498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75,763,316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106,619,138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462,213,959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167,037,047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426,070,748</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764,869,559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7"/>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142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420" w:right="0" w:firstLine="0"/>
        <w:jc w:val="left"/>
      </w:pPr>
      <w:bookmarkStart w:id="357" w:name="bookmark357"/>
      <w:r>
        <w:rPr>
          <w:b/>
          <w:bCs/>
          <w:color w:val="000000"/>
          <w:spacing w:val="0"/>
          <w:w w:val="100"/>
          <w:position w:val="0"/>
          <w:sz w:val="18"/>
          <w:szCs w:val="18"/>
        </w:rPr>
        <w:t>3</w:t>
      </w:r>
      <w:bookmarkEnd w:id="357"/>
      <w:r>
        <w:rPr>
          <w:b/>
          <w:bCs/>
          <w:color w:val="000000"/>
          <w:spacing w:val="0"/>
          <w:w w:val="100"/>
          <w:position w:val="0"/>
          <w:sz w:val="18"/>
          <w:szCs w:val="18"/>
        </w:rPr>
        <w:t>0</w:t>
      </w:r>
      <w:r>
        <w:rPr>
          <w:b/>
          <w:bCs/>
          <w:color w:val="000000"/>
          <w:spacing w:val="0"/>
          <w:w w:val="100"/>
          <w:position w:val="0"/>
        </w:rPr>
        <w:t>、其他非流动资产</w:t>
      </w:r>
    </w:p>
    <w:p>
      <w:pPr>
        <w:pStyle w:val="Style7"/>
        <w:keepNext w:val="0"/>
        <w:keepLines w:val="0"/>
        <w:widowControl w:val="0"/>
        <w:shd w:val="clear" w:color="auto" w:fill="auto"/>
        <w:bidi w:val="0"/>
        <w:spacing w:before="0" w:after="720" w:line="240" w:lineRule="auto"/>
        <w:ind w:left="142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420" w:right="0" w:firstLine="0"/>
        <w:jc w:val="left"/>
      </w:pPr>
      <w:bookmarkStart w:id="358" w:name="bookmark358"/>
      <w:r>
        <w:rPr>
          <w:b/>
          <w:bCs/>
          <w:color w:val="000000"/>
          <w:spacing w:val="0"/>
          <w:w w:val="100"/>
          <w:position w:val="0"/>
          <w:sz w:val="18"/>
          <w:szCs w:val="18"/>
        </w:rPr>
        <w:t>3</w:t>
      </w:r>
      <w:bookmarkEnd w:id="358"/>
      <w:r>
        <w:rPr>
          <w:b/>
          <w:bCs/>
          <w:color w:val="000000"/>
          <w:spacing w:val="0"/>
          <w:w w:val="100"/>
          <w:position w:val="0"/>
          <w:sz w:val="18"/>
          <w:szCs w:val="18"/>
        </w:rPr>
        <w:t>1</w:t>
      </w:r>
      <w:r>
        <w:rPr>
          <w:b/>
          <w:bCs/>
          <w:color w:val="000000"/>
          <w:spacing w:val="0"/>
          <w:w w:val="100"/>
          <w:position w:val="0"/>
        </w:rPr>
        <w:t>、短期借款</w:t>
      </w:r>
    </w:p>
    <w:p>
      <w:pPr>
        <w:pStyle w:val="Style7"/>
        <w:keepNext w:val="0"/>
        <w:keepLines w:val="0"/>
        <w:widowControl w:val="0"/>
        <w:numPr>
          <w:ilvl w:val="0"/>
          <w:numId w:val="97"/>
        </w:numPr>
        <w:shd w:val="clear" w:color="auto" w:fill="auto"/>
        <w:bidi w:val="0"/>
        <w:spacing w:before="0" w:after="100" w:line="240" w:lineRule="auto"/>
        <w:ind w:left="1420" w:right="0" w:firstLine="0"/>
        <w:jc w:val="left"/>
      </w:pPr>
      <w:bookmarkStart w:id="359" w:name="bookmark359"/>
      <w:bookmarkEnd w:id="359"/>
      <w:r>
        <w:rPr>
          <w:b/>
          <w:bCs/>
          <w:color w:val="000000"/>
          <w:spacing w:val="0"/>
          <w:w w:val="100"/>
          <w:position w:val="0"/>
          <w:sz w:val="18"/>
          <w:szCs w:val="18"/>
        </w:rPr>
        <w:t>.</w:t>
      </w:r>
      <w:r>
        <w:rPr>
          <w:b/>
          <w:bCs/>
          <w:color w:val="000000"/>
          <w:spacing w:val="0"/>
          <w:w w:val="100"/>
          <w:position w:val="0"/>
        </w:rPr>
        <w:t>短期借款分类</w:t>
      </w:r>
    </w:p>
    <w:p>
      <w:pPr>
        <w:pStyle w:val="Style7"/>
        <w:keepNext w:val="0"/>
        <w:keepLines w:val="0"/>
        <w:widowControl w:val="0"/>
        <w:shd w:val="clear" w:color="auto" w:fill="auto"/>
        <w:bidi w:val="0"/>
        <w:spacing w:before="0" w:after="240" w:line="240" w:lineRule="auto"/>
        <w:ind w:left="1420" w:right="0" w:firstLine="0"/>
        <w:jc w:val="left"/>
      </w:pP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 币种：人民币</w:t>
      </w:r>
    </w:p>
    <w:tbl>
      <w:tblPr>
        <w:tblOverlap w:val="never"/>
        <w:jc w:val="center"/>
        <w:tblLayout w:type="fixed"/>
      </w:tblPr>
      <w:tblGrid>
        <w:gridCol w:w="2880"/>
        <w:gridCol w:w="3005"/>
        <w:gridCol w:w="3029"/>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1,852,342,112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1,823,984,362</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2,352,342,112</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1,823,984,362</w:t>
            </w:r>
          </w:p>
        </w:tc>
      </w:tr>
    </w:tbl>
    <w:p>
      <w:pPr>
        <w:pStyle w:val="Style39"/>
        <w:keepNext w:val="0"/>
        <w:keepLines w:val="0"/>
        <w:widowControl w:val="0"/>
        <w:shd w:val="clear" w:color="auto" w:fill="auto"/>
        <w:bidi w:val="0"/>
        <w:spacing w:before="0" w:after="0" w:line="240" w:lineRule="auto"/>
        <w:ind w:left="29" w:right="0" w:firstLine="0"/>
        <w:jc w:val="left"/>
      </w:pPr>
      <w:r>
        <w:rPr>
          <w:b w:val="0"/>
          <w:bCs w:val="0"/>
          <w:color w:val="000000"/>
          <w:spacing w:val="0"/>
          <w:w w:val="100"/>
          <w:position w:val="0"/>
        </w:rPr>
        <w:t>短期借款分类的说明：</w:t>
      </w:r>
    </w:p>
    <w:p>
      <w:pPr>
        <w:pStyle w:val="Style39"/>
        <w:keepNext w:val="0"/>
        <w:keepLines w:val="0"/>
        <w:widowControl w:val="0"/>
        <w:shd w:val="clear" w:color="auto" w:fill="auto"/>
        <w:bidi w:val="0"/>
        <w:spacing w:before="0" w:after="0" w:line="240" w:lineRule="exact"/>
        <w:ind w:left="29" w:right="0" w:firstLine="0"/>
        <w:jc w:val="left"/>
      </w:pPr>
      <w:r>
        <w:rPr>
          <w:b w:val="0"/>
          <w:bCs w:val="0"/>
          <w:color w:val="000000"/>
          <w:spacing w:val="0"/>
          <w:w w:val="100"/>
          <w:position w:val="0"/>
        </w:rPr>
        <w:t>于</w:t>
      </w:r>
      <w:r>
        <w:rPr>
          <w:b w:val="0"/>
          <w:bCs w:val="0"/>
          <w:color w:val="000000"/>
          <w:spacing w:val="0"/>
          <w:w w:val="100"/>
          <w:position w:val="0"/>
          <w:sz w:val="22"/>
          <w:szCs w:val="22"/>
        </w:rPr>
        <w:t>2016</w:t>
      </w:r>
      <w:r>
        <w:rPr>
          <w:b w:val="0"/>
          <w:bCs w:val="0"/>
          <w:color w:val="000000"/>
          <w:spacing w:val="0"/>
          <w:w w:val="100"/>
          <w:position w:val="0"/>
        </w:rPr>
        <w:t>年</w:t>
      </w:r>
      <w:r>
        <w:rPr>
          <w:b w:val="0"/>
          <w:bCs w:val="0"/>
          <w:color w:val="000000"/>
          <w:spacing w:val="0"/>
          <w:w w:val="100"/>
          <w:position w:val="0"/>
          <w:sz w:val="22"/>
          <w:szCs w:val="22"/>
        </w:rPr>
        <w:t>12</w:t>
      </w:r>
      <w:r>
        <w:rPr>
          <w:b w:val="0"/>
          <w:bCs w:val="0"/>
          <w:color w:val="000000"/>
          <w:spacing w:val="0"/>
          <w:w w:val="100"/>
          <w:position w:val="0"/>
        </w:rPr>
        <w:t>月</w:t>
      </w:r>
      <w:r>
        <w:rPr>
          <w:b w:val="0"/>
          <w:bCs w:val="0"/>
          <w:color w:val="000000"/>
          <w:spacing w:val="0"/>
          <w:w w:val="100"/>
          <w:position w:val="0"/>
          <w:sz w:val="22"/>
          <w:szCs w:val="22"/>
        </w:rPr>
        <w:t>31</w:t>
      </w:r>
      <w:r>
        <w:rPr>
          <w:b w:val="0"/>
          <w:bCs w:val="0"/>
          <w:color w:val="000000"/>
          <w:spacing w:val="0"/>
          <w:w w:val="100"/>
          <w:position w:val="0"/>
        </w:rPr>
        <w:t>日，上述借款的年利率为</w:t>
      </w:r>
      <w:r>
        <w:rPr>
          <w:b w:val="0"/>
          <w:bCs w:val="0"/>
          <w:color w:val="000000"/>
          <w:spacing w:val="0"/>
          <w:w w:val="100"/>
          <w:position w:val="0"/>
          <w:sz w:val="22"/>
          <w:szCs w:val="22"/>
        </w:rPr>
        <w:t>1.80%</w:t>
      </w:r>
      <w:r>
        <w:rPr>
          <w:b w:val="0"/>
          <w:bCs w:val="0"/>
          <w:color w:val="000000"/>
          <w:spacing w:val="0"/>
          <w:w w:val="100"/>
          <w:position w:val="0"/>
        </w:rPr>
        <w:t>至</w:t>
      </w:r>
      <w:r>
        <w:rPr>
          <w:b w:val="0"/>
          <w:bCs w:val="0"/>
          <w:color w:val="000000"/>
          <w:spacing w:val="0"/>
          <w:w w:val="100"/>
          <w:position w:val="0"/>
          <w:sz w:val="22"/>
          <w:szCs w:val="22"/>
        </w:rPr>
        <w:t>4.35% （2015</w:t>
      </w:r>
      <w:r>
        <w:rPr>
          <w:b w:val="0"/>
          <w:bCs w:val="0"/>
          <w:color w:val="000000"/>
          <w:spacing w:val="0"/>
          <w:w w:val="100"/>
          <w:position w:val="0"/>
        </w:rPr>
        <w:t>年</w:t>
      </w:r>
      <w:r>
        <w:rPr>
          <w:b w:val="0"/>
          <w:bCs w:val="0"/>
          <w:color w:val="000000"/>
          <w:spacing w:val="0"/>
          <w:w w:val="100"/>
          <w:position w:val="0"/>
          <w:sz w:val="22"/>
          <w:szCs w:val="22"/>
        </w:rPr>
        <w:t>12</w:t>
      </w:r>
      <w:r>
        <w:rPr>
          <w:b w:val="0"/>
          <w:bCs w:val="0"/>
          <w:color w:val="000000"/>
          <w:spacing w:val="0"/>
          <w:w w:val="100"/>
          <w:position w:val="0"/>
        </w:rPr>
        <w:t>月</w:t>
      </w:r>
      <w:r>
        <w:rPr>
          <w:b w:val="0"/>
          <w:bCs w:val="0"/>
          <w:color w:val="000000"/>
          <w:spacing w:val="0"/>
          <w:w w:val="100"/>
          <w:position w:val="0"/>
          <w:sz w:val="22"/>
          <w:szCs w:val="22"/>
        </w:rPr>
        <w:t>31</w:t>
      </w:r>
      <w:r>
        <w:rPr>
          <w:b w:val="0"/>
          <w:bCs w:val="0"/>
          <w:color w:val="000000"/>
          <w:spacing w:val="0"/>
          <w:w w:val="100"/>
          <w:position w:val="0"/>
        </w:rPr>
        <w:t>日借款 的年利率为</w:t>
      </w:r>
      <w:r>
        <w:rPr>
          <w:b w:val="0"/>
          <w:bCs w:val="0"/>
          <w:color w:val="000000"/>
          <w:spacing w:val="0"/>
          <w:w w:val="100"/>
          <w:position w:val="0"/>
          <w:sz w:val="22"/>
          <w:szCs w:val="22"/>
        </w:rPr>
        <w:t>1.80%</w:t>
      </w:r>
      <w:r>
        <w:rPr>
          <w:b w:val="0"/>
          <w:bCs w:val="0"/>
          <w:color w:val="000000"/>
          <w:spacing w:val="0"/>
          <w:w w:val="100"/>
          <w:position w:val="0"/>
        </w:rPr>
        <w:t>至</w:t>
      </w:r>
      <w:r>
        <w:rPr>
          <w:b w:val="0"/>
          <w:bCs w:val="0"/>
          <w:color w:val="000000"/>
          <w:spacing w:val="0"/>
          <w:w w:val="100"/>
          <w:position w:val="0"/>
          <w:sz w:val="22"/>
          <w:szCs w:val="22"/>
        </w:rPr>
        <w:t>5.35%）</w:t>
      </w:r>
      <w:r>
        <w:rPr>
          <w:b w:val="0"/>
          <w:bCs w:val="0"/>
          <w:color w:val="000000"/>
          <w:spacing w:val="0"/>
          <w:w w:val="100"/>
          <w:position w:val="0"/>
        </w:rPr>
        <w:t>。</w:t>
      </w:r>
    </w:p>
    <w:p>
      <w:pPr>
        <w:widowControl w:val="0"/>
        <w:spacing w:after="179" w:line="1" w:lineRule="exact"/>
      </w:pPr>
    </w:p>
    <w:p>
      <w:pPr>
        <w:pStyle w:val="Style7"/>
        <w:keepNext w:val="0"/>
        <w:keepLines w:val="0"/>
        <w:widowControl w:val="0"/>
        <w:shd w:val="clear" w:color="auto" w:fill="auto"/>
        <w:bidi w:val="0"/>
        <w:spacing w:before="0" w:after="1020" w:line="264" w:lineRule="exact"/>
        <w:ind w:left="2100" w:right="600" w:firstLine="0"/>
        <w:jc w:val="right"/>
      </w:pPr>
      <w:r>
        <w:rPr>
          <w:color w:val="000000"/>
          <w:spacing w:val="0"/>
          <w:w w:val="100"/>
          <w:position w:val="0"/>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日，本集团无已到期但未偿还的短期借款</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 无）。</w:t>
      </w:r>
    </w:p>
    <w:p>
      <w:pPr>
        <w:pStyle w:val="Style7"/>
        <w:keepNext w:val="0"/>
        <w:keepLines w:val="0"/>
        <w:widowControl w:val="0"/>
        <w:shd w:val="clear" w:color="auto" w:fill="auto"/>
        <w:bidi w:val="0"/>
        <w:spacing w:before="0" w:after="120" w:line="240" w:lineRule="auto"/>
        <w:ind w:left="1380" w:right="0" w:firstLine="0"/>
        <w:jc w:val="left"/>
      </w:pPr>
      <w:bookmarkStart w:id="360" w:name="bookmark360"/>
      <w:r>
        <w:rPr>
          <w:b/>
          <w:bCs/>
          <w:color w:val="000000"/>
          <w:spacing w:val="0"/>
          <w:w w:val="100"/>
          <w:position w:val="0"/>
          <w:sz w:val="18"/>
          <w:szCs w:val="18"/>
        </w:rPr>
        <w:t>（</w:t>
      </w:r>
      <w:bookmarkEnd w:id="360"/>
      <w:r>
        <w:rPr>
          <w:b/>
          <w:bCs/>
          <w:color w:val="000000"/>
          <w:spacing w:val="0"/>
          <w:w w:val="100"/>
          <w:position w:val="0"/>
          <w:sz w:val="18"/>
          <w:szCs w:val="18"/>
        </w:rPr>
        <w:t>2）.</w:t>
      </w:r>
      <w:r>
        <w:rPr>
          <w:b/>
          <w:bCs/>
          <w:color w:val="000000"/>
          <w:spacing w:val="0"/>
          <w:w w:val="100"/>
          <w:position w:val="0"/>
        </w:rPr>
        <w:t>已逾期未偿还的短期借款情况</w:t>
      </w:r>
    </w:p>
    <w:p>
      <w:pPr>
        <w:pStyle w:val="Style7"/>
        <w:keepNext w:val="0"/>
        <w:keepLines w:val="0"/>
        <w:widowControl w:val="0"/>
        <w:shd w:val="clear" w:color="auto" w:fill="auto"/>
        <w:bidi w:val="0"/>
        <w:spacing w:before="0" w:after="360" w:line="240" w:lineRule="auto"/>
        <w:ind w:left="138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60" w:line="240" w:lineRule="auto"/>
        <w:ind w:left="1380" w:right="0" w:firstLine="0"/>
        <w:jc w:val="left"/>
      </w:pPr>
      <w:r>
        <w:rPr>
          <w:color w:val="000000"/>
          <w:spacing w:val="0"/>
          <w:w w:val="100"/>
          <w:position w:val="0"/>
        </w:rPr>
        <w:t>其中重要的已逾期未偿还的短期借款情况如下:</w:t>
      </w:r>
    </w:p>
    <w:p>
      <w:pPr>
        <w:pStyle w:val="Style7"/>
        <w:keepNext w:val="0"/>
        <w:keepLines w:val="0"/>
        <w:widowControl w:val="0"/>
        <w:shd w:val="clear" w:color="auto" w:fill="auto"/>
        <w:bidi w:val="0"/>
        <w:spacing w:before="0" w:after="60" w:line="240" w:lineRule="auto"/>
        <w:ind w:left="138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60" w:line="240" w:lineRule="auto"/>
        <w:ind w:left="138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560" w:line="240" w:lineRule="auto"/>
        <w:ind w:left="138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560" w:line="370" w:lineRule="exact"/>
        <w:ind w:left="1380" w:right="0" w:firstLine="40"/>
        <w:jc w:val="left"/>
      </w:pPr>
      <w:bookmarkStart w:id="361" w:name="bookmark361"/>
      <w:r>
        <w:rPr>
          <w:b/>
          <w:bCs/>
          <w:color w:val="000000"/>
          <w:spacing w:val="0"/>
          <w:w w:val="100"/>
          <w:position w:val="0"/>
          <w:sz w:val="18"/>
          <w:szCs w:val="18"/>
        </w:rPr>
        <w:t>3</w:t>
      </w:r>
      <w:bookmarkEnd w:id="361"/>
      <w:r>
        <w:rPr>
          <w:b/>
          <w:bCs/>
          <w:color w:val="000000"/>
          <w:spacing w:val="0"/>
          <w:w w:val="100"/>
          <w:position w:val="0"/>
          <w:sz w:val="18"/>
          <w:szCs w:val="18"/>
        </w:rPr>
        <w:t>2</w:t>
      </w:r>
      <w:r>
        <w:rPr>
          <w:b/>
          <w:bCs/>
          <w:color w:val="000000"/>
          <w:spacing w:val="0"/>
          <w:w w:val="100"/>
          <w:position w:val="0"/>
        </w:rPr>
        <w:t xml:space="preserve">、以公允价值计量且其变动计入当期损益的金融负债 </w:t>
      </w:r>
      <w:r>
        <w:rPr>
          <w:color w:val="000000"/>
          <w:spacing w:val="0"/>
          <w:w w:val="100"/>
          <w:position w:val="0"/>
        </w:rPr>
        <w:t>口适用”不适用</w:t>
      </w:r>
    </w:p>
    <w:p>
      <w:pPr>
        <w:pStyle w:val="Style7"/>
        <w:keepNext w:val="0"/>
        <w:keepLines w:val="0"/>
        <w:widowControl w:val="0"/>
        <w:shd w:val="clear" w:color="auto" w:fill="auto"/>
        <w:bidi w:val="0"/>
        <w:spacing w:before="0" w:after="700" w:line="379" w:lineRule="exact"/>
        <w:ind w:left="1380" w:right="0" w:firstLine="40"/>
        <w:jc w:val="left"/>
      </w:pPr>
      <w:bookmarkStart w:id="362" w:name="bookmark362"/>
      <w:r>
        <w:rPr>
          <w:b/>
          <w:bCs/>
          <w:color w:val="000000"/>
          <w:spacing w:val="0"/>
          <w:w w:val="100"/>
          <w:position w:val="0"/>
          <w:sz w:val="18"/>
          <w:szCs w:val="18"/>
        </w:rPr>
        <w:t>3</w:t>
      </w:r>
      <w:bookmarkEnd w:id="362"/>
      <w:r>
        <w:rPr>
          <w:b/>
          <w:bCs/>
          <w:color w:val="000000"/>
          <w:spacing w:val="0"/>
          <w:w w:val="100"/>
          <w:position w:val="0"/>
          <w:sz w:val="18"/>
          <w:szCs w:val="18"/>
        </w:rPr>
        <w:t>3</w:t>
      </w:r>
      <w:r>
        <w:rPr>
          <w:b/>
          <w:bCs/>
          <w:color w:val="000000"/>
          <w:spacing w:val="0"/>
          <w:w w:val="100"/>
          <w:position w:val="0"/>
        </w:rPr>
        <w:t xml:space="preserve">、衍生金融负债 </w:t>
      </w: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1380" w:right="0" w:firstLine="0"/>
        <w:jc w:val="left"/>
      </w:pPr>
      <w:bookmarkStart w:id="363" w:name="bookmark363"/>
      <w:r>
        <w:rPr>
          <w:b/>
          <w:bCs/>
          <w:color w:val="000000"/>
          <w:spacing w:val="0"/>
          <w:w w:val="100"/>
          <w:position w:val="0"/>
          <w:sz w:val="18"/>
          <w:szCs w:val="18"/>
        </w:rPr>
        <w:t>3</w:t>
      </w:r>
      <w:bookmarkEnd w:id="363"/>
      <w:r>
        <w:rPr>
          <w:b/>
          <w:bCs/>
          <w:color w:val="000000"/>
          <w:spacing w:val="0"/>
          <w:w w:val="100"/>
          <w:position w:val="0"/>
          <w:sz w:val="18"/>
          <w:szCs w:val="18"/>
        </w:rPr>
        <w:t>4</w:t>
      </w:r>
      <w:r>
        <w:rPr>
          <w:b/>
          <w:bCs/>
          <w:color w:val="000000"/>
          <w:spacing w:val="0"/>
          <w:w w:val="100"/>
          <w:position w:val="0"/>
        </w:rPr>
        <w:t>、应付票据</w:t>
      </w:r>
    </w:p>
    <w:p>
      <w:pPr>
        <w:pStyle w:val="Style7"/>
        <w:keepNext w:val="0"/>
        <w:keepLines w:val="0"/>
        <w:widowControl w:val="0"/>
        <w:shd w:val="clear" w:color="auto" w:fill="auto"/>
        <w:bidi w:val="0"/>
        <w:spacing w:before="0" w:after="700" w:line="240" w:lineRule="auto"/>
        <w:ind w:left="138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260" w:line="240" w:lineRule="auto"/>
        <w:ind w:left="0" w:right="600" w:firstLine="0"/>
        <w:jc w:val="righ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261" w:right="271" w:bottom="1598" w:left="129" w:header="833" w:footer="3" w:gutter="0"/>
          <w:cols w:space="720"/>
          <w:noEndnote/>
          <w:rtlGutter w:val="0"/>
          <w:docGrid w:linePitch="360"/>
        </w:sectPr>
      </w:pPr>
      <w:r>
        <w:rPr>
          <w:color w:val="000000"/>
          <w:spacing w:val="0"/>
          <w:w w:val="100"/>
          <w:position w:val="0"/>
        </w:rPr>
        <w:t>单位：元币种：人民币</w:t>
      </w:r>
    </w:p>
    <w:p>
      <w:pPr>
        <w:pStyle w:val="Style39"/>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35</w:t>
      </w:r>
      <w:r>
        <w:rPr>
          <w:color w:val="000000"/>
          <w:spacing w:val="0"/>
          <w:w w:val="100"/>
          <w:position w:val="0"/>
        </w:rPr>
        <w:t>、应付账款</w:t>
      </w:r>
    </w:p>
    <w:p>
      <w:pPr>
        <w:pStyle w:val="Style39"/>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(1).</w:t>
      </w:r>
      <w:r>
        <w:rPr>
          <w:color w:val="000000"/>
          <w:spacing w:val="0"/>
          <w:w w:val="100"/>
          <w:position w:val="0"/>
        </w:rPr>
        <w:t>应付账款列示</w:t>
      </w:r>
    </w:p>
    <w:p>
      <w:pPr>
        <w:pStyle w:val="Style39"/>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”适用口不适用</w:t>
      </w:r>
    </w:p>
    <w:tbl>
      <w:tblPr>
        <w:tblOverlap w:val="never"/>
        <w:jc w:val="right"/>
        <w:tblLayout w:type="fixed"/>
      </w:tblPr>
      <w:tblGrid>
        <w:gridCol w:w="2846"/>
        <w:gridCol w:w="2866"/>
        <w:gridCol w:w="3350"/>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207,545,766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00" w:right="0" w:firstLine="0"/>
              <w:jc w:val="left"/>
              <w:rPr>
                <w:sz w:val="22"/>
                <w:szCs w:val="22"/>
              </w:rPr>
            </w:pPr>
            <w:r>
              <w:rPr>
                <w:color w:val="000000"/>
                <w:spacing w:val="0"/>
                <w:w w:val="100"/>
                <w:position w:val="0"/>
                <w:sz w:val="22"/>
                <w:szCs w:val="22"/>
              </w:rPr>
              <w:t>143,384,583</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26,205,278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00" w:right="0" w:firstLine="0"/>
              <w:jc w:val="left"/>
              <w:rPr>
                <w:sz w:val="22"/>
                <w:szCs w:val="22"/>
              </w:rPr>
            </w:pPr>
            <w:r>
              <w:rPr>
                <w:color w:val="000000"/>
                <w:spacing w:val="0"/>
                <w:w w:val="100"/>
                <w:position w:val="0"/>
                <w:sz w:val="22"/>
                <w:szCs w:val="22"/>
              </w:rPr>
              <w:t>201,698,842</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2-3</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155,786,207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2020" w:right="0" w:firstLine="0"/>
              <w:jc w:val="left"/>
              <w:rPr>
                <w:sz w:val="22"/>
                <w:szCs w:val="22"/>
              </w:rPr>
            </w:pPr>
            <w:r>
              <w:rPr>
                <w:color w:val="000000"/>
                <w:spacing w:val="0"/>
                <w:w w:val="100"/>
                <w:position w:val="0"/>
                <w:sz w:val="22"/>
                <w:szCs w:val="22"/>
              </w:rPr>
              <w:t>31,755,288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年以上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46,470,546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2020" w:right="0" w:firstLine="0"/>
              <w:jc w:val="left"/>
              <w:rPr>
                <w:sz w:val="22"/>
                <w:szCs w:val="22"/>
              </w:rPr>
            </w:pPr>
            <w:r>
              <w:rPr>
                <w:color w:val="000000"/>
                <w:spacing w:val="0"/>
                <w:w w:val="100"/>
                <w:position w:val="0"/>
                <w:sz w:val="22"/>
                <w:szCs w:val="22"/>
              </w:rPr>
              <w:t>25,267,269</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436,007,797</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00" w:right="0" w:firstLine="0"/>
              <w:jc w:val="left"/>
              <w:rPr>
                <w:sz w:val="22"/>
                <w:szCs w:val="22"/>
              </w:rPr>
            </w:pPr>
            <w:r>
              <w:rPr>
                <w:color w:val="000000"/>
                <w:spacing w:val="0"/>
                <w:w w:val="100"/>
                <w:position w:val="0"/>
                <w:sz w:val="22"/>
                <w:szCs w:val="22"/>
              </w:rPr>
              <w:t>402,105,982</w:t>
            </w:r>
          </w:p>
        </w:tc>
      </w:tr>
    </w:tbl>
    <w:p>
      <w:pPr>
        <w:widowControl w:val="0"/>
        <w:spacing w:after="699" w:line="1" w:lineRule="exact"/>
      </w:pPr>
    </w:p>
    <w:p>
      <w:pPr>
        <w:pStyle w:val="Style39"/>
        <w:keepNext w:val="0"/>
        <w:keepLines w:val="0"/>
        <w:widowControl w:val="0"/>
        <w:shd w:val="clear" w:color="auto" w:fill="auto"/>
        <w:bidi w:val="0"/>
        <w:spacing w:before="0" w:after="100" w:line="240" w:lineRule="auto"/>
        <w:ind w:left="115" w:right="0" w:firstLine="0"/>
        <w:jc w:val="left"/>
      </w:pPr>
      <w:r>
        <w:rPr>
          <w:color w:val="000000"/>
          <w:spacing w:val="0"/>
          <w:w w:val="100"/>
          <w:position w:val="0"/>
          <w:sz w:val="18"/>
          <w:szCs w:val="18"/>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right"/>
        <w:tblLayout w:type="fixed"/>
      </w:tblPr>
      <w:tblGrid>
        <w:gridCol w:w="3288"/>
        <w:gridCol w:w="2827"/>
        <w:gridCol w:w="2947"/>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14,698,690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6,948,467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4,611,693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3,780,893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单位</w:t>
            </w:r>
            <w:r>
              <w:rPr>
                <w:color w:val="000000"/>
                <w:spacing w:val="0"/>
                <w:w w:val="100"/>
                <w:position w:val="0"/>
                <w:sz w:val="22"/>
                <w:szCs w:val="22"/>
              </w:rPr>
              <w:t>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3,032,041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33,071,784</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9"/>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其他说明</w:t>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应付账款不计息，并通常在</w:t>
      </w:r>
      <w:r>
        <w:rPr>
          <w:b w:val="0"/>
          <w:bCs w:val="0"/>
          <w:color w:val="000000"/>
          <w:spacing w:val="0"/>
          <w:w w:val="100"/>
          <w:position w:val="0"/>
          <w:sz w:val="18"/>
          <w:szCs w:val="18"/>
        </w:rPr>
        <w:t>2</w:t>
      </w:r>
      <w:r>
        <w:rPr>
          <w:b w:val="0"/>
          <w:bCs w:val="0"/>
          <w:color w:val="000000"/>
          <w:spacing w:val="0"/>
          <w:w w:val="100"/>
          <w:position w:val="0"/>
        </w:rPr>
        <w:t>个月内清偿。</w:t>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于</w:t>
      </w:r>
      <w:r>
        <w:rPr>
          <w:b w:val="0"/>
          <w:bCs w:val="0"/>
          <w:color w:val="000000"/>
          <w:spacing w:val="0"/>
          <w:w w:val="100"/>
          <w:position w:val="0"/>
          <w:sz w:val="18"/>
          <w:szCs w:val="18"/>
        </w:rPr>
        <w:t>2016</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日，本账户余额中无账龄超过</w:t>
      </w:r>
      <w:r>
        <w:rPr>
          <w:b w:val="0"/>
          <w:bCs w:val="0"/>
          <w:color w:val="000000"/>
          <w:spacing w:val="0"/>
          <w:w w:val="100"/>
          <w:position w:val="0"/>
          <w:sz w:val="18"/>
          <w:szCs w:val="18"/>
        </w:rPr>
        <w:t>1</w:t>
      </w:r>
      <w:r>
        <w:rPr>
          <w:b w:val="0"/>
          <w:bCs w:val="0"/>
          <w:color w:val="000000"/>
          <w:spacing w:val="0"/>
          <w:w w:val="100"/>
          <w:position w:val="0"/>
        </w:rPr>
        <w:t>年的重要应付账款</w:t>
      </w:r>
      <w:r>
        <w:rPr>
          <w:b w:val="0"/>
          <w:bCs w:val="0"/>
          <w:color w:val="000000"/>
          <w:spacing w:val="0"/>
          <w:w w:val="100"/>
          <w:position w:val="0"/>
          <w:sz w:val="18"/>
          <w:szCs w:val="18"/>
        </w:rPr>
        <w:t>(2015</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310 :</w:t>
      </w:r>
      <w:r>
        <w:rPr>
          <w:b w:val="0"/>
          <w:bCs w:val="0"/>
          <w:color w:val="000000"/>
          <w:spacing w:val="0"/>
          <w:w w:val="100"/>
          <w:position w:val="0"/>
        </w:rPr>
        <w:t>无)。</w:t>
      </w:r>
    </w:p>
    <w:p>
      <w:pPr>
        <w:widowControl w:val="0"/>
        <w:spacing w:after="699" w:line="1" w:lineRule="exact"/>
      </w:pPr>
    </w:p>
    <w:p>
      <w:pPr>
        <w:pStyle w:val="Style39"/>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36</w:t>
      </w:r>
      <w:r>
        <w:rPr>
          <w:color w:val="000000"/>
          <w:spacing w:val="0"/>
          <w:w w:val="100"/>
          <w:position w:val="0"/>
        </w:rPr>
        <w:t>、预收款项</w:t>
      </w:r>
    </w:p>
    <w:p>
      <w:pPr>
        <w:pStyle w:val="Style39"/>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(1).</w:t>
      </w:r>
      <w:r>
        <w:rPr>
          <w:color w:val="000000"/>
          <w:spacing w:val="0"/>
          <w:w w:val="100"/>
          <w:position w:val="0"/>
        </w:rPr>
        <w:t>预收账款项列示</w:t>
      </w:r>
    </w:p>
    <w:p>
      <w:pPr>
        <w:pStyle w:val="Style39"/>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right"/>
        <w:tblLayout w:type="fixed"/>
      </w:tblPr>
      <w:tblGrid>
        <w:gridCol w:w="2904"/>
        <w:gridCol w:w="3077"/>
        <w:gridCol w:w="3082"/>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534,089,436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535,111,555</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120,213,963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121,229,020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52,922,544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64,401,688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年以上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96,073,782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59,003,303</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803,299,725</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779,745,566</w:t>
            </w: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532" w:right="633" w:bottom="1532" w:left="371" w:header="0" w:footer="3" w:gutter="0"/>
          <w:cols w:space="720"/>
          <w:noEndnote/>
          <w:rtlGutter w:val="0"/>
          <w:docGrid w:linePitch="360"/>
        </w:sectPr>
      </w:pPr>
    </w:p>
    <w:p>
      <w:pPr>
        <w:pStyle w:val="Style7"/>
        <w:keepNext w:val="0"/>
        <w:keepLines w:val="0"/>
        <w:widowControl w:val="0"/>
        <w:numPr>
          <w:ilvl w:val="0"/>
          <w:numId w:val="97"/>
        </w:numPr>
        <w:shd w:val="clear" w:color="auto" w:fill="auto"/>
        <w:tabs>
          <w:tab w:pos="435" w:val="left"/>
        </w:tabs>
        <w:bidi w:val="0"/>
        <w:spacing w:before="180" w:after="0" w:line="240" w:lineRule="auto"/>
        <w:ind w:left="0" w:right="0" w:firstLine="0"/>
        <w:jc w:val="left"/>
      </w:pPr>
      <w:bookmarkStart w:id="364" w:name="bookmark364"/>
      <w:bookmarkEnd w:id="364"/>
      <w:r>
        <w:rPr>
          <w:b/>
          <w:bCs/>
          <w:color w:val="000000"/>
          <w:spacing w:val="0"/>
          <w:w w:val="100"/>
          <w:position w:val="0"/>
          <w:sz w:val="18"/>
          <w:szCs w:val="18"/>
        </w:rPr>
        <w:t>.</w:t>
      </w:r>
      <w:r>
        <w:rPr>
          <w:b/>
          <w:bCs/>
          <w:color w:val="000000"/>
          <w:spacing w:val="0"/>
          <w:w w:val="100"/>
          <w:position w:val="0"/>
        </w:rPr>
        <w:t>账龄超过</w:t>
      </w:r>
      <w:r>
        <w:rPr>
          <w:rFonts w:ascii="Cambria" w:eastAsia="Cambria" w:hAnsi="Cambria" w:cs="Cambria"/>
          <w:b/>
          <w:bCs/>
          <w:color w:val="000000"/>
          <w:spacing w:val="0"/>
          <w:w w:val="100"/>
          <w:position w:val="0"/>
        </w:rPr>
        <w:t>1</w:t>
      </w:r>
      <w:r>
        <w:rPr>
          <w:b/>
          <w:bCs/>
          <w:color w:val="000000"/>
          <w:spacing w:val="0"/>
          <w:w w:val="100"/>
          <w:position w:val="0"/>
        </w:rPr>
        <w:t>年的重要预收款项</w:t>
      </w:r>
    </w:p>
    <w:p>
      <w:pPr>
        <w:pStyle w:val="Style7"/>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口适用”不适用</w:t>
      </w:r>
    </w:p>
    <w:p>
      <w:pPr>
        <w:pStyle w:val="Style7"/>
        <w:keepNext w:val="0"/>
        <w:keepLines w:val="0"/>
        <w:widowControl w:val="0"/>
        <w:numPr>
          <w:ilvl w:val="0"/>
          <w:numId w:val="97"/>
        </w:numPr>
        <w:shd w:val="clear" w:color="auto" w:fill="auto"/>
        <w:tabs>
          <w:tab w:pos="435" w:val="left"/>
        </w:tabs>
        <w:bidi w:val="0"/>
        <w:spacing w:before="0" w:after="0" w:line="240" w:lineRule="auto"/>
        <w:ind w:left="0" w:right="0" w:firstLine="0"/>
        <w:jc w:val="left"/>
      </w:pPr>
      <w:bookmarkStart w:id="365" w:name="bookmark365"/>
      <w:bookmarkEnd w:id="365"/>
      <w:r>
        <w:rPr>
          <w:b/>
          <w:bCs/>
          <w:color w:val="000000"/>
          <w:spacing w:val="0"/>
          <w:w w:val="100"/>
          <w:position w:val="0"/>
          <w:sz w:val="18"/>
          <w:szCs w:val="18"/>
        </w:rPr>
        <w:t>.</w:t>
      </w:r>
      <w:r>
        <w:rPr>
          <w:b/>
          <w:bCs/>
          <w:color w:val="000000"/>
          <w:spacing w:val="0"/>
          <w:w w:val="100"/>
          <w:position w:val="0"/>
        </w:rPr>
        <w:t>期末建造合同形成的已结算未完工项目情况：</w:t>
      </w: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700" w:line="307" w:lineRule="exact"/>
        <w:ind w:left="0" w:right="0" w:firstLine="0"/>
        <w:jc w:val="left"/>
      </w:pPr>
      <w:r>
        <w:rPr>
          <w:color w:val="000000"/>
          <w:spacing w:val="0"/>
          <w:w w:val="100"/>
          <w:position w:val="0"/>
        </w:rPr>
        <w:t>预收款项为预收客户有关软件销售及维护服务收入的款项。该款项按照收入确认的会 计政策应于以后年度确认收入</w:t>
      </w:r>
    </w:p>
    <w:p>
      <w:pPr>
        <w:pStyle w:val="Style39"/>
        <w:keepNext w:val="0"/>
        <w:keepLines w:val="0"/>
        <w:widowControl w:val="0"/>
        <w:shd w:val="clear" w:color="auto" w:fill="auto"/>
        <w:bidi w:val="0"/>
        <w:spacing w:before="0" w:after="100" w:line="240" w:lineRule="auto"/>
        <w:ind w:left="101" w:right="0" w:firstLine="0"/>
        <w:jc w:val="left"/>
      </w:pPr>
      <w:r>
        <w:rPr>
          <w:color w:val="000000"/>
          <w:spacing w:val="0"/>
          <w:w w:val="100"/>
          <w:position w:val="0"/>
          <w:sz w:val="18"/>
          <w:szCs w:val="18"/>
        </w:rPr>
        <w:t>37</w:t>
      </w:r>
      <w:r>
        <w:rPr>
          <w:color w:val="000000"/>
          <w:spacing w:val="0"/>
          <w:w w:val="100"/>
          <w:position w:val="0"/>
        </w:rPr>
        <w:t>、应付职工薪酬</w:t>
      </w:r>
    </w:p>
    <w:p>
      <w:pPr>
        <w:pStyle w:val="Style39"/>
        <w:keepNext w:val="0"/>
        <w:keepLines w:val="0"/>
        <w:widowControl w:val="0"/>
        <w:shd w:val="clear" w:color="auto" w:fill="auto"/>
        <w:bidi w:val="0"/>
        <w:spacing w:before="0" w:after="100" w:line="240" w:lineRule="auto"/>
        <w:ind w:left="101" w:right="0" w:firstLine="0"/>
        <w:jc w:val="left"/>
      </w:pPr>
      <w:r>
        <w:rPr>
          <w:color w:val="000000"/>
          <w:spacing w:val="0"/>
          <w:w w:val="100"/>
          <w:position w:val="0"/>
          <w:sz w:val="18"/>
          <w:szCs w:val="18"/>
        </w:rPr>
        <w:t>(1).</w:t>
      </w:r>
      <w:r>
        <w:rPr>
          <w:color w:val="000000"/>
          <w:spacing w:val="0"/>
          <w:w w:val="100"/>
          <w:position w:val="0"/>
        </w:rPr>
        <w:t>应付职工薪酬列示:</w:t>
      </w:r>
    </w:p>
    <w:p>
      <w:pPr>
        <w:pStyle w:val="Style39"/>
        <w:keepNext w:val="0"/>
        <w:keepLines w:val="0"/>
        <w:widowControl w:val="0"/>
        <w:shd w:val="clear" w:color="auto" w:fill="auto"/>
        <w:bidi w:val="0"/>
        <w:spacing w:before="0" w:after="100" w:line="240" w:lineRule="auto"/>
        <w:ind w:left="101" w:right="0" w:firstLine="0"/>
        <w:jc w:val="left"/>
      </w:pPr>
      <w:r>
        <w:rPr>
          <w:b w:val="0"/>
          <w:bCs w:val="0"/>
          <w:color w:val="000000"/>
          <w:spacing w:val="0"/>
          <w:w w:val="100"/>
          <w:position w:val="0"/>
        </w:rPr>
        <w:t>”适用口不适用</w:t>
      </w:r>
    </w:p>
    <w:tbl>
      <w:tblPr>
        <w:tblOverlap w:val="never"/>
        <w:jc w:val="center"/>
        <w:tblLayout w:type="fixed"/>
      </w:tblPr>
      <w:tblGrid>
        <w:gridCol w:w="2611"/>
        <w:gridCol w:w="1613"/>
        <w:gridCol w:w="1603"/>
        <w:gridCol w:w="1805"/>
        <w:gridCol w:w="1627"/>
      </w:tblGrid>
      <w:tr>
        <w:trPr>
          <w:trHeight w:val="302" w:hRule="exact"/>
        </w:trPr>
        <w:tc>
          <w:tcPr>
            <w:gridSpan w:val="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斤种：人民币</w:t>
            </w:r>
          </w:p>
        </w:tc>
      </w:tr>
      <w:tr>
        <w:trPr>
          <w:trHeight w:val="28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538,710,622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2,880, 851,815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2,712, 780, 960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706,781,477</w:t>
            </w:r>
          </w:p>
        </w:tc>
      </w:tr>
      <w:tr>
        <w:trPr>
          <w:trHeight w:val="55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二、离职后福利-设定提存 计划</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12,993,847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332,301,862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326,066,638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19,229,071</w:t>
            </w:r>
          </w:p>
        </w:tc>
      </w:tr>
      <w:tr>
        <w:trPr>
          <w:trHeight w:val="28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380,874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8,919, 538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9,162, 198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138,214</w:t>
            </w:r>
          </w:p>
        </w:tc>
      </w:tr>
      <w:tr>
        <w:trPr>
          <w:trHeight w:val="56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552,085,343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3,222, 073,215</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3,048, 009, 796</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726,148,762</w:t>
            </w:r>
          </w:p>
        </w:tc>
      </w:tr>
    </w:tbl>
    <w:p>
      <w:pPr>
        <w:widowControl w:val="0"/>
        <w:spacing w:after="699" w:line="1" w:lineRule="exact"/>
      </w:pP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18"/>
          <w:szCs w:val="18"/>
        </w:rPr>
        <w:t>(2).</w:t>
      </w:r>
      <w:r>
        <w:rPr>
          <w:b/>
          <w:bCs/>
          <w:color w:val="000000"/>
          <w:spacing w:val="0"/>
          <w:w w:val="100"/>
          <w:position w:val="0"/>
        </w:rPr>
        <w:t>短期薪酬列示: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6420" w:right="0" w:firstLine="0"/>
        <w:jc w:val="left"/>
      </w:pPr>
      <w:r>
        <w:rPr>
          <w:color w:val="000000"/>
          <w:spacing w:val="0"/>
          <w:w w:val="100"/>
          <w:position w:val="0"/>
        </w:rPr>
        <w:t>单位：元币种:人民币</w:t>
      </w:r>
    </w:p>
    <w:tbl>
      <w:tblPr>
        <w:tblOverlap w:val="never"/>
        <w:jc w:val="center"/>
        <w:tblLayout w:type="fixed"/>
      </w:tblPr>
      <w:tblGrid>
        <w:gridCol w:w="2616"/>
        <w:gridCol w:w="1613"/>
        <w:gridCol w:w="1694"/>
        <w:gridCol w:w="1699"/>
        <w:gridCol w:w="1440"/>
      </w:tblGrid>
      <w:tr>
        <w:trPr>
          <w:trHeight w:val="28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526,712,656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2,423, 264, 535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2,261,612,816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688,364,375</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28,517,868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28,517,868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5,471, 895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147,089,729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143,659,877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8,901, 747</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4,797, 101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134,495,399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131,341,514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7,950, 986</w:t>
            </w:r>
          </w:p>
        </w:tc>
      </w:tr>
      <w:tr>
        <w:trPr>
          <w:trHeight w:val="27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283,561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3,352, 537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3,333, 747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302,351</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391,233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9,241, 793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8,984, 616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648,410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133,693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278,293,922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276,962,931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1,464, 684</w:t>
            </w:r>
          </w:p>
        </w:tc>
      </w:tr>
      <w:tr>
        <w:trPr>
          <w:trHeight w:val="55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4,740, 299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975,907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1,058, 162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4,658, 044</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八、其他短期薪酬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1,652, 079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2,709, 854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969,306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3,392, 627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538,710,622</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2,880, 851, 815</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2,712, 780, 960</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706,781,477</w:t>
            </w:r>
          </w:p>
        </w:tc>
      </w:tr>
    </w:tbl>
    <w:p>
      <w:pPr>
        <w:spacing w:lineRule="exact" w:line="1"/>
        <w:rPr>
          <w:sz w:val="2"/>
          <w:szCs w:val="2"/>
        </w:rPr>
      </w:pPr>
      <w:r>
        <w:br w:type="page"/>
      </w:r>
    </w:p>
    <w:p>
      <w:pPr>
        <w:pStyle w:val="Style39"/>
        <w:keepNext w:val="0"/>
        <w:keepLines w:val="0"/>
        <w:widowControl w:val="0"/>
        <w:shd w:val="clear" w:color="auto" w:fill="auto"/>
        <w:bidi w:val="0"/>
        <w:spacing w:before="0" w:after="100" w:line="240" w:lineRule="auto"/>
        <w:ind w:left="120" w:right="0" w:firstLine="0"/>
        <w:jc w:val="left"/>
      </w:pPr>
      <w:r>
        <w:rPr>
          <w:color w:val="000000"/>
          <w:spacing w:val="0"/>
          <w:w w:val="100"/>
          <w:position w:val="0"/>
          <w:sz w:val="18"/>
          <w:szCs w:val="18"/>
        </w:rPr>
        <w:t>(3).</w:t>
      </w:r>
      <w:r>
        <w:rPr>
          <w:color w:val="000000"/>
          <w:spacing w:val="0"/>
          <w:w w:val="100"/>
          <w:position w:val="0"/>
        </w:rPr>
        <w:t>设定提存计划列示</w:t>
      </w:r>
    </w:p>
    <w:p>
      <w:pPr>
        <w:pStyle w:val="Style39"/>
        <w:keepNext w:val="0"/>
        <w:keepLines w:val="0"/>
        <w:widowControl w:val="0"/>
        <w:shd w:val="clear" w:color="auto" w:fill="auto"/>
        <w:bidi w:val="0"/>
        <w:spacing w:before="0" w:after="0" w:line="240" w:lineRule="auto"/>
        <w:ind w:left="120"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8" w:right="0" w:firstLine="0"/>
        <w:jc w:val="left"/>
      </w:pPr>
      <w:r>
        <w:rPr>
          <w:b w:val="0"/>
          <w:bCs w:val="0"/>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33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12,378,732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318,994,457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313,056,617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18,316,572</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615,115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13,307,405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13,010,021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rPr>
              <w:t>912,499</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12,993,847</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332,301,862</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326,066,638</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19,229,071</w:t>
            </w:r>
          </w:p>
        </w:tc>
      </w:tr>
    </w:tbl>
    <w:p>
      <w:pPr>
        <w:widowControl w:val="0"/>
        <w:spacing w:after="63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39"/>
        <w:keepNext w:val="0"/>
        <w:keepLines w:val="0"/>
        <w:widowControl w:val="0"/>
        <w:shd w:val="clear" w:color="auto" w:fill="auto"/>
        <w:bidi w:val="0"/>
        <w:spacing w:before="0" w:after="120" w:line="240" w:lineRule="auto"/>
        <w:ind w:left="24" w:right="0" w:firstLine="0"/>
        <w:jc w:val="left"/>
      </w:pPr>
      <w:r>
        <w:rPr>
          <w:color w:val="000000"/>
          <w:spacing w:val="0"/>
          <w:w w:val="100"/>
          <w:position w:val="0"/>
          <w:sz w:val="18"/>
          <w:szCs w:val="18"/>
        </w:rPr>
        <w:t>38</w:t>
      </w:r>
      <w:r>
        <w:rPr>
          <w:color w:val="000000"/>
          <w:spacing w:val="0"/>
          <w:w w:val="100"/>
          <w:position w:val="0"/>
        </w:rPr>
        <w:t>、应交税费</w:t>
      </w:r>
    </w:p>
    <w:p>
      <w:pPr>
        <w:pStyle w:val="Style39"/>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center"/>
        <w:tblLayout w:type="fixed"/>
      </w:tblPr>
      <w:tblGrid>
        <w:gridCol w:w="2990"/>
        <w:gridCol w:w="2957"/>
        <w:gridCol w:w="2966"/>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169,862,584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142,214,106</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12,240,642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20" w:right="0" w:firstLine="0"/>
              <w:jc w:val="left"/>
              <w:rPr>
                <w:sz w:val="22"/>
                <w:szCs w:val="22"/>
              </w:rPr>
            </w:pPr>
            <w:r>
              <w:rPr>
                <w:color w:val="000000"/>
                <w:spacing w:val="0"/>
                <w:w w:val="100"/>
                <w:position w:val="0"/>
                <w:sz w:val="22"/>
                <w:szCs w:val="22"/>
              </w:rPr>
              <w:t>13,066,452</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61,793,463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20" w:right="0" w:firstLine="0"/>
              <w:jc w:val="left"/>
              <w:rPr>
                <w:sz w:val="22"/>
                <w:szCs w:val="22"/>
              </w:rPr>
            </w:pPr>
            <w:r>
              <w:rPr>
                <w:color w:val="000000"/>
                <w:spacing w:val="0"/>
                <w:w w:val="100"/>
                <w:position w:val="0"/>
                <w:sz w:val="22"/>
                <w:szCs w:val="22"/>
              </w:rPr>
              <w:t>27,742,737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15,153,626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9,458,831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20,022,721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20" w:right="0" w:firstLine="0"/>
              <w:jc w:val="left"/>
              <w:rPr>
                <w:sz w:val="22"/>
                <w:szCs w:val="22"/>
              </w:rPr>
            </w:pPr>
            <w:r>
              <w:rPr>
                <w:color w:val="000000"/>
                <w:spacing w:val="0"/>
                <w:w w:val="100"/>
                <w:position w:val="0"/>
                <w:sz w:val="22"/>
                <w:szCs w:val="22"/>
              </w:rPr>
              <w:t>18,196,831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1,896,245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1,546,851</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280,969,281</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212,225,808</w:t>
            </w:r>
          </w:p>
        </w:tc>
      </w:tr>
    </w:tbl>
    <w:p>
      <w:pPr>
        <w:pStyle w:val="Style39"/>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其他说明：</w:t>
      </w:r>
    </w:p>
    <w:p>
      <w:pPr>
        <w:widowControl w:val="0"/>
        <w:spacing w:after="399" w:line="1" w:lineRule="exact"/>
      </w:pPr>
    </w:p>
    <w:p>
      <w:pPr>
        <w:pStyle w:val="Style39"/>
        <w:keepNext w:val="0"/>
        <w:keepLines w:val="0"/>
        <w:widowControl w:val="0"/>
        <w:shd w:val="clear" w:color="auto" w:fill="auto"/>
        <w:bidi w:val="0"/>
        <w:spacing w:before="0" w:after="120" w:line="240" w:lineRule="auto"/>
        <w:ind w:left="96" w:right="0" w:firstLine="0"/>
        <w:jc w:val="left"/>
      </w:pPr>
      <w:r>
        <w:rPr>
          <w:color w:val="000000"/>
          <w:spacing w:val="0"/>
          <w:w w:val="100"/>
          <w:position w:val="0"/>
          <w:sz w:val="18"/>
          <w:szCs w:val="18"/>
        </w:rPr>
        <w:t>39</w:t>
      </w:r>
      <w:r>
        <w:rPr>
          <w:color w:val="000000"/>
          <w:spacing w:val="0"/>
          <w:w w:val="100"/>
          <w:position w:val="0"/>
        </w:rPr>
        <w:t>、应付利息</w:t>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3418"/>
        <w:gridCol w:w="2587"/>
        <w:gridCol w:w="3058"/>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分期付息到期还本的长期借款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0"/>
                <w:szCs w:val="20"/>
              </w:rPr>
              <w:t>21, 137,671</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划分为金融负债的优先股'永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8"/>
        <w:gridCol w:w="2587"/>
        <w:gridCol w:w="3058"/>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续债利息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21,137,671</w:t>
            </w:r>
          </w:p>
        </w:tc>
      </w:tr>
    </w:tbl>
    <w:p>
      <w:pPr>
        <w:widowControl w:val="0"/>
        <w:spacing w:after="239" w:line="1" w:lineRule="exact"/>
      </w:pP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重要的已逾期未支付的利息情况：</w:t>
      </w:r>
    </w:p>
    <w:p>
      <w:pPr>
        <w:pStyle w:val="Style7"/>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0" w:line="317"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40" w:line="317" w:lineRule="exact"/>
        <w:ind w:left="0" w:right="0" w:firstLine="0"/>
        <w:jc w:val="left"/>
      </w:pPr>
      <w:r>
        <w:rPr>
          <w:color w:val="000000"/>
          <w:spacing w:val="0"/>
          <w:w w:val="100"/>
          <w:position w:val="0"/>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日，集团无逾期未支付利息</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r>
        <w:rPr>
          <w:color w:val="000000"/>
          <w:spacing w:val="0"/>
          <w:w w:val="100"/>
          <w:position w:val="0"/>
          <w:sz w:val="22"/>
          <w:szCs w:val="22"/>
        </w:rPr>
        <w:t>：</w:t>
      </w:r>
      <w:r>
        <w:rPr>
          <w:color w:val="000000"/>
          <w:spacing w:val="0"/>
          <w:w w:val="100"/>
          <w:position w:val="0"/>
        </w:rPr>
        <w:t>无）。</w:t>
      </w:r>
    </w:p>
    <w:p>
      <w:pPr>
        <w:pStyle w:val="Style7"/>
        <w:keepNext w:val="0"/>
        <w:keepLines w:val="0"/>
        <w:widowControl w:val="0"/>
        <w:shd w:val="clear" w:color="auto" w:fill="auto"/>
        <w:bidi w:val="0"/>
        <w:spacing w:before="0" w:after="440" w:line="317" w:lineRule="exact"/>
        <w:ind w:left="0" w:right="0" w:firstLine="0"/>
        <w:jc w:val="left"/>
      </w:pPr>
      <w:r>
        <w:rPr>
          <w:color w:val="000000"/>
          <w:spacing w:val="0"/>
          <w:w w:val="100"/>
          <w:position w:val="0"/>
        </w:rPr>
        <w:t>截至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日，应付债券已到期并还本付息，因此应付债券和应付利息余额 均为人民币</w:t>
      </w:r>
      <w:r>
        <w:rPr>
          <w:color w:val="000000"/>
          <w:spacing w:val="0"/>
          <w:w w:val="100"/>
          <w:position w:val="0"/>
          <w:sz w:val="22"/>
          <w:szCs w:val="22"/>
        </w:rPr>
        <w:t>0</w:t>
      </w:r>
      <w:r>
        <w:rPr>
          <w:color w:val="000000"/>
          <w:spacing w:val="0"/>
          <w:w w:val="100"/>
          <w:position w:val="0"/>
        </w:rPr>
        <w:t>元。</w:t>
      </w:r>
    </w:p>
    <w:p>
      <w:pPr>
        <w:pStyle w:val="Style39"/>
        <w:keepNext w:val="0"/>
        <w:keepLines w:val="0"/>
        <w:widowControl w:val="0"/>
        <w:shd w:val="clear" w:color="auto" w:fill="auto"/>
        <w:bidi w:val="0"/>
        <w:spacing w:before="0" w:after="60" w:line="240" w:lineRule="auto"/>
        <w:ind w:left="19" w:right="0" w:firstLine="0"/>
        <w:jc w:val="left"/>
      </w:pPr>
      <w:r>
        <w:rPr>
          <w:color w:val="000000"/>
          <w:spacing w:val="0"/>
          <w:w w:val="100"/>
          <w:position w:val="0"/>
          <w:sz w:val="18"/>
          <w:szCs w:val="18"/>
        </w:rPr>
        <w:t>40</w:t>
      </w:r>
      <w:r>
        <w:rPr>
          <w:color w:val="000000"/>
          <w:spacing w:val="0"/>
          <w:w w:val="100"/>
          <w:position w:val="0"/>
        </w:rPr>
        <w:t>、应付股利</w:t>
      </w:r>
    </w:p>
    <w:p>
      <w:pPr>
        <w:pStyle w:val="Style39"/>
        <w:keepNext w:val="0"/>
        <w:keepLines w:val="0"/>
        <w:widowControl w:val="0"/>
        <w:shd w:val="clear" w:color="auto" w:fill="auto"/>
        <w:bidi w:val="0"/>
        <w:spacing w:before="0" w:after="0" w:line="317" w:lineRule="exact"/>
        <w:ind w:left="19"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center"/>
        <w:tblLayout w:type="fixed"/>
      </w:tblPr>
      <w:tblGrid>
        <w:gridCol w:w="2861"/>
        <w:gridCol w:w="3014"/>
        <w:gridCol w:w="3038"/>
      </w:tblGrid>
      <w:tr>
        <w:trPr>
          <w:trHeight w:val="33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312,500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988,875</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划分为权益工具的优先股 '永续债股利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312,500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988,875</w:t>
            </w:r>
          </w:p>
        </w:tc>
      </w:tr>
      <w:tr>
        <w:trPr>
          <w:trHeight w:val="298" w:hRule="exact"/>
        </w:trPr>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w:t>
            </w:r>
            <w:r>
              <w:rPr>
                <w:color w:val="000000"/>
                <w:spacing w:val="0"/>
                <w:w w:val="100"/>
                <w:position w:val="0"/>
              </w:rPr>
              <w:t>年未支付的应付股利，应披</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皮露未支付原因：</w:t>
            </w:r>
          </w:p>
        </w:tc>
      </w:tr>
    </w:tbl>
    <w:p>
      <w:pPr>
        <w:pStyle w:val="Style7"/>
        <w:keepNext w:val="0"/>
        <w:keepLines w:val="0"/>
        <w:widowControl w:val="0"/>
        <w:shd w:val="clear" w:color="auto" w:fill="auto"/>
        <w:bidi w:val="0"/>
        <w:spacing w:before="0" w:after="440" w:line="300" w:lineRule="exact"/>
        <w:ind w:left="820" w:right="0" w:firstLine="0"/>
        <w:jc w:val="left"/>
      </w:pPr>
      <w:r>
        <w:rPr>
          <w:color w:val="000000"/>
          <w:spacing w:val="0"/>
          <w:w w:val="100"/>
          <w:position w:val="0"/>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日，应付股利主要为用友政务向少数股东支付的现金股利人 民币</w:t>
      </w:r>
      <w:r>
        <w:rPr>
          <w:color w:val="000000"/>
          <w:spacing w:val="0"/>
          <w:w w:val="100"/>
          <w:position w:val="0"/>
          <w:sz w:val="22"/>
          <w:szCs w:val="22"/>
        </w:rPr>
        <w:t>312,500</w:t>
      </w:r>
      <w:r>
        <w:rPr>
          <w:color w:val="000000"/>
          <w:spacing w:val="0"/>
          <w:w w:val="100"/>
          <w:position w:val="0"/>
        </w:rPr>
        <w:t>元</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日：应付股利主要包括预计未来不可解锁的限 制性股票股利人民币</w:t>
      </w:r>
      <w:r>
        <w:rPr>
          <w:color w:val="000000"/>
          <w:spacing w:val="0"/>
          <w:w w:val="100"/>
          <w:position w:val="0"/>
          <w:sz w:val="22"/>
          <w:szCs w:val="22"/>
        </w:rPr>
        <w:t>676,375</w:t>
      </w:r>
      <w:r>
        <w:rPr>
          <w:color w:val="000000"/>
          <w:spacing w:val="0"/>
          <w:w w:val="100"/>
          <w:position w:val="0"/>
        </w:rPr>
        <w:t>元以及现金股利人民币</w:t>
      </w:r>
      <w:r>
        <w:rPr>
          <w:color w:val="000000"/>
          <w:spacing w:val="0"/>
          <w:w w:val="100"/>
          <w:position w:val="0"/>
          <w:sz w:val="22"/>
          <w:szCs w:val="22"/>
        </w:rPr>
        <w:t>312,500</w:t>
      </w:r>
      <w:r>
        <w:rPr>
          <w:color w:val="000000"/>
          <w:spacing w:val="0"/>
          <w:w w:val="100"/>
          <w:position w:val="0"/>
        </w:rPr>
        <w:t>元）。</w:t>
      </w:r>
    </w:p>
    <w:p>
      <w:pPr>
        <w:pStyle w:val="Style39"/>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41</w:t>
      </w:r>
      <w:r>
        <w:rPr>
          <w:color w:val="000000"/>
          <w:spacing w:val="0"/>
          <w:w w:val="100"/>
          <w:position w:val="0"/>
        </w:rPr>
        <w:t>、其他应付款</w:t>
      </w:r>
    </w:p>
    <w:p>
      <w:pPr>
        <w:pStyle w:val="Style39"/>
        <w:keepNext w:val="0"/>
        <w:keepLines w:val="0"/>
        <w:widowControl w:val="0"/>
        <w:shd w:val="clear" w:color="auto" w:fill="auto"/>
        <w:bidi w:val="0"/>
        <w:spacing w:before="0" w:after="40" w:line="240" w:lineRule="auto"/>
        <w:ind w:left="91" w:right="0" w:firstLine="0"/>
        <w:jc w:val="left"/>
      </w:pPr>
      <w:r>
        <w:rPr>
          <w:color w:val="000000"/>
          <w:spacing w:val="0"/>
          <w:w w:val="100"/>
          <w:position w:val="0"/>
          <w:sz w:val="18"/>
          <w:szCs w:val="18"/>
        </w:rPr>
        <w:t>（1）.</w:t>
      </w:r>
      <w:r>
        <w:rPr>
          <w:color w:val="000000"/>
          <w:spacing w:val="0"/>
          <w:w w:val="100"/>
          <w:position w:val="0"/>
        </w:rPr>
        <w:t>按款项性质列示其他应付款</w:t>
      </w:r>
    </w:p>
    <w:p>
      <w:pPr>
        <w:pStyle w:val="Style39"/>
        <w:keepNext w:val="0"/>
        <w:keepLines w:val="0"/>
        <w:widowControl w:val="0"/>
        <w:shd w:val="clear" w:color="auto" w:fill="auto"/>
        <w:bidi w:val="0"/>
        <w:spacing w:before="0" w:after="80" w:line="300" w:lineRule="exact"/>
        <w:ind w:left="91"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备付金款项（注</w:t>
            </w:r>
            <w:r>
              <w:rPr>
                <w:color w:val="000000"/>
                <w:spacing w:val="0"/>
                <w:w w:val="100"/>
                <w:position w:val="0"/>
                <w:sz w:val="22"/>
                <w:szCs w:val="22"/>
              </w:rPr>
              <w:t>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275,899,351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00" w:right="0" w:firstLine="0"/>
              <w:jc w:val="left"/>
              <w:rPr>
                <w:sz w:val="22"/>
                <w:szCs w:val="22"/>
              </w:rPr>
            </w:pPr>
            <w:r>
              <w:rPr>
                <w:color w:val="000000"/>
                <w:spacing w:val="0"/>
                <w:w w:val="100"/>
                <w:position w:val="0"/>
                <w:sz w:val="22"/>
                <w:szCs w:val="22"/>
              </w:rPr>
              <w:t>19,087,737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应付软件园建设款（注</w:t>
            </w:r>
            <w:r>
              <w:rPr>
                <w:color w:val="000000"/>
                <w:spacing w:val="0"/>
                <w:w w:val="100"/>
                <w:position w:val="0"/>
                <w:sz w:val="22"/>
                <w:szCs w:val="22"/>
              </w:rPr>
              <w:t>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142,740,820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00" w:right="0" w:firstLine="0"/>
              <w:jc w:val="left"/>
              <w:rPr>
                <w:sz w:val="22"/>
                <w:szCs w:val="22"/>
              </w:rPr>
            </w:pPr>
            <w:r>
              <w:rPr>
                <w:color w:val="000000"/>
                <w:spacing w:val="0"/>
                <w:w w:val="100"/>
                <w:position w:val="0"/>
                <w:sz w:val="22"/>
                <w:szCs w:val="22"/>
              </w:rPr>
              <w:t>70,931,266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59,808,819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00" w:right="0" w:firstLine="0"/>
              <w:jc w:val="left"/>
              <w:rPr>
                <w:sz w:val="22"/>
                <w:szCs w:val="22"/>
              </w:rPr>
            </w:pPr>
            <w:r>
              <w:rPr>
                <w:color w:val="000000"/>
                <w:spacing w:val="0"/>
                <w:w w:val="100"/>
                <w:position w:val="0"/>
                <w:sz w:val="22"/>
                <w:szCs w:val="22"/>
              </w:rPr>
              <w:t>56,997,419</w:t>
            </w:r>
          </w:p>
        </w:tc>
      </w:tr>
      <w:tr>
        <w:trPr>
          <w:trHeight w:val="32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应付土地开发建设费</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52,342,500</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00" w:right="0" w:firstLine="0"/>
              <w:jc w:val="left"/>
              <w:rPr>
                <w:sz w:val="22"/>
                <w:szCs w:val="22"/>
              </w:rPr>
            </w:pPr>
            <w:r>
              <w:rPr>
                <w:color w:val="000000"/>
                <w:spacing w:val="0"/>
                <w:w w:val="100"/>
                <w:position w:val="0"/>
                <w:sz w:val="22"/>
                <w:szCs w:val="22"/>
              </w:rPr>
              <w:t>52,342,500</w:t>
            </w:r>
          </w:p>
        </w:tc>
      </w:tr>
    </w:tbl>
    <w:p>
      <w:pPr>
        <w:spacing w:lineRule="exact" w:line="1"/>
        <w:rPr>
          <w:sz w:val="2"/>
          <w:szCs w:val="2"/>
        </w:rPr>
      </w:pPr>
      <w:r>
        <w:br w:type="page"/>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股权收购款（注</w:t>
            </w:r>
            <w:r>
              <w:rPr>
                <w:color w:val="000000"/>
                <w:spacing w:val="0"/>
                <w:w w:val="100"/>
                <w:position w:val="0"/>
                <w:sz w:val="22"/>
                <w:szCs w:val="22"/>
              </w:rPr>
              <w:t>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80" w:right="0" w:firstLine="0"/>
              <w:jc w:val="left"/>
              <w:rPr>
                <w:sz w:val="22"/>
                <w:szCs w:val="22"/>
              </w:rPr>
            </w:pPr>
            <w:r>
              <w:rPr>
                <w:color w:val="000000"/>
                <w:spacing w:val="0"/>
                <w:w w:val="100"/>
                <w:position w:val="0"/>
                <w:sz w:val="22"/>
                <w:szCs w:val="22"/>
              </w:rPr>
              <w:t>19,797,136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00" w:right="0" w:firstLine="0"/>
              <w:jc w:val="left"/>
              <w:rPr>
                <w:sz w:val="22"/>
                <w:szCs w:val="22"/>
              </w:rPr>
            </w:pPr>
            <w:r>
              <w:rPr>
                <w:color w:val="000000"/>
                <w:spacing w:val="0"/>
                <w:w w:val="100"/>
                <w:position w:val="0"/>
                <w:sz w:val="22"/>
                <w:szCs w:val="22"/>
              </w:rPr>
              <w:t>29,272,947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库存股回购款（注</w:t>
            </w:r>
            <w:r>
              <w:rPr>
                <w:color w:val="000000"/>
                <w:spacing w:val="0"/>
                <w:w w:val="100"/>
                <w:position w:val="0"/>
                <w:sz w:val="22"/>
                <w:szCs w:val="22"/>
              </w:rPr>
              <w:t>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80" w:right="0" w:firstLine="0"/>
              <w:jc w:val="left"/>
              <w:rPr>
                <w:sz w:val="22"/>
                <w:szCs w:val="22"/>
              </w:rPr>
            </w:pPr>
            <w:r>
              <w:rPr>
                <w:color w:val="000000"/>
                <w:spacing w:val="0"/>
                <w:w w:val="100"/>
                <w:position w:val="0"/>
                <w:sz w:val="22"/>
                <w:szCs w:val="22"/>
              </w:rPr>
              <w:t>19,296,552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00" w:right="0" w:firstLine="0"/>
              <w:jc w:val="left"/>
              <w:rPr>
                <w:sz w:val="22"/>
                <w:szCs w:val="22"/>
              </w:rPr>
            </w:pPr>
            <w:r>
              <w:rPr>
                <w:color w:val="000000"/>
                <w:spacing w:val="0"/>
                <w:w w:val="100"/>
                <w:position w:val="0"/>
                <w:sz w:val="22"/>
                <w:szCs w:val="22"/>
              </w:rPr>
              <w:t>20,731,902</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1,856,142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2,109,174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80" w:right="0" w:firstLine="0"/>
              <w:jc w:val="left"/>
              <w:rPr>
                <w:sz w:val="22"/>
                <w:szCs w:val="22"/>
              </w:rPr>
            </w:pPr>
            <w:r>
              <w:rPr>
                <w:color w:val="000000"/>
                <w:spacing w:val="0"/>
                <w:w w:val="100"/>
                <w:position w:val="0"/>
                <w:sz w:val="22"/>
                <w:szCs w:val="22"/>
              </w:rPr>
              <w:t>31,504,481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00" w:right="0" w:firstLine="0"/>
              <w:jc w:val="left"/>
              <w:rPr>
                <w:sz w:val="22"/>
                <w:szCs w:val="22"/>
              </w:rPr>
            </w:pPr>
            <w:r>
              <w:rPr>
                <w:color w:val="000000"/>
                <w:spacing w:val="0"/>
                <w:w w:val="100"/>
                <w:position w:val="0"/>
                <w:sz w:val="22"/>
                <w:szCs w:val="22"/>
              </w:rPr>
              <w:t>39,891,527</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603,245,801</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291,364,472</w:t>
            </w:r>
          </w:p>
        </w:tc>
      </w:tr>
    </w:tbl>
    <w:p>
      <w:pPr>
        <w:widowControl w:val="0"/>
        <w:spacing w:after="419" w:line="1" w:lineRule="exact"/>
      </w:pPr>
    </w:p>
    <w:p>
      <w:pPr>
        <w:pStyle w:val="Style7"/>
        <w:keepNext w:val="0"/>
        <w:keepLines w:val="0"/>
        <w:widowControl w:val="0"/>
        <w:shd w:val="clear" w:color="auto" w:fill="auto"/>
        <w:bidi w:val="0"/>
        <w:spacing w:before="0" w:after="280" w:line="312" w:lineRule="exact"/>
        <w:ind w:left="1300" w:right="0" w:hanging="480"/>
        <w:jc w:val="left"/>
      </w:pPr>
      <w:r>
        <w:rPr>
          <w:color w:val="000000"/>
          <w:spacing w:val="0"/>
          <w:w w:val="100"/>
          <w:position w:val="0"/>
        </w:rPr>
        <w:t>注</w:t>
      </w:r>
      <w:r>
        <w:rPr>
          <w:color w:val="000000"/>
          <w:spacing w:val="0"/>
          <w:w w:val="100"/>
          <w:position w:val="0"/>
          <w:sz w:val="22"/>
          <w:szCs w:val="22"/>
        </w:rPr>
        <w:t>1.</w:t>
      </w:r>
      <w:r>
        <w:rPr>
          <w:color w:val="000000"/>
          <w:spacing w:val="0"/>
          <w:w w:val="100"/>
          <w:position w:val="0"/>
        </w:rPr>
        <w:t>备付金款项指由畅捷支付因提供支付业务收取的备付金，该款项将于次 日转至客户的自有账户中。</w:t>
      </w:r>
    </w:p>
    <w:p>
      <w:pPr>
        <w:pStyle w:val="Style7"/>
        <w:keepNext w:val="0"/>
        <w:keepLines w:val="0"/>
        <w:widowControl w:val="0"/>
        <w:shd w:val="clear" w:color="auto" w:fill="auto"/>
        <w:bidi w:val="0"/>
        <w:spacing w:before="0" w:after="280" w:line="322" w:lineRule="exact"/>
        <w:ind w:left="1300" w:right="0" w:hanging="480"/>
        <w:jc w:val="left"/>
      </w:pPr>
      <w:r>
        <w:rPr>
          <w:color w:val="000000"/>
          <w:spacing w:val="0"/>
          <w:w w:val="100"/>
          <w:position w:val="0"/>
        </w:rPr>
        <w:t>注</w:t>
      </w:r>
      <w:r>
        <w:rPr>
          <w:color w:val="000000"/>
          <w:spacing w:val="0"/>
          <w:w w:val="100"/>
          <w:position w:val="0"/>
          <w:sz w:val="22"/>
          <w:szCs w:val="22"/>
        </w:rPr>
        <w:t>2.</w:t>
      </w:r>
      <w:r>
        <w:rPr>
          <w:color w:val="000000"/>
          <w:spacing w:val="0"/>
          <w:w w:val="100"/>
          <w:position w:val="0"/>
        </w:rPr>
        <w:t>应付软件园建设款主要核算与南昌产业园、用友软件园及三亚软件园建 设相关的建筑工程设计、工程招标咨询、工程建造等应付未付款项。</w:t>
      </w:r>
    </w:p>
    <w:p>
      <w:pPr>
        <w:pStyle w:val="Style7"/>
        <w:keepNext w:val="0"/>
        <w:keepLines w:val="0"/>
        <w:widowControl w:val="0"/>
        <w:shd w:val="clear" w:color="auto" w:fill="auto"/>
        <w:bidi w:val="0"/>
        <w:spacing w:before="0" w:after="280" w:line="317" w:lineRule="exact"/>
        <w:ind w:left="1300" w:right="0" w:hanging="480"/>
        <w:jc w:val="left"/>
      </w:pPr>
      <w:r>
        <w:rPr>
          <w:color w:val="000000"/>
          <w:spacing w:val="0"/>
          <w:w w:val="100"/>
          <w:position w:val="0"/>
        </w:rPr>
        <w:t>注</w:t>
      </w:r>
      <w:r>
        <w:rPr>
          <w:color w:val="000000"/>
          <w:spacing w:val="0"/>
          <w:w w:val="100"/>
          <w:position w:val="0"/>
          <w:sz w:val="22"/>
          <w:szCs w:val="22"/>
        </w:rPr>
        <w:t>3.</w:t>
      </w:r>
      <w:r>
        <w:rPr>
          <w:color w:val="000000"/>
          <w:spacing w:val="0"/>
          <w:w w:val="100"/>
          <w:position w:val="0"/>
        </w:rPr>
        <w:t>理权收购款主要为收购秉均网络的应付股权收购款人民币</w:t>
      </w:r>
      <w:r>
        <w:rPr>
          <w:color w:val="000000"/>
          <w:spacing w:val="0"/>
          <w:w w:val="100"/>
          <w:position w:val="0"/>
          <w:sz w:val="22"/>
          <w:szCs w:val="22"/>
        </w:rPr>
        <w:t xml:space="preserve">12,500,000 </w:t>
      </w:r>
      <w:r>
        <w:rPr>
          <w:color w:val="000000"/>
          <w:spacing w:val="0"/>
          <w:w w:val="100"/>
          <w:position w:val="0"/>
          <w:sz w:val="22"/>
          <w:szCs w:val="22"/>
        </w:rPr>
        <w:t>J</w:t>
      </w:r>
      <w:r>
        <w:rPr>
          <w:color w:val="000000"/>
          <w:spacing w:val="0"/>
          <w:w w:val="100"/>
          <w:position w:val="0"/>
        </w:rPr>
        <w:t>元。</w:t>
      </w:r>
    </w:p>
    <w:p>
      <w:pPr>
        <w:pStyle w:val="Style7"/>
        <w:keepNext w:val="0"/>
        <w:keepLines w:val="0"/>
        <w:widowControl w:val="0"/>
        <w:shd w:val="clear" w:color="auto" w:fill="auto"/>
        <w:bidi w:val="0"/>
        <w:spacing w:before="0" w:after="420" w:line="317" w:lineRule="exact"/>
        <w:ind w:left="0" w:right="0" w:firstLine="820"/>
        <w:jc w:val="left"/>
      </w:pPr>
      <w:r>
        <w:rPr>
          <w:color w:val="000000"/>
          <w:spacing w:val="0"/>
          <w:w w:val="100"/>
          <w:position w:val="0"/>
        </w:rPr>
        <w:t>注</w:t>
      </w:r>
      <w:r>
        <w:rPr>
          <w:color w:val="000000"/>
          <w:spacing w:val="0"/>
          <w:w w:val="100"/>
          <w:position w:val="0"/>
          <w:sz w:val="22"/>
          <w:szCs w:val="22"/>
        </w:rPr>
        <w:t>4.</w:t>
      </w:r>
      <w:r>
        <w:rPr>
          <w:color w:val="000000"/>
          <w:spacing w:val="0"/>
          <w:w w:val="100"/>
          <w:position w:val="0"/>
        </w:rPr>
        <w:t>该款项为库存股回购义务产生的其他应付款项。</w:t>
      </w:r>
    </w:p>
    <w:p>
      <w:pPr>
        <w:pStyle w:val="Style39"/>
        <w:keepNext w:val="0"/>
        <w:keepLines w:val="0"/>
        <w:widowControl w:val="0"/>
        <w:shd w:val="clear" w:color="auto" w:fill="auto"/>
        <w:bidi w:val="0"/>
        <w:spacing w:before="0" w:after="60" w:line="240" w:lineRule="auto"/>
        <w:ind w:left="115" w:right="0" w:firstLine="0"/>
        <w:jc w:val="left"/>
      </w:pPr>
      <w:r>
        <w:rPr>
          <w:color w:val="000000"/>
          <w:spacing w:val="0"/>
          <w:w w:val="100"/>
          <w:position w:val="0"/>
          <w:sz w:val="18"/>
          <w:szCs w:val="18"/>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p>
    <w:p>
      <w:pPr>
        <w:pStyle w:val="Style39"/>
        <w:keepNext w:val="0"/>
        <w:keepLines w:val="0"/>
        <w:widowControl w:val="0"/>
        <w:shd w:val="clear" w:color="auto" w:fill="auto"/>
        <w:bidi w:val="0"/>
        <w:spacing w:before="0" w:after="0" w:line="317" w:lineRule="exact"/>
        <w:ind w:left="115"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2914"/>
        <w:gridCol w:w="3024"/>
        <w:gridCol w:w="3125"/>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单位</w:t>
            </w:r>
            <w:r>
              <w:rPr>
                <w:color w:val="000000"/>
                <w:spacing w:val="0"/>
                <w:w w:val="100"/>
                <w:position w:val="0"/>
                <w:sz w:val="22"/>
                <w:szCs w:val="22"/>
              </w:rPr>
              <w:t>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52,342,500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单位</w:t>
            </w:r>
            <w:r>
              <w:rPr>
                <w:color w:val="000000"/>
                <w:spacing w:val="0"/>
                <w:w w:val="100"/>
                <w:position w:val="0"/>
                <w:sz w:val="22"/>
                <w:szCs w:val="22"/>
              </w:rPr>
              <w:t>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2,106,855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单位</w:t>
            </w:r>
            <w:r>
              <w:rPr>
                <w:color w:val="000000"/>
                <w:spacing w:val="0"/>
                <w:w w:val="100"/>
                <w:position w:val="0"/>
                <w:sz w:val="22"/>
                <w:szCs w:val="22"/>
              </w:rPr>
              <w:t>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1,680,510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56,129,865</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18"/>
          <w:szCs w:val="18"/>
        </w:rPr>
        <w:t>42</w:t>
      </w:r>
      <w:r>
        <w:rPr>
          <w:b/>
          <w:bCs/>
          <w:color w:val="000000"/>
          <w:spacing w:val="0"/>
          <w:w w:val="100"/>
          <w:position w:val="0"/>
        </w:rPr>
        <w:t>、划分为持有待售的负债</w:t>
      </w:r>
    </w:p>
    <w:p>
      <w:pPr>
        <w:pStyle w:val="Style7"/>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口适用”不适用</w:t>
      </w:r>
    </w:p>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43</w:t>
      </w:r>
      <w:r>
        <w:rPr>
          <w:color w:val="000000"/>
          <w:spacing w:val="0"/>
          <w:w w:val="100"/>
          <w:position w:val="0"/>
        </w:rPr>
        <w:t>、</w:t>
      </w:r>
      <w:r>
        <w:rPr>
          <w:color w:val="000000"/>
          <w:spacing w:val="0"/>
          <w:w w:val="100"/>
          <w:position w:val="0"/>
          <w:sz w:val="18"/>
          <w:szCs w:val="18"/>
        </w:rPr>
        <w:t>1</w:t>
      </w:r>
      <w:r>
        <w:rPr>
          <w:color w:val="000000"/>
          <w:spacing w:val="0"/>
          <w:w w:val="100"/>
          <w:position w:val="0"/>
        </w:rPr>
        <w:t>年内到期的非流动负债</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2914"/>
        <w:gridCol w:w="3034"/>
        <w:gridCol w:w="3115"/>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20" w:right="0" w:firstLine="0"/>
              <w:jc w:val="left"/>
              <w:rPr>
                <w:sz w:val="22"/>
                <w:szCs w:val="22"/>
              </w:rPr>
            </w:pPr>
            <w:r>
              <w:rPr>
                <w:color w:val="000000"/>
                <w:spacing w:val="0"/>
                <w:w w:val="100"/>
                <w:position w:val="0"/>
                <w:sz w:val="22"/>
                <w:szCs w:val="22"/>
              </w:rPr>
              <w:t>81,486,720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00" w:right="0" w:firstLine="0"/>
              <w:jc w:val="left"/>
              <w:rPr>
                <w:sz w:val="22"/>
                <w:szCs w:val="22"/>
              </w:rPr>
            </w:pPr>
            <w:r>
              <w:rPr>
                <w:color w:val="000000"/>
                <w:spacing w:val="0"/>
                <w:w w:val="100"/>
                <w:position w:val="0"/>
                <w:sz w:val="22"/>
                <w:szCs w:val="22"/>
              </w:rPr>
              <w:t>60,793,114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499,648,984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一年内到期的递延收益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20" w:right="0" w:firstLine="0"/>
              <w:jc w:val="left"/>
              <w:rPr>
                <w:sz w:val="22"/>
                <w:szCs w:val="22"/>
              </w:rPr>
            </w:pPr>
            <w:r>
              <w:rPr>
                <w:color w:val="000000"/>
                <w:spacing w:val="0"/>
                <w:w w:val="100"/>
                <w:position w:val="0"/>
                <w:sz w:val="22"/>
                <w:szCs w:val="22"/>
              </w:rPr>
              <w:t>31,928,851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00" w:right="0" w:firstLine="0"/>
              <w:jc w:val="left"/>
              <w:rPr>
                <w:sz w:val="22"/>
                <w:szCs w:val="22"/>
              </w:rPr>
            </w:pPr>
            <w:r>
              <w:rPr>
                <w:color w:val="000000"/>
                <w:spacing w:val="0"/>
                <w:w w:val="100"/>
                <w:position w:val="0"/>
                <w:sz w:val="22"/>
                <w:szCs w:val="22"/>
              </w:rPr>
              <w:t>42,148,302</w:t>
            </w:r>
          </w:p>
        </w:tc>
      </w:tr>
      <w:tr>
        <w:trPr>
          <w:trHeight w:val="3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2914"/>
        <w:gridCol w:w="3034"/>
        <w:gridCol w:w="3115"/>
      </w:tblGrid>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113,415,571</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602,590,400</w:t>
            </w:r>
          </w:p>
        </w:tc>
      </w:tr>
    </w:tbl>
    <w:p>
      <w:pPr>
        <w:pStyle w:val="Style39"/>
        <w:keepNext w:val="0"/>
        <w:keepLines w:val="0"/>
        <w:widowControl w:val="0"/>
        <w:shd w:val="clear" w:color="auto" w:fill="auto"/>
        <w:bidi w:val="0"/>
        <w:spacing w:before="0" w:after="0" w:line="343" w:lineRule="exact"/>
        <w:ind w:left="91" w:right="0" w:firstLine="0"/>
        <w:jc w:val="left"/>
      </w:pPr>
      <w:r>
        <w:rPr>
          <w:b w:val="0"/>
          <w:bCs w:val="0"/>
          <w:color w:val="000000"/>
          <w:spacing w:val="0"/>
          <w:w w:val="100"/>
          <w:position w:val="0"/>
        </w:rPr>
        <w:t>其他说明：</w:t>
      </w:r>
    </w:p>
    <w:p>
      <w:pPr>
        <w:pStyle w:val="Style39"/>
        <w:keepNext w:val="0"/>
        <w:keepLines w:val="0"/>
        <w:widowControl w:val="0"/>
        <w:shd w:val="clear" w:color="auto" w:fill="auto"/>
        <w:bidi w:val="0"/>
        <w:spacing w:before="0" w:after="0" w:line="343" w:lineRule="exact"/>
        <w:ind w:left="91" w:right="0" w:firstLine="0"/>
        <w:jc w:val="left"/>
      </w:pPr>
      <w:r>
        <w:rPr>
          <w:color w:val="000000"/>
          <w:spacing w:val="0"/>
          <w:w w:val="100"/>
          <w:position w:val="0"/>
          <w:sz w:val="18"/>
          <w:szCs w:val="18"/>
        </w:rPr>
        <w:t>44</w:t>
      </w:r>
      <w:r>
        <w:rPr>
          <w:color w:val="000000"/>
          <w:spacing w:val="0"/>
          <w:w w:val="100"/>
          <w:position w:val="0"/>
        </w:rPr>
        <w:t xml:space="preserve">、其他流动负债 </w:t>
      </w:r>
      <w:r>
        <w:rPr>
          <w:b w:val="0"/>
          <w:bCs w:val="0"/>
          <w:color w:val="000000"/>
          <w:spacing w:val="0"/>
          <w:w w:val="100"/>
          <w:position w:val="0"/>
        </w:rPr>
        <w:t>其他流动负债情况 ”适用口不适用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right"/>
        <w:tblLayout w:type="fixed"/>
      </w:tblPr>
      <w:tblGrid>
        <w:gridCol w:w="2808"/>
        <w:gridCol w:w="3115"/>
        <w:gridCol w:w="3139"/>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1,900,000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10,811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240,000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22,871,901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20" w:right="0" w:firstLine="0"/>
              <w:jc w:val="left"/>
              <w:rPr>
                <w:sz w:val="22"/>
                <w:szCs w:val="22"/>
              </w:rPr>
            </w:pPr>
            <w:r>
              <w:rPr>
                <w:color w:val="000000"/>
                <w:spacing w:val="0"/>
                <w:w w:val="100"/>
                <w:position w:val="0"/>
                <w:sz w:val="22"/>
                <w:szCs w:val="22"/>
              </w:rPr>
              <w:t>16,717,031</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118,937,477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143,720,189</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20" w:right="0" w:firstLine="0"/>
              <w:jc w:val="left"/>
              <w:rPr>
                <w:sz w:val="22"/>
                <w:szCs w:val="22"/>
              </w:rPr>
            </w:pPr>
            <w:r>
              <w:rPr>
                <w:color w:val="000000"/>
                <w:spacing w:val="0"/>
                <w:w w:val="100"/>
                <w:position w:val="0"/>
                <w:sz w:val="22"/>
                <w:szCs w:val="22"/>
              </w:rPr>
              <w:t>18,857,031</w:t>
            </w:r>
          </w:p>
        </w:tc>
      </w:tr>
    </w:tbl>
    <w:p>
      <w:pPr>
        <w:widowControl w:val="0"/>
        <w:spacing w:after="879" w:line="1" w:lineRule="exact"/>
      </w:pPr>
    </w:p>
    <w:p>
      <w:pPr>
        <w:pStyle w:val="Style7"/>
        <w:keepNext w:val="0"/>
        <w:keepLines w:val="0"/>
        <w:widowControl w:val="0"/>
        <w:shd w:val="clear" w:color="auto" w:fill="auto"/>
        <w:bidi w:val="0"/>
        <w:spacing w:before="0" w:after="0" w:line="329" w:lineRule="exact"/>
        <w:ind w:left="1100" w:right="0" w:firstLine="40"/>
        <w:jc w:val="left"/>
      </w:pPr>
      <w:r>
        <w:rPr>
          <w:color w:val="000000"/>
          <w:spacing w:val="0"/>
          <w:w w:val="100"/>
          <w:position w:val="0"/>
        </w:rPr>
        <w:t>短期应付债券的增减变动: 口适用”不适用 其他说明：</w:t>
      </w:r>
    </w:p>
    <w:p>
      <w:pPr>
        <w:pStyle w:val="Style7"/>
        <w:keepNext w:val="0"/>
        <w:keepLines w:val="0"/>
        <w:widowControl w:val="0"/>
        <w:shd w:val="clear" w:color="auto" w:fill="auto"/>
        <w:bidi w:val="0"/>
        <w:spacing w:before="0" w:after="480" w:line="329" w:lineRule="exact"/>
        <w:ind w:left="1100" w:right="0" w:firstLine="0"/>
        <w:jc w:val="both"/>
      </w:pPr>
      <w:r>
        <w:rPr>
          <w:color w:val="000000"/>
          <w:spacing w:val="0"/>
          <w:w w:val="100"/>
          <w:position w:val="0"/>
        </w:rPr>
        <w:t>口适用”不适用</w:t>
      </w:r>
    </w:p>
    <w:p>
      <w:pPr>
        <w:pStyle w:val="Style39"/>
        <w:keepNext w:val="0"/>
        <w:keepLines w:val="0"/>
        <w:widowControl w:val="0"/>
        <w:shd w:val="clear" w:color="auto" w:fill="auto"/>
        <w:bidi w:val="0"/>
        <w:spacing w:before="0" w:after="120" w:line="240" w:lineRule="auto"/>
        <w:ind w:left="19" w:right="0" w:firstLine="0"/>
        <w:jc w:val="left"/>
      </w:pPr>
      <w:r>
        <w:rPr>
          <w:color w:val="000000"/>
          <w:spacing w:val="0"/>
          <w:w w:val="100"/>
          <w:position w:val="0"/>
          <w:sz w:val="18"/>
          <w:szCs w:val="18"/>
        </w:rPr>
        <w:t>45</w:t>
      </w:r>
      <w:r>
        <w:rPr>
          <w:color w:val="000000"/>
          <w:spacing w:val="0"/>
          <w:w w:val="100"/>
          <w:position w:val="0"/>
        </w:rPr>
        <w:t>、长期借款</w:t>
      </w:r>
    </w:p>
    <w:p>
      <w:pPr>
        <w:pStyle w:val="Style39"/>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（1）.</w:t>
      </w:r>
      <w:r>
        <w:rPr>
          <w:color w:val="000000"/>
          <w:spacing w:val="0"/>
          <w:w w:val="100"/>
          <w:position w:val="0"/>
        </w:rPr>
        <w:t>长期借款分类</w:t>
      </w:r>
    </w:p>
    <w:p>
      <w:pPr>
        <w:pStyle w:val="Style39"/>
        <w:keepNext w:val="0"/>
        <w:keepLines w:val="0"/>
        <w:widowControl w:val="0"/>
        <w:shd w:val="clear" w:color="auto" w:fill="auto"/>
        <w:bidi w:val="0"/>
        <w:spacing w:before="0" w:after="60" w:line="329" w:lineRule="exact"/>
        <w:ind w:left="19"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right"/>
        <w:tblLayout w:type="fixed"/>
      </w:tblPr>
      <w:tblGrid>
        <w:gridCol w:w="3010"/>
        <w:gridCol w:w="3000"/>
        <w:gridCol w:w="2904"/>
      </w:tblGrid>
      <w:tr>
        <w:trPr>
          <w:trHeight w:val="33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335,813,799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40" w:right="0" w:firstLine="0"/>
              <w:jc w:val="left"/>
              <w:rPr>
                <w:sz w:val="22"/>
                <w:szCs w:val="22"/>
              </w:rPr>
            </w:pPr>
            <w:r>
              <w:rPr>
                <w:color w:val="000000"/>
                <w:spacing w:val="0"/>
                <w:w w:val="100"/>
                <w:position w:val="0"/>
                <w:sz w:val="22"/>
                <w:szCs w:val="22"/>
              </w:rPr>
              <w:t>192,391,408</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-81,486,720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40" w:right="0" w:firstLine="0"/>
              <w:jc w:val="left"/>
              <w:rPr>
                <w:sz w:val="22"/>
                <w:szCs w:val="22"/>
              </w:rPr>
            </w:pPr>
            <w:r>
              <w:rPr>
                <w:color w:val="000000"/>
                <w:spacing w:val="0"/>
                <w:w w:val="100"/>
                <w:position w:val="0"/>
                <w:sz w:val="22"/>
                <w:szCs w:val="22"/>
              </w:rPr>
              <w:t>-60,793,114</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254,327,079</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40" w:right="0" w:firstLine="0"/>
              <w:jc w:val="left"/>
              <w:rPr>
                <w:sz w:val="22"/>
                <w:szCs w:val="22"/>
              </w:rPr>
            </w:pPr>
            <w:r>
              <w:rPr>
                <w:color w:val="000000"/>
                <w:spacing w:val="0"/>
                <w:w w:val="100"/>
                <w:position w:val="0"/>
                <w:sz w:val="22"/>
                <w:szCs w:val="22"/>
              </w:rPr>
              <w:t>131,598,294</w:t>
            </w:r>
          </w:p>
        </w:tc>
      </w:tr>
    </w:tbl>
    <w:p>
      <w:pPr>
        <w:pStyle w:val="Style39"/>
        <w:keepNext w:val="0"/>
        <w:keepLines w:val="0"/>
        <w:widowControl w:val="0"/>
        <w:shd w:val="clear" w:color="auto" w:fill="auto"/>
        <w:bidi w:val="0"/>
        <w:spacing w:before="0" w:after="0" w:line="240" w:lineRule="auto"/>
        <w:ind w:left="29" w:right="0" w:firstLine="0"/>
        <w:jc w:val="left"/>
      </w:pPr>
      <w:r>
        <w:rPr>
          <w:b w:val="0"/>
          <w:bCs w:val="0"/>
          <w:color w:val="000000"/>
          <w:spacing w:val="0"/>
          <w:w w:val="100"/>
          <w:position w:val="0"/>
        </w:rPr>
        <w:t>长期借款分类的说明:</w:t>
      </w:r>
    </w:p>
    <w:p>
      <w:pPr>
        <w:widowControl w:val="0"/>
        <w:spacing w:after="379" w:line="1" w:lineRule="exact"/>
      </w:pPr>
    </w:p>
    <w:p>
      <w:pPr>
        <w:pStyle w:val="Style7"/>
        <w:keepNext w:val="0"/>
        <w:keepLines w:val="0"/>
        <w:widowControl w:val="0"/>
        <w:shd w:val="clear" w:color="auto" w:fill="auto"/>
        <w:bidi w:val="0"/>
        <w:spacing w:before="0" w:after="0" w:line="274" w:lineRule="exact"/>
        <w:ind w:left="1100" w:right="0" w:firstLine="0"/>
        <w:jc w:val="both"/>
      </w:pPr>
      <w:r>
        <w:rPr>
          <w:color w:val="000000"/>
          <w:spacing w:val="0"/>
          <w:w w:val="100"/>
          <w:position w:val="0"/>
        </w:rPr>
        <w:t>其他说明，包括利率区间：</w:t>
      </w:r>
    </w:p>
    <w:p>
      <w:pPr>
        <w:pStyle w:val="Style7"/>
        <w:keepNext w:val="0"/>
        <w:keepLines w:val="0"/>
        <w:widowControl w:val="0"/>
        <w:shd w:val="clear" w:color="auto" w:fill="auto"/>
        <w:bidi w:val="0"/>
        <w:spacing w:before="0" w:after="0" w:line="274" w:lineRule="exact"/>
        <w:ind w:left="1100" w:right="0" w:firstLine="0"/>
        <w:jc w:val="both"/>
      </w:pPr>
      <w:r>
        <w:rPr>
          <w:color w:val="000000"/>
          <w:spacing w:val="0"/>
          <w:w w:val="100"/>
          <w:position w:val="0"/>
        </w:rPr>
        <w:t>”适用口不适用</w:t>
      </w:r>
    </w:p>
    <w:p>
      <w:pPr>
        <w:pStyle w:val="Style103"/>
        <w:keepNext w:val="0"/>
        <w:keepLines w:val="0"/>
        <w:widowControl w:val="0"/>
        <w:shd w:val="clear" w:color="auto" w:fill="auto"/>
        <w:bidi w:val="0"/>
        <w:spacing w:before="0" w:after="200"/>
        <w:ind w:left="2420" w:right="0" w:hanging="560"/>
        <w:jc w:val="both"/>
        <w:rPr>
          <w:sz w:val="20"/>
          <w:szCs w:val="20"/>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310</w:t>
      </w:r>
      <w:r>
        <w:rPr>
          <w:color w:val="000000"/>
          <w:spacing w:val="0"/>
          <w:w w:val="100"/>
          <w:position w:val="0"/>
          <w:sz w:val="20"/>
          <w:szCs w:val="20"/>
        </w:rPr>
        <w:t>，本公司以账面价值人民币</w:t>
      </w:r>
      <w:r>
        <w:rPr>
          <w:color w:val="000000"/>
          <w:spacing w:val="0"/>
          <w:w w:val="100"/>
          <w:position w:val="0"/>
          <w:sz w:val="18"/>
          <w:szCs w:val="18"/>
        </w:rPr>
        <w:t>23,477,259</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日人民 币</w:t>
      </w:r>
      <w:r>
        <w:rPr>
          <w:color w:val="000000"/>
          <w:spacing w:val="0"/>
          <w:w w:val="100"/>
          <w:position w:val="0"/>
          <w:sz w:val="18"/>
          <w:szCs w:val="18"/>
        </w:rPr>
        <w:t>23,982,409</w:t>
      </w:r>
      <w:r>
        <w:rPr>
          <w:color w:val="000000"/>
          <w:spacing w:val="0"/>
          <w:w w:val="100"/>
          <w:position w:val="0"/>
          <w:sz w:val="20"/>
          <w:szCs w:val="20"/>
        </w:rPr>
        <w:t>元）的中关村永丰基地</w:t>
      </w:r>
      <w:r>
        <w:rPr>
          <w:color w:val="000000"/>
          <w:spacing w:val="0"/>
          <w:w w:val="100"/>
          <w:position w:val="0"/>
          <w:sz w:val="18"/>
          <w:szCs w:val="18"/>
        </w:rPr>
        <w:t>III-14</w:t>
      </w:r>
      <w:r>
        <w:rPr>
          <w:color w:val="000000"/>
          <w:spacing w:val="0"/>
          <w:w w:val="100"/>
          <w:position w:val="0"/>
          <w:sz w:val="20"/>
          <w:szCs w:val="20"/>
        </w:rPr>
        <w:t>及</w:t>
      </w:r>
      <w:r>
        <w:rPr>
          <w:color w:val="000000"/>
          <w:spacing w:val="0"/>
          <w:w w:val="100"/>
          <w:position w:val="0"/>
          <w:sz w:val="18"/>
          <w:szCs w:val="18"/>
        </w:rPr>
        <w:t>III-16</w:t>
      </w:r>
      <w:r>
        <w:rPr>
          <w:color w:val="000000"/>
          <w:spacing w:val="0"/>
          <w:w w:val="100"/>
          <w:position w:val="0"/>
          <w:sz w:val="20"/>
          <w:szCs w:val="20"/>
        </w:rPr>
        <w:t>地块土地使用权及价值为人民 币</w:t>
      </w:r>
      <w:r>
        <w:rPr>
          <w:color w:val="000000"/>
          <w:spacing w:val="0"/>
          <w:w w:val="100"/>
          <w:position w:val="0"/>
          <w:sz w:val="18"/>
          <w:szCs w:val="18"/>
        </w:rPr>
        <w:t>81,430,599</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日人民币</w:t>
      </w:r>
      <w:r>
        <w:rPr>
          <w:color w:val="000000"/>
          <w:spacing w:val="0"/>
          <w:w w:val="100"/>
          <w:position w:val="0"/>
          <w:sz w:val="18"/>
          <w:szCs w:val="18"/>
        </w:rPr>
        <w:t>79,625,056</w:t>
      </w:r>
      <w:r>
        <w:rPr>
          <w:color w:val="000000"/>
          <w:spacing w:val="0"/>
          <w:w w:val="100"/>
          <w:position w:val="0"/>
          <w:sz w:val="20"/>
          <w:szCs w:val="20"/>
        </w:rPr>
        <w:t>元）的地上在建工程为抵押，取 得招商银行股份有限公司北京清华园支行借款人民币</w:t>
      </w:r>
      <w:r>
        <w:rPr>
          <w:color w:val="000000"/>
          <w:spacing w:val="0"/>
          <w:w w:val="100"/>
          <w:position w:val="0"/>
          <w:sz w:val="18"/>
          <w:szCs w:val="18"/>
        </w:rPr>
        <w:t>15,587,445</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 xml:space="preserve">31 </w:t>
      </w:r>
      <w:r>
        <w:rPr>
          <w:color w:val="000000"/>
          <w:spacing w:val="0"/>
          <w:w w:val="100"/>
          <w:position w:val="0"/>
          <w:sz w:val="20"/>
          <w:szCs w:val="20"/>
        </w:rPr>
        <w:t>日人民币</w:t>
      </w:r>
      <w:r>
        <w:rPr>
          <w:color w:val="000000"/>
          <w:spacing w:val="0"/>
          <w:w w:val="100"/>
          <w:position w:val="0"/>
          <w:sz w:val="18"/>
          <w:szCs w:val="18"/>
        </w:rPr>
        <w:t>53,200,000</w:t>
      </w:r>
      <w:r>
        <w:rPr>
          <w:color w:val="000000"/>
          <w:spacing w:val="0"/>
          <w:w w:val="100"/>
          <w:position w:val="0"/>
          <w:sz w:val="20"/>
          <w:szCs w:val="20"/>
        </w:rPr>
        <w:t>元）。</w:t>
      </w:r>
    </w:p>
    <w:p>
      <w:pPr>
        <w:pStyle w:val="Style103"/>
        <w:keepNext w:val="0"/>
        <w:keepLines w:val="0"/>
        <w:widowControl w:val="0"/>
        <w:shd w:val="clear" w:color="auto" w:fill="auto"/>
        <w:bidi w:val="0"/>
        <w:spacing w:before="0" w:line="272" w:lineRule="exact"/>
        <w:ind w:right="0"/>
        <w:jc w:val="both"/>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w:t>
      </w:r>
      <w:r>
        <w:rPr>
          <w:color w:val="000000"/>
          <w:spacing w:val="0"/>
          <w:w w:val="100"/>
          <w:position w:val="0"/>
          <w:sz w:val="20"/>
          <w:szCs w:val="20"/>
        </w:rPr>
        <w:t>本公司以账面价值人民币</w:t>
      </w:r>
      <w:r>
        <w:rPr>
          <w:color w:val="000000"/>
          <w:spacing w:val="0"/>
          <w:w w:val="100"/>
          <w:position w:val="0"/>
          <w:sz w:val="18"/>
          <w:szCs w:val="18"/>
        </w:rPr>
        <w:t>44,743,262</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310</w:t>
      </w:r>
      <w:r>
        <w:rPr>
          <w:color w:val="000000"/>
          <w:spacing w:val="0"/>
          <w:w w:val="100"/>
          <w:position w:val="0"/>
          <w:sz w:val="20"/>
          <w:szCs w:val="20"/>
        </w:rPr>
        <w:t>人民 币</w:t>
      </w:r>
      <w:r>
        <w:rPr>
          <w:color w:val="000000"/>
          <w:spacing w:val="0"/>
          <w:w w:val="100"/>
          <w:position w:val="0"/>
          <w:sz w:val="18"/>
          <w:szCs w:val="18"/>
        </w:rPr>
        <w:t>45,944,411</w:t>
      </w:r>
      <w:r>
        <w:rPr>
          <w:color w:val="000000"/>
          <w:spacing w:val="0"/>
          <w:w w:val="100"/>
          <w:position w:val="0"/>
          <w:sz w:val="20"/>
          <w:szCs w:val="20"/>
        </w:rPr>
        <w:t>元）的中关村永丰基地</w:t>
      </w:r>
      <w:r>
        <w:rPr>
          <w:color w:val="000000"/>
          <w:spacing w:val="0"/>
          <w:w w:val="100"/>
          <w:position w:val="0"/>
          <w:sz w:val="18"/>
          <w:szCs w:val="18"/>
        </w:rPr>
        <w:t>III-10</w:t>
      </w:r>
      <w:r>
        <w:rPr>
          <w:color w:val="000000"/>
          <w:spacing w:val="0"/>
          <w:w w:val="100"/>
          <w:position w:val="0"/>
          <w:sz w:val="20"/>
          <w:szCs w:val="20"/>
        </w:rPr>
        <w:t>及</w:t>
      </w:r>
      <w:r>
        <w:rPr>
          <w:color w:val="000000"/>
          <w:spacing w:val="0"/>
          <w:w w:val="100"/>
          <w:position w:val="0"/>
          <w:sz w:val="18"/>
          <w:szCs w:val="18"/>
        </w:rPr>
        <w:t>m-12</w:t>
      </w:r>
      <w:r>
        <w:rPr>
          <w:color w:val="000000"/>
          <w:spacing w:val="0"/>
          <w:w w:val="100"/>
          <w:position w:val="0"/>
          <w:sz w:val="20"/>
          <w:szCs w:val="20"/>
        </w:rPr>
        <w:t>地块土地使用权及价值为人 民币</w:t>
      </w:r>
      <w:r>
        <w:rPr>
          <w:color w:val="000000"/>
          <w:spacing w:val="0"/>
          <w:w w:val="100"/>
          <w:position w:val="0"/>
          <w:sz w:val="18"/>
          <w:szCs w:val="18"/>
        </w:rPr>
        <w:t>403,760,995</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日人民币</w:t>
      </w:r>
      <w:r>
        <w:rPr>
          <w:color w:val="000000"/>
          <w:spacing w:val="0"/>
          <w:w w:val="100"/>
          <w:position w:val="0"/>
          <w:sz w:val="18"/>
          <w:szCs w:val="18"/>
        </w:rPr>
        <w:t>320,073,181</w:t>
      </w:r>
      <w:r>
        <w:rPr>
          <w:color w:val="000000"/>
          <w:spacing w:val="0"/>
          <w:w w:val="100"/>
          <w:position w:val="0"/>
          <w:sz w:val="20"/>
          <w:szCs w:val="20"/>
        </w:rPr>
        <w:t>元）的地上在建工程为抵 押，取得招商银行股份有限公司北京清华园支行借款人民币</w:t>
      </w:r>
      <w:r>
        <w:rPr>
          <w:color w:val="000000"/>
          <w:spacing w:val="0"/>
          <w:w w:val="100"/>
          <w:position w:val="0"/>
          <w:sz w:val="18"/>
          <w:szCs w:val="18"/>
        </w:rPr>
        <w:t>93,357,199</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日人民币</w:t>
      </w:r>
      <w:r>
        <w:rPr>
          <w:color w:val="000000"/>
          <w:spacing w:val="0"/>
          <w:w w:val="100"/>
          <w:position w:val="0"/>
          <w:sz w:val="18"/>
          <w:szCs w:val="18"/>
        </w:rPr>
        <w:t>99,314, 687</w:t>
      </w:r>
      <w:r>
        <w:rPr>
          <w:color w:val="000000"/>
          <w:spacing w:val="0"/>
          <w:w w:val="100"/>
          <w:position w:val="0"/>
          <w:sz w:val="20"/>
          <w:szCs w:val="20"/>
        </w:rPr>
        <w:t>元）。</w:t>
      </w:r>
    </w:p>
    <w:p>
      <w:pPr>
        <w:pStyle w:val="Style103"/>
        <w:keepNext w:val="0"/>
        <w:keepLines w:val="0"/>
        <w:widowControl w:val="0"/>
        <w:shd w:val="clear" w:color="auto" w:fill="auto"/>
        <w:bidi w:val="0"/>
        <w:spacing w:before="0"/>
        <w:ind w:right="0"/>
        <w:jc w:val="both"/>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w:t>
      </w:r>
      <w:r>
        <w:rPr>
          <w:color w:val="000000"/>
          <w:spacing w:val="0"/>
          <w:w w:val="100"/>
          <w:position w:val="0"/>
          <w:sz w:val="20"/>
          <w:szCs w:val="20"/>
        </w:rPr>
        <w:t>本公司以账面价值人民币</w:t>
      </w:r>
      <w:r>
        <w:rPr>
          <w:color w:val="000000"/>
          <w:spacing w:val="0"/>
          <w:w w:val="100"/>
          <w:position w:val="0"/>
          <w:sz w:val="18"/>
          <w:szCs w:val="18"/>
        </w:rPr>
        <w:t>46,464,664</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日人民 币</w:t>
      </w:r>
      <w:r>
        <w:rPr>
          <w:color w:val="000000"/>
          <w:spacing w:val="0"/>
          <w:w w:val="100"/>
          <w:position w:val="0"/>
          <w:sz w:val="18"/>
          <w:szCs w:val="18"/>
        </w:rPr>
        <w:t>47, 212, 144</w:t>
      </w:r>
      <w:r>
        <w:rPr>
          <w:color w:val="000000"/>
          <w:spacing w:val="0"/>
          <w:w w:val="100"/>
          <w:position w:val="0"/>
          <w:sz w:val="20"/>
          <w:szCs w:val="20"/>
        </w:rPr>
        <w:t>元）的中关村永丰基地</w:t>
      </w:r>
      <w:r>
        <w:rPr>
          <w:color w:val="000000"/>
          <w:spacing w:val="0"/>
          <w:w w:val="100"/>
          <w:position w:val="0"/>
          <w:sz w:val="18"/>
          <w:szCs w:val="18"/>
        </w:rPr>
        <w:t>III-22</w:t>
      </w:r>
      <w:r>
        <w:rPr>
          <w:color w:val="000000"/>
          <w:spacing w:val="0"/>
          <w:w w:val="100"/>
          <w:position w:val="0"/>
          <w:sz w:val="20"/>
          <w:szCs w:val="20"/>
        </w:rPr>
        <w:t>地块土地使用权为抵押取得工商银行 北京中关村支行借款人民币</w:t>
      </w:r>
      <w:r>
        <w:rPr>
          <w:color w:val="000000"/>
          <w:spacing w:val="0"/>
          <w:w w:val="100"/>
          <w:position w:val="0"/>
          <w:sz w:val="18"/>
          <w:szCs w:val="18"/>
        </w:rPr>
        <w:t>26,869,155</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日人民币</w:t>
      </w:r>
      <w:r>
        <w:rPr>
          <w:color w:val="000000"/>
          <w:spacing w:val="0"/>
          <w:w w:val="100"/>
          <w:position w:val="0"/>
          <w:sz w:val="18"/>
          <w:szCs w:val="18"/>
        </w:rPr>
        <w:t>39,876,721</w:t>
      </w:r>
      <w:r>
        <w:rPr>
          <w:color w:val="000000"/>
          <w:spacing w:val="0"/>
          <w:w w:val="100"/>
          <w:position w:val="0"/>
          <w:sz w:val="20"/>
          <w:szCs w:val="20"/>
        </w:rPr>
        <w:t>元）。</w:t>
      </w:r>
    </w:p>
    <w:p>
      <w:pPr>
        <w:pStyle w:val="Style7"/>
        <w:keepNext w:val="0"/>
        <w:keepLines w:val="0"/>
        <w:widowControl w:val="0"/>
        <w:shd w:val="clear" w:color="auto" w:fill="auto"/>
        <w:bidi w:val="0"/>
        <w:spacing w:before="0" w:after="580" w:line="278" w:lineRule="exact"/>
        <w:ind w:left="2460" w:right="0" w:firstLine="4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日，南昌基地以账面价值人民币</w:t>
      </w:r>
      <w:r>
        <w:rPr>
          <w:color w:val="000000"/>
          <w:spacing w:val="0"/>
          <w:w w:val="100"/>
          <w:position w:val="0"/>
          <w:sz w:val="18"/>
          <w:szCs w:val="18"/>
        </w:rPr>
        <w:t>333, 293, 032</w:t>
      </w:r>
      <w:r>
        <w:rPr>
          <w:color w:val="000000"/>
          <w:spacing w:val="0"/>
          <w:w w:val="100"/>
          <w:position w:val="0"/>
        </w:rPr>
        <w:t>元的编号为洪房权证 红谷滩新区字第</w:t>
      </w:r>
      <w:r>
        <w:rPr>
          <w:color w:val="000000"/>
          <w:spacing w:val="0"/>
          <w:w w:val="100"/>
          <w:position w:val="0"/>
          <w:sz w:val="18"/>
          <w:szCs w:val="18"/>
        </w:rPr>
        <w:t>1001139860/1001139861</w:t>
      </w:r>
      <w:r>
        <w:rPr>
          <w:color w:val="000000"/>
          <w:spacing w:val="0"/>
          <w:w w:val="100"/>
          <w:position w:val="0"/>
        </w:rPr>
        <w:t>的房产、账面价值为</w:t>
      </w:r>
      <w:r>
        <w:rPr>
          <w:color w:val="000000"/>
          <w:spacing w:val="0"/>
          <w:w w:val="100"/>
          <w:position w:val="0"/>
          <w:sz w:val="18"/>
          <w:szCs w:val="18"/>
        </w:rPr>
        <w:t>15,951,552</w:t>
      </w:r>
      <w:r>
        <w:rPr>
          <w:color w:val="000000"/>
          <w:spacing w:val="0"/>
          <w:w w:val="100"/>
          <w:position w:val="0"/>
        </w:rPr>
        <w:t>元的地上 在建工程、及账面价值为人民币</w:t>
      </w:r>
      <w:r>
        <w:rPr>
          <w:color w:val="000000"/>
          <w:spacing w:val="0"/>
          <w:w w:val="100"/>
          <w:position w:val="0"/>
          <w:sz w:val="18"/>
          <w:szCs w:val="18"/>
        </w:rPr>
        <w:t>32,671,779</w:t>
      </w:r>
      <w:r>
        <w:rPr>
          <w:color w:val="000000"/>
          <w:spacing w:val="0"/>
          <w:w w:val="100"/>
          <w:position w:val="0"/>
        </w:rPr>
        <w:t>元的编号为洪国土用第</w:t>
      </w:r>
      <w:r>
        <w:rPr>
          <w:color w:val="000000"/>
          <w:spacing w:val="0"/>
          <w:w w:val="100"/>
          <w:position w:val="0"/>
          <w:sz w:val="18"/>
          <w:szCs w:val="18"/>
        </w:rPr>
        <w:t>815/816</w:t>
      </w:r>
      <w:r>
        <w:rPr>
          <w:color w:val="000000"/>
          <w:spacing w:val="0"/>
          <w:w w:val="100"/>
          <w:position w:val="0"/>
        </w:rPr>
        <w:t>号的土 地为抵押物，取得北京银行南昌分行借款人民币</w:t>
      </w:r>
      <w:r>
        <w:rPr>
          <w:color w:val="000000"/>
          <w:spacing w:val="0"/>
          <w:w w:val="100"/>
          <w:position w:val="0"/>
          <w:sz w:val="18"/>
          <w:szCs w:val="18"/>
        </w:rPr>
        <w:t>200,000,000</w:t>
      </w:r>
      <w:r>
        <w:rPr>
          <w:color w:val="000000"/>
          <w:spacing w:val="0"/>
          <w:w w:val="100"/>
          <w:position w:val="0"/>
        </w:rPr>
        <w:t>元。本公司作为保证 人为该笔贷款提供担保。</w:t>
      </w:r>
    </w:p>
    <w:p>
      <w:pPr>
        <w:pStyle w:val="Style7"/>
        <w:keepNext w:val="0"/>
        <w:keepLines w:val="0"/>
        <w:widowControl w:val="0"/>
        <w:shd w:val="clear" w:color="auto" w:fill="auto"/>
        <w:bidi w:val="0"/>
        <w:spacing w:before="0" w:after="420" w:line="240" w:lineRule="auto"/>
        <w:ind w:left="1140" w:right="0" w:firstLine="0"/>
        <w:jc w:val="left"/>
      </w:pPr>
      <w:r>
        <w:rPr>
          <w:color w:val="000000"/>
          <w:spacing w:val="0"/>
          <w:w w:val="100"/>
          <w:position w:val="0"/>
        </w:rPr>
        <w:t>上述长期借款利率以中国人民银行公布的同期基准利率为准。</w:t>
      </w:r>
    </w:p>
    <w:p>
      <w:pPr>
        <w:pStyle w:val="Style7"/>
        <w:keepNext w:val="0"/>
        <w:keepLines w:val="0"/>
        <w:widowControl w:val="0"/>
        <w:shd w:val="clear" w:color="auto" w:fill="auto"/>
        <w:bidi w:val="0"/>
        <w:spacing w:before="0" w:after="100" w:line="240" w:lineRule="auto"/>
        <w:ind w:left="1140" w:right="0" w:firstLine="0"/>
        <w:jc w:val="left"/>
      </w:pPr>
      <w:bookmarkStart w:id="366" w:name="bookmark366"/>
      <w:r>
        <w:rPr>
          <w:b/>
          <w:bCs/>
          <w:color w:val="000000"/>
          <w:spacing w:val="0"/>
          <w:w w:val="100"/>
          <w:position w:val="0"/>
          <w:sz w:val="18"/>
          <w:szCs w:val="18"/>
        </w:rPr>
        <w:t>4</w:t>
      </w:r>
      <w:bookmarkEnd w:id="366"/>
      <w:r>
        <w:rPr>
          <w:b/>
          <w:bCs/>
          <w:color w:val="000000"/>
          <w:spacing w:val="0"/>
          <w:w w:val="100"/>
          <w:position w:val="0"/>
          <w:sz w:val="18"/>
          <w:szCs w:val="18"/>
        </w:rPr>
        <w:t>6</w:t>
      </w:r>
      <w:r>
        <w:rPr>
          <w:b/>
          <w:bCs/>
          <w:color w:val="000000"/>
          <w:spacing w:val="0"/>
          <w:w w:val="100"/>
          <w:position w:val="0"/>
        </w:rPr>
        <w:t>、应付债券</w:t>
      </w:r>
    </w:p>
    <w:p>
      <w:pPr>
        <w:pStyle w:val="Style7"/>
        <w:keepNext w:val="0"/>
        <w:keepLines w:val="0"/>
        <w:widowControl w:val="0"/>
        <w:shd w:val="clear" w:color="auto" w:fill="auto"/>
        <w:tabs>
          <w:tab w:pos="1575" w:val="left"/>
        </w:tabs>
        <w:bidi w:val="0"/>
        <w:spacing w:before="0" w:after="100" w:line="240" w:lineRule="auto"/>
        <w:ind w:left="1140" w:right="0" w:firstLine="0"/>
        <w:jc w:val="left"/>
      </w:pPr>
      <w:bookmarkStart w:id="367" w:name="bookmark367"/>
      <w:r>
        <w:rPr>
          <w:b/>
          <w:bCs/>
          <w:color w:val="000000"/>
          <w:spacing w:val="0"/>
          <w:w w:val="100"/>
          <w:position w:val="0"/>
          <w:sz w:val="18"/>
          <w:szCs w:val="18"/>
        </w:rPr>
        <w:t>（</w:t>
      </w:r>
      <w:bookmarkEnd w:id="367"/>
      <w:r>
        <w:rPr>
          <w:b/>
          <w:bCs/>
          <w:color w:val="000000"/>
          <w:spacing w:val="0"/>
          <w:w w:val="100"/>
          <w:position w:val="0"/>
          <w:sz w:val="18"/>
          <w:szCs w:val="18"/>
        </w:rPr>
        <w:t>1）</w:t>
        <w:tab/>
        <w:t>.</w:t>
      </w:r>
      <w:r>
        <w:rPr>
          <w:b/>
          <w:bCs/>
          <w:color w:val="000000"/>
          <w:spacing w:val="0"/>
          <w:w w:val="100"/>
          <w:position w:val="0"/>
        </w:rPr>
        <w:t>应付债券</w:t>
      </w:r>
    </w:p>
    <w:p>
      <w:pPr>
        <w:pStyle w:val="Style7"/>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口适用”不适用</w:t>
      </w:r>
    </w:p>
    <w:p>
      <w:pPr>
        <w:pStyle w:val="Style7"/>
        <w:keepNext w:val="0"/>
        <w:keepLines w:val="0"/>
        <w:widowControl w:val="0"/>
        <w:shd w:val="clear" w:color="auto" w:fill="auto"/>
        <w:tabs>
          <w:tab w:pos="1575" w:val="left"/>
        </w:tabs>
        <w:bidi w:val="0"/>
        <w:spacing w:before="0" w:after="100" w:line="240" w:lineRule="auto"/>
        <w:ind w:left="1140" w:right="0" w:firstLine="0"/>
        <w:jc w:val="left"/>
      </w:pPr>
      <w:bookmarkStart w:id="368" w:name="bookmark368"/>
      <w:r>
        <w:rPr>
          <w:b/>
          <w:bCs/>
          <w:color w:val="000000"/>
          <w:spacing w:val="0"/>
          <w:w w:val="100"/>
          <w:position w:val="0"/>
          <w:sz w:val="18"/>
          <w:szCs w:val="18"/>
        </w:rPr>
        <w:t>（</w:t>
      </w:r>
      <w:bookmarkEnd w:id="368"/>
      <w:r>
        <w:rPr>
          <w:b/>
          <w:bCs/>
          <w:color w:val="000000"/>
          <w:spacing w:val="0"/>
          <w:w w:val="100"/>
          <w:position w:val="0"/>
          <w:sz w:val="18"/>
          <w:szCs w:val="18"/>
        </w:rPr>
        <w:t>2）</w:t>
        <w:tab/>
        <w:t>.</w:t>
      </w:r>
      <w:r>
        <w:rPr>
          <w:b/>
          <w:bCs/>
          <w:color w:val="000000"/>
          <w:spacing w:val="0"/>
          <w:w w:val="100"/>
          <w:position w:val="0"/>
        </w:rPr>
        <w:t>应付债券的增减变动：（不包括划分为金融负债的优先股、永续债等其他金融工具）</w:t>
      </w:r>
    </w:p>
    <w:p>
      <w:pPr>
        <w:pStyle w:val="Style7"/>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93"/>
        <w:gridCol w:w="1378"/>
        <w:gridCol w:w="542"/>
        <w:gridCol w:w="298"/>
        <w:gridCol w:w="1382"/>
        <w:gridCol w:w="1378"/>
        <w:gridCol w:w="302"/>
        <w:gridCol w:w="494"/>
        <w:gridCol w:w="902"/>
        <w:gridCol w:w="1378"/>
        <w:gridCol w:w="470"/>
      </w:tblGrid>
      <w:tr>
        <w:trPr>
          <w:trHeight w:val="220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 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日期</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9" w:lineRule="exact"/>
              <w:ind w:left="0" w:right="0" w:firstLine="0"/>
              <w:jc w:val="both"/>
            </w:pPr>
            <w:r>
              <w:rPr>
                <w:color w:val="000000"/>
                <w:spacing w:val="0"/>
                <w:w w:val="100"/>
                <w:position w:val="0"/>
              </w:rPr>
              <w:t>债 券 期 限</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发行</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本期发行</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after="0" w:line="240" w:lineRule="auto"/>
              <w:ind w:left="0" w:right="0" w:firstLine="0"/>
              <w:jc w:val="center"/>
            </w:pPr>
            <w:r>
              <w:rPr>
                <w:color w:val="000000"/>
                <w:spacing w:val="0"/>
                <w:w w:val="100"/>
                <w:position w:val="0"/>
                <w:sz w:val="24"/>
                <w:szCs w:val="24"/>
              </w:rPr>
              <w:t>按面值计提利息</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 偿还</w:t>
            </w:r>
          </w:p>
        </w:tc>
        <w:tc>
          <w:tcPr>
            <w:tcBorders>
              <w:top w:val="single" w:sz="4"/>
              <w:left w:val="single" w:sz="4"/>
              <w:right w:val="single" w:sz="4"/>
            </w:tcBorders>
            <w:shd w:val="clear" w:color="auto" w:fill="FFFFFF"/>
            <w:textDirection w:val="tbRlV"/>
            <w:vAlign w:val="top"/>
          </w:tcPr>
          <w:p>
            <w:pPr>
              <w:pStyle w:val="Style70"/>
              <w:keepNext w:val="0"/>
              <w:keepLines w:val="0"/>
              <w:widowControl w:val="0"/>
              <w:shd w:val="clear" w:color="auto" w:fill="auto"/>
              <w:bidi w:val="0"/>
              <w:spacing w:after="0" w:line="240" w:lineRule="auto"/>
              <w:ind w:left="0" w:right="0" w:firstLine="0"/>
              <w:jc w:val="center"/>
            </w:pPr>
            <w:r>
              <w:rPr>
                <w:color w:val="000000"/>
                <w:spacing w:val="0"/>
                <w:w w:val="100"/>
                <w:position w:val="0"/>
                <w:sz w:val="24"/>
                <w:szCs w:val="24"/>
              </w:rPr>
              <w:t>期末余额</w:t>
            </w:r>
          </w:p>
        </w:tc>
      </w:tr>
      <w:tr>
        <w:trPr>
          <w:trHeight w:val="157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41" w:lineRule="exact"/>
              <w:ind w:left="0" w:right="0" w:firstLine="0"/>
              <w:jc w:val="center"/>
            </w:pPr>
            <w:r>
              <w:rPr>
                <w:color w:val="000000"/>
                <w:spacing w:val="0"/>
                <w:w w:val="100"/>
                <w:position w:val="0"/>
                <w:sz w:val="22"/>
                <w:szCs w:val="22"/>
              </w:rPr>
              <w:t>2013</w:t>
            </w:r>
            <w:r>
              <w:rPr>
                <w:color w:val="000000"/>
                <w:spacing w:val="0"/>
                <w:w w:val="100"/>
                <w:position w:val="0"/>
              </w:rPr>
              <w:t>年第一 期中期债券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500,000,000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36" w:lineRule="exact"/>
              <w:ind w:left="0" w:right="0" w:firstLine="0"/>
              <w:jc w:val="both"/>
              <w:rPr>
                <w:sz w:val="22"/>
                <w:szCs w:val="22"/>
              </w:rPr>
            </w:pPr>
            <w:r>
              <w:rPr>
                <w:color w:val="000000"/>
                <w:spacing w:val="0"/>
                <w:w w:val="100"/>
                <w:position w:val="0"/>
                <w:sz w:val="22"/>
                <w:szCs w:val="22"/>
              </w:rPr>
              <w:t>2013</w:t>
            </w:r>
          </w:p>
          <w:p>
            <w:pPr>
              <w:pStyle w:val="Style42"/>
              <w:keepNext w:val="0"/>
              <w:keepLines w:val="0"/>
              <w:widowControl w:val="0"/>
              <w:shd w:val="clear" w:color="auto" w:fill="auto"/>
              <w:bidi w:val="0"/>
              <w:spacing w:before="0" w:after="0" w:line="336" w:lineRule="exact"/>
              <w:ind w:left="0" w:right="0" w:firstLine="0"/>
              <w:jc w:val="right"/>
            </w:pPr>
            <w:r>
              <w:rPr>
                <w:color w:val="000000"/>
                <w:spacing w:val="0"/>
                <w:w w:val="100"/>
                <w:position w:val="0"/>
              </w:rPr>
              <w:t>年</w:t>
            </w:r>
            <w:r>
              <w:rPr>
                <w:color w:val="000000"/>
                <w:spacing w:val="0"/>
                <w:w w:val="100"/>
                <w:position w:val="0"/>
                <w:sz w:val="22"/>
                <w:szCs w:val="22"/>
              </w:rPr>
              <w:t xml:space="preserve">3 </w:t>
            </w:r>
            <w:r>
              <w:rPr>
                <w:color w:val="000000"/>
                <w:spacing w:val="0"/>
                <w:w w:val="100"/>
                <w:position w:val="0"/>
              </w:rPr>
              <w:t>月</w:t>
            </w:r>
          </w:p>
          <w:p>
            <w:pPr>
              <w:pStyle w:val="Style42"/>
              <w:keepNext w:val="0"/>
              <w:keepLines w:val="0"/>
              <w:widowControl w:val="0"/>
              <w:shd w:val="clear" w:color="auto" w:fill="auto"/>
              <w:bidi w:val="0"/>
              <w:spacing w:before="0" w:after="80" w:line="240" w:lineRule="auto"/>
              <w:ind w:left="0" w:right="0" w:firstLine="200"/>
              <w:jc w:val="both"/>
              <w:rPr>
                <w:sz w:val="22"/>
                <w:szCs w:val="22"/>
              </w:rPr>
            </w:pPr>
            <w:r>
              <w:rPr>
                <w:color w:val="000000"/>
                <w:spacing w:val="0"/>
                <w:w w:val="100"/>
                <w:position w:val="0"/>
                <w:sz w:val="22"/>
                <w:szCs w:val="22"/>
              </w:rPr>
              <w:t>19</w:t>
            </w:r>
          </w:p>
          <w:p>
            <w:pPr>
              <w:pStyle w:val="Style42"/>
              <w:keepNext w:val="0"/>
              <w:keepLines w:val="0"/>
              <w:widowControl w:val="0"/>
              <w:shd w:val="clear" w:color="auto" w:fill="auto"/>
              <w:bidi w:val="0"/>
              <w:spacing w:before="0" w:after="40" w:line="336" w:lineRule="exact"/>
              <w:ind w:left="0" w:right="0" w:firstLine="200"/>
              <w:jc w:val="both"/>
            </w:pPr>
            <w:r>
              <w:rPr>
                <w:color w:val="000000"/>
                <w:spacing w:val="0"/>
                <w:w w:val="100"/>
                <w:position w:val="0"/>
              </w:rPr>
              <w:t>日</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41" w:lineRule="exact"/>
              <w:ind w:left="0" w:right="0" w:firstLine="0"/>
              <w:jc w:val="both"/>
            </w:pPr>
            <w:r>
              <w:rPr>
                <w:color w:val="000000"/>
                <w:spacing w:val="0"/>
                <w:w w:val="100"/>
                <w:position w:val="0"/>
                <w:sz w:val="22"/>
                <w:szCs w:val="22"/>
              </w:rPr>
              <w:t xml:space="preserve">3 </w:t>
            </w:r>
            <w:r>
              <w:rPr>
                <w:color w:val="000000"/>
                <w:spacing w:val="0"/>
                <w:w w:val="100"/>
                <w:position w:val="0"/>
              </w:rPr>
              <w:t>年</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495,500,000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499,648,984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351,016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495,500,000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499,648,984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351,016</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7"/>
        <w:keepNext w:val="0"/>
        <w:keepLines w:val="0"/>
        <w:widowControl w:val="0"/>
        <w:shd w:val="clear" w:color="auto" w:fill="auto"/>
        <w:bidi w:val="0"/>
        <w:spacing w:before="0" w:after="0" w:line="370" w:lineRule="exact"/>
        <w:ind w:left="1140" w:right="0" w:firstLine="0"/>
        <w:jc w:val="left"/>
      </w:pPr>
      <w:bookmarkStart w:id="369" w:name="bookmark369"/>
      <w:r>
        <w:rPr>
          <w:b/>
          <w:bCs/>
          <w:color w:val="000000"/>
          <w:spacing w:val="0"/>
          <w:w w:val="100"/>
          <w:position w:val="0"/>
          <w:sz w:val="18"/>
          <w:szCs w:val="18"/>
          <w:shd w:val="clear" w:color="auto" w:fill="FFFFFF"/>
        </w:rPr>
        <w:t>（</w:t>
      </w:r>
      <w:bookmarkEnd w:id="369"/>
      <w:r>
        <w:rPr>
          <w:b/>
          <w:bCs/>
          <w:color w:val="000000"/>
          <w:spacing w:val="0"/>
          <w:w w:val="100"/>
          <w:position w:val="0"/>
          <w:sz w:val="18"/>
          <w:szCs w:val="18"/>
          <w:shd w:val="clear" w:color="auto" w:fill="FFFFFF"/>
        </w:rPr>
        <w:t>3）.</w:t>
      </w:r>
      <w:r>
        <w:rPr>
          <w:b/>
          <w:bCs/>
          <w:color w:val="000000"/>
          <w:spacing w:val="0"/>
          <w:w w:val="100"/>
          <w:position w:val="0"/>
          <w:shd w:val="clear" w:color="auto" w:fill="FFFFFF"/>
        </w:rPr>
        <w:t>可转换公司债券的转股条件、转股时间说明:</w:t>
      </w:r>
    </w:p>
    <w:p>
      <w:pPr>
        <w:pStyle w:val="Style7"/>
        <w:keepNext w:val="0"/>
        <w:keepLines w:val="0"/>
        <w:widowControl w:val="0"/>
        <w:shd w:val="clear" w:color="auto" w:fill="auto"/>
        <w:bidi w:val="0"/>
        <w:spacing w:before="0" w:after="180" w:line="370" w:lineRule="exact"/>
        <w:ind w:left="1140" w:right="0" w:firstLine="0"/>
        <w:jc w:val="left"/>
      </w:pPr>
      <w:r>
        <w:rPr>
          <w:color w:val="000000"/>
          <w:spacing w:val="0"/>
          <w:w w:val="100"/>
          <w:position w:val="0"/>
        </w:rPr>
        <w:t>口适用”不适用</w:t>
      </w:r>
    </w:p>
    <w:p>
      <w:pPr>
        <w:pStyle w:val="Style7"/>
        <w:keepNext w:val="0"/>
        <w:keepLines w:val="0"/>
        <w:widowControl w:val="0"/>
        <w:numPr>
          <w:ilvl w:val="0"/>
          <w:numId w:val="97"/>
        </w:numPr>
        <w:shd w:val="clear" w:color="auto" w:fill="auto"/>
        <w:bidi w:val="0"/>
        <w:spacing w:before="0" w:after="40" w:line="298" w:lineRule="exact"/>
        <w:ind w:left="1140" w:right="0" w:firstLine="0"/>
        <w:jc w:val="left"/>
      </w:pPr>
      <w:bookmarkStart w:id="370" w:name="bookmark370"/>
      <w:bookmarkEnd w:id="370"/>
      <w:r>
        <w:rPr>
          <w:b/>
          <w:bCs/>
          <w:color w:val="000000"/>
          <w:spacing w:val="0"/>
          <w:w w:val="100"/>
          <w:position w:val="0"/>
          <w:sz w:val="18"/>
          <w:szCs w:val="18"/>
        </w:rPr>
        <w:t>.</w:t>
      </w:r>
      <w:r>
        <w:rPr>
          <w:b/>
          <w:bCs/>
          <w:color w:val="000000"/>
          <w:spacing w:val="0"/>
          <w:w w:val="100"/>
          <w:position w:val="0"/>
        </w:rPr>
        <w:t>划分为金融负债的其他金融工具说明：</w:t>
      </w:r>
    </w:p>
    <w:p>
      <w:pPr>
        <w:pStyle w:val="Style7"/>
        <w:keepNext w:val="0"/>
        <w:keepLines w:val="0"/>
        <w:widowControl w:val="0"/>
        <w:shd w:val="clear" w:color="auto" w:fill="auto"/>
        <w:bidi w:val="0"/>
        <w:spacing w:before="0" w:after="300" w:line="312" w:lineRule="exact"/>
        <w:ind w:left="1140" w:right="0" w:firstLine="0"/>
        <w:jc w:val="left"/>
      </w:pPr>
      <w:r>
        <w:rPr>
          <w:color w:val="000000"/>
          <w:spacing w:val="0"/>
          <w:w w:val="100"/>
          <w:position w:val="0"/>
        </w:rPr>
        <w:t>期末发行在外的优先股、永续债等其他金融工具基本情况 口适用”不适用</w:t>
      </w:r>
    </w:p>
    <w:p>
      <w:pPr>
        <w:pStyle w:val="Style7"/>
        <w:keepNext w:val="0"/>
        <w:keepLines w:val="0"/>
        <w:widowControl w:val="0"/>
        <w:shd w:val="clear" w:color="auto" w:fill="auto"/>
        <w:bidi w:val="0"/>
        <w:spacing w:before="0" w:after="40" w:line="312" w:lineRule="exact"/>
        <w:ind w:left="1140" w:right="0" w:firstLine="0"/>
        <w:jc w:val="left"/>
      </w:pPr>
      <w:r>
        <w:rPr>
          <w:color w:val="000000"/>
          <w:spacing w:val="0"/>
          <w:w w:val="100"/>
          <w:position w:val="0"/>
        </w:rPr>
        <w:t>期末发行在外的优先股、永续债等金融工具变动情况表 口适用”不适用</w:t>
      </w:r>
    </w:p>
    <w:p>
      <w:pPr>
        <w:pStyle w:val="Style7"/>
        <w:keepNext w:val="0"/>
        <w:keepLines w:val="0"/>
        <w:widowControl w:val="0"/>
        <w:shd w:val="clear" w:color="auto" w:fill="auto"/>
        <w:bidi w:val="0"/>
        <w:spacing w:before="0" w:after="400" w:line="365" w:lineRule="exact"/>
        <w:ind w:left="1140" w:right="0" w:firstLine="0"/>
        <w:jc w:val="left"/>
      </w:pPr>
      <w:r>
        <w:rPr>
          <w:color w:val="000000"/>
          <w:spacing w:val="0"/>
          <w:w w:val="100"/>
          <w:position w:val="0"/>
        </w:rPr>
        <w:t>其他金融工具划分为金融负债的依据说明 口适用”不适用</w:t>
      </w:r>
    </w:p>
    <w:p>
      <w:pPr>
        <w:pStyle w:val="Style7"/>
        <w:keepNext w:val="0"/>
        <w:keepLines w:val="0"/>
        <w:widowControl w:val="0"/>
        <w:shd w:val="clear" w:color="auto" w:fill="auto"/>
        <w:bidi w:val="0"/>
        <w:spacing w:before="0" w:after="40" w:line="312" w:lineRule="exact"/>
        <w:ind w:left="114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00" w:line="312" w:lineRule="exact"/>
        <w:ind w:left="114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40" w:line="298" w:lineRule="exact"/>
        <w:ind w:left="1140" w:right="0" w:firstLine="0"/>
        <w:jc w:val="left"/>
      </w:pPr>
      <w:bookmarkStart w:id="371" w:name="bookmark371"/>
      <w:r>
        <w:rPr>
          <w:b/>
          <w:bCs/>
          <w:color w:val="000000"/>
          <w:spacing w:val="0"/>
          <w:w w:val="100"/>
          <w:position w:val="0"/>
          <w:sz w:val="18"/>
          <w:szCs w:val="18"/>
        </w:rPr>
        <w:t>4</w:t>
      </w:r>
      <w:bookmarkEnd w:id="371"/>
      <w:r>
        <w:rPr>
          <w:b/>
          <w:bCs/>
          <w:color w:val="000000"/>
          <w:spacing w:val="0"/>
          <w:w w:val="100"/>
          <w:position w:val="0"/>
          <w:sz w:val="18"/>
          <w:szCs w:val="18"/>
        </w:rPr>
        <w:t>7</w:t>
      </w:r>
      <w:r>
        <w:rPr>
          <w:b/>
          <w:bCs/>
          <w:color w:val="000000"/>
          <w:spacing w:val="0"/>
          <w:w w:val="100"/>
          <w:position w:val="0"/>
        </w:rPr>
        <w:t>、长期应付款</w:t>
      </w:r>
    </w:p>
    <w:p>
      <w:pPr>
        <w:pStyle w:val="Style7"/>
        <w:keepNext w:val="0"/>
        <w:keepLines w:val="0"/>
        <w:widowControl w:val="0"/>
        <w:shd w:val="clear" w:color="auto" w:fill="auto"/>
        <w:bidi w:val="0"/>
        <w:spacing w:before="0" w:after="720" w:line="298" w:lineRule="exact"/>
        <w:ind w:left="1140" w:right="0" w:firstLine="0"/>
        <w:jc w:val="left"/>
      </w:pPr>
      <w:r>
        <w:rPr>
          <w:b/>
          <w:bCs/>
          <w:color w:val="000000"/>
          <w:spacing w:val="0"/>
          <w:w w:val="100"/>
          <w:position w:val="0"/>
          <w:sz w:val="18"/>
          <w:szCs w:val="18"/>
        </w:rPr>
        <w:t>(1)</w:t>
      </w:r>
      <w:r>
        <w:rPr>
          <w:b/>
          <w:bCs/>
          <w:color w:val="000000"/>
          <w:spacing w:val="0"/>
          <w:w w:val="100"/>
          <w:position w:val="0"/>
        </w:rPr>
        <w:t xml:space="preserve">按款项性质列示长期应付款： </w:t>
      </w: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1140" w:right="0" w:firstLine="0"/>
        <w:jc w:val="left"/>
      </w:pPr>
      <w:bookmarkStart w:id="372" w:name="bookmark372"/>
      <w:r>
        <w:rPr>
          <w:b/>
          <w:bCs/>
          <w:color w:val="000000"/>
          <w:spacing w:val="0"/>
          <w:w w:val="100"/>
          <w:position w:val="0"/>
          <w:sz w:val="18"/>
          <w:szCs w:val="18"/>
        </w:rPr>
        <w:t>4</w:t>
      </w:r>
      <w:bookmarkEnd w:id="372"/>
      <w:r>
        <w:rPr>
          <w:b/>
          <w:bCs/>
          <w:color w:val="000000"/>
          <w:spacing w:val="0"/>
          <w:w w:val="100"/>
          <w:position w:val="0"/>
          <w:sz w:val="18"/>
          <w:szCs w:val="18"/>
        </w:rPr>
        <w:t>8</w:t>
      </w:r>
      <w:r>
        <w:rPr>
          <w:b/>
          <w:bCs/>
          <w:color w:val="000000"/>
          <w:spacing w:val="0"/>
          <w:w w:val="100"/>
          <w:position w:val="0"/>
        </w:rPr>
        <w:t>、长期应付职工薪酬</w:t>
      </w:r>
    </w:p>
    <w:p>
      <w:pPr>
        <w:pStyle w:val="Style7"/>
        <w:keepNext w:val="0"/>
        <w:keepLines w:val="0"/>
        <w:widowControl w:val="0"/>
        <w:shd w:val="clear" w:color="auto" w:fill="auto"/>
        <w:bidi w:val="0"/>
        <w:spacing w:before="0" w:after="720" w:line="240" w:lineRule="auto"/>
        <w:ind w:left="1140" w:right="0" w:firstLine="0"/>
        <w:jc w:val="left"/>
      </w:pPr>
      <w:r>
        <w:rPr>
          <w:color w:val="000000"/>
          <w:spacing w:val="0"/>
          <w:w w:val="100"/>
          <w:position w:val="0"/>
        </w:rPr>
        <w:t>口适用”不适用</w:t>
      </w:r>
    </w:p>
    <w:p>
      <w:pPr>
        <w:pStyle w:val="Style7"/>
        <w:keepNext w:val="0"/>
        <w:keepLines w:val="0"/>
        <w:widowControl w:val="0"/>
        <w:numPr>
          <w:ilvl w:val="0"/>
          <w:numId w:val="99"/>
        </w:numPr>
        <w:shd w:val="clear" w:color="auto" w:fill="auto"/>
        <w:tabs>
          <w:tab w:pos="1575" w:val="left"/>
        </w:tabs>
        <w:bidi w:val="0"/>
        <w:spacing w:before="0" w:after="40" w:line="240" w:lineRule="auto"/>
        <w:ind w:left="1140" w:right="0" w:firstLine="0"/>
        <w:jc w:val="left"/>
      </w:pPr>
      <w:bookmarkStart w:id="373" w:name="bookmark373"/>
      <w:bookmarkEnd w:id="373"/>
      <w:r>
        <w:rPr>
          <w:b/>
          <w:bCs/>
          <w:color w:val="000000"/>
          <w:spacing w:val="0"/>
          <w:w w:val="100"/>
          <w:position w:val="0"/>
        </w:rPr>
        <w:t>长期应付职工薪酬表</w:t>
      </w:r>
    </w:p>
    <w:p>
      <w:pPr>
        <w:pStyle w:val="Style7"/>
        <w:keepNext w:val="0"/>
        <w:keepLines w:val="0"/>
        <w:widowControl w:val="0"/>
        <w:shd w:val="clear" w:color="auto" w:fill="auto"/>
        <w:bidi w:val="0"/>
        <w:spacing w:before="0" w:after="0" w:line="312" w:lineRule="exact"/>
        <w:ind w:left="114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400" w:line="312" w:lineRule="exact"/>
        <w:ind w:left="7320" w:right="0" w:firstLine="0"/>
        <w:jc w:val="left"/>
      </w:pPr>
      <w:r>
        <w:rPr>
          <w:color w:val="000000"/>
          <w:spacing w:val="0"/>
          <w:w w:val="100"/>
          <w:position w:val="0"/>
        </w:rPr>
        <w:t>单位：元币种：人民币</w:t>
      </w:r>
    </w:p>
    <w:p>
      <w:pPr>
        <w:pStyle w:val="Style7"/>
        <w:keepNext w:val="0"/>
        <w:keepLines w:val="0"/>
        <w:widowControl w:val="0"/>
        <w:numPr>
          <w:ilvl w:val="0"/>
          <w:numId w:val="99"/>
        </w:numPr>
        <w:shd w:val="clear" w:color="auto" w:fill="auto"/>
        <w:tabs>
          <w:tab w:pos="1575" w:val="left"/>
        </w:tabs>
        <w:bidi w:val="0"/>
        <w:spacing w:before="0" w:after="40" w:line="240" w:lineRule="auto"/>
        <w:ind w:left="1140" w:right="0" w:firstLine="0"/>
        <w:jc w:val="left"/>
      </w:pPr>
      <w:bookmarkStart w:id="374" w:name="bookmark374"/>
      <w:bookmarkEnd w:id="374"/>
      <w:r>
        <w:rPr>
          <w:b/>
          <w:bCs/>
          <w:color w:val="000000"/>
          <w:spacing w:val="0"/>
          <w:w w:val="100"/>
          <w:position w:val="0"/>
        </w:rPr>
        <w:t>设定受益计划变动情况</w:t>
      </w:r>
    </w:p>
    <w:p>
      <w:pPr>
        <w:pStyle w:val="Style7"/>
        <w:keepNext w:val="0"/>
        <w:keepLines w:val="0"/>
        <w:widowControl w:val="0"/>
        <w:shd w:val="clear" w:color="auto" w:fill="auto"/>
        <w:bidi w:val="0"/>
        <w:spacing w:before="0" w:after="0" w:line="307" w:lineRule="exact"/>
        <w:ind w:left="1140" w:right="0" w:firstLine="0"/>
        <w:jc w:val="left"/>
      </w:pPr>
      <w:r>
        <w:rPr>
          <w:color w:val="000000"/>
          <w:spacing w:val="0"/>
          <w:w w:val="100"/>
          <w:position w:val="0"/>
        </w:rPr>
        <w:t>设定受益计划义务现值： 口适用”不适用</w:t>
      </w:r>
    </w:p>
    <w:p>
      <w:pPr>
        <w:pStyle w:val="Style7"/>
        <w:keepNext w:val="0"/>
        <w:keepLines w:val="0"/>
        <w:widowControl w:val="0"/>
        <w:shd w:val="clear" w:color="auto" w:fill="auto"/>
        <w:bidi w:val="0"/>
        <w:spacing w:before="0" w:after="300" w:line="307" w:lineRule="exact"/>
        <w:ind w:left="7320" w:right="0" w:firstLine="0"/>
        <w:jc w:val="left"/>
      </w:pPr>
      <w:r>
        <w:rPr>
          <w:color w:val="000000"/>
          <w:spacing w:val="0"/>
          <w:w w:val="100"/>
          <w:position w:val="0"/>
        </w:rPr>
        <w:t>单位：元币种：人民币</w:t>
      </w:r>
    </w:p>
    <w:p>
      <w:pPr>
        <w:pStyle w:val="Style7"/>
        <w:keepNext w:val="0"/>
        <w:keepLines w:val="0"/>
        <w:widowControl w:val="0"/>
        <w:shd w:val="clear" w:color="auto" w:fill="auto"/>
        <w:bidi w:val="0"/>
        <w:spacing w:before="0" w:after="0" w:line="312" w:lineRule="exact"/>
        <w:ind w:left="1140" w:right="0" w:firstLine="0"/>
        <w:jc w:val="left"/>
      </w:pPr>
      <w:r>
        <w:rPr>
          <w:color w:val="000000"/>
          <w:spacing w:val="0"/>
          <w:w w:val="100"/>
          <w:position w:val="0"/>
        </w:rPr>
        <w:t>计划资产：</w:t>
      </w:r>
    </w:p>
    <w:p>
      <w:pPr>
        <w:pStyle w:val="Style7"/>
        <w:keepNext w:val="0"/>
        <w:keepLines w:val="0"/>
        <w:widowControl w:val="0"/>
        <w:shd w:val="clear" w:color="auto" w:fill="auto"/>
        <w:bidi w:val="0"/>
        <w:spacing w:before="0" w:after="0" w:line="312" w:lineRule="exact"/>
        <w:ind w:left="114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300" w:line="312" w:lineRule="exact"/>
        <w:ind w:left="7320" w:right="0" w:firstLine="0"/>
        <w:jc w:val="left"/>
      </w:pPr>
      <w:r>
        <w:rPr>
          <w:color w:val="000000"/>
          <w:spacing w:val="0"/>
          <w:w w:val="100"/>
          <w:position w:val="0"/>
        </w:rPr>
        <w:t>单位：元币种：人民币</w:t>
      </w:r>
    </w:p>
    <w:p>
      <w:pPr>
        <w:pStyle w:val="Style7"/>
        <w:keepNext w:val="0"/>
        <w:keepLines w:val="0"/>
        <w:widowControl w:val="0"/>
        <w:shd w:val="clear" w:color="auto" w:fill="auto"/>
        <w:bidi w:val="0"/>
        <w:spacing w:before="0" w:after="0" w:line="312" w:lineRule="exact"/>
        <w:ind w:left="1140" w:right="0" w:firstLine="0"/>
        <w:jc w:val="left"/>
      </w:pPr>
      <w:r>
        <w:rPr>
          <w:color w:val="000000"/>
          <w:spacing w:val="0"/>
          <w:w w:val="100"/>
          <w:position w:val="0"/>
        </w:rPr>
        <w:t>设定受益计划净负债(净资产)</w:t>
      </w:r>
    </w:p>
    <w:p>
      <w:pPr>
        <w:pStyle w:val="Style7"/>
        <w:keepNext w:val="0"/>
        <w:keepLines w:val="0"/>
        <w:widowControl w:val="0"/>
        <w:shd w:val="clear" w:color="auto" w:fill="auto"/>
        <w:bidi w:val="0"/>
        <w:spacing w:before="0" w:after="0" w:line="312" w:lineRule="exact"/>
        <w:ind w:left="114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300" w:line="312" w:lineRule="exact"/>
        <w:ind w:left="7320" w:right="0" w:firstLine="0"/>
        <w:jc w:val="left"/>
      </w:pPr>
      <w:r>
        <w:rPr>
          <w:color w:val="000000"/>
          <w:spacing w:val="0"/>
          <w:w w:val="100"/>
          <w:position w:val="0"/>
        </w:rPr>
        <w:t>单位：元币种：人民币</w:t>
      </w:r>
    </w:p>
    <w:p>
      <w:pPr>
        <w:pStyle w:val="Style7"/>
        <w:keepNext w:val="0"/>
        <w:keepLines w:val="0"/>
        <w:widowControl w:val="0"/>
        <w:shd w:val="clear" w:color="auto" w:fill="auto"/>
        <w:bidi w:val="0"/>
        <w:spacing w:before="0" w:after="0" w:line="317" w:lineRule="exact"/>
        <w:ind w:left="1140" w:right="0" w:firstLine="0"/>
        <w:jc w:val="left"/>
      </w:pPr>
      <w:r>
        <w:rPr>
          <w:color w:val="000000"/>
          <w:spacing w:val="0"/>
          <w:w w:val="100"/>
          <w:position w:val="0"/>
        </w:rPr>
        <w:t>设定受益计划的内容及与之相关风险、对公司未来现金流量、时间和不确定性的影响 说明：</w:t>
      </w:r>
    </w:p>
    <w:p>
      <w:pPr>
        <w:pStyle w:val="Style7"/>
        <w:keepNext w:val="0"/>
        <w:keepLines w:val="0"/>
        <w:widowControl w:val="0"/>
        <w:shd w:val="clear" w:color="auto" w:fill="auto"/>
        <w:bidi w:val="0"/>
        <w:spacing w:before="0" w:after="300" w:line="317" w:lineRule="exact"/>
        <w:ind w:left="114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300" w:line="307" w:lineRule="exact"/>
        <w:ind w:left="660" w:right="0" w:firstLine="40"/>
        <w:jc w:val="left"/>
      </w:pPr>
      <w:r>
        <w:rPr>
          <w:color w:val="000000"/>
          <w:spacing w:val="0"/>
          <w:w w:val="100"/>
          <w:position w:val="0"/>
        </w:rPr>
        <w:t>设定受益计划重大精算假设及敏感性分析结果说明 口适用”不适用</w:t>
      </w:r>
    </w:p>
    <w:p>
      <w:pPr>
        <w:pStyle w:val="Style7"/>
        <w:keepNext w:val="0"/>
        <w:keepLines w:val="0"/>
        <w:widowControl w:val="0"/>
        <w:shd w:val="clear" w:color="auto" w:fill="auto"/>
        <w:bidi w:val="0"/>
        <w:spacing w:before="0" w:after="420" w:line="307" w:lineRule="exact"/>
        <w:ind w:left="660" w:right="0" w:firstLine="40"/>
        <w:jc w:val="left"/>
      </w:pPr>
      <w:r>
        <w:rPr>
          <w:color w:val="000000"/>
          <w:spacing w:val="0"/>
          <w:w w:val="100"/>
          <w:position w:val="0"/>
        </w:rPr>
        <w:t>其他说明： 口适用”不适用</w:t>
      </w:r>
    </w:p>
    <w:p>
      <w:pPr>
        <w:pStyle w:val="Style7"/>
        <w:keepNext w:val="0"/>
        <w:keepLines w:val="0"/>
        <w:widowControl w:val="0"/>
        <w:shd w:val="clear" w:color="auto" w:fill="auto"/>
        <w:tabs>
          <w:tab w:pos="1162" w:val="left"/>
        </w:tabs>
        <w:bidi w:val="0"/>
        <w:spacing w:before="0" w:after="80" w:line="240" w:lineRule="auto"/>
        <w:ind w:left="0" w:right="0" w:firstLine="660"/>
        <w:jc w:val="both"/>
      </w:pPr>
      <w:bookmarkStart w:id="375" w:name="bookmark375"/>
      <w:r>
        <w:rPr>
          <w:b/>
          <w:bCs/>
          <w:color w:val="000000"/>
          <w:spacing w:val="0"/>
          <w:w w:val="100"/>
          <w:position w:val="0"/>
          <w:sz w:val="18"/>
          <w:szCs w:val="18"/>
        </w:rPr>
        <w:t>4</w:t>
      </w:r>
      <w:bookmarkEnd w:id="375"/>
      <w:r>
        <w:rPr>
          <w:b/>
          <w:bCs/>
          <w:color w:val="000000"/>
          <w:spacing w:val="0"/>
          <w:w w:val="100"/>
          <w:position w:val="0"/>
          <w:sz w:val="18"/>
          <w:szCs w:val="18"/>
        </w:rPr>
        <w:t>9</w:t>
      </w:r>
      <w:r>
        <w:rPr>
          <w:b/>
          <w:bCs/>
          <w:color w:val="000000"/>
          <w:spacing w:val="0"/>
          <w:w w:val="100"/>
          <w:position w:val="0"/>
        </w:rPr>
        <w:t>、</w:t>
        <w:tab/>
        <w:t>专项应付款</w:t>
      </w:r>
    </w:p>
    <w:p>
      <w:pPr>
        <w:pStyle w:val="Style7"/>
        <w:keepNext w:val="0"/>
        <w:keepLines w:val="0"/>
        <w:widowControl w:val="0"/>
        <w:shd w:val="clear" w:color="auto" w:fill="auto"/>
        <w:bidi w:val="0"/>
        <w:spacing w:before="0" w:after="80" w:line="307" w:lineRule="exact"/>
        <w:ind w:left="0" w:right="0" w:firstLine="660"/>
        <w:jc w:val="both"/>
      </w:pPr>
      <w:r>
        <w:rPr>
          <w:color w:val="000000"/>
          <w:spacing w:val="0"/>
          <w:w w:val="100"/>
          <w:position w:val="0"/>
        </w:rPr>
        <w:t>口适用”不适用</w:t>
      </w:r>
    </w:p>
    <w:p>
      <w:pPr>
        <w:pStyle w:val="Style7"/>
        <w:keepNext w:val="0"/>
        <w:keepLines w:val="0"/>
        <w:widowControl w:val="0"/>
        <w:shd w:val="clear" w:color="auto" w:fill="auto"/>
        <w:tabs>
          <w:tab w:pos="1162" w:val="left"/>
        </w:tabs>
        <w:bidi w:val="0"/>
        <w:spacing w:before="0" w:after="80" w:line="240" w:lineRule="auto"/>
        <w:ind w:left="0" w:right="0" w:firstLine="660"/>
        <w:jc w:val="both"/>
      </w:pPr>
      <w:bookmarkStart w:id="376" w:name="bookmark376"/>
      <w:r>
        <w:rPr>
          <w:b/>
          <w:bCs/>
          <w:color w:val="000000"/>
          <w:spacing w:val="0"/>
          <w:w w:val="100"/>
          <w:position w:val="0"/>
          <w:sz w:val="18"/>
          <w:szCs w:val="18"/>
        </w:rPr>
        <w:t>5</w:t>
      </w:r>
      <w:bookmarkEnd w:id="376"/>
      <w:r>
        <w:rPr>
          <w:b/>
          <w:bCs/>
          <w:color w:val="000000"/>
          <w:spacing w:val="0"/>
          <w:w w:val="100"/>
          <w:position w:val="0"/>
          <w:sz w:val="18"/>
          <w:szCs w:val="18"/>
        </w:rPr>
        <w:t>0</w:t>
      </w:r>
      <w:r>
        <w:rPr>
          <w:b/>
          <w:bCs/>
          <w:color w:val="000000"/>
          <w:spacing w:val="0"/>
          <w:w w:val="100"/>
          <w:position w:val="0"/>
        </w:rPr>
        <w:t>、</w:t>
        <w:tab/>
        <w:t>预计负债</w:t>
      </w:r>
    </w:p>
    <w:p>
      <w:pPr>
        <w:pStyle w:val="Style7"/>
        <w:keepNext w:val="0"/>
        <w:keepLines w:val="0"/>
        <w:widowControl w:val="0"/>
        <w:shd w:val="clear" w:color="auto" w:fill="auto"/>
        <w:bidi w:val="0"/>
        <w:spacing w:before="0" w:after="720" w:line="307" w:lineRule="exact"/>
        <w:ind w:left="0" w:right="0" w:firstLine="660"/>
        <w:jc w:val="both"/>
      </w:pPr>
      <w:r>
        <w:rPr>
          <w:color w:val="000000"/>
          <w:spacing w:val="0"/>
          <w:w w:val="100"/>
          <w:position w:val="0"/>
        </w:rPr>
        <w:t>口适用”不适用</w:t>
      </w:r>
    </w:p>
    <w:p>
      <w:pPr>
        <w:pStyle w:val="Style39"/>
        <w:keepNext w:val="0"/>
        <w:keepLines w:val="0"/>
        <w:widowControl w:val="0"/>
        <w:shd w:val="clear" w:color="auto" w:fill="auto"/>
        <w:bidi w:val="0"/>
        <w:spacing w:before="0" w:after="120" w:line="240" w:lineRule="auto"/>
        <w:ind w:left="24" w:right="0" w:firstLine="0"/>
        <w:jc w:val="left"/>
      </w:pPr>
      <w:r>
        <w:rPr>
          <w:color w:val="000000"/>
          <w:spacing w:val="0"/>
          <w:w w:val="100"/>
          <w:position w:val="0"/>
          <w:sz w:val="18"/>
          <w:szCs w:val="18"/>
        </w:rPr>
        <w:t>51</w:t>
      </w:r>
      <w:r>
        <w:rPr>
          <w:color w:val="000000"/>
          <w:spacing w:val="0"/>
          <w:w w:val="100"/>
          <w:position w:val="0"/>
        </w:rPr>
        <w:t>、递延收益</w:t>
      </w:r>
    </w:p>
    <w:p>
      <w:pPr>
        <w:pStyle w:val="Style39"/>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递延收益情况</w:t>
      </w:r>
    </w:p>
    <w:p>
      <w:pPr>
        <w:pStyle w:val="Style39"/>
        <w:keepNext w:val="0"/>
        <w:keepLines w:val="0"/>
        <w:widowControl w:val="0"/>
        <w:shd w:val="clear" w:color="auto" w:fill="auto"/>
        <w:bidi w:val="0"/>
        <w:spacing w:before="0" w:after="60" w:line="240" w:lineRule="auto"/>
        <w:ind w:left="24"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12"/>
        <w:gridCol w:w="1445"/>
        <w:gridCol w:w="1454"/>
        <w:gridCol w:w="1440"/>
        <w:gridCol w:w="1488"/>
        <w:gridCol w:w="1574"/>
      </w:tblGrid>
      <w:tr>
        <w:trPr>
          <w:trHeight w:val="36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48,945,197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61,259,200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36,351,501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73,852,896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64" w:lineRule="exact"/>
              <w:ind w:left="0" w:right="0" w:firstLine="0"/>
              <w:jc w:val="left"/>
            </w:pPr>
            <w:r>
              <w:rPr>
                <w:color w:val="000000"/>
                <w:spacing w:val="0"/>
                <w:w w:val="100"/>
                <w:position w:val="0"/>
              </w:rPr>
              <w:t>减：一年内到期 的递延收益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-42,148,302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-21,098,200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-31,317,651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-31,928,851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6,796, 895</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40,161,000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5, 033, 850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41,924,045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7"/>
        <w:keepNext w:val="0"/>
        <w:keepLines w:val="0"/>
        <w:widowControl w:val="0"/>
        <w:shd w:val="clear" w:color="auto" w:fill="auto"/>
        <w:bidi w:val="0"/>
        <w:spacing w:before="0" w:after="80" w:line="240" w:lineRule="auto"/>
        <w:ind w:left="0" w:right="0" w:firstLine="660"/>
        <w:jc w:val="both"/>
      </w:pPr>
      <w:r>
        <w:rPr>
          <w:color w:val="000000"/>
          <w:spacing w:val="0"/>
          <w:w w:val="100"/>
          <w:position w:val="0"/>
        </w:rPr>
        <w:t>涉及政府补助的项目:</w:t>
      </w:r>
    </w:p>
    <w:p>
      <w:pPr>
        <w:pStyle w:val="Style7"/>
        <w:keepNext w:val="0"/>
        <w:keepLines w:val="0"/>
        <w:widowControl w:val="0"/>
        <w:shd w:val="clear" w:color="auto" w:fill="auto"/>
        <w:bidi w:val="0"/>
        <w:spacing w:before="0" w:after="80" w:line="240" w:lineRule="auto"/>
        <w:ind w:left="0" w:right="0" w:firstLine="660"/>
        <w:jc w:val="both"/>
      </w:pP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888" w:right="0" w:firstLine="0"/>
        <w:jc w:val="left"/>
      </w:pPr>
      <w:r>
        <w:rPr>
          <w:b w:val="0"/>
          <w:bCs w:val="0"/>
          <w:color w:val="000000"/>
          <w:spacing w:val="0"/>
          <w:w w:val="100"/>
          <w:position w:val="0"/>
        </w:rPr>
        <w:t>单位：元币种：人民币</w:t>
      </w:r>
    </w:p>
    <w:tbl>
      <w:tblPr>
        <w:tblOverlap w:val="never"/>
        <w:jc w:val="center"/>
        <w:tblLayout w:type="fixed"/>
      </w:tblPr>
      <w:tblGrid>
        <w:gridCol w:w="2558"/>
        <w:gridCol w:w="1138"/>
        <w:gridCol w:w="1416"/>
        <w:gridCol w:w="1699"/>
        <w:gridCol w:w="566"/>
        <w:gridCol w:w="1421"/>
        <w:gridCol w:w="1450"/>
      </w:tblGrid>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变动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 与收益相关</w:t>
            </w:r>
          </w:p>
        </w:tc>
      </w:tr>
      <w:tr>
        <w:trPr>
          <w:trHeight w:val="94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基于云平台的大型企业 资源管理系统</w:t>
            </w:r>
            <w:r>
              <w:rPr>
                <w:color w:val="000000"/>
                <w:spacing w:val="0"/>
                <w:w w:val="100"/>
                <w:position w:val="0"/>
                <w:sz w:val="22"/>
                <w:szCs w:val="22"/>
              </w:rPr>
              <w:t>(ERP</w:t>
            </w:r>
            <w:r>
              <w:rPr>
                <w:color w:val="000000"/>
                <w:spacing w:val="0"/>
                <w:w w:val="100"/>
                <w:position w:val="0"/>
              </w:rPr>
              <w:t>)解 决方案应用推广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20,000,000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支撑互联网+新模式的 企业互联网开放平台建 设与运营</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22,900,000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17,900,000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第三批省战略性新兴产 业发展专项资金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right"/>
              <w:rPr>
                <w:sz w:val="22"/>
                <w:szCs w:val="22"/>
              </w:rPr>
            </w:pPr>
            <w:r>
              <w:rPr>
                <w:color w:val="000000"/>
                <w:spacing w:val="0"/>
                <w:w w:val="100"/>
                <w:position w:val="0"/>
                <w:sz w:val="22"/>
                <w:szCs w:val="22"/>
              </w:rPr>
              <w:t>10,000,0</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bscript"/>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54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10,000,000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2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83" w:lineRule="exact"/>
              <w:ind w:left="0" w:right="0" w:firstLine="0"/>
              <w:jc w:val="left"/>
            </w:pPr>
            <w:r>
              <w:rPr>
                <w:color w:val="000000"/>
                <w:spacing w:val="0"/>
                <w:w w:val="100"/>
                <w:position w:val="0"/>
              </w:rPr>
              <w:t>大型企业互联网开放平 台</w:t>
            </w:r>
            <w:r>
              <w:rPr>
                <w:color w:val="000000"/>
                <w:spacing w:val="0"/>
                <w:w w:val="100"/>
                <w:position w:val="0"/>
                <w:sz w:val="22"/>
                <w:szCs w:val="22"/>
              </w:rPr>
              <w:t>(IUAP</w:t>
            </w:r>
            <w:r>
              <w:rPr>
                <w:color w:val="000000"/>
                <w:spacing w:val="0"/>
                <w:w w:val="100"/>
                <w:position w:val="0"/>
                <w:sz w:val="22"/>
                <w:szCs w:val="22"/>
              </w:rPr>
              <w:t>)</w:t>
            </w:r>
            <w:r>
              <w:rPr>
                <w:color w:val="000000"/>
                <w:spacing w:val="0"/>
                <w:w w:val="100"/>
                <w:position w:val="0"/>
              </w:rPr>
              <w:t>研发与推广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bscript"/>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5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基于移动互联网的制造 企业经营管理与决策分 析集成应用</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bscript"/>
              </w:rPr>
              <w:t>-</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4,214,200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1540" w:right="0" w:firstLine="0"/>
              <w:jc w:val="left"/>
              <w:rPr>
                <w:sz w:val="22"/>
                <w:szCs w:val="22"/>
              </w:rPr>
            </w:pP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4,214,200</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558"/>
        <w:gridCol w:w="1138"/>
        <w:gridCol w:w="1416"/>
        <w:gridCol w:w="1699"/>
        <w:gridCol w:w="566"/>
        <w:gridCol w:w="1421"/>
        <w:gridCol w:w="1450"/>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统一移动软件平台研发 与产业化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40"/>
              <w:jc w:val="both"/>
              <w:rPr>
                <w:sz w:val="22"/>
                <w:szCs w:val="22"/>
              </w:rPr>
            </w:pPr>
            <w:r>
              <w:rPr>
                <w:color w:val="000000"/>
                <w:spacing w:val="0"/>
                <w:w w:val="100"/>
                <w:position w:val="0"/>
                <w:sz w:val="22"/>
                <w:szCs w:val="22"/>
              </w:rPr>
              <w:t>12,000,0</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4,000,000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互联网工程机械服务平 台项目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40"/>
              <w:jc w:val="both"/>
              <w:rPr>
                <w:sz w:val="22"/>
                <w:szCs w:val="22"/>
              </w:rPr>
            </w:pPr>
            <w:r>
              <w:rPr>
                <w:color w:val="000000"/>
                <w:spacing w:val="0"/>
                <w:w w:val="100"/>
                <w:position w:val="0"/>
                <w:sz w:val="22"/>
                <w:szCs w:val="22"/>
              </w:rPr>
              <w:t>1,592,00</w:t>
            </w:r>
          </w:p>
          <w:p>
            <w:pPr>
              <w:pStyle w:val="Style42"/>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1,592,000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3,184,000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广东省现代信息服务业 发展专项资金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40"/>
              <w:jc w:val="both"/>
              <w:rPr>
                <w:sz w:val="22"/>
                <w:szCs w:val="22"/>
              </w:rPr>
            </w:pPr>
            <w:r>
              <w:rPr>
                <w:color w:val="000000"/>
                <w:spacing w:val="0"/>
                <w:w w:val="100"/>
                <w:position w:val="0"/>
                <w:sz w:val="22"/>
                <w:szCs w:val="22"/>
              </w:rPr>
              <w:t>3,000,00</w:t>
            </w:r>
          </w:p>
          <w:p>
            <w:pPr>
              <w:pStyle w:val="Style42"/>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bscript"/>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3,000,000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再生能源节能补助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1,653,000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31,189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1,621,811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2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汽车行业大数据智能分 析应用示范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40"/>
              <w:jc w:val="both"/>
              <w:rPr>
                <w:sz w:val="22"/>
                <w:szCs w:val="22"/>
              </w:rPr>
            </w:pPr>
            <w:r>
              <w:rPr>
                <w:color w:val="000000"/>
                <w:spacing w:val="0"/>
                <w:w w:val="100"/>
                <w:position w:val="0"/>
                <w:sz w:val="22"/>
                <w:szCs w:val="22"/>
              </w:rPr>
              <w:t>1,200,00</w:t>
            </w:r>
          </w:p>
          <w:p>
            <w:pPr>
              <w:pStyle w:val="Style42"/>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bscript"/>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1,200,000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汽车后市场项目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900,000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国资监管云”及其安全 关键技术的研发和产业 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720,000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720,000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25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4" w:lineRule="exact"/>
              <w:ind w:left="0" w:right="0" w:firstLine="0"/>
              <w:jc w:val="both"/>
            </w:pPr>
            <w:r>
              <w:rPr>
                <w:color w:val="000000"/>
                <w:spacing w:val="0"/>
                <w:w w:val="100"/>
                <w:position w:val="0"/>
              </w:rPr>
              <w:t>越秀区科信局第二批重 大科技经费——用友全 程移动电子商务服务平 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500,000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工程技术研究开发中心 建设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450,000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创新型科技企业建设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450,000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支撑新型应用模式的专 有云解决方案研发及推 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140"/>
              <w:jc w:val="both"/>
              <w:rPr>
                <w:sz w:val="22"/>
                <w:szCs w:val="22"/>
              </w:rPr>
            </w:pPr>
            <w:r>
              <w:rPr>
                <w:color w:val="000000"/>
                <w:spacing w:val="0"/>
                <w:w w:val="100"/>
                <w:position w:val="0"/>
                <w:sz w:val="22"/>
                <w:szCs w:val="22"/>
              </w:rPr>
              <w:t>5,000,00</w:t>
            </w:r>
          </w:p>
          <w:p>
            <w:pPr>
              <w:pStyle w:val="Style42"/>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2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支撑行业大数据应用的 软件平台研发与产业化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40"/>
              <w:jc w:val="both"/>
              <w:rPr>
                <w:sz w:val="22"/>
                <w:szCs w:val="22"/>
              </w:rPr>
            </w:pPr>
            <w:r>
              <w:rPr>
                <w:color w:val="000000"/>
                <w:spacing w:val="0"/>
                <w:w w:val="100"/>
                <w:position w:val="0"/>
                <w:sz w:val="22"/>
                <w:szCs w:val="22"/>
              </w:rPr>
              <w:t>4,616,00</w:t>
            </w:r>
          </w:p>
          <w:p>
            <w:pPr>
              <w:pStyle w:val="Style42"/>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基于安全可靠基础软硬 件的事务处理应用研究 与示范工程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140"/>
              <w:jc w:val="both"/>
              <w:rPr>
                <w:sz w:val="22"/>
                <w:szCs w:val="22"/>
              </w:rPr>
            </w:pPr>
            <w:r>
              <w:rPr>
                <w:color w:val="000000"/>
                <w:spacing w:val="0"/>
                <w:w w:val="100"/>
                <w:position w:val="0"/>
                <w:sz w:val="22"/>
                <w:szCs w:val="22"/>
              </w:rPr>
              <w:t>4,337,28</w:t>
            </w:r>
          </w:p>
          <w:p>
            <w:pPr>
              <w:pStyle w:val="Style42"/>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4,337,280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企业云平台关键技术北 京市工程实验室</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40"/>
              <w:jc w:val="both"/>
              <w:rPr>
                <w:sz w:val="22"/>
                <w:szCs w:val="22"/>
              </w:rPr>
            </w:pPr>
            <w:r>
              <w:rPr>
                <w:color w:val="000000"/>
                <w:spacing w:val="0"/>
                <w:w w:val="100"/>
                <w:position w:val="0"/>
                <w:sz w:val="22"/>
                <w:szCs w:val="22"/>
              </w:rPr>
              <w:t>3,112,90</w:t>
            </w:r>
          </w:p>
          <w:p>
            <w:pPr>
              <w:pStyle w:val="Style42"/>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3,112,900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4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面向制造企业供应链管 理的第三方电子商务平 台研发及应用示范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140"/>
              <w:jc w:val="both"/>
              <w:rPr>
                <w:sz w:val="22"/>
                <w:szCs w:val="22"/>
              </w:rPr>
            </w:pPr>
            <w:r>
              <w:rPr>
                <w:color w:val="000000"/>
                <w:spacing w:val="0"/>
                <w:w w:val="100"/>
                <w:position w:val="0"/>
                <w:sz w:val="22"/>
                <w:szCs w:val="22"/>
              </w:rPr>
              <w:t>1,250,00</w:t>
            </w:r>
          </w:p>
          <w:p>
            <w:pPr>
              <w:pStyle w:val="Style42"/>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717,017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712,885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43"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40"/>
              <w:jc w:val="both"/>
              <w:rPr>
                <w:sz w:val="22"/>
                <w:szCs w:val="22"/>
              </w:rPr>
            </w:pPr>
            <w:r>
              <w:rPr>
                <w:color w:val="000000"/>
                <w:spacing w:val="0"/>
                <w:w w:val="100"/>
                <w:position w:val="0"/>
                <w:sz w:val="22"/>
                <w:szCs w:val="22"/>
              </w:rPr>
              <w:t>48,945,1</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97</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61,259,200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36,351,501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73,852,896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7"/>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其他说明：</w:t>
      </w:r>
    </w:p>
    <w:p>
      <w:pPr>
        <w:pStyle w:val="Style7"/>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0" w:right="0" w:firstLine="700"/>
        <w:jc w:val="both"/>
      </w:pPr>
      <w:bookmarkStart w:id="377" w:name="bookmark377"/>
      <w:r>
        <w:rPr>
          <w:b/>
          <w:bCs/>
          <w:color w:val="000000"/>
          <w:spacing w:val="0"/>
          <w:w w:val="100"/>
          <w:position w:val="0"/>
          <w:sz w:val="18"/>
          <w:szCs w:val="18"/>
        </w:rPr>
        <w:t>5</w:t>
      </w:r>
      <w:bookmarkEnd w:id="377"/>
      <w:r>
        <w:rPr>
          <w:b/>
          <w:bCs/>
          <w:color w:val="000000"/>
          <w:spacing w:val="0"/>
          <w:w w:val="100"/>
          <w:position w:val="0"/>
          <w:sz w:val="18"/>
          <w:szCs w:val="18"/>
        </w:rPr>
        <w:t>2</w:t>
      </w:r>
      <w:r>
        <w:rPr>
          <w:b/>
          <w:bCs/>
          <w:color w:val="000000"/>
          <w:spacing w:val="0"/>
          <w:w w:val="100"/>
          <w:position w:val="0"/>
        </w:rPr>
        <w:t>、其他非流动负债</w:t>
      </w:r>
    </w:p>
    <w:p>
      <w:pPr>
        <w:pStyle w:val="Style7"/>
        <w:keepNext w:val="0"/>
        <w:keepLines w:val="0"/>
        <w:widowControl w:val="0"/>
        <w:shd w:val="clear" w:color="auto" w:fill="auto"/>
        <w:bidi w:val="0"/>
        <w:spacing w:before="0" w:after="700" w:line="240" w:lineRule="auto"/>
        <w:ind w:left="0" w:right="0" w:firstLine="700"/>
        <w:jc w:val="both"/>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0" w:right="0" w:firstLine="700"/>
        <w:jc w:val="both"/>
      </w:pPr>
      <w:bookmarkStart w:id="378" w:name="bookmark378"/>
      <w:r>
        <w:rPr>
          <w:b/>
          <w:bCs/>
          <w:color w:val="000000"/>
          <w:spacing w:val="0"/>
          <w:w w:val="100"/>
          <w:position w:val="0"/>
          <w:sz w:val="18"/>
          <w:szCs w:val="18"/>
        </w:rPr>
        <w:t>5</w:t>
      </w:r>
      <w:bookmarkEnd w:id="378"/>
      <w:r>
        <w:rPr>
          <w:b/>
          <w:bCs/>
          <w:color w:val="000000"/>
          <w:spacing w:val="0"/>
          <w:w w:val="100"/>
          <w:position w:val="0"/>
          <w:sz w:val="18"/>
          <w:szCs w:val="18"/>
        </w:rPr>
        <w:t>3</w:t>
      </w:r>
      <w:r>
        <w:rPr>
          <w:b/>
          <w:bCs/>
          <w:color w:val="000000"/>
          <w:spacing w:val="0"/>
          <w:w w:val="100"/>
          <w:position w:val="0"/>
        </w:rPr>
        <w:t>、股本</w:t>
      </w:r>
    </w:p>
    <w:p>
      <w:pPr>
        <w:pStyle w:val="Style7"/>
        <w:keepNext w:val="0"/>
        <w:keepLines w:val="0"/>
        <w:widowControl w:val="0"/>
        <w:shd w:val="clear" w:color="auto" w:fill="auto"/>
        <w:bidi w:val="0"/>
        <w:spacing w:before="0" w:after="40" w:line="240" w:lineRule="auto"/>
        <w:ind w:left="0" w:right="0" w:firstLine="70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0" w:right="660" w:firstLine="0"/>
        <w:jc w:val="right"/>
      </w:pPr>
      <w:r>
        <w:rPr>
          <w:color w:val="000000"/>
          <w:spacing w:val="0"/>
          <w:w w:val="100"/>
          <w:position w:val="0"/>
        </w:rPr>
        <w:t>单位：元币种：人民币</w:t>
      </w:r>
    </w:p>
    <w:tbl>
      <w:tblPr>
        <w:tblOverlap w:val="never"/>
        <w:jc w:val="center"/>
        <w:tblLayout w:type="fixed"/>
      </w:tblPr>
      <w:tblGrid>
        <w:gridCol w:w="1104"/>
        <w:gridCol w:w="1435"/>
        <w:gridCol w:w="691"/>
        <w:gridCol w:w="710"/>
        <w:gridCol w:w="989"/>
        <w:gridCol w:w="1277"/>
        <w:gridCol w:w="1277"/>
        <w:gridCol w:w="1426"/>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25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发行新股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1,464, 688, 320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 xml:space="preserve">-394, </w:t>
            </w:r>
            <w:r>
              <w:rPr>
                <w:color w:val="000000"/>
                <w:spacing w:val="0"/>
                <w:w w:val="100"/>
                <w:position w:val="0"/>
                <w:sz w:val="20"/>
                <w:szCs w:val="20"/>
              </w:rPr>
              <w:t>877</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 xml:space="preserve">-394, </w:t>
            </w:r>
            <w:r>
              <w:rPr>
                <w:color w:val="000000"/>
                <w:spacing w:val="0"/>
                <w:w w:val="100"/>
                <w:position w:val="0"/>
                <w:sz w:val="20"/>
                <w:szCs w:val="20"/>
              </w:rPr>
              <w:t>877</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1, 464, 293, 443</w:t>
            </w:r>
          </w:p>
        </w:tc>
      </w:tr>
    </w:tbl>
    <w:p>
      <w:pPr>
        <w:widowControl w:val="0"/>
        <w:spacing w:after="99" w:line="1" w:lineRule="exact"/>
      </w:pPr>
    </w:p>
    <w:p>
      <w:pPr>
        <w:pStyle w:val="Style7"/>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其他说明:</w:t>
      </w:r>
    </w:p>
    <w:p>
      <w:pPr>
        <w:pStyle w:val="Style7"/>
        <w:keepNext w:val="0"/>
        <w:keepLines w:val="0"/>
        <w:widowControl w:val="0"/>
        <w:shd w:val="clear" w:color="auto" w:fill="auto"/>
        <w:tabs>
          <w:tab w:pos="2070" w:val="left"/>
        </w:tabs>
        <w:bidi w:val="0"/>
        <w:spacing w:before="0" w:after="0" w:line="260" w:lineRule="exact"/>
        <w:ind w:left="1400" w:right="0" w:firstLine="0"/>
        <w:jc w:val="both"/>
      </w:pPr>
      <w:r>
        <w:rPr>
          <w:rFonts w:ascii="SimHei" w:eastAsia="SimHei" w:hAnsi="SimHei" w:cs="SimHei"/>
          <w:color w:val="000000"/>
          <w:spacing w:val="0"/>
          <w:w w:val="100"/>
          <w:position w:val="0"/>
          <w:sz w:val="17"/>
          <w:szCs w:val="17"/>
        </w:rPr>
        <w:t>注</w:t>
      </w:r>
      <w:r>
        <w:rPr>
          <w:rFonts w:ascii="Arial" w:eastAsia="Arial" w:hAnsi="Arial" w:cs="Arial"/>
          <w:color w:val="000000"/>
          <w:spacing w:val="0"/>
          <w:w w:val="100"/>
          <w:position w:val="0"/>
        </w:rPr>
        <w:t>1</w:t>
      </w:r>
      <w:r>
        <w:rPr>
          <w:rFonts w:ascii="SimHei" w:eastAsia="SimHei" w:hAnsi="SimHei" w:cs="SimHei"/>
          <w:color w:val="000000"/>
          <w:spacing w:val="0"/>
          <w:w w:val="100"/>
          <w:position w:val="0"/>
          <w:sz w:val="17"/>
          <w:szCs w:val="17"/>
        </w:rPr>
        <w:t>.</w:t>
        <w:tab/>
      </w:r>
      <w:r>
        <w:rPr>
          <w:color w:val="000000"/>
          <w:spacing w:val="0"/>
          <w:w w:val="100"/>
          <w:position w:val="0"/>
        </w:rPr>
        <w:t>经中国证券监督管理委员会《关于核准用友网络科技股份有限公司非公开发行股</w:t>
      </w:r>
    </w:p>
    <w:p>
      <w:pPr>
        <w:pStyle w:val="Style7"/>
        <w:keepNext w:val="0"/>
        <w:keepLines w:val="0"/>
        <w:widowControl w:val="0"/>
        <w:shd w:val="clear" w:color="auto" w:fill="auto"/>
        <w:bidi w:val="0"/>
        <w:spacing w:before="0" w:after="260" w:line="260" w:lineRule="exact"/>
        <w:ind w:left="2120" w:right="0" w:firstLine="0"/>
        <w:jc w:val="both"/>
      </w:pPr>
      <w:r>
        <w:rPr>
          <w:color w:val="000000"/>
          <w:spacing w:val="0"/>
          <w:w w:val="100"/>
          <w:position w:val="0"/>
        </w:rPr>
        <w:t>票的批复》（证监许可</w:t>
      </w:r>
      <w:r>
        <w:rPr>
          <w:color w:val="000000"/>
          <w:spacing w:val="0"/>
          <w:w w:val="100"/>
          <w:position w:val="0"/>
          <w:sz w:val="18"/>
          <w:szCs w:val="18"/>
        </w:rPr>
        <w:t>[2015]1172</w:t>
      </w:r>
      <w:r>
        <w:rPr>
          <w:color w:val="000000"/>
          <w:spacing w:val="0"/>
          <w:w w:val="100"/>
          <w:position w:val="0"/>
        </w:rPr>
        <w:t>号）批准，本公司于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月非公开发行人民 币普通股</w:t>
      </w:r>
      <w:r>
        <w:rPr>
          <w:color w:val="000000"/>
          <w:spacing w:val="0"/>
          <w:w w:val="100"/>
          <w:position w:val="0"/>
          <w:sz w:val="18"/>
          <w:szCs w:val="18"/>
        </w:rPr>
        <w:t>53,484,602</w:t>
      </w:r>
      <w:r>
        <w:rPr>
          <w:color w:val="000000"/>
          <w:spacing w:val="0"/>
          <w:w w:val="100"/>
          <w:position w:val="0"/>
        </w:rPr>
        <w:t>股，每股面值人民币</w:t>
      </w:r>
      <w:r>
        <w:rPr>
          <w:color w:val="000000"/>
          <w:spacing w:val="0"/>
          <w:w w:val="100"/>
          <w:position w:val="0"/>
          <w:sz w:val="18"/>
          <w:szCs w:val="18"/>
        </w:rPr>
        <w:t>1</w:t>
      </w:r>
      <w:r>
        <w:rPr>
          <w:color w:val="000000"/>
          <w:spacing w:val="0"/>
          <w:w w:val="100"/>
          <w:position w:val="0"/>
        </w:rPr>
        <w:t>元，每股发行价格人民币</w:t>
      </w:r>
      <w:r>
        <w:rPr>
          <w:color w:val="000000"/>
          <w:spacing w:val="0"/>
          <w:w w:val="100"/>
          <w:position w:val="0"/>
          <w:sz w:val="18"/>
          <w:szCs w:val="18"/>
        </w:rPr>
        <w:t xml:space="preserve">30. </w:t>
      </w:r>
      <w:r>
        <w:rPr>
          <w:color w:val="000000"/>
          <w:spacing w:val="0"/>
          <w:w w:val="100"/>
          <w:position w:val="0"/>
          <w:sz w:val="18"/>
          <w:szCs w:val="18"/>
        </w:rPr>
        <w:t>85</w:t>
      </w:r>
      <w:r>
        <w:rPr>
          <w:color w:val="000000"/>
          <w:spacing w:val="0"/>
          <w:w w:val="100"/>
          <w:position w:val="0"/>
        </w:rPr>
        <w:t>元，扣 除发行费用后募集资金净额为人民币</w:t>
      </w:r>
      <w:r>
        <w:rPr>
          <w:color w:val="000000"/>
          <w:spacing w:val="0"/>
          <w:w w:val="100"/>
          <w:position w:val="0"/>
          <w:sz w:val="18"/>
          <w:szCs w:val="18"/>
        </w:rPr>
        <w:t>1,616,149,972</w:t>
      </w:r>
      <w:r>
        <w:rPr>
          <w:color w:val="000000"/>
          <w:spacing w:val="0"/>
          <w:w w:val="100"/>
          <w:position w:val="0"/>
        </w:rPr>
        <w:t>元。本次发行新增股份于</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日在中国证券登记结算有限责任公司上海分公司办理完毕登记托管手续。 发行对象认购的股份自发行结束之日起</w:t>
      </w:r>
      <w:r>
        <w:rPr>
          <w:color w:val="000000"/>
          <w:spacing w:val="0"/>
          <w:w w:val="100"/>
          <w:position w:val="0"/>
          <w:sz w:val="18"/>
          <w:szCs w:val="18"/>
        </w:rPr>
        <w:t>12</w:t>
      </w:r>
      <w:r>
        <w:rPr>
          <w:color w:val="000000"/>
          <w:spacing w:val="0"/>
          <w:w w:val="100"/>
          <w:position w:val="0"/>
        </w:rPr>
        <w:t>个月内不得转让，于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日上市 流通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日为非交易日，转让日期顺延至期后的第一个交易日）。</w:t>
      </w:r>
    </w:p>
    <w:p>
      <w:pPr>
        <w:pStyle w:val="Style7"/>
        <w:keepNext w:val="0"/>
        <w:keepLines w:val="0"/>
        <w:widowControl w:val="0"/>
        <w:shd w:val="clear" w:color="auto" w:fill="auto"/>
        <w:tabs>
          <w:tab w:pos="2070" w:val="left"/>
        </w:tabs>
        <w:bidi w:val="0"/>
        <w:spacing w:before="0" w:after="0" w:line="260" w:lineRule="exact"/>
        <w:ind w:left="1400" w:right="0" w:firstLine="0"/>
        <w:jc w:val="left"/>
      </w:pPr>
      <w:r>
        <w:rPr>
          <w:color w:val="000000"/>
          <w:spacing w:val="0"/>
          <w:w w:val="100"/>
          <w:position w:val="0"/>
        </w:rPr>
        <w:t>注</w:t>
      </w:r>
      <w:r>
        <w:rPr>
          <w:color w:val="000000"/>
          <w:spacing w:val="0"/>
          <w:w w:val="100"/>
          <w:position w:val="0"/>
          <w:sz w:val="18"/>
          <w:szCs w:val="18"/>
        </w:rPr>
        <w:t>2.</w:t>
        <w:tab/>
      </w:r>
      <w:r>
        <w:rPr>
          <w:color w:val="000000"/>
          <w:spacing w:val="0"/>
          <w:w w:val="100"/>
          <w:position w:val="0"/>
        </w:rPr>
        <w:t>本年</w:t>
      </w:r>
      <w:r>
        <w:rPr>
          <w:color w:val="000000"/>
          <w:spacing w:val="0"/>
          <w:w w:val="100"/>
          <w:position w:val="0"/>
          <w:sz w:val="18"/>
          <w:szCs w:val="18"/>
        </w:rPr>
        <w:t>8</w:t>
      </w:r>
      <w:r>
        <w:rPr>
          <w:color w:val="000000"/>
          <w:spacing w:val="0"/>
          <w:w w:val="100"/>
          <w:position w:val="0"/>
        </w:rPr>
        <w:t>位激励对象对公司首次授予的第二期股票期权的行权。截至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7"/>
        <w:keepNext w:val="0"/>
        <w:keepLines w:val="0"/>
        <w:widowControl w:val="0"/>
        <w:shd w:val="clear" w:color="auto" w:fill="auto"/>
        <w:bidi w:val="0"/>
        <w:spacing w:before="0" w:after="0" w:line="260" w:lineRule="exact"/>
        <w:ind w:left="2120" w:right="0" w:firstLine="0"/>
        <w:jc w:val="left"/>
      </w:pPr>
      <w:r>
        <w:rPr>
          <w:color w:val="000000"/>
          <w:spacing w:val="0"/>
          <w:w w:val="100"/>
          <w:position w:val="0"/>
          <w:sz w:val="18"/>
          <w:szCs w:val="18"/>
        </w:rPr>
        <w:t>8</w:t>
      </w:r>
      <w:r>
        <w:rPr>
          <w:color w:val="000000"/>
          <w:spacing w:val="0"/>
          <w:w w:val="100"/>
          <w:position w:val="0"/>
        </w:rPr>
        <w:t>位激励对象实际认购公司首次授予的第二期股票期权</w:t>
      </w:r>
      <w:r>
        <w:rPr>
          <w:color w:val="000000"/>
          <w:spacing w:val="0"/>
          <w:w w:val="100"/>
          <w:position w:val="0"/>
          <w:sz w:val="18"/>
          <w:szCs w:val="18"/>
        </w:rPr>
        <w:t>186, 840</w:t>
      </w:r>
      <w:r>
        <w:rPr>
          <w:color w:val="000000"/>
          <w:spacing w:val="0"/>
          <w:w w:val="100"/>
          <w:position w:val="0"/>
        </w:rPr>
        <w:t>份。</w:t>
      </w:r>
    </w:p>
    <w:p>
      <w:pPr>
        <w:pStyle w:val="Style7"/>
        <w:keepNext w:val="0"/>
        <w:keepLines w:val="0"/>
        <w:widowControl w:val="0"/>
        <w:shd w:val="clear" w:color="auto" w:fill="auto"/>
        <w:tabs>
          <w:tab w:pos="2070" w:val="left"/>
        </w:tabs>
        <w:bidi w:val="0"/>
        <w:spacing w:before="0" w:after="40" w:line="260" w:lineRule="exact"/>
        <w:ind w:left="1400" w:right="0" w:firstLine="0"/>
        <w:jc w:val="both"/>
      </w:pPr>
      <w:r>
        <w:rPr>
          <w:color w:val="000000"/>
          <w:spacing w:val="0"/>
          <w:w w:val="100"/>
          <w:position w:val="0"/>
        </w:rPr>
        <w:t>注</w:t>
      </w:r>
      <w:r>
        <w:rPr>
          <w:color w:val="000000"/>
          <w:spacing w:val="0"/>
          <w:w w:val="100"/>
          <w:position w:val="0"/>
          <w:sz w:val="18"/>
          <w:szCs w:val="18"/>
        </w:rPr>
        <w:t>3.</w:t>
        <w:tab/>
      </w:r>
      <w:r>
        <w:rPr>
          <w:color w:val="000000"/>
          <w:spacing w:val="0"/>
          <w:w w:val="100"/>
          <w:position w:val="0"/>
        </w:rPr>
        <w:t>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日召开第六届董事会第二十六次会议，审议通过了《公司关</w:t>
      </w:r>
    </w:p>
    <w:p>
      <w:pPr>
        <w:pStyle w:val="Style7"/>
        <w:keepNext w:val="0"/>
        <w:keepLines w:val="0"/>
        <w:widowControl w:val="0"/>
        <w:shd w:val="clear" w:color="auto" w:fill="auto"/>
        <w:bidi w:val="0"/>
        <w:spacing w:before="0" w:after="40" w:line="251" w:lineRule="exact"/>
        <w:ind w:left="2120" w:right="0" w:firstLine="0"/>
        <w:jc w:val="both"/>
      </w:pPr>
      <w:r>
        <w:rPr>
          <w:color w:val="000000"/>
          <w:spacing w:val="0"/>
          <w:w w:val="100"/>
          <w:position w:val="0"/>
        </w:rPr>
        <w:t xml:space="preserve">于作废部分已授出股票期权及回购注销部分已授出限制性股票的议案》，决定回购 部分已授予但尚未解锁的限制性股票。上述已授予但尚未解锁的限制性股票共计 </w:t>
      </w:r>
      <w:r>
        <w:rPr>
          <w:color w:val="000000"/>
          <w:spacing w:val="0"/>
          <w:w w:val="100"/>
          <w:position w:val="0"/>
          <w:sz w:val="18"/>
          <w:szCs w:val="18"/>
        </w:rPr>
        <w:t>581,717</w:t>
      </w:r>
      <w:r>
        <w:rPr>
          <w:color w:val="000000"/>
          <w:spacing w:val="0"/>
          <w:w w:val="100"/>
          <w:position w:val="0"/>
        </w:rPr>
        <w:t>股,截至</w:t>
      </w:r>
      <w:r>
        <w:rPr>
          <w:color w:val="000000"/>
          <w:spacing w:val="0"/>
          <w:w w:val="100"/>
          <w:position w:val="0"/>
          <w:sz w:val="18"/>
          <w:szCs w:val="18"/>
        </w:rPr>
        <w:t>16</w:t>
      </w:r>
      <w:r>
        <w:rPr>
          <w:color w:val="000000"/>
          <w:spacing w:val="0"/>
          <w:w w:val="100"/>
          <w:position w:val="0"/>
        </w:rPr>
        <w:t>年末已完成注销。</w:t>
      </w:r>
    </w:p>
    <w:p>
      <w:pPr>
        <w:pStyle w:val="Style7"/>
        <w:keepNext w:val="0"/>
        <w:keepLines w:val="0"/>
        <w:widowControl w:val="0"/>
        <w:shd w:val="clear" w:color="auto" w:fill="auto"/>
        <w:bidi w:val="0"/>
        <w:spacing w:before="0" w:after="700" w:line="251" w:lineRule="exact"/>
        <w:ind w:left="1400" w:right="0" w:firstLine="0"/>
        <w:jc w:val="left"/>
      </w:pPr>
      <w:r>
        <w:rPr>
          <w:color w:val="000000"/>
          <w:spacing w:val="0"/>
          <w:w w:val="100"/>
          <w:position w:val="0"/>
        </w:rPr>
        <w:t>经上述股本变动后，截至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日，本公司共发行股份</w:t>
      </w:r>
      <w:r>
        <w:rPr>
          <w:color w:val="000000"/>
          <w:spacing w:val="0"/>
          <w:w w:val="100"/>
          <w:position w:val="0"/>
          <w:sz w:val="22"/>
          <w:szCs w:val="22"/>
        </w:rPr>
        <w:t xml:space="preserve">1,464,293,443 </w:t>
      </w:r>
      <w:r>
        <w:rPr>
          <w:color w:val="000000"/>
          <w:spacing w:val="0"/>
          <w:w w:val="100"/>
          <w:position w:val="0"/>
        </w:rPr>
        <w:t>股，注册资本为人民币</w:t>
      </w:r>
      <w:r>
        <w:rPr>
          <w:color w:val="000000"/>
          <w:spacing w:val="0"/>
          <w:w w:val="100"/>
          <w:position w:val="0"/>
          <w:sz w:val="22"/>
          <w:szCs w:val="22"/>
        </w:rPr>
        <w:t>1,464,293,443</w:t>
      </w:r>
      <w:r>
        <w:rPr>
          <w:color w:val="000000"/>
          <w:spacing w:val="0"/>
          <w:w w:val="100"/>
          <w:position w:val="0"/>
        </w:rPr>
        <w:t>元，每股价值人民币</w:t>
      </w:r>
      <w:r>
        <w:rPr>
          <w:color w:val="000000"/>
          <w:spacing w:val="0"/>
          <w:w w:val="100"/>
          <w:position w:val="0"/>
          <w:sz w:val="22"/>
          <w:szCs w:val="22"/>
        </w:rPr>
        <w:t>1</w:t>
      </w:r>
      <w:r>
        <w:rPr>
          <w:color w:val="000000"/>
          <w:spacing w:val="0"/>
          <w:w w:val="100"/>
          <w:position w:val="0"/>
        </w:rPr>
        <w:t>元。</w:t>
      </w:r>
    </w:p>
    <w:p>
      <w:pPr>
        <w:pStyle w:val="Style7"/>
        <w:keepNext w:val="0"/>
        <w:keepLines w:val="0"/>
        <w:widowControl w:val="0"/>
        <w:shd w:val="clear" w:color="auto" w:fill="auto"/>
        <w:bidi w:val="0"/>
        <w:spacing w:before="0" w:after="100" w:line="240" w:lineRule="auto"/>
        <w:ind w:left="0" w:right="0" w:firstLine="700"/>
        <w:jc w:val="both"/>
      </w:pPr>
      <w:bookmarkStart w:id="379" w:name="bookmark379"/>
      <w:r>
        <w:rPr>
          <w:b/>
          <w:bCs/>
          <w:color w:val="000000"/>
          <w:spacing w:val="0"/>
          <w:w w:val="100"/>
          <w:position w:val="0"/>
          <w:sz w:val="18"/>
          <w:szCs w:val="18"/>
        </w:rPr>
        <w:t>5</w:t>
      </w:r>
      <w:bookmarkEnd w:id="379"/>
      <w:r>
        <w:rPr>
          <w:b/>
          <w:bCs/>
          <w:color w:val="000000"/>
          <w:spacing w:val="0"/>
          <w:w w:val="100"/>
          <w:position w:val="0"/>
          <w:sz w:val="18"/>
          <w:szCs w:val="18"/>
        </w:rPr>
        <w:t>4</w:t>
      </w:r>
      <w:r>
        <w:rPr>
          <w:b/>
          <w:bCs/>
          <w:color w:val="000000"/>
          <w:spacing w:val="0"/>
          <w:w w:val="100"/>
          <w:position w:val="0"/>
        </w:rPr>
        <w:t>、其他权益工具</w:t>
      </w:r>
    </w:p>
    <w:p>
      <w:pPr>
        <w:pStyle w:val="Style7"/>
        <w:keepNext w:val="0"/>
        <w:keepLines w:val="0"/>
        <w:widowControl w:val="0"/>
        <w:shd w:val="clear" w:color="auto" w:fill="auto"/>
        <w:tabs>
          <w:tab w:pos="1135" w:val="left"/>
        </w:tabs>
        <w:bidi w:val="0"/>
        <w:spacing w:before="0" w:after="40" w:line="240" w:lineRule="auto"/>
        <w:ind w:left="0" w:right="0" w:firstLine="700"/>
        <w:jc w:val="both"/>
      </w:pPr>
      <w:bookmarkStart w:id="380" w:name="bookmark380"/>
      <w:r>
        <w:rPr>
          <w:b/>
          <w:bCs/>
          <w:color w:val="000000"/>
          <w:spacing w:val="0"/>
          <w:w w:val="100"/>
          <w:position w:val="0"/>
          <w:sz w:val="18"/>
          <w:szCs w:val="18"/>
        </w:rPr>
        <w:t>（</w:t>
      </w:r>
      <w:bookmarkEnd w:id="380"/>
      <w:r>
        <w:rPr>
          <w:b/>
          <w:bCs/>
          <w:color w:val="000000"/>
          <w:spacing w:val="0"/>
          <w:w w:val="100"/>
          <w:position w:val="0"/>
          <w:sz w:val="18"/>
          <w:szCs w:val="18"/>
        </w:rPr>
        <w:t>1）</w:t>
        <w:tab/>
      </w:r>
      <w:r>
        <w:rPr>
          <w:b/>
          <w:bCs/>
          <w:color w:val="000000"/>
          <w:spacing w:val="0"/>
          <w:w w:val="100"/>
          <w:position w:val="0"/>
        </w:rPr>
        <w:t>期末发行在外的优先股、永续债等其他金融工具基本情况</w:t>
      </w:r>
    </w:p>
    <w:p>
      <w:pPr>
        <w:pStyle w:val="Style7"/>
        <w:keepNext w:val="0"/>
        <w:keepLines w:val="0"/>
        <w:widowControl w:val="0"/>
        <w:shd w:val="clear" w:color="auto" w:fill="auto"/>
        <w:bidi w:val="0"/>
        <w:spacing w:before="0" w:after="400" w:line="312" w:lineRule="exact"/>
        <w:ind w:left="0" w:right="0" w:firstLine="700"/>
        <w:jc w:val="both"/>
      </w:pPr>
      <w:bookmarkStart w:id="381" w:name="bookmark381"/>
      <w:r>
        <w:rPr>
          <w:color w:val="000000"/>
          <w:spacing w:val="0"/>
          <w:w w:val="100"/>
          <w:position w:val="0"/>
        </w:rPr>
        <w:t>口</w:t>
      </w:r>
      <w:bookmarkEnd w:id="381"/>
      <w:r>
        <w:rPr>
          <w:color w:val="000000"/>
          <w:spacing w:val="0"/>
          <w:w w:val="100"/>
          <w:position w:val="0"/>
        </w:rPr>
        <w:t>适用”不适用</w:t>
      </w:r>
    </w:p>
    <w:p>
      <w:pPr>
        <w:pStyle w:val="Style7"/>
        <w:keepNext w:val="0"/>
        <w:keepLines w:val="0"/>
        <w:widowControl w:val="0"/>
        <w:shd w:val="clear" w:color="auto" w:fill="auto"/>
        <w:tabs>
          <w:tab w:pos="1135" w:val="left"/>
        </w:tabs>
        <w:bidi w:val="0"/>
        <w:spacing w:before="0" w:after="40" w:line="240" w:lineRule="auto"/>
        <w:ind w:left="0" w:right="0" w:firstLine="700"/>
        <w:jc w:val="both"/>
      </w:pPr>
      <w:bookmarkStart w:id="382" w:name="bookmark382"/>
      <w:r>
        <w:rPr>
          <w:b/>
          <w:bCs/>
          <w:color w:val="000000"/>
          <w:spacing w:val="0"/>
          <w:w w:val="100"/>
          <w:position w:val="0"/>
          <w:sz w:val="18"/>
          <w:szCs w:val="18"/>
        </w:rPr>
        <w:t>（</w:t>
      </w:r>
      <w:bookmarkEnd w:id="382"/>
      <w:r>
        <w:rPr>
          <w:b/>
          <w:bCs/>
          <w:color w:val="000000"/>
          <w:spacing w:val="0"/>
          <w:w w:val="100"/>
          <w:position w:val="0"/>
          <w:sz w:val="18"/>
          <w:szCs w:val="18"/>
        </w:rPr>
        <w:t>2）</w:t>
        <w:tab/>
      </w:r>
      <w:r>
        <w:rPr>
          <w:b/>
          <w:bCs/>
          <w:color w:val="000000"/>
          <w:spacing w:val="0"/>
          <w:w w:val="100"/>
          <w:position w:val="0"/>
        </w:rPr>
        <w:t>期末发行在外的优先股、永续债等金融工具变动情况表</w:t>
      </w:r>
    </w:p>
    <w:p>
      <w:pPr>
        <w:pStyle w:val="Style7"/>
        <w:keepNext w:val="0"/>
        <w:keepLines w:val="0"/>
        <w:widowControl w:val="0"/>
        <w:shd w:val="clear" w:color="auto" w:fill="auto"/>
        <w:bidi w:val="0"/>
        <w:spacing w:before="0" w:after="0" w:line="312" w:lineRule="exact"/>
        <w:ind w:left="0" w:right="0" w:firstLine="700"/>
        <w:jc w:val="both"/>
      </w:pPr>
      <w:r>
        <w:rPr>
          <w:color w:val="000000"/>
          <w:spacing w:val="0"/>
          <w:w w:val="100"/>
          <w:position w:val="0"/>
        </w:rPr>
        <w:t>口适用”不适用</w:t>
      </w:r>
    </w:p>
    <w:p>
      <w:pPr>
        <w:pStyle w:val="Style7"/>
        <w:keepNext w:val="0"/>
        <w:keepLines w:val="0"/>
        <w:widowControl w:val="0"/>
        <w:shd w:val="clear" w:color="auto" w:fill="auto"/>
        <w:bidi w:val="0"/>
        <w:spacing w:before="0" w:after="700" w:line="312" w:lineRule="exact"/>
        <w:ind w:left="700" w:right="0" w:firstLine="0"/>
        <w:jc w:val="left"/>
      </w:pPr>
      <w:r>
        <w:rPr>
          <w:color w:val="000000"/>
          <w:spacing w:val="0"/>
          <w:w w:val="100"/>
          <w:position w:val="0"/>
        </w:rPr>
        <w:t>其他权益工具本期增减变动情况、变动原因说明，以及相关会计处理的依据: 口适用”不适用</w:t>
      </w:r>
    </w:p>
    <w:p>
      <w:pPr>
        <w:pStyle w:val="Style7"/>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其他说明：</w:t>
      </w:r>
    </w:p>
    <w:p>
      <w:pPr>
        <w:pStyle w:val="Style7"/>
        <w:keepNext w:val="0"/>
        <w:keepLines w:val="0"/>
        <w:widowControl w:val="0"/>
        <w:shd w:val="clear" w:color="auto" w:fill="auto"/>
        <w:bidi w:val="0"/>
        <w:spacing w:before="0" w:after="100" w:line="240" w:lineRule="auto"/>
        <w:ind w:left="0" w:right="0" w:firstLine="700"/>
        <w:jc w:val="both"/>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386" w:right="707" w:bottom="1593" w:left="946" w:header="958" w:footer="3" w:gutter="0"/>
          <w:cols w:space="720"/>
          <w:noEndnote/>
          <w:rtlGutter w:val="0"/>
          <w:docGrid w:linePitch="360"/>
        </w:sectPr>
      </w:pPr>
      <w:r>
        <w:rPr>
          <w:color w:val="000000"/>
          <w:spacing w:val="0"/>
          <w:w w:val="100"/>
          <w:position w:val="0"/>
        </w:rPr>
        <w:t>口适用”不适用</w:t>
      </w:r>
    </w:p>
    <w:p>
      <w:pPr>
        <w:pStyle w:val="Style39"/>
        <w:keepNext w:val="0"/>
        <w:keepLines w:val="0"/>
        <w:widowControl w:val="0"/>
        <w:shd w:val="clear" w:color="auto" w:fill="auto"/>
        <w:bidi w:val="0"/>
        <w:spacing w:before="0" w:after="120" w:line="240" w:lineRule="auto"/>
        <w:ind w:left="24" w:right="0" w:firstLine="0"/>
        <w:jc w:val="left"/>
      </w:pPr>
      <w:r>
        <w:rPr>
          <w:color w:val="000000"/>
          <w:spacing w:val="0"/>
          <w:w w:val="100"/>
          <w:position w:val="0"/>
          <w:sz w:val="18"/>
          <w:szCs w:val="18"/>
        </w:rPr>
        <w:t>55</w:t>
      </w:r>
      <w:r>
        <w:rPr>
          <w:color w:val="000000"/>
          <w:spacing w:val="0"/>
          <w:w w:val="100"/>
          <w:position w:val="0"/>
        </w:rPr>
        <w:t>、资本公积</w:t>
      </w:r>
    </w:p>
    <w:p>
      <w:pPr>
        <w:pStyle w:val="Style39"/>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”适用口不适用</w:t>
      </w:r>
    </w:p>
    <w:tbl>
      <w:tblPr>
        <w:tblOverlap w:val="never"/>
        <w:jc w:val="center"/>
        <w:tblLayout w:type="fixed"/>
      </w:tblPr>
      <w:tblGrid>
        <w:gridCol w:w="1690"/>
        <w:gridCol w:w="1786"/>
        <w:gridCol w:w="1819"/>
        <w:gridCol w:w="1805"/>
        <w:gridCol w:w="1814"/>
      </w:tblGrid>
      <w:tr>
        <w:trPr>
          <w:trHeight w:val="33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2,008,109,083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109,079,732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2,463,913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2,114,724,902</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230,857,802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101,826,217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62,895,238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269,788,781</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新股申购冻结 资金利息</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20,148,153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20,148,153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19,487,838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19,487,838</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转让/受让少数 股东股权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-44,155,184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12,153,705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-56,308,889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关联交易差价</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17,969,348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17,969,348</w:t>
            </w: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2,252,417,040</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210,905,949</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77,512,856</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2,385,810,133</w:t>
            </w:r>
          </w:p>
        </w:tc>
      </w:tr>
    </w:tbl>
    <w:p>
      <w:pPr>
        <w:pStyle w:val="Style39"/>
        <w:keepNext w:val="0"/>
        <w:keepLines w:val="0"/>
        <w:widowControl w:val="0"/>
        <w:shd w:val="clear" w:color="auto" w:fill="auto"/>
        <w:bidi w:val="0"/>
        <w:spacing w:before="0" w:after="0" w:line="259" w:lineRule="exact"/>
        <w:ind w:left="24" w:right="0" w:firstLine="0"/>
        <w:jc w:val="left"/>
      </w:pPr>
      <w:r>
        <w:rPr>
          <w:b w:val="0"/>
          <w:bCs w:val="0"/>
          <w:color w:val="000000"/>
          <w:spacing w:val="0"/>
          <w:w w:val="100"/>
          <w:position w:val="0"/>
        </w:rPr>
        <w:t>其他说明，包括本期增减变动情况、变动原因说明：</w:t>
      </w:r>
    </w:p>
    <w:p>
      <w:pPr>
        <w:pStyle w:val="Style39"/>
        <w:keepNext w:val="0"/>
        <w:keepLines w:val="0"/>
        <w:widowControl w:val="0"/>
        <w:shd w:val="clear" w:color="auto" w:fill="auto"/>
        <w:bidi w:val="0"/>
        <w:spacing w:before="0" w:after="0" w:line="259" w:lineRule="exact"/>
        <w:ind w:left="24" w:right="0" w:firstLine="0"/>
        <w:jc w:val="left"/>
      </w:pPr>
      <w:r>
        <w:rPr>
          <w:b w:val="0"/>
          <w:bCs w:val="0"/>
          <w:color w:val="000000"/>
          <w:spacing w:val="0"/>
          <w:w w:val="100"/>
          <w:position w:val="0"/>
        </w:rPr>
        <w:t>注</w:t>
      </w:r>
      <w:r>
        <w:rPr>
          <w:b w:val="0"/>
          <w:bCs w:val="0"/>
          <w:color w:val="000000"/>
          <w:spacing w:val="0"/>
          <w:w w:val="100"/>
          <w:position w:val="0"/>
          <w:sz w:val="18"/>
          <w:szCs w:val="18"/>
        </w:rPr>
        <w:t xml:space="preserve">1. </w:t>
      </w:r>
      <w:r>
        <w:rPr>
          <w:b w:val="0"/>
          <w:bCs w:val="0"/>
          <w:color w:val="000000"/>
          <w:spacing w:val="0"/>
          <w:w w:val="100"/>
          <w:position w:val="0"/>
        </w:rPr>
        <w:t>本年股本溢价增加主要是由本公司之子公司新道科技、用友金融向少数股东定向 增发股票形成。本年减少为用友网络注销库存股。</w:t>
      </w:r>
    </w:p>
    <w:p>
      <w:pPr>
        <w:widowControl w:val="0"/>
        <w:spacing w:after="259" w:line="1" w:lineRule="exact"/>
      </w:pPr>
    </w:p>
    <w:p>
      <w:pPr>
        <w:pStyle w:val="Style7"/>
        <w:keepNext w:val="0"/>
        <w:keepLines w:val="0"/>
        <w:widowControl w:val="0"/>
        <w:shd w:val="clear" w:color="auto" w:fill="auto"/>
        <w:bidi w:val="0"/>
        <w:spacing w:before="0" w:after="260" w:line="257" w:lineRule="exact"/>
        <w:ind w:left="2140" w:right="0" w:hanging="720"/>
        <w:jc w:val="both"/>
      </w:pPr>
      <w:r>
        <w:rPr>
          <w:color w:val="000000"/>
          <w:spacing w:val="0"/>
          <w:w w:val="100"/>
          <w:position w:val="0"/>
        </w:rPr>
        <w:t>注</w:t>
      </w:r>
      <w:r>
        <w:rPr>
          <w:color w:val="000000"/>
          <w:spacing w:val="0"/>
          <w:w w:val="100"/>
          <w:position w:val="0"/>
          <w:sz w:val="18"/>
          <w:szCs w:val="18"/>
        </w:rPr>
        <w:t xml:space="preserve">2. </w:t>
      </w:r>
      <w:r>
        <w:rPr>
          <w:color w:val="000000"/>
          <w:spacing w:val="0"/>
          <w:w w:val="100"/>
          <w:position w:val="0"/>
        </w:rPr>
        <w:t>本年股权激励成本主要由用友网络及畅捷通的股份支付计划形成。除此之外本年 用友政务、用友汽车、用友审计、友金所对各自进行的股权激励确认了相应的股 权激励成本。</w:t>
      </w:r>
    </w:p>
    <w:p>
      <w:pPr>
        <w:pStyle w:val="Style7"/>
        <w:keepNext w:val="0"/>
        <w:keepLines w:val="0"/>
        <w:widowControl w:val="0"/>
        <w:shd w:val="clear" w:color="auto" w:fill="auto"/>
        <w:tabs>
          <w:tab w:pos="2106" w:val="left"/>
        </w:tabs>
        <w:bidi w:val="0"/>
        <w:spacing w:before="0" w:after="0" w:line="264" w:lineRule="exact"/>
        <w:ind w:left="1420" w:right="0" w:firstLine="0"/>
        <w:jc w:val="left"/>
      </w:pPr>
      <w:r>
        <w:rPr>
          <w:rFonts w:ascii="SimHei" w:eastAsia="SimHei" w:hAnsi="SimHei" w:cs="SimHei"/>
          <w:color w:val="000000"/>
          <w:spacing w:val="0"/>
          <w:w w:val="100"/>
          <w:position w:val="0"/>
          <w:sz w:val="17"/>
          <w:szCs w:val="17"/>
        </w:rPr>
        <w:t>注</w:t>
      </w:r>
      <w:r>
        <w:rPr>
          <w:rFonts w:ascii="Arial" w:eastAsia="Arial" w:hAnsi="Arial" w:cs="Arial"/>
          <w:color w:val="000000"/>
          <w:spacing w:val="0"/>
          <w:w w:val="100"/>
          <w:position w:val="0"/>
        </w:rPr>
        <w:t>3</w:t>
      </w:r>
      <w:r>
        <w:rPr>
          <w:rFonts w:ascii="SimHei" w:eastAsia="SimHei" w:hAnsi="SimHei" w:cs="SimHei"/>
          <w:color w:val="000000"/>
          <w:spacing w:val="0"/>
          <w:w w:val="100"/>
          <w:position w:val="0"/>
          <w:sz w:val="17"/>
          <w:szCs w:val="17"/>
        </w:rPr>
        <w:t>.</w:t>
        <w:tab/>
      </w:r>
      <w:r>
        <w:rPr>
          <w:color w:val="000000"/>
          <w:spacing w:val="0"/>
          <w:w w:val="100"/>
          <w:position w:val="0"/>
        </w:rPr>
        <w:t>本年减少主要是由于本公司之子公司创新投资</w:t>
      </w:r>
      <w:r>
        <w:rPr>
          <w:color w:val="000000"/>
          <w:spacing w:val="0"/>
          <w:w w:val="100"/>
          <w:position w:val="0"/>
          <w:sz w:val="18"/>
          <w:szCs w:val="18"/>
        </w:rPr>
        <w:t>100%</w:t>
      </w:r>
      <w:r>
        <w:rPr>
          <w:color w:val="000000"/>
          <w:spacing w:val="0"/>
          <w:w w:val="100"/>
          <w:position w:val="0"/>
        </w:rPr>
        <w:t>收购了北京友畅通天投资管理</w:t>
      </w:r>
    </w:p>
    <w:p>
      <w:pPr>
        <w:pStyle w:val="Style7"/>
        <w:keepNext w:val="0"/>
        <w:keepLines w:val="0"/>
        <w:widowControl w:val="0"/>
        <w:shd w:val="clear" w:color="auto" w:fill="auto"/>
        <w:bidi w:val="0"/>
        <w:spacing w:before="0" w:after="400" w:line="264" w:lineRule="exact"/>
        <w:ind w:left="2140" w:right="0" w:firstLine="0"/>
        <w:jc w:val="left"/>
      </w:pPr>
      <w:r>
        <w:rPr>
          <w:color w:val="000000"/>
          <w:spacing w:val="0"/>
          <w:w w:val="100"/>
          <w:position w:val="0"/>
        </w:rPr>
        <w:t>中心（有限合伙）、北京友云通天投资管理中心（有限合伙）股权。友畅通天及友 云通天系本公司之子公司用友移动的少数股东。</w:t>
      </w:r>
    </w:p>
    <w:p>
      <w:pPr>
        <w:pStyle w:val="Style7"/>
        <w:keepNext w:val="0"/>
        <w:keepLines w:val="0"/>
        <w:widowControl w:val="0"/>
        <w:shd w:val="clear" w:color="auto" w:fill="auto"/>
        <w:bidi w:val="0"/>
        <w:spacing w:before="0" w:after="120" w:line="240" w:lineRule="auto"/>
        <w:ind w:left="0" w:right="0" w:firstLine="660"/>
        <w:jc w:val="left"/>
      </w:pPr>
      <w:bookmarkStart w:id="383" w:name="bookmark383"/>
      <w:r>
        <w:rPr>
          <w:b/>
          <w:bCs/>
          <w:color w:val="000000"/>
          <w:spacing w:val="0"/>
          <w:w w:val="100"/>
          <w:position w:val="0"/>
          <w:sz w:val="18"/>
          <w:szCs w:val="18"/>
        </w:rPr>
        <w:t>5</w:t>
      </w:r>
      <w:bookmarkEnd w:id="383"/>
      <w:r>
        <w:rPr>
          <w:b/>
          <w:bCs/>
          <w:color w:val="000000"/>
          <w:spacing w:val="0"/>
          <w:w w:val="100"/>
          <w:position w:val="0"/>
          <w:sz w:val="18"/>
          <w:szCs w:val="18"/>
        </w:rPr>
        <w:t>6</w:t>
      </w:r>
      <w:r>
        <w:rPr>
          <w:b/>
          <w:bCs/>
          <w:color w:val="000000"/>
          <w:spacing w:val="0"/>
          <w:w w:val="100"/>
          <w:position w:val="0"/>
        </w:rPr>
        <w:t>、库存股</w:t>
      </w:r>
    </w:p>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94"/>
        <w:gridCol w:w="1771"/>
        <w:gridCol w:w="1810"/>
        <w:gridCol w:w="1810"/>
        <w:gridCol w:w="1829"/>
      </w:tblGrid>
      <w:tr>
        <w:trPr>
          <w:trHeight w:val="33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241,959,975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0"/>
                <w:szCs w:val="20"/>
              </w:rPr>
              <w:t>10, 358, 219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65, 940, 868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186,377,326</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241,959,975</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10,358,219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65,940,868</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186,377,326</w:t>
            </w:r>
          </w:p>
        </w:tc>
      </w:tr>
    </w:tbl>
    <w:p>
      <w:pPr>
        <w:pStyle w:val="Style39"/>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其他说明，包括本期增减变动情况、变动原因说明：</w:t>
      </w:r>
    </w:p>
    <w:p>
      <w:pPr>
        <w:pStyle w:val="Style7"/>
        <w:keepNext w:val="0"/>
        <w:keepLines w:val="0"/>
        <w:widowControl w:val="0"/>
        <w:shd w:val="clear" w:color="auto" w:fill="auto"/>
        <w:bidi w:val="0"/>
        <w:spacing w:before="0" w:after="0" w:line="310" w:lineRule="exact"/>
        <w:ind w:left="660" w:right="0" w:firstLine="40"/>
        <w:jc w:val="left"/>
      </w:pPr>
      <w:r>
        <w:rPr>
          <w:color w:val="000000"/>
          <w:spacing w:val="0"/>
          <w:w w:val="100"/>
          <w:position w:val="0"/>
        </w:rPr>
        <w:t>本公司之子公司畅捷通委托信托机构于公开市场购买畅捷通</w:t>
      </w:r>
      <w:r>
        <w:rPr>
          <w:color w:val="000000"/>
          <w:spacing w:val="0"/>
          <w:w w:val="100"/>
          <w:position w:val="0"/>
          <w:sz w:val="22"/>
          <w:szCs w:val="22"/>
        </w:rPr>
        <w:t>H</w:t>
      </w:r>
      <w:r>
        <w:rPr>
          <w:color w:val="000000"/>
          <w:spacing w:val="0"/>
          <w:w w:val="100"/>
          <w:position w:val="0"/>
        </w:rPr>
        <w:t>股共</w:t>
      </w:r>
      <w:r>
        <w:rPr>
          <w:color w:val="000000"/>
          <w:spacing w:val="0"/>
          <w:w w:val="100"/>
          <w:position w:val="0"/>
          <w:sz w:val="22"/>
          <w:szCs w:val="22"/>
        </w:rPr>
        <w:t>1,482,600</w:t>
      </w:r>
      <w:r>
        <w:rPr>
          <w:color w:val="000000"/>
          <w:spacing w:val="0"/>
          <w:w w:val="100"/>
          <w:position w:val="0"/>
        </w:rPr>
        <w:t>股，购 买总代价为人民币</w:t>
      </w:r>
      <w:r>
        <w:rPr>
          <w:color w:val="000000"/>
          <w:spacing w:val="0"/>
          <w:w w:val="100"/>
          <w:position w:val="0"/>
          <w:sz w:val="22"/>
          <w:szCs w:val="22"/>
        </w:rPr>
        <w:t>14,250,687</w:t>
      </w:r>
      <w:r>
        <w:rPr>
          <w:color w:val="000000"/>
          <w:spacing w:val="0"/>
          <w:w w:val="100"/>
          <w:position w:val="0"/>
        </w:rPr>
        <w:t>元，其中少数股东分占人民币</w:t>
      </w:r>
      <w:r>
        <w:rPr>
          <w:color w:val="000000"/>
          <w:spacing w:val="0"/>
          <w:w w:val="100"/>
          <w:position w:val="0"/>
          <w:sz w:val="22"/>
          <w:szCs w:val="22"/>
        </w:rPr>
        <w:t>3,892,468</w:t>
      </w:r>
      <w:r>
        <w:rPr>
          <w:color w:val="000000"/>
          <w:spacing w:val="0"/>
          <w:w w:val="100"/>
          <w:position w:val="0"/>
        </w:rPr>
        <w:t>元。</w:t>
      </w:r>
    </w:p>
    <w:p>
      <w:pPr>
        <w:pStyle w:val="Style7"/>
        <w:keepNext w:val="0"/>
        <w:keepLines w:val="0"/>
        <w:widowControl w:val="0"/>
        <w:shd w:val="clear" w:color="auto" w:fill="auto"/>
        <w:bidi w:val="0"/>
        <w:spacing w:before="0" w:after="400" w:line="310" w:lineRule="exact"/>
        <w:ind w:left="660" w:right="0" w:firstLine="40"/>
        <w:jc w:val="left"/>
        <w:rPr>
          <w:sz w:val="22"/>
          <w:szCs w:val="22"/>
        </w:rPr>
      </w:pPr>
      <w:r>
        <w:rPr>
          <w:color w:val="000000"/>
          <w:spacing w:val="0"/>
          <w:w w:val="100"/>
          <w:position w:val="0"/>
          <w:sz w:val="18"/>
          <w:szCs w:val="18"/>
        </w:rPr>
        <w:t>2016</w:t>
      </w:r>
      <w:r>
        <w:rPr>
          <w:color w:val="000000"/>
          <w:spacing w:val="0"/>
          <w:w w:val="100"/>
          <w:position w:val="0"/>
          <w:sz w:val="20"/>
          <w:szCs w:val="20"/>
        </w:rPr>
        <w:t>年本公司注销已回购的限制性股票人民币</w:t>
      </w:r>
      <w:r>
        <w:rPr>
          <w:color w:val="000000"/>
          <w:spacing w:val="0"/>
          <w:w w:val="100"/>
          <w:position w:val="0"/>
          <w:sz w:val="18"/>
          <w:szCs w:val="18"/>
        </w:rPr>
        <w:t>3, 045, 630</w:t>
      </w:r>
      <w:r>
        <w:rPr>
          <w:color w:val="000000"/>
          <w:spacing w:val="0"/>
          <w:w w:val="100"/>
          <w:position w:val="0"/>
          <w:sz w:val="20"/>
          <w:szCs w:val="20"/>
        </w:rPr>
        <w:t>元。畅捷通本年解锁</w:t>
      </w:r>
      <w:r>
        <w:rPr>
          <w:color w:val="000000"/>
          <w:spacing w:val="0"/>
          <w:w w:val="100"/>
          <w:position w:val="0"/>
          <w:sz w:val="22"/>
          <w:szCs w:val="22"/>
        </w:rPr>
        <w:t>5,011,500</w:t>
      </w:r>
      <w:r>
        <w:rPr>
          <w:color w:val="000000"/>
          <w:spacing w:val="0"/>
          <w:w w:val="100"/>
          <w:position w:val="0"/>
          <w:sz w:val="20"/>
          <w:szCs w:val="20"/>
        </w:rPr>
        <w:t>股 标的股票，减少库存股人民币</w:t>
      </w:r>
      <w:r>
        <w:rPr>
          <w:color w:val="000000"/>
          <w:spacing w:val="0"/>
          <w:w w:val="100"/>
          <w:position w:val="0"/>
          <w:sz w:val="22"/>
          <w:szCs w:val="22"/>
        </w:rPr>
        <w:t>88,935,575</w:t>
      </w:r>
      <w:r>
        <w:rPr>
          <w:color w:val="000000"/>
          <w:spacing w:val="0"/>
          <w:w w:val="100"/>
          <w:position w:val="0"/>
          <w:sz w:val="20"/>
          <w:szCs w:val="20"/>
        </w:rPr>
        <w:t>元，其中少数股东分占人民币</w:t>
      </w:r>
      <w:r>
        <w:rPr>
          <w:color w:val="000000"/>
          <w:spacing w:val="0"/>
          <w:w w:val="100"/>
          <w:position w:val="0"/>
          <w:sz w:val="22"/>
          <w:szCs w:val="22"/>
        </w:rPr>
        <w:t xml:space="preserve">26,040,337 </w:t>
      </w:r>
      <w:r>
        <w:rPr>
          <w:color w:val="000000"/>
          <w:spacing w:val="0"/>
          <w:w w:val="100"/>
          <w:position w:val="0"/>
          <w:sz w:val="22"/>
          <w:szCs w:val="22"/>
        </w:rPr>
        <w:t>yUo</w:t>
      </w:r>
    </w:p>
    <w:p>
      <w:pPr>
        <w:pStyle w:val="Style7"/>
        <w:keepNext w:val="0"/>
        <w:keepLines w:val="0"/>
        <w:widowControl w:val="0"/>
        <w:shd w:val="clear" w:color="auto" w:fill="auto"/>
        <w:bidi w:val="0"/>
        <w:spacing w:before="0" w:after="120" w:line="240" w:lineRule="auto"/>
        <w:ind w:left="660" w:right="0" w:firstLine="40"/>
        <w:jc w:val="left"/>
      </w:pPr>
      <w:bookmarkStart w:id="384" w:name="bookmark384"/>
      <w:r>
        <w:rPr>
          <w:b/>
          <w:bCs/>
          <w:color w:val="000000"/>
          <w:spacing w:val="0"/>
          <w:w w:val="100"/>
          <w:position w:val="0"/>
          <w:sz w:val="18"/>
          <w:szCs w:val="18"/>
        </w:rPr>
        <w:t>5</w:t>
      </w:r>
      <w:bookmarkEnd w:id="384"/>
      <w:r>
        <w:rPr>
          <w:b/>
          <w:bCs/>
          <w:color w:val="000000"/>
          <w:spacing w:val="0"/>
          <w:w w:val="100"/>
          <w:position w:val="0"/>
          <w:sz w:val="18"/>
          <w:szCs w:val="18"/>
        </w:rPr>
        <w:t>7</w:t>
      </w:r>
      <w:r>
        <w:rPr>
          <w:b/>
          <w:bCs/>
          <w:color w:val="000000"/>
          <w:spacing w:val="0"/>
          <w:w w:val="100"/>
          <w:position w:val="0"/>
        </w:rPr>
        <w:t>、其他综合收益</w:t>
      </w:r>
    </w:p>
    <w:p>
      <w:pPr>
        <w:pStyle w:val="Style7"/>
        <w:keepNext w:val="0"/>
        <w:keepLines w:val="0"/>
        <w:widowControl w:val="0"/>
        <w:shd w:val="clear" w:color="auto" w:fill="auto"/>
        <w:bidi w:val="0"/>
        <w:spacing w:before="0" w:after="180" w:line="240" w:lineRule="auto"/>
        <w:ind w:left="660" w:right="0" w:firstLine="40"/>
        <w:jc w:val="left"/>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902" w:right="568" w:bottom="1724" w:left="1084" w:header="0" w:footer="3" w:gutter="0"/>
          <w:cols w:space="720"/>
          <w:noEndnote/>
          <w:rtlGutter w:val="0"/>
          <w:docGrid w:linePitch="360"/>
        </w:sectPr>
      </w:pPr>
      <w:r>
        <w:rPr>
          <w:color w:val="000000"/>
          <w:spacing w:val="0"/>
          <w:w w:val="100"/>
          <w:position w:val="0"/>
        </w:rPr>
        <w:t>”适用口不适用</w:t>
      </w:r>
    </w:p>
    <w:tbl>
      <w:tblPr>
        <w:tblOverlap w:val="never"/>
        <w:jc w:val="center"/>
        <w:tblLayout w:type="fixed"/>
      </w:tblPr>
      <w:tblGrid>
        <w:gridCol w:w="2717"/>
        <w:gridCol w:w="1056"/>
        <w:gridCol w:w="1296"/>
        <w:gridCol w:w="1032"/>
        <w:gridCol w:w="854"/>
        <w:gridCol w:w="960"/>
        <w:gridCol w:w="922"/>
        <w:gridCol w:w="1306"/>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36" w:lineRule="exact"/>
              <w:ind w:left="240" w:right="0" w:firstLine="20"/>
              <w:jc w:val="left"/>
            </w:pPr>
            <w:r>
              <w:rPr>
                <w:color w:val="000000"/>
                <w:spacing w:val="0"/>
                <w:w w:val="100"/>
                <w:position w:val="0"/>
              </w:rPr>
              <w:t>期初 余额</w:t>
            </w:r>
          </w:p>
        </w:tc>
        <w:tc>
          <w:tcPr>
            <w:gridSpan w:val="5"/>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期末 余额</w:t>
            </w:r>
          </w:p>
        </w:tc>
      </w:tr>
      <w:tr>
        <w:trPr>
          <w:trHeight w:val="187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0" w:lineRule="exact"/>
              <w:ind w:left="0" w:right="0" w:firstLine="0"/>
              <w:jc w:val="center"/>
            </w:pPr>
            <w:r>
              <w:rPr>
                <w:color w:val="000000"/>
                <w:spacing w:val="0"/>
                <w:w w:val="100"/>
                <w:position w:val="0"/>
              </w:rPr>
              <w:t>本期所得 税前发生 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9" w:lineRule="exact"/>
              <w:ind w:left="140" w:right="0" w:firstLine="0"/>
              <w:jc w:val="left"/>
            </w:pPr>
            <w:r>
              <w:rPr>
                <w:color w:val="000000"/>
                <w:spacing w:val="0"/>
                <w:w w:val="100"/>
                <w:position w:val="0"/>
              </w:rPr>
              <w:t>减：前 期计入 其他综 合收益 当期转 入损益</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一、以后不能重分类进 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其中：重新计算设定受 益计划净负债和净资产 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权益法下在被投资单 位不能重分类进损益的 其他综合收益中享有的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二、以后将重分类进损 益的其他综合收益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720,336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2,224,603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2,944,939</w:t>
            </w:r>
          </w:p>
        </w:tc>
      </w:tr>
      <w:tr>
        <w:trPr>
          <w:trHeight w:val="1253"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其中：权益法下在被投 资单位以后将重分类进 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可供出售金融资产公 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持有至到期投资重分 类为可供出售金融资产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外币财务报表折算差 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720,336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2, 224, 603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2, 944, 939</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720,336</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2,224,603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2,944,939</w:t>
            </w:r>
          </w:p>
        </w:tc>
      </w:tr>
    </w:tbl>
    <w:p>
      <w:pPr>
        <w:pStyle w:val="Style39"/>
        <w:keepNext w:val="0"/>
        <w:keepLines w:val="0"/>
        <w:widowControl w:val="0"/>
        <w:shd w:val="clear" w:color="auto" w:fill="auto"/>
        <w:bidi w:val="0"/>
        <w:spacing w:before="0" w:after="0" w:line="240" w:lineRule="auto"/>
        <w:ind w:left="638" w:right="0" w:firstLine="0"/>
        <w:jc w:val="left"/>
      </w:pPr>
      <w:r>
        <w:rPr>
          <w:b w:val="0"/>
          <w:bCs w:val="0"/>
          <w:color w:val="000000"/>
          <w:spacing w:val="0"/>
          <w:w w:val="100"/>
          <w:position w:val="0"/>
        </w:rPr>
        <w:t>其他说明，包括对现金流量套期损益的有效部分转为被套期项目初始确认金额调整:</w:t>
      </w:r>
    </w:p>
    <w:p>
      <w:pPr>
        <w:widowControl w:val="0"/>
        <w:spacing w:after="439" w:line="1" w:lineRule="exact"/>
      </w:pPr>
    </w:p>
    <w:p>
      <w:pPr>
        <w:pStyle w:val="Style7"/>
        <w:keepNext w:val="0"/>
        <w:keepLines w:val="0"/>
        <w:widowControl w:val="0"/>
        <w:shd w:val="clear" w:color="auto" w:fill="auto"/>
        <w:bidi w:val="0"/>
        <w:spacing w:before="0" w:after="120" w:line="240" w:lineRule="auto"/>
        <w:ind w:left="0" w:right="0" w:firstLine="640"/>
        <w:jc w:val="left"/>
      </w:pPr>
      <w:bookmarkStart w:id="385" w:name="bookmark385"/>
      <w:r>
        <w:rPr>
          <w:b/>
          <w:bCs/>
          <w:color w:val="000000"/>
          <w:spacing w:val="0"/>
          <w:w w:val="100"/>
          <w:position w:val="0"/>
          <w:sz w:val="18"/>
          <w:szCs w:val="18"/>
        </w:rPr>
        <w:t>5</w:t>
      </w:r>
      <w:bookmarkEnd w:id="385"/>
      <w:r>
        <w:rPr>
          <w:b/>
          <w:bCs/>
          <w:color w:val="000000"/>
          <w:spacing w:val="0"/>
          <w:w w:val="100"/>
          <w:position w:val="0"/>
          <w:sz w:val="18"/>
          <w:szCs w:val="18"/>
        </w:rPr>
        <w:t>8</w:t>
      </w:r>
      <w:r>
        <w:rPr>
          <w:b/>
          <w:bCs/>
          <w:color w:val="000000"/>
          <w:spacing w:val="0"/>
          <w:w w:val="100"/>
          <w:position w:val="0"/>
        </w:rPr>
        <w:t>、专项储备</w:t>
      </w:r>
    </w:p>
    <w:p>
      <w:pPr>
        <w:pStyle w:val="Style7"/>
        <w:keepNext w:val="0"/>
        <w:keepLines w:val="0"/>
        <w:widowControl w:val="0"/>
        <w:shd w:val="clear" w:color="auto" w:fill="auto"/>
        <w:bidi w:val="0"/>
        <w:spacing w:before="0" w:after="280" w:line="240" w:lineRule="auto"/>
        <w:ind w:left="0" w:right="0" w:firstLine="640"/>
        <w:jc w:val="left"/>
        <w:sectPr>
          <w:footnotePr>
            <w:pos w:val="pageBottom"/>
            <w:numFmt w:val="decimal"/>
            <w:numRestart w:val="continuous"/>
          </w:footnotePr>
          <w:pgSz w:w="11900" w:h="16840"/>
          <w:pgMar w:top="1834" w:right="621" w:bottom="1834" w:left="1137" w:header="0" w:footer="3" w:gutter="0"/>
          <w:cols w:space="720"/>
          <w:noEndnote/>
          <w:rtlGutter w:val="0"/>
          <w:docGrid w:linePitch="360"/>
        </w:sectPr>
      </w:pPr>
      <w:r>
        <w:rPr>
          <w:color w:val="000000"/>
          <w:spacing w:val="0"/>
          <w:w w:val="100"/>
          <w:position w:val="0"/>
        </w:rPr>
        <w:t>口适用”不适用</w:t>
      </w:r>
    </w:p>
    <w:p>
      <w:pPr>
        <w:pStyle w:val="Style39"/>
        <w:keepNext w:val="0"/>
        <w:keepLines w:val="0"/>
        <w:widowControl w:val="0"/>
        <w:shd w:val="clear" w:color="auto" w:fill="auto"/>
        <w:bidi w:val="0"/>
        <w:spacing w:before="0" w:after="120" w:line="240" w:lineRule="auto"/>
        <w:ind w:left="24" w:right="0" w:firstLine="0"/>
        <w:jc w:val="left"/>
      </w:pPr>
      <w:r>
        <w:rPr>
          <w:color w:val="000000"/>
          <w:spacing w:val="0"/>
          <w:w w:val="100"/>
          <w:position w:val="0"/>
          <w:sz w:val="18"/>
          <w:szCs w:val="18"/>
        </w:rPr>
        <w:t>59</w:t>
      </w:r>
      <w:r>
        <w:rPr>
          <w:color w:val="000000"/>
          <w:spacing w:val="0"/>
          <w:w w:val="100"/>
          <w:position w:val="0"/>
        </w:rPr>
        <w:t>、盈余公积</w:t>
      </w:r>
    </w:p>
    <w:p>
      <w:pPr>
        <w:pStyle w:val="Style39"/>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”适用口不适用</w:t>
      </w:r>
    </w:p>
    <w:tbl>
      <w:tblPr>
        <w:tblOverlap w:val="never"/>
        <w:jc w:val="center"/>
        <w:tblLayout w:type="fixed"/>
      </w:tblPr>
      <w:tblGrid>
        <w:gridCol w:w="1685"/>
        <w:gridCol w:w="1795"/>
        <w:gridCol w:w="1805"/>
        <w:gridCol w:w="1814"/>
        <w:gridCol w:w="1814"/>
      </w:tblGrid>
      <w:tr>
        <w:trPr>
          <w:trHeight w:val="33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453,116,733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26,910,876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480,027,609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182,256,365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13,455,438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195,711,803</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635,373,098</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40,366,314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675,739,412</w:t>
            </w:r>
          </w:p>
        </w:tc>
      </w:tr>
    </w:tbl>
    <w:p>
      <w:pPr>
        <w:pStyle w:val="Style39"/>
        <w:keepNext w:val="0"/>
        <w:keepLines w:val="0"/>
        <w:widowControl w:val="0"/>
        <w:shd w:val="clear" w:color="auto" w:fill="auto"/>
        <w:bidi w:val="0"/>
        <w:spacing w:before="0" w:after="0" w:line="298" w:lineRule="exact"/>
        <w:ind w:left="29" w:right="0" w:firstLine="0"/>
        <w:jc w:val="left"/>
      </w:pPr>
      <w:r>
        <w:rPr>
          <w:b w:val="0"/>
          <w:bCs w:val="0"/>
          <w:color w:val="000000"/>
          <w:spacing w:val="0"/>
          <w:w w:val="100"/>
          <w:position w:val="0"/>
        </w:rPr>
        <w:t>盈余公积说明，包括本期增减变动情况、变动原因说明：</w:t>
      </w:r>
    </w:p>
    <w:p>
      <w:pPr>
        <w:pStyle w:val="Style39"/>
        <w:keepNext w:val="0"/>
        <w:keepLines w:val="0"/>
        <w:widowControl w:val="0"/>
        <w:shd w:val="clear" w:color="auto" w:fill="auto"/>
        <w:bidi w:val="0"/>
        <w:spacing w:before="0" w:after="0" w:line="298" w:lineRule="exact"/>
        <w:ind w:left="29" w:right="0" w:firstLine="0"/>
        <w:jc w:val="left"/>
      </w:pPr>
      <w:r>
        <w:rPr>
          <w:b w:val="0"/>
          <w:bCs w:val="0"/>
          <w:color w:val="000000"/>
          <w:spacing w:val="0"/>
          <w:w w:val="100"/>
          <w:position w:val="0"/>
        </w:rPr>
        <w:t>根据公司法、本公司章程的规定，本公司按净利润的</w:t>
      </w:r>
      <w:r>
        <w:rPr>
          <w:b w:val="0"/>
          <w:bCs w:val="0"/>
          <w:color w:val="000000"/>
          <w:spacing w:val="0"/>
          <w:w w:val="100"/>
          <w:position w:val="0"/>
          <w:sz w:val="22"/>
          <w:szCs w:val="22"/>
        </w:rPr>
        <w:t>10%</w:t>
      </w:r>
      <w:r>
        <w:rPr>
          <w:b w:val="0"/>
          <w:bCs w:val="0"/>
          <w:color w:val="000000"/>
          <w:spacing w:val="0"/>
          <w:w w:val="100"/>
          <w:position w:val="0"/>
        </w:rPr>
        <w:t>提取法定盈余公积金。 法定盈余公积累计额为本公司注册资本</w:t>
      </w:r>
      <w:r>
        <w:rPr>
          <w:b w:val="0"/>
          <w:bCs w:val="0"/>
          <w:color w:val="000000"/>
          <w:spacing w:val="0"/>
          <w:w w:val="100"/>
          <w:position w:val="0"/>
          <w:sz w:val="22"/>
          <w:szCs w:val="22"/>
        </w:rPr>
        <w:t>50%</w:t>
      </w:r>
      <w:r>
        <w:rPr>
          <w:b w:val="0"/>
          <w:bCs w:val="0"/>
          <w:color w:val="000000"/>
          <w:spacing w:val="0"/>
          <w:w w:val="100"/>
          <w:position w:val="0"/>
        </w:rPr>
        <w:t>以上的，可不再提取。</w:t>
      </w:r>
    </w:p>
    <w:p>
      <w:pPr>
        <w:widowControl w:val="0"/>
        <w:spacing w:after="279" w:line="1" w:lineRule="exact"/>
      </w:pPr>
    </w:p>
    <w:p>
      <w:pPr>
        <w:pStyle w:val="Style7"/>
        <w:keepNext w:val="0"/>
        <w:keepLines w:val="0"/>
        <w:widowControl w:val="0"/>
        <w:shd w:val="clear" w:color="auto" w:fill="auto"/>
        <w:bidi w:val="0"/>
        <w:spacing w:before="0" w:after="440" w:line="299" w:lineRule="exact"/>
        <w:ind w:left="1360" w:right="0" w:firstLine="0"/>
        <w:jc w:val="left"/>
      </w:pPr>
      <w:r>
        <w:rPr>
          <w:color w:val="000000"/>
          <w:spacing w:val="0"/>
          <w:w w:val="100"/>
          <w:position w:val="0"/>
        </w:rPr>
        <w:t>本公司在提取法定盈余公积后，可提取任意盈余公积。任意盈余公积的提取由 董事会提议，并经股东大会批准。经批准，任意盈余公积可用于弥补以前年度 亏损或增加股本。经</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17</w:t>
      </w:r>
      <w:r>
        <w:rPr>
          <w:color w:val="000000"/>
          <w:spacing w:val="0"/>
          <w:w w:val="100"/>
          <w:position w:val="0"/>
        </w:rPr>
        <w:t>日董事会提议，本公司按</w:t>
      </w:r>
      <w:r>
        <w:rPr>
          <w:color w:val="000000"/>
          <w:spacing w:val="0"/>
          <w:w w:val="100"/>
          <w:position w:val="0"/>
          <w:sz w:val="22"/>
          <w:szCs w:val="22"/>
        </w:rPr>
        <w:t>2016</w:t>
      </w:r>
      <w:r>
        <w:rPr>
          <w:color w:val="000000"/>
          <w:spacing w:val="0"/>
          <w:w w:val="100"/>
          <w:position w:val="0"/>
        </w:rPr>
        <w:t>年净利润</w:t>
      </w:r>
      <w:r>
        <w:rPr>
          <w:color w:val="000000"/>
          <w:spacing w:val="0"/>
          <w:w w:val="100"/>
          <w:position w:val="0"/>
          <w:sz w:val="22"/>
          <w:szCs w:val="22"/>
        </w:rPr>
        <w:t>5%</w:t>
      </w:r>
      <w:r>
        <w:rPr>
          <w:color w:val="000000"/>
          <w:spacing w:val="0"/>
          <w:w w:val="100"/>
          <w:position w:val="0"/>
        </w:rPr>
        <w:t>计 提任意盈余公积。</w:t>
      </w:r>
    </w:p>
    <w:p>
      <w:pPr>
        <w:pStyle w:val="Style39"/>
        <w:keepNext w:val="0"/>
        <w:keepLines w:val="0"/>
        <w:widowControl w:val="0"/>
        <w:shd w:val="clear" w:color="auto" w:fill="auto"/>
        <w:bidi w:val="0"/>
        <w:spacing w:before="0" w:after="60" w:line="240" w:lineRule="auto"/>
        <w:ind w:left="19" w:right="0" w:firstLine="0"/>
        <w:jc w:val="left"/>
      </w:pPr>
      <w:r>
        <w:rPr>
          <w:color w:val="000000"/>
          <w:spacing w:val="0"/>
          <w:w w:val="100"/>
          <w:position w:val="0"/>
          <w:sz w:val="18"/>
          <w:szCs w:val="18"/>
        </w:rPr>
        <w:t>60</w:t>
      </w:r>
      <w:r>
        <w:rPr>
          <w:color w:val="000000"/>
          <w:spacing w:val="0"/>
          <w:w w:val="100"/>
          <w:position w:val="0"/>
        </w:rPr>
        <w:t>、未分配利润</w:t>
      </w:r>
    </w:p>
    <w:p>
      <w:pPr>
        <w:pStyle w:val="Style39"/>
        <w:keepNext w:val="0"/>
        <w:keepLines w:val="0"/>
        <w:widowControl w:val="0"/>
        <w:shd w:val="clear" w:color="auto" w:fill="auto"/>
        <w:bidi w:val="0"/>
        <w:spacing w:before="0" w:after="0" w:line="299" w:lineRule="exact"/>
        <w:ind w:left="19"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center"/>
        <w:tblLayout w:type="fixed"/>
      </w:tblPr>
      <w:tblGrid>
        <w:gridCol w:w="3442"/>
        <w:gridCol w:w="2774"/>
        <w:gridCol w:w="2698"/>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上期</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1,407,652,479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80" w:right="0" w:firstLine="0"/>
              <w:jc w:val="both"/>
              <w:rPr>
                <w:sz w:val="22"/>
                <w:szCs w:val="22"/>
              </w:rPr>
            </w:pPr>
            <w:r>
              <w:rPr>
                <w:color w:val="000000"/>
                <w:spacing w:val="0"/>
                <w:w w:val="100"/>
                <w:position w:val="0"/>
                <w:sz w:val="22"/>
                <w:szCs w:val="22"/>
              </w:rPr>
              <w:t>1,479,061,538</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调整期初未分配利润合计数（调 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1,407,652,479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1,479,061,538</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197,391,725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323,745,309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26,910,876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29,152,443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13,455,438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14,576,223</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218,967,641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351,425,702</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1,345,710,249</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1,407,652,479</w:t>
            </w:r>
          </w:p>
        </w:tc>
      </w:tr>
    </w:tbl>
    <w:p>
      <w:pPr>
        <w:widowControl w:val="0"/>
        <w:spacing w:after="379" w:line="1" w:lineRule="exact"/>
      </w:pPr>
    </w:p>
    <w:p>
      <w:pPr>
        <w:pStyle w:val="Style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调整期初未分配利润明细：</w:t>
      </w:r>
    </w:p>
    <w:p>
      <w:pPr>
        <w:pStyle w:val="Style7"/>
        <w:keepNext w:val="0"/>
        <w:keepLines w:val="0"/>
        <w:widowControl w:val="0"/>
        <w:shd w:val="clear" w:color="auto" w:fill="auto"/>
        <w:tabs>
          <w:tab w:pos="978" w:val="left"/>
        </w:tabs>
        <w:bidi w:val="0"/>
        <w:spacing w:before="0" w:after="40" w:line="240" w:lineRule="auto"/>
        <w:ind w:left="0" w:right="0" w:firstLine="600"/>
        <w:jc w:val="left"/>
      </w:pPr>
      <w:bookmarkStart w:id="386" w:name="bookmark386"/>
      <w:r>
        <w:rPr>
          <w:color w:val="000000"/>
          <w:spacing w:val="0"/>
          <w:w w:val="100"/>
          <w:position w:val="0"/>
          <w:sz w:val="22"/>
          <w:szCs w:val="22"/>
        </w:rPr>
        <w:t>1</w:t>
      </w:r>
      <w:bookmarkEnd w:id="386"/>
      <w:r>
        <w:rPr>
          <w:color w:val="000000"/>
          <w:spacing w:val="0"/>
          <w:w w:val="100"/>
          <w:position w:val="0"/>
        </w:rPr>
        <w:t>、</w:t>
        <w:tab/>
        <w:t>由于《企业会计准则》及其相关新规定进行追溯调整，影响期初未分配利润元。</w:t>
      </w:r>
    </w:p>
    <w:p>
      <w:pPr>
        <w:pStyle w:val="Style7"/>
        <w:keepNext w:val="0"/>
        <w:keepLines w:val="0"/>
        <w:widowControl w:val="0"/>
        <w:shd w:val="clear" w:color="auto" w:fill="auto"/>
        <w:tabs>
          <w:tab w:pos="992" w:val="left"/>
        </w:tabs>
        <w:bidi w:val="0"/>
        <w:spacing w:before="0" w:after="280" w:line="240" w:lineRule="auto"/>
        <w:ind w:left="0" w:right="0" w:firstLine="600"/>
        <w:jc w:val="left"/>
        <w:sectPr>
          <w:footnotePr>
            <w:pos w:val="pageBottom"/>
            <w:numFmt w:val="decimal"/>
            <w:numRestart w:val="continuous"/>
          </w:footnotePr>
          <w:pgSz w:w="11900" w:h="16840"/>
          <w:pgMar w:top="1906" w:right="621" w:bottom="1632" w:left="1137" w:header="0" w:footer="3" w:gutter="0"/>
          <w:cols w:space="720"/>
          <w:noEndnote/>
          <w:rtlGutter w:val="0"/>
          <w:docGrid w:linePitch="360"/>
        </w:sectPr>
      </w:pPr>
      <w:bookmarkStart w:id="387" w:name="bookmark387"/>
      <w:r>
        <w:rPr>
          <w:color w:val="000000"/>
          <w:spacing w:val="0"/>
          <w:w w:val="100"/>
          <w:position w:val="0"/>
          <w:sz w:val="22"/>
          <w:szCs w:val="22"/>
        </w:rPr>
        <w:t>2</w:t>
      </w:r>
      <w:bookmarkEnd w:id="387"/>
      <w:r>
        <w:rPr>
          <w:color w:val="000000"/>
          <w:spacing w:val="0"/>
          <w:w w:val="100"/>
          <w:position w:val="0"/>
        </w:rPr>
        <w:t>、</w:t>
        <w:tab/>
        <w:t>由于会计政策变更，影响期初未分配利润元。</w:t>
      </w:r>
    </w:p>
    <w:p>
      <w:pPr>
        <w:pStyle w:val="Style7"/>
        <w:keepNext w:val="0"/>
        <w:keepLines w:val="0"/>
        <w:widowControl w:val="0"/>
        <w:shd w:val="clear" w:color="auto" w:fill="auto"/>
        <w:tabs>
          <w:tab w:pos="1032" w:val="left"/>
        </w:tabs>
        <w:bidi w:val="0"/>
        <w:spacing w:before="180" w:after="0" w:line="299" w:lineRule="exact"/>
        <w:ind w:left="600" w:right="0" w:firstLine="40"/>
        <w:jc w:val="both"/>
      </w:pPr>
      <w:bookmarkStart w:id="388" w:name="bookmark388"/>
      <w:r>
        <w:rPr>
          <w:color w:val="000000"/>
          <w:spacing w:val="0"/>
          <w:w w:val="100"/>
          <w:position w:val="0"/>
          <w:sz w:val="22"/>
          <w:szCs w:val="22"/>
        </w:rPr>
        <w:t>3</w:t>
      </w:r>
      <w:bookmarkEnd w:id="388"/>
      <w:r>
        <w:rPr>
          <w:color w:val="000000"/>
          <w:spacing w:val="0"/>
          <w:w w:val="100"/>
          <w:position w:val="0"/>
        </w:rPr>
        <w:t>、</w:t>
        <w:tab/>
        <w:t>由于重大会计差错更正，影响期初未分配利润元。</w:t>
      </w:r>
    </w:p>
    <w:p>
      <w:pPr>
        <w:pStyle w:val="Style7"/>
        <w:keepNext w:val="0"/>
        <w:keepLines w:val="0"/>
        <w:widowControl w:val="0"/>
        <w:shd w:val="clear" w:color="auto" w:fill="auto"/>
        <w:tabs>
          <w:tab w:pos="1037" w:val="left"/>
        </w:tabs>
        <w:bidi w:val="0"/>
        <w:spacing w:before="0" w:after="0" w:line="299" w:lineRule="exact"/>
        <w:ind w:left="600" w:right="0" w:firstLine="40"/>
        <w:jc w:val="both"/>
      </w:pPr>
      <w:bookmarkStart w:id="389" w:name="bookmark389"/>
      <w:r>
        <w:rPr>
          <w:color w:val="000000"/>
          <w:spacing w:val="0"/>
          <w:w w:val="100"/>
          <w:position w:val="0"/>
          <w:sz w:val="22"/>
          <w:szCs w:val="22"/>
        </w:rPr>
        <w:t>4</w:t>
      </w:r>
      <w:bookmarkEnd w:id="389"/>
      <w:r>
        <w:rPr>
          <w:color w:val="000000"/>
          <w:spacing w:val="0"/>
          <w:w w:val="100"/>
          <w:position w:val="0"/>
        </w:rPr>
        <w:t>、</w:t>
        <w:tab/>
        <w:t>由于同一控制导致的合并范围变更，影响期初未分配利润元。</w:t>
      </w:r>
    </w:p>
    <w:p>
      <w:pPr>
        <w:pStyle w:val="Style7"/>
        <w:keepNext w:val="0"/>
        <w:keepLines w:val="0"/>
        <w:widowControl w:val="0"/>
        <w:shd w:val="clear" w:color="auto" w:fill="auto"/>
        <w:tabs>
          <w:tab w:pos="1037" w:val="left"/>
        </w:tabs>
        <w:bidi w:val="0"/>
        <w:spacing w:before="0" w:after="280" w:line="299" w:lineRule="exact"/>
        <w:ind w:left="600" w:right="0" w:firstLine="40"/>
        <w:jc w:val="both"/>
      </w:pPr>
      <w:bookmarkStart w:id="390" w:name="bookmark390"/>
      <w:r>
        <w:rPr>
          <w:color w:val="000000"/>
          <w:spacing w:val="0"/>
          <w:w w:val="100"/>
          <w:position w:val="0"/>
          <w:sz w:val="22"/>
          <w:szCs w:val="22"/>
        </w:rPr>
        <w:t>5</w:t>
      </w:r>
      <w:bookmarkEnd w:id="390"/>
      <w:r>
        <w:rPr>
          <w:color w:val="000000"/>
          <w:spacing w:val="0"/>
          <w:w w:val="100"/>
          <w:position w:val="0"/>
        </w:rPr>
        <w:t>、</w:t>
        <w:tab/>
        <w:t>其他调整合计影响期初未分配利润元。</w:t>
      </w:r>
    </w:p>
    <w:p>
      <w:pPr>
        <w:pStyle w:val="Style7"/>
        <w:keepNext w:val="0"/>
        <w:keepLines w:val="0"/>
        <w:widowControl w:val="0"/>
        <w:shd w:val="clear" w:color="auto" w:fill="auto"/>
        <w:bidi w:val="0"/>
        <w:spacing w:before="0" w:after="740" w:line="299" w:lineRule="exact"/>
        <w:ind w:left="600" w:right="0" w:firstLine="40"/>
        <w:jc w:val="both"/>
      </w:pPr>
      <w:r>
        <w:rPr>
          <w:color w:val="000000"/>
          <w:spacing w:val="0"/>
          <w:w w:val="100"/>
          <w:position w:val="0"/>
        </w:rPr>
        <w:t>注</w:t>
      </w:r>
      <w:r>
        <w:rPr>
          <w:color w:val="000000"/>
          <w:spacing w:val="0"/>
          <w:w w:val="100"/>
          <w:position w:val="0"/>
          <w:sz w:val="22"/>
          <w:szCs w:val="22"/>
        </w:rPr>
        <w:t>1：</w:t>
      </w:r>
      <w:r>
        <w:rPr>
          <w:color w:val="000000"/>
          <w:spacing w:val="0"/>
          <w:w w:val="100"/>
          <w:position w:val="0"/>
        </w:rPr>
        <w:t>根据本公司于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8</w:t>
      </w:r>
      <w:r>
        <w:rPr>
          <w:color w:val="000000"/>
          <w:spacing w:val="0"/>
          <w:w w:val="100"/>
          <w:position w:val="0"/>
        </w:rPr>
        <w:t>日召开</w:t>
      </w:r>
      <w:r>
        <w:rPr>
          <w:color w:val="000000"/>
          <w:spacing w:val="0"/>
          <w:w w:val="100"/>
          <w:position w:val="0"/>
          <w:sz w:val="22"/>
          <w:szCs w:val="22"/>
        </w:rPr>
        <w:t>2015</w:t>
      </w:r>
      <w:r>
        <w:rPr>
          <w:color w:val="000000"/>
          <w:spacing w:val="0"/>
          <w:w w:val="100"/>
          <w:position w:val="0"/>
        </w:rPr>
        <w:t>年年度股东大会，审议通过了公司《</w:t>
      </w:r>
      <w:r>
        <w:rPr>
          <w:color w:val="000000"/>
          <w:spacing w:val="0"/>
          <w:w w:val="100"/>
          <w:position w:val="0"/>
          <w:sz w:val="22"/>
          <w:szCs w:val="22"/>
        </w:rPr>
        <w:t xml:space="preserve">2015 </w:t>
      </w:r>
      <w:r>
        <w:rPr>
          <w:color w:val="000000"/>
          <w:spacing w:val="0"/>
          <w:w w:val="100"/>
          <w:position w:val="0"/>
        </w:rPr>
        <w:t>年度利润分配议案》，公司以</w:t>
      </w:r>
      <w:r>
        <w:rPr>
          <w:color w:val="000000"/>
          <w:spacing w:val="0"/>
          <w:w w:val="100"/>
          <w:position w:val="0"/>
          <w:sz w:val="22"/>
          <w:szCs w:val="22"/>
        </w:rPr>
        <w:t>2015</w:t>
      </w:r>
      <w:r>
        <w:rPr>
          <w:color w:val="000000"/>
          <w:spacing w:val="0"/>
          <w:w w:val="100"/>
          <w:position w:val="0"/>
        </w:rPr>
        <w:t>年末总股本</w:t>
      </w:r>
      <w:r>
        <w:rPr>
          <w:color w:val="000000"/>
          <w:spacing w:val="0"/>
          <w:w w:val="100"/>
          <w:position w:val="0"/>
          <w:sz w:val="22"/>
          <w:szCs w:val="22"/>
        </w:rPr>
        <w:t>1,464,293,443</w:t>
      </w:r>
      <w:r>
        <w:rPr>
          <w:color w:val="000000"/>
          <w:spacing w:val="0"/>
          <w:w w:val="100"/>
          <w:position w:val="0"/>
        </w:rPr>
        <w:t>股为基数，向全体股东 每</w:t>
      </w:r>
      <w:r>
        <w:rPr>
          <w:color w:val="000000"/>
          <w:spacing w:val="0"/>
          <w:w w:val="100"/>
          <w:position w:val="0"/>
          <w:sz w:val="22"/>
          <w:szCs w:val="22"/>
        </w:rPr>
        <w:t>10</w:t>
      </w:r>
      <w:r>
        <w:rPr>
          <w:color w:val="000000"/>
          <w:spacing w:val="0"/>
          <w:w w:val="100"/>
          <w:position w:val="0"/>
        </w:rPr>
        <w:t>股派发现金股利</w:t>
      </w:r>
      <w:r>
        <w:rPr>
          <w:color w:val="000000"/>
          <w:spacing w:val="0"/>
          <w:w w:val="100"/>
          <w:position w:val="0"/>
          <w:sz w:val="22"/>
          <w:szCs w:val="22"/>
        </w:rPr>
        <w:t>1.5</w:t>
      </w:r>
      <w:r>
        <w:rPr>
          <w:color w:val="000000"/>
          <w:spacing w:val="0"/>
          <w:w w:val="100"/>
          <w:position w:val="0"/>
        </w:rPr>
        <w:t>元（含税），分派股利总额为人民币</w:t>
      </w:r>
      <w:r>
        <w:rPr>
          <w:color w:val="000000"/>
          <w:spacing w:val="0"/>
          <w:w w:val="100"/>
          <w:position w:val="0"/>
          <w:sz w:val="22"/>
          <w:szCs w:val="22"/>
        </w:rPr>
        <w:t>219,644,016</w:t>
      </w:r>
      <w:r>
        <w:rPr>
          <w:color w:val="000000"/>
          <w:spacing w:val="0"/>
          <w:w w:val="100"/>
          <w:position w:val="0"/>
        </w:rPr>
        <w:t>元，其中包括 派发</w:t>
      </w:r>
      <w:r>
        <w:rPr>
          <w:color w:val="000000"/>
          <w:spacing w:val="0"/>
          <w:w w:val="100"/>
          <w:position w:val="0"/>
          <w:sz w:val="22"/>
          <w:szCs w:val="22"/>
        </w:rPr>
        <w:t>2015</w:t>
      </w:r>
      <w:r>
        <w:rPr>
          <w:color w:val="000000"/>
          <w:spacing w:val="0"/>
          <w:w w:val="100"/>
          <w:position w:val="0"/>
        </w:rPr>
        <w:t>年度已确认为当期损益的受限股股利</w:t>
      </w:r>
      <w:r>
        <w:rPr>
          <w:color w:val="000000"/>
          <w:spacing w:val="0"/>
          <w:w w:val="100"/>
          <w:position w:val="0"/>
          <w:sz w:val="22"/>
          <w:szCs w:val="22"/>
        </w:rPr>
        <w:t>676, 375</w:t>
      </w:r>
      <w:r>
        <w:rPr>
          <w:color w:val="000000"/>
          <w:spacing w:val="0"/>
          <w:w w:val="100"/>
          <w:position w:val="0"/>
        </w:rPr>
        <w:t>元。</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61</w:t>
      </w:r>
      <w:r>
        <w:rPr>
          <w:color w:val="000000"/>
          <w:spacing w:val="0"/>
          <w:w w:val="100"/>
          <w:position w:val="0"/>
        </w:rPr>
        <w:t>、营业收入和营业成本</w:t>
      </w:r>
    </w:p>
    <w:p>
      <w:pPr>
        <w:pStyle w:val="Style3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173" w:right="0" w:firstLine="0"/>
        <w:jc w:val="left"/>
      </w:pPr>
      <w:r>
        <w:rPr>
          <w:b w:val="0"/>
          <w:bCs w:val="0"/>
          <w:color w:val="000000"/>
          <w:spacing w:val="0"/>
          <w:w w:val="100"/>
          <w:position w:val="0"/>
        </w:rPr>
        <w:t>单位：元币种：人民币</w:t>
      </w:r>
    </w:p>
    <w:tbl>
      <w:tblPr>
        <w:tblOverlap w:val="never"/>
        <w:jc w:val="center"/>
        <w:tblLayout w:type="fixed"/>
      </w:tblPr>
      <w:tblGrid>
        <w:gridCol w:w="1445"/>
        <w:gridCol w:w="1862"/>
        <w:gridCol w:w="1877"/>
        <w:gridCol w:w="1877"/>
        <w:gridCol w:w="1882"/>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4,983,689,341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1, 581, 055, 350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4,338,502,932</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1,417,143,853</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129,659,520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22,511,657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112,769,087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13,805,415</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5,113,348,861</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1, 603, 567, 007</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4,451,272,019</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1,430,949,268</w:t>
            </w:r>
          </w:p>
        </w:tc>
      </w:tr>
    </w:tbl>
    <w:p>
      <w:pPr>
        <w:widowControl w:val="0"/>
        <w:spacing w:after="359" w:line="1" w:lineRule="exact"/>
      </w:pPr>
    </w:p>
    <w:p>
      <w:pPr>
        <w:pStyle w:val="Style39"/>
        <w:keepNext w:val="0"/>
        <w:keepLines w:val="0"/>
        <w:widowControl w:val="0"/>
        <w:shd w:val="clear" w:color="auto" w:fill="auto"/>
        <w:bidi w:val="0"/>
        <w:spacing w:before="0" w:after="120" w:line="240" w:lineRule="auto"/>
        <w:ind w:left="19" w:right="0" w:firstLine="0"/>
        <w:jc w:val="left"/>
      </w:pPr>
      <w:r>
        <w:rPr>
          <w:color w:val="000000"/>
          <w:spacing w:val="0"/>
          <w:w w:val="100"/>
          <w:position w:val="0"/>
          <w:sz w:val="18"/>
          <w:szCs w:val="18"/>
        </w:rPr>
        <w:t>62</w:t>
      </w:r>
      <w:r>
        <w:rPr>
          <w:color w:val="000000"/>
          <w:spacing w:val="0"/>
          <w:w w:val="100"/>
          <w:position w:val="0"/>
        </w:rPr>
        <w:t>、税金及附加</w:t>
      </w:r>
    </w:p>
    <w:p>
      <w:pPr>
        <w:pStyle w:val="Style39"/>
        <w:keepNext w:val="0"/>
        <w:keepLines w:val="0"/>
        <w:widowControl w:val="0"/>
        <w:shd w:val="clear" w:color="auto" w:fill="auto"/>
        <w:bidi w:val="0"/>
        <w:spacing w:before="0" w:after="0" w:line="240" w:lineRule="auto"/>
        <w:ind w:left="19"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center"/>
        <w:tblLayout w:type="fixed"/>
      </w:tblPr>
      <w:tblGrid>
        <w:gridCol w:w="2870"/>
        <w:gridCol w:w="3014"/>
        <w:gridCol w:w="3029"/>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00" w:right="0" w:firstLine="0"/>
              <w:jc w:val="left"/>
              <w:rPr>
                <w:sz w:val="22"/>
                <w:szCs w:val="22"/>
              </w:rPr>
            </w:pPr>
            <w:r>
              <w:rPr>
                <w:color w:val="000000"/>
                <w:spacing w:val="0"/>
                <w:w w:val="100"/>
                <w:position w:val="0"/>
                <w:sz w:val="22"/>
                <w:szCs w:val="22"/>
              </w:rPr>
              <w:t>8,580,104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22,070,290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31,470,851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25,459,753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22,621,202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23,455,713</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00" w:right="0" w:firstLine="0"/>
              <w:jc w:val="left"/>
              <w:rPr>
                <w:sz w:val="22"/>
                <w:szCs w:val="22"/>
              </w:rPr>
            </w:pPr>
            <w:r>
              <w:rPr>
                <w:color w:val="000000"/>
                <w:spacing w:val="0"/>
                <w:w w:val="100"/>
                <w:position w:val="0"/>
                <w:sz w:val="22"/>
                <w:szCs w:val="22"/>
              </w:rPr>
              <w:t>2,095,908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00" w:right="0" w:firstLine="0"/>
              <w:jc w:val="left"/>
              <w:rPr>
                <w:sz w:val="22"/>
                <w:szCs w:val="22"/>
              </w:rPr>
            </w:pPr>
            <w:r>
              <w:rPr>
                <w:color w:val="000000"/>
                <w:spacing w:val="0"/>
                <w:w w:val="100"/>
                <w:position w:val="0"/>
                <w:sz w:val="22"/>
                <w:szCs w:val="22"/>
              </w:rPr>
              <w:t>1,165,655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14,980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00" w:right="0" w:firstLine="0"/>
              <w:jc w:val="left"/>
              <w:rPr>
                <w:sz w:val="22"/>
                <w:szCs w:val="22"/>
              </w:rPr>
            </w:pPr>
            <w:r>
              <w:rPr>
                <w:color w:val="000000"/>
                <w:spacing w:val="0"/>
                <w:w w:val="100"/>
                <w:position w:val="0"/>
                <w:sz w:val="22"/>
                <w:szCs w:val="22"/>
              </w:rPr>
              <w:t>1,345,851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00" w:right="0" w:firstLine="0"/>
              <w:jc w:val="left"/>
              <w:rPr>
                <w:sz w:val="22"/>
                <w:szCs w:val="22"/>
              </w:rPr>
            </w:pPr>
            <w:r>
              <w:rPr>
                <w:color w:val="000000"/>
                <w:spacing w:val="0"/>
                <w:w w:val="100"/>
                <w:position w:val="0"/>
                <w:sz w:val="22"/>
                <w:szCs w:val="22"/>
              </w:rPr>
              <w:t>5,534,420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2,299,057</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72,828,971</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73,284,813</w:t>
            </w:r>
          </w:p>
        </w:tc>
      </w:tr>
    </w:tbl>
    <w:p>
      <w:pPr>
        <w:pStyle w:val="Style39"/>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其他说明:</w:t>
      </w:r>
    </w:p>
    <w:p>
      <w:pPr>
        <w:widowControl w:val="0"/>
        <w:spacing w:after="739" w:line="1" w:lineRule="exact"/>
      </w:pPr>
    </w:p>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63</w:t>
      </w:r>
      <w:r>
        <w:rPr>
          <w:color w:val="000000"/>
          <w:spacing w:val="0"/>
          <w:w w:val="100"/>
          <w:position w:val="0"/>
        </w:rPr>
        <w:t>、销售费用</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216"/>
        <w:gridCol w:w="2741"/>
        <w:gridCol w:w="3106"/>
      </w:tblGrid>
      <w:tr>
        <w:trPr>
          <w:trHeight w:val="336"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216"/>
        <w:gridCol w:w="2741"/>
        <w:gridCol w:w="3106"/>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职工薪酬及福利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838,611,508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60" w:right="0" w:firstLine="0"/>
              <w:jc w:val="left"/>
              <w:rPr>
                <w:sz w:val="22"/>
                <w:szCs w:val="22"/>
              </w:rPr>
            </w:pPr>
            <w:r>
              <w:rPr>
                <w:color w:val="000000"/>
                <w:spacing w:val="0"/>
                <w:w w:val="100"/>
                <w:position w:val="0"/>
                <w:sz w:val="22"/>
                <w:szCs w:val="22"/>
              </w:rPr>
              <w:t>764,957,457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192,101,561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60" w:right="0" w:firstLine="0"/>
              <w:jc w:val="left"/>
              <w:rPr>
                <w:sz w:val="22"/>
                <w:szCs w:val="22"/>
              </w:rPr>
            </w:pPr>
            <w:r>
              <w:rPr>
                <w:color w:val="000000"/>
                <w:spacing w:val="0"/>
                <w:w w:val="100"/>
                <w:position w:val="0"/>
                <w:sz w:val="22"/>
                <w:szCs w:val="22"/>
              </w:rPr>
              <w:t>139,456,607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88,415,840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85,288,231</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102,747,355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90,001,039</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39,900,655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41,387,539</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29,663,991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30,935,616</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40" w:right="0" w:firstLine="0"/>
              <w:jc w:val="left"/>
              <w:rPr>
                <w:sz w:val="22"/>
                <w:szCs w:val="22"/>
              </w:rPr>
            </w:pPr>
            <w:r>
              <w:rPr>
                <w:color w:val="000000"/>
                <w:spacing w:val="0"/>
                <w:w w:val="100"/>
                <w:position w:val="0"/>
                <w:sz w:val="22"/>
                <w:szCs w:val="22"/>
              </w:rPr>
              <w:t>5,446,683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00" w:right="0" w:firstLine="0"/>
              <w:jc w:val="left"/>
              <w:rPr>
                <w:sz w:val="22"/>
                <w:szCs w:val="22"/>
              </w:rPr>
            </w:pPr>
            <w:r>
              <w:rPr>
                <w:color w:val="000000"/>
                <w:spacing w:val="0"/>
                <w:w w:val="100"/>
                <w:position w:val="0"/>
                <w:sz w:val="22"/>
                <w:szCs w:val="22"/>
              </w:rPr>
              <w:t>9,573,202</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租赁费及物业管理费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40" w:right="0" w:firstLine="0"/>
              <w:jc w:val="left"/>
              <w:rPr>
                <w:sz w:val="22"/>
                <w:szCs w:val="22"/>
              </w:rPr>
            </w:pPr>
            <w:r>
              <w:rPr>
                <w:color w:val="000000"/>
                <w:spacing w:val="0"/>
                <w:w w:val="100"/>
                <w:position w:val="0"/>
                <w:sz w:val="22"/>
                <w:szCs w:val="22"/>
              </w:rPr>
              <w:t>7,452,312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900" w:right="0" w:firstLine="0"/>
              <w:jc w:val="left"/>
              <w:rPr>
                <w:sz w:val="22"/>
                <w:szCs w:val="22"/>
              </w:rPr>
            </w:pPr>
            <w:r>
              <w:rPr>
                <w:color w:val="000000"/>
                <w:spacing w:val="0"/>
                <w:w w:val="100"/>
                <w:position w:val="0"/>
                <w:sz w:val="22"/>
                <w:szCs w:val="22"/>
              </w:rPr>
              <w:t>9,278,650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40" w:right="0" w:firstLine="0"/>
              <w:jc w:val="left"/>
              <w:rPr>
                <w:sz w:val="22"/>
                <w:szCs w:val="22"/>
              </w:rPr>
            </w:pPr>
            <w:r>
              <w:rPr>
                <w:color w:val="000000"/>
                <w:spacing w:val="0"/>
                <w:w w:val="100"/>
                <w:position w:val="0"/>
                <w:sz w:val="22"/>
                <w:szCs w:val="22"/>
              </w:rPr>
              <w:t>8,731,068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14,422,435</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1,313,070,973</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1,185,300,776</w:t>
            </w:r>
          </w:p>
        </w:tc>
      </w:tr>
    </w:tbl>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439" w:line="1" w:lineRule="exact"/>
      </w:pPr>
    </w:p>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64</w:t>
      </w:r>
      <w:r>
        <w:rPr>
          <w:color w:val="000000"/>
          <w:spacing w:val="0"/>
          <w:w w:val="100"/>
          <w:position w:val="0"/>
        </w:rPr>
        <w:t>、管理费用</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”适用口不适用</w:t>
      </w:r>
    </w:p>
    <w:tbl>
      <w:tblPr>
        <w:tblOverlap w:val="never"/>
        <w:jc w:val="center"/>
        <w:tblLayout w:type="fixed"/>
      </w:tblPr>
      <w:tblGrid>
        <w:gridCol w:w="4008"/>
        <w:gridCol w:w="2602"/>
        <w:gridCol w:w="2453"/>
      </w:tblGrid>
      <w:tr>
        <w:trPr>
          <w:trHeight w:val="302" w:hRule="exact"/>
        </w:trPr>
        <w:tc>
          <w:tcPr>
            <w:gridSpan w:val="2"/>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立：元币种：人民币</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职工薪酬及福利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1,495,618,769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1,255,021,244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19,759,753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20" w:right="0" w:firstLine="0"/>
              <w:jc w:val="both"/>
              <w:rPr>
                <w:sz w:val="22"/>
                <w:szCs w:val="22"/>
              </w:rPr>
            </w:pPr>
            <w:r>
              <w:rPr>
                <w:color w:val="000000"/>
                <w:spacing w:val="0"/>
                <w:w w:val="100"/>
                <w:position w:val="0"/>
                <w:sz w:val="22"/>
                <w:szCs w:val="22"/>
              </w:rPr>
              <w:t>15,693,834</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26,025,135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20" w:right="0" w:firstLine="0"/>
              <w:jc w:val="both"/>
              <w:rPr>
                <w:sz w:val="22"/>
                <w:szCs w:val="22"/>
              </w:rPr>
            </w:pPr>
            <w:r>
              <w:rPr>
                <w:color w:val="000000"/>
                <w:spacing w:val="0"/>
                <w:w w:val="100"/>
                <w:position w:val="0"/>
                <w:sz w:val="22"/>
                <w:szCs w:val="22"/>
              </w:rPr>
              <w:t>27,115,269</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66,967,148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20" w:right="0" w:firstLine="0"/>
              <w:jc w:val="both"/>
              <w:rPr>
                <w:sz w:val="22"/>
                <w:szCs w:val="22"/>
              </w:rPr>
            </w:pPr>
            <w:r>
              <w:rPr>
                <w:color w:val="000000"/>
                <w:spacing w:val="0"/>
                <w:w w:val="100"/>
                <w:position w:val="0"/>
                <w:sz w:val="22"/>
                <w:szCs w:val="22"/>
              </w:rPr>
              <w:t>62,765,751</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71,116,113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20" w:right="0" w:firstLine="0"/>
              <w:jc w:val="both"/>
              <w:rPr>
                <w:sz w:val="22"/>
                <w:szCs w:val="22"/>
              </w:rPr>
            </w:pPr>
            <w:r>
              <w:rPr>
                <w:color w:val="000000"/>
                <w:spacing w:val="0"/>
                <w:w w:val="100"/>
                <w:position w:val="0"/>
                <w:sz w:val="22"/>
                <w:szCs w:val="22"/>
              </w:rPr>
              <w:t>77,736,398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45,348,403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20" w:right="0" w:firstLine="0"/>
              <w:jc w:val="both"/>
              <w:rPr>
                <w:sz w:val="22"/>
                <w:szCs w:val="22"/>
              </w:rPr>
            </w:pPr>
            <w:r>
              <w:rPr>
                <w:color w:val="000000"/>
                <w:spacing w:val="0"/>
                <w:w w:val="100"/>
                <w:position w:val="0"/>
                <w:sz w:val="22"/>
                <w:szCs w:val="22"/>
              </w:rPr>
              <w:t>41,411,394</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149,073,936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119,864,849</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租赁费及物业管理费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126,887,174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20" w:right="0" w:firstLine="0"/>
              <w:jc w:val="both"/>
              <w:rPr>
                <w:sz w:val="22"/>
                <w:szCs w:val="22"/>
              </w:rPr>
            </w:pPr>
            <w:r>
              <w:rPr>
                <w:color w:val="000000"/>
                <w:spacing w:val="0"/>
                <w:w w:val="100"/>
                <w:position w:val="0"/>
                <w:sz w:val="22"/>
                <w:szCs w:val="22"/>
              </w:rPr>
              <w:t>91,010,438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30,127,840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20" w:right="0" w:firstLine="0"/>
              <w:jc w:val="both"/>
              <w:rPr>
                <w:sz w:val="22"/>
                <w:szCs w:val="22"/>
              </w:rPr>
            </w:pPr>
            <w:r>
              <w:rPr>
                <w:color w:val="000000"/>
                <w:spacing w:val="0"/>
                <w:w w:val="100"/>
                <w:position w:val="0"/>
                <w:sz w:val="22"/>
                <w:szCs w:val="22"/>
              </w:rPr>
              <w:t>32,641,246</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2,030,924,271</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1,723,260,423</w:t>
            </w:r>
          </w:p>
        </w:tc>
      </w:tr>
    </w:tbl>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379" w:line="1" w:lineRule="exact"/>
      </w:pPr>
    </w:p>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65</w:t>
      </w:r>
      <w:r>
        <w:rPr>
          <w:color w:val="000000"/>
          <w:spacing w:val="0"/>
          <w:w w:val="100"/>
          <w:position w:val="0"/>
        </w:rPr>
        <w:t>、财务费用</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”适用口不适用</w:t>
      </w:r>
    </w:p>
    <w:tbl>
      <w:tblPr>
        <w:tblOverlap w:val="never"/>
        <w:jc w:val="center"/>
        <w:tblLayout w:type="fixed"/>
      </w:tblPr>
      <w:tblGrid>
        <w:gridCol w:w="4008"/>
        <w:gridCol w:w="2602"/>
        <w:gridCol w:w="2453"/>
      </w:tblGrid>
      <w:tr>
        <w:trPr>
          <w:trHeight w:val="298" w:hRule="exact"/>
        </w:trPr>
        <w:tc>
          <w:tcPr>
            <w:gridSpan w:val="2"/>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立：元 币种：人民币</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91,316,777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121,772,341</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-38,885,355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-29,334,997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-20,060,864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-23,072,633</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34,630,252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20" w:right="0" w:firstLine="0"/>
              <w:jc w:val="both"/>
              <w:rPr>
                <w:sz w:val="22"/>
                <w:szCs w:val="22"/>
              </w:rPr>
            </w:pPr>
            <w:r>
              <w:rPr>
                <w:color w:val="000000"/>
                <w:spacing w:val="0"/>
                <w:w w:val="100"/>
                <w:position w:val="0"/>
                <w:sz w:val="22"/>
                <w:szCs w:val="22"/>
              </w:rPr>
              <w:t>14,833,954</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9,146,981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8,501,542</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76, 147, 791</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120" w:right="0" w:firstLine="0"/>
              <w:jc w:val="both"/>
              <w:rPr>
                <w:sz w:val="22"/>
                <w:szCs w:val="22"/>
              </w:rPr>
            </w:pPr>
            <w:r>
              <w:rPr>
                <w:color w:val="000000"/>
                <w:spacing w:val="0"/>
                <w:w w:val="100"/>
                <w:position w:val="0"/>
                <w:sz w:val="22"/>
                <w:szCs w:val="22"/>
              </w:rPr>
              <w:t>92,700,207</w:t>
            </w:r>
          </w:p>
        </w:tc>
      </w:tr>
    </w:tbl>
    <w:p>
      <w:pPr>
        <w:spacing w:lineRule="exact" w:line="1"/>
        <w:rPr>
          <w:sz w:val="2"/>
          <w:szCs w:val="2"/>
        </w:rPr>
      </w:pPr>
      <w:r>
        <w:br w:type="page"/>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700" w:line="240" w:lineRule="auto"/>
        <w:ind w:left="0" w:right="0" w:firstLine="840"/>
        <w:jc w:val="left"/>
      </w:pPr>
      <w:r>
        <w:rPr>
          <w:color w:val="000000"/>
          <w:spacing w:val="0"/>
          <w:w w:val="100"/>
          <w:position w:val="0"/>
        </w:rPr>
        <w:t>借款费用资本化金额已计入在建工程。</w:t>
      </w:r>
    </w:p>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66</w:t>
      </w:r>
      <w:r>
        <w:rPr>
          <w:color w:val="000000"/>
          <w:spacing w:val="0"/>
          <w:w w:val="100"/>
          <w:position w:val="0"/>
        </w:rPr>
        <w:t>、资产减值损失</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108,257,793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98,015,995</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三、可供出售金融资产减值损 失</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10,680,500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14,000,000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772,800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119, 711, 093</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112,015, 995</w:t>
            </w:r>
          </w:p>
        </w:tc>
      </w:tr>
    </w:tbl>
    <w:p>
      <w:pPr>
        <w:pStyle w:val="Style39"/>
        <w:keepNext w:val="0"/>
        <w:keepLines w:val="0"/>
        <w:widowControl w:val="0"/>
        <w:shd w:val="clear" w:color="auto" w:fill="auto"/>
        <w:bidi w:val="0"/>
        <w:spacing w:before="0" w:after="120" w:line="240" w:lineRule="auto"/>
        <w:ind w:left="91" w:right="0" w:firstLine="0"/>
        <w:jc w:val="left"/>
      </w:pPr>
      <w:r>
        <w:rPr>
          <w:b w:val="0"/>
          <w:bCs w:val="0"/>
          <w:color w:val="000000"/>
          <w:spacing w:val="0"/>
          <w:w w:val="100"/>
          <w:position w:val="0"/>
        </w:rPr>
        <w:t>其他说明：</w:t>
      </w:r>
    </w:p>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67</w:t>
      </w:r>
      <w:r>
        <w:rPr>
          <w:color w:val="000000"/>
          <w:spacing w:val="0"/>
          <w:w w:val="100"/>
          <w:position w:val="0"/>
        </w:rPr>
        <w:t>、公允价值变动收益</w:t>
      </w:r>
    </w:p>
    <w:p>
      <w:pPr>
        <w:pStyle w:val="Style39"/>
        <w:keepNext w:val="0"/>
        <w:keepLines w:val="0"/>
        <w:widowControl w:val="0"/>
        <w:shd w:val="clear" w:color="auto" w:fill="auto"/>
        <w:bidi w:val="0"/>
        <w:spacing w:before="0" w:after="120" w:line="240" w:lineRule="auto"/>
        <w:ind w:left="91"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3403"/>
        <w:gridCol w:w="2822"/>
        <w:gridCol w:w="2837"/>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520" w:right="0" w:firstLine="0"/>
              <w:jc w:val="left"/>
              <w:rPr>
                <w:sz w:val="22"/>
                <w:szCs w:val="22"/>
              </w:rPr>
            </w:pPr>
            <w:r>
              <w:rPr>
                <w:color w:val="000000"/>
                <w:spacing w:val="0"/>
                <w:w w:val="100"/>
                <w:position w:val="0"/>
                <w:sz w:val="22"/>
                <w:szCs w:val="22"/>
              </w:rPr>
              <w:t>-1,705,998</w:t>
            </w:r>
          </w:p>
        </w:tc>
      </w:tr>
      <w:tr>
        <w:trPr>
          <w:trHeight w:val="62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其中：衍生金融工具产生的公 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520" w:right="0" w:firstLine="0"/>
              <w:jc w:val="left"/>
              <w:rPr>
                <w:sz w:val="22"/>
                <w:szCs w:val="22"/>
              </w:rPr>
            </w:pPr>
            <w:r>
              <w:rPr>
                <w:color w:val="000000"/>
                <w:spacing w:val="0"/>
                <w:w w:val="100"/>
                <w:position w:val="0"/>
                <w:sz w:val="22"/>
                <w:szCs w:val="22"/>
              </w:rPr>
              <w:t>-1,705,998</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以公允价值计量的且其变动计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按公允价值计量的投资性房地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20" w:right="0" w:firstLine="0"/>
              <w:jc w:val="left"/>
              <w:rPr>
                <w:sz w:val="22"/>
                <w:szCs w:val="22"/>
              </w:rPr>
            </w:pPr>
            <w:r>
              <w:rPr>
                <w:color w:val="000000"/>
                <w:spacing w:val="0"/>
                <w:w w:val="100"/>
                <w:position w:val="0"/>
                <w:sz w:val="22"/>
                <w:szCs w:val="22"/>
              </w:rPr>
              <w:t>-1,705,998</w:t>
            </w:r>
          </w:p>
        </w:tc>
      </w:tr>
    </w:tbl>
    <w:p>
      <w:pPr>
        <w:pStyle w:val="Style39"/>
        <w:keepNext w:val="0"/>
        <w:keepLines w:val="0"/>
        <w:widowControl w:val="0"/>
        <w:shd w:val="clear" w:color="auto" w:fill="auto"/>
        <w:bidi w:val="0"/>
        <w:spacing w:before="0" w:after="0" w:line="240" w:lineRule="auto"/>
        <w:ind w:left="96" w:right="0" w:firstLine="0"/>
        <w:jc w:val="left"/>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390" w:right="620" w:bottom="1561" w:left="1138" w:header="962" w:footer="3" w:gutter="0"/>
          <w:cols w:space="720"/>
          <w:noEndnote/>
          <w:rtlGutter w:val="0"/>
          <w:docGrid w:linePitch="360"/>
        </w:sectPr>
      </w:pPr>
      <w:r>
        <w:rPr>
          <w:b w:val="0"/>
          <w:bCs w:val="0"/>
          <w:color w:val="000000"/>
          <w:spacing w:val="0"/>
          <w:w w:val="100"/>
          <w:position w:val="0"/>
        </w:rPr>
        <w:t>其他说明：</w:t>
      </w:r>
    </w:p>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68</w:t>
      </w:r>
      <w:r>
        <w:rPr>
          <w:color w:val="000000"/>
          <w:spacing w:val="0"/>
          <w:w w:val="100"/>
          <w:position w:val="0"/>
        </w:rPr>
        <w:t>、投资收益</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”适用口不适用</w:t>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2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权益法核算的长期股权投资收</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4,827,064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-2,492,157</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处置长期股权投资产生的投资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以公允价值计量且其变动计入 当期损益的金融资产在持有期 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处置以公允价值计量且其变动 计入当期损益的金融资产取得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持有至到期投资在持有期间的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可供出售金融资产等取得的投 资收益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rPr>
              <w:t>537,260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1,561,433</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处置可供出售金融资产取得的 投资收益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rPr>
              <w:t>12,558,089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139,049,539</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丧失控制权后，剩余股权按公 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26,064,653</w:t>
            </w:r>
          </w:p>
        </w:tc>
      </w:tr>
      <w:tr>
        <w:trPr>
          <w:trHeight w:val="55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金融资产在持有期间取得的投资收</w:t>
            </w:r>
          </w:p>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rPr>
              <w:t>33,595,421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16,468,067</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rPr>
              <w:t>51,517,834</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180,651,535</w:t>
            </w:r>
          </w:p>
        </w:tc>
      </w:tr>
    </w:tbl>
    <w:p>
      <w:pPr>
        <w:widowControl w:val="0"/>
        <w:spacing w:after="359" w:line="1" w:lineRule="exact"/>
      </w:pPr>
    </w:p>
    <w:p>
      <w:pPr>
        <w:pStyle w:val="Style7"/>
        <w:keepNext w:val="0"/>
        <w:keepLines w:val="0"/>
        <w:widowControl w:val="0"/>
        <w:shd w:val="clear" w:color="auto" w:fill="auto"/>
        <w:bidi w:val="0"/>
        <w:spacing w:before="0" w:after="0" w:line="343" w:lineRule="exact"/>
        <w:ind w:left="44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0" w:line="343" w:lineRule="exact"/>
        <w:ind w:left="440" w:right="0" w:firstLine="0"/>
        <w:jc w:val="left"/>
      </w:pPr>
      <w:r>
        <w:rPr>
          <w:b/>
          <w:bCs/>
          <w:color w:val="000000"/>
          <w:spacing w:val="0"/>
          <w:w w:val="100"/>
          <w:position w:val="0"/>
          <w:sz w:val="18"/>
          <w:szCs w:val="18"/>
        </w:rPr>
        <w:t>69</w:t>
      </w:r>
      <w:r>
        <w:rPr>
          <w:b/>
          <w:bCs/>
          <w:color w:val="000000"/>
          <w:spacing w:val="0"/>
          <w:w w:val="100"/>
          <w:position w:val="0"/>
        </w:rPr>
        <w:t xml:space="preserve">、营业外收入 </w:t>
      </w:r>
      <w:r>
        <w:rPr>
          <w:color w:val="000000"/>
          <w:spacing w:val="0"/>
          <w:w w:val="100"/>
          <w:position w:val="0"/>
        </w:rPr>
        <w:t>营业外收入情况 ”适用口不适用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2117"/>
        <w:gridCol w:w="2304"/>
        <w:gridCol w:w="2314"/>
        <w:gridCol w:w="2328"/>
      </w:tblGrid>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 损益的金额</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 利得合计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1,060,737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1,204,668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1,060,737</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1,060,737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1,204,668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1,060,737</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无形资产</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902" w:right="827" w:bottom="1854" w:left="1343" w:header="0" w:footer="3" w:gutter="0"/>
          <w:cols w:space="720"/>
          <w:noEndnote/>
          <w:rtlGutter w:val="0"/>
          <w:docGrid w:linePitch="360"/>
        </w:sectPr>
      </w:pPr>
    </w:p>
    <w:tbl>
      <w:tblPr>
        <w:tblOverlap w:val="never"/>
        <w:jc w:val="center"/>
        <w:tblLayout w:type="fixed"/>
      </w:tblPr>
      <w:tblGrid>
        <w:gridCol w:w="2117"/>
        <w:gridCol w:w="2304"/>
        <w:gridCol w:w="2314"/>
        <w:gridCol w:w="2328"/>
      </w:tblGrid>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非货币性资产交 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62,903,262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86,846,260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62,903,262</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增值税退税返还</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289,608,232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252,385,664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罚款净收入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133,456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23,187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133,456</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8,609,778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14,893,419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8,609,778</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362,315,465</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355,353,198</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72,707,233</w:t>
            </w:r>
          </w:p>
        </w:tc>
      </w:tr>
    </w:tbl>
    <w:p>
      <w:pPr>
        <w:widowControl w:val="0"/>
        <w:spacing w:after="939" w:line="1" w:lineRule="exact"/>
      </w:pPr>
    </w:p>
    <w:p>
      <w:pPr>
        <w:pStyle w:val="Style39"/>
        <w:keepNext w:val="0"/>
        <w:keepLines w:val="0"/>
        <w:widowControl w:val="0"/>
        <w:shd w:val="clear" w:color="auto" w:fill="auto"/>
        <w:bidi w:val="0"/>
        <w:spacing w:before="0" w:after="40" w:line="240" w:lineRule="auto"/>
        <w:ind w:left="437" w:right="0" w:firstLine="0"/>
        <w:jc w:val="left"/>
      </w:pPr>
      <w:r>
        <w:rPr>
          <w:b w:val="0"/>
          <w:bCs w:val="0"/>
          <w:color w:val="000000"/>
          <w:spacing w:val="0"/>
          <w:w w:val="100"/>
          <w:position w:val="0"/>
        </w:rPr>
        <w:t>计入当期损益的政府补助</w:t>
      </w:r>
    </w:p>
    <w:p>
      <w:pPr>
        <w:pStyle w:val="Style39"/>
        <w:keepNext w:val="0"/>
        <w:keepLines w:val="0"/>
        <w:widowControl w:val="0"/>
        <w:shd w:val="clear" w:color="auto" w:fill="auto"/>
        <w:bidi w:val="0"/>
        <w:spacing w:before="0" w:after="0" w:line="240" w:lineRule="auto"/>
        <w:ind w:left="437"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629" w:right="0" w:firstLine="0"/>
        <w:jc w:val="left"/>
      </w:pPr>
      <w:r>
        <w:rPr>
          <w:b w:val="0"/>
          <w:bCs w:val="0"/>
          <w:color w:val="000000"/>
          <w:spacing w:val="0"/>
          <w:w w:val="100"/>
          <w:position w:val="0"/>
        </w:rPr>
        <w:t>单位：元 币种：人民币</w:t>
      </w:r>
    </w:p>
    <w:tbl>
      <w:tblPr>
        <w:tblOverlap w:val="never"/>
        <w:jc w:val="center"/>
        <w:tblLayout w:type="fixed"/>
      </w:tblPr>
      <w:tblGrid>
        <w:gridCol w:w="2885"/>
        <w:gridCol w:w="2280"/>
        <w:gridCol w:w="2275"/>
        <w:gridCol w:w="2290"/>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与资产相关/与收益 相关</w:t>
            </w:r>
          </w:p>
        </w:tc>
      </w:tr>
      <w:tr>
        <w:trPr>
          <w:trHeight w:val="62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2" w:lineRule="exact"/>
              <w:ind w:left="0" w:right="0" w:firstLine="0"/>
              <w:jc w:val="left"/>
            </w:pPr>
            <w:r>
              <w:rPr>
                <w:color w:val="000000"/>
                <w:spacing w:val="0"/>
                <w:w w:val="100"/>
                <w:position w:val="0"/>
              </w:rPr>
              <w:t>统一移动软件平台研发与 产业化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8,000,000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8,000,000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上海嘉定工业区经济发展 有限公司财政扶持奖励</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6,708,714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支撑新型应用模式的专有 云解决方案研发及推广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5,000,000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5,000,000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大型企业互联网开放平台</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（IUAP </w:t>
            </w:r>
            <w:r>
              <w:rPr>
                <w:color w:val="000000"/>
                <w:spacing w:val="0"/>
                <w:w w:val="100"/>
                <w:position w:val="0"/>
                <w:sz w:val="22"/>
                <w:szCs w:val="22"/>
              </w:rPr>
              <w:t>）</w:t>
            </w:r>
            <w:r>
              <w:rPr>
                <w:color w:val="000000"/>
                <w:spacing w:val="0"/>
                <w:w w:val="100"/>
                <w:position w:val="0"/>
              </w:rPr>
              <w:t>研发与推广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5,000,000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4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支撑互联网+新模式的企业 互联网开放平台建设与运 营</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5,000,000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支撑行业大数据应用的软 件平台研发与产业化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4,616,000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6,924,000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5" w:lineRule="exact"/>
              <w:ind w:left="0" w:right="0" w:firstLine="0"/>
              <w:jc w:val="left"/>
            </w:pPr>
            <w:r>
              <w:rPr>
                <w:color w:val="000000"/>
                <w:spacing w:val="0"/>
                <w:w w:val="100"/>
                <w:position w:val="0"/>
              </w:rPr>
              <w:t>基于安全可靠基础软硬件 的事务处理应用研究与示 范工程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4,337,280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17,349,120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总部企业落户北京奖励</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3,734,700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2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企业云平台关键技术北京 市工程实验室</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3,112,900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31" w:lineRule="exact"/>
              <w:ind w:left="0" w:right="0" w:firstLine="0"/>
              <w:jc w:val="left"/>
            </w:pPr>
            <w:r>
              <w:rPr>
                <w:color w:val="000000"/>
                <w:spacing w:val="0"/>
                <w:w w:val="100"/>
                <w:position w:val="0"/>
                <w:sz w:val="22"/>
                <w:szCs w:val="22"/>
              </w:rPr>
              <w:t>2016</w:t>
            </w:r>
            <w:r>
              <w:rPr>
                <w:color w:val="000000"/>
                <w:spacing w:val="0"/>
                <w:w w:val="100"/>
                <w:position w:val="0"/>
              </w:rPr>
              <w:t>年北京市高新技术成 果转化项目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3,000,000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31" w:lineRule="exact"/>
              <w:ind w:left="0" w:right="0" w:firstLine="0"/>
              <w:jc w:val="left"/>
            </w:pPr>
            <w:r>
              <w:rPr>
                <w:color w:val="000000"/>
                <w:spacing w:val="0"/>
                <w:w w:val="100"/>
                <w:position w:val="0"/>
              </w:rPr>
              <w:t>新道科技</w:t>
            </w:r>
            <w:r>
              <w:rPr>
                <w:color w:val="000000"/>
                <w:spacing w:val="0"/>
                <w:w w:val="100"/>
                <w:position w:val="0"/>
                <w:sz w:val="22"/>
                <w:szCs w:val="22"/>
              </w:rPr>
              <w:t>VBSE</w:t>
            </w:r>
            <w:r>
              <w:rPr>
                <w:color w:val="000000"/>
                <w:spacing w:val="0"/>
                <w:w w:val="100"/>
                <w:position w:val="0"/>
              </w:rPr>
              <w:t>系列产品研 发项目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2,327,300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政府扶持基金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2,120,000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55"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面向制造企业供应链管理 的第三方电子商务平台研 发及应用示范</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1,250,000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3,750,000</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885"/>
        <w:gridCol w:w="2280"/>
        <w:gridCol w:w="2275"/>
        <w:gridCol w:w="2290"/>
      </w:tblGrid>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幸福投资</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1,245,000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厦门市科学技术信息研究 院科技项目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1,215,100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小巨人奖励资金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中关村管委会支持资金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1,032,000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三亚市金融业专项资金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面向大型行业应用的共性 云计算基础软件平台研制 与应用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120" w:right="0" w:firstLine="0"/>
              <w:jc w:val="both"/>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11,400,000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2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面向医疗卫生行业的大数 据平台与服务创新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120" w:right="0" w:firstLine="0"/>
              <w:jc w:val="both"/>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6,400,000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地方财政补贴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5,652,000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面向制造企业的大数据商 业分析平台研发与产业化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vertAlign w:val="subscript"/>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企业内部风险管理控制信 息系统研发及产业化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vertAlign w:val="subscript"/>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4,000,000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协同医疗卫生服务支撑关 键技术研究</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vertAlign w:val="subscript"/>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2,267,500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2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企业云平台关键技术北京 市工程实验室</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vertAlign w:val="subscript"/>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1,555,700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中国云二期</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1,477,300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厦门市鼓励企业加大研发 投入奖励项目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vertAlign w:val="subscript"/>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1,000,000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高新企业奖励</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870,000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上海市企业技术中心能力 建设项目补助</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vertAlign w:val="subscript"/>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344,000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4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海淀区支持核心区自主创 新和产业发展专项资金项 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vertAlign w:val="subscript"/>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53,000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3,004,268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5,453,640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62,903,262</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86,846,260</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059" w:line="1" w:lineRule="exact"/>
      </w:pPr>
    </w:p>
    <w:p>
      <w:pPr>
        <w:pStyle w:val="Style7"/>
        <w:keepNext w:val="0"/>
        <w:keepLines w:val="0"/>
        <w:widowControl w:val="0"/>
        <w:shd w:val="clear" w:color="auto" w:fill="auto"/>
        <w:bidi w:val="0"/>
        <w:spacing w:before="0" w:line="240" w:lineRule="auto"/>
        <w:ind w:left="0" w:right="0" w:firstLine="440"/>
        <w:jc w:val="left"/>
      </w:pPr>
      <w:r>
        <w:rPr>
          <w:color w:val="000000"/>
          <w:spacing w:val="0"/>
          <w:w w:val="100"/>
          <w:position w:val="0"/>
        </w:rPr>
        <w:t>其他说明：</w:t>
      </w:r>
    </w:p>
    <w:p>
      <w:pPr>
        <w:pStyle w:val="Style7"/>
        <w:keepNext w:val="0"/>
        <w:keepLines w:val="0"/>
        <w:widowControl w:val="0"/>
        <w:shd w:val="clear" w:color="auto" w:fill="auto"/>
        <w:bidi w:val="0"/>
        <w:spacing w:before="0" w:line="240" w:lineRule="auto"/>
        <w:ind w:left="0" w:right="0" w:firstLine="440"/>
        <w:jc w:val="left"/>
      </w:pPr>
      <w:r>
        <w:rPr>
          <w:color w:val="000000"/>
          <w:spacing w:val="0"/>
          <w:w w:val="100"/>
          <w:position w:val="0"/>
        </w:rPr>
        <w:t>”适用口不适用</w:t>
      </w:r>
    </w:p>
    <w:p>
      <w:pPr>
        <w:pStyle w:val="Style7"/>
        <w:keepNext w:val="0"/>
        <w:keepLines w:val="0"/>
        <w:widowControl w:val="0"/>
        <w:shd w:val="clear" w:color="auto" w:fill="auto"/>
        <w:bidi w:val="0"/>
        <w:spacing w:before="0" w:after="600" w:line="240" w:lineRule="auto"/>
        <w:ind w:left="0" w:right="0" w:firstLine="440"/>
        <w:jc w:val="left"/>
        <w:sectPr>
          <w:headerReference w:type="default" r:id="rId121"/>
          <w:footerReference w:type="default" r:id="rId122"/>
          <w:headerReference w:type="even" r:id="rId123"/>
          <w:footerReference w:type="even" r:id="rId124"/>
          <w:headerReference w:type="first" r:id="rId125"/>
          <w:footerReference w:type="first" r:id="rId126"/>
          <w:footnotePr>
            <w:pos w:val="pageBottom"/>
            <w:numFmt w:val="decimal"/>
            <w:numRestart w:val="continuous"/>
          </w:footnotePr>
          <w:pgSz w:w="11900" w:h="16840"/>
          <w:pgMar w:top="1476" w:right="827" w:bottom="1581" w:left="1343" w:header="0" w:footer="3" w:gutter="0"/>
          <w:cols w:space="720"/>
          <w:noEndnote/>
          <w:titlePg/>
          <w:rtlGutter w:val="0"/>
          <w:docGrid w:linePitch="360"/>
        </w:sectPr>
      </w:pPr>
      <w:r>
        <w:rPr>
          <w:color w:val="000000"/>
          <w:spacing w:val="0"/>
          <w:w w:val="100"/>
          <w:position w:val="0"/>
        </w:rPr>
        <w:t>于</w:t>
      </w:r>
      <w:r>
        <w:rPr>
          <w:color w:val="000000"/>
          <w:spacing w:val="0"/>
          <w:w w:val="100"/>
          <w:position w:val="0"/>
          <w:sz w:val="22"/>
          <w:szCs w:val="22"/>
        </w:rPr>
        <w:t>2016</w:t>
      </w:r>
      <w:r>
        <w:rPr>
          <w:color w:val="000000"/>
          <w:spacing w:val="0"/>
          <w:w w:val="100"/>
          <w:position w:val="0"/>
        </w:rPr>
        <w:t>年度及</w:t>
      </w:r>
      <w:r>
        <w:rPr>
          <w:color w:val="000000"/>
          <w:spacing w:val="0"/>
          <w:w w:val="100"/>
          <w:position w:val="0"/>
          <w:sz w:val="22"/>
          <w:szCs w:val="22"/>
        </w:rPr>
        <w:t>2015</w:t>
      </w:r>
      <w:r>
        <w:rPr>
          <w:color w:val="000000"/>
          <w:spacing w:val="0"/>
          <w:w w:val="100"/>
          <w:position w:val="0"/>
        </w:rPr>
        <w:t>年度，本集团所获得的政府补助均为与收益相关。</w:t>
      </w:r>
    </w:p>
    <w:p>
      <w:pPr>
        <w:pStyle w:val="Style39"/>
        <w:keepNext w:val="0"/>
        <w:keepLines w:val="0"/>
        <w:widowControl w:val="0"/>
        <w:shd w:val="clear" w:color="auto" w:fill="auto"/>
        <w:bidi w:val="0"/>
        <w:spacing w:before="0" w:after="120" w:line="240" w:lineRule="auto"/>
        <w:ind w:left="96" w:right="0" w:firstLine="0"/>
        <w:jc w:val="left"/>
      </w:pPr>
      <w:r>
        <w:rPr>
          <w:color w:val="000000"/>
          <w:spacing w:val="0"/>
          <w:w w:val="100"/>
          <w:position w:val="0"/>
          <w:sz w:val="18"/>
          <w:szCs w:val="18"/>
        </w:rPr>
        <w:t>70</w:t>
      </w:r>
      <w:r>
        <w:rPr>
          <w:color w:val="000000"/>
          <w:spacing w:val="0"/>
          <w:w w:val="100"/>
          <w:position w:val="0"/>
        </w:rPr>
        <w:t>、营业外支出</w:t>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”适用口不适用</w:t>
      </w:r>
    </w:p>
    <w:tbl>
      <w:tblPr>
        <w:tblOverlap w:val="never"/>
        <w:jc w:val="center"/>
        <w:tblLayout w:type="fixed"/>
      </w:tblPr>
      <w:tblGrid>
        <w:gridCol w:w="2030"/>
        <w:gridCol w:w="2376"/>
        <w:gridCol w:w="2328"/>
        <w:gridCol w:w="2328"/>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 损益的金额</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 损失合计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1,206,031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744,431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120" w:right="0" w:firstLine="0"/>
              <w:jc w:val="left"/>
              <w:rPr>
                <w:sz w:val="22"/>
                <w:szCs w:val="22"/>
              </w:rPr>
            </w:pPr>
            <w:r>
              <w:rPr>
                <w:color w:val="000000"/>
                <w:spacing w:val="0"/>
                <w:w w:val="100"/>
                <w:position w:val="0"/>
                <w:sz w:val="22"/>
                <w:szCs w:val="22"/>
              </w:rPr>
              <w:t>1,206,031</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1,206,031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744,431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120" w:right="0" w:firstLine="0"/>
              <w:jc w:val="left"/>
              <w:rPr>
                <w:sz w:val="22"/>
                <w:szCs w:val="22"/>
              </w:rPr>
            </w:pPr>
            <w:r>
              <w:rPr>
                <w:color w:val="000000"/>
                <w:spacing w:val="0"/>
                <w:w w:val="100"/>
                <w:position w:val="0"/>
                <w:sz w:val="22"/>
                <w:szCs w:val="22"/>
              </w:rPr>
              <w:t>1,206,031</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760"/>
              <w:jc w:val="left"/>
            </w:pPr>
            <w:r>
              <w:rPr>
                <w:color w:val="000000"/>
                <w:spacing w:val="0"/>
                <w:w w:val="100"/>
                <w:position w:val="0"/>
              </w:rPr>
              <w:t>无形资产</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非货币性资产交 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13,130,325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2,039,360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13,130,325</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189,909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254,040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189,909</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916,583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2,631,568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916,583</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15,442,848</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5,669,399</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15,442,848</w:t>
            </w:r>
          </w:p>
        </w:tc>
      </w:tr>
    </w:tbl>
    <w:p>
      <w:pPr>
        <w:widowControl w:val="0"/>
        <w:spacing w:after="359" w:line="1" w:lineRule="exact"/>
      </w:pPr>
    </w:p>
    <w:p>
      <w:pPr>
        <w:pStyle w:val="Style39"/>
        <w:keepNext w:val="0"/>
        <w:keepLines w:val="0"/>
        <w:widowControl w:val="0"/>
        <w:shd w:val="clear" w:color="auto" w:fill="auto"/>
        <w:bidi w:val="0"/>
        <w:spacing w:before="0" w:after="100" w:line="240" w:lineRule="auto"/>
        <w:ind w:left="24" w:right="0" w:firstLine="0"/>
        <w:jc w:val="left"/>
      </w:pPr>
      <w:r>
        <w:rPr>
          <w:b w:val="0"/>
          <w:bCs w:val="0"/>
          <w:color w:val="000000"/>
          <w:spacing w:val="0"/>
          <w:w w:val="100"/>
          <w:position w:val="0"/>
        </w:rPr>
        <w:t>其他说明：</w:t>
      </w:r>
    </w:p>
    <w:p>
      <w:pPr>
        <w:pStyle w:val="Style39"/>
        <w:keepNext w:val="0"/>
        <w:keepLines w:val="0"/>
        <w:widowControl w:val="0"/>
        <w:shd w:val="clear" w:color="auto" w:fill="auto"/>
        <w:bidi w:val="0"/>
        <w:spacing w:before="0" w:after="100" w:line="240" w:lineRule="auto"/>
        <w:ind w:left="24" w:right="0" w:firstLine="0"/>
        <w:jc w:val="left"/>
      </w:pPr>
      <w:r>
        <w:rPr>
          <w:color w:val="000000"/>
          <w:spacing w:val="0"/>
          <w:w w:val="100"/>
          <w:position w:val="0"/>
          <w:sz w:val="18"/>
          <w:szCs w:val="18"/>
        </w:rPr>
        <w:t>71</w:t>
      </w:r>
      <w:r>
        <w:rPr>
          <w:color w:val="000000"/>
          <w:spacing w:val="0"/>
          <w:w w:val="100"/>
          <w:position w:val="0"/>
        </w:rPr>
        <w:t>、所得税费用</w:t>
      </w:r>
    </w:p>
    <w:p>
      <w:pPr>
        <w:pStyle w:val="Style39"/>
        <w:keepNext w:val="0"/>
        <w:keepLines w:val="0"/>
        <w:widowControl w:val="0"/>
        <w:shd w:val="clear" w:color="auto" w:fill="auto"/>
        <w:bidi w:val="0"/>
        <w:spacing w:before="0" w:after="100" w:line="240" w:lineRule="auto"/>
        <w:ind w:left="24" w:right="0" w:firstLine="0"/>
        <w:jc w:val="left"/>
      </w:pPr>
      <w:r>
        <w:rPr>
          <w:color w:val="000000"/>
          <w:spacing w:val="0"/>
          <w:w w:val="100"/>
          <w:position w:val="0"/>
          <w:sz w:val="18"/>
          <w:szCs w:val="18"/>
        </w:rPr>
        <w:t>（1）</w:t>
      </w:r>
      <w:r>
        <w:rPr>
          <w:color w:val="000000"/>
          <w:spacing w:val="0"/>
          <w:w w:val="100"/>
          <w:position w:val="0"/>
        </w:rPr>
        <w:t>所得税费用表</w:t>
      </w:r>
    </w:p>
    <w:p>
      <w:pPr>
        <w:pStyle w:val="Style39"/>
        <w:keepNext w:val="0"/>
        <w:keepLines w:val="0"/>
        <w:widowControl w:val="0"/>
        <w:shd w:val="clear" w:color="auto" w:fill="auto"/>
        <w:bidi w:val="0"/>
        <w:spacing w:before="0" w:after="100" w:line="240" w:lineRule="auto"/>
        <w:ind w:left="24"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center"/>
        <w:tblLayout w:type="fixed"/>
      </w:tblPr>
      <w:tblGrid>
        <w:gridCol w:w="3168"/>
        <w:gridCol w:w="2875"/>
        <w:gridCol w:w="2870"/>
      </w:tblGrid>
      <w:tr>
        <w:trPr>
          <w:trHeight w:val="33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75,579,146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14,531,345</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-24,259,020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4,866,039</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51,320,126</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19,397,384</w:t>
            </w:r>
          </w:p>
        </w:tc>
      </w:tr>
    </w:tbl>
    <w:p>
      <w:pPr>
        <w:widowControl w:val="0"/>
        <w:spacing w:after="359" w:line="1" w:lineRule="exact"/>
      </w:pPr>
    </w:p>
    <w:p>
      <w:pPr>
        <w:pStyle w:val="Style39"/>
        <w:keepNext w:val="0"/>
        <w:keepLines w:val="0"/>
        <w:widowControl w:val="0"/>
        <w:shd w:val="clear" w:color="auto" w:fill="auto"/>
        <w:bidi w:val="0"/>
        <w:spacing w:before="0" w:after="120" w:line="240" w:lineRule="auto"/>
        <w:ind w:left="38" w:right="0" w:firstLine="0"/>
        <w:jc w:val="left"/>
      </w:pPr>
      <w:r>
        <w:rPr>
          <w:color w:val="000000"/>
          <w:spacing w:val="0"/>
          <w:w w:val="100"/>
          <w:position w:val="0"/>
          <w:sz w:val="18"/>
          <w:szCs w:val="18"/>
        </w:rPr>
        <w:t>（2）</w:t>
      </w:r>
      <w:r>
        <w:rPr>
          <w:color w:val="000000"/>
          <w:spacing w:val="0"/>
          <w:w w:val="100"/>
          <w:position w:val="0"/>
        </w:rPr>
        <w:t>会计利润与所得税费用调整过程:</w:t>
      </w:r>
    </w:p>
    <w:p>
      <w:pPr>
        <w:pStyle w:val="Style39"/>
        <w:keepNext w:val="0"/>
        <w:keepLines w:val="0"/>
        <w:widowControl w:val="0"/>
        <w:shd w:val="clear" w:color="auto" w:fill="auto"/>
        <w:bidi w:val="0"/>
        <w:spacing w:before="0" w:after="0" w:line="240" w:lineRule="auto"/>
        <w:ind w:left="38"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16" w:right="0" w:firstLine="0"/>
        <w:jc w:val="left"/>
      </w:pPr>
      <w:r>
        <w:rPr>
          <w:b w:val="0"/>
          <w:bCs w:val="0"/>
          <w:color w:val="000000"/>
          <w:spacing w:val="0"/>
          <w:w w:val="100"/>
          <w:position w:val="0"/>
        </w:rPr>
        <w:t>单位：元币种：人民币</w:t>
      </w:r>
    </w:p>
    <w:tbl>
      <w:tblPr>
        <w:tblOverlap w:val="never"/>
        <w:jc w:val="center"/>
        <w:tblLayout w:type="fixed"/>
      </w:tblPr>
      <w:tblGrid>
        <w:gridCol w:w="4306"/>
        <w:gridCol w:w="4603"/>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3440" w:right="0" w:firstLine="0"/>
              <w:jc w:val="left"/>
            </w:pPr>
            <w:r>
              <w:rPr>
                <w:color w:val="000000"/>
                <w:spacing w:val="0"/>
                <w:w w:val="100"/>
                <w:position w:val="0"/>
                <w:sz w:val="20"/>
                <w:szCs w:val="20"/>
              </w:rPr>
              <w:t>295, 489, 206</w:t>
            </w:r>
          </w:p>
        </w:tc>
      </w:tr>
      <w:tr>
        <w:trPr>
          <w:trHeight w:val="58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按法定/适用税率计算的所得税费用（注</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3440" w:right="0" w:firstLine="0"/>
              <w:jc w:val="left"/>
            </w:pPr>
            <w:r>
              <w:rPr>
                <w:color w:val="000000"/>
                <w:spacing w:val="0"/>
                <w:w w:val="100"/>
                <w:position w:val="0"/>
                <w:sz w:val="20"/>
                <w:szCs w:val="20"/>
              </w:rPr>
              <w:t>44, 323, 381</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子公司适用不同税率的影响（注</w:t>
            </w:r>
            <w:r>
              <w:rPr>
                <w:color w:val="000000"/>
                <w:spacing w:val="0"/>
                <w:w w:val="100"/>
                <w:position w:val="0"/>
                <w:sz w:val="20"/>
                <w:szCs w:val="20"/>
              </w:rPr>
              <w:t>2）</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3440" w:right="0" w:firstLine="0"/>
              <w:jc w:val="left"/>
            </w:pPr>
            <w:r>
              <w:rPr>
                <w:color w:val="000000"/>
                <w:spacing w:val="0"/>
                <w:w w:val="100"/>
                <w:position w:val="0"/>
                <w:sz w:val="22"/>
                <w:szCs w:val="22"/>
              </w:rPr>
              <w:t>-</w:t>
            </w:r>
            <w:r>
              <w:rPr>
                <w:color w:val="000000"/>
                <w:spacing w:val="0"/>
                <w:w w:val="100"/>
                <w:position w:val="0"/>
                <w:sz w:val="20"/>
                <w:szCs w:val="20"/>
              </w:rPr>
              <w:t xml:space="preserve">12,455, </w:t>
            </w:r>
            <w:r>
              <w:rPr>
                <w:color w:val="000000"/>
                <w:spacing w:val="0"/>
                <w:w w:val="100"/>
                <w:position w:val="0"/>
                <w:sz w:val="20"/>
                <w:szCs w:val="20"/>
              </w:rPr>
              <w:t>591</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非应税收入的影响（注</w:t>
            </w:r>
            <w:r>
              <w:rPr>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3440" w:right="0" w:firstLine="0"/>
              <w:jc w:val="left"/>
            </w:pPr>
            <w:r>
              <w:rPr>
                <w:color w:val="000000"/>
                <w:spacing w:val="0"/>
                <w:w w:val="100"/>
                <w:position w:val="0"/>
                <w:sz w:val="22"/>
                <w:szCs w:val="22"/>
              </w:rPr>
              <w:t>-</w:t>
            </w:r>
            <w:r>
              <w:rPr>
                <w:color w:val="000000"/>
                <w:spacing w:val="0"/>
                <w:w w:val="100"/>
                <w:position w:val="0"/>
                <w:sz w:val="20"/>
                <w:szCs w:val="20"/>
              </w:rPr>
              <w:t xml:space="preserve">46, </w:t>
            </w:r>
            <w:r>
              <w:rPr>
                <w:color w:val="000000"/>
                <w:spacing w:val="0"/>
                <w:w w:val="100"/>
                <w:position w:val="0"/>
                <w:sz w:val="20"/>
                <w:szCs w:val="20"/>
              </w:rPr>
              <w:t>112, 000</w:t>
            </w:r>
          </w:p>
        </w:tc>
      </w:tr>
      <w:tr>
        <w:trPr>
          <w:trHeight w:val="336"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532" w:right="827" w:bottom="1532" w:left="1343" w:header="0" w:footer="3" w:gutter="0"/>
          <w:cols w:space="720"/>
          <w:noEndnote/>
          <w:rtlGutter w:val="0"/>
          <w:docGrid w:linePitch="360"/>
        </w:sectPr>
      </w:pPr>
    </w:p>
    <w:tbl>
      <w:tblPr>
        <w:tblOverlap w:val="never"/>
        <w:jc w:val="center"/>
        <w:tblLayout w:type="fixed"/>
      </w:tblPr>
      <w:tblGrid>
        <w:gridCol w:w="4310"/>
        <w:gridCol w:w="4603"/>
      </w:tblGrid>
      <w:tr>
        <w:trPr>
          <w:trHeight w:val="64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使用前期未确认递延所得税资产的可抵 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 时性差异或可抵扣亏损的影响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归属于联营企业的损益的影响</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sz w:val="20"/>
                <w:szCs w:val="20"/>
              </w:rPr>
              <w:t>703,</w:t>
            </w:r>
            <w:r>
              <w:rPr>
                <w:color w:val="000000"/>
                <w:spacing w:val="0"/>
                <w:w w:val="100"/>
                <w:position w:val="0"/>
                <w:sz w:val="20"/>
                <w:szCs w:val="20"/>
              </w:rPr>
              <w:t>068</w:t>
            </w:r>
          </w:p>
        </w:tc>
      </w:tr>
      <w:tr>
        <w:trPr>
          <w:trHeight w:val="27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当年研发费</w:t>
            </w:r>
            <w:r>
              <w:rPr>
                <w:color w:val="000000"/>
                <w:spacing w:val="0"/>
                <w:w w:val="100"/>
                <w:position w:val="0"/>
                <w:sz w:val="20"/>
                <w:szCs w:val="20"/>
              </w:rPr>
              <w:t>50%</w:t>
            </w:r>
            <w:r>
              <w:rPr>
                <w:color w:val="000000"/>
                <w:spacing w:val="0"/>
                <w:w w:val="100"/>
                <w:position w:val="0"/>
              </w:rPr>
              <w:t>加计扣除的影响（注</w:t>
            </w:r>
            <w:r>
              <w:rPr>
                <w:color w:val="000000"/>
                <w:spacing w:val="0"/>
                <w:w w:val="100"/>
                <w:position w:val="0"/>
                <w:sz w:val="20"/>
                <w:szCs w:val="20"/>
              </w:rPr>
              <w:t>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-48, </w:t>
            </w:r>
            <w:r>
              <w:rPr>
                <w:color w:val="000000"/>
                <w:spacing w:val="0"/>
                <w:w w:val="100"/>
                <w:position w:val="0"/>
                <w:sz w:val="20"/>
                <w:szCs w:val="20"/>
              </w:rPr>
              <w:t>616, 141</w:t>
            </w:r>
          </w:p>
        </w:tc>
      </w:tr>
      <w:tr>
        <w:trPr>
          <w:trHeight w:val="27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汇算清缴差异</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4, 793, 890</w:t>
            </w:r>
          </w:p>
        </w:tc>
      </w:tr>
      <w:tr>
        <w:trPr>
          <w:trHeight w:val="5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54" w:lineRule="exact"/>
              <w:ind w:left="0" w:right="0" w:firstLine="0"/>
              <w:jc w:val="left"/>
            </w:pPr>
            <w:r>
              <w:rPr>
                <w:color w:val="000000"/>
                <w:spacing w:val="0"/>
                <w:w w:val="100"/>
                <w:position w:val="0"/>
                <w:sz w:val="20"/>
                <w:szCs w:val="20"/>
              </w:rPr>
              <w:t>E</w:t>
            </w:r>
            <w:r>
              <w:rPr>
                <w:color w:val="000000"/>
                <w:spacing w:val="0"/>
                <w:w w:val="100"/>
                <w:position w:val="0"/>
              </w:rPr>
              <w:t>确认的可抵扣暂时性差异的影响 和可抵扣亏损（注</w:t>
            </w:r>
            <w:r>
              <w:rPr>
                <w:color w:val="000000"/>
                <w:spacing w:val="0"/>
                <w:w w:val="100"/>
                <w:position w:val="0"/>
                <w:sz w:val="20"/>
                <w:szCs w:val="20"/>
              </w:rPr>
              <w:t>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127, 020, 477</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利用以前年度可抵扣亏损（注</w:t>
            </w:r>
            <w:r>
              <w:rPr>
                <w:color w:val="000000"/>
                <w:spacing w:val="0"/>
                <w:w w:val="100"/>
                <w:position w:val="0"/>
                <w:sz w:val="20"/>
                <w:szCs w:val="20"/>
              </w:rPr>
              <w:t>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sz w:val="20"/>
                <w:szCs w:val="20"/>
              </w:rPr>
              <w:t xml:space="preserve">16, </w:t>
            </w:r>
            <w:r>
              <w:rPr>
                <w:color w:val="000000"/>
                <w:spacing w:val="0"/>
                <w:w w:val="100"/>
                <w:position w:val="0"/>
                <w:sz w:val="20"/>
                <w:szCs w:val="20"/>
              </w:rPr>
              <w:t>930, 822</w:t>
            </w: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51, 320, 126</w:t>
            </w:r>
          </w:p>
        </w:tc>
      </w:tr>
    </w:tbl>
    <w:p>
      <w:pPr>
        <w:widowControl w:val="0"/>
        <w:spacing w:after="339" w:line="1" w:lineRule="exact"/>
      </w:pPr>
    </w:p>
    <w:p>
      <w:pPr>
        <w:pStyle w:val="Style7"/>
        <w:keepNext w:val="0"/>
        <w:keepLines w:val="0"/>
        <w:widowControl w:val="0"/>
        <w:shd w:val="clear" w:color="auto" w:fill="auto"/>
        <w:bidi w:val="0"/>
        <w:spacing w:before="0" w:after="60" w:line="300"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60" w:line="300"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200" w:line="300" w:lineRule="exact"/>
        <w:ind w:left="1320" w:right="0" w:hanging="580"/>
        <w:jc w:val="both"/>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522" w:right="1235" w:bottom="1527" w:left="1752" w:header="1094" w:footer="3" w:gutter="0"/>
          <w:cols w:space="720"/>
          <w:noEndnote/>
          <w:rtlGutter w:val="0"/>
          <w:docGrid w:linePitch="360"/>
        </w:sectPr>
      </w:pPr>
      <w:r>
        <w:rPr>
          <w:color w:val="000000"/>
          <w:spacing w:val="0"/>
          <w:w w:val="100"/>
          <w:position w:val="0"/>
        </w:rPr>
        <w:t>本集团所得税按在中国境内取得的估计应纳税所得额及适用税率计提。源于其 他地区应纳税所得的税项根据本集团经营所在国家的现行法律、解释公 告和惯例，按照适用税率计算。</w:t>
      </w:r>
    </w:p>
    <w:p>
      <w:pPr>
        <w:pStyle w:val="Style7"/>
        <w:keepNext w:val="0"/>
        <w:keepLines w:val="0"/>
        <w:widowControl w:val="0"/>
        <w:shd w:val="clear" w:color="auto" w:fill="auto"/>
        <w:bidi w:val="0"/>
        <w:spacing w:before="440" w:after="80" w:line="240" w:lineRule="auto"/>
        <w:ind w:left="0" w:right="0" w:firstLine="0"/>
        <w:jc w:val="left"/>
      </w:pPr>
      <w:r>
        <w:rPr>
          <w:b/>
          <w:bCs/>
          <w:color w:val="000000"/>
          <w:spacing w:val="0"/>
          <w:w w:val="100"/>
          <w:position w:val="0"/>
          <w:sz w:val="18"/>
          <w:szCs w:val="18"/>
        </w:rPr>
        <w:t>72</w:t>
      </w:r>
      <w:r>
        <w:rPr>
          <w:b/>
          <w:bCs/>
          <w:color w:val="000000"/>
          <w:spacing w:val="0"/>
          <w:w w:val="100"/>
          <w:position w:val="0"/>
        </w:rPr>
        <w:t>、其他综合收益</w:t>
      </w:r>
    </w:p>
    <w:p>
      <w:pPr>
        <w:pStyle w:val="Style7"/>
        <w:keepNext w:val="0"/>
        <w:keepLines w:val="0"/>
        <w:widowControl w:val="0"/>
        <w:shd w:val="clear" w:color="auto" w:fill="auto"/>
        <w:bidi w:val="0"/>
        <w:spacing w:before="0" w:after="720" w:line="298" w:lineRule="exact"/>
        <w:ind w:left="0" w:right="0" w:firstLine="0"/>
        <w:jc w:val="left"/>
        <w:rPr>
          <w:sz w:val="22"/>
          <w:szCs w:val="22"/>
        </w:rPr>
      </w:pPr>
      <w:r>
        <w:rPr>
          <w:color w:val="000000"/>
          <w:spacing w:val="0"/>
          <w:w w:val="100"/>
          <w:position w:val="0"/>
          <w:sz w:val="20"/>
          <w:szCs w:val="20"/>
        </w:rPr>
        <w:t>”适用口不适用 详见附注七、</w:t>
      </w:r>
      <w:r>
        <w:rPr>
          <w:color w:val="000000"/>
          <w:spacing w:val="0"/>
          <w:w w:val="100"/>
          <w:position w:val="0"/>
          <w:sz w:val="22"/>
          <w:szCs w:val="22"/>
        </w:rPr>
        <w:t>57</w:t>
      </w:r>
    </w:p>
    <w:p>
      <w:pPr>
        <w:pStyle w:val="Style39"/>
        <w:keepNext w:val="0"/>
        <w:keepLines w:val="0"/>
        <w:widowControl w:val="0"/>
        <w:shd w:val="clear" w:color="auto" w:fill="auto"/>
        <w:bidi w:val="0"/>
        <w:spacing w:before="0" w:after="100" w:line="240" w:lineRule="auto"/>
        <w:ind w:left="24" w:right="0" w:firstLine="0"/>
        <w:jc w:val="left"/>
      </w:pPr>
      <w:r>
        <w:rPr>
          <w:color w:val="000000"/>
          <w:spacing w:val="0"/>
          <w:w w:val="100"/>
          <w:position w:val="0"/>
          <w:sz w:val="18"/>
          <w:szCs w:val="18"/>
        </w:rPr>
        <w:t>73</w:t>
      </w:r>
      <w:r>
        <w:rPr>
          <w:color w:val="000000"/>
          <w:spacing w:val="0"/>
          <w:w w:val="100"/>
          <w:position w:val="0"/>
        </w:rPr>
        <w:t>、现金流量表项目</w:t>
      </w:r>
    </w:p>
    <w:p>
      <w:pPr>
        <w:pStyle w:val="Style39"/>
        <w:keepNext w:val="0"/>
        <w:keepLines w:val="0"/>
        <w:widowControl w:val="0"/>
        <w:shd w:val="clear" w:color="auto" w:fill="auto"/>
        <w:bidi w:val="0"/>
        <w:spacing w:before="0" w:after="100" w:line="240" w:lineRule="auto"/>
        <w:ind w:left="24" w:right="0" w:firstLine="0"/>
        <w:jc w:val="left"/>
      </w:pPr>
      <w:r>
        <w:rPr>
          <w:color w:val="000000"/>
          <w:spacing w:val="0"/>
          <w:w w:val="100"/>
          <w:position w:val="0"/>
          <w:sz w:val="18"/>
          <w:szCs w:val="18"/>
        </w:rPr>
        <w:t>(1).</w:t>
      </w:r>
      <w:r>
        <w:rPr>
          <w:color w:val="000000"/>
          <w:spacing w:val="0"/>
          <w:w w:val="100"/>
          <w:position w:val="0"/>
        </w:rPr>
        <w:t>收到的其他与经营活动有关的现金:</w:t>
      </w:r>
    </w:p>
    <w:p>
      <w:pPr>
        <w:pStyle w:val="Style39"/>
        <w:keepNext w:val="0"/>
        <w:keepLines w:val="0"/>
        <w:widowControl w:val="0"/>
        <w:shd w:val="clear" w:color="auto" w:fill="auto"/>
        <w:bidi w:val="0"/>
        <w:spacing w:before="0" w:after="100" w:line="240" w:lineRule="auto"/>
        <w:ind w:left="24"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center"/>
        <w:tblLayout w:type="fixed"/>
      </w:tblPr>
      <w:tblGrid>
        <w:gridCol w:w="3360"/>
        <w:gridCol w:w="2779"/>
        <w:gridCol w:w="2774"/>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87,815,093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48,583,860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其他营业收入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129,659,520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112,769,087</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已实现的与经营相关的汇兑损</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912,345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7,357,919</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14,668,914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7,130,909</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233,055,872</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175,841,775</w:t>
            </w:r>
          </w:p>
        </w:tc>
      </w:tr>
    </w:tbl>
    <w:p>
      <w:pPr>
        <w:pStyle w:val="Style39"/>
        <w:keepNext w:val="0"/>
        <w:keepLines w:val="0"/>
        <w:widowControl w:val="0"/>
        <w:shd w:val="clear" w:color="auto" w:fill="auto"/>
        <w:bidi w:val="0"/>
        <w:spacing w:before="0" w:after="0" w:line="240" w:lineRule="auto"/>
        <w:ind w:left="34" w:right="0" w:firstLine="0"/>
        <w:jc w:val="left"/>
      </w:pPr>
      <w:r>
        <w:rPr>
          <w:b w:val="0"/>
          <w:bCs w:val="0"/>
          <w:color w:val="000000"/>
          <w:spacing w:val="0"/>
          <w:w w:val="100"/>
          <w:position w:val="0"/>
        </w:rPr>
        <w:t>收到的其他与经营活动有关的现金说明:</w:t>
      </w:r>
    </w:p>
    <w:p>
      <w:pPr>
        <w:widowControl w:val="0"/>
        <w:spacing w:after="439" w:line="1" w:lineRule="exact"/>
      </w:pPr>
    </w:p>
    <w:p>
      <w:pPr>
        <w:pStyle w:val="Style39"/>
        <w:keepNext w:val="0"/>
        <w:keepLines w:val="0"/>
        <w:widowControl w:val="0"/>
        <w:shd w:val="clear" w:color="auto" w:fill="auto"/>
        <w:bidi w:val="0"/>
        <w:spacing w:before="0" w:after="120" w:line="240" w:lineRule="auto"/>
        <w:ind w:left="43" w:right="0" w:firstLine="0"/>
        <w:jc w:val="left"/>
      </w:pPr>
      <w:r>
        <w:rPr>
          <w:color w:val="000000"/>
          <w:spacing w:val="0"/>
          <w:w w:val="100"/>
          <w:position w:val="0"/>
          <w:sz w:val="18"/>
          <w:szCs w:val="18"/>
        </w:rPr>
        <w:t>(2).</w:t>
      </w:r>
      <w:r>
        <w:rPr>
          <w:color w:val="000000"/>
          <w:spacing w:val="0"/>
          <w:w w:val="100"/>
          <w:position w:val="0"/>
        </w:rPr>
        <w:t>支付的其他与经营活动有关的现金:</w:t>
      </w:r>
    </w:p>
    <w:p>
      <w:pPr>
        <w:pStyle w:val="Style39"/>
        <w:keepNext w:val="0"/>
        <w:keepLines w:val="0"/>
        <w:widowControl w:val="0"/>
        <w:shd w:val="clear" w:color="auto" w:fill="auto"/>
        <w:bidi w:val="0"/>
        <w:spacing w:before="0" w:after="0" w:line="240" w:lineRule="auto"/>
        <w:ind w:left="43"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center"/>
        <w:tblLayout w:type="fixed"/>
      </w:tblPr>
      <w:tblGrid>
        <w:gridCol w:w="3360"/>
        <w:gridCol w:w="2760"/>
        <w:gridCol w:w="2794"/>
      </w:tblGrid>
      <w:tr>
        <w:trPr>
          <w:trHeight w:val="33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169,714,503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both"/>
              <w:rPr>
                <w:sz w:val="22"/>
                <w:szCs w:val="22"/>
              </w:rPr>
            </w:pPr>
            <w:r>
              <w:rPr>
                <w:color w:val="000000"/>
                <w:spacing w:val="0"/>
                <w:w w:val="100"/>
                <w:position w:val="0"/>
                <w:sz w:val="22"/>
                <w:szCs w:val="22"/>
              </w:rPr>
              <w:t>152,766,790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181,103,049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both"/>
              <w:rPr>
                <w:sz w:val="22"/>
                <w:szCs w:val="22"/>
              </w:rPr>
            </w:pPr>
            <w:r>
              <w:rPr>
                <w:color w:val="000000"/>
                <w:spacing w:val="0"/>
                <w:w w:val="100"/>
                <w:position w:val="0"/>
                <w:sz w:val="22"/>
                <w:szCs w:val="22"/>
              </w:rPr>
              <w:t>155,150,441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租赁费及物业管理费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134,339,486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both"/>
              <w:rPr>
                <w:sz w:val="22"/>
                <w:szCs w:val="22"/>
              </w:rPr>
            </w:pPr>
            <w:r>
              <w:rPr>
                <w:color w:val="000000"/>
                <w:spacing w:val="0"/>
                <w:w w:val="100"/>
                <w:position w:val="0"/>
                <w:sz w:val="22"/>
                <w:szCs w:val="22"/>
              </w:rPr>
              <w:t>100,289,088</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114,440,975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both"/>
              <w:rPr>
                <w:sz w:val="22"/>
                <w:szCs w:val="22"/>
              </w:rPr>
            </w:pPr>
            <w:r>
              <w:rPr>
                <w:color w:val="000000"/>
                <w:spacing w:val="0"/>
                <w:w w:val="100"/>
                <w:position w:val="0"/>
                <w:sz w:val="22"/>
                <w:szCs w:val="22"/>
              </w:rPr>
              <w:t>112,403,500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110,016,768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both"/>
              <w:rPr>
                <w:sz w:val="22"/>
                <w:szCs w:val="22"/>
              </w:rPr>
            </w:pPr>
            <w:r>
              <w:rPr>
                <w:color w:val="000000"/>
                <w:spacing w:val="0"/>
                <w:w w:val="100"/>
                <w:position w:val="0"/>
                <w:sz w:val="22"/>
                <w:szCs w:val="22"/>
              </w:rPr>
              <w:t>119,123,937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68,219,350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67,672,190</w:t>
            </w: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777,834,131</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20" w:right="0" w:firstLine="0"/>
              <w:jc w:val="both"/>
              <w:rPr>
                <w:sz w:val="22"/>
                <w:szCs w:val="22"/>
              </w:rPr>
            </w:pPr>
            <w:r>
              <w:rPr>
                <w:color w:val="000000"/>
                <w:spacing w:val="0"/>
                <w:w w:val="100"/>
                <w:position w:val="0"/>
                <w:sz w:val="22"/>
                <w:szCs w:val="22"/>
              </w:rPr>
              <w:t>707,405,946</w:t>
            </w:r>
          </w:p>
        </w:tc>
      </w:tr>
    </w:tbl>
    <w:p>
      <w:pPr>
        <w:pStyle w:val="Style39"/>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支付的其他与经营活动有关的现金说明:</w:t>
      </w:r>
    </w:p>
    <w:p>
      <w:pPr>
        <w:widowControl w:val="0"/>
        <w:spacing w:after="479" w:line="1" w:lineRule="exact"/>
      </w:pPr>
    </w:p>
    <w:p>
      <w:pPr>
        <w:pStyle w:val="Style39"/>
        <w:keepNext w:val="0"/>
        <w:keepLines w:val="0"/>
        <w:widowControl w:val="0"/>
        <w:shd w:val="clear" w:color="auto" w:fill="auto"/>
        <w:tabs>
          <w:tab w:pos="715" w:val="left"/>
        </w:tabs>
        <w:bidi w:val="0"/>
        <w:spacing w:before="0" w:after="120" w:line="240" w:lineRule="auto"/>
        <w:ind w:left="43" w:right="0" w:firstLine="0"/>
        <w:jc w:val="left"/>
      </w:pPr>
      <w:r>
        <w:rPr>
          <w:color w:val="000000"/>
          <w:spacing w:val="0"/>
          <w:w w:val="100"/>
          <w:position w:val="0"/>
          <w:sz w:val="18"/>
          <w:szCs w:val="18"/>
        </w:rPr>
        <w:t>(3).</w:t>
        <w:tab/>
      </w:r>
      <w:r>
        <w:rPr>
          <w:color w:val="000000"/>
          <w:spacing w:val="0"/>
          <w:w w:val="100"/>
          <w:position w:val="0"/>
        </w:rPr>
        <w:t>收到的其他与投资活动有关的现金</w:t>
      </w:r>
    </w:p>
    <w:p>
      <w:pPr>
        <w:pStyle w:val="Style39"/>
        <w:keepNext w:val="0"/>
        <w:keepLines w:val="0"/>
        <w:widowControl w:val="0"/>
        <w:shd w:val="clear" w:color="auto" w:fill="auto"/>
        <w:bidi w:val="0"/>
        <w:spacing w:before="0" w:after="0" w:line="240" w:lineRule="auto"/>
        <w:ind w:left="43"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360"/>
        <w:gridCol w:w="2861"/>
        <w:gridCol w:w="2693"/>
      </w:tblGrid>
      <w:tr>
        <w:trPr>
          <w:trHeight w:val="34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360"/>
        <w:gridCol w:w="2861"/>
        <w:gridCol w:w="2693"/>
      </w:tblGrid>
      <w:tr>
        <w:trPr>
          <w:trHeight w:val="33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33,595,421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rPr>
              <w:t>16,468,067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33,420,671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rPr>
              <w:t>28,327,210</w:t>
            </w: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67,016,092</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rPr>
              <w:t>44,795,277</w:t>
            </w:r>
          </w:p>
        </w:tc>
      </w:tr>
    </w:tbl>
    <w:p>
      <w:pPr>
        <w:pStyle w:val="Style39"/>
        <w:keepNext w:val="0"/>
        <w:keepLines w:val="0"/>
        <w:widowControl w:val="0"/>
        <w:shd w:val="clear" w:color="auto" w:fill="auto"/>
        <w:bidi w:val="0"/>
        <w:spacing w:before="0" w:after="0" w:line="240" w:lineRule="auto"/>
        <w:ind w:left="34" w:right="0" w:firstLine="0"/>
        <w:jc w:val="left"/>
      </w:pPr>
      <w:r>
        <w:rPr>
          <w:b w:val="0"/>
          <w:bCs w:val="0"/>
          <w:color w:val="000000"/>
          <w:spacing w:val="0"/>
          <w:w w:val="100"/>
          <w:position w:val="0"/>
        </w:rPr>
        <w:t>收到的其他与投资活动有关的现金说明:</w:t>
      </w:r>
    </w:p>
    <w:p>
      <w:pPr>
        <w:widowControl w:val="0"/>
        <w:spacing w:after="439" w:line="1" w:lineRule="exact"/>
      </w:pPr>
    </w:p>
    <w:p>
      <w:pPr>
        <w:pStyle w:val="Style7"/>
        <w:keepNext w:val="0"/>
        <w:keepLines w:val="0"/>
        <w:widowControl w:val="0"/>
        <w:numPr>
          <w:ilvl w:val="0"/>
          <w:numId w:val="101"/>
        </w:numPr>
        <w:shd w:val="clear" w:color="auto" w:fill="auto"/>
        <w:tabs>
          <w:tab w:pos="667" w:val="left"/>
        </w:tabs>
        <w:bidi w:val="0"/>
        <w:spacing w:before="0" w:after="120" w:line="240" w:lineRule="auto"/>
        <w:ind w:left="0" w:right="0" w:firstLine="0"/>
        <w:jc w:val="left"/>
      </w:pPr>
      <w:bookmarkStart w:id="391" w:name="bookmark391"/>
      <w:bookmarkEnd w:id="391"/>
      <w:r>
        <w:rPr>
          <w:b/>
          <w:bCs/>
          <w:color w:val="000000"/>
          <w:spacing w:val="0"/>
          <w:w w:val="100"/>
          <w:position w:val="0"/>
          <w:sz w:val="18"/>
          <w:szCs w:val="18"/>
        </w:rPr>
        <w:t>.</w:t>
        <w:tab/>
      </w:r>
      <w:r>
        <w:rPr>
          <w:b/>
          <w:bCs/>
          <w:color w:val="000000"/>
          <w:spacing w:val="0"/>
          <w:w w:val="100"/>
          <w:position w:val="0"/>
        </w:rPr>
        <w:t>支付的其他与投资活动有关的现金</w:t>
      </w:r>
    </w:p>
    <w:p>
      <w:pPr>
        <w:pStyle w:val="Style7"/>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口适用”不适用</w:t>
      </w:r>
    </w:p>
    <w:p>
      <w:pPr>
        <w:pStyle w:val="Style39"/>
        <w:keepNext w:val="0"/>
        <w:keepLines w:val="0"/>
        <w:widowControl w:val="0"/>
        <w:shd w:val="clear" w:color="auto" w:fill="auto"/>
        <w:tabs>
          <w:tab w:pos="821" w:val="left"/>
        </w:tabs>
        <w:bidi w:val="0"/>
        <w:spacing w:before="0" w:after="120" w:line="240" w:lineRule="auto"/>
        <w:ind w:left="43" w:right="0" w:firstLine="0"/>
        <w:jc w:val="left"/>
      </w:pPr>
      <w:r>
        <w:rPr>
          <w:color w:val="000000"/>
          <w:spacing w:val="0"/>
          <w:w w:val="100"/>
          <w:position w:val="0"/>
          <w:sz w:val="18"/>
          <w:szCs w:val="18"/>
        </w:rPr>
        <w:t>(5).</w:t>
        <w:tab/>
      </w:r>
      <w:r>
        <w:rPr>
          <w:color w:val="000000"/>
          <w:spacing w:val="0"/>
          <w:w w:val="100"/>
          <w:position w:val="0"/>
        </w:rPr>
        <w:t>收到的其他与筹资活动有关的现金</w:t>
      </w:r>
    </w:p>
    <w:p>
      <w:pPr>
        <w:pStyle w:val="Style39"/>
        <w:keepNext w:val="0"/>
        <w:keepLines w:val="0"/>
        <w:widowControl w:val="0"/>
        <w:shd w:val="clear" w:color="auto" w:fill="auto"/>
        <w:bidi w:val="0"/>
        <w:spacing w:before="0" w:after="0" w:line="240" w:lineRule="auto"/>
        <w:ind w:left="43"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center"/>
        <w:tblLayout w:type="fixed"/>
      </w:tblPr>
      <w:tblGrid>
        <w:gridCol w:w="3360"/>
        <w:gridCol w:w="2861"/>
        <w:gridCol w:w="2693"/>
      </w:tblGrid>
      <w:tr>
        <w:trPr>
          <w:trHeight w:val="33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1,553,108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1,553,108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34" w:right="0" w:firstLine="0"/>
        <w:jc w:val="left"/>
      </w:pPr>
      <w:r>
        <w:rPr>
          <w:b w:val="0"/>
          <w:bCs w:val="0"/>
          <w:color w:val="000000"/>
          <w:spacing w:val="0"/>
          <w:w w:val="100"/>
          <w:position w:val="0"/>
        </w:rPr>
        <w:t>收到的其他与筹资活动有关的现金说明:</w:t>
      </w:r>
    </w:p>
    <w:p>
      <w:pPr>
        <w:widowControl w:val="0"/>
        <w:spacing w:after="719" w:line="1" w:lineRule="exact"/>
      </w:pPr>
    </w:p>
    <w:p>
      <w:pPr>
        <w:pStyle w:val="Style39"/>
        <w:keepNext w:val="0"/>
        <w:keepLines w:val="0"/>
        <w:widowControl w:val="0"/>
        <w:shd w:val="clear" w:color="auto" w:fill="auto"/>
        <w:tabs>
          <w:tab w:pos="821" w:val="left"/>
        </w:tabs>
        <w:bidi w:val="0"/>
        <w:spacing w:before="0" w:after="120" w:line="240" w:lineRule="auto"/>
        <w:ind w:left="43" w:right="0" w:firstLine="0"/>
        <w:jc w:val="left"/>
      </w:pPr>
      <w:r>
        <w:rPr>
          <w:color w:val="000000"/>
          <w:spacing w:val="0"/>
          <w:w w:val="100"/>
          <w:position w:val="0"/>
          <w:sz w:val="18"/>
          <w:szCs w:val="18"/>
        </w:rPr>
        <w:t>(6).</w:t>
        <w:tab/>
      </w:r>
      <w:r>
        <w:rPr>
          <w:color w:val="000000"/>
          <w:spacing w:val="0"/>
          <w:w w:val="100"/>
          <w:position w:val="0"/>
        </w:rPr>
        <w:t>支付的其他与筹资活动有关的现金</w:t>
      </w:r>
    </w:p>
    <w:p>
      <w:pPr>
        <w:pStyle w:val="Style39"/>
        <w:keepNext w:val="0"/>
        <w:keepLines w:val="0"/>
        <w:widowControl w:val="0"/>
        <w:shd w:val="clear" w:color="auto" w:fill="auto"/>
        <w:bidi w:val="0"/>
        <w:spacing w:before="0" w:after="0" w:line="240" w:lineRule="auto"/>
        <w:ind w:left="43"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21" w:right="0" w:firstLine="0"/>
        <w:jc w:val="left"/>
      </w:pPr>
      <w:r>
        <w:rPr>
          <w:b w:val="0"/>
          <w:bCs w:val="0"/>
          <w:color w:val="000000"/>
          <w:spacing w:val="0"/>
          <w:w w:val="100"/>
          <w:position w:val="0"/>
        </w:rPr>
        <w:t>单位：元币种：人民币</w:t>
      </w:r>
    </w:p>
    <w:tbl>
      <w:tblPr>
        <w:tblOverlap w:val="never"/>
        <w:jc w:val="center"/>
        <w:tblLayout w:type="fixed"/>
      </w:tblPr>
      <w:tblGrid>
        <w:gridCol w:w="3360"/>
        <w:gridCol w:w="2861"/>
        <w:gridCol w:w="2693"/>
      </w:tblGrid>
      <w:tr>
        <w:trPr>
          <w:trHeight w:val="33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18,937,500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312,039,560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与筹资相关的汇兑损失</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57,161,159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2,000,070</w:t>
            </w: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76,098,659</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314,039,630</w:t>
            </w:r>
          </w:p>
        </w:tc>
      </w:tr>
    </w:tbl>
    <w:p>
      <w:pPr>
        <w:pStyle w:val="Style39"/>
        <w:keepNext w:val="0"/>
        <w:keepLines w:val="0"/>
        <w:widowControl w:val="0"/>
        <w:shd w:val="clear" w:color="auto" w:fill="auto"/>
        <w:bidi w:val="0"/>
        <w:spacing w:before="0" w:after="100" w:line="240" w:lineRule="auto"/>
        <w:ind w:left="24" w:right="0" w:firstLine="0"/>
        <w:jc w:val="left"/>
      </w:pPr>
      <w:r>
        <w:rPr>
          <w:b w:val="0"/>
          <w:bCs w:val="0"/>
          <w:color w:val="000000"/>
          <w:spacing w:val="0"/>
          <w:w w:val="100"/>
          <w:position w:val="0"/>
        </w:rPr>
        <w:t>支付的其他与筹资活动有关的现金说明:</w:t>
      </w:r>
    </w:p>
    <w:p>
      <w:pPr>
        <w:pStyle w:val="Style39"/>
        <w:keepNext w:val="0"/>
        <w:keepLines w:val="0"/>
        <w:widowControl w:val="0"/>
        <w:shd w:val="clear" w:color="auto" w:fill="auto"/>
        <w:bidi w:val="0"/>
        <w:spacing w:before="0" w:after="100" w:line="240" w:lineRule="auto"/>
        <w:ind w:left="24" w:right="0" w:firstLine="0"/>
        <w:jc w:val="left"/>
      </w:pPr>
      <w:r>
        <w:rPr>
          <w:color w:val="000000"/>
          <w:spacing w:val="0"/>
          <w:w w:val="100"/>
          <w:position w:val="0"/>
          <w:sz w:val="18"/>
          <w:szCs w:val="18"/>
        </w:rPr>
        <w:t>74</w:t>
      </w:r>
      <w:r>
        <w:rPr>
          <w:color w:val="000000"/>
          <w:spacing w:val="0"/>
          <w:w w:val="100"/>
          <w:position w:val="0"/>
        </w:rPr>
        <w:t>、现金流量表补充资料</w:t>
      </w:r>
    </w:p>
    <w:p>
      <w:pPr>
        <w:pStyle w:val="Style39"/>
        <w:keepNext w:val="0"/>
        <w:keepLines w:val="0"/>
        <w:widowControl w:val="0"/>
        <w:shd w:val="clear" w:color="auto" w:fill="auto"/>
        <w:bidi w:val="0"/>
        <w:spacing w:before="0" w:after="100" w:line="240" w:lineRule="auto"/>
        <w:ind w:left="24" w:right="0" w:firstLine="0"/>
        <w:jc w:val="left"/>
      </w:pPr>
      <w:r>
        <w:rPr>
          <w:color w:val="000000"/>
          <w:spacing w:val="0"/>
          <w:w w:val="100"/>
          <w:position w:val="0"/>
          <w:sz w:val="18"/>
          <w:szCs w:val="18"/>
        </w:rPr>
        <w:t>(1)</w:t>
      </w:r>
      <w:r>
        <w:rPr>
          <w:color w:val="000000"/>
          <w:spacing w:val="0"/>
          <w:w w:val="100"/>
          <w:position w:val="0"/>
        </w:rPr>
        <w:t>现金流量表补充资料</w:t>
      </w:r>
    </w:p>
    <w:p>
      <w:pPr>
        <w:pStyle w:val="Style39"/>
        <w:keepNext w:val="0"/>
        <w:keepLines w:val="0"/>
        <w:widowControl w:val="0"/>
        <w:shd w:val="clear" w:color="auto" w:fill="auto"/>
        <w:bidi w:val="0"/>
        <w:spacing w:before="0" w:after="100" w:line="240" w:lineRule="auto"/>
        <w:ind w:left="24"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3485"/>
        <w:gridCol w:w="2803"/>
        <w:gridCol w:w="2774"/>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pPr>
            <w:r>
              <w:rPr>
                <w:b/>
                <w:bCs/>
                <w:color w:val="000000"/>
                <w:spacing w:val="0"/>
                <w:w w:val="100"/>
                <w:position w:val="0"/>
              </w:rPr>
              <w:t>1 .将净利润调节为经营活动现 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244,169,080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342,992,489</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119,711,093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112,015,995</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93,632,613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83,636,096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73,134,233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50,727,145</w:t>
            </w:r>
          </w:p>
        </w:tc>
      </w:tr>
      <w:tr>
        <w:trPr>
          <w:trHeight w:val="336"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15,125,002</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14,134,788</w:t>
            </w: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96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 长期资产的损失（收益以“一” 号填列）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145,294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—460,237</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固定资产报废损失（收益以</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公允价值变动损失（收益以</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1,705,998</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财务费用（收益以“一”号填 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67,913,156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91,556,585</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投资损失（收益以“一”号填 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60" w:right="0" w:firstLine="0"/>
              <w:jc w:val="both"/>
              <w:rPr>
                <w:sz w:val="22"/>
                <w:szCs w:val="22"/>
              </w:rPr>
            </w:pPr>
            <w:r>
              <w:rPr>
                <w:color w:val="000000"/>
                <w:spacing w:val="0"/>
                <w:w w:val="100"/>
                <w:position w:val="0"/>
                <w:sz w:val="22"/>
                <w:szCs w:val="22"/>
              </w:rPr>
              <w:t>—51,517,834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200" w:right="0" w:firstLine="0"/>
              <w:jc w:val="both"/>
              <w:rPr>
                <w:sz w:val="22"/>
                <w:szCs w:val="22"/>
              </w:rPr>
            </w:pPr>
            <w:r>
              <w:rPr>
                <w:color w:val="000000"/>
                <w:spacing w:val="0"/>
                <w:w w:val="100"/>
                <w:position w:val="0"/>
                <w:sz w:val="22"/>
                <w:szCs w:val="22"/>
              </w:rPr>
              <w:t>—180,651,535</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递延所得税资产减少（增加以</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60" w:right="0" w:firstLine="0"/>
              <w:jc w:val="both"/>
              <w:rPr>
                <w:sz w:val="22"/>
                <w:szCs w:val="22"/>
              </w:rPr>
            </w:pPr>
            <w:r>
              <w:rPr>
                <w:color w:val="000000"/>
                <w:spacing w:val="0"/>
                <w:w w:val="100"/>
                <w:position w:val="0"/>
                <w:sz w:val="22"/>
                <w:szCs w:val="22"/>
              </w:rPr>
              <w:t>—22,872,122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—3,844,422</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递延所得税负债增加（减少以</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—1,386,898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8,710,461</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60" w:right="0" w:firstLine="0"/>
              <w:jc w:val="both"/>
              <w:rPr>
                <w:sz w:val="22"/>
                <w:szCs w:val="22"/>
              </w:rPr>
            </w:pPr>
            <w:r>
              <w:rPr>
                <w:color w:val="000000"/>
                <w:spacing w:val="0"/>
                <w:w w:val="100"/>
                <w:position w:val="0"/>
                <w:sz w:val="22"/>
                <w:szCs w:val="22"/>
              </w:rPr>
              <w:t>—10,719,992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—102,448</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经营性应收项目的减少（增加以</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—147,135,876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200" w:right="0" w:firstLine="0"/>
              <w:jc w:val="both"/>
              <w:rPr>
                <w:sz w:val="22"/>
                <w:szCs w:val="22"/>
              </w:rPr>
            </w:pPr>
            <w:r>
              <w:rPr>
                <w:color w:val="000000"/>
                <w:spacing w:val="0"/>
                <w:w w:val="100"/>
                <w:position w:val="0"/>
                <w:sz w:val="22"/>
                <w:szCs w:val="22"/>
              </w:rPr>
              <w:t>—240,481,098</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经营性应付项目的增加（减少以</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360" w:right="0" w:firstLine="0"/>
              <w:jc w:val="both"/>
              <w:rPr>
                <w:sz w:val="22"/>
                <w:szCs w:val="22"/>
              </w:rPr>
            </w:pPr>
            <w:r>
              <w:rPr>
                <w:color w:val="000000"/>
                <w:spacing w:val="0"/>
                <w:w w:val="100"/>
                <w:position w:val="0"/>
                <w:sz w:val="22"/>
                <w:szCs w:val="22"/>
              </w:rPr>
              <w:t>364,664,863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22"/>
                <w:szCs w:val="22"/>
              </w:rPr>
            </w:pPr>
            <w:r>
              <w:rPr>
                <w:color w:val="000000"/>
                <w:spacing w:val="0"/>
                <w:w w:val="100"/>
                <w:position w:val="0"/>
                <w:sz w:val="22"/>
                <w:szCs w:val="22"/>
              </w:rPr>
              <w:t>107,263,645</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60" w:right="0" w:firstLine="0"/>
              <w:jc w:val="both"/>
              <w:rPr>
                <w:sz w:val="22"/>
                <w:szCs w:val="22"/>
              </w:rPr>
            </w:pPr>
            <w:r>
              <w:rPr>
                <w:color w:val="000000"/>
                <w:spacing w:val="0"/>
                <w:w w:val="100"/>
                <w:position w:val="0"/>
                <w:sz w:val="22"/>
                <w:szCs w:val="22"/>
              </w:rPr>
              <w:t>142,218,577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20" w:right="0" w:firstLine="0"/>
              <w:jc w:val="both"/>
              <w:rPr>
                <w:sz w:val="22"/>
                <w:szCs w:val="22"/>
              </w:rPr>
            </w:pPr>
            <w:r>
              <w:rPr>
                <w:color w:val="000000"/>
                <w:spacing w:val="0"/>
                <w:w w:val="100"/>
                <w:position w:val="0"/>
                <w:sz w:val="22"/>
                <w:szCs w:val="22"/>
              </w:rPr>
              <w:t>162,511,996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60" w:right="0" w:firstLine="0"/>
              <w:jc w:val="both"/>
              <w:rPr>
                <w:sz w:val="22"/>
                <w:szCs w:val="22"/>
              </w:rPr>
            </w:pPr>
            <w:r>
              <w:rPr>
                <w:color w:val="000000"/>
                <w:spacing w:val="0"/>
                <w:w w:val="100"/>
                <w:position w:val="0"/>
                <w:sz w:val="22"/>
                <w:szCs w:val="22"/>
              </w:rPr>
              <w:t>887,081,189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20" w:right="0" w:firstLine="0"/>
              <w:jc w:val="both"/>
              <w:rPr>
                <w:sz w:val="22"/>
                <w:szCs w:val="22"/>
              </w:rPr>
            </w:pPr>
            <w:r>
              <w:rPr>
                <w:color w:val="000000"/>
                <w:spacing w:val="0"/>
                <w:w w:val="100"/>
                <w:position w:val="0"/>
                <w:sz w:val="22"/>
                <w:szCs w:val="22"/>
              </w:rPr>
              <w:t>549,715,458</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2.不涉及现金收支的重大投资 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3 .现金及现金等价物净变动情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4,160,043,560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80" w:right="0" w:firstLine="0"/>
              <w:jc w:val="both"/>
              <w:rPr>
                <w:sz w:val="22"/>
                <w:szCs w:val="22"/>
              </w:rPr>
            </w:pPr>
            <w:r>
              <w:rPr>
                <w:color w:val="000000"/>
                <w:spacing w:val="0"/>
                <w:w w:val="100"/>
                <w:position w:val="0"/>
                <w:sz w:val="22"/>
                <w:szCs w:val="22"/>
              </w:rPr>
              <w:t>3,836,031,027</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3,836,031,027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80" w:right="0" w:firstLine="0"/>
              <w:jc w:val="both"/>
              <w:rPr>
                <w:sz w:val="22"/>
                <w:szCs w:val="22"/>
              </w:rPr>
            </w:pPr>
            <w:r>
              <w:rPr>
                <w:color w:val="000000"/>
                <w:spacing w:val="0"/>
                <w:w w:val="100"/>
                <w:position w:val="0"/>
                <w:sz w:val="22"/>
                <w:szCs w:val="22"/>
              </w:rPr>
              <w:t>2,929,397,594</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60" w:right="0" w:firstLine="0"/>
              <w:jc w:val="both"/>
              <w:rPr>
                <w:sz w:val="22"/>
                <w:szCs w:val="22"/>
              </w:rPr>
            </w:pPr>
            <w:r>
              <w:rPr>
                <w:color w:val="000000"/>
                <w:spacing w:val="0"/>
                <w:w w:val="100"/>
                <w:position w:val="0"/>
                <w:sz w:val="22"/>
                <w:szCs w:val="22"/>
              </w:rPr>
              <w:t>324,012,533</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20" w:right="0" w:firstLine="0"/>
              <w:jc w:val="both"/>
              <w:rPr>
                <w:sz w:val="22"/>
                <w:szCs w:val="22"/>
              </w:rPr>
            </w:pPr>
            <w:r>
              <w:rPr>
                <w:color w:val="000000"/>
                <w:spacing w:val="0"/>
                <w:w w:val="100"/>
                <w:position w:val="0"/>
                <w:sz w:val="22"/>
                <w:szCs w:val="22"/>
              </w:rPr>
              <w:t>906,633,433</w:t>
            </w:r>
          </w:p>
        </w:tc>
      </w:tr>
    </w:tbl>
    <w:p>
      <w:pPr>
        <w:pStyle w:val="Style39"/>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（2）</w:t>
      </w:r>
      <w:r>
        <w:rPr>
          <w:color w:val="000000"/>
          <w:spacing w:val="0"/>
          <w:w w:val="100"/>
          <w:position w:val="0"/>
        </w:rPr>
        <w:t>本期支付的取得子公司的现金净额</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5923"/>
        <w:gridCol w:w="3139"/>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36"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减：购买日子公司持有的现金及现金等价物</w:t>
      </w:r>
    </w:p>
    <w:tbl>
      <w:tblPr>
        <w:tblOverlap w:val="never"/>
        <w:jc w:val="center"/>
        <w:tblLayout w:type="fixed"/>
      </w:tblPr>
      <w:tblGrid>
        <w:gridCol w:w="5923"/>
        <w:gridCol w:w="3139"/>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加：以前期间发生的企业合并于本期支付的现金或现金 等价物</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820" w:right="0" w:firstLine="0"/>
              <w:jc w:val="left"/>
              <w:rPr>
                <w:sz w:val="22"/>
                <w:szCs w:val="22"/>
              </w:rPr>
            </w:pPr>
            <w:r>
              <w:rPr>
                <w:color w:val="000000"/>
                <w:spacing w:val="0"/>
                <w:w w:val="100"/>
                <w:position w:val="0"/>
                <w:sz w:val="22"/>
                <w:szCs w:val="22"/>
              </w:rPr>
              <w:t>12,500,000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20" w:right="0" w:firstLine="0"/>
              <w:jc w:val="left"/>
              <w:rPr>
                <w:sz w:val="22"/>
                <w:szCs w:val="22"/>
              </w:rPr>
            </w:pPr>
            <w:r>
              <w:rPr>
                <w:color w:val="000000"/>
                <w:spacing w:val="0"/>
                <w:w w:val="100"/>
                <w:position w:val="0"/>
                <w:sz w:val="22"/>
                <w:szCs w:val="22"/>
              </w:rPr>
              <w:t>12,500,000</w:t>
            </w:r>
          </w:p>
        </w:tc>
      </w:tr>
    </w:tbl>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679" w:line="1" w:lineRule="exact"/>
      </w:pPr>
    </w:p>
    <w:p>
      <w:pPr>
        <w:pStyle w:val="Style39"/>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(3)</w:t>
      </w:r>
      <w:r>
        <w:rPr>
          <w:color w:val="000000"/>
          <w:spacing w:val="0"/>
          <w:w w:val="100"/>
          <w:position w:val="0"/>
        </w:rPr>
        <w:t>现金和现金等价物的构成</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3398"/>
        <w:gridCol w:w="2918"/>
        <w:gridCol w:w="2746"/>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4,160,043,560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3,836,031,027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7,999,758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5,923,898</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可随时用于支付的银行存 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4,152,043,802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3,830,107,129</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可随时用于支付的其他货 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可用于支付的存放中央银 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其中：三个月内到期的债券投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三、期末现金及现金等价物余 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4,160,043,560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3,836,031,027</w:t>
            </w:r>
          </w:p>
        </w:tc>
      </w:tr>
      <w:tr>
        <w:trPr>
          <w:trHeight w:val="955"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其中：母公司或集团内子公司 使用受限制的现金和现金等价 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口适用”不适用</w:t>
      </w:r>
      <w:r>
        <w:br w:type="page"/>
      </w:r>
    </w:p>
    <w:p>
      <w:pPr>
        <w:pStyle w:val="Style7"/>
        <w:keepNext w:val="0"/>
        <w:keepLines w:val="0"/>
        <w:widowControl w:val="0"/>
        <w:shd w:val="clear" w:color="auto" w:fill="auto"/>
        <w:tabs>
          <w:tab w:pos="499" w:val="left"/>
        </w:tabs>
        <w:bidi w:val="0"/>
        <w:spacing w:before="0" w:after="80" w:line="240" w:lineRule="auto"/>
        <w:ind w:left="0" w:right="0" w:firstLine="0"/>
        <w:jc w:val="left"/>
      </w:pPr>
      <w:bookmarkStart w:id="392" w:name="bookmark392"/>
      <w:r>
        <w:rPr>
          <w:b/>
          <w:bCs/>
          <w:color w:val="000000"/>
          <w:spacing w:val="0"/>
          <w:w w:val="100"/>
          <w:position w:val="0"/>
          <w:sz w:val="18"/>
          <w:szCs w:val="18"/>
        </w:rPr>
        <w:t>7</w:t>
      </w:r>
      <w:bookmarkEnd w:id="392"/>
      <w:r>
        <w:rPr>
          <w:b/>
          <w:bCs/>
          <w:color w:val="000000"/>
          <w:spacing w:val="0"/>
          <w:w w:val="100"/>
          <w:position w:val="0"/>
          <w:sz w:val="18"/>
          <w:szCs w:val="18"/>
        </w:rPr>
        <w:t>5</w:t>
      </w:r>
      <w:r>
        <w:rPr>
          <w:b/>
          <w:bCs/>
          <w:color w:val="000000"/>
          <w:spacing w:val="0"/>
          <w:w w:val="100"/>
          <w:position w:val="0"/>
        </w:rPr>
        <w:t>、</w:t>
        <w:tab/>
        <w:t>所有者权益变动表项目注释</w:t>
      </w:r>
    </w:p>
    <w:p>
      <w:pPr>
        <w:pStyle w:val="Style7"/>
        <w:keepNext w:val="0"/>
        <w:keepLines w:val="0"/>
        <w:widowControl w:val="0"/>
        <w:shd w:val="clear" w:color="auto" w:fill="auto"/>
        <w:bidi w:val="0"/>
        <w:spacing w:before="0" w:after="420" w:line="302" w:lineRule="exact"/>
        <w:ind w:left="0" w:right="0" w:firstLine="0"/>
        <w:jc w:val="left"/>
      </w:pPr>
      <w:r>
        <w:rPr>
          <w:color w:val="000000"/>
          <w:spacing w:val="0"/>
          <w:w w:val="100"/>
          <w:position w:val="0"/>
        </w:rPr>
        <w:t>说明对上年期末余额进行调整的“其他”项目名称及调整金额等事项: 口适用”不适用</w:t>
      </w:r>
    </w:p>
    <w:p>
      <w:pPr>
        <w:pStyle w:val="Style39"/>
        <w:keepNext w:val="0"/>
        <w:keepLines w:val="0"/>
        <w:widowControl w:val="0"/>
        <w:shd w:val="clear" w:color="auto" w:fill="auto"/>
        <w:tabs>
          <w:tab w:pos="523" w:val="left"/>
        </w:tabs>
        <w:bidi w:val="0"/>
        <w:spacing w:before="0" w:after="60" w:line="240" w:lineRule="auto"/>
        <w:ind w:left="24" w:right="0" w:firstLine="0"/>
        <w:jc w:val="left"/>
      </w:pPr>
      <w:r>
        <w:rPr>
          <w:color w:val="000000"/>
          <w:spacing w:val="0"/>
          <w:w w:val="100"/>
          <w:position w:val="0"/>
          <w:sz w:val="18"/>
          <w:szCs w:val="18"/>
        </w:rPr>
        <w:t>76</w:t>
      </w:r>
      <w:r>
        <w:rPr>
          <w:color w:val="000000"/>
          <w:spacing w:val="0"/>
          <w:w w:val="100"/>
          <w:position w:val="0"/>
        </w:rPr>
        <w:t>、</w:t>
        <w:tab/>
        <w:t>所有权或使用权受到限制的资产</w:t>
      </w:r>
    </w:p>
    <w:p>
      <w:pPr>
        <w:pStyle w:val="Style39"/>
        <w:keepNext w:val="0"/>
        <w:keepLines w:val="0"/>
        <w:widowControl w:val="0"/>
        <w:shd w:val="clear" w:color="auto" w:fill="auto"/>
        <w:bidi w:val="0"/>
        <w:spacing w:before="0" w:after="0" w:line="302" w:lineRule="exact"/>
        <w:ind w:left="24"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68"/>
        <w:gridCol w:w="3043"/>
        <w:gridCol w:w="2702"/>
      </w:tblGrid>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55,387,454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履约保证金</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333,293,032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取得银行借款抵押</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147,356,964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340" w:firstLine="0"/>
              <w:jc w:val="right"/>
            </w:pPr>
            <w:r>
              <w:rPr>
                <w:color w:val="000000"/>
                <w:spacing w:val="0"/>
                <w:w w:val="100"/>
                <w:position w:val="0"/>
              </w:rPr>
              <w:t>取得 银行借款抵押</w:t>
            </w: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501,143,146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取得银行借款抵押</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1,037,180,596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其他说明:</w:t>
      </w:r>
    </w:p>
    <w:p>
      <w:pPr>
        <w:pStyle w:val="Style7"/>
        <w:keepNext w:val="0"/>
        <w:keepLines w:val="0"/>
        <w:widowControl w:val="0"/>
        <w:shd w:val="clear" w:color="auto" w:fill="auto"/>
        <w:bidi w:val="0"/>
        <w:spacing w:before="0" w:after="280" w:line="307" w:lineRule="exact"/>
        <w:ind w:left="1340" w:right="0" w:hanging="520"/>
        <w:jc w:val="left"/>
      </w:pPr>
      <w:r>
        <w:rPr>
          <w:color w:val="000000"/>
          <w:spacing w:val="0"/>
          <w:w w:val="100"/>
          <w:position w:val="0"/>
        </w:rPr>
        <w:t>注</w:t>
      </w:r>
      <w:r>
        <w:rPr>
          <w:color w:val="000000"/>
          <w:spacing w:val="0"/>
          <w:w w:val="100"/>
          <w:position w:val="0"/>
          <w:sz w:val="22"/>
          <w:szCs w:val="22"/>
        </w:rPr>
        <w:t>1</w:t>
      </w:r>
      <w:r>
        <w:rPr>
          <w:color w:val="000000"/>
          <w:spacing w:val="0"/>
          <w:w w:val="100"/>
          <w:position w:val="0"/>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日，账面价值为人民币</w:t>
      </w:r>
      <w:r>
        <w:rPr>
          <w:color w:val="000000"/>
          <w:spacing w:val="0"/>
          <w:w w:val="100"/>
          <w:position w:val="0"/>
          <w:sz w:val="22"/>
          <w:szCs w:val="22"/>
        </w:rPr>
        <w:t>55,387,454</w:t>
      </w:r>
      <w:r>
        <w:rPr>
          <w:color w:val="000000"/>
          <w:spacing w:val="0"/>
          <w:w w:val="100"/>
          <w:position w:val="0"/>
        </w:rPr>
        <w:t>元</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 人民币</w:t>
      </w:r>
      <w:r>
        <w:rPr>
          <w:color w:val="000000"/>
          <w:spacing w:val="0"/>
          <w:w w:val="100"/>
          <w:position w:val="0"/>
          <w:sz w:val="22"/>
          <w:szCs w:val="22"/>
        </w:rPr>
        <w:t>43,016,974</w:t>
      </w:r>
      <w:r>
        <w:rPr>
          <w:color w:val="000000"/>
          <w:spacing w:val="0"/>
          <w:w w:val="100"/>
          <w:position w:val="0"/>
        </w:rPr>
        <w:t>元）货币资金的履约保证金。</w:t>
      </w:r>
    </w:p>
    <w:p>
      <w:pPr>
        <w:pStyle w:val="Style7"/>
        <w:keepNext w:val="0"/>
        <w:keepLines w:val="0"/>
        <w:widowControl w:val="0"/>
        <w:shd w:val="clear" w:color="auto" w:fill="auto"/>
        <w:bidi w:val="0"/>
        <w:spacing w:before="0" w:after="280" w:line="302" w:lineRule="exact"/>
        <w:ind w:left="1340" w:right="0" w:hanging="520"/>
        <w:jc w:val="left"/>
      </w:pPr>
      <w:r>
        <w:rPr>
          <w:color w:val="000000"/>
          <w:spacing w:val="0"/>
          <w:w w:val="100"/>
          <w:position w:val="0"/>
        </w:rPr>
        <w:t>注</w:t>
      </w:r>
      <w:r>
        <w:rPr>
          <w:color w:val="000000"/>
          <w:spacing w:val="0"/>
          <w:w w:val="100"/>
          <w:position w:val="0"/>
          <w:sz w:val="22"/>
          <w:szCs w:val="22"/>
        </w:rPr>
        <w:t>2</w:t>
      </w:r>
      <w:r>
        <w:rPr>
          <w:color w:val="000000"/>
          <w:spacing w:val="0"/>
          <w:w w:val="100"/>
          <w:position w:val="0"/>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日，账面价值为人民币</w:t>
      </w:r>
      <w:r>
        <w:rPr>
          <w:color w:val="000000"/>
          <w:spacing w:val="0"/>
          <w:w w:val="100"/>
          <w:position w:val="0"/>
          <w:sz w:val="22"/>
          <w:szCs w:val="22"/>
        </w:rPr>
        <w:t>147,356,964</w:t>
      </w:r>
      <w:r>
        <w:rPr>
          <w:color w:val="000000"/>
          <w:spacing w:val="0"/>
          <w:w w:val="100"/>
          <w:position w:val="0"/>
        </w:rPr>
        <w:t>元</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 人民币</w:t>
      </w:r>
      <w:r>
        <w:rPr>
          <w:color w:val="000000"/>
          <w:spacing w:val="0"/>
          <w:w w:val="100"/>
          <w:position w:val="0"/>
          <w:sz w:val="22"/>
          <w:szCs w:val="22"/>
        </w:rPr>
        <w:t>117,138,964</w:t>
      </w:r>
      <w:r>
        <w:rPr>
          <w:color w:val="000000"/>
          <w:spacing w:val="0"/>
          <w:w w:val="100"/>
          <w:position w:val="0"/>
        </w:rPr>
        <w:t>元）的土地使用权，用于取得银行借款抵押。</w:t>
      </w:r>
    </w:p>
    <w:p>
      <w:pPr>
        <w:pStyle w:val="Style7"/>
        <w:keepNext w:val="0"/>
        <w:keepLines w:val="0"/>
        <w:widowControl w:val="0"/>
        <w:shd w:val="clear" w:color="auto" w:fill="auto"/>
        <w:bidi w:val="0"/>
        <w:spacing w:before="0" w:after="280" w:line="307" w:lineRule="exact"/>
        <w:ind w:left="1340" w:right="0" w:hanging="520"/>
        <w:jc w:val="left"/>
      </w:pPr>
      <w:r>
        <w:rPr>
          <w:color w:val="000000"/>
          <w:spacing w:val="0"/>
          <w:w w:val="100"/>
          <w:position w:val="0"/>
        </w:rPr>
        <w:t>注</w:t>
      </w:r>
      <w:r>
        <w:rPr>
          <w:color w:val="000000"/>
          <w:spacing w:val="0"/>
          <w:w w:val="100"/>
          <w:position w:val="0"/>
          <w:sz w:val="22"/>
          <w:szCs w:val="22"/>
        </w:rPr>
        <w:t>3.</w:t>
      </w:r>
      <w:r>
        <w:rPr>
          <w:color w:val="000000"/>
          <w:spacing w:val="0"/>
          <w:w w:val="100"/>
          <w:position w:val="0"/>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日，账面价值为人民币</w:t>
      </w:r>
      <w:r>
        <w:rPr>
          <w:color w:val="000000"/>
          <w:spacing w:val="0"/>
          <w:w w:val="100"/>
          <w:position w:val="0"/>
          <w:sz w:val="22"/>
          <w:szCs w:val="22"/>
        </w:rPr>
        <w:t>501,143,146</w:t>
      </w:r>
      <w:r>
        <w:rPr>
          <w:color w:val="000000"/>
          <w:spacing w:val="0"/>
          <w:w w:val="100"/>
          <w:position w:val="0"/>
        </w:rPr>
        <w:t>元</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 人民币</w:t>
      </w:r>
      <w:r>
        <w:rPr>
          <w:color w:val="000000"/>
          <w:spacing w:val="0"/>
          <w:w w:val="100"/>
          <w:position w:val="0"/>
          <w:sz w:val="22"/>
          <w:szCs w:val="22"/>
        </w:rPr>
        <w:t>399,698,237</w:t>
      </w:r>
      <w:r>
        <w:rPr>
          <w:color w:val="000000"/>
          <w:spacing w:val="0"/>
          <w:w w:val="100"/>
          <w:position w:val="0"/>
        </w:rPr>
        <w:t>元）的在建工程，用于取得银行借款抵押。</w:t>
      </w:r>
    </w:p>
    <w:p>
      <w:pPr>
        <w:pStyle w:val="Style7"/>
        <w:keepNext w:val="0"/>
        <w:keepLines w:val="0"/>
        <w:widowControl w:val="0"/>
        <w:shd w:val="clear" w:color="auto" w:fill="auto"/>
        <w:bidi w:val="0"/>
        <w:spacing w:before="0" w:after="420" w:line="322" w:lineRule="exact"/>
        <w:ind w:left="1340" w:right="0" w:hanging="520"/>
        <w:jc w:val="left"/>
      </w:pPr>
      <w:r>
        <w:rPr>
          <w:color w:val="000000"/>
          <w:spacing w:val="0"/>
          <w:w w:val="100"/>
          <w:position w:val="0"/>
        </w:rPr>
        <w:t>注</w:t>
      </w:r>
      <w:r>
        <w:rPr>
          <w:color w:val="000000"/>
          <w:spacing w:val="0"/>
          <w:w w:val="100"/>
          <w:position w:val="0"/>
          <w:sz w:val="22"/>
          <w:szCs w:val="22"/>
        </w:rPr>
        <w:t>4</w:t>
      </w:r>
      <w:r>
        <w:rPr>
          <w:color w:val="000000"/>
          <w:spacing w:val="0"/>
          <w:w w:val="100"/>
          <w:position w:val="0"/>
        </w:rPr>
        <w:t>.于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日，账面价值为人民币</w:t>
      </w:r>
      <w:r>
        <w:rPr>
          <w:color w:val="000000"/>
          <w:spacing w:val="0"/>
          <w:w w:val="100"/>
          <w:position w:val="0"/>
          <w:sz w:val="22"/>
          <w:szCs w:val="22"/>
        </w:rPr>
        <w:t>333,293,032</w:t>
      </w:r>
      <w:r>
        <w:rPr>
          <w:color w:val="000000"/>
          <w:spacing w:val="0"/>
          <w:w w:val="100"/>
          <w:position w:val="0"/>
        </w:rPr>
        <w:t>元的房屋建筑物，用 于取得银行借款抵押。</w:t>
      </w:r>
    </w:p>
    <w:p>
      <w:pPr>
        <w:pStyle w:val="Style39"/>
        <w:keepNext w:val="0"/>
        <w:keepLines w:val="0"/>
        <w:widowControl w:val="0"/>
        <w:shd w:val="clear" w:color="auto" w:fill="auto"/>
        <w:bidi w:val="0"/>
        <w:spacing w:before="0" w:after="120" w:line="240" w:lineRule="auto"/>
        <w:ind w:left="96" w:right="0" w:firstLine="0"/>
        <w:jc w:val="left"/>
      </w:pPr>
      <w:r>
        <w:rPr>
          <w:color w:val="000000"/>
          <w:spacing w:val="0"/>
          <w:w w:val="100"/>
          <w:position w:val="0"/>
          <w:sz w:val="18"/>
          <w:szCs w:val="18"/>
        </w:rPr>
        <w:t>77</w:t>
      </w:r>
      <w:r>
        <w:rPr>
          <w:color w:val="000000"/>
          <w:spacing w:val="0"/>
          <w:w w:val="100"/>
          <w:position w:val="0"/>
        </w:rPr>
        <w:t>、外币货币性项目</w:t>
      </w:r>
    </w:p>
    <w:p>
      <w:pPr>
        <w:pStyle w:val="Style39"/>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（1）.</w:t>
      </w:r>
      <w:r>
        <w:rPr>
          <w:color w:val="000000"/>
          <w:spacing w:val="0"/>
          <w:w w:val="100"/>
          <w:position w:val="0"/>
        </w:rPr>
        <w:t>外币货币性项目</w:t>
      </w:r>
      <w:r>
        <w:rPr>
          <w:b w:val="0"/>
          <w:bCs w:val="0"/>
          <w:color w:val="000000"/>
          <w:spacing w:val="0"/>
          <w:w w:val="100"/>
          <w:position w:val="0"/>
        </w:rPr>
        <w:t>：</w:t>
      </w:r>
    </w:p>
    <w:p>
      <w:pPr>
        <w:pStyle w:val="Style39"/>
        <w:keepNext w:val="0"/>
        <w:keepLines w:val="0"/>
        <w:widowControl w:val="0"/>
        <w:shd w:val="clear" w:color="auto" w:fill="auto"/>
        <w:bidi w:val="0"/>
        <w:spacing w:before="0" w:after="80" w:line="307" w:lineRule="exact"/>
        <w:ind w:left="96"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2899"/>
        <w:gridCol w:w="2050"/>
        <w:gridCol w:w="2059"/>
        <w:gridCol w:w="2054"/>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2,663,108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6.9370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18,473,980</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10,856,963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0.8945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9,711,553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日元</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1,438,497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0.0596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85,734</w:t>
            </w:r>
          </w:p>
        </w:tc>
      </w:tr>
      <w:tr>
        <w:trPr>
          <w:trHeight w:val="32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澳门元</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9,342,611</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1.7416</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8,135,546</w:t>
            </w:r>
          </w:p>
        </w:tc>
      </w:tr>
    </w:tbl>
    <w:p>
      <w:pPr>
        <w:spacing w:lineRule="exact" w:line="1"/>
        <w:rPr>
          <w:sz w:val="2"/>
          <w:szCs w:val="2"/>
        </w:rPr>
      </w:pPr>
      <w:r>
        <w:br w:type="page"/>
      </w:r>
    </w:p>
    <w:tbl>
      <w:tblPr>
        <w:tblOverlap w:val="never"/>
        <w:jc w:val="center"/>
        <w:tblLayout w:type="fixed"/>
      </w:tblPr>
      <w:tblGrid>
        <w:gridCol w:w="2899"/>
        <w:gridCol w:w="2050"/>
        <w:gridCol w:w="2059"/>
        <w:gridCol w:w="2054"/>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台币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15,511,647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0.2143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3,324,146</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1,470,590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4.7995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7,058,097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马来西亚令吉</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422,778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1.5527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80" w:right="0" w:firstLine="0"/>
              <w:jc w:val="both"/>
              <w:rPr>
                <w:sz w:val="22"/>
                <w:szCs w:val="22"/>
              </w:rPr>
            </w:pPr>
            <w:r>
              <w:rPr>
                <w:color w:val="000000"/>
                <w:spacing w:val="0"/>
                <w:w w:val="100"/>
                <w:position w:val="0"/>
                <w:sz w:val="22"/>
                <w:szCs w:val="22"/>
              </w:rPr>
              <w:t>656,447</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欧元</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178,237,000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7.3068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1,302,342,112</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00" w:line="283" w:lineRule="exact"/>
        <w:ind w:left="520" w:right="0" w:hanging="520"/>
        <w:jc w:val="left"/>
      </w:pPr>
      <w:r>
        <w:rPr>
          <w:b/>
          <w:bCs/>
          <w:color w:val="000000"/>
          <w:spacing w:val="0"/>
          <w:w w:val="100"/>
          <w:position w:val="0"/>
          <w:sz w:val="18"/>
          <w:szCs w:val="18"/>
        </w:rPr>
        <w:t xml:space="preserve">(2). </w:t>
      </w:r>
      <w:r>
        <w:rPr>
          <w:b/>
          <w:bCs/>
          <w:color w:val="000000"/>
          <w:spacing w:val="0"/>
          <w:w w:val="100"/>
          <w:position w:val="0"/>
        </w:rPr>
        <w:t>境外经营实体说明，包括对于重要的境外经营实体，应披露其境外主要经营地、记账本位 币及选择依据，记账本位币发生变化的还应披露原因。</w:t>
      </w:r>
    </w:p>
    <w:p>
      <w:pPr>
        <w:pStyle w:val="Style7"/>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18"/>
          <w:szCs w:val="18"/>
        </w:rPr>
        <w:t>78</w:t>
      </w:r>
      <w:r>
        <w:rPr>
          <w:b/>
          <w:bCs/>
          <w:color w:val="000000"/>
          <w:spacing w:val="0"/>
          <w:w w:val="100"/>
          <w:position w:val="0"/>
        </w:rPr>
        <w:t>、套期</w:t>
      </w:r>
    </w:p>
    <w:p>
      <w:pPr>
        <w:pStyle w:val="Style7"/>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18"/>
          <w:szCs w:val="18"/>
        </w:rPr>
        <w:t>79</w:t>
      </w:r>
      <w:r>
        <w:rPr>
          <w:b/>
          <w:bCs/>
          <w:color w:val="000000"/>
          <w:spacing w:val="0"/>
          <w:w w:val="100"/>
          <w:position w:val="0"/>
        </w:rPr>
        <w:t>、其他</w:t>
      </w:r>
    </w:p>
    <w:p>
      <w:pPr>
        <w:pStyle w:val="Style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0" w:right="0" w:firstLine="0"/>
        <w:jc w:val="left"/>
      </w:pPr>
      <w:bookmarkStart w:id="393" w:name="bookmark393"/>
      <w:r>
        <w:rPr>
          <w:b/>
          <w:bCs/>
          <w:color w:val="000000"/>
          <w:spacing w:val="0"/>
          <w:w w:val="100"/>
          <w:position w:val="0"/>
        </w:rPr>
        <w:t>八</w:t>
      </w:r>
      <w:bookmarkEnd w:id="393"/>
      <w:r>
        <w:rPr>
          <w:b/>
          <w:bCs/>
          <w:color w:val="000000"/>
          <w:spacing w:val="0"/>
          <w:w w:val="100"/>
          <w:position w:val="0"/>
        </w:rPr>
        <w:t>、合并范围的变更</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94" w:name="bookmark394"/>
      <w:r>
        <w:rPr>
          <w:b/>
          <w:bCs/>
          <w:color w:val="000000"/>
          <w:spacing w:val="0"/>
          <w:w w:val="100"/>
          <w:position w:val="0"/>
          <w:sz w:val="18"/>
          <w:szCs w:val="18"/>
        </w:rPr>
        <w:t>1</w:t>
      </w:r>
      <w:bookmarkEnd w:id="394"/>
      <w:r>
        <w:rPr>
          <w:b/>
          <w:bCs/>
          <w:color w:val="000000"/>
          <w:spacing w:val="0"/>
          <w:w w:val="100"/>
          <w:position w:val="0"/>
        </w:rPr>
        <w:t>、</w:t>
        <w:tab/>
        <w:t>非同一控制下企业合并</w:t>
      </w:r>
    </w:p>
    <w:p>
      <w:pPr>
        <w:pStyle w:val="Style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95" w:name="bookmark395"/>
      <w:r>
        <w:rPr>
          <w:b/>
          <w:bCs/>
          <w:color w:val="000000"/>
          <w:spacing w:val="0"/>
          <w:w w:val="100"/>
          <w:position w:val="0"/>
          <w:sz w:val="18"/>
          <w:szCs w:val="18"/>
        </w:rPr>
        <w:t>2</w:t>
      </w:r>
      <w:bookmarkEnd w:id="395"/>
      <w:r>
        <w:rPr>
          <w:b/>
          <w:bCs/>
          <w:color w:val="000000"/>
          <w:spacing w:val="0"/>
          <w:w w:val="100"/>
          <w:position w:val="0"/>
        </w:rPr>
        <w:t>、</w:t>
        <w:tab/>
        <w:t>同一控制下企业合并</w:t>
      </w:r>
    </w:p>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0" w:right="0" w:firstLine="0"/>
        <w:jc w:val="left"/>
      </w:pPr>
      <w:bookmarkStart w:id="396" w:name="bookmark396"/>
      <w:r>
        <w:rPr>
          <w:b/>
          <w:bCs/>
          <w:color w:val="000000"/>
          <w:spacing w:val="0"/>
          <w:w w:val="100"/>
          <w:position w:val="0"/>
          <w:sz w:val="18"/>
          <w:szCs w:val="18"/>
        </w:rPr>
        <w:t>3</w:t>
      </w:r>
      <w:bookmarkEnd w:id="396"/>
      <w:r>
        <w:rPr>
          <w:b/>
          <w:bCs/>
          <w:color w:val="000000"/>
          <w:spacing w:val="0"/>
          <w:w w:val="100"/>
          <w:position w:val="0"/>
        </w:rPr>
        <w:t>、反向购买</w:t>
      </w:r>
    </w:p>
    <w:p>
      <w:pPr>
        <w:pStyle w:val="Style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71" w:right="1158" w:bottom="1619" w:left="1679" w:header="1043" w:footer="3" w:gutter="0"/>
          <w:cols w:space="720"/>
          <w:noEndnote/>
          <w:rtlGutter w:val="0"/>
          <w:docGrid w:linePitch="360"/>
        </w:sectPr>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0" w:right="0" w:firstLine="0"/>
        <w:jc w:val="left"/>
      </w:pPr>
      <w:bookmarkStart w:id="397" w:name="bookmark397"/>
      <w:r>
        <w:rPr>
          <w:b/>
          <w:bCs/>
          <w:color w:val="000000"/>
          <w:spacing w:val="0"/>
          <w:w w:val="100"/>
          <w:position w:val="0"/>
          <w:sz w:val="18"/>
          <w:szCs w:val="18"/>
        </w:rPr>
        <w:t>4</w:t>
      </w:r>
      <w:bookmarkEnd w:id="397"/>
      <w:r>
        <w:rPr>
          <w:b/>
          <w:bCs/>
          <w:color w:val="000000"/>
          <w:spacing w:val="0"/>
          <w:w w:val="100"/>
          <w:position w:val="0"/>
        </w:rPr>
        <w:t>、处置子公司</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是否存在单次处置对子公司投资即丧失控制权的情形 口适用”不适用</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600" w:line="283" w:lineRule="exact"/>
        <w:ind w:left="0" w:right="0" w:firstLine="0"/>
        <w:jc w:val="left"/>
      </w:pPr>
      <w:r>
        <w:rPr>
          <w:color w:val="000000"/>
          <w:spacing w:val="0"/>
          <w:w w:val="100"/>
          <w:position w:val="0"/>
        </w:rPr>
        <w:t>是否存在通过多次交易分步处置对子公司投资且在本期丧失控制权的情形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一揽子交易</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单位:元币种:人民币</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分步处置股权至丧失控制权过程中的各项交易构成一揽子交易的原因：</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非一揽子交易</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单位:元币种:人民币</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分步处置股权至丧失控制权过程中的各项交易不构成一揽子交易的原因：</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20" w:line="242" w:lineRule="exact"/>
        <w:ind w:left="0" w:right="0" w:firstLine="0"/>
        <w:jc w:val="left"/>
      </w:pPr>
      <w:bookmarkStart w:id="398" w:name="bookmark398"/>
      <w:r>
        <w:rPr>
          <w:b/>
          <w:bCs/>
          <w:color w:val="000000"/>
          <w:spacing w:val="0"/>
          <w:w w:val="100"/>
          <w:position w:val="0"/>
          <w:sz w:val="18"/>
          <w:szCs w:val="18"/>
        </w:rPr>
        <w:t>5</w:t>
      </w:r>
      <w:bookmarkEnd w:id="398"/>
      <w:r>
        <w:rPr>
          <w:b/>
          <w:bCs/>
          <w:color w:val="000000"/>
          <w:spacing w:val="0"/>
          <w:w w:val="100"/>
          <w:position w:val="0"/>
        </w:rPr>
        <w:t>、其他原因的合并范围变动</w:t>
      </w:r>
    </w:p>
    <w:p>
      <w:pPr>
        <w:pStyle w:val="Style7"/>
        <w:keepNext w:val="0"/>
        <w:keepLines w:val="0"/>
        <w:widowControl w:val="0"/>
        <w:shd w:val="clear" w:color="auto" w:fill="auto"/>
        <w:bidi w:val="0"/>
        <w:spacing w:before="0" w:after="40" w:line="242" w:lineRule="exact"/>
        <w:ind w:left="0" w:right="0" w:firstLine="0"/>
        <w:jc w:val="left"/>
      </w:pPr>
      <w:r>
        <w:rPr>
          <w:color w:val="000000"/>
          <w:spacing w:val="0"/>
          <w:w w:val="100"/>
          <w:position w:val="0"/>
        </w:rPr>
        <w:t>说明其他原因导致的合并范围变动（如，新设子公司、清算子公司等）及其相关情况：</w:t>
      </w:r>
    </w:p>
    <w:p>
      <w:pPr>
        <w:pStyle w:val="Style7"/>
        <w:keepNext w:val="0"/>
        <w:keepLines w:val="0"/>
        <w:widowControl w:val="0"/>
        <w:shd w:val="clear" w:color="auto" w:fill="auto"/>
        <w:bidi w:val="0"/>
        <w:spacing w:before="0" w:after="0" w:line="242"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tabs>
          <w:tab w:pos="387" w:val="left"/>
        </w:tabs>
        <w:bidi w:val="0"/>
        <w:spacing w:before="0" w:after="220" w:line="242" w:lineRule="exact"/>
        <w:ind w:left="0" w:right="0" w:firstLine="0"/>
        <w:jc w:val="left"/>
      </w:pPr>
      <w:bookmarkStart w:id="399" w:name="bookmark399"/>
      <w:r>
        <w:rPr>
          <w:color w:val="000000"/>
          <w:spacing w:val="0"/>
          <w:w w:val="100"/>
          <w:position w:val="0"/>
          <w:sz w:val="18"/>
          <w:szCs w:val="18"/>
        </w:rPr>
        <w:t>1</w:t>
      </w:r>
      <w:bookmarkEnd w:id="399"/>
      <w:r>
        <w:rPr>
          <w:color w:val="000000"/>
          <w:spacing w:val="0"/>
          <w:w w:val="100"/>
          <w:position w:val="0"/>
        </w:rPr>
        <w:t>、</w:t>
        <w:tab/>
        <w:t>根据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月本公司第六届董事会第三十次会议决议通过了《公司关于设立北京用友薪福社云服务有限公司的议案》，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日薪福社由本 公司、本公司之子公司创新投资、北京钜人有福投资中心、北京聚贤汇才投资中心共同出资成立，截至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日，用友网络及创新投资出资已到 位，钜人有福、聚贤汇才出资未到位。用友网络、创新投资对其持股比例分别为</w:t>
      </w:r>
      <w:r>
        <w:rPr>
          <w:color w:val="000000"/>
          <w:spacing w:val="0"/>
          <w:w w:val="100"/>
          <w:position w:val="0"/>
          <w:sz w:val="18"/>
          <w:szCs w:val="18"/>
        </w:rPr>
        <w:t>65.45%</w:t>
      </w:r>
      <w:r>
        <w:rPr>
          <w:color w:val="000000"/>
          <w:spacing w:val="0"/>
          <w:w w:val="100"/>
          <w:position w:val="0"/>
        </w:rPr>
        <w:t>、</w:t>
      </w:r>
      <w:r>
        <w:rPr>
          <w:color w:val="000000"/>
          <w:spacing w:val="0"/>
          <w:w w:val="100"/>
          <w:position w:val="0"/>
          <w:sz w:val="18"/>
          <w:szCs w:val="18"/>
        </w:rPr>
        <w:t>34.55%</w:t>
      </w:r>
      <w:r>
        <w:rPr>
          <w:color w:val="000000"/>
          <w:spacing w:val="0"/>
          <w:w w:val="100"/>
          <w:position w:val="0"/>
        </w:rPr>
        <w:t>。</w:t>
      </w:r>
    </w:p>
    <w:p>
      <w:pPr>
        <w:pStyle w:val="Style7"/>
        <w:keepNext w:val="0"/>
        <w:keepLines w:val="0"/>
        <w:widowControl w:val="0"/>
        <w:shd w:val="clear" w:color="auto" w:fill="auto"/>
        <w:tabs>
          <w:tab w:pos="387" w:val="left"/>
        </w:tabs>
        <w:bidi w:val="0"/>
        <w:spacing w:before="0" w:after="220" w:line="242" w:lineRule="exact"/>
        <w:ind w:left="0" w:right="0" w:firstLine="0"/>
        <w:jc w:val="left"/>
      </w:pPr>
      <w:bookmarkStart w:id="400" w:name="bookmark400"/>
      <w:r>
        <w:rPr>
          <w:color w:val="000000"/>
          <w:spacing w:val="0"/>
          <w:w w:val="100"/>
          <w:position w:val="0"/>
          <w:sz w:val="18"/>
          <w:szCs w:val="18"/>
        </w:rPr>
        <w:t>2</w:t>
      </w:r>
      <w:bookmarkEnd w:id="400"/>
      <w:r>
        <w:rPr>
          <w:color w:val="000000"/>
          <w:spacing w:val="0"/>
          <w:w w:val="100"/>
          <w:position w:val="0"/>
        </w:rPr>
        <w:t>、</w:t>
        <w:tab/>
        <w:t>根据第六届董事会第四十二次会议审议通过的《关于投资设立控股子公司用友建筑互联科技有限公司的议案》，公司与中国建筑股份有限公司、中国 建筑第三工程局有限公司共同投资设立用友建筑云服务有限公司，其中用友网络出资人民币</w:t>
      </w:r>
      <w:r>
        <w:rPr>
          <w:color w:val="000000"/>
          <w:spacing w:val="0"/>
          <w:w w:val="100"/>
          <w:position w:val="0"/>
          <w:sz w:val="18"/>
          <w:szCs w:val="18"/>
        </w:rPr>
        <w:t>44,000,000</w:t>
      </w:r>
      <w:r>
        <w:rPr>
          <w:color w:val="000000"/>
          <w:spacing w:val="0"/>
          <w:w w:val="100"/>
          <w:position w:val="0"/>
        </w:rPr>
        <w:t>元，占股比例为</w:t>
      </w:r>
      <w:r>
        <w:rPr>
          <w:color w:val="000000"/>
          <w:spacing w:val="0"/>
          <w:w w:val="100"/>
          <w:position w:val="0"/>
          <w:sz w:val="18"/>
          <w:szCs w:val="18"/>
        </w:rPr>
        <w:t>55%</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日，用友 建筑已登记注册成立，用友网络尚未出资。</w:t>
      </w:r>
    </w:p>
    <w:p>
      <w:pPr>
        <w:pStyle w:val="Style7"/>
        <w:keepNext w:val="0"/>
        <w:keepLines w:val="0"/>
        <w:widowControl w:val="0"/>
        <w:shd w:val="clear" w:color="auto" w:fill="auto"/>
        <w:tabs>
          <w:tab w:pos="387" w:val="left"/>
        </w:tabs>
        <w:bidi w:val="0"/>
        <w:spacing w:before="0" w:after="640" w:line="242" w:lineRule="exact"/>
        <w:ind w:left="0" w:right="0" w:firstLine="0"/>
        <w:jc w:val="left"/>
      </w:pPr>
      <w:bookmarkStart w:id="401" w:name="bookmark401"/>
      <w:r>
        <w:rPr>
          <w:color w:val="000000"/>
          <w:spacing w:val="0"/>
          <w:w w:val="100"/>
          <w:position w:val="0"/>
          <w:sz w:val="18"/>
          <w:szCs w:val="18"/>
        </w:rPr>
        <w:t>3</w:t>
      </w:r>
      <w:bookmarkEnd w:id="401"/>
      <w:r>
        <w:rPr>
          <w:color w:val="000000"/>
          <w:spacing w:val="0"/>
          <w:w w:val="100"/>
          <w:position w:val="0"/>
        </w:rPr>
        <w:t>、</w:t>
        <w:tab/>
        <w:t>本集团之子公司武汉用友软件有限公司（以下简称“武汉用友”）于本年注销。</w:t>
      </w:r>
    </w:p>
    <w:p>
      <w:pPr>
        <w:pStyle w:val="Style7"/>
        <w:keepNext w:val="0"/>
        <w:keepLines w:val="0"/>
        <w:widowControl w:val="0"/>
        <w:shd w:val="clear" w:color="auto" w:fill="auto"/>
        <w:bidi w:val="0"/>
        <w:spacing w:before="0" w:after="120" w:line="240" w:lineRule="auto"/>
        <w:ind w:left="0" w:right="0" w:firstLine="0"/>
        <w:jc w:val="left"/>
      </w:pPr>
      <w:bookmarkStart w:id="402" w:name="bookmark402"/>
      <w:r>
        <w:rPr>
          <w:b/>
          <w:bCs/>
          <w:color w:val="000000"/>
          <w:spacing w:val="0"/>
          <w:w w:val="100"/>
          <w:position w:val="0"/>
          <w:sz w:val="18"/>
          <w:szCs w:val="18"/>
        </w:rPr>
        <w:t>6</w:t>
      </w:r>
      <w:bookmarkEnd w:id="402"/>
      <w:r>
        <w:rPr>
          <w:b/>
          <w:bCs/>
          <w:color w:val="000000"/>
          <w:spacing w:val="0"/>
          <w:w w:val="100"/>
          <w:position w:val="0"/>
        </w:rPr>
        <w:t>、其他</w:t>
      </w:r>
    </w:p>
    <w:p>
      <w:pPr>
        <w:pStyle w:val="Style7"/>
        <w:keepNext w:val="0"/>
        <w:keepLines w:val="0"/>
        <w:widowControl w:val="0"/>
        <w:shd w:val="clear" w:color="auto" w:fill="auto"/>
        <w:bidi w:val="0"/>
        <w:spacing w:before="0" w:after="160" w:line="240" w:lineRule="auto"/>
        <w:ind w:left="0" w:right="0" w:firstLine="0"/>
        <w:jc w:val="left"/>
        <w:sectPr>
          <w:headerReference w:type="default" r:id="rId135"/>
          <w:footerReference w:type="default" r:id="rId136"/>
          <w:headerReference w:type="even" r:id="rId137"/>
          <w:footerReference w:type="even" r:id="rId138"/>
          <w:footnotePr>
            <w:pos w:val="pageBottom"/>
            <w:numFmt w:val="decimal"/>
            <w:numRestart w:val="continuous"/>
          </w:footnotePr>
          <w:pgSz w:w="16840" w:h="11900" w:orient="landscape"/>
          <w:pgMar w:top="1642" w:right="1418" w:bottom="1712" w:left="1502" w:header="1214" w:footer="3" w:gutter="0"/>
          <w:cols w:space="720"/>
          <w:noEndnote/>
          <w:rtlGutter w:val="0"/>
          <w:docGrid w:linePitch="360"/>
        </w:sectPr>
      </w:pPr>
      <w:r>
        <w:rPr>
          <w:color w:val="000000"/>
          <w:spacing w:val="0"/>
          <w:w w:val="100"/>
          <w:position w:val="0"/>
        </w:rPr>
        <w:t>口适用”不适用</w:t>
      </w:r>
    </w:p>
    <w:p>
      <w:pPr>
        <w:widowControl w:val="0"/>
        <w:spacing w:after="559" w:line="1" w:lineRule="exact"/>
      </w:pPr>
    </w:p>
    <w:p>
      <w:pPr>
        <w:pStyle w:val="Style39"/>
        <w:keepNext w:val="0"/>
        <w:keepLines w:val="0"/>
        <w:widowControl w:val="0"/>
        <w:shd w:val="clear" w:color="auto" w:fill="auto"/>
        <w:bidi w:val="0"/>
        <w:spacing w:before="0" w:after="100" w:line="240" w:lineRule="auto"/>
        <w:ind w:left="845" w:right="0" w:firstLine="0"/>
        <w:jc w:val="left"/>
      </w:pPr>
      <w:r>
        <w:rPr>
          <w:color w:val="000000"/>
          <w:spacing w:val="0"/>
          <w:w w:val="100"/>
          <w:position w:val="0"/>
        </w:rPr>
        <w:t>九、在其他主体中的权益</w:t>
      </w:r>
    </w:p>
    <w:p>
      <w:pPr>
        <w:pStyle w:val="Style39"/>
        <w:keepNext w:val="0"/>
        <w:keepLines w:val="0"/>
        <w:widowControl w:val="0"/>
        <w:shd w:val="clear" w:color="auto" w:fill="auto"/>
        <w:bidi w:val="0"/>
        <w:spacing w:before="0" w:after="100" w:line="240" w:lineRule="auto"/>
        <w:ind w:left="845" w:right="0" w:firstLine="0"/>
        <w:jc w:val="left"/>
      </w:pPr>
      <w:r>
        <w:rPr>
          <w:color w:val="000000"/>
          <w:spacing w:val="0"/>
          <w:w w:val="100"/>
          <w:position w:val="0"/>
          <w:sz w:val="18"/>
          <w:szCs w:val="18"/>
        </w:rPr>
        <w:t>1</w:t>
      </w:r>
      <w:r>
        <w:rPr>
          <w:color w:val="000000"/>
          <w:spacing w:val="0"/>
          <w:w w:val="100"/>
          <w:position w:val="0"/>
        </w:rPr>
        <w:t>、在子公司中的权益</w:t>
      </w:r>
    </w:p>
    <w:p>
      <w:pPr>
        <w:pStyle w:val="Style39"/>
        <w:keepNext w:val="0"/>
        <w:keepLines w:val="0"/>
        <w:widowControl w:val="0"/>
        <w:shd w:val="clear" w:color="auto" w:fill="auto"/>
        <w:bidi w:val="0"/>
        <w:spacing w:before="0" w:after="100" w:line="240" w:lineRule="auto"/>
        <w:ind w:left="845" w:right="0" w:firstLine="0"/>
        <w:jc w:val="left"/>
      </w:pPr>
      <w:r>
        <w:rPr>
          <w:color w:val="000000"/>
          <w:spacing w:val="0"/>
          <w:w w:val="100"/>
          <w:position w:val="0"/>
          <w:sz w:val="18"/>
          <w:szCs w:val="18"/>
        </w:rPr>
        <w:t>（1）.</w:t>
      </w:r>
      <w:r>
        <w:rPr>
          <w:color w:val="000000"/>
          <w:spacing w:val="0"/>
          <w:w w:val="100"/>
          <w:position w:val="0"/>
        </w:rPr>
        <w:t>企业集团的构成</w:t>
      </w:r>
    </w:p>
    <w:p>
      <w:pPr>
        <w:pStyle w:val="Style39"/>
        <w:keepNext w:val="0"/>
        <w:keepLines w:val="0"/>
        <w:widowControl w:val="0"/>
        <w:shd w:val="clear" w:color="auto" w:fill="auto"/>
        <w:bidi w:val="0"/>
        <w:spacing w:before="0" w:after="100" w:line="240" w:lineRule="auto"/>
        <w:ind w:left="845" w:right="0" w:firstLine="0"/>
        <w:jc w:val="left"/>
      </w:pPr>
      <w:r>
        <w:rPr>
          <w:b w:val="0"/>
          <w:bCs w:val="0"/>
          <w:color w:val="000000"/>
          <w:spacing w:val="0"/>
          <w:w w:val="100"/>
          <w:position w:val="0"/>
        </w:rPr>
        <w:t>”适用口不适用</w:t>
      </w:r>
    </w:p>
    <w:tbl>
      <w:tblPr>
        <w:tblOverlap w:val="never"/>
        <w:jc w:val="center"/>
        <w:tblLayout w:type="fixed"/>
      </w:tblPr>
      <w:tblGrid>
        <w:gridCol w:w="3254"/>
        <w:gridCol w:w="1085"/>
        <w:gridCol w:w="946"/>
        <w:gridCol w:w="1838"/>
        <w:gridCol w:w="850"/>
        <w:gridCol w:w="965"/>
        <w:gridCol w:w="1262"/>
      </w:tblGrid>
      <w:tr>
        <w:trPr>
          <w:trHeight w:val="331"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匕例（%）</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取得 方式</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重庆用友软件有限公司（以下 简称“重庆用友”）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计算机软、硬件 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81.88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18.12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深圳市灏麓梵科技有限公司 （以下简称“深圳灏麓梵”）</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计算机软件行</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计算机软/硬件 /网络、技术咨 询及电子行业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设立或投 资</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天津用友软件技术有限公司</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（以下简称“天津用友”）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计算机软/硬 件、技术咨询及 电子行业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安徽用友软件有限公司（以下 简称“安徽用友”）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计算机软/硬 件、技术咨询及 电子行业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82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18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1258" w:hRule="exact"/>
        </w:trPr>
        <w:tc>
          <w:tcPr>
            <w:tcBorders>
              <w:top w:val="single" w:sz="4"/>
              <w:left w:val="single" w:sz="4"/>
            </w:tcBorders>
            <w:shd w:val="clear" w:color="auto" w:fill="FFFFFF"/>
            <w:vAlign w:val="top"/>
          </w:tcPr>
          <w:p>
            <w:pPr>
              <w:pStyle w:val="Style42"/>
              <w:keepNext w:val="0"/>
              <w:keepLines w:val="0"/>
              <w:widowControl w:val="0"/>
              <w:shd w:val="clear" w:color="auto" w:fill="auto"/>
              <w:tabs>
                <w:tab w:pos="1848" w:val="left"/>
              </w:tabs>
              <w:bidi w:val="0"/>
              <w:spacing w:before="0" w:after="0" w:line="312" w:lineRule="exact"/>
              <w:ind w:left="0" w:right="0" w:firstLine="0"/>
              <w:jc w:val="left"/>
            </w:pPr>
            <w:r>
              <w:rPr>
                <w:color w:val="000000"/>
                <w:spacing w:val="0"/>
                <w:w w:val="100"/>
                <w:position w:val="0"/>
                <w:sz w:val="22"/>
                <w:szCs w:val="22"/>
              </w:rPr>
              <w:t>YONYOU INTERNATIONAL HO LDINGS.,LTD.</w:t>
              <w:tab/>
            </w:r>
            <w:r>
              <w:rPr>
                <w:color w:val="000000"/>
                <w:spacing w:val="0"/>
                <w:w w:val="100"/>
                <w:position w:val="0"/>
              </w:rPr>
              <w:t>（以下简称</w:t>
            </w:r>
          </w:p>
          <w:p>
            <w:pPr>
              <w:pStyle w:val="Style42"/>
              <w:keepNext w:val="0"/>
              <w:keepLines w:val="0"/>
              <w:widowControl w:val="0"/>
              <w:shd w:val="clear" w:color="auto" w:fill="auto"/>
              <w:tabs>
                <w:tab w:pos="1474" w:val="left"/>
              </w:tabs>
              <w:bidi w:val="0"/>
              <w:spacing w:before="0" w:after="0" w:line="312" w:lineRule="exact"/>
              <w:ind w:left="0" w:right="0" w:firstLine="0"/>
              <w:jc w:val="left"/>
              <w:rPr>
                <w:sz w:val="22"/>
                <w:szCs w:val="22"/>
              </w:rPr>
            </w:pPr>
            <w:r>
              <w:rPr>
                <w:color w:val="000000"/>
                <w:spacing w:val="0"/>
                <w:w w:val="100"/>
                <w:position w:val="0"/>
                <w:sz w:val="22"/>
                <w:szCs w:val="22"/>
              </w:rPr>
              <w:t xml:space="preserve">“ </w:t>
            </w:r>
            <w:r>
              <w:rPr>
                <w:color w:val="000000"/>
                <w:spacing w:val="0"/>
                <w:w w:val="100"/>
                <w:position w:val="0"/>
                <w:sz w:val="22"/>
                <w:szCs w:val="22"/>
              </w:rPr>
              <w:t>YONYOU</w:t>
              <w:tab/>
              <w:t>INTERNATIONA</w:t>
            </w:r>
          </w:p>
          <w:p>
            <w:pPr>
              <w:pStyle w:val="Style42"/>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L”）</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英属维 尔京群 岛</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英属维 尔京群 岛</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5" w:lineRule="exact"/>
              <w:ind w:left="0" w:right="0" w:firstLine="0"/>
              <w:jc w:val="left"/>
            </w:pPr>
            <w:r>
              <w:rPr>
                <w:color w:val="000000"/>
                <w:spacing w:val="0"/>
                <w:w w:val="100"/>
                <w:position w:val="0"/>
              </w:rPr>
              <w:t>投资控股、计算 机软件开发及 技术咨询</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93"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用友华表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计算机软/硬 件、技术咨询及 电子行业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用友艾福斯</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 件、技术咨询及 电子行业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设立或投 资</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用友政务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计算机软/硬 件、技术咨询及 电子行业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84.19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计算机软/硬件 /网络、技术咨 询及电子行业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78.43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浙江用友软件有限公司（以下 简称“浙江用友”）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计算机软/硬件 /网络、技术咨 询及电子行业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设立或投 资</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沈阳用友软件有限公司（以下 简称“沈阳用友”）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计算机软/硬件 /技术咨询及电 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大连用友软件有限公司（以下</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大连市</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rPr>
              <w:t>10</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w:t>
            </w:r>
          </w:p>
        </w:tc>
      </w:tr>
    </w:tbl>
    <w:p>
      <w:pPr>
        <w:widowControl w:val="0"/>
        <w:spacing w:line="1" w:lineRule="exact"/>
      </w:pPr>
      <w:r>
        <w:br w:type="page"/>
      </w:r>
    </w:p>
    <w:tbl>
      <w:tblPr>
        <w:tblOverlap w:val="never"/>
        <w:jc w:val="center"/>
        <w:tblLayout w:type="fixed"/>
      </w:tblPr>
      <w:tblGrid>
        <w:gridCol w:w="3254"/>
        <w:gridCol w:w="1085"/>
        <w:gridCol w:w="946"/>
        <w:gridCol w:w="1838"/>
        <w:gridCol w:w="840"/>
        <w:gridCol w:w="974"/>
        <w:gridCol w:w="1262"/>
      </w:tblGrid>
      <w:tr>
        <w:trPr>
          <w:trHeight w:val="648" w:hRule="exact"/>
        </w:trPr>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简称“大连用友”）</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/技术咨询及电 子行业</w:t>
            </w:r>
          </w:p>
        </w:tc>
        <w:tc>
          <w:tcPr>
            <w:gridSpan w:val="2"/>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广西用友软件有限公司（以下 简称“广西用友”）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计算机软/硬件 /咨询及电子行 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厦门烟草</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 /电子行业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73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设立或投 资</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深圳用友软件有限公司（以下 简称“深圳用友”）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计算机软/硬件 /耗材、电子行 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山东用友软件技术有限公司 （以下简称“山东用友</w:t>
            </w:r>
            <w:r>
              <w:rPr>
                <w:color w:val="000000"/>
                <w:spacing w:val="0"/>
                <w:w w:val="100"/>
                <w:position w:val="0"/>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计算机软/硬件 /耗材、技术咨 询、电子行业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江西用友软件有限责任公司</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（以下简称“江西用友”）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计算机软/硬件 /耗材、电子行 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湖南用友软件有限公司（以下 简称“湖南用友”）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计算机软/硬件 /咨询行业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内蒙古用友软件技术有限公 司（以下简称“内蒙古用 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呼和浩 特市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呼和浩 特市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计算机软/硬件 /咨询行业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用友医疗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计算机软件/系 统集成/咨询行 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125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用友（南昌）产业基地发展有 限公司（以下简称“用友（南 昌</w:t>
            </w:r>
            <w:r>
              <w:rPr>
                <w:color w:val="000000"/>
                <w:spacing w:val="0"/>
                <w:w w:val="100"/>
                <w:position w:val="0"/>
              </w:rPr>
              <w:t>）”）</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房地产业/金融 投资业/计算机 软、硬件和耗 材、电子行业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93" w:lineRule="exact"/>
              <w:ind w:left="0" w:right="0" w:firstLine="0"/>
              <w:jc w:val="both"/>
            </w:pPr>
            <w:r>
              <w:rPr>
                <w:color w:val="000000"/>
                <w:spacing w:val="0"/>
                <w:w w:val="100"/>
                <w:position w:val="0"/>
              </w:rPr>
              <w:t>设立或投 资</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天津滨海用友软件有限公司</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（以下简称“滨海用友”）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计算机技术及 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三亚用友软件科技有限公司</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（以下简称“三亚用友”）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软件研发和销 售，</w:t>
            </w:r>
            <w:r>
              <w:rPr>
                <w:color w:val="000000"/>
                <w:spacing w:val="0"/>
                <w:w w:val="100"/>
                <w:position w:val="0"/>
                <w:sz w:val="22"/>
                <w:szCs w:val="22"/>
              </w:rPr>
              <w:t>IT</w:t>
            </w:r>
            <w:r>
              <w:rPr>
                <w:color w:val="000000"/>
                <w:spacing w:val="0"/>
                <w:w w:val="100"/>
                <w:position w:val="0"/>
              </w:rPr>
              <w:t>服务，技 术交流和培训</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北京用友幸福投资管理有限 公司（以下简称“幸福投 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北京用友创新投资中心（有限 合伙）（以下简称“创新投 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rPr>
              <w:t>99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计算机软/硬件 /耗材、电子行 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68.94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用友长伴管理咨询（上海）有</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企业管理咨询/</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w:t>
            </w:r>
          </w:p>
        </w:tc>
      </w:tr>
    </w:tbl>
    <w:p>
      <w:pPr>
        <w:widowControl w:val="0"/>
        <w:spacing w:line="1" w:lineRule="exact"/>
      </w:pPr>
      <w:r>
        <w:br w:type="page"/>
      </w:r>
    </w:p>
    <w:tbl>
      <w:tblPr>
        <w:tblOverlap w:val="never"/>
        <w:jc w:val="center"/>
        <w:tblLayout w:type="fixed"/>
      </w:tblPr>
      <w:tblGrid>
        <w:gridCol w:w="3254"/>
        <w:gridCol w:w="1085"/>
        <w:gridCol w:w="946"/>
        <w:gridCol w:w="1838"/>
        <w:gridCol w:w="840"/>
        <w:gridCol w:w="974"/>
        <w:gridCol w:w="1262"/>
      </w:tblGrid>
      <w:tr>
        <w:trPr>
          <w:trHeight w:val="96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限公司（以下简称“长伴咨 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计算机应用系 统的规划、集成 和开发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98" w:lineRule="exact"/>
              <w:ind w:left="0" w:right="0" w:firstLine="0"/>
              <w:jc w:val="left"/>
            </w:pPr>
            <w:r>
              <w:rPr>
                <w:color w:val="000000"/>
                <w:spacing w:val="0"/>
                <w:w w:val="100"/>
                <w:position w:val="0"/>
              </w:rPr>
              <w:t>计算机软件/管 理培训</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57.97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用友云达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2" w:lineRule="exact"/>
              <w:ind w:left="0" w:right="0" w:firstLine="0"/>
              <w:jc w:val="left"/>
            </w:pPr>
            <w:r>
              <w:rPr>
                <w:color w:val="000000"/>
                <w:spacing w:val="0"/>
                <w:w w:val="100"/>
                <w:position w:val="0"/>
              </w:rPr>
              <w:t>计算机软件/系 统集成/咨询行 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设立或投 资</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用友优普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计算软件/系统 集成/咨询行业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9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深圳前海用友力合金融服务 有限公司（以下简称“友金 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咨询管理/计算 机软件</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计算机软硬件 及设备行业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69.8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用友能源</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计算机技术及 产品/咨询行业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用友广信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计算机技术及 产品/咨询行业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用友超客网络科技有限公司 （以下简称“用友超客”）</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计算机技术及 产品/咨询行业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65.45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34.55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北京用友薪福社云科技有限 公司（以下简称“薪福社”）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计算机技术及 产品/咨询行业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65.45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34.55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用友建筑云服务有限公司（以 下简称“用友建筑”）</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计算机技术及 产品/咨询行业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设立或投 资</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用友审计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计算机软、硬件 /系统集成行业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73.8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5" w:lineRule="exact"/>
              <w:ind w:left="0" w:right="0" w:firstLine="0"/>
              <w:jc w:val="left"/>
            </w:pPr>
            <w:r>
              <w:rPr>
                <w:color w:val="000000"/>
                <w:spacing w:val="0"/>
                <w:w w:val="100"/>
                <w:position w:val="0"/>
              </w:rPr>
              <w:t>计算机软件/系 统集成/咨询行 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81.18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0.82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955"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秉钧网络</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05" w:lineRule="exact"/>
              <w:ind w:left="0" w:right="0" w:firstLine="0"/>
              <w:jc w:val="left"/>
            </w:pPr>
            <w:r>
              <w:rPr>
                <w:color w:val="000000"/>
                <w:spacing w:val="0"/>
                <w:w w:val="100"/>
                <w:position w:val="0"/>
              </w:rPr>
              <w:t>计算机软件/系 统集成/咨询行 业</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bl>
    <w:p>
      <w:pPr>
        <w:widowControl w:val="0"/>
        <w:spacing w:after="339" w:line="1" w:lineRule="exact"/>
      </w:pPr>
    </w:p>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在子公司的持股比例不同于表决权比例的说明：</w:t>
      </w:r>
    </w:p>
    <w:p>
      <w:pPr>
        <w:pStyle w:val="Style7"/>
        <w:keepNext w:val="0"/>
        <w:keepLines w:val="0"/>
        <w:widowControl w:val="0"/>
        <w:shd w:val="clear" w:color="auto" w:fill="auto"/>
        <w:bidi w:val="0"/>
        <w:spacing w:before="0" w:after="220" w:line="240" w:lineRule="auto"/>
        <w:ind w:left="0" w:right="0" w:firstLine="860"/>
        <w:jc w:val="left"/>
      </w:pPr>
      <w:r>
        <w:rPr>
          <w:color w:val="000000"/>
          <w:spacing w:val="0"/>
          <w:w w:val="100"/>
          <w:position w:val="0"/>
        </w:rPr>
        <w:t>本集团子公司不存在持股比例与表决权不一致的情况。</w:t>
      </w:r>
    </w:p>
    <w:p>
      <w:pPr>
        <w:pStyle w:val="Style7"/>
        <w:keepNext w:val="0"/>
        <w:keepLines w:val="0"/>
        <w:widowControl w:val="0"/>
        <w:shd w:val="clear" w:color="auto" w:fill="auto"/>
        <w:tabs>
          <w:tab w:pos="2130" w:val="left"/>
        </w:tabs>
        <w:bidi w:val="0"/>
        <w:spacing w:before="0" w:after="0" w:line="244" w:lineRule="exact"/>
        <w:ind w:left="1560" w:right="0" w:firstLine="0"/>
        <w:jc w:val="both"/>
      </w:pPr>
      <w:r>
        <w:rPr>
          <w:color w:val="000000"/>
          <w:spacing w:val="0"/>
          <w:w w:val="100"/>
          <w:position w:val="0"/>
        </w:rPr>
        <w:t>注</w:t>
      </w:r>
      <w:r>
        <w:rPr>
          <w:color w:val="000000"/>
          <w:spacing w:val="0"/>
          <w:w w:val="100"/>
          <w:position w:val="0"/>
          <w:sz w:val="18"/>
          <w:szCs w:val="18"/>
        </w:rPr>
        <w:t>1.</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月用友金融收到少数股东补缴的投资款</w:t>
      </w:r>
      <w:r>
        <w:rPr>
          <w:color w:val="000000"/>
          <w:spacing w:val="0"/>
          <w:w w:val="100"/>
          <w:position w:val="0"/>
          <w:sz w:val="18"/>
          <w:szCs w:val="18"/>
        </w:rPr>
        <w:t>125</w:t>
      </w:r>
      <w:r>
        <w:rPr>
          <w:color w:val="000000"/>
          <w:spacing w:val="0"/>
          <w:w w:val="100"/>
          <w:position w:val="0"/>
        </w:rPr>
        <w:t>万，后以净资产转股，转股</w:t>
      </w:r>
    </w:p>
    <w:p>
      <w:pPr>
        <w:pStyle w:val="Style7"/>
        <w:keepNext w:val="0"/>
        <w:keepLines w:val="0"/>
        <w:widowControl w:val="0"/>
        <w:shd w:val="clear" w:color="auto" w:fill="auto"/>
        <w:bidi w:val="0"/>
        <w:spacing w:before="0" w:after="220" w:line="244" w:lineRule="exact"/>
        <w:ind w:left="1560" w:right="0" w:firstLine="0"/>
        <w:jc w:val="both"/>
      </w:pPr>
      <w:r>
        <w:rPr>
          <w:color w:val="000000"/>
          <w:spacing w:val="0"/>
          <w:w w:val="100"/>
          <w:position w:val="0"/>
        </w:rPr>
        <w:t>后总股本人民币</w:t>
      </w:r>
      <w:r>
        <w:rPr>
          <w:color w:val="000000"/>
          <w:spacing w:val="0"/>
          <w:w w:val="100"/>
          <w:position w:val="0"/>
          <w:sz w:val="18"/>
          <w:szCs w:val="18"/>
        </w:rPr>
        <w:t>100,000,000</w:t>
      </w:r>
      <w:r>
        <w:rPr>
          <w:color w:val="000000"/>
          <w:spacing w:val="0"/>
          <w:w w:val="100"/>
          <w:position w:val="0"/>
        </w:rPr>
        <w:t>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日，用友金融完成定向增发，定增发 行股份</w:t>
      </w:r>
      <w:r>
        <w:rPr>
          <w:color w:val="000000"/>
          <w:spacing w:val="0"/>
          <w:w w:val="100"/>
          <w:position w:val="0"/>
          <w:sz w:val="18"/>
          <w:szCs w:val="18"/>
        </w:rPr>
        <w:t>2, 000, 000</w:t>
      </w:r>
      <w:r>
        <w:rPr>
          <w:color w:val="000000"/>
          <w:spacing w:val="0"/>
          <w:w w:val="100"/>
          <w:position w:val="0"/>
        </w:rPr>
        <w:t>股，募集资金人民币</w:t>
      </w:r>
      <w:r>
        <w:rPr>
          <w:color w:val="000000"/>
          <w:spacing w:val="0"/>
          <w:w w:val="100"/>
          <w:position w:val="0"/>
          <w:sz w:val="18"/>
          <w:szCs w:val="18"/>
        </w:rPr>
        <w:t>19,000,000</w:t>
      </w:r>
      <w:r>
        <w:rPr>
          <w:color w:val="000000"/>
          <w:spacing w:val="0"/>
          <w:w w:val="100"/>
          <w:position w:val="0"/>
        </w:rPr>
        <w:t>元。选增完成后，用友金融注册资 本由原人民币</w:t>
      </w:r>
      <w:r>
        <w:rPr>
          <w:color w:val="000000"/>
          <w:spacing w:val="0"/>
          <w:w w:val="100"/>
          <w:position w:val="0"/>
          <w:sz w:val="18"/>
          <w:szCs w:val="18"/>
        </w:rPr>
        <w:t>100,000,000</w:t>
      </w:r>
      <w:r>
        <w:rPr>
          <w:color w:val="000000"/>
          <w:spacing w:val="0"/>
          <w:w w:val="100"/>
          <w:position w:val="0"/>
        </w:rPr>
        <w:t>元增至人民币</w:t>
      </w:r>
      <w:r>
        <w:rPr>
          <w:color w:val="000000"/>
          <w:spacing w:val="0"/>
          <w:w w:val="100"/>
          <w:position w:val="0"/>
          <w:sz w:val="18"/>
          <w:szCs w:val="18"/>
        </w:rPr>
        <w:t>102,000,000</w:t>
      </w:r>
      <w:r>
        <w:rPr>
          <w:color w:val="000000"/>
          <w:spacing w:val="0"/>
          <w:w w:val="100"/>
          <w:position w:val="0"/>
        </w:rPr>
        <w:t>元，用友网络对用友金融持股比 例变更为</w:t>
      </w:r>
      <w:r>
        <w:rPr>
          <w:color w:val="000000"/>
          <w:spacing w:val="0"/>
          <w:w w:val="100"/>
          <w:position w:val="0"/>
          <w:sz w:val="18"/>
          <w:szCs w:val="18"/>
        </w:rPr>
        <w:t>78.43%</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日，相关款项已全额缴足，相关工商登记变更已 完成。</w:t>
      </w:r>
    </w:p>
    <w:p>
      <w:pPr>
        <w:pStyle w:val="Style7"/>
        <w:keepNext w:val="0"/>
        <w:keepLines w:val="0"/>
        <w:widowControl w:val="0"/>
        <w:shd w:val="clear" w:color="auto" w:fill="auto"/>
        <w:tabs>
          <w:tab w:pos="2130" w:val="left"/>
        </w:tabs>
        <w:bidi w:val="0"/>
        <w:spacing w:before="0" w:after="240" w:line="244" w:lineRule="exact"/>
        <w:ind w:left="1560" w:right="0" w:firstLine="0"/>
        <w:jc w:val="both"/>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352" w:right="279" w:bottom="1608" w:left="307" w:header="924"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2.</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月，用友网络转让其持有的</w:t>
      </w:r>
      <w:r>
        <w:rPr>
          <w:color w:val="000000"/>
          <w:spacing w:val="0"/>
          <w:w w:val="100"/>
          <w:position w:val="0"/>
          <w:sz w:val="18"/>
          <w:szCs w:val="18"/>
        </w:rPr>
        <w:t>4%</w:t>
      </w:r>
      <w:r>
        <w:rPr>
          <w:color w:val="000000"/>
          <w:spacing w:val="0"/>
          <w:w w:val="100"/>
          <w:position w:val="0"/>
        </w:rPr>
        <w:t xml:space="preserve">幸福投资股权给幸福乐享。转让完成后， </w:t>
      </w:r>
    </w:p>
    <w:p>
      <w:pPr>
        <w:pStyle w:val="Style7"/>
        <w:keepNext w:val="0"/>
        <w:keepLines w:val="0"/>
        <w:widowControl w:val="0"/>
        <w:shd w:val="clear" w:color="auto" w:fill="auto"/>
        <w:tabs>
          <w:tab w:pos="2130" w:val="left"/>
        </w:tabs>
        <w:bidi w:val="0"/>
        <w:spacing w:before="0" w:after="240" w:line="244" w:lineRule="exact"/>
        <w:ind w:left="1560" w:right="0" w:firstLine="0"/>
        <w:jc w:val="both"/>
      </w:pPr>
      <w:r>
        <w:rPr>
          <w:color w:val="000000"/>
          <w:spacing w:val="0"/>
          <w:w w:val="100"/>
          <w:position w:val="0"/>
        </w:rPr>
        <w:t>用友网络持有幸福投资</w:t>
      </w:r>
      <w:r>
        <w:rPr>
          <w:color w:val="000000"/>
          <w:spacing w:val="0"/>
          <w:w w:val="100"/>
          <w:position w:val="0"/>
          <w:sz w:val="18"/>
          <w:szCs w:val="18"/>
        </w:rPr>
        <w:t>60%</w:t>
      </w:r>
      <w:r>
        <w:rPr>
          <w:color w:val="000000"/>
          <w:spacing w:val="0"/>
          <w:w w:val="100"/>
          <w:position w:val="0"/>
        </w:rPr>
        <w:t>股权。截至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日，股权转让已完成，相关工商 登记变更已完成。</w:t>
      </w:r>
    </w:p>
    <w:p>
      <w:pPr>
        <w:pStyle w:val="Style7"/>
        <w:keepNext w:val="0"/>
        <w:keepLines w:val="0"/>
        <w:widowControl w:val="0"/>
        <w:shd w:val="clear" w:color="auto" w:fill="auto"/>
        <w:bidi w:val="0"/>
        <w:spacing w:before="0" w:after="240" w:line="242" w:lineRule="exact"/>
        <w:ind w:left="2240" w:right="0" w:firstLine="2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本公司与本公司之子公司幸福投资于</w:t>
      </w:r>
      <w:r>
        <w:rPr>
          <w:color w:val="000000"/>
          <w:spacing w:val="0"/>
          <w:w w:val="100"/>
          <w:position w:val="0"/>
          <w:sz w:val="18"/>
          <w:szCs w:val="18"/>
        </w:rPr>
        <w:t>2016</w:t>
      </w:r>
      <w:r>
        <w:rPr>
          <w:color w:val="000000"/>
          <w:spacing w:val="0"/>
          <w:w w:val="100"/>
          <w:position w:val="0"/>
        </w:rPr>
        <w:t>年签订合伙协议，约定双方分别按持 股比例对创新投资进行增资，增资额分别为人民币</w:t>
      </w:r>
      <w:r>
        <w:rPr>
          <w:color w:val="000000"/>
          <w:spacing w:val="0"/>
          <w:w w:val="100"/>
          <w:position w:val="0"/>
          <w:sz w:val="18"/>
          <w:szCs w:val="18"/>
        </w:rPr>
        <w:t>29,700, 000</w:t>
      </w:r>
      <w:r>
        <w:rPr>
          <w:color w:val="000000"/>
          <w:spacing w:val="0"/>
          <w:w w:val="100"/>
          <w:position w:val="0"/>
        </w:rPr>
        <w:t>元、人民币</w:t>
      </w:r>
      <w:r>
        <w:rPr>
          <w:color w:val="000000"/>
          <w:spacing w:val="0"/>
          <w:w w:val="100"/>
          <w:position w:val="0"/>
          <w:sz w:val="18"/>
          <w:szCs w:val="18"/>
        </w:rPr>
        <w:t>300,000</w:t>
      </w:r>
      <w:r>
        <w:rPr>
          <w:color w:val="000000"/>
          <w:spacing w:val="0"/>
          <w:w w:val="100"/>
          <w:position w:val="0"/>
        </w:rPr>
        <w:t>元。 增资完成后，创新投资实收资本变更为人民币</w:t>
      </w:r>
      <w:r>
        <w:rPr>
          <w:color w:val="000000"/>
          <w:spacing w:val="0"/>
          <w:w w:val="100"/>
          <w:position w:val="0"/>
          <w:sz w:val="18"/>
          <w:szCs w:val="18"/>
        </w:rPr>
        <w:t>230, 000,000</w:t>
      </w:r>
      <w:r>
        <w:rPr>
          <w:color w:val="000000"/>
          <w:spacing w:val="0"/>
          <w:w w:val="100"/>
          <w:position w:val="0"/>
        </w:rPr>
        <w:t>元。</w:t>
      </w:r>
    </w:p>
    <w:p>
      <w:pPr>
        <w:pStyle w:val="Style7"/>
        <w:keepNext w:val="0"/>
        <w:keepLines w:val="0"/>
        <w:widowControl w:val="0"/>
        <w:shd w:val="clear" w:color="auto" w:fill="auto"/>
        <w:tabs>
          <w:tab w:pos="2807" w:val="left"/>
        </w:tabs>
        <w:bidi w:val="0"/>
        <w:spacing w:before="0" w:after="0" w:line="245" w:lineRule="exact"/>
        <w:ind w:left="2240" w:right="0" w:firstLine="20"/>
        <w:jc w:val="both"/>
      </w:pPr>
      <w:r>
        <w:rPr>
          <w:color w:val="000000"/>
          <w:spacing w:val="0"/>
          <w:w w:val="100"/>
          <w:position w:val="0"/>
        </w:rPr>
        <w:t>注</w:t>
      </w:r>
      <w:r>
        <w:rPr>
          <w:color w:val="000000"/>
          <w:spacing w:val="0"/>
          <w:w w:val="100"/>
          <w:position w:val="0"/>
          <w:sz w:val="18"/>
          <w:szCs w:val="18"/>
        </w:rPr>
        <w:t>4.</w:t>
        <w:tab/>
      </w:r>
      <w:r>
        <w:rPr>
          <w:color w:val="000000"/>
          <w:spacing w:val="0"/>
          <w:w w:val="100"/>
          <w:position w:val="0"/>
          <w:sz w:val="18"/>
          <w:szCs w:val="18"/>
        </w:rPr>
        <w:t>2016</w:t>
      </w:r>
      <w:r>
        <w:rPr>
          <w:color w:val="000000"/>
          <w:spacing w:val="0"/>
          <w:w w:val="100"/>
          <w:position w:val="0"/>
        </w:rPr>
        <w:t>本公司之子公司创新投资与华宝信托有限责任公司签订股权购买协议，约</w:t>
      </w:r>
    </w:p>
    <w:p>
      <w:pPr>
        <w:pStyle w:val="Style7"/>
        <w:keepNext w:val="0"/>
        <w:keepLines w:val="0"/>
        <w:widowControl w:val="0"/>
        <w:shd w:val="clear" w:color="auto" w:fill="auto"/>
        <w:bidi w:val="0"/>
        <w:spacing w:before="0" w:after="240" w:line="245" w:lineRule="exact"/>
        <w:ind w:left="2240" w:right="0" w:firstLine="20"/>
        <w:jc w:val="both"/>
      </w:pPr>
      <w:r>
        <w:rPr>
          <w:color w:val="000000"/>
          <w:spacing w:val="0"/>
          <w:w w:val="100"/>
          <w:position w:val="0"/>
        </w:rPr>
        <w:t>定以人民币</w:t>
      </w:r>
      <w:r>
        <w:rPr>
          <w:color w:val="000000"/>
          <w:spacing w:val="0"/>
          <w:w w:val="100"/>
          <w:position w:val="0"/>
          <w:sz w:val="18"/>
          <w:szCs w:val="18"/>
        </w:rPr>
        <w:t>2,408,850</w:t>
      </w:r>
      <w:r>
        <w:rPr>
          <w:color w:val="000000"/>
          <w:spacing w:val="0"/>
          <w:w w:val="100"/>
          <w:position w:val="0"/>
        </w:rPr>
        <w:t>元购买华宝信托持有的畅捷通</w:t>
      </w:r>
      <w:r>
        <w:rPr>
          <w:color w:val="000000"/>
          <w:spacing w:val="0"/>
          <w:w w:val="100"/>
          <w:position w:val="0"/>
          <w:sz w:val="18"/>
          <w:szCs w:val="18"/>
        </w:rPr>
        <w:t>265,000</w:t>
      </w:r>
      <w:r>
        <w:rPr>
          <w:color w:val="000000"/>
          <w:spacing w:val="0"/>
          <w:w w:val="100"/>
          <w:position w:val="0"/>
        </w:rPr>
        <w:t>股股份，占畅捷通总股本 比例</w:t>
      </w:r>
      <w:r>
        <w:rPr>
          <w:color w:val="000000"/>
          <w:spacing w:val="0"/>
          <w:w w:val="100"/>
          <w:position w:val="0"/>
          <w:sz w:val="18"/>
          <w:szCs w:val="18"/>
        </w:rPr>
        <w:t>0.12%</w:t>
      </w:r>
      <w:r>
        <w:rPr>
          <w:color w:val="000000"/>
          <w:spacing w:val="0"/>
          <w:w w:val="100"/>
          <w:position w:val="0"/>
        </w:rPr>
        <w:t>。转让完成后，本公司对畅捷通间接持股比例变为</w:t>
      </w:r>
      <w:r>
        <w:rPr>
          <w:color w:val="000000"/>
          <w:spacing w:val="0"/>
          <w:w w:val="100"/>
          <w:position w:val="0"/>
          <w:sz w:val="18"/>
          <w:szCs w:val="18"/>
        </w:rPr>
        <w:t>1.9%</w:t>
      </w:r>
      <w:r>
        <w:rPr>
          <w:color w:val="000000"/>
          <w:spacing w:val="0"/>
          <w:w w:val="100"/>
          <w:position w:val="0"/>
        </w:rPr>
        <w:t>。</w:t>
      </w:r>
    </w:p>
    <w:p>
      <w:pPr>
        <w:pStyle w:val="Style7"/>
        <w:keepNext w:val="0"/>
        <w:keepLines w:val="0"/>
        <w:widowControl w:val="0"/>
        <w:shd w:val="clear" w:color="auto" w:fill="auto"/>
        <w:tabs>
          <w:tab w:pos="2807" w:val="left"/>
        </w:tabs>
        <w:bidi w:val="0"/>
        <w:spacing w:before="0" w:after="0" w:line="240" w:lineRule="exact"/>
        <w:ind w:left="2240" w:right="0" w:firstLine="20"/>
        <w:jc w:val="both"/>
      </w:pPr>
      <w:r>
        <w:rPr>
          <w:color w:val="000000"/>
          <w:spacing w:val="0"/>
          <w:w w:val="100"/>
          <w:position w:val="0"/>
        </w:rPr>
        <w:t>注</w:t>
      </w:r>
      <w:r>
        <w:rPr>
          <w:color w:val="000000"/>
          <w:spacing w:val="0"/>
          <w:w w:val="100"/>
          <w:position w:val="0"/>
          <w:sz w:val="18"/>
          <w:szCs w:val="18"/>
        </w:rPr>
        <w:t>5.</w:t>
        <w:tab/>
      </w:r>
      <w:r>
        <w:rPr>
          <w:color w:val="000000"/>
          <w:spacing w:val="0"/>
          <w:w w:val="100"/>
          <w:position w:val="0"/>
          <w:sz w:val="18"/>
          <w:szCs w:val="18"/>
        </w:rPr>
        <w:t>2016</w:t>
      </w:r>
      <w:r>
        <w:rPr>
          <w:color w:val="000000"/>
          <w:spacing w:val="0"/>
          <w:w w:val="100"/>
          <w:position w:val="0"/>
        </w:rPr>
        <w:t>年新道科技根据公司董事会通过的《关于新道科技</w:t>
      </w:r>
      <w:r>
        <w:rPr>
          <w:color w:val="000000"/>
          <w:spacing w:val="0"/>
          <w:w w:val="100"/>
          <w:position w:val="0"/>
          <w:sz w:val="18"/>
          <w:szCs w:val="18"/>
        </w:rPr>
        <w:t>2015</w:t>
      </w:r>
      <w:r>
        <w:rPr>
          <w:color w:val="000000"/>
          <w:spacing w:val="0"/>
          <w:w w:val="100"/>
          <w:position w:val="0"/>
        </w:rPr>
        <w:t>年度资本公积转增</w:t>
      </w:r>
    </w:p>
    <w:p>
      <w:pPr>
        <w:pStyle w:val="Style7"/>
        <w:keepNext w:val="0"/>
        <w:keepLines w:val="0"/>
        <w:widowControl w:val="0"/>
        <w:shd w:val="clear" w:color="auto" w:fill="auto"/>
        <w:bidi w:val="0"/>
        <w:spacing w:before="0" w:after="240" w:line="240" w:lineRule="exact"/>
        <w:ind w:left="2240" w:right="0" w:firstLine="20"/>
        <w:jc w:val="both"/>
      </w:pPr>
      <w:r>
        <w:rPr>
          <w:color w:val="000000"/>
          <w:spacing w:val="0"/>
          <w:w w:val="100"/>
          <w:position w:val="0"/>
        </w:rPr>
        <w:t>股本方案的议案》，以资本公积向全体股东每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股，共计转增股本</w:t>
      </w:r>
      <w:r>
        <w:rPr>
          <w:color w:val="000000"/>
          <w:spacing w:val="0"/>
          <w:w w:val="100"/>
          <w:position w:val="0"/>
          <w:sz w:val="18"/>
          <w:szCs w:val="18"/>
        </w:rPr>
        <w:t xml:space="preserve">51,500,000 </w:t>
      </w:r>
      <w:r>
        <w:rPr>
          <w:color w:val="000000"/>
          <w:spacing w:val="0"/>
          <w:w w:val="100"/>
          <w:position w:val="0"/>
        </w:rPr>
        <w:t>股，转增后总股本</w:t>
      </w:r>
      <w:r>
        <w:rPr>
          <w:color w:val="000000"/>
          <w:spacing w:val="0"/>
          <w:w w:val="100"/>
          <w:position w:val="0"/>
          <w:sz w:val="18"/>
          <w:szCs w:val="18"/>
        </w:rPr>
        <w:t>154,500,000</w:t>
      </w:r>
      <w:r>
        <w:rPr>
          <w:color w:val="000000"/>
          <w:spacing w:val="0"/>
          <w:w w:val="100"/>
          <w:position w:val="0"/>
        </w:rPr>
        <w:t>股。</w:t>
      </w:r>
      <w:r>
        <w:rPr>
          <w:color w:val="000000"/>
          <w:spacing w:val="0"/>
          <w:w w:val="100"/>
          <w:position w:val="0"/>
          <w:sz w:val="18"/>
          <w:szCs w:val="18"/>
        </w:rPr>
        <w:t>2016</w:t>
      </w:r>
      <w:r>
        <w:rPr>
          <w:color w:val="000000"/>
          <w:spacing w:val="0"/>
          <w:w w:val="100"/>
          <w:position w:val="0"/>
        </w:rPr>
        <w:t>年新道科技根据公司董事会通过的《关于新 道科技股份有限公司股票发行方案的议案》，定向增发</w:t>
      </w:r>
      <w:r>
        <w:rPr>
          <w:color w:val="000000"/>
          <w:spacing w:val="0"/>
          <w:w w:val="100"/>
          <w:position w:val="0"/>
          <w:sz w:val="18"/>
          <w:szCs w:val="18"/>
        </w:rPr>
        <w:t>25, 770, 000</w:t>
      </w:r>
      <w:r>
        <w:rPr>
          <w:color w:val="000000"/>
          <w:spacing w:val="0"/>
          <w:w w:val="100"/>
          <w:position w:val="0"/>
        </w:rPr>
        <w:t>股股份，定增完成 后，新道科技注册资本人民币</w:t>
      </w:r>
      <w:r>
        <w:rPr>
          <w:color w:val="000000"/>
          <w:spacing w:val="0"/>
          <w:w w:val="100"/>
          <w:position w:val="0"/>
          <w:sz w:val="18"/>
          <w:szCs w:val="18"/>
        </w:rPr>
        <w:t>180,270,000</w:t>
      </w:r>
      <w:r>
        <w:rPr>
          <w:color w:val="000000"/>
          <w:spacing w:val="0"/>
          <w:w w:val="100"/>
          <w:position w:val="0"/>
        </w:rPr>
        <w:t>元，用友网络对其持股比例为</w:t>
      </w:r>
      <w:r>
        <w:rPr>
          <w:color w:val="000000"/>
          <w:spacing w:val="0"/>
          <w:w w:val="100"/>
          <w:position w:val="0"/>
          <w:sz w:val="18"/>
          <w:szCs w:val="18"/>
        </w:rPr>
        <w:t>57.97%</w:t>
      </w:r>
      <w:r>
        <w:rPr>
          <w:color w:val="000000"/>
          <w:spacing w:val="0"/>
          <w:w w:val="100"/>
          <w:position w:val="0"/>
        </w:rPr>
        <w:t>。</w:t>
      </w:r>
    </w:p>
    <w:p>
      <w:pPr>
        <w:pStyle w:val="Style7"/>
        <w:keepNext w:val="0"/>
        <w:keepLines w:val="0"/>
        <w:widowControl w:val="0"/>
        <w:shd w:val="clear" w:color="auto" w:fill="auto"/>
        <w:bidi w:val="0"/>
        <w:spacing w:before="0" w:after="240" w:line="241" w:lineRule="exact"/>
        <w:ind w:left="2240" w:right="0" w:firstLine="20"/>
        <w:jc w:val="both"/>
      </w:pPr>
      <w:r>
        <w:rPr>
          <w:color w:val="000000"/>
          <w:spacing w:val="0"/>
          <w:w w:val="100"/>
          <w:position w:val="0"/>
        </w:rPr>
        <w:t>注</w:t>
      </w:r>
      <w:r>
        <w:rPr>
          <w:color w:val="000000"/>
          <w:spacing w:val="0"/>
          <w:w w:val="100"/>
          <w:position w:val="0"/>
          <w:sz w:val="18"/>
          <w:szCs w:val="18"/>
        </w:rPr>
        <w:t>6.</w:t>
      </w:r>
      <w:r>
        <w:rPr>
          <w:color w:val="000000"/>
          <w:spacing w:val="0"/>
          <w:w w:val="100"/>
          <w:position w:val="0"/>
        </w:rPr>
        <w:t>根据公司第六届董事会第四十一次会议审议通过的《关于使用募集资金向全资 子公司用友优普信息技术有限公司增资的议案》，同意公司增加用友优普为“企业互 联网服务项目”的实施主体之一，并以募集资金对其进行增资人民币</w:t>
      </w:r>
      <w:r>
        <w:rPr>
          <w:color w:val="000000"/>
          <w:spacing w:val="0"/>
          <w:w w:val="100"/>
          <w:position w:val="0"/>
          <w:sz w:val="18"/>
          <w:szCs w:val="18"/>
        </w:rPr>
        <w:t>100,000,000</w:t>
      </w:r>
      <w:r>
        <w:rPr>
          <w:color w:val="000000"/>
          <w:spacing w:val="0"/>
          <w:w w:val="100"/>
          <w:position w:val="0"/>
        </w:rPr>
        <w:t>元。 增资完成后，用友优普在注册资本变更为人民币</w:t>
      </w:r>
      <w:r>
        <w:rPr>
          <w:color w:val="000000"/>
          <w:spacing w:val="0"/>
          <w:w w:val="100"/>
          <w:position w:val="0"/>
          <w:sz w:val="18"/>
          <w:szCs w:val="18"/>
        </w:rPr>
        <w:t>200, 000, 000</w:t>
      </w:r>
      <w:r>
        <w:rPr>
          <w:color w:val="000000"/>
          <w:spacing w:val="0"/>
          <w:w w:val="100"/>
          <w:position w:val="0"/>
        </w:rPr>
        <w:t>元，用友网络对其持股 比例仍为</w:t>
      </w:r>
      <w:r>
        <w:rPr>
          <w:color w:val="000000"/>
          <w:spacing w:val="0"/>
          <w:w w:val="100"/>
          <w:position w:val="0"/>
          <w:sz w:val="18"/>
          <w:szCs w:val="18"/>
        </w:rPr>
        <w:t>100%</w:t>
      </w:r>
      <w:r>
        <w:rPr>
          <w:color w:val="000000"/>
          <w:spacing w:val="0"/>
          <w:w w:val="100"/>
          <w:position w:val="0"/>
        </w:rPr>
        <w:t>。</w:t>
      </w:r>
    </w:p>
    <w:p>
      <w:pPr>
        <w:pStyle w:val="Style7"/>
        <w:keepNext w:val="0"/>
        <w:keepLines w:val="0"/>
        <w:widowControl w:val="0"/>
        <w:shd w:val="clear" w:color="auto" w:fill="auto"/>
        <w:tabs>
          <w:tab w:pos="2807" w:val="left"/>
        </w:tabs>
        <w:bidi w:val="0"/>
        <w:spacing w:before="0" w:after="0" w:line="238" w:lineRule="exact"/>
        <w:ind w:left="2240" w:right="0" w:firstLine="20"/>
        <w:jc w:val="both"/>
      </w:pPr>
      <w:r>
        <w:rPr>
          <w:color w:val="000000"/>
          <w:spacing w:val="0"/>
          <w:w w:val="100"/>
          <w:position w:val="0"/>
        </w:rPr>
        <w:t>注</w:t>
      </w:r>
      <w:r>
        <w:rPr>
          <w:color w:val="000000"/>
          <w:spacing w:val="0"/>
          <w:w w:val="100"/>
          <w:position w:val="0"/>
          <w:sz w:val="18"/>
          <w:szCs w:val="18"/>
        </w:rPr>
        <w:t>7.</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月本公司之子公司友金所股东会通过了 “关于股东转让股权的决议”。</w:t>
      </w:r>
    </w:p>
    <w:p>
      <w:pPr>
        <w:pStyle w:val="Style7"/>
        <w:keepNext w:val="0"/>
        <w:keepLines w:val="0"/>
        <w:widowControl w:val="0"/>
        <w:shd w:val="clear" w:color="auto" w:fill="auto"/>
        <w:bidi w:val="0"/>
        <w:spacing w:before="0" w:after="240" w:line="238" w:lineRule="exact"/>
        <w:ind w:left="2240" w:right="0" w:firstLine="20"/>
        <w:jc w:val="both"/>
      </w:pPr>
      <w:r>
        <w:rPr>
          <w:color w:val="000000"/>
          <w:spacing w:val="0"/>
          <w:w w:val="100"/>
          <w:position w:val="0"/>
        </w:rPr>
        <w:t>同意股东深圳力合金融控股股份有限公司将所持友金所</w:t>
      </w:r>
      <w:r>
        <w:rPr>
          <w:color w:val="000000"/>
          <w:spacing w:val="0"/>
          <w:w w:val="100"/>
          <w:position w:val="0"/>
          <w:sz w:val="18"/>
          <w:szCs w:val="18"/>
        </w:rPr>
        <w:t>1.46%</w:t>
      </w:r>
      <w:r>
        <w:rPr>
          <w:color w:val="000000"/>
          <w:spacing w:val="0"/>
          <w:w w:val="100"/>
          <w:position w:val="0"/>
        </w:rPr>
        <w:t>的股权以</w:t>
      </w:r>
      <w:r>
        <w:rPr>
          <w:color w:val="000000"/>
          <w:spacing w:val="0"/>
          <w:w w:val="100"/>
          <w:position w:val="0"/>
          <w:sz w:val="18"/>
          <w:szCs w:val="18"/>
        </w:rPr>
        <w:t>1</w:t>
      </w:r>
      <w:r>
        <w:rPr>
          <w:color w:val="000000"/>
          <w:spacing w:val="0"/>
          <w:w w:val="100"/>
          <w:position w:val="0"/>
        </w:rPr>
        <w:t>元人民币转 让给深圳力合成邦投资管理中心（有限合伙）；同意股东创新投资将所持公司</w:t>
      </w:r>
      <w:r>
        <w:rPr>
          <w:color w:val="000000"/>
          <w:spacing w:val="0"/>
          <w:w w:val="100"/>
          <w:position w:val="0"/>
          <w:sz w:val="18"/>
          <w:szCs w:val="18"/>
        </w:rPr>
        <w:t>5.83%</w:t>
      </w:r>
      <w:r>
        <w:rPr>
          <w:color w:val="000000"/>
          <w:spacing w:val="0"/>
          <w:w w:val="100"/>
          <w:position w:val="0"/>
        </w:rPr>
        <w:t>股 权以人民币</w:t>
      </w:r>
      <w:r>
        <w:rPr>
          <w:color w:val="000000"/>
          <w:spacing w:val="0"/>
          <w:w w:val="100"/>
          <w:position w:val="0"/>
          <w:sz w:val="18"/>
          <w:szCs w:val="18"/>
        </w:rPr>
        <w:t>4</w:t>
      </w:r>
      <w:r>
        <w:rPr>
          <w:color w:val="000000"/>
          <w:spacing w:val="0"/>
          <w:w w:val="100"/>
          <w:position w:val="0"/>
        </w:rPr>
        <w:t>元转让给深圳力合成邦，并退出股东会。转让完成后，用友网络持有友 金所</w:t>
      </w:r>
      <w:r>
        <w:rPr>
          <w:color w:val="000000"/>
          <w:spacing w:val="0"/>
          <w:w w:val="100"/>
          <w:position w:val="0"/>
          <w:sz w:val="18"/>
          <w:szCs w:val="18"/>
        </w:rPr>
        <w:t>60%</w:t>
      </w:r>
      <w:r>
        <w:rPr>
          <w:color w:val="000000"/>
          <w:spacing w:val="0"/>
          <w:w w:val="100"/>
          <w:position w:val="0"/>
        </w:rPr>
        <w:t>股权。截至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日，股权转让已完成，相关工商登记变更已完成。</w:t>
      </w:r>
    </w:p>
    <w:p>
      <w:pPr>
        <w:pStyle w:val="Style7"/>
        <w:keepNext w:val="0"/>
        <w:keepLines w:val="0"/>
        <w:widowControl w:val="0"/>
        <w:shd w:val="clear" w:color="auto" w:fill="auto"/>
        <w:tabs>
          <w:tab w:pos="2807" w:val="left"/>
        </w:tabs>
        <w:bidi w:val="0"/>
        <w:spacing w:before="0" w:after="0" w:line="240" w:lineRule="exact"/>
        <w:ind w:left="2240" w:right="0" w:firstLine="20"/>
        <w:jc w:val="both"/>
      </w:pPr>
      <w:r>
        <w:rPr>
          <w:color w:val="000000"/>
          <w:spacing w:val="0"/>
          <w:w w:val="100"/>
          <w:position w:val="0"/>
        </w:rPr>
        <w:t>注</w:t>
      </w:r>
      <w:r>
        <w:rPr>
          <w:color w:val="000000"/>
          <w:spacing w:val="0"/>
          <w:w w:val="100"/>
          <w:position w:val="0"/>
          <w:sz w:val="18"/>
          <w:szCs w:val="18"/>
        </w:rPr>
        <w:t>8.</w:t>
        <w:tab/>
      </w:r>
      <w:r>
        <w:rPr>
          <w:color w:val="000000"/>
          <w:spacing w:val="0"/>
          <w:w w:val="100"/>
          <w:position w:val="0"/>
          <w:sz w:val="18"/>
          <w:szCs w:val="18"/>
        </w:rPr>
        <w:t>2016</w:t>
      </w:r>
      <w:r>
        <w:rPr>
          <w:color w:val="000000"/>
          <w:spacing w:val="0"/>
          <w:w w:val="100"/>
          <w:position w:val="0"/>
        </w:rPr>
        <w:t>年本公司之子公司创新投资补缴了对用友超客的认缴资本人民币</w:t>
      </w:r>
    </w:p>
    <w:p>
      <w:pPr>
        <w:pStyle w:val="Style7"/>
        <w:keepNext w:val="0"/>
        <w:keepLines w:val="0"/>
        <w:widowControl w:val="0"/>
        <w:shd w:val="clear" w:color="auto" w:fill="auto"/>
        <w:bidi w:val="0"/>
        <w:spacing w:before="0" w:after="240" w:line="240" w:lineRule="exact"/>
        <w:ind w:left="2240" w:right="0" w:firstLine="20"/>
        <w:jc w:val="both"/>
      </w:pPr>
      <w:r>
        <w:rPr>
          <w:color w:val="000000"/>
          <w:spacing w:val="0"/>
          <w:w w:val="100"/>
          <w:position w:val="0"/>
          <w:sz w:val="18"/>
          <w:szCs w:val="18"/>
        </w:rPr>
        <w:t>31, 666, 667</w:t>
      </w:r>
      <w:r>
        <w:rPr>
          <w:color w:val="000000"/>
          <w:spacing w:val="0"/>
          <w:w w:val="100"/>
          <w:position w:val="0"/>
        </w:rPr>
        <w:t>元，补缴完成后，本公司及创新投资对用友超客的持股比例变更为</w:t>
      </w:r>
      <w:r>
        <w:rPr>
          <w:color w:val="000000"/>
          <w:spacing w:val="0"/>
          <w:w w:val="100"/>
          <w:position w:val="0"/>
          <w:sz w:val="18"/>
          <w:szCs w:val="18"/>
        </w:rPr>
        <w:t>65.45%</w:t>
      </w:r>
      <w:r>
        <w:rPr>
          <w:color w:val="000000"/>
          <w:spacing w:val="0"/>
          <w:w w:val="100"/>
          <w:position w:val="0"/>
        </w:rPr>
        <w:t xml:space="preserve">、 </w:t>
      </w:r>
      <w:r>
        <w:rPr>
          <w:color w:val="000000"/>
          <w:spacing w:val="0"/>
          <w:w w:val="100"/>
          <w:position w:val="0"/>
          <w:sz w:val="18"/>
          <w:szCs w:val="18"/>
        </w:rPr>
        <w:t>34.55%</w:t>
      </w:r>
      <w:r>
        <w:rPr>
          <w:color w:val="000000"/>
          <w:spacing w:val="0"/>
          <w:w w:val="100"/>
          <w:position w:val="0"/>
        </w:rPr>
        <w:t>。</w:t>
      </w:r>
    </w:p>
    <w:p>
      <w:pPr>
        <w:pStyle w:val="Style7"/>
        <w:keepNext w:val="0"/>
        <w:keepLines w:val="0"/>
        <w:widowControl w:val="0"/>
        <w:shd w:val="clear" w:color="auto" w:fill="auto"/>
        <w:bidi w:val="0"/>
        <w:spacing w:before="0" w:after="300" w:line="242" w:lineRule="exact"/>
        <w:ind w:left="2240" w:right="0" w:firstLine="20"/>
        <w:jc w:val="both"/>
      </w:pPr>
      <w:r>
        <w:rPr>
          <w:color w:val="000000"/>
          <w:spacing w:val="0"/>
          <w:w w:val="100"/>
          <w:position w:val="0"/>
        </w:rPr>
        <w:t>注</w:t>
      </w:r>
      <w:r>
        <w:rPr>
          <w:color w:val="000000"/>
          <w:spacing w:val="0"/>
          <w:w w:val="100"/>
          <w:position w:val="0"/>
          <w:sz w:val="18"/>
          <w:szCs w:val="18"/>
        </w:rPr>
        <w:t>9.</w:t>
      </w:r>
      <w:r>
        <w:rPr>
          <w:color w:val="000000"/>
          <w:spacing w:val="0"/>
          <w:w w:val="100"/>
          <w:position w:val="0"/>
        </w:rPr>
        <w:t>根据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月本公司第六届董事会第三十次会议决议通过了《公司关于设立 北京用友薪福社云服务有限公司的议案》，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日薪福社由本公司、本公司之 子公司创新投资、北京钜人有福投资中心、北京聚贤汇才投资中心共同出资成立，截 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日，用友网络及创新投资出资已到位，钜人有福、聚贤汇才出资未到 位。用友网络、创新投资对其持股比例分别为</w:t>
      </w:r>
      <w:r>
        <w:rPr>
          <w:color w:val="000000"/>
          <w:spacing w:val="0"/>
          <w:w w:val="100"/>
          <w:position w:val="0"/>
          <w:sz w:val="18"/>
          <w:szCs w:val="18"/>
        </w:rPr>
        <w:t>65.45%</w:t>
      </w:r>
      <w:r>
        <w:rPr>
          <w:color w:val="000000"/>
          <w:spacing w:val="0"/>
          <w:w w:val="100"/>
          <w:position w:val="0"/>
        </w:rPr>
        <w:t>、</w:t>
      </w:r>
      <w:r>
        <w:rPr>
          <w:color w:val="000000"/>
          <w:spacing w:val="0"/>
          <w:w w:val="100"/>
          <w:position w:val="0"/>
          <w:sz w:val="18"/>
          <w:szCs w:val="18"/>
        </w:rPr>
        <w:t>34.55%</w:t>
      </w:r>
      <w:r>
        <w:rPr>
          <w:color w:val="000000"/>
          <w:spacing w:val="0"/>
          <w:w w:val="100"/>
          <w:position w:val="0"/>
        </w:rPr>
        <w:t>。</w:t>
      </w:r>
    </w:p>
    <w:p>
      <w:pPr>
        <w:pStyle w:val="Style7"/>
        <w:keepNext w:val="0"/>
        <w:keepLines w:val="0"/>
        <w:widowControl w:val="0"/>
        <w:shd w:val="clear" w:color="auto" w:fill="auto"/>
        <w:bidi w:val="0"/>
        <w:spacing w:before="0" w:after="240" w:line="241" w:lineRule="exact"/>
        <w:ind w:left="2240" w:right="0" w:firstLine="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sz w:val="18"/>
          <w:szCs w:val="18"/>
        </w:rPr>
        <w:t>0.</w:t>
      </w:r>
      <w:r>
        <w:rPr>
          <w:color w:val="000000"/>
          <w:spacing w:val="0"/>
          <w:w w:val="100"/>
          <w:position w:val="0"/>
        </w:rPr>
        <w:t xml:space="preserve">根据第六届董事会第四十二次会议审议通过的《关于投资设立控股子公司用友 建筑互联科技有限公司的议案》，公司与中国建筑股份有限公司、中国建筑第三工程 局有限公司共同投资设立用友建筑云服务有限公司，其中用友网络出资人民币 </w:t>
      </w:r>
      <w:r>
        <w:rPr>
          <w:color w:val="000000"/>
          <w:spacing w:val="0"/>
          <w:w w:val="100"/>
          <w:position w:val="0"/>
          <w:sz w:val="18"/>
          <w:szCs w:val="18"/>
        </w:rPr>
        <w:t>44,000,000</w:t>
      </w:r>
      <w:r>
        <w:rPr>
          <w:color w:val="000000"/>
          <w:spacing w:val="0"/>
          <w:w w:val="100"/>
          <w:position w:val="0"/>
        </w:rPr>
        <w:t>元，占股比例为</w:t>
      </w:r>
      <w:r>
        <w:rPr>
          <w:color w:val="000000"/>
          <w:spacing w:val="0"/>
          <w:w w:val="100"/>
          <w:position w:val="0"/>
          <w:sz w:val="18"/>
          <w:szCs w:val="18"/>
        </w:rPr>
        <w:t>55%</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日，用友建筑已登记注册成立， 用友网络尚未出资。</w:t>
      </w:r>
    </w:p>
    <w:p>
      <w:pPr>
        <w:pStyle w:val="Style7"/>
        <w:keepNext w:val="0"/>
        <w:keepLines w:val="0"/>
        <w:widowControl w:val="0"/>
        <w:shd w:val="clear" w:color="auto" w:fill="auto"/>
        <w:bidi w:val="0"/>
        <w:spacing w:before="0" w:after="640" w:line="240" w:lineRule="exact"/>
        <w:ind w:left="2240" w:right="0" w:firstLine="20"/>
        <w:jc w:val="both"/>
      </w:pPr>
      <w:r>
        <w:rPr>
          <w:color w:val="000000"/>
          <w:spacing w:val="0"/>
          <w:w w:val="100"/>
          <w:position w:val="0"/>
        </w:rPr>
        <w:t>注</w:t>
      </w:r>
      <w:r>
        <w:rPr>
          <w:color w:val="000000"/>
          <w:spacing w:val="0"/>
          <w:w w:val="100"/>
          <w:position w:val="0"/>
          <w:sz w:val="18"/>
          <w:szCs w:val="18"/>
        </w:rPr>
        <w:t>11.2016</w:t>
      </w:r>
      <w:r>
        <w:rPr>
          <w:color w:val="000000"/>
          <w:spacing w:val="0"/>
          <w:w w:val="100"/>
          <w:position w:val="0"/>
        </w:rPr>
        <w:t>年本公司之子公司用友审计吸收员工持股的合伙企业北京众富友道投资管 理中心（有限合伙）作为股东，由众富友道向用友审计增资人民币</w:t>
      </w:r>
      <w:r>
        <w:rPr>
          <w:color w:val="000000"/>
          <w:spacing w:val="0"/>
          <w:w w:val="100"/>
          <w:position w:val="0"/>
          <w:sz w:val="18"/>
          <w:szCs w:val="18"/>
        </w:rPr>
        <w:t>1,111,100</w:t>
      </w:r>
      <w:r>
        <w:rPr>
          <w:color w:val="000000"/>
          <w:spacing w:val="0"/>
          <w:w w:val="100"/>
          <w:position w:val="0"/>
        </w:rPr>
        <w:t>元，增资 后，用友审计实收资本为人民币</w:t>
      </w:r>
      <w:r>
        <w:rPr>
          <w:color w:val="000000"/>
          <w:spacing w:val="0"/>
          <w:w w:val="100"/>
          <w:position w:val="0"/>
          <w:sz w:val="18"/>
          <w:szCs w:val="18"/>
        </w:rPr>
        <w:t>11,111,100</w:t>
      </w:r>
      <w:r>
        <w:rPr>
          <w:color w:val="000000"/>
          <w:spacing w:val="0"/>
          <w:w w:val="100"/>
          <w:position w:val="0"/>
        </w:rPr>
        <w:t>元，用友网络对其持股比例变更为</w:t>
      </w:r>
      <w:r>
        <w:rPr>
          <w:color w:val="000000"/>
          <w:spacing w:val="0"/>
          <w:w w:val="100"/>
          <w:position w:val="0"/>
          <w:sz w:val="18"/>
          <w:szCs w:val="18"/>
        </w:rPr>
        <w:t xml:space="preserve">73. </w:t>
      </w:r>
      <w:r>
        <w:rPr>
          <w:color w:val="000000"/>
          <w:spacing w:val="0"/>
          <w:w w:val="100"/>
          <w:position w:val="0"/>
          <w:sz w:val="18"/>
          <w:szCs w:val="18"/>
        </w:rPr>
        <w:t>80%</w:t>
      </w:r>
      <w:r>
        <w:rPr>
          <w:color w:val="000000"/>
          <w:spacing w:val="0"/>
          <w:w w:val="100"/>
          <w:position w:val="0"/>
        </w:rPr>
        <w:t>。 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日，用友审计已收到增资款并完成工商变更登记。</w:t>
      </w:r>
    </w:p>
    <w:p>
      <w:pPr>
        <w:pStyle w:val="Style7"/>
        <w:keepNext w:val="0"/>
        <w:keepLines w:val="0"/>
        <w:widowControl w:val="0"/>
        <w:shd w:val="clear" w:color="auto" w:fill="auto"/>
        <w:bidi w:val="0"/>
        <w:spacing w:before="0" w:after="240" w:line="307" w:lineRule="exact"/>
        <w:ind w:left="1560" w:right="0" w:firstLine="0"/>
        <w:jc w:val="both"/>
      </w:pPr>
      <w:r>
        <w:rPr>
          <w:color w:val="000000"/>
          <w:spacing w:val="0"/>
          <w:w w:val="100"/>
          <w:position w:val="0"/>
        </w:rPr>
        <w:t>持有半数或以下表决权但仍控制被投资单位、以及持有半数以上表决权但不控制 被投资单位的依据：</w:t>
      </w:r>
    </w:p>
    <w:p>
      <w:pPr>
        <w:pStyle w:val="Style7"/>
        <w:keepNext w:val="0"/>
        <w:keepLines w:val="0"/>
        <w:widowControl w:val="0"/>
        <w:shd w:val="clear" w:color="auto" w:fill="auto"/>
        <w:bidi w:val="0"/>
        <w:spacing w:before="0" w:after="360" w:line="240" w:lineRule="auto"/>
        <w:ind w:left="1560" w:right="0" w:firstLine="0"/>
        <w:jc w:val="left"/>
      </w:pPr>
      <w:r>
        <w:rPr>
          <w:color w:val="000000"/>
          <w:spacing w:val="0"/>
          <w:w w:val="100"/>
          <w:position w:val="0"/>
        </w:rPr>
        <w:t xml:space="preserve">对于纳入合并范围的重要的结构化主体，控制的依据: </w:t>
      </w:r>
      <w:r>
        <w:rPr>
          <w:color w:val="000000"/>
          <w:spacing w:val="0"/>
          <w:w w:val="100"/>
          <w:position w:val="0"/>
        </w:rPr>
        <w:t>确定公司是代理人还是委托人的依据:</w:t>
      </w:r>
    </w:p>
    <w:p>
      <w:pPr>
        <w:pStyle w:val="Style7"/>
        <w:keepNext w:val="0"/>
        <w:keepLines w:val="0"/>
        <w:widowControl w:val="0"/>
        <w:shd w:val="clear" w:color="auto" w:fill="auto"/>
        <w:bidi w:val="0"/>
        <w:spacing w:before="0" w:after="420" w:line="240" w:lineRule="auto"/>
        <w:ind w:left="15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20" w:line="240" w:lineRule="auto"/>
        <w:ind w:left="1560" w:right="0" w:firstLine="0"/>
        <w:jc w:val="left"/>
      </w:pPr>
      <w:r>
        <w:rPr>
          <w:b/>
          <w:bCs/>
          <w:color w:val="000000"/>
          <w:spacing w:val="0"/>
          <w:w w:val="100"/>
          <w:position w:val="0"/>
          <w:sz w:val="18"/>
          <w:szCs w:val="18"/>
        </w:rPr>
        <w:t>(2).</w:t>
      </w:r>
      <w:r>
        <w:rPr>
          <w:b/>
          <w:bCs/>
          <w:color w:val="000000"/>
          <w:spacing w:val="0"/>
          <w:w w:val="100"/>
          <w:position w:val="0"/>
        </w:rPr>
        <w:t>重要的非全资子公司</w:t>
      </w:r>
    </w:p>
    <w:p>
      <w:pPr>
        <w:pStyle w:val="Style7"/>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7560" w:right="0" w:firstLine="0"/>
        <w:jc w:val="left"/>
      </w:pPr>
      <w:r>
        <w:rPr>
          <w:color w:val="000000"/>
          <w:spacing w:val="0"/>
          <w:w w:val="100"/>
          <w:position w:val="0"/>
        </w:rPr>
        <w:t>单位:元币种:人民币</w:t>
      </w:r>
    </w:p>
    <w:tbl>
      <w:tblPr>
        <w:tblOverlap w:val="never"/>
        <w:jc w:val="center"/>
        <w:tblLayout w:type="fixed"/>
      </w:tblPr>
      <w:tblGrid>
        <w:gridCol w:w="1541"/>
        <w:gridCol w:w="1728"/>
        <w:gridCol w:w="1848"/>
        <w:gridCol w:w="1853"/>
        <w:gridCol w:w="1670"/>
      </w:tblGrid>
      <w:tr>
        <w:trPr>
          <w:trHeight w:val="95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 数股东的损益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本期向少数股 东宣告分派的 股利</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 权益余额</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29.16%</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-36,005,960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255,750,202</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用友政务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15.81%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13,759,433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9,609,552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57,711,206</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18.00%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12,221,847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7,500,333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56,860,160</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21.57%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12,724,328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13,997,993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39,126,526</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42.03%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26,531,463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175,286,286</w:t>
            </w:r>
          </w:p>
        </w:tc>
      </w:tr>
    </w:tbl>
    <w:p>
      <w:pPr>
        <w:widowControl w:val="0"/>
        <w:spacing w:after="279" w:line="1" w:lineRule="exact"/>
      </w:pPr>
    </w:p>
    <w:p>
      <w:pPr>
        <w:pStyle w:val="Style7"/>
        <w:keepNext w:val="0"/>
        <w:keepLines w:val="0"/>
        <w:widowControl w:val="0"/>
        <w:shd w:val="clear" w:color="auto" w:fill="auto"/>
        <w:bidi w:val="0"/>
        <w:spacing w:before="0" w:after="420" w:line="312" w:lineRule="exact"/>
        <w:ind w:left="1560" w:right="0" w:firstLine="0"/>
        <w:jc w:val="both"/>
      </w:pPr>
      <w:r>
        <w:rPr>
          <w:color w:val="000000"/>
          <w:spacing w:val="0"/>
          <w:w w:val="100"/>
          <w:position w:val="0"/>
        </w:rPr>
        <w:t xml:space="preserve">子公司少数股东的持股比例不同于表决权比例的说明: 口适用”不适用 </w:t>
      </w:r>
      <w:r>
        <w:rPr>
          <w:color w:val="000000"/>
          <w:spacing w:val="0"/>
          <w:w w:val="100"/>
          <w:position w:val="0"/>
        </w:rPr>
        <w:t>其他说明: 口适用”不适用</w:t>
      </w:r>
    </w:p>
    <w:p>
      <w:pPr>
        <w:pStyle w:val="Style7"/>
        <w:keepNext w:val="0"/>
        <w:keepLines w:val="0"/>
        <w:widowControl w:val="0"/>
        <w:numPr>
          <w:ilvl w:val="0"/>
          <w:numId w:val="105"/>
        </w:numPr>
        <w:shd w:val="clear" w:color="auto" w:fill="auto"/>
        <w:bidi w:val="0"/>
        <w:spacing w:before="0" w:after="40" w:line="240" w:lineRule="auto"/>
        <w:ind w:left="1560" w:right="0" w:firstLine="0"/>
        <w:jc w:val="both"/>
      </w:pPr>
      <w:bookmarkStart w:id="404" w:name="bookmark404"/>
      <w:bookmarkEnd w:id="404"/>
      <w:r>
        <w:rPr>
          <w:b/>
          <w:bCs/>
          <w:color w:val="000000"/>
          <w:spacing w:val="0"/>
          <w:w w:val="100"/>
          <w:position w:val="0"/>
          <w:sz w:val="18"/>
          <w:szCs w:val="18"/>
        </w:rPr>
        <w:t>.</w:t>
      </w:r>
      <w:r>
        <w:rPr>
          <w:b/>
          <w:bCs/>
          <w:color w:val="000000"/>
          <w:spacing w:val="0"/>
          <w:w w:val="100"/>
          <w:position w:val="0"/>
        </w:rPr>
        <w:t>重要非全资子公司的主要财务信息</w:t>
      </w:r>
    </w:p>
    <w:p>
      <w:pPr>
        <w:pStyle w:val="Style7"/>
        <w:keepNext w:val="0"/>
        <w:keepLines w:val="0"/>
        <w:widowControl w:val="0"/>
        <w:shd w:val="clear" w:color="auto" w:fill="auto"/>
        <w:bidi w:val="0"/>
        <w:spacing w:before="0" w:after="40" w:line="326" w:lineRule="exact"/>
        <w:ind w:left="156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7560" w:right="0" w:firstLine="0"/>
        <w:jc w:val="left"/>
      </w:pPr>
      <w:r>
        <w:rPr>
          <w:color w:val="000000"/>
          <w:spacing w:val="0"/>
          <w:w w:val="100"/>
          <w:position w:val="0"/>
        </w:rPr>
        <w:t>单位:元币种:人民币</w:t>
      </w:r>
    </w:p>
    <w:tbl>
      <w:tblPr>
        <w:tblOverlap w:val="never"/>
        <w:jc w:val="center"/>
        <w:tblLayout w:type="fixed"/>
      </w:tblPr>
      <w:tblGrid>
        <w:gridCol w:w="1090"/>
        <w:gridCol w:w="1075"/>
        <w:gridCol w:w="1094"/>
        <w:gridCol w:w="816"/>
        <w:gridCol w:w="806"/>
        <w:gridCol w:w="672"/>
        <w:gridCol w:w="677"/>
        <w:gridCol w:w="816"/>
        <w:gridCol w:w="802"/>
        <w:gridCol w:w="677"/>
        <w:gridCol w:w="830"/>
        <w:gridCol w:w="878"/>
        <w:gridCol w:w="1080"/>
      </w:tblGrid>
      <w:tr>
        <w:trPr>
          <w:trHeight w:val="259"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子公司名 称</w:t>
            </w:r>
          </w:p>
        </w:tc>
        <w:tc>
          <w:tcPr>
            <w:gridSpan w:val="6"/>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负债 合计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非流动资 产</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资产 合计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非流动负 债</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负债合计</w:t>
            </w:r>
          </w:p>
        </w:tc>
      </w:tr>
      <w:tr>
        <w:trPr>
          <w:trHeight w:val="22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畅捷通</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1,179,185,40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146,125,236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1,325,31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412,555,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412,55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858,507,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170,370,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105,969,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1 05,969,532</w:t>
            </w:r>
          </w:p>
        </w:tc>
      </w:tr>
      <w:tr>
        <w:trPr>
          <w:trHeight w:val="41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0,645</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5,527</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256</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725</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877,98</w:t>
            </w:r>
          </w:p>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用友政务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628,167,023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48,081,950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676,248,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310,096,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1,099,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311,19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604,173,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50,680,8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654,85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314,402,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5,470,847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319,873,779</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973</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731</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386</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6,117</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301</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4,117</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用友汽车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406,627,164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22,743,862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429,371,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108,197,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5,284,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113,48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359,542,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22,827,7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382,37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96,834,4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2,792,000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99,626,486</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026</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248</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1,248</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992</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0,767</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用友金融</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313,209,250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6,086,755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319,296,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137,902,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137,90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159,908,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3,749,84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163,65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63,656,1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63,656,165</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005</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2,744</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382</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8,229</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新道科技</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567,776,672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22,336,123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590,112,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173,036,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173,03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333,588,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6,406,86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339,99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134,463,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134,463,411</w:t>
            </w:r>
          </w:p>
        </w:tc>
      </w:tr>
      <w:tr>
        <w:trPr>
          <w:trHeight w:val="21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795</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6,588</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511</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5,375</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tbl>
      <w:tblPr>
        <w:tblOverlap w:val="never"/>
        <w:jc w:val="center"/>
        <w:tblLayout w:type="fixed"/>
      </w:tblPr>
      <w:tblGrid>
        <w:gridCol w:w="1123"/>
        <w:gridCol w:w="1397"/>
        <w:gridCol w:w="1392"/>
        <w:gridCol w:w="1262"/>
        <w:gridCol w:w="974"/>
        <w:gridCol w:w="1253"/>
        <w:gridCol w:w="1253"/>
        <w:gridCol w:w="1536"/>
        <w:gridCol w:w="1123"/>
      </w:tblGrid>
      <w:tr>
        <w:trPr>
          <w:trHeight w:val="288"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经营活动 现金流量</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经营活动现 金流量</w:t>
            </w:r>
          </w:p>
        </w:tc>
      </w:tr>
      <w:tr>
        <w:trPr>
          <w:trHeight w:val="557"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畅捷通</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436, 774, 405</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-129, </w:t>
            </w:r>
            <w:r>
              <w:rPr>
                <w:color w:val="000000"/>
                <w:spacing w:val="0"/>
                <w:w w:val="100"/>
                <w:position w:val="0"/>
                <w:sz w:val="15"/>
                <w:szCs w:val="15"/>
              </w:rPr>
              <w:t>206, 348</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160"/>
              <w:jc w:val="left"/>
              <w:rPr>
                <w:sz w:val="15"/>
                <w:szCs w:val="15"/>
              </w:rPr>
            </w:pPr>
            <w:r>
              <w:rPr>
                <w:color w:val="000000"/>
                <w:spacing w:val="0"/>
                <w:w w:val="100"/>
                <w:position w:val="0"/>
                <w:sz w:val="15"/>
                <w:szCs w:val="15"/>
              </w:rPr>
              <w:t xml:space="preserve">-128, </w:t>
            </w:r>
            <w:r>
              <w:rPr>
                <w:color w:val="000000"/>
                <w:spacing w:val="0"/>
                <w:w w:val="100"/>
                <w:position w:val="0"/>
                <w:sz w:val="15"/>
                <w:szCs w:val="15"/>
              </w:rPr>
              <w:t>459,22</w:t>
            </w:r>
          </w:p>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17,215,4</w:t>
            </w:r>
          </w:p>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350, 683,267</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-80,202,335</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-78,218, </w:t>
            </w:r>
            <w:r>
              <w:rPr>
                <w:color w:val="000000"/>
                <w:spacing w:val="0"/>
                <w:w w:val="100"/>
                <w:position w:val="0"/>
                <w:sz w:val="15"/>
                <w:szCs w:val="15"/>
              </w:rPr>
              <w:t>594</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54,303, 165</w:t>
            </w:r>
          </w:p>
        </w:tc>
      </w:tr>
    </w:tbl>
    <w:p>
      <w:pPr>
        <w:widowControl w:val="0"/>
        <w:spacing w:line="1" w:lineRule="exact"/>
      </w:pPr>
    </w:p>
    <w:tbl>
      <w:tblPr>
        <w:tblOverlap w:val="never"/>
        <w:jc w:val="center"/>
        <w:tblLayout w:type="fixed"/>
      </w:tblPr>
      <w:tblGrid>
        <w:gridCol w:w="1123"/>
        <w:gridCol w:w="1397"/>
        <w:gridCol w:w="1392"/>
        <w:gridCol w:w="1262"/>
        <w:gridCol w:w="974"/>
        <w:gridCol w:w="1253"/>
        <w:gridCol w:w="1253"/>
        <w:gridCol w:w="1536"/>
        <w:gridCol w:w="1123"/>
      </w:tblGrid>
      <w:tr>
        <w:trPr>
          <w:trHeight w:val="56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用友政务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526, 665, 067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87,035,443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87,035,443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140"/>
              <w:jc w:val="left"/>
              <w:rPr>
                <w:sz w:val="15"/>
                <w:szCs w:val="15"/>
              </w:rPr>
            </w:pPr>
            <w:r>
              <w:rPr>
                <w:color w:val="000000"/>
                <w:spacing w:val="0"/>
                <w:w w:val="100"/>
                <w:position w:val="0"/>
                <w:sz w:val="15"/>
                <w:szCs w:val="15"/>
              </w:rPr>
              <w:t>188, 669,</w:t>
            </w:r>
          </w:p>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572,937,269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73,226,223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73,226,223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114, 341,92</w:t>
            </w:r>
          </w:p>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w:t>
            </w:r>
          </w:p>
        </w:tc>
      </w:tr>
      <w:tr>
        <w:trPr>
          <w:trHeight w:val="55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用友汽车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311,941,487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67,899,152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67,899, 152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140"/>
              <w:jc w:val="left"/>
              <w:rPr>
                <w:sz w:val="15"/>
                <w:szCs w:val="15"/>
              </w:rPr>
            </w:pPr>
            <w:r>
              <w:rPr>
                <w:color w:val="000000"/>
                <w:spacing w:val="0"/>
                <w:w w:val="100"/>
                <w:position w:val="0"/>
                <w:sz w:val="15"/>
                <w:szCs w:val="15"/>
              </w:rPr>
              <w:t>53, 150,7</w:t>
            </w:r>
          </w:p>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272,067,987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62,532,680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62,532,680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47,832,328</w:t>
            </w:r>
          </w:p>
        </w:tc>
      </w:tr>
      <w:tr>
        <w:trPr>
          <w:trHeight w:val="55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用友金融</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372,679, 020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61, 141, 197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61, 141, 197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140"/>
              <w:jc w:val="left"/>
              <w:rPr>
                <w:sz w:val="15"/>
                <w:szCs w:val="15"/>
              </w:rPr>
            </w:pPr>
            <w:r>
              <w:rPr>
                <w:color w:val="000000"/>
                <w:spacing w:val="0"/>
                <w:w w:val="100"/>
                <w:position w:val="0"/>
                <w:sz w:val="15"/>
                <w:szCs w:val="15"/>
              </w:rPr>
              <w:t>94, 425,6</w:t>
            </w:r>
          </w:p>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203,707,555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33,715,914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33,715,914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40, 069, 340</w:t>
            </w:r>
          </w:p>
        </w:tc>
      </w:tr>
      <w:tr>
        <w:trPr>
          <w:trHeight w:val="557"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新道科技</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278, 875, 489</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71,877,307</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71,877,307</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140"/>
              <w:jc w:val="left"/>
              <w:rPr>
                <w:sz w:val="15"/>
                <w:szCs w:val="15"/>
              </w:rPr>
            </w:pPr>
            <w:r>
              <w:rPr>
                <w:color w:val="000000"/>
                <w:spacing w:val="0"/>
                <w:w w:val="100"/>
                <w:position w:val="0"/>
                <w:sz w:val="15"/>
                <w:szCs w:val="15"/>
              </w:rPr>
              <w:t>96,320, 1</w:t>
            </w:r>
          </w:p>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228, 681,753</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58,024,717</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58, 024,717</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79,775,950</w:t>
            </w:r>
          </w:p>
        </w:tc>
      </w:tr>
    </w:tbl>
    <w:p>
      <w:pPr>
        <w:widowControl w:val="0"/>
        <w:spacing w:after="339" w:line="1" w:lineRule="exact"/>
      </w:pPr>
    </w:p>
    <w:p>
      <w:pPr>
        <w:pStyle w:val="Style7"/>
        <w:keepNext w:val="0"/>
        <w:keepLines w:val="0"/>
        <w:widowControl w:val="0"/>
        <w:shd w:val="clear" w:color="auto" w:fill="auto"/>
        <w:bidi w:val="0"/>
        <w:spacing w:before="0" w:after="260" w:line="240" w:lineRule="auto"/>
        <w:ind w:left="1560" w:right="0" w:firstLine="0"/>
        <w:jc w:val="both"/>
      </w:pPr>
      <w:r>
        <w:rPr>
          <w:color w:val="000000"/>
          <w:spacing w:val="0"/>
          <w:w w:val="100"/>
          <w:position w:val="0"/>
        </w:rPr>
        <w:t>其他说明:</w:t>
      </w:r>
    </w:p>
    <w:p>
      <w:pPr>
        <w:pStyle w:val="Style7"/>
        <w:keepNext w:val="0"/>
        <w:keepLines w:val="0"/>
        <w:widowControl w:val="0"/>
        <w:numPr>
          <w:ilvl w:val="0"/>
          <w:numId w:val="105"/>
        </w:numPr>
        <w:shd w:val="clear" w:color="auto" w:fill="auto"/>
        <w:tabs>
          <w:tab w:pos="1995" w:val="left"/>
        </w:tabs>
        <w:bidi w:val="0"/>
        <w:spacing w:before="0" w:after="100" w:line="370" w:lineRule="exact"/>
        <w:ind w:left="1560" w:right="0" w:firstLine="0"/>
        <w:jc w:val="both"/>
      </w:pPr>
      <w:bookmarkStart w:id="405" w:name="bookmark405"/>
      <w:bookmarkEnd w:id="405"/>
      <w:r>
        <w:rPr>
          <w:b/>
          <w:bCs/>
          <w:color w:val="000000"/>
          <w:spacing w:val="0"/>
          <w:w w:val="100"/>
          <w:position w:val="0"/>
          <w:sz w:val="18"/>
          <w:szCs w:val="18"/>
        </w:rPr>
        <w:t>.</w:t>
      </w:r>
      <w:r>
        <w:rPr>
          <w:b/>
          <w:bCs/>
          <w:color w:val="000000"/>
          <w:spacing w:val="0"/>
          <w:w w:val="100"/>
          <w:position w:val="0"/>
        </w:rPr>
        <w:t>使用企业集团资产和清偿企业集团债务的重大限制：</w:t>
      </w:r>
    </w:p>
    <w:p>
      <w:pPr>
        <w:pStyle w:val="Style7"/>
        <w:keepNext w:val="0"/>
        <w:keepLines w:val="0"/>
        <w:widowControl w:val="0"/>
        <w:shd w:val="clear" w:color="auto" w:fill="auto"/>
        <w:bidi w:val="0"/>
        <w:spacing w:before="0" w:after="260" w:line="240" w:lineRule="auto"/>
        <w:ind w:left="1560" w:right="0" w:firstLine="0"/>
        <w:jc w:val="both"/>
      </w:pPr>
      <w:r>
        <w:rPr>
          <w:color w:val="000000"/>
          <w:spacing w:val="0"/>
          <w:w w:val="100"/>
          <w:position w:val="0"/>
        </w:rPr>
        <w:t>口适用”不适用</w:t>
      </w:r>
    </w:p>
    <w:p>
      <w:pPr>
        <w:pStyle w:val="Style7"/>
        <w:keepNext w:val="0"/>
        <w:keepLines w:val="0"/>
        <w:widowControl w:val="0"/>
        <w:numPr>
          <w:ilvl w:val="0"/>
          <w:numId w:val="105"/>
        </w:numPr>
        <w:shd w:val="clear" w:color="auto" w:fill="auto"/>
        <w:tabs>
          <w:tab w:pos="2000" w:val="left"/>
        </w:tabs>
        <w:bidi w:val="0"/>
        <w:spacing w:before="0" w:after="0" w:line="370" w:lineRule="exact"/>
        <w:ind w:left="1560" w:right="0" w:firstLine="0"/>
        <w:jc w:val="both"/>
      </w:pPr>
      <w:bookmarkStart w:id="406" w:name="bookmark406"/>
      <w:bookmarkEnd w:id="406"/>
      <w:r>
        <w:rPr>
          <w:b/>
          <w:bCs/>
          <w:color w:val="000000"/>
          <w:spacing w:val="0"/>
          <w:w w:val="100"/>
          <w:position w:val="0"/>
          <w:sz w:val="18"/>
          <w:szCs w:val="18"/>
          <w:shd w:val="clear" w:color="auto" w:fill="FFFFFF"/>
        </w:rPr>
        <w:t>.</w:t>
      </w:r>
      <w:r>
        <w:rPr>
          <w:b/>
          <w:bCs/>
          <w:color w:val="000000"/>
          <w:spacing w:val="0"/>
          <w:w w:val="100"/>
          <w:position w:val="0"/>
          <w:shd w:val="clear" w:color="auto" w:fill="FFFFFF"/>
        </w:rPr>
        <w:t>向纳入合并财务报表范围的结构化主体提供的财务支持或其他支持:</w:t>
      </w:r>
    </w:p>
    <w:p>
      <w:pPr>
        <w:pStyle w:val="Style7"/>
        <w:keepNext w:val="0"/>
        <w:keepLines w:val="0"/>
        <w:widowControl w:val="0"/>
        <w:shd w:val="clear" w:color="auto" w:fill="auto"/>
        <w:tabs>
          <w:tab w:pos="1853" w:val="left"/>
        </w:tabs>
        <w:bidi w:val="0"/>
        <w:spacing w:before="0" w:after="340" w:line="370"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26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00" w:line="370" w:lineRule="exact"/>
        <w:ind w:left="1560" w:right="0" w:firstLine="0"/>
        <w:jc w:val="both"/>
      </w:pPr>
      <w:bookmarkStart w:id="407" w:name="bookmark407"/>
      <w:r>
        <w:rPr>
          <w:b/>
          <w:bCs/>
          <w:color w:val="000000"/>
          <w:spacing w:val="0"/>
          <w:w w:val="100"/>
          <w:position w:val="0"/>
          <w:sz w:val="18"/>
          <w:szCs w:val="18"/>
        </w:rPr>
        <w:t>2</w:t>
      </w:r>
      <w:bookmarkEnd w:id="407"/>
      <w:r>
        <w:rPr>
          <w:b/>
          <w:bCs/>
          <w:color w:val="000000"/>
          <w:spacing w:val="0"/>
          <w:w w:val="100"/>
          <w:position w:val="0"/>
        </w:rPr>
        <w:t>、在子公司的所有者权益份额发生变化且仍控制子公司的交易</w:t>
      </w:r>
    </w:p>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7"/>
        <w:keepNext w:val="0"/>
        <w:keepLines w:val="0"/>
        <w:widowControl w:val="0"/>
        <w:numPr>
          <w:ilvl w:val="0"/>
          <w:numId w:val="107"/>
        </w:numPr>
        <w:shd w:val="clear" w:color="auto" w:fill="auto"/>
        <w:tabs>
          <w:tab w:pos="1995" w:val="left"/>
        </w:tabs>
        <w:bidi w:val="0"/>
        <w:spacing w:before="0" w:after="100" w:line="370" w:lineRule="exact"/>
        <w:ind w:left="1560" w:right="0" w:firstLine="0"/>
        <w:jc w:val="both"/>
      </w:pPr>
      <w:bookmarkStart w:id="408" w:name="bookmark408"/>
      <w:bookmarkEnd w:id="408"/>
      <w:r>
        <w:rPr>
          <w:b/>
          <w:bCs/>
          <w:color w:val="000000"/>
          <w:spacing w:val="0"/>
          <w:w w:val="100"/>
          <w:position w:val="0"/>
          <w:sz w:val="18"/>
          <w:szCs w:val="18"/>
        </w:rPr>
        <w:t>.</w:t>
      </w:r>
      <w:r>
        <w:rPr>
          <w:b/>
          <w:bCs/>
          <w:color w:val="000000"/>
          <w:spacing w:val="0"/>
          <w:w w:val="100"/>
          <w:position w:val="0"/>
        </w:rPr>
        <w:t>在子公司所有者权益份额的变化情况的说明：</w:t>
      </w:r>
    </w:p>
    <w:p>
      <w:pPr>
        <w:pStyle w:val="Style7"/>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260" w:line="240" w:lineRule="auto"/>
        <w:ind w:left="1560" w:right="0" w:firstLine="0"/>
        <w:jc w:val="both"/>
        <w:rPr>
          <w:sz w:val="22"/>
          <w:szCs w:val="22"/>
        </w:rPr>
      </w:pPr>
      <w:r>
        <w:rPr>
          <w:color w:val="000000"/>
          <w:spacing w:val="0"/>
          <w:w w:val="100"/>
          <w:position w:val="0"/>
          <w:sz w:val="20"/>
          <w:szCs w:val="20"/>
        </w:rPr>
        <w:t>见附注九、</w:t>
      </w:r>
      <w:r>
        <w:rPr>
          <w:color w:val="000000"/>
          <w:spacing w:val="0"/>
          <w:w w:val="100"/>
          <w:position w:val="0"/>
          <w:sz w:val="22"/>
          <w:szCs w:val="22"/>
        </w:rPr>
        <w:t>1</w:t>
      </w:r>
      <w:r>
        <w:rPr>
          <w:color w:val="000000"/>
          <w:spacing w:val="0"/>
          <w:w w:val="100"/>
          <w:position w:val="0"/>
          <w:sz w:val="20"/>
          <w:szCs w:val="20"/>
        </w:rPr>
        <w:t>、(</w:t>
      </w:r>
      <w:r>
        <w:rPr>
          <w:color w:val="000000"/>
          <w:spacing w:val="0"/>
          <w:w w:val="100"/>
          <w:position w:val="0"/>
          <w:sz w:val="22"/>
          <w:szCs w:val="22"/>
        </w:rPr>
        <w:t>1)</w:t>
      </w:r>
    </w:p>
    <w:p>
      <w:pPr>
        <w:pStyle w:val="Style7"/>
        <w:keepNext w:val="0"/>
        <w:keepLines w:val="0"/>
        <w:widowControl w:val="0"/>
        <w:numPr>
          <w:ilvl w:val="0"/>
          <w:numId w:val="107"/>
        </w:numPr>
        <w:shd w:val="clear" w:color="auto" w:fill="auto"/>
        <w:tabs>
          <w:tab w:pos="1995" w:val="left"/>
        </w:tabs>
        <w:bidi w:val="0"/>
        <w:spacing w:before="0" w:after="100" w:line="370" w:lineRule="exact"/>
        <w:ind w:left="1560" w:right="0" w:firstLine="0"/>
        <w:jc w:val="both"/>
      </w:pPr>
      <w:bookmarkStart w:id="409" w:name="bookmark409"/>
      <w:bookmarkEnd w:id="409"/>
      <w:r>
        <w:rPr>
          <w:b/>
          <w:bCs/>
          <w:color w:val="000000"/>
          <w:spacing w:val="0"/>
          <w:w w:val="100"/>
          <w:position w:val="0"/>
        </w:rPr>
        <w:t>.</w:t>
      </w:r>
      <w:r>
        <w:rPr>
          <w:b/>
          <w:bCs/>
          <w:color w:val="000000"/>
          <w:spacing w:val="0"/>
          <w:w w:val="100"/>
          <w:position w:val="0"/>
        </w:rPr>
        <w:t>交易对于少数股东权益及归属于母公司所有者权益的影响</w:t>
      </w:r>
      <w:r>
        <w:rPr>
          <w:color w:val="000000"/>
          <w:spacing w:val="0"/>
          <w:w w:val="100"/>
          <w:position w:val="0"/>
        </w:rPr>
        <w:t>：</w:t>
      </w:r>
    </w:p>
    <w:p>
      <w:pPr>
        <w:pStyle w:val="Style7"/>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0" w:right="1320" w:firstLine="0"/>
        <w:jc w:val="right"/>
      </w:pPr>
      <w:r>
        <w:rPr>
          <w:color w:val="000000"/>
          <w:spacing w:val="0"/>
          <w:w w:val="100"/>
          <w:position w:val="0"/>
        </w:rPr>
        <w:t>单位:元币种:人民币</w:t>
      </w:r>
    </w:p>
    <w:tbl>
      <w:tblPr>
        <w:tblOverlap w:val="never"/>
        <w:jc w:val="center"/>
        <w:tblLayout w:type="fixed"/>
      </w:tblPr>
      <w:tblGrid>
        <w:gridCol w:w="4296"/>
        <w:gridCol w:w="4344"/>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2540" w:right="0" w:firstLine="0"/>
              <w:jc w:val="left"/>
              <w:rPr>
                <w:sz w:val="22"/>
                <w:szCs w:val="22"/>
              </w:rPr>
            </w:pPr>
            <w:r>
              <w:rPr>
                <w:color w:val="000000"/>
                <w:spacing w:val="0"/>
                <w:w w:val="100"/>
                <w:position w:val="0"/>
                <w:sz w:val="22"/>
                <w:szCs w:val="22"/>
              </w:rPr>
              <w:t>199,644,002.84</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2540" w:right="0" w:firstLine="0"/>
              <w:jc w:val="left"/>
              <w:rPr>
                <w:sz w:val="22"/>
                <w:szCs w:val="22"/>
              </w:rPr>
            </w:pPr>
            <w:r>
              <w:rPr>
                <w:color w:val="000000"/>
                <w:spacing w:val="0"/>
                <w:w w:val="100"/>
                <w:position w:val="0"/>
                <w:sz w:val="22"/>
                <w:szCs w:val="22"/>
              </w:rPr>
              <w:t>199,644,002.84</w:t>
            </w: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减：按取得/处置的股权比例计算的子 公司净资产份额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2540" w:right="0" w:firstLine="0"/>
              <w:jc w:val="left"/>
              <w:rPr>
                <w:sz w:val="22"/>
                <w:szCs w:val="22"/>
              </w:rPr>
            </w:pPr>
            <w:r>
              <w:rPr>
                <w:color w:val="000000"/>
                <w:spacing w:val="0"/>
                <w:w w:val="100"/>
                <w:position w:val="0"/>
                <w:sz w:val="22"/>
                <w:szCs w:val="22"/>
              </w:rPr>
              <w:t>102,717,975.21</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2660" w:right="0" w:firstLine="0"/>
              <w:jc w:val="left"/>
              <w:rPr>
                <w:sz w:val="22"/>
                <w:szCs w:val="22"/>
              </w:rPr>
            </w:pPr>
            <w:r>
              <w:rPr>
                <w:color w:val="000000"/>
                <w:spacing w:val="0"/>
                <w:w w:val="100"/>
                <w:position w:val="0"/>
                <w:sz w:val="22"/>
                <w:szCs w:val="22"/>
              </w:rPr>
              <w:t>96,926,027.63</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2660" w:right="0" w:firstLine="0"/>
              <w:jc w:val="left"/>
              <w:rPr>
                <w:sz w:val="22"/>
                <w:szCs w:val="22"/>
              </w:rPr>
            </w:pPr>
            <w:r>
              <w:rPr>
                <w:color w:val="000000"/>
                <w:spacing w:val="0"/>
                <w:w w:val="100"/>
                <w:position w:val="0"/>
                <w:sz w:val="22"/>
                <w:szCs w:val="22"/>
              </w:rPr>
              <w:t>96,926,027.63</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
        <w:keepNext w:val="0"/>
        <w:keepLines w:val="0"/>
        <w:widowControl w:val="0"/>
        <w:shd w:val="clear" w:color="auto" w:fill="auto"/>
        <w:bidi w:val="0"/>
        <w:spacing w:before="0" w:after="180" w:line="240" w:lineRule="auto"/>
        <w:ind w:left="156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70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560" w:right="0" w:firstLine="0"/>
        <w:jc w:val="both"/>
      </w:pPr>
      <w:bookmarkStart w:id="410" w:name="bookmark410"/>
      <w:r>
        <w:rPr>
          <w:b/>
          <w:bCs/>
          <w:color w:val="000000"/>
          <w:spacing w:val="0"/>
          <w:w w:val="100"/>
          <w:position w:val="0"/>
          <w:sz w:val="18"/>
          <w:szCs w:val="18"/>
        </w:rPr>
        <w:t>3</w:t>
      </w:r>
      <w:bookmarkEnd w:id="410"/>
      <w:r>
        <w:rPr>
          <w:b/>
          <w:bCs/>
          <w:color w:val="000000"/>
          <w:spacing w:val="0"/>
          <w:w w:val="100"/>
          <w:position w:val="0"/>
        </w:rPr>
        <w:t>、在合营企业或联营企业中的权益</w:t>
      </w:r>
    </w:p>
    <w:p>
      <w:pPr>
        <w:pStyle w:val="Style7"/>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”适用口不适用</w:t>
      </w:r>
    </w:p>
    <w:p>
      <w:pPr>
        <w:pStyle w:val="Style7"/>
        <w:keepNext w:val="0"/>
        <w:keepLines w:val="0"/>
        <w:widowControl w:val="0"/>
        <w:numPr>
          <w:ilvl w:val="0"/>
          <w:numId w:val="109"/>
        </w:numPr>
        <w:shd w:val="clear" w:color="auto" w:fill="auto"/>
        <w:tabs>
          <w:tab w:pos="1995" w:val="left"/>
        </w:tabs>
        <w:bidi w:val="0"/>
        <w:spacing w:before="0" w:after="100" w:line="240" w:lineRule="auto"/>
        <w:ind w:left="1560" w:right="0" w:firstLine="0"/>
        <w:jc w:val="both"/>
      </w:pPr>
      <w:bookmarkStart w:id="411" w:name="bookmark411"/>
      <w:bookmarkEnd w:id="411"/>
      <w:r>
        <w:rPr>
          <w:b/>
          <w:bCs/>
          <w:color w:val="000000"/>
          <w:spacing w:val="0"/>
          <w:w w:val="100"/>
          <w:position w:val="0"/>
          <w:sz w:val="18"/>
          <w:szCs w:val="18"/>
        </w:rPr>
        <w:t>.</w:t>
      </w:r>
      <w:r>
        <w:rPr>
          <w:b/>
          <w:bCs/>
          <w:color w:val="000000"/>
          <w:spacing w:val="0"/>
          <w:w w:val="100"/>
          <w:position w:val="0"/>
        </w:rPr>
        <w:t>重要的合营企业或联营企业</w:t>
      </w:r>
    </w:p>
    <w:p>
      <w:pPr>
        <w:pStyle w:val="Style7"/>
        <w:keepNext w:val="0"/>
        <w:keepLines w:val="0"/>
        <w:widowControl w:val="0"/>
        <w:shd w:val="clear" w:color="auto" w:fill="auto"/>
        <w:bidi w:val="0"/>
        <w:spacing w:before="0" w:after="400" w:line="240" w:lineRule="auto"/>
        <w:ind w:left="1560" w:right="0" w:firstLine="0"/>
        <w:jc w:val="both"/>
      </w:pPr>
      <w:r>
        <w:rPr>
          <w:color w:val="000000"/>
          <w:spacing w:val="0"/>
          <w:w w:val="100"/>
          <w:position w:val="0"/>
        </w:rPr>
        <w:t>口适用”不适用</w:t>
      </w:r>
    </w:p>
    <w:p>
      <w:pPr>
        <w:pStyle w:val="Style7"/>
        <w:keepNext w:val="0"/>
        <w:keepLines w:val="0"/>
        <w:widowControl w:val="0"/>
        <w:numPr>
          <w:ilvl w:val="0"/>
          <w:numId w:val="109"/>
        </w:numPr>
        <w:shd w:val="clear" w:color="auto" w:fill="auto"/>
        <w:tabs>
          <w:tab w:pos="1995" w:val="left"/>
        </w:tabs>
        <w:bidi w:val="0"/>
        <w:spacing w:before="0" w:after="100" w:line="240" w:lineRule="auto"/>
        <w:ind w:left="1560" w:right="0" w:firstLine="0"/>
        <w:jc w:val="both"/>
      </w:pPr>
      <w:bookmarkStart w:id="412" w:name="bookmark412"/>
      <w:bookmarkEnd w:id="412"/>
      <w:r>
        <w:rPr>
          <w:b/>
          <w:bCs/>
          <w:color w:val="000000"/>
          <w:spacing w:val="0"/>
          <w:w w:val="100"/>
          <w:position w:val="0"/>
          <w:sz w:val="18"/>
          <w:szCs w:val="18"/>
        </w:rPr>
        <w:t>.</w:t>
      </w:r>
      <w:r>
        <w:rPr>
          <w:b/>
          <w:bCs/>
          <w:color w:val="000000"/>
          <w:spacing w:val="0"/>
          <w:w w:val="100"/>
          <w:position w:val="0"/>
        </w:rPr>
        <w:t>重要合营企业的主要财务信息</w:t>
      </w:r>
    </w:p>
    <w:p>
      <w:pPr>
        <w:pStyle w:val="Style7"/>
        <w:keepNext w:val="0"/>
        <w:keepLines w:val="0"/>
        <w:widowControl w:val="0"/>
        <w:shd w:val="clear" w:color="auto" w:fill="auto"/>
        <w:bidi w:val="0"/>
        <w:spacing w:before="0" w:after="560" w:line="240" w:lineRule="auto"/>
        <w:ind w:left="1560" w:right="0" w:firstLine="0"/>
        <w:jc w:val="both"/>
      </w:pPr>
      <w:r>
        <w:rPr>
          <w:color w:val="000000"/>
          <w:spacing w:val="0"/>
          <w:w w:val="100"/>
          <w:position w:val="0"/>
        </w:rPr>
        <w:t>口适用”不适用</w:t>
      </w:r>
    </w:p>
    <w:p>
      <w:pPr>
        <w:pStyle w:val="Style7"/>
        <w:keepNext w:val="0"/>
        <w:keepLines w:val="0"/>
        <w:widowControl w:val="0"/>
        <w:numPr>
          <w:ilvl w:val="0"/>
          <w:numId w:val="109"/>
        </w:numPr>
        <w:shd w:val="clear" w:color="auto" w:fill="auto"/>
        <w:bidi w:val="0"/>
        <w:spacing w:before="0" w:after="700" w:line="379" w:lineRule="exact"/>
        <w:ind w:left="1560" w:right="0" w:firstLine="0"/>
        <w:jc w:val="both"/>
      </w:pPr>
      <w:bookmarkStart w:id="413" w:name="bookmark413"/>
      <w:bookmarkEnd w:id="413"/>
      <w:r>
        <w:rPr>
          <w:b/>
          <w:bCs/>
          <w:color w:val="000000"/>
          <w:spacing w:val="0"/>
          <w:w w:val="100"/>
          <w:position w:val="0"/>
          <w:sz w:val="18"/>
          <w:szCs w:val="18"/>
        </w:rPr>
        <w:t xml:space="preserve">. </w:t>
      </w:r>
      <w:r>
        <w:rPr>
          <w:b/>
          <w:bCs/>
          <w:color w:val="000000"/>
          <w:spacing w:val="0"/>
          <w:w w:val="100"/>
          <w:position w:val="0"/>
        </w:rPr>
        <w:t xml:space="preserve">重要联营企业的主要财务信息 </w:t>
      </w:r>
      <w:r>
        <w:rPr>
          <w:color w:val="000000"/>
          <w:spacing w:val="0"/>
          <w:w w:val="100"/>
          <w:position w:val="0"/>
        </w:rPr>
        <w:t>口适用”不适用</w:t>
      </w:r>
    </w:p>
    <w:p>
      <w:pPr>
        <w:pStyle w:val="Style39"/>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(4).</w:t>
      </w:r>
      <w:r>
        <w:rPr>
          <w:color w:val="000000"/>
          <w:spacing w:val="0"/>
          <w:w w:val="100"/>
          <w:position w:val="0"/>
        </w:rPr>
        <w:t>不重要的合营企业和联营企业的汇总财务信息</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5870" w:right="0" w:firstLine="0"/>
        <w:jc w:val="left"/>
      </w:pPr>
      <w:r>
        <w:rPr>
          <w:b w:val="0"/>
          <w:bCs w:val="0"/>
          <w:color w:val="000000"/>
          <w:spacing w:val="0"/>
          <w:w w:val="100"/>
          <w:position w:val="0"/>
        </w:rPr>
        <w:t>单位：元币种：人民币</w:t>
      </w:r>
    </w:p>
    <w:tbl>
      <w:tblPr>
        <w:tblOverlap w:val="never"/>
        <w:jc w:val="center"/>
        <w:tblLayout w:type="fixed"/>
      </w:tblPr>
      <w:tblGrid>
        <w:gridCol w:w="2774"/>
        <w:gridCol w:w="2928"/>
        <w:gridCol w:w="2938"/>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期初余额/上期发生额</w:t>
            </w: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下列各项按持股比例计 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200,331,888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167,422,645</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下列各项按持股比例计 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-4,827,064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-2,492,157</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-4,827,064</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-2,492,157</w:t>
            </w:r>
          </w:p>
        </w:tc>
      </w:tr>
    </w:tbl>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7"/>
        <w:keepNext w:val="0"/>
        <w:keepLines w:val="0"/>
        <w:widowControl w:val="0"/>
        <w:numPr>
          <w:ilvl w:val="0"/>
          <w:numId w:val="101"/>
        </w:numPr>
        <w:shd w:val="clear" w:color="auto" w:fill="auto"/>
        <w:tabs>
          <w:tab w:pos="2000" w:val="left"/>
        </w:tabs>
        <w:bidi w:val="0"/>
        <w:spacing w:before="0" w:after="0" w:line="370" w:lineRule="exact"/>
        <w:ind w:left="1560" w:right="0" w:firstLine="0"/>
        <w:jc w:val="both"/>
      </w:pPr>
      <w:bookmarkStart w:id="414" w:name="bookmark414"/>
      <w:bookmarkEnd w:id="414"/>
      <w:r>
        <w:rPr>
          <w:b/>
          <w:bCs/>
          <w:color w:val="000000"/>
          <w:spacing w:val="0"/>
          <w:w w:val="100"/>
          <w:position w:val="0"/>
          <w:sz w:val="18"/>
          <w:szCs w:val="18"/>
          <w:shd w:val="clear" w:color="auto" w:fill="FFFFFF"/>
        </w:rPr>
        <w:t>.</w:t>
      </w:r>
      <w:r>
        <w:rPr>
          <w:b/>
          <w:bCs/>
          <w:color w:val="000000"/>
          <w:spacing w:val="0"/>
          <w:w w:val="100"/>
          <w:position w:val="0"/>
          <w:shd w:val="clear" w:color="auto" w:fill="FFFFFF"/>
        </w:rPr>
        <w:t>合营企业或联营企业向本公司转移资金的能力存在重大限制的说明:</w:t>
      </w:r>
    </w:p>
    <w:p>
      <w:pPr>
        <w:pStyle w:val="Style7"/>
        <w:keepNext w:val="0"/>
        <w:keepLines w:val="0"/>
        <w:widowControl w:val="0"/>
        <w:shd w:val="clear" w:color="auto" w:fill="auto"/>
        <w:tabs>
          <w:tab w:pos="1853" w:val="left"/>
        </w:tabs>
        <w:bidi w:val="0"/>
        <w:spacing w:before="0" w:after="260" w:line="370" w:lineRule="exact"/>
        <w:ind w:left="1560" w:right="0" w:firstLine="0"/>
        <w:jc w:val="both"/>
      </w:pPr>
      <w:r>
        <w:rPr>
          <w:color w:val="000000"/>
          <w:spacing w:val="0"/>
          <w:w w:val="100"/>
          <w:position w:val="0"/>
        </w:rPr>
        <w:t>口适用”不适用</w:t>
      </w:r>
    </w:p>
    <w:p>
      <w:pPr>
        <w:pStyle w:val="Style7"/>
        <w:keepNext w:val="0"/>
        <w:keepLines w:val="0"/>
        <w:widowControl w:val="0"/>
        <w:numPr>
          <w:ilvl w:val="0"/>
          <w:numId w:val="101"/>
        </w:numPr>
        <w:shd w:val="clear" w:color="auto" w:fill="auto"/>
        <w:tabs>
          <w:tab w:pos="1995" w:val="left"/>
        </w:tabs>
        <w:bidi w:val="0"/>
        <w:spacing w:before="0" w:after="120" w:line="370" w:lineRule="exact"/>
        <w:ind w:left="1560" w:right="0" w:firstLine="0"/>
        <w:jc w:val="both"/>
      </w:pPr>
      <w:bookmarkStart w:id="415" w:name="bookmark415"/>
      <w:bookmarkEnd w:id="415"/>
      <w:r>
        <w:rPr>
          <w:b/>
          <w:bCs/>
          <w:color w:val="000000"/>
          <w:spacing w:val="0"/>
          <w:w w:val="100"/>
          <w:position w:val="0"/>
          <w:sz w:val="18"/>
          <w:szCs w:val="18"/>
        </w:rPr>
        <w:t>.</w:t>
      </w:r>
      <w:r>
        <w:rPr>
          <w:b/>
          <w:bCs/>
          <w:color w:val="000000"/>
          <w:spacing w:val="0"/>
          <w:w w:val="100"/>
          <w:position w:val="0"/>
        </w:rPr>
        <w:t>合营企业或联营企业发生的超额亏损</w:t>
      </w:r>
    </w:p>
    <w:p>
      <w:pPr>
        <w:pStyle w:val="Style7"/>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7560" w:right="0" w:firstLine="0"/>
        <w:jc w:val="left"/>
      </w:pPr>
      <w:r>
        <w:rPr>
          <w:color w:val="000000"/>
          <w:spacing w:val="0"/>
          <w:w w:val="100"/>
          <w:position w:val="0"/>
        </w:rPr>
        <w:t>单位:元币种:人民币</w:t>
      </w:r>
    </w:p>
    <w:tbl>
      <w:tblPr>
        <w:tblOverlap w:val="never"/>
        <w:jc w:val="center"/>
        <w:tblLayout w:type="fixed"/>
      </w:tblPr>
      <w:tblGrid>
        <w:gridCol w:w="1896"/>
        <w:gridCol w:w="2160"/>
        <w:gridCol w:w="2429"/>
        <w:gridCol w:w="2155"/>
      </w:tblGrid>
      <w:tr>
        <w:trPr>
          <w:trHeight w:val="95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 计的损失</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本期未确认的损失 (或本期分享的净利 润)</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本期末累积未确认 的损失</w:t>
            </w:r>
          </w:p>
        </w:tc>
      </w:tr>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YUNANO</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7,893,910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543,863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8,437,773</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7"/>
        <w:keepNext w:val="0"/>
        <w:keepLines w:val="0"/>
        <w:widowControl w:val="0"/>
        <w:shd w:val="clear" w:color="auto" w:fill="auto"/>
        <w:bidi w:val="0"/>
        <w:spacing w:before="0" w:after="720" w:line="240" w:lineRule="auto"/>
        <w:ind w:left="1560" w:right="0" w:firstLine="0"/>
        <w:jc w:val="both"/>
      </w:pPr>
      <w:r>
        <w:rPr>
          <w:color w:val="000000"/>
          <w:spacing w:val="0"/>
          <w:w w:val="100"/>
          <w:position w:val="0"/>
        </w:rPr>
        <w:t>其他说明</w:t>
      </w:r>
    </w:p>
    <w:p>
      <w:pPr>
        <w:pStyle w:val="Style7"/>
        <w:keepNext w:val="0"/>
        <w:keepLines w:val="0"/>
        <w:widowControl w:val="0"/>
        <w:numPr>
          <w:ilvl w:val="0"/>
          <w:numId w:val="101"/>
        </w:numPr>
        <w:shd w:val="clear" w:color="auto" w:fill="auto"/>
        <w:tabs>
          <w:tab w:pos="1995" w:val="left"/>
        </w:tabs>
        <w:bidi w:val="0"/>
        <w:spacing w:before="0" w:after="120" w:line="240" w:lineRule="auto"/>
        <w:ind w:left="1560" w:right="0" w:firstLine="0"/>
        <w:jc w:val="both"/>
      </w:pPr>
      <w:bookmarkStart w:id="416" w:name="bookmark416"/>
      <w:bookmarkEnd w:id="416"/>
      <w:r>
        <w:rPr>
          <w:b/>
          <w:bCs/>
          <w:color w:val="000000"/>
          <w:spacing w:val="0"/>
          <w:w w:val="100"/>
          <w:position w:val="0"/>
          <w:sz w:val="18"/>
          <w:szCs w:val="18"/>
        </w:rPr>
        <w:t>.</w:t>
      </w:r>
      <w:r>
        <w:rPr>
          <w:b/>
          <w:bCs/>
          <w:color w:val="000000"/>
          <w:spacing w:val="0"/>
          <w:w w:val="100"/>
          <w:position w:val="0"/>
        </w:rPr>
        <w:t>与合营企业投资相关的未确认承诺</w:t>
      </w:r>
    </w:p>
    <w:p>
      <w:pPr>
        <w:pStyle w:val="Style7"/>
        <w:keepNext w:val="0"/>
        <w:keepLines w:val="0"/>
        <w:widowControl w:val="0"/>
        <w:shd w:val="clear" w:color="auto" w:fill="auto"/>
        <w:bidi w:val="0"/>
        <w:spacing w:before="0" w:after="400" w:line="240" w:lineRule="auto"/>
        <w:ind w:left="1560" w:right="0" w:firstLine="0"/>
        <w:jc w:val="both"/>
      </w:pPr>
      <w:r>
        <w:rPr>
          <w:color w:val="000000"/>
          <w:spacing w:val="0"/>
          <w:w w:val="100"/>
          <w:position w:val="0"/>
        </w:rPr>
        <w:t>口适用”不适用</w:t>
      </w:r>
    </w:p>
    <w:p>
      <w:pPr>
        <w:pStyle w:val="Style7"/>
        <w:keepNext w:val="0"/>
        <w:keepLines w:val="0"/>
        <w:widowControl w:val="0"/>
        <w:numPr>
          <w:ilvl w:val="0"/>
          <w:numId w:val="101"/>
        </w:numPr>
        <w:shd w:val="clear" w:color="auto" w:fill="auto"/>
        <w:tabs>
          <w:tab w:pos="1995" w:val="left"/>
        </w:tabs>
        <w:bidi w:val="0"/>
        <w:spacing w:before="0" w:after="120" w:line="240" w:lineRule="auto"/>
        <w:ind w:left="1560" w:right="0" w:firstLine="0"/>
        <w:jc w:val="both"/>
      </w:pPr>
      <w:bookmarkStart w:id="417" w:name="bookmark417"/>
      <w:bookmarkEnd w:id="417"/>
      <w:r>
        <w:rPr>
          <w:b/>
          <w:bCs/>
          <w:color w:val="000000"/>
          <w:spacing w:val="0"/>
          <w:w w:val="100"/>
          <w:position w:val="0"/>
          <w:sz w:val="18"/>
          <w:szCs w:val="18"/>
        </w:rPr>
        <w:t>.</w:t>
      </w:r>
      <w:r>
        <w:rPr>
          <w:b/>
          <w:bCs/>
          <w:color w:val="000000"/>
          <w:spacing w:val="0"/>
          <w:w w:val="100"/>
          <w:position w:val="0"/>
        </w:rPr>
        <w:t>与合营企业或联营企业投资相关的或有负债</w:t>
      </w:r>
    </w:p>
    <w:p>
      <w:pPr>
        <w:pStyle w:val="Style7"/>
        <w:keepNext w:val="0"/>
        <w:keepLines w:val="0"/>
        <w:widowControl w:val="0"/>
        <w:shd w:val="clear" w:color="auto" w:fill="auto"/>
        <w:bidi w:val="0"/>
        <w:spacing w:before="0" w:after="40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1560" w:right="0" w:firstLine="0"/>
        <w:jc w:val="both"/>
      </w:pPr>
      <w:bookmarkStart w:id="418" w:name="bookmark418"/>
      <w:r>
        <w:rPr>
          <w:b/>
          <w:bCs/>
          <w:color w:val="000000"/>
          <w:spacing w:val="0"/>
          <w:w w:val="100"/>
          <w:position w:val="0"/>
          <w:sz w:val="18"/>
          <w:szCs w:val="18"/>
        </w:rPr>
        <w:t>4</w:t>
      </w:r>
      <w:bookmarkEnd w:id="418"/>
      <w:r>
        <w:rPr>
          <w:b/>
          <w:bCs/>
          <w:color w:val="000000"/>
          <w:spacing w:val="0"/>
          <w:w w:val="100"/>
          <w:position w:val="0"/>
        </w:rPr>
        <w:t>、重要的共同经营</w:t>
      </w:r>
    </w:p>
    <w:p>
      <w:pPr>
        <w:pStyle w:val="Style7"/>
        <w:keepNext w:val="0"/>
        <w:keepLines w:val="0"/>
        <w:widowControl w:val="0"/>
        <w:shd w:val="clear" w:color="auto" w:fill="auto"/>
        <w:bidi w:val="0"/>
        <w:spacing w:before="0" w:after="72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tabs>
          <w:tab w:pos="1933" w:val="left"/>
        </w:tabs>
        <w:bidi w:val="0"/>
        <w:spacing w:before="0" w:after="120" w:line="240" w:lineRule="auto"/>
        <w:ind w:left="1560" w:right="0" w:firstLine="0"/>
        <w:jc w:val="both"/>
      </w:pPr>
      <w:bookmarkStart w:id="419" w:name="bookmark419"/>
      <w:r>
        <w:rPr>
          <w:b/>
          <w:bCs/>
          <w:color w:val="000000"/>
          <w:spacing w:val="0"/>
          <w:w w:val="100"/>
          <w:position w:val="0"/>
          <w:sz w:val="18"/>
          <w:szCs w:val="18"/>
        </w:rPr>
        <w:t>5</w:t>
      </w:r>
      <w:bookmarkEnd w:id="419"/>
      <w:r>
        <w:rPr>
          <w:b/>
          <w:bCs/>
          <w:color w:val="000000"/>
          <w:spacing w:val="0"/>
          <w:w w:val="100"/>
          <w:position w:val="0"/>
        </w:rPr>
        <w:t>、</w:t>
        <w:tab/>
        <w:t>在未纳入合并财务报表范围的结构化主体中的权益</w:t>
      </w:r>
    </w:p>
    <w:p>
      <w:pPr>
        <w:pStyle w:val="Style7"/>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未纳入合并财务报表范围的结构化主体的相关说明：</w:t>
      </w:r>
    </w:p>
    <w:p>
      <w:pPr>
        <w:pStyle w:val="Style7"/>
        <w:keepNext w:val="0"/>
        <w:keepLines w:val="0"/>
        <w:widowControl w:val="0"/>
        <w:shd w:val="clear" w:color="auto" w:fill="auto"/>
        <w:bidi w:val="0"/>
        <w:spacing w:before="0" w:after="40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tabs>
          <w:tab w:pos="1938" w:val="left"/>
        </w:tabs>
        <w:bidi w:val="0"/>
        <w:spacing w:before="0" w:after="120" w:line="240" w:lineRule="auto"/>
        <w:ind w:left="1560" w:right="0" w:firstLine="0"/>
        <w:jc w:val="both"/>
      </w:pPr>
      <w:bookmarkStart w:id="420" w:name="bookmark420"/>
      <w:r>
        <w:rPr>
          <w:b/>
          <w:bCs/>
          <w:color w:val="000000"/>
          <w:spacing w:val="0"/>
          <w:w w:val="100"/>
          <w:position w:val="0"/>
          <w:sz w:val="18"/>
          <w:szCs w:val="18"/>
        </w:rPr>
        <w:t>6</w:t>
      </w:r>
      <w:bookmarkEnd w:id="420"/>
      <w:r>
        <w:rPr>
          <w:b/>
          <w:bCs/>
          <w:color w:val="000000"/>
          <w:spacing w:val="0"/>
          <w:w w:val="100"/>
          <w:position w:val="0"/>
        </w:rPr>
        <w:t>、</w:t>
        <w:tab/>
        <w:t>其他</w:t>
      </w:r>
    </w:p>
    <w:p>
      <w:pPr>
        <w:pStyle w:val="Style7"/>
        <w:keepNext w:val="0"/>
        <w:keepLines w:val="0"/>
        <w:widowControl w:val="0"/>
        <w:shd w:val="clear" w:color="auto" w:fill="auto"/>
        <w:bidi w:val="0"/>
        <w:spacing w:before="0" w:after="40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20" w:line="240" w:lineRule="auto"/>
        <w:ind w:left="1560" w:right="0" w:firstLine="0"/>
        <w:jc w:val="both"/>
      </w:pPr>
      <w:r>
        <w:rPr>
          <w:b/>
          <w:bCs/>
          <w:color w:val="000000"/>
          <w:spacing w:val="0"/>
          <w:w w:val="100"/>
          <w:position w:val="0"/>
        </w:rPr>
        <w:t>十、与金融工具相关的风险</w:t>
      </w:r>
    </w:p>
    <w:p>
      <w:pPr>
        <w:pStyle w:val="Style7"/>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7"/>
        <w:keepNext w:val="0"/>
        <w:keepLines w:val="0"/>
        <w:widowControl w:val="0"/>
        <w:numPr>
          <w:ilvl w:val="0"/>
          <w:numId w:val="111"/>
        </w:numPr>
        <w:shd w:val="clear" w:color="auto" w:fill="auto"/>
        <w:tabs>
          <w:tab w:pos="2088" w:val="left"/>
        </w:tabs>
        <w:bidi w:val="0"/>
        <w:spacing w:before="0" w:after="320" w:line="240" w:lineRule="auto"/>
        <w:ind w:left="1560" w:right="0" w:firstLine="0"/>
        <w:jc w:val="both"/>
      </w:pPr>
      <w:bookmarkStart w:id="421" w:name="bookmark421"/>
      <w:bookmarkEnd w:id="421"/>
      <w:r>
        <w:rPr>
          <w:b/>
          <w:bCs/>
          <w:color w:val="000000"/>
          <w:spacing w:val="0"/>
          <w:w w:val="100"/>
          <w:position w:val="0"/>
        </w:rPr>
        <w:t>金融工具分类</w:t>
      </w:r>
    </w:p>
    <w:p>
      <w:pPr>
        <w:pStyle w:val="Style7"/>
        <w:keepNext w:val="0"/>
        <w:keepLines w:val="0"/>
        <w:widowControl w:val="0"/>
        <w:shd w:val="clear" w:color="auto" w:fill="auto"/>
        <w:bidi w:val="0"/>
        <w:spacing w:before="0" w:after="260" w:line="240" w:lineRule="auto"/>
        <w:ind w:left="2200" w:right="0" w:firstLine="0"/>
        <w:jc w:val="both"/>
      </w:pPr>
      <w:r>
        <w:rPr>
          <w:color w:val="000000"/>
          <w:spacing w:val="0"/>
          <w:w w:val="100"/>
          <w:position w:val="0"/>
        </w:rPr>
        <w:t>资产负债表日的各类金融工具的账面价值如下：</w:t>
      </w:r>
    </w:p>
    <w:p>
      <w:pPr>
        <w:pStyle w:val="Style7"/>
        <w:keepNext w:val="0"/>
        <w:keepLines w:val="0"/>
        <w:widowControl w:val="0"/>
        <w:shd w:val="clear" w:color="auto" w:fill="auto"/>
        <w:bidi w:val="0"/>
        <w:spacing w:before="0" w:after="260" w:line="240" w:lineRule="auto"/>
        <w:ind w:left="2200" w:right="0" w:firstLine="0"/>
        <w:jc w:val="both"/>
      </w:pPr>
      <w:r>
        <w:rPr>
          <w:color w:val="000000"/>
          <w:spacing w:val="0"/>
          <w:w w:val="100"/>
          <w:position w:val="0"/>
        </w:rPr>
        <w:t>金融资产</w:t>
      </w:r>
    </w:p>
    <w:p>
      <w:pPr>
        <w:pStyle w:val="Style103"/>
        <w:keepNext w:val="0"/>
        <w:keepLines w:val="0"/>
        <w:widowControl w:val="0"/>
        <w:shd w:val="clear" w:color="auto" w:fill="auto"/>
        <w:bidi w:val="0"/>
        <w:spacing w:before="0" w:after="40" w:line="240" w:lineRule="auto"/>
        <w:ind w:left="220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p>
      <w:pPr>
        <w:pStyle w:val="Style7"/>
        <w:keepNext w:val="0"/>
        <w:keepLines w:val="0"/>
        <w:widowControl w:val="0"/>
        <w:shd w:val="clear" w:color="auto" w:fill="auto"/>
        <w:tabs>
          <w:tab w:pos="8364" w:val="left"/>
        </w:tabs>
        <w:bidi w:val="0"/>
        <w:spacing w:before="0" w:after="260" w:line="240" w:lineRule="auto"/>
        <w:ind w:left="6180" w:right="0" w:firstLine="0"/>
        <w:jc w:val="left"/>
      </w:pPr>
      <w:r>
        <w:rPr>
          <w:color w:val="000000"/>
          <w:spacing w:val="0"/>
          <w:w w:val="100"/>
          <w:position w:val="0"/>
        </w:rPr>
        <w:t>贷款和应收款项</w:t>
        <w:tab/>
        <w:t>可供出售金融资产</w:t>
      </w:r>
    </w:p>
    <w:p>
      <w:pPr>
        <w:pStyle w:val="Style103"/>
        <w:keepNext w:val="0"/>
        <w:keepLines w:val="0"/>
        <w:widowControl w:val="0"/>
        <w:shd w:val="clear" w:color="auto" w:fill="auto"/>
        <w:bidi w:val="0"/>
        <w:spacing w:before="0" w:after="120" w:line="240" w:lineRule="auto"/>
        <w:ind w:left="3040" w:right="0" w:firstLine="0"/>
        <w:jc w:val="left"/>
      </w:pPr>
      <w:r>
        <mc:AlternateContent>
          <mc:Choice Requires="wps">
            <w:drawing>
              <wp:anchor distT="0" distB="0" distL="114300" distR="114300" simplePos="0" relativeHeight="125829392" behindDoc="0" locked="0" layoutInCell="1" allowOverlap="1">
                <wp:simplePos x="0" y="0"/>
                <wp:positionH relativeFrom="page">
                  <wp:posOffset>1581785</wp:posOffset>
                </wp:positionH>
                <wp:positionV relativeFrom="paragraph">
                  <wp:posOffset>12700</wp:posOffset>
                </wp:positionV>
                <wp:extent cx="554990" cy="170815"/>
                <wp:wrapSquare wrapText="right"/>
                <wp:docPr id="211" name="Shape 211"/>
                <a:graphic xmlns:a="http://schemas.openxmlformats.org/drawingml/2006/main">
                  <a:graphicData uri="http://schemas.microsoft.com/office/word/2010/wordprocessingShape">
                    <wps:wsp>
                      <wps:cNvSpPr txBox="1"/>
                      <wps:spPr>
                        <a:xfrm>
                          <a:ext cx="554990"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xbxContent>
                      </wps:txbx>
                      <wps:bodyPr wrap="none" lIns="0" tIns="0" rIns="0" bIns="0">
                        <a:noAutoFit/>
                      </wps:bodyPr>
                    </wps:wsp>
                  </a:graphicData>
                </a:graphic>
              </wp:anchor>
            </w:drawing>
          </mc:Choice>
          <mc:Fallback>
            <w:pict>
              <v:shape id="_x0000_s1237" type="#_x0000_t202" style="position:absolute;margin-left:124.55pt;margin-top:1.pt;width:43.700000000000003pt;height:13.450000000000001pt;z-index:-125829361;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xbxContent>
                </v:textbox>
                <w10:wrap type="square" side="right" anchorx="page"/>
              </v:shape>
            </w:pict>
          </mc:Fallback>
        </mc:AlternateContent>
      </w:r>
      <w:r>
        <w:rPr>
          <w:color w:val="000000"/>
          <w:spacing w:val="0"/>
          <w:w w:val="100"/>
          <w:position w:val="0"/>
        </w:rPr>
        <w:t>4,545, 989, 288</w:t>
      </w:r>
      <w:r>
        <w:br w:type="page"/>
      </w:r>
    </w:p>
    <w:p>
      <w:pPr>
        <w:pStyle w:val="Style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应收票据</w:t>
      </w:r>
    </w:p>
    <w:p>
      <w:pPr>
        <w:pStyle w:val="Style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应收账款</w:t>
      </w:r>
    </w:p>
    <w:p>
      <w:pPr>
        <w:pStyle w:val="Style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应收利息</w:t>
      </w:r>
    </w:p>
    <w:p>
      <w:pPr>
        <w:pStyle w:val="Style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其他应收款</w:t>
      </w:r>
    </w:p>
    <w:p>
      <w:pPr>
        <w:pStyle w:val="Style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其他流动资产（理财产品）</w:t>
      </w:r>
    </w:p>
    <w:p>
      <w:pPr>
        <w:pStyle w:val="Style7"/>
        <w:keepNext w:val="0"/>
        <w:keepLines w:val="0"/>
        <w:widowControl w:val="0"/>
        <w:shd w:val="clear" w:color="auto" w:fill="auto"/>
        <w:bidi w:val="0"/>
        <w:spacing w:before="0" w:after="0" w:line="240" w:lineRule="auto"/>
        <w:ind w:left="2180" w:right="0" w:firstLine="0"/>
        <w:jc w:val="both"/>
      </w:pPr>
      <w:r>
        <mc:AlternateContent>
          <mc:Choice Requires="wps">
            <w:drawing>
              <wp:anchor distT="0" distB="179705" distL="114300" distR="1659890" simplePos="0" relativeHeight="125829394" behindDoc="0" locked="0" layoutInCell="1" allowOverlap="1">
                <wp:simplePos x="0" y="0"/>
                <wp:positionH relativeFrom="page">
                  <wp:posOffset>4184650</wp:posOffset>
                </wp:positionH>
                <wp:positionV relativeFrom="margin">
                  <wp:posOffset>90170</wp:posOffset>
                </wp:positionV>
                <wp:extent cx="883920" cy="853440"/>
                <wp:wrapSquare wrapText="left"/>
                <wp:docPr id="213" name="Shape 213"/>
                <a:graphic xmlns:a="http://schemas.openxmlformats.org/drawingml/2006/main">
                  <a:graphicData uri="http://schemas.microsoft.com/office/word/2010/wordprocessingShape">
                    <wps:wsp>
                      <wps:cNvSpPr txBox="1"/>
                      <wps:spPr>
                        <a:xfrm>
                          <a:ext cx="883920" cy="853440"/>
                        </a:xfrm>
                        <a:prstGeom prst="rect"/>
                        <a:noFill/>
                      </wps:spPr>
                      <wps:txbx>
                        <w:txbxContent>
                          <w:p>
                            <w:pPr>
                              <w:pStyle w:val="Style103"/>
                              <w:keepNext w:val="0"/>
                              <w:keepLines w:val="0"/>
                              <w:widowControl w:val="0"/>
                              <w:shd w:val="clear" w:color="auto" w:fill="auto"/>
                              <w:bidi w:val="0"/>
                              <w:spacing w:before="0" w:after="0" w:line="262" w:lineRule="exact"/>
                              <w:ind w:left="0" w:right="0" w:firstLine="0"/>
                              <w:jc w:val="right"/>
                            </w:pPr>
                            <w:r>
                              <w:rPr>
                                <w:color w:val="000000"/>
                                <w:spacing w:val="0"/>
                                <w:w w:val="100"/>
                                <w:position w:val="0"/>
                              </w:rPr>
                              <w:t>71,473,083</w:t>
                            </w:r>
                          </w:p>
                          <w:p>
                            <w:pPr>
                              <w:pStyle w:val="Style103"/>
                              <w:keepNext w:val="0"/>
                              <w:keepLines w:val="0"/>
                              <w:widowControl w:val="0"/>
                              <w:shd w:val="clear" w:color="auto" w:fill="auto"/>
                              <w:bidi w:val="0"/>
                              <w:spacing w:before="0" w:after="0" w:line="262" w:lineRule="exact"/>
                              <w:ind w:left="0" w:right="0" w:firstLine="0"/>
                              <w:jc w:val="right"/>
                            </w:pPr>
                            <w:r>
                              <w:rPr>
                                <w:color w:val="000000"/>
                                <w:spacing w:val="0"/>
                                <w:w w:val="100"/>
                                <w:position w:val="0"/>
                              </w:rPr>
                              <w:t>1,608, 862, 312 8,067, 682 131,457,956 706, 981, 694</w:t>
                            </w:r>
                          </w:p>
                        </w:txbxContent>
                      </wps:txbx>
                      <wps:bodyPr lIns="0" tIns="0" rIns="0" bIns="0">
                        <a:noAutoFit/>
                      </wps:bodyPr>
                    </wps:wsp>
                  </a:graphicData>
                </a:graphic>
              </wp:anchor>
            </w:drawing>
          </mc:Choice>
          <mc:Fallback>
            <w:pict>
              <v:shape id="_x0000_s1239" type="#_x0000_t202" style="position:absolute;margin-left:329.5pt;margin-top:7.1000000000000005pt;width:69.600000000000009pt;height:67.200000000000003pt;z-index:-125829359;mso-wrap-distance-left:9.pt;mso-wrap-distance-right:130.69999999999999pt;mso-wrap-distance-bottom:14.15pt;mso-position-horizontal-relative:page;mso-position-vertical-relative:margin" filled="f" stroked="f">
                <v:textbox inset="0,0,0,0">
                  <w:txbxContent>
                    <w:p>
                      <w:pPr>
                        <w:pStyle w:val="Style103"/>
                        <w:keepNext w:val="0"/>
                        <w:keepLines w:val="0"/>
                        <w:widowControl w:val="0"/>
                        <w:shd w:val="clear" w:color="auto" w:fill="auto"/>
                        <w:bidi w:val="0"/>
                        <w:spacing w:before="0" w:after="0" w:line="262" w:lineRule="exact"/>
                        <w:ind w:left="0" w:right="0" w:firstLine="0"/>
                        <w:jc w:val="right"/>
                      </w:pPr>
                      <w:r>
                        <w:rPr>
                          <w:color w:val="000000"/>
                          <w:spacing w:val="0"/>
                          <w:w w:val="100"/>
                          <w:position w:val="0"/>
                        </w:rPr>
                        <w:t>71,473,083</w:t>
                      </w:r>
                    </w:p>
                    <w:p>
                      <w:pPr>
                        <w:pStyle w:val="Style103"/>
                        <w:keepNext w:val="0"/>
                        <w:keepLines w:val="0"/>
                        <w:widowControl w:val="0"/>
                        <w:shd w:val="clear" w:color="auto" w:fill="auto"/>
                        <w:bidi w:val="0"/>
                        <w:spacing w:before="0" w:after="0" w:line="262" w:lineRule="exact"/>
                        <w:ind w:left="0" w:right="0" w:firstLine="0"/>
                        <w:jc w:val="right"/>
                      </w:pPr>
                      <w:r>
                        <w:rPr>
                          <w:color w:val="000000"/>
                          <w:spacing w:val="0"/>
                          <w:w w:val="100"/>
                          <w:position w:val="0"/>
                        </w:rPr>
                        <w:t>1,608, 862, 312 8,067, 682 131,457,956 706, 981, 694</w:t>
                      </w:r>
                    </w:p>
                  </w:txbxContent>
                </v:textbox>
                <w10:wrap type="square" side="left" anchorx="page" anchory="margin"/>
              </v:shape>
            </w:pict>
          </mc:Fallback>
        </mc:AlternateContent>
      </w:r>
      <w:r>
        <mc:AlternateContent>
          <mc:Choice Requires="wps">
            <w:drawing>
              <wp:anchor distT="868680" distB="0" distL="1772285" distR="114935" simplePos="0" relativeHeight="125829396" behindDoc="0" locked="0" layoutInCell="1" allowOverlap="1">
                <wp:simplePos x="0" y="0"/>
                <wp:positionH relativeFrom="page">
                  <wp:posOffset>5842635</wp:posOffset>
                </wp:positionH>
                <wp:positionV relativeFrom="margin">
                  <wp:posOffset>958850</wp:posOffset>
                </wp:positionV>
                <wp:extent cx="770890" cy="164465"/>
                <wp:wrapSquare wrapText="left"/>
                <wp:docPr id="215" name="Shape 215"/>
                <a:graphic xmlns:a="http://schemas.openxmlformats.org/drawingml/2006/main">
                  <a:graphicData uri="http://schemas.microsoft.com/office/word/2010/wordprocessingShape">
                    <wps:wsp>
                      <wps:cNvSpPr txBox="1"/>
                      <wps:spPr>
                        <a:xfrm>
                          <a:ext cx="770890" cy="16446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466,921,112</w:t>
                            </w:r>
                          </w:p>
                        </w:txbxContent>
                      </wps:txbx>
                      <wps:bodyPr wrap="none" lIns="0" tIns="0" rIns="0" bIns="0">
                        <a:noAutoFit/>
                      </wps:bodyPr>
                    </wps:wsp>
                  </a:graphicData>
                </a:graphic>
              </wp:anchor>
            </w:drawing>
          </mc:Choice>
          <mc:Fallback>
            <w:pict>
              <v:shape id="_x0000_s1241" type="#_x0000_t202" style="position:absolute;margin-left:460.05000000000001pt;margin-top:75.5pt;width:60.700000000000003pt;height:12.950000000000001pt;z-index:-125829357;mso-wrap-distance-left:139.55000000000001pt;mso-wrap-distance-top:68.400000000000006pt;mso-wrap-distance-right:9.0500000000000007pt;mso-position-horizontal-relative:page;mso-position-vertical-relative:margin" filled="f" stroked="f">
                <v:textbox inset="0,0,0,0">
                  <w:txbxContent>
                    <w:p>
                      <w:pPr>
                        <w:pStyle w:val="Style103"/>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466,921,112</w:t>
                      </w:r>
                    </w:p>
                  </w:txbxContent>
                </v:textbox>
                <w10:wrap type="square" side="left" anchorx="page" anchory="margin"/>
              </v:shape>
            </w:pict>
          </mc:Fallback>
        </mc:AlternateContent>
      </w:r>
      <w:r>
        <mc:AlternateContent>
          <mc:Choice Requires="wps">
            <w:drawing>
              <wp:anchor distT="574675" distB="6827520" distL="513715" distR="4683125" simplePos="0" relativeHeight="125829398" behindDoc="0" locked="0" layoutInCell="1" allowOverlap="1">
                <wp:simplePos x="0" y="0"/>
                <wp:positionH relativeFrom="page">
                  <wp:posOffset>1630680</wp:posOffset>
                </wp:positionH>
                <wp:positionV relativeFrom="margin">
                  <wp:posOffset>1754505</wp:posOffset>
                </wp:positionV>
                <wp:extent cx="426720" cy="161290"/>
                <wp:wrapTopAndBottom/>
                <wp:docPr id="217" name="Shape 217"/>
                <a:graphic xmlns:a="http://schemas.openxmlformats.org/drawingml/2006/main">
                  <a:graphicData uri="http://schemas.microsoft.com/office/word/2010/wordprocessingShape">
                    <wps:wsp>
                      <wps:cNvSpPr txBox="1"/>
                      <wps:spPr>
                        <a:xfrm>
                          <a:ext cx="426720" cy="16129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xbxContent>
                      </wps:txbx>
                      <wps:bodyPr wrap="none" lIns="0" tIns="0" rIns="0" bIns="0">
                        <a:noAutoFit/>
                      </wps:bodyPr>
                    </wps:wsp>
                  </a:graphicData>
                </a:graphic>
              </wp:anchor>
            </w:drawing>
          </mc:Choice>
          <mc:Fallback>
            <w:pict>
              <v:shape id="_x0000_s1243" type="#_x0000_t202" style="position:absolute;margin-left:128.40000000000001pt;margin-top:138.15000000000001pt;width:33.600000000000001pt;height:12.700000000000001pt;z-index:-125829355;mso-wrap-distance-left:40.450000000000003pt;mso-wrap-distance-top:45.25pt;mso-wrap-distance-right:368.75pt;mso-wrap-distance-bottom:537.60000000000002pt;mso-position-horizontal-relative:page;mso-position-vertical-relative:margin" filled="f" stroked="f">
                <v:textbox inset="0,0,0,0">
                  <w:txbxContent>
                    <w:p>
                      <w:pPr>
                        <w:pStyle w:val="Style10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xbxContent>
                </v:textbox>
                <w10:wrap type="topAndBottom" anchorx="page" anchory="margin"/>
              </v:shape>
            </w:pict>
          </mc:Fallback>
        </mc:AlternateContent>
      </w:r>
      <w:r>
        <mc:AlternateContent>
          <mc:Choice Requires="wps">
            <w:drawing>
              <wp:anchor distT="114300" distB="7269480" distL="3052445" distR="126365" simplePos="0" relativeHeight="125829400" behindDoc="0" locked="0" layoutInCell="1" allowOverlap="1">
                <wp:simplePos x="0" y="0"/>
                <wp:positionH relativeFrom="page">
                  <wp:posOffset>4169410</wp:posOffset>
                </wp:positionH>
                <wp:positionV relativeFrom="margin">
                  <wp:posOffset>1294130</wp:posOffset>
                </wp:positionV>
                <wp:extent cx="2444750" cy="179705"/>
                <wp:wrapTopAndBottom/>
                <wp:docPr id="219" name="Shape 219"/>
                <a:graphic xmlns:a="http://schemas.openxmlformats.org/drawingml/2006/main">
                  <a:graphicData uri="http://schemas.microsoft.com/office/word/2010/wordprocessingShape">
                    <wps:wsp>
                      <wps:cNvSpPr txBox="1"/>
                      <wps:spPr>
                        <a:xfrm>
                          <a:ext cx="2444750" cy="179705"/>
                        </a:xfrm>
                        <a:prstGeom prst="rect"/>
                        <a:noFill/>
                      </wps:spPr>
                      <wps:txbx>
                        <w:txbxContent>
                          <w:p>
                            <w:pPr>
                              <w:pStyle w:val="Style103"/>
                              <w:keepNext w:val="0"/>
                              <w:keepLines w:val="0"/>
                              <w:widowControl w:val="0"/>
                              <w:shd w:val="clear" w:color="auto" w:fill="auto"/>
                              <w:tabs>
                                <w:tab w:pos="2626" w:val="left"/>
                              </w:tabs>
                              <w:bidi w:val="0"/>
                              <w:spacing w:before="0" w:after="0" w:line="240" w:lineRule="auto"/>
                              <w:ind w:left="0" w:right="0" w:firstLine="0"/>
                              <w:jc w:val="left"/>
                            </w:pPr>
                            <w:r>
                              <w:rPr>
                                <w:color w:val="000000"/>
                                <w:spacing w:val="0"/>
                                <w:w w:val="100"/>
                                <w:position w:val="0"/>
                                <w:u w:val="single"/>
                              </w:rPr>
                              <w:t>7,072, 832, 015</w:t>
                              <w:tab/>
                              <w:t>466,921,112</w:t>
                            </w:r>
                          </w:p>
                        </w:txbxContent>
                      </wps:txbx>
                      <wps:bodyPr wrap="none" lIns="0" tIns="0" rIns="0" bIns="0">
                        <a:noAutoFit/>
                      </wps:bodyPr>
                    </wps:wsp>
                  </a:graphicData>
                </a:graphic>
              </wp:anchor>
            </w:drawing>
          </mc:Choice>
          <mc:Fallback>
            <w:pict>
              <v:shape id="_x0000_s1245" type="#_x0000_t202" style="position:absolute;margin-left:328.30000000000001pt;margin-top:101.90000000000001pt;width:192.5pt;height:14.15pt;z-index:-125829353;mso-wrap-distance-left:240.34999999999999pt;mso-wrap-distance-top:9.pt;mso-wrap-distance-right:9.9500000000000011pt;mso-wrap-distance-bottom:572.39999999999998pt;mso-position-horizontal-relative:page;mso-position-vertical-relative:margin" filled="f" stroked="f">
                <v:textbox inset="0,0,0,0">
                  <w:txbxContent>
                    <w:p>
                      <w:pPr>
                        <w:pStyle w:val="Style103"/>
                        <w:keepNext w:val="0"/>
                        <w:keepLines w:val="0"/>
                        <w:widowControl w:val="0"/>
                        <w:shd w:val="clear" w:color="auto" w:fill="auto"/>
                        <w:tabs>
                          <w:tab w:pos="2626" w:val="left"/>
                        </w:tabs>
                        <w:bidi w:val="0"/>
                        <w:spacing w:before="0" w:after="0" w:line="240" w:lineRule="auto"/>
                        <w:ind w:left="0" w:right="0" w:firstLine="0"/>
                        <w:jc w:val="left"/>
                      </w:pPr>
                      <w:r>
                        <w:rPr>
                          <w:color w:val="000000"/>
                          <w:spacing w:val="0"/>
                          <w:w w:val="100"/>
                          <w:position w:val="0"/>
                          <w:u w:val="single"/>
                        </w:rPr>
                        <w:t>7,072, 832, 015</w:t>
                        <w:tab/>
                        <w:t>466,921,112</w:t>
                      </w:r>
                    </w:p>
                  </w:txbxContent>
                </v:textbox>
                <w10:wrap type="topAndBottom" anchorx="page" anchory="margin"/>
              </v:shape>
            </w:pict>
          </mc:Fallback>
        </mc:AlternateContent>
      </w:r>
      <w:r>
        <mc:AlternateContent>
          <mc:Choice Requires="wps">
            <w:drawing>
              <wp:anchor distT="1248410" distB="4663440" distL="461645" distR="135890" simplePos="0" relativeHeight="125829402" behindDoc="0" locked="0" layoutInCell="1" allowOverlap="1">
                <wp:simplePos x="0" y="0"/>
                <wp:positionH relativeFrom="page">
                  <wp:posOffset>1578610</wp:posOffset>
                </wp:positionH>
                <wp:positionV relativeFrom="margin">
                  <wp:posOffset>2428240</wp:posOffset>
                </wp:positionV>
                <wp:extent cx="5026025" cy="1652270"/>
                <wp:wrapTopAndBottom/>
                <wp:docPr id="221" name="Shape 221"/>
                <a:graphic xmlns:a="http://schemas.openxmlformats.org/drawingml/2006/main">
                  <a:graphicData uri="http://schemas.microsoft.com/office/word/2010/wordprocessingShape">
                    <wps:wsp>
                      <wps:cNvSpPr txBox="1"/>
                      <wps:spPr>
                        <a:xfrm>
                          <a:ext cx="5026025" cy="1652270"/>
                        </a:xfrm>
                        <a:prstGeom prst="rect"/>
                        <a:noFill/>
                      </wps:spPr>
                      <wps:txbx>
                        <w:txbxContent>
                          <w:tbl>
                            <w:tblPr>
                              <w:tblOverlap w:val="never"/>
                              <w:jc w:val="left"/>
                              <w:tblLayout w:type="fixed"/>
                            </w:tblPr>
                            <w:tblGrid>
                              <w:gridCol w:w="3552"/>
                              <w:gridCol w:w="4363"/>
                            </w:tblGrid>
                            <w:tr>
                              <w:trPr>
                                <w:tblHeader/>
                                <w:trHeight w:val="25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shd w:val="clear" w:color="auto" w:fill="FFFFFF"/>
                                  <w:vAlign w:val="bottom"/>
                                </w:tcPr>
                                <w:p>
                                  <w:pPr>
                                    <w:pStyle w:val="Style42"/>
                                    <w:keepNext w:val="0"/>
                                    <w:keepLines w:val="0"/>
                                    <w:widowControl w:val="0"/>
                                    <w:shd w:val="clear" w:color="auto" w:fill="auto"/>
                                    <w:tabs>
                                      <w:tab w:pos="4212" w:val="left"/>
                                    </w:tabs>
                                    <w:bidi w:val="0"/>
                                    <w:spacing w:before="0" w:after="0" w:line="240" w:lineRule="auto"/>
                                    <w:ind w:left="0" w:right="0" w:firstLine="540"/>
                                    <w:jc w:val="both"/>
                                    <w:rPr>
                                      <w:sz w:val="18"/>
                                      <w:szCs w:val="18"/>
                                    </w:rPr>
                                  </w:pPr>
                                  <w:r>
                                    <w:rPr>
                                      <w:color w:val="000000"/>
                                      <w:spacing w:val="0"/>
                                      <w:w w:val="100"/>
                                      <w:position w:val="0"/>
                                      <w:sz w:val="18"/>
                                      <w:szCs w:val="18"/>
                                    </w:rPr>
                                    <w:t>3,879, 048, 001</w:t>
                                    <w:tab/>
                                    <w:t>-</w:t>
                                  </w:r>
                                </w:p>
                              </w:tc>
                            </w:tr>
                            <w:tr>
                              <w:trPr>
                                <w:trHeight w:val="264"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损益的金融资产</w:t>
                                  </w:r>
                                </w:p>
                              </w:tc>
                              <w:tc>
                                <w:tcPr>
                                  <w:tcBorders/>
                                  <w:shd w:val="clear" w:color="auto" w:fill="FFFFFF"/>
                                  <w:vAlign w:val="bottom"/>
                                </w:tcPr>
                                <w:p>
                                  <w:pPr>
                                    <w:pStyle w:val="Style42"/>
                                    <w:keepNext w:val="0"/>
                                    <w:keepLines w:val="0"/>
                                    <w:widowControl w:val="0"/>
                                    <w:shd w:val="clear" w:color="auto" w:fill="auto"/>
                                    <w:tabs>
                                      <w:tab w:pos="4215" w:val="left"/>
                                    </w:tabs>
                                    <w:bidi w:val="0"/>
                                    <w:spacing w:before="0" w:after="0" w:line="240" w:lineRule="auto"/>
                                    <w:ind w:left="0" w:right="0" w:firstLine="860"/>
                                    <w:jc w:val="both"/>
                                    <w:rPr>
                                      <w:sz w:val="18"/>
                                      <w:szCs w:val="18"/>
                                    </w:rPr>
                                  </w:pPr>
                                  <w:r>
                                    <w:rPr>
                                      <w:color w:val="000000"/>
                                      <w:spacing w:val="0"/>
                                      <w:w w:val="100"/>
                                      <w:position w:val="0"/>
                                      <w:sz w:val="18"/>
                                      <w:szCs w:val="18"/>
                                    </w:rPr>
                                    <w:t>58,794,001</w:t>
                                    <w:tab/>
                                    <w:t>-</w:t>
                                  </w:r>
                                </w:p>
                              </w:tc>
                            </w:tr>
                            <w:tr>
                              <w:trPr>
                                <w:trHeight w:val="25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shd w:val="clear" w:color="auto" w:fill="FFFFFF"/>
                                  <w:vAlign w:val="bottom"/>
                                </w:tcPr>
                                <w:p>
                                  <w:pPr>
                                    <w:pStyle w:val="Style42"/>
                                    <w:keepNext w:val="0"/>
                                    <w:keepLines w:val="0"/>
                                    <w:widowControl w:val="0"/>
                                    <w:shd w:val="clear" w:color="auto" w:fill="auto"/>
                                    <w:tabs>
                                      <w:tab w:pos="4215" w:val="left"/>
                                    </w:tabs>
                                    <w:bidi w:val="0"/>
                                    <w:spacing w:before="0" w:after="0" w:line="240" w:lineRule="auto"/>
                                    <w:ind w:left="0" w:right="0" w:firstLine="860"/>
                                    <w:jc w:val="both"/>
                                    <w:rPr>
                                      <w:sz w:val="18"/>
                                      <w:szCs w:val="18"/>
                                    </w:rPr>
                                  </w:pPr>
                                  <w:r>
                                    <w:rPr>
                                      <w:color w:val="000000"/>
                                      <w:spacing w:val="0"/>
                                      <w:w w:val="100"/>
                                      <w:position w:val="0"/>
                                      <w:sz w:val="18"/>
                                      <w:szCs w:val="18"/>
                                    </w:rPr>
                                    <w:t>53,649,381</w:t>
                                    <w:tab/>
                                    <w:t>-</w:t>
                                  </w: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bottom"/>
                                </w:tcPr>
                                <w:p>
                                  <w:pPr>
                                    <w:pStyle w:val="Style42"/>
                                    <w:keepNext w:val="0"/>
                                    <w:keepLines w:val="0"/>
                                    <w:widowControl w:val="0"/>
                                    <w:shd w:val="clear" w:color="auto" w:fill="auto"/>
                                    <w:tabs>
                                      <w:tab w:pos="4202" w:val="left"/>
                                    </w:tabs>
                                    <w:bidi w:val="0"/>
                                    <w:spacing w:before="0" w:after="0" w:line="240" w:lineRule="auto"/>
                                    <w:ind w:left="0" w:right="0" w:firstLine="540"/>
                                    <w:jc w:val="both"/>
                                    <w:rPr>
                                      <w:sz w:val="18"/>
                                      <w:szCs w:val="18"/>
                                    </w:rPr>
                                  </w:pPr>
                                  <w:r>
                                    <w:rPr>
                                      <w:color w:val="000000"/>
                                      <w:spacing w:val="0"/>
                                      <w:w w:val="100"/>
                                      <w:position w:val="0"/>
                                      <w:sz w:val="18"/>
                                      <w:szCs w:val="18"/>
                                    </w:rPr>
                                    <w:t>1,519, 699, 082</w:t>
                                    <w:tab/>
                                    <w:t>-</w:t>
                                  </w:r>
                                </w:p>
                              </w:tc>
                            </w:tr>
                            <w:tr>
                              <w:trP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shd w:val="clear" w:color="auto" w:fill="FFFFFF"/>
                                  <w:vAlign w:val="bottom"/>
                                </w:tcPr>
                                <w:p>
                                  <w:pPr>
                                    <w:pStyle w:val="Style42"/>
                                    <w:keepNext w:val="0"/>
                                    <w:keepLines w:val="0"/>
                                    <w:widowControl w:val="0"/>
                                    <w:shd w:val="clear" w:color="auto" w:fill="auto"/>
                                    <w:tabs>
                                      <w:tab w:pos="3254" w:val="left"/>
                                    </w:tabs>
                                    <w:bidi w:val="0"/>
                                    <w:spacing w:before="0" w:after="0" w:line="240" w:lineRule="auto"/>
                                    <w:ind w:left="0" w:right="0" w:firstLine="0"/>
                                    <w:jc w:val="right"/>
                                    <w:rPr>
                                      <w:sz w:val="18"/>
                                      <w:szCs w:val="18"/>
                                    </w:rPr>
                                  </w:pPr>
                                  <w:r>
                                    <w:rPr>
                                      <w:color w:val="000000"/>
                                      <w:spacing w:val="0"/>
                                      <w:w w:val="100"/>
                                      <w:position w:val="0"/>
                                      <w:sz w:val="18"/>
                                      <w:szCs w:val="18"/>
                                    </w:rPr>
                                    <w:t>2,602,998</w:t>
                                    <w:tab/>
                                    <w:t>-</w:t>
                                  </w: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bottom"/>
                                </w:tcPr>
                                <w:p>
                                  <w:pPr>
                                    <w:pStyle w:val="Style42"/>
                                    <w:keepNext w:val="0"/>
                                    <w:keepLines w:val="0"/>
                                    <w:widowControl w:val="0"/>
                                    <w:shd w:val="clear" w:color="auto" w:fill="auto"/>
                                    <w:tabs>
                                      <w:tab w:pos="4211" w:val="left"/>
                                    </w:tabs>
                                    <w:bidi w:val="0"/>
                                    <w:spacing w:before="0" w:after="0" w:line="240" w:lineRule="auto"/>
                                    <w:ind w:left="0" w:right="0" w:firstLine="760"/>
                                    <w:jc w:val="left"/>
                                    <w:rPr>
                                      <w:sz w:val="18"/>
                                      <w:szCs w:val="18"/>
                                    </w:rPr>
                                  </w:pPr>
                                  <w:r>
                                    <w:rPr>
                                      <w:color w:val="000000"/>
                                      <w:spacing w:val="0"/>
                                      <w:w w:val="100"/>
                                      <w:position w:val="0"/>
                                      <w:sz w:val="18"/>
                                      <w:szCs w:val="18"/>
                                    </w:rPr>
                                    <w:t>151,921,293</w:t>
                                    <w:tab/>
                                    <w:t>-</w:t>
                                  </w:r>
                                </w:p>
                              </w:tc>
                            </w:tr>
                            <w:tr>
                              <w:trP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其他流动资产（理财产品）</w:t>
                                  </w:r>
                                </w:p>
                              </w:tc>
                              <w:tc>
                                <w:tcPr>
                                  <w:tcBorders/>
                                  <w:shd w:val="clear" w:color="auto" w:fill="FFFFFF"/>
                                  <w:vAlign w:val="bottom"/>
                                </w:tcPr>
                                <w:p>
                                  <w:pPr>
                                    <w:pStyle w:val="Style42"/>
                                    <w:keepNext w:val="0"/>
                                    <w:keepLines w:val="0"/>
                                    <w:widowControl w:val="0"/>
                                    <w:shd w:val="clear" w:color="auto" w:fill="auto"/>
                                    <w:tabs>
                                      <w:tab w:pos="4226" w:val="left"/>
                                    </w:tabs>
                                    <w:bidi w:val="0"/>
                                    <w:spacing w:before="0" w:after="0" w:line="240" w:lineRule="auto"/>
                                    <w:ind w:left="0" w:right="0" w:firstLine="760"/>
                                    <w:jc w:val="left"/>
                                    <w:rPr>
                                      <w:sz w:val="18"/>
                                      <w:szCs w:val="18"/>
                                    </w:rPr>
                                  </w:pPr>
                                  <w:r>
                                    <w:rPr>
                                      <w:color w:val="000000"/>
                                      <w:spacing w:val="0"/>
                                      <w:w w:val="100"/>
                                      <w:position w:val="0"/>
                                      <w:sz w:val="18"/>
                                      <w:szCs w:val="18"/>
                                    </w:rPr>
                                    <w:t>841,800,000</w:t>
                                    <w:tab/>
                                    <w:t>-</w:t>
                                  </w: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bottom w:val="single" w:sz="4"/>
                                  </w:tcBorders>
                                  <w:shd w:val="clear" w:color="auto" w:fill="FFFFFF"/>
                                  <w:vAlign w:val="bottom"/>
                                </w:tcPr>
                                <w:p>
                                  <w:pPr>
                                    <w:pStyle w:val="Style42"/>
                                    <w:keepNext w:val="0"/>
                                    <w:keepLines w:val="0"/>
                                    <w:widowControl w:val="0"/>
                                    <w:shd w:val="clear" w:color="auto" w:fill="auto"/>
                                    <w:tabs>
                                      <w:tab w:pos="1378" w:val="left"/>
                                    </w:tabs>
                                    <w:bidi w:val="0"/>
                                    <w:spacing w:before="0" w:after="0" w:line="240" w:lineRule="auto"/>
                                    <w:ind w:left="0" w:right="0" w:firstLine="0"/>
                                    <w:jc w:val="right"/>
                                    <w:rPr>
                                      <w:sz w:val="18"/>
                                      <w:szCs w:val="18"/>
                                    </w:rPr>
                                  </w:pPr>
                                  <w:r>
                                    <w:rPr>
                                      <w:color w:val="000000"/>
                                      <w:spacing w:val="0"/>
                                      <w:w w:val="100"/>
                                      <w:position w:val="0"/>
                                      <w:sz w:val="18"/>
                                      <w:szCs w:val="18"/>
                                    </w:rPr>
                                    <w:t>-</w:t>
                                    <w:tab/>
                                    <w:t>394,614,111</w:t>
                                  </w:r>
                                </w:p>
                              </w:tc>
                            </w:tr>
                          </w:tbl>
                          <w:p>
                            <w:pPr>
                              <w:widowControl w:val="0"/>
                              <w:spacing w:line="1" w:lineRule="exact"/>
                            </w:pPr>
                          </w:p>
                        </w:txbxContent>
                      </wps:txbx>
                      <wps:bodyPr lIns="0" tIns="0" rIns="0" bIns="0">
                        <a:noAutoFit/>
                      </wps:bodyPr>
                    </wps:wsp>
                  </a:graphicData>
                </a:graphic>
              </wp:anchor>
            </w:drawing>
          </mc:Choice>
          <mc:Fallback>
            <w:pict>
              <v:shape id="_x0000_s1247" type="#_x0000_t202" style="position:absolute;margin-left:124.3pt;margin-top:191.20000000000002pt;width:395.75pt;height:130.09999999999999pt;z-index:-125829351;mso-wrap-distance-left:36.350000000000001pt;mso-wrap-distance-top:98.299999999999997pt;mso-wrap-distance-right:10.700000000000001pt;mso-wrap-distance-bottom:367.19999999999999pt;mso-position-horizontal-relative:page;mso-position-vertical-relative:margin" filled="f" stroked="f">
                <v:textbox inset="0,0,0,0">
                  <w:txbxContent>
                    <w:tbl>
                      <w:tblPr>
                        <w:tblOverlap w:val="never"/>
                        <w:jc w:val="left"/>
                        <w:tblLayout w:type="fixed"/>
                      </w:tblPr>
                      <w:tblGrid>
                        <w:gridCol w:w="3552"/>
                        <w:gridCol w:w="4363"/>
                      </w:tblGrid>
                      <w:tr>
                        <w:trPr>
                          <w:tblHeader/>
                          <w:trHeight w:val="25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shd w:val="clear" w:color="auto" w:fill="FFFFFF"/>
                            <w:vAlign w:val="bottom"/>
                          </w:tcPr>
                          <w:p>
                            <w:pPr>
                              <w:pStyle w:val="Style42"/>
                              <w:keepNext w:val="0"/>
                              <w:keepLines w:val="0"/>
                              <w:widowControl w:val="0"/>
                              <w:shd w:val="clear" w:color="auto" w:fill="auto"/>
                              <w:tabs>
                                <w:tab w:pos="4212" w:val="left"/>
                              </w:tabs>
                              <w:bidi w:val="0"/>
                              <w:spacing w:before="0" w:after="0" w:line="240" w:lineRule="auto"/>
                              <w:ind w:left="0" w:right="0" w:firstLine="540"/>
                              <w:jc w:val="both"/>
                              <w:rPr>
                                <w:sz w:val="18"/>
                                <w:szCs w:val="18"/>
                              </w:rPr>
                            </w:pPr>
                            <w:r>
                              <w:rPr>
                                <w:color w:val="000000"/>
                                <w:spacing w:val="0"/>
                                <w:w w:val="100"/>
                                <w:position w:val="0"/>
                                <w:sz w:val="18"/>
                                <w:szCs w:val="18"/>
                              </w:rPr>
                              <w:t>3,879, 048, 001</w:t>
                              <w:tab/>
                              <w:t>-</w:t>
                            </w:r>
                          </w:p>
                        </w:tc>
                      </w:tr>
                      <w:tr>
                        <w:trPr>
                          <w:trHeight w:val="264"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损益的金融资产</w:t>
                            </w:r>
                          </w:p>
                        </w:tc>
                        <w:tc>
                          <w:tcPr>
                            <w:tcBorders/>
                            <w:shd w:val="clear" w:color="auto" w:fill="FFFFFF"/>
                            <w:vAlign w:val="bottom"/>
                          </w:tcPr>
                          <w:p>
                            <w:pPr>
                              <w:pStyle w:val="Style42"/>
                              <w:keepNext w:val="0"/>
                              <w:keepLines w:val="0"/>
                              <w:widowControl w:val="0"/>
                              <w:shd w:val="clear" w:color="auto" w:fill="auto"/>
                              <w:tabs>
                                <w:tab w:pos="4215" w:val="left"/>
                              </w:tabs>
                              <w:bidi w:val="0"/>
                              <w:spacing w:before="0" w:after="0" w:line="240" w:lineRule="auto"/>
                              <w:ind w:left="0" w:right="0" w:firstLine="860"/>
                              <w:jc w:val="both"/>
                              <w:rPr>
                                <w:sz w:val="18"/>
                                <w:szCs w:val="18"/>
                              </w:rPr>
                            </w:pPr>
                            <w:r>
                              <w:rPr>
                                <w:color w:val="000000"/>
                                <w:spacing w:val="0"/>
                                <w:w w:val="100"/>
                                <w:position w:val="0"/>
                                <w:sz w:val="18"/>
                                <w:szCs w:val="18"/>
                              </w:rPr>
                              <w:t>58,794,001</w:t>
                              <w:tab/>
                              <w:t>-</w:t>
                            </w:r>
                          </w:p>
                        </w:tc>
                      </w:tr>
                      <w:tr>
                        <w:trPr>
                          <w:trHeight w:val="25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shd w:val="clear" w:color="auto" w:fill="FFFFFF"/>
                            <w:vAlign w:val="bottom"/>
                          </w:tcPr>
                          <w:p>
                            <w:pPr>
                              <w:pStyle w:val="Style42"/>
                              <w:keepNext w:val="0"/>
                              <w:keepLines w:val="0"/>
                              <w:widowControl w:val="0"/>
                              <w:shd w:val="clear" w:color="auto" w:fill="auto"/>
                              <w:tabs>
                                <w:tab w:pos="4215" w:val="left"/>
                              </w:tabs>
                              <w:bidi w:val="0"/>
                              <w:spacing w:before="0" w:after="0" w:line="240" w:lineRule="auto"/>
                              <w:ind w:left="0" w:right="0" w:firstLine="860"/>
                              <w:jc w:val="both"/>
                              <w:rPr>
                                <w:sz w:val="18"/>
                                <w:szCs w:val="18"/>
                              </w:rPr>
                            </w:pPr>
                            <w:r>
                              <w:rPr>
                                <w:color w:val="000000"/>
                                <w:spacing w:val="0"/>
                                <w:w w:val="100"/>
                                <w:position w:val="0"/>
                                <w:sz w:val="18"/>
                                <w:szCs w:val="18"/>
                              </w:rPr>
                              <w:t>53,649,381</w:t>
                              <w:tab/>
                              <w:t>-</w:t>
                            </w: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bottom"/>
                          </w:tcPr>
                          <w:p>
                            <w:pPr>
                              <w:pStyle w:val="Style42"/>
                              <w:keepNext w:val="0"/>
                              <w:keepLines w:val="0"/>
                              <w:widowControl w:val="0"/>
                              <w:shd w:val="clear" w:color="auto" w:fill="auto"/>
                              <w:tabs>
                                <w:tab w:pos="4202" w:val="left"/>
                              </w:tabs>
                              <w:bidi w:val="0"/>
                              <w:spacing w:before="0" w:after="0" w:line="240" w:lineRule="auto"/>
                              <w:ind w:left="0" w:right="0" w:firstLine="540"/>
                              <w:jc w:val="both"/>
                              <w:rPr>
                                <w:sz w:val="18"/>
                                <w:szCs w:val="18"/>
                              </w:rPr>
                            </w:pPr>
                            <w:r>
                              <w:rPr>
                                <w:color w:val="000000"/>
                                <w:spacing w:val="0"/>
                                <w:w w:val="100"/>
                                <w:position w:val="0"/>
                                <w:sz w:val="18"/>
                                <w:szCs w:val="18"/>
                              </w:rPr>
                              <w:t>1,519, 699, 082</w:t>
                              <w:tab/>
                              <w:t>-</w:t>
                            </w:r>
                          </w:p>
                        </w:tc>
                      </w:tr>
                      <w:tr>
                        <w:trP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shd w:val="clear" w:color="auto" w:fill="FFFFFF"/>
                            <w:vAlign w:val="bottom"/>
                          </w:tcPr>
                          <w:p>
                            <w:pPr>
                              <w:pStyle w:val="Style42"/>
                              <w:keepNext w:val="0"/>
                              <w:keepLines w:val="0"/>
                              <w:widowControl w:val="0"/>
                              <w:shd w:val="clear" w:color="auto" w:fill="auto"/>
                              <w:tabs>
                                <w:tab w:pos="3254" w:val="left"/>
                              </w:tabs>
                              <w:bidi w:val="0"/>
                              <w:spacing w:before="0" w:after="0" w:line="240" w:lineRule="auto"/>
                              <w:ind w:left="0" w:right="0" w:firstLine="0"/>
                              <w:jc w:val="right"/>
                              <w:rPr>
                                <w:sz w:val="18"/>
                                <w:szCs w:val="18"/>
                              </w:rPr>
                            </w:pPr>
                            <w:r>
                              <w:rPr>
                                <w:color w:val="000000"/>
                                <w:spacing w:val="0"/>
                                <w:w w:val="100"/>
                                <w:position w:val="0"/>
                                <w:sz w:val="18"/>
                                <w:szCs w:val="18"/>
                              </w:rPr>
                              <w:t>2,602,998</w:t>
                              <w:tab/>
                              <w:t>-</w:t>
                            </w: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bottom"/>
                          </w:tcPr>
                          <w:p>
                            <w:pPr>
                              <w:pStyle w:val="Style42"/>
                              <w:keepNext w:val="0"/>
                              <w:keepLines w:val="0"/>
                              <w:widowControl w:val="0"/>
                              <w:shd w:val="clear" w:color="auto" w:fill="auto"/>
                              <w:tabs>
                                <w:tab w:pos="4211" w:val="left"/>
                              </w:tabs>
                              <w:bidi w:val="0"/>
                              <w:spacing w:before="0" w:after="0" w:line="240" w:lineRule="auto"/>
                              <w:ind w:left="0" w:right="0" w:firstLine="760"/>
                              <w:jc w:val="left"/>
                              <w:rPr>
                                <w:sz w:val="18"/>
                                <w:szCs w:val="18"/>
                              </w:rPr>
                            </w:pPr>
                            <w:r>
                              <w:rPr>
                                <w:color w:val="000000"/>
                                <w:spacing w:val="0"/>
                                <w:w w:val="100"/>
                                <w:position w:val="0"/>
                                <w:sz w:val="18"/>
                                <w:szCs w:val="18"/>
                              </w:rPr>
                              <w:t>151,921,293</w:t>
                              <w:tab/>
                              <w:t>-</w:t>
                            </w:r>
                          </w:p>
                        </w:tc>
                      </w:tr>
                      <w:tr>
                        <w:trP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其他流动资产（理财产品）</w:t>
                            </w:r>
                          </w:p>
                        </w:tc>
                        <w:tc>
                          <w:tcPr>
                            <w:tcBorders/>
                            <w:shd w:val="clear" w:color="auto" w:fill="FFFFFF"/>
                            <w:vAlign w:val="bottom"/>
                          </w:tcPr>
                          <w:p>
                            <w:pPr>
                              <w:pStyle w:val="Style42"/>
                              <w:keepNext w:val="0"/>
                              <w:keepLines w:val="0"/>
                              <w:widowControl w:val="0"/>
                              <w:shd w:val="clear" w:color="auto" w:fill="auto"/>
                              <w:tabs>
                                <w:tab w:pos="4226" w:val="left"/>
                              </w:tabs>
                              <w:bidi w:val="0"/>
                              <w:spacing w:before="0" w:after="0" w:line="240" w:lineRule="auto"/>
                              <w:ind w:left="0" w:right="0" w:firstLine="760"/>
                              <w:jc w:val="left"/>
                              <w:rPr>
                                <w:sz w:val="18"/>
                                <w:szCs w:val="18"/>
                              </w:rPr>
                            </w:pPr>
                            <w:r>
                              <w:rPr>
                                <w:color w:val="000000"/>
                                <w:spacing w:val="0"/>
                                <w:w w:val="100"/>
                                <w:position w:val="0"/>
                                <w:sz w:val="18"/>
                                <w:szCs w:val="18"/>
                              </w:rPr>
                              <w:t>841,800,000</w:t>
                              <w:tab/>
                              <w:t>-</w:t>
                            </w: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bottom w:val="single" w:sz="4"/>
                            </w:tcBorders>
                            <w:shd w:val="clear" w:color="auto" w:fill="FFFFFF"/>
                            <w:vAlign w:val="bottom"/>
                          </w:tcPr>
                          <w:p>
                            <w:pPr>
                              <w:pStyle w:val="Style42"/>
                              <w:keepNext w:val="0"/>
                              <w:keepLines w:val="0"/>
                              <w:widowControl w:val="0"/>
                              <w:shd w:val="clear" w:color="auto" w:fill="auto"/>
                              <w:tabs>
                                <w:tab w:pos="1378" w:val="left"/>
                              </w:tabs>
                              <w:bidi w:val="0"/>
                              <w:spacing w:before="0" w:after="0" w:line="240" w:lineRule="auto"/>
                              <w:ind w:left="0" w:right="0" w:firstLine="0"/>
                              <w:jc w:val="right"/>
                              <w:rPr>
                                <w:sz w:val="18"/>
                                <w:szCs w:val="18"/>
                              </w:rPr>
                            </w:pPr>
                            <w:r>
                              <w:rPr>
                                <w:color w:val="000000"/>
                                <w:spacing w:val="0"/>
                                <w:w w:val="100"/>
                                <w:position w:val="0"/>
                                <w:sz w:val="18"/>
                                <w:szCs w:val="18"/>
                              </w:rPr>
                              <w:t>-</w:t>
                              <w:tab/>
                              <w:t>394,614,111</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4105275</wp:posOffset>
                </wp:positionH>
                <wp:positionV relativeFrom="margin">
                  <wp:posOffset>2092960</wp:posOffset>
                </wp:positionV>
                <wp:extent cx="963295" cy="170815"/>
                <wp:wrapNone/>
                <wp:docPr id="223" name="Shape 223"/>
                <a:graphic xmlns:a="http://schemas.openxmlformats.org/drawingml/2006/main">
                  <a:graphicData uri="http://schemas.microsoft.com/office/word/2010/wordprocessingShape">
                    <wps:wsp>
                      <wps:cNvSpPr txBox="1"/>
                      <wps:spPr>
                        <a:xfrm>
                          <a:ext cx="963295" cy="17081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贷款和应收款项</w:t>
                            </w:r>
                          </w:p>
                        </w:txbxContent>
                      </wps:txbx>
                      <wps:bodyPr lIns="0" tIns="0" rIns="0" bIns="0">
                        <a:noAutoFit/>
                      </wps:bodyPr>
                    </wps:wsp>
                  </a:graphicData>
                </a:graphic>
              </wp:anchor>
            </w:drawing>
          </mc:Choice>
          <mc:Fallback>
            <w:pict>
              <v:shape id="_x0000_s1249" type="#_x0000_t202" style="position:absolute;margin-left:323.25pt;margin-top:164.80000000000001pt;width:75.850000000000009pt;height:13.450000000000001pt;z-index:251657743;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贷款和应收款项</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5519420</wp:posOffset>
                </wp:positionH>
                <wp:positionV relativeFrom="margin">
                  <wp:posOffset>2092960</wp:posOffset>
                </wp:positionV>
                <wp:extent cx="1088390" cy="161290"/>
                <wp:wrapNone/>
                <wp:docPr id="225" name="Shape 225"/>
                <a:graphic xmlns:a="http://schemas.openxmlformats.org/drawingml/2006/main">
                  <a:graphicData uri="http://schemas.microsoft.com/office/word/2010/wordprocessingShape">
                    <wps:wsp>
                      <wps:cNvSpPr txBox="1"/>
                      <wps:spPr>
                        <a:xfrm>
                          <a:ext cx="1088390" cy="1612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可供出售金融资产</w:t>
                            </w:r>
                          </w:p>
                        </w:txbxContent>
                      </wps:txbx>
                      <wps:bodyPr lIns="0" tIns="0" rIns="0" bIns="0">
                        <a:noAutoFit/>
                      </wps:bodyPr>
                    </wps:wsp>
                  </a:graphicData>
                </a:graphic>
              </wp:anchor>
            </w:drawing>
          </mc:Choice>
          <mc:Fallback>
            <w:pict>
              <v:shape id="_x0000_s1251" type="#_x0000_t202" style="position:absolute;margin-left:434.60000000000002pt;margin-top:164.80000000000001pt;width:85.700000000000003pt;height:12.700000000000001pt;z-index:251657745;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可供出售金融资产</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4175760</wp:posOffset>
                </wp:positionH>
                <wp:positionV relativeFrom="margin">
                  <wp:posOffset>4269105</wp:posOffset>
                </wp:positionV>
                <wp:extent cx="892810" cy="152400"/>
                <wp:wrapNone/>
                <wp:docPr id="227" name="Shape 227"/>
                <a:graphic xmlns:a="http://schemas.openxmlformats.org/drawingml/2006/main">
                  <a:graphicData uri="http://schemas.microsoft.com/office/word/2010/wordprocessingShape">
                    <wps:wsp>
                      <wps:cNvSpPr txBox="1"/>
                      <wps:spPr>
                        <a:xfrm>
                          <a:ext cx="89281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u w:val="single"/>
                              </w:rPr>
                              <w:t>6,507, 514, 756</w:t>
                            </w:r>
                          </w:p>
                        </w:txbxContent>
                      </wps:txbx>
                      <wps:bodyPr lIns="0" tIns="0" rIns="0" bIns="0">
                        <a:noAutoFit/>
                      </wps:bodyPr>
                    </wps:wsp>
                  </a:graphicData>
                </a:graphic>
              </wp:anchor>
            </w:drawing>
          </mc:Choice>
          <mc:Fallback>
            <w:pict>
              <v:shape id="_x0000_s1253" type="#_x0000_t202" style="position:absolute;margin-left:328.80000000000001pt;margin-top:336.15000000000003pt;width:70.299999999999997pt;height:12.pt;z-index:251657747;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u w:val="single"/>
                        </w:rPr>
                        <w:t>6,507, 514, 756</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5852160</wp:posOffset>
                </wp:positionH>
                <wp:positionV relativeFrom="margin">
                  <wp:posOffset>4269105</wp:posOffset>
                </wp:positionV>
                <wp:extent cx="755650" cy="152400"/>
                <wp:wrapNone/>
                <wp:docPr id="229" name="Shape 229"/>
                <a:graphic xmlns:a="http://schemas.openxmlformats.org/drawingml/2006/main">
                  <a:graphicData uri="http://schemas.microsoft.com/office/word/2010/wordprocessingShape">
                    <wps:wsp>
                      <wps:cNvSpPr txBox="1"/>
                      <wps:spPr>
                        <a:xfrm>
                          <a:ext cx="75565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u w:val="single"/>
                              </w:rPr>
                              <w:t>394,614,111</w:t>
                            </w:r>
                          </w:p>
                        </w:txbxContent>
                      </wps:txbx>
                      <wps:bodyPr lIns="0" tIns="0" rIns="0" bIns="0">
                        <a:noAutoFit/>
                      </wps:bodyPr>
                    </wps:wsp>
                  </a:graphicData>
                </a:graphic>
              </wp:anchor>
            </w:drawing>
          </mc:Choice>
          <mc:Fallback>
            <w:pict>
              <v:shape id="_x0000_s1255" type="#_x0000_t202" style="position:absolute;margin-left:460.80000000000001pt;margin-top:336.15000000000003pt;width:59.5pt;height:12.pt;z-index:251657749;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u w:val="single"/>
                        </w:rPr>
                        <w:t>394,614,111</w:t>
                      </w:r>
                    </w:p>
                  </w:txbxContent>
                </v:textbox>
                <w10:wrap anchorx="page" anchory="margin"/>
              </v:shape>
            </w:pict>
          </mc:Fallback>
        </mc:AlternateContent>
      </w:r>
      <w:r>
        <mc:AlternateContent>
          <mc:Choice Requires="wps">
            <w:drawing>
              <wp:anchor distT="3244850" distB="4147820" distL="452755" distR="3744595" simplePos="0" relativeHeight="125829404" behindDoc="0" locked="0" layoutInCell="1" allowOverlap="1">
                <wp:simplePos x="0" y="0"/>
                <wp:positionH relativeFrom="page">
                  <wp:posOffset>1569720</wp:posOffset>
                </wp:positionH>
                <wp:positionV relativeFrom="margin">
                  <wp:posOffset>4424680</wp:posOffset>
                </wp:positionV>
                <wp:extent cx="1426210" cy="170815"/>
                <wp:wrapTopAndBottom/>
                <wp:docPr id="231" name="Shape 231"/>
                <a:graphic xmlns:a="http://schemas.openxmlformats.org/drawingml/2006/main">
                  <a:graphicData uri="http://schemas.microsoft.com/office/word/2010/wordprocessingShape">
                    <wps:wsp>
                      <wps:cNvSpPr txBox="1"/>
                      <wps:spPr>
                        <a:xfrm>
                          <a:ext cx="1426210"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金融负债-其他金融负债</w:t>
                            </w:r>
                          </w:p>
                        </w:txbxContent>
                      </wps:txbx>
                      <wps:bodyPr wrap="none" lIns="0" tIns="0" rIns="0" bIns="0">
                        <a:noAutoFit/>
                      </wps:bodyPr>
                    </wps:wsp>
                  </a:graphicData>
                </a:graphic>
              </wp:anchor>
            </w:drawing>
          </mc:Choice>
          <mc:Fallback>
            <w:pict>
              <v:shape id="_x0000_s1257" type="#_x0000_t202" style="position:absolute;margin-left:123.60000000000001pt;margin-top:348.40000000000003pt;width:112.3pt;height:13.450000000000001pt;z-index:-125829349;mso-wrap-distance-left:35.649999999999999pt;mso-wrap-distance-top:255.5pt;mso-wrap-distance-right:294.85000000000002pt;mso-wrap-distance-bottom:326.60000000000002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金融负债-其他金融负债</w:t>
                      </w:r>
                    </w:p>
                  </w:txbxContent>
                </v:textbox>
                <w10:wrap type="topAndBottom" anchorx="page" anchory="margin"/>
              </v:shape>
            </w:pict>
          </mc:Fallback>
        </mc:AlternateContent>
      </w:r>
      <w:r>
        <mc:AlternateContent>
          <mc:Choice Requires="wps">
            <w:drawing>
              <wp:anchor distT="3893820" distB="2176145" distL="452755" distR="114300" simplePos="0" relativeHeight="125829406" behindDoc="0" locked="0" layoutInCell="1" allowOverlap="1">
                <wp:simplePos x="0" y="0"/>
                <wp:positionH relativeFrom="page">
                  <wp:posOffset>1569720</wp:posOffset>
                </wp:positionH>
                <wp:positionV relativeFrom="margin">
                  <wp:posOffset>5073650</wp:posOffset>
                </wp:positionV>
                <wp:extent cx="5056505" cy="1493520"/>
                <wp:wrapTopAndBottom/>
                <wp:docPr id="233" name="Shape 233"/>
                <a:graphic xmlns:a="http://schemas.openxmlformats.org/drawingml/2006/main">
                  <a:graphicData uri="http://schemas.microsoft.com/office/word/2010/wordprocessingShape">
                    <wps:wsp>
                      <wps:cNvSpPr txBox="1"/>
                      <wps:spPr>
                        <a:xfrm>
                          <a:ext cx="5056505" cy="1493520"/>
                        </a:xfrm>
                        <a:prstGeom prst="rect"/>
                        <a:noFill/>
                      </wps:spPr>
                      <wps:txbx>
                        <w:txbxContent>
                          <w:tbl>
                            <w:tblPr>
                              <w:tblOverlap w:val="never"/>
                              <w:jc w:val="left"/>
                              <w:tblLayout w:type="fixed"/>
                            </w:tblPr>
                            <w:tblGrid>
                              <w:gridCol w:w="3336"/>
                              <w:gridCol w:w="2621"/>
                              <w:gridCol w:w="2006"/>
                            </w:tblGrid>
                            <w:tr>
                              <w:trPr>
                                <w:tblHeade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2,352, 342, 112</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1,823,984,362</w:t>
                                  </w:r>
                                </w:p>
                              </w:tc>
                            </w:tr>
                            <w:tr>
                              <w:trPr>
                                <w:trHeight w:val="245"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436,007,797</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402,105,982</w:t>
                                  </w:r>
                                </w:p>
                              </w:tc>
                            </w:tr>
                            <w:tr>
                              <w:trP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620" w:firstLine="0"/>
                                    <w:jc w:val="right"/>
                                    <w:rPr>
                                      <w:sz w:val="26"/>
                                      <w:szCs w:val="26"/>
                                    </w:rPr>
                                  </w:pPr>
                                  <w:r>
                                    <w:rPr>
                                      <w:color w:val="000000"/>
                                      <w:spacing w:val="0"/>
                                      <w:w w:val="100"/>
                                      <w:position w:val="0"/>
                                      <w:sz w:val="26"/>
                                      <w:szCs w:val="26"/>
                                    </w:rPr>
                                    <w:t>一</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21,137,671</w:t>
                                  </w:r>
                                </w:p>
                              </w:tc>
                            </w:tr>
                            <w:tr>
                              <w:trPr>
                                <w:trHeight w:val="26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应付股利（限制性股票）</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620" w:firstLine="0"/>
                                    <w:jc w:val="right"/>
                                    <w:rPr>
                                      <w:sz w:val="26"/>
                                      <w:szCs w:val="26"/>
                                    </w:rPr>
                                  </w:pPr>
                                  <w:r>
                                    <w:rPr>
                                      <w:color w:val="000000"/>
                                      <w:spacing w:val="0"/>
                                      <w:w w:val="100"/>
                                      <w:position w:val="0"/>
                                      <w:sz w:val="26"/>
                                      <w:szCs w:val="26"/>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676,375</w:t>
                                  </w: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603,245,801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291,364,472</w:t>
                                  </w:r>
                                </w:p>
                              </w:tc>
                            </w:tr>
                            <w:tr>
                              <w:trPr>
                                <w:trHeight w:val="26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81,486,720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60,793,114</w:t>
                                  </w:r>
                                </w:p>
                              </w:tc>
                            </w:tr>
                            <w:tr>
                              <w:trPr>
                                <w:trHeight w:val="2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254,327,079</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131,598,294</w:t>
                                  </w:r>
                                </w:p>
                              </w:tc>
                            </w:tr>
                            <w:tr>
                              <w:trP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499,648,984</w:t>
                                  </w:r>
                                </w:p>
                              </w:tc>
                            </w:tr>
                            <w:tr>
                              <w:trPr>
                                <w:trHeight w:val="274"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其他流动负债（审计费和房租）</w:t>
                                  </w:r>
                                </w:p>
                              </w:tc>
                              <w:tc>
                                <w:tcPr>
                                  <w:tcBorders>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1,910,811</w:t>
                                  </w:r>
                                </w:p>
                              </w:tc>
                              <w:tc>
                                <w:tcPr>
                                  <w:tcBorders>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2,140, 000</w:t>
                                  </w:r>
                                </w:p>
                              </w:tc>
                            </w:tr>
                          </w:tbl>
                          <w:p>
                            <w:pPr>
                              <w:widowControl w:val="0"/>
                              <w:spacing w:line="1" w:lineRule="exact"/>
                            </w:pPr>
                          </w:p>
                        </w:txbxContent>
                      </wps:txbx>
                      <wps:bodyPr lIns="0" tIns="0" rIns="0" bIns="0">
                        <a:noAutoFit/>
                      </wps:bodyPr>
                    </wps:wsp>
                  </a:graphicData>
                </a:graphic>
              </wp:anchor>
            </w:drawing>
          </mc:Choice>
          <mc:Fallback>
            <w:pict>
              <v:shape id="_x0000_s1259" type="#_x0000_t202" style="position:absolute;margin-left:123.60000000000001pt;margin-top:399.5pt;width:398.15000000000003pt;height:117.60000000000001pt;z-index:-125829347;mso-wrap-distance-left:35.649999999999999pt;mso-wrap-distance-top:306.60000000000002pt;mso-wrap-distance-right:9.pt;mso-wrap-distance-bottom:171.34999999999999pt;mso-position-horizontal-relative:page;mso-position-vertical-relative:margin" filled="f" stroked="f">
                <v:textbox inset="0,0,0,0">
                  <w:txbxContent>
                    <w:tbl>
                      <w:tblPr>
                        <w:tblOverlap w:val="never"/>
                        <w:jc w:val="left"/>
                        <w:tblLayout w:type="fixed"/>
                      </w:tblPr>
                      <w:tblGrid>
                        <w:gridCol w:w="3336"/>
                        <w:gridCol w:w="2621"/>
                        <w:gridCol w:w="2006"/>
                      </w:tblGrid>
                      <w:tr>
                        <w:trPr>
                          <w:tblHeade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2,352, 342, 112</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1,823,984,362</w:t>
                            </w:r>
                          </w:p>
                        </w:tc>
                      </w:tr>
                      <w:tr>
                        <w:trPr>
                          <w:trHeight w:val="245"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436,007,797</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402,105,982</w:t>
                            </w:r>
                          </w:p>
                        </w:tc>
                      </w:tr>
                      <w:tr>
                        <w:trP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620" w:firstLine="0"/>
                              <w:jc w:val="right"/>
                              <w:rPr>
                                <w:sz w:val="26"/>
                                <w:szCs w:val="26"/>
                              </w:rPr>
                            </w:pPr>
                            <w:r>
                              <w:rPr>
                                <w:color w:val="000000"/>
                                <w:spacing w:val="0"/>
                                <w:w w:val="100"/>
                                <w:position w:val="0"/>
                                <w:sz w:val="26"/>
                                <w:szCs w:val="26"/>
                              </w:rPr>
                              <w:t>一</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21,137,671</w:t>
                            </w:r>
                          </w:p>
                        </w:tc>
                      </w:tr>
                      <w:tr>
                        <w:trPr>
                          <w:trHeight w:val="26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应付股利（限制性股票）</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620" w:firstLine="0"/>
                              <w:jc w:val="right"/>
                              <w:rPr>
                                <w:sz w:val="26"/>
                                <w:szCs w:val="26"/>
                              </w:rPr>
                            </w:pPr>
                            <w:r>
                              <w:rPr>
                                <w:color w:val="000000"/>
                                <w:spacing w:val="0"/>
                                <w:w w:val="100"/>
                                <w:position w:val="0"/>
                                <w:sz w:val="26"/>
                                <w:szCs w:val="26"/>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676,375</w:t>
                            </w: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603,245,801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291,364,472</w:t>
                            </w:r>
                          </w:p>
                        </w:tc>
                      </w:tr>
                      <w:tr>
                        <w:trPr>
                          <w:trHeight w:val="26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81,486,720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60,793,114</w:t>
                            </w:r>
                          </w:p>
                        </w:tc>
                      </w:tr>
                      <w:tr>
                        <w:trPr>
                          <w:trHeight w:val="2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254,327,079</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131,598,294</w:t>
                            </w:r>
                          </w:p>
                        </w:tc>
                      </w:tr>
                      <w:tr>
                        <w:trPr>
                          <w:trHeight w:val="26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499,648,984</w:t>
                            </w:r>
                          </w:p>
                        </w:tc>
                      </w:tr>
                      <w:tr>
                        <w:trPr>
                          <w:trHeight w:val="274"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其他流动负债（审计费和房租）</w:t>
                            </w:r>
                          </w:p>
                        </w:tc>
                        <w:tc>
                          <w:tcPr>
                            <w:tcBorders>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1,910,811</w:t>
                            </w:r>
                          </w:p>
                        </w:tc>
                        <w:tc>
                          <w:tcPr>
                            <w:tcBorders>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2,140, 000</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4001770</wp:posOffset>
                </wp:positionH>
                <wp:positionV relativeFrom="margin">
                  <wp:posOffset>4738370</wp:posOffset>
                </wp:positionV>
                <wp:extent cx="960120" cy="161290"/>
                <wp:wrapNone/>
                <wp:docPr id="235" name="Shape 235"/>
                <a:graphic xmlns:a="http://schemas.openxmlformats.org/drawingml/2006/main">
                  <a:graphicData uri="http://schemas.microsoft.com/office/word/2010/wordprocessingShape">
                    <wps:wsp>
                      <wps:cNvSpPr txBox="1"/>
                      <wps:spPr>
                        <a:xfrm>
                          <a:ext cx="960120" cy="1612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2016</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w:t>
                            </w:r>
                          </w:p>
                        </w:txbxContent>
                      </wps:txbx>
                      <wps:bodyPr lIns="0" tIns="0" rIns="0" bIns="0">
                        <a:noAutoFit/>
                      </wps:bodyPr>
                    </wps:wsp>
                  </a:graphicData>
                </a:graphic>
              </wp:anchor>
            </w:drawing>
          </mc:Choice>
          <mc:Fallback>
            <w:pict>
              <v:shape id="_x0000_s1261" type="#_x0000_t202" style="position:absolute;margin-left:315.10000000000002pt;margin-top:373.10000000000002pt;width:75.600000000000009pt;height:12.700000000000001pt;z-index:251657751;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2016</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5660390</wp:posOffset>
                </wp:positionH>
                <wp:positionV relativeFrom="margin">
                  <wp:posOffset>4738370</wp:posOffset>
                </wp:positionV>
                <wp:extent cx="960120" cy="161290"/>
                <wp:wrapNone/>
                <wp:docPr id="237" name="Shape 237"/>
                <a:graphic xmlns:a="http://schemas.openxmlformats.org/drawingml/2006/main">
                  <a:graphicData uri="http://schemas.microsoft.com/office/word/2010/wordprocessingShape">
                    <wps:wsp>
                      <wps:cNvSpPr txBox="1"/>
                      <wps:spPr>
                        <a:xfrm>
                          <a:ext cx="960120" cy="1612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2015</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w:t>
                            </w:r>
                          </w:p>
                        </w:txbxContent>
                      </wps:txbx>
                      <wps:bodyPr lIns="0" tIns="0" rIns="0" bIns="0">
                        <a:noAutoFit/>
                      </wps:bodyPr>
                    </wps:wsp>
                  </a:graphicData>
                </a:graphic>
              </wp:anchor>
            </w:drawing>
          </mc:Choice>
          <mc:Fallback>
            <w:pict>
              <v:shape id="_x0000_s1263" type="#_x0000_t202" style="position:absolute;margin-left:445.69999999999999pt;margin-top:373.10000000000002pt;width:75.600000000000009pt;height:12.700000000000001pt;z-index:251657753;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2015</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w:t>
                      </w:r>
                    </w:p>
                  </w:txbxContent>
                </v:textbox>
                <w10:wrap anchorx="page" anchory="margin"/>
              </v:shape>
            </w:pict>
          </mc:Fallback>
        </mc:AlternateContent>
      </w:r>
      <w:r>
        <mc:AlternateContent>
          <mc:Choice Requires="wps">
            <w:drawing>
              <wp:anchor distT="0" distB="0" distL="0" distR="0" simplePos="0" relativeHeight="503316508" behindDoc="0" locked="0" layoutInCell="1" allowOverlap="1">
                <wp:simplePos x="0" y="0"/>
                <wp:positionH relativeFrom="page">
                  <wp:posOffset>4075430</wp:posOffset>
                </wp:positionH>
                <wp:positionV relativeFrom="margin">
                  <wp:posOffset>6731635</wp:posOffset>
                </wp:positionV>
                <wp:extent cx="890270" cy="152400"/>
                <wp:wrapNone/>
                <wp:docPr id="239" name="Shape 239"/>
                <a:graphic xmlns:a="http://schemas.openxmlformats.org/drawingml/2006/main">
                  <a:graphicData uri="http://schemas.microsoft.com/office/word/2010/wordprocessingShape">
                    <wps:wsp>
                      <wps:cNvSpPr txBox="1"/>
                      <wps:spPr>
                        <a:xfrm>
                          <a:ext cx="89027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u w:val="single"/>
                              </w:rPr>
                              <w:t>3,729, 320, 320</w:t>
                            </w:r>
                          </w:p>
                        </w:txbxContent>
                      </wps:txbx>
                      <wps:bodyPr lIns="0" tIns="0" rIns="0" bIns="0">
                        <a:noAutoFit/>
                      </wps:bodyPr>
                    </wps:wsp>
                  </a:graphicData>
                </a:graphic>
              </wp:anchor>
            </w:drawing>
          </mc:Choice>
          <mc:Fallback>
            <w:pict>
              <v:shape id="_x0000_s1265" type="#_x0000_t202" style="position:absolute;margin-left:320.90000000000003pt;margin-top:530.04999999999995pt;width:70.100000000000009pt;height:12.pt;z-index:251657755;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u w:val="single"/>
                        </w:rPr>
                        <w:t>3,729, 320, 320</w:t>
                      </w:r>
                    </w:p>
                  </w:txbxContent>
                </v:textbox>
                <w10:wrap anchorx="page" anchory="margin"/>
              </v:shape>
            </w:pict>
          </mc:Fallback>
        </mc:AlternateContent>
      </w:r>
      <w:r>
        <mc:AlternateContent>
          <mc:Choice Requires="wps">
            <w:drawing>
              <wp:anchor distT="0" distB="0" distL="0" distR="0" simplePos="0" relativeHeight="503316510" behindDoc="0" locked="0" layoutInCell="1" allowOverlap="1">
                <wp:simplePos x="0" y="0"/>
                <wp:positionH relativeFrom="page">
                  <wp:posOffset>5733415</wp:posOffset>
                </wp:positionH>
                <wp:positionV relativeFrom="margin">
                  <wp:posOffset>6731635</wp:posOffset>
                </wp:positionV>
                <wp:extent cx="890270" cy="152400"/>
                <wp:wrapNone/>
                <wp:docPr id="241" name="Shape 241"/>
                <a:graphic xmlns:a="http://schemas.openxmlformats.org/drawingml/2006/main">
                  <a:graphicData uri="http://schemas.microsoft.com/office/word/2010/wordprocessingShape">
                    <wps:wsp>
                      <wps:cNvSpPr txBox="1"/>
                      <wps:spPr>
                        <a:xfrm>
                          <a:ext cx="89027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u w:val="single"/>
                              </w:rPr>
                              <w:t>3,233, 449, 254</w:t>
                            </w:r>
                          </w:p>
                        </w:txbxContent>
                      </wps:txbx>
                      <wps:bodyPr lIns="0" tIns="0" rIns="0" bIns="0">
                        <a:noAutoFit/>
                      </wps:bodyPr>
                    </wps:wsp>
                  </a:graphicData>
                </a:graphic>
              </wp:anchor>
            </w:drawing>
          </mc:Choice>
          <mc:Fallback>
            <w:pict>
              <v:shape id="_x0000_s1267" type="#_x0000_t202" style="position:absolute;margin-left:451.44999999999999pt;margin-top:530.04999999999995pt;width:70.100000000000009pt;height:12.pt;z-index:251657757;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u w:val="single"/>
                        </w:rPr>
                        <w:t>3,233, 449, 254</w:t>
                      </w:r>
                    </w:p>
                  </w:txbxContent>
                </v:textbox>
                <w10:wrap anchorx="page" anchory="margin"/>
              </v:shape>
            </w:pict>
          </mc:Fallback>
        </mc:AlternateContent>
      </w:r>
      <w:r>
        <mc:AlternateContent>
          <mc:Choice Requires="wps">
            <w:drawing>
              <wp:anchor distT="5859780" distB="1539240" distL="114300" distR="4372610" simplePos="0" relativeHeight="125829408" behindDoc="0" locked="0" layoutInCell="1" allowOverlap="1">
                <wp:simplePos x="0" y="0"/>
                <wp:positionH relativeFrom="page">
                  <wp:posOffset>1231265</wp:posOffset>
                </wp:positionH>
                <wp:positionV relativeFrom="margin">
                  <wp:posOffset>7039610</wp:posOffset>
                </wp:positionV>
                <wp:extent cx="1136650" cy="164465"/>
                <wp:wrapTopAndBottom/>
                <wp:docPr id="243" name="Shape 243"/>
                <a:graphic xmlns:a="http://schemas.openxmlformats.org/drawingml/2006/main">
                  <a:graphicData uri="http://schemas.microsoft.com/office/word/2010/wordprocessingShape">
                    <wps:wsp>
                      <wps:cNvSpPr txBox="1"/>
                      <wps:spPr>
                        <a:xfrm>
                          <a:ext cx="1136650" cy="164465"/>
                        </a:xfrm>
                        <a:prstGeom prst="rect"/>
                        <a:noFill/>
                      </wps:spPr>
                      <wps:txbx>
                        <w:txbxContent>
                          <w:p>
                            <w:pPr>
                              <w:pStyle w:val="Style7"/>
                              <w:keepNext w:val="0"/>
                              <w:keepLines w:val="0"/>
                              <w:widowControl w:val="0"/>
                              <w:numPr>
                                <w:ilvl w:val="0"/>
                                <w:numId w:val="103"/>
                              </w:numPr>
                              <w:shd w:val="clear" w:color="auto" w:fill="auto"/>
                              <w:tabs>
                                <w:tab w:pos="480" w:val="left"/>
                              </w:tabs>
                              <w:bidi w:val="0"/>
                              <w:spacing w:before="0" w:after="0" w:line="240" w:lineRule="auto"/>
                              <w:ind w:left="0" w:right="0" w:firstLine="0"/>
                              <w:jc w:val="left"/>
                            </w:pPr>
                            <w:bookmarkStart w:id="403" w:name="bookmark403"/>
                            <w:bookmarkEnd w:id="403"/>
                            <w:r>
                              <w:rPr>
                                <w:b/>
                                <w:bCs/>
                                <w:color w:val="000000"/>
                                <w:spacing w:val="0"/>
                                <w:w w:val="100"/>
                                <w:position w:val="0"/>
                              </w:rPr>
                              <w:t>金融工具风险</w:t>
                            </w:r>
                          </w:p>
                        </w:txbxContent>
                      </wps:txbx>
                      <wps:bodyPr wrap="none" lIns="0" tIns="0" rIns="0" bIns="0">
                        <a:noAutoFit/>
                      </wps:bodyPr>
                    </wps:wsp>
                  </a:graphicData>
                </a:graphic>
              </wp:anchor>
            </w:drawing>
          </mc:Choice>
          <mc:Fallback>
            <w:pict>
              <v:shape id="_x0000_s1269" type="#_x0000_t202" style="position:absolute;margin-left:96.950000000000003pt;margin-top:554.30000000000007pt;width:89.5pt;height:12.950000000000001pt;z-index:-125829345;mso-wrap-distance-left:9.pt;mso-wrap-distance-top:461.40000000000003pt;mso-wrap-distance-right:344.30000000000001pt;mso-wrap-distance-bottom:121.2pt;mso-position-horizontal-relative:page;mso-position-vertical-relative:margin" filled="f" stroked="f">
                <v:textbox inset="0,0,0,0">
                  <w:txbxContent>
                    <w:p>
                      <w:pPr>
                        <w:pStyle w:val="Style7"/>
                        <w:keepNext w:val="0"/>
                        <w:keepLines w:val="0"/>
                        <w:widowControl w:val="0"/>
                        <w:numPr>
                          <w:ilvl w:val="0"/>
                          <w:numId w:val="103"/>
                        </w:numPr>
                        <w:shd w:val="clear" w:color="auto" w:fill="auto"/>
                        <w:tabs>
                          <w:tab w:pos="480" w:val="left"/>
                        </w:tabs>
                        <w:bidi w:val="0"/>
                        <w:spacing w:before="0" w:after="0" w:line="240" w:lineRule="auto"/>
                        <w:ind w:left="0" w:right="0" w:firstLine="0"/>
                        <w:jc w:val="left"/>
                      </w:pPr>
                      <w:bookmarkStart w:id="403" w:name="bookmark403"/>
                      <w:bookmarkEnd w:id="403"/>
                      <w:r>
                        <w:rPr>
                          <w:b/>
                          <w:bCs/>
                          <w:color w:val="000000"/>
                          <w:spacing w:val="0"/>
                          <w:w w:val="100"/>
                          <w:position w:val="0"/>
                        </w:rPr>
                        <w:t>金融工具风险</w:t>
                      </w:r>
                    </w:p>
                  </w:txbxContent>
                </v:textbox>
                <w10:wrap type="topAndBottom" anchorx="page" anchory="margin"/>
              </v:shape>
            </w:pict>
          </mc:Fallback>
        </mc:AlternateContent>
      </w:r>
      <w:r>
        <mc:AlternateContent>
          <mc:Choice Requires="wps">
            <w:drawing>
              <wp:anchor distT="6182995" distB="667385" distL="443230" distR="193675" simplePos="0" relativeHeight="125829410" behindDoc="0" locked="0" layoutInCell="1" allowOverlap="1">
                <wp:simplePos x="0" y="0"/>
                <wp:positionH relativeFrom="page">
                  <wp:posOffset>1560195</wp:posOffset>
                </wp:positionH>
                <wp:positionV relativeFrom="margin">
                  <wp:posOffset>7362825</wp:posOffset>
                </wp:positionV>
                <wp:extent cx="4986655" cy="713105"/>
                <wp:wrapTopAndBottom/>
                <wp:docPr id="245" name="Shape 245"/>
                <a:graphic xmlns:a="http://schemas.openxmlformats.org/drawingml/2006/main">
                  <a:graphicData uri="http://schemas.microsoft.com/office/word/2010/wordprocessingShape">
                    <wps:wsp>
                      <wps:cNvSpPr txBox="1"/>
                      <wps:spPr>
                        <a:xfrm>
                          <a:ext cx="4986655" cy="713105"/>
                        </a:xfrm>
                        <a:prstGeom prst="rect"/>
                        <a:noFill/>
                      </wps:spPr>
                      <wps:txbx>
                        <w:txbxContent>
                          <w:p>
                            <w:pPr>
                              <w:pStyle w:val="Style7"/>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本集团的主要金融工具除衍生工具外，包括货币资金、可供出售金融资产、理财产品、 银行借款和应付债券等。这些金融工具的主要目的在于为本集团的运营融资。本集团 具有多种因经营而直接产生的其他金融资产和负债，如应收账款、应付账款、应收票 据、应付票据、其他应收款和其他应付款等。</w:t>
                            </w:r>
                          </w:p>
                        </w:txbxContent>
                      </wps:txbx>
                      <wps:bodyPr lIns="0" tIns="0" rIns="0" bIns="0">
                        <a:noAutoFit/>
                      </wps:bodyPr>
                    </wps:wsp>
                  </a:graphicData>
                </a:graphic>
              </wp:anchor>
            </w:drawing>
          </mc:Choice>
          <mc:Fallback>
            <w:pict>
              <v:shape id="_x0000_s1271" type="#_x0000_t202" style="position:absolute;margin-left:122.85000000000001pt;margin-top:579.75pt;width:392.65000000000003pt;height:56.149999999999999pt;z-index:-125829343;mso-wrap-distance-left:34.899999999999999pt;mso-wrap-distance-top:486.85000000000002pt;mso-wrap-distance-right:15.25pt;mso-wrap-distance-bottom:52.550000000000004pt;mso-position-horizontal-relative:page;mso-position-vertical-relative:margin" filled="f" stroked="f">
                <v:textbox inset="0,0,0,0">
                  <w:txbxContent>
                    <w:p>
                      <w:pPr>
                        <w:pStyle w:val="Style7"/>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本集团的主要金融工具除衍生工具外，包括货币资金、可供出售金融资产、理财产品、 银行借款和应付债券等。这些金融工具的主要目的在于为本集团的运营融资。本集团 具有多种因经营而直接产生的其他金融资产和负债，如应收账款、应付账款、应收票 据、应付票据、其他应收款和其他应付款等。</w:t>
                      </w:r>
                    </w:p>
                  </w:txbxContent>
                </v:textbox>
                <w10:wrap type="topAndBottom" anchorx="page" anchory="margin"/>
              </v:shape>
            </w:pict>
          </mc:Fallback>
        </mc:AlternateContent>
      </w:r>
      <w:r>
        <mc:AlternateContent>
          <mc:Choice Requires="wps">
            <w:drawing>
              <wp:anchor distT="7228205" distB="0" distL="367030" distR="193675" simplePos="0" relativeHeight="125829412" behindDoc="0" locked="0" layoutInCell="1" allowOverlap="1">
                <wp:simplePos x="0" y="0"/>
                <wp:positionH relativeFrom="page">
                  <wp:posOffset>1483995</wp:posOffset>
                </wp:positionH>
                <wp:positionV relativeFrom="margin">
                  <wp:posOffset>8408035</wp:posOffset>
                </wp:positionV>
                <wp:extent cx="5062855" cy="335280"/>
                <wp:wrapTopAndBottom/>
                <wp:docPr id="247" name="Shape 247"/>
                <a:graphic xmlns:a="http://schemas.openxmlformats.org/drawingml/2006/main">
                  <a:graphicData uri="http://schemas.microsoft.com/office/word/2010/wordprocessingShape">
                    <wps:wsp>
                      <wps:cNvSpPr txBox="1"/>
                      <wps:spPr>
                        <a:xfrm>
                          <a:ext cx="5062855" cy="335280"/>
                        </a:xfrm>
                        <a:prstGeom prst="rect"/>
                        <a:noFill/>
                      </wps:spPr>
                      <wps:txbx>
                        <w:txbxContent>
                          <w:p>
                            <w:pPr>
                              <w:pStyle w:val="Style7"/>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本集团的金融工具导致的主要风险是信用风险和流动性风险。本集团对此的风险管理政 策概述如下。</w:t>
                            </w:r>
                          </w:p>
                        </w:txbxContent>
                      </wps:txbx>
                      <wps:bodyPr lIns="0" tIns="0" rIns="0" bIns="0">
                        <a:noAutoFit/>
                      </wps:bodyPr>
                    </wps:wsp>
                  </a:graphicData>
                </a:graphic>
              </wp:anchor>
            </w:drawing>
          </mc:Choice>
          <mc:Fallback>
            <w:pict>
              <v:shape id="_x0000_s1273" type="#_x0000_t202" style="position:absolute;margin-left:116.85000000000001pt;margin-top:662.05000000000007pt;width:398.65000000000003pt;height:26.400000000000002pt;z-index:-125829341;mso-wrap-distance-left:28.900000000000002pt;mso-wrap-distance-top:569.14999999999998pt;mso-wrap-distance-right:15.25pt;mso-position-horizontal-relative:page;mso-position-vertical-relative:margin" filled="f" stroked="f">
                <v:textbox inset="0,0,0,0">
                  <w:txbxContent>
                    <w:p>
                      <w:pPr>
                        <w:pStyle w:val="Style7"/>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本集团的金融工具导致的主要风险是信用风险和流动性风险。本集团对此的风险管理政 策概述如下。</w:t>
                      </w:r>
                    </w:p>
                  </w:txbxContent>
                </v:textbox>
                <w10:wrap type="topAndBottom" anchorx="page" anchory="margin"/>
              </v:shape>
            </w:pict>
          </mc:Fallback>
        </mc:AlternateContent>
      </w:r>
      <w:r>
        <w:rPr>
          <w:color w:val="000000"/>
          <w:spacing w:val="0"/>
          <w:w w:val="100"/>
          <w:position w:val="0"/>
        </w:rPr>
        <w:t>可供出售金融资产</w:t>
      </w:r>
    </w:p>
    <w:p>
      <w:pPr>
        <w:pStyle w:val="Style7"/>
        <w:keepNext w:val="0"/>
        <w:keepLines w:val="0"/>
        <w:widowControl w:val="0"/>
        <w:shd w:val="clear" w:color="auto" w:fill="auto"/>
        <w:bidi w:val="0"/>
        <w:spacing w:before="0" w:after="260" w:line="262" w:lineRule="exact"/>
        <w:ind w:left="1060" w:right="0" w:firstLine="0"/>
        <w:jc w:val="left"/>
      </w:pPr>
      <w:r>
        <w:rPr>
          <w:b/>
          <w:bCs/>
          <w:color w:val="000000"/>
          <w:spacing w:val="0"/>
          <w:w w:val="100"/>
          <w:position w:val="0"/>
        </w:rPr>
        <w:t>信用风险</w:t>
      </w:r>
    </w:p>
    <w:p>
      <w:pPr>
        <w:pStyle w:val="Style7"/>
        <w:keepNext w:val="0"/>
        <w:keepLines w:val="0"/>
        <w:widowControl w:val="0"/>
        <w:shd w:val="clear" w:color="auto" w:fill="auto"/>
        <w:bidi w:val="0"/>
        <w:spacing w:before="0" w:after="260" w:line="262" w:lineRule="exact"/>
        <w:ind w:left="1420" w:right="0" w:firstLine="0"/>
        <w:jc w:val="both"/>
      </w:pPr>
      <w:r>
        <w:rPr>
          <w:color w:val="000000"/>
          <w:spacing w:val="0"/>
          <w:w w:val="100"/>
          <w:position w:val="0"/>
        </w:rPr>
        <w:t>本集团仅与经认可的、信誉良好的第三方进行交易。按照本集团的政策，需对所有要 求采用信用方式进行交易的客户进行信用审核。另外，本集团对应收账款及其他应收 款余额进行持续监控，以确保本集团不致面临重大坏账风险。对于未采用相关经营单 位的记账本位币结算的交易，除非本集团信用控制部门特别批准，否则本集团不提供 信用交易条件。</w:t>
      </w:r>
    </w:p>
    <w:p>
      <w:pPr>
        <w:pStyle w:val="Style7"/>
        <w:keepNext w:val="0"/>
        <w:keepLines w:val="0"/>
        <w:widowControl w:val="0"/>
        <w:shd w:val="clear" w:color="auto" w:fill="auto"/>
        <w:bidi w:val="0"/>
        <w:spacing w:before="0" w:after="260" w:line="259" w:lineRule="exact"/>
        <w:ind w:left="1420" w:right="0" w:firstLine="0"/>
        <w:jc w:val="both"/>
      </w:pPr>
      <w:r>
        <w:rPr>
          <w:color w:val="000000"/>
          <w:spacing w:val="0"/>
          <w:w w:val="100"/>
          <w:position w:val="0"/>
        </w:rPr>
        <w:t>本集团其他金融资产包括货币资金和可供出售金融资产等，这些金融资产的信用风险 源自交易对手违约，最大风险敞口等于这些工具的账面金额。</w:t>
      </w:r>
    </w:p>
    <w:p>
      <w:pPr>
        <w:pStyle w:val="Style7"/>
        <w:keepNext w:val="0"/>
        <w:keepLines w:val="0"/>
        <w:widowControl w:val="0"/>
        <w:shd w:val="clear" w:color="auto" w:fill="auto"/>
        <w:bidi w:val="0"/>
        <w:spacing w:before="0" w:after="260" w:line="259" w:lineRule="exact"/>
        <w:ind w:left="1420" w:right="0" w:firstLine="0"/>
        <w:jc w:val="both"/>
      </w:pPr>
      <w:r>
        <w:rPr>
          <w:color w:val="000000"/>
          <w:spacing w:val="0"/>
          <w:w w:val="100"/>
          <w:position w:val="0"/>
        </w:rPr>
        <w:t>由于本集团仅与经认可的且信誉良好的第三方进行交易，所以无需担保物。由于本集 团的应收账款客户群广泛地分散于不同的部门和行业中，因此在本集团内部不存在重 大信用风险集中。本集团对应收账款余额未持有任何担保物或其他信用增级。</w:t>
      </w:r>
    </w:p>
    <w:p>
      <w:pPr>
        <w:pStyle w:val="Style7"/>
        <w:keepNext w:val="0"/>
        <w:keepLines w:val="0"/>
        <w:widowControl w:val="0"/>
        <w:shd w:val="clear" w:color="auto" w:fill="auto"/>
        <w:bidi w:val="0"/>
        <w:spacing w:before="0" w:after="260" w:line="264" w:lineRule="exact"/>
        <w:ind w:left="1420" w:right="0" w:firstLine="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本集团金融资产中无尚未逾期但已发生减值的金额，不存在已逾 期已减值但未计提减值准备的重大金融资产。本集团未逾期未减值及已逾期未减值的 金融资产主要为账龄为</w:t>
      </w:r>
      <w:r>
        <w:rPr>
          <w:color w:val="000000"/>
          <w:spacing w:val="0"/>
          <w:w w:val="100"/>
          <w:position w:val="0"/>
          <w:sz w:val="18"/>
          <w:szCs w:val="18"/>
        </w:rPr>
        <w:t>1</w:t>
      </w:r>
      <w:r>
        <w:rPr>
          <w:color w:val="000000"/>
          <w:spacing w:val="0"/>
          <w:w w:val="100"/>
          <w:position w:val="0"/>
        </w:rPr>
        <w:t>年以内的应收账款及其他应收款。于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 逾期和发生减值的应收账款与大量的近期无违约记录的分散化的客户有关。</w:t>
      </w:r>
    </w:p>
    <w:p>
      <w:pPr>
        <w:pStyle w:val="Style7"/>
        <w:keepNext w:val="0"/>
        <w:keepLines w:val="0"/>
        <w:widowControl w:val="0"/>
        <w:shd w:val="clear" w:color="auto" w:fill="auto"/>
        <w:bidi w:val="0"/>
        <w:spacing w:before="0" w:after="260" w:line="262" w:lineRule="exact"/>
        <w:ind w:left="1420" w:right="0" w:firstLine="0"/>
        <w:jc w:val="both"/>
      </w:pPr>
      <w:r>
        <w:rPr>
          <w:b/>
          <w:bCs/>
          <w:color w:val="000000"/>
          <w:spacing w:val="0"/>
          <w:w w:val="100"/>
          <w:position w:val="0"/>
        </w:rPr>
        <w:t>流动性风险</w:t>
      </w:r>
    </w:p>
    <w:p>
      <w:pPr>
        <w:pStyle w:val="Style7"/>
        <w:keepNext w:val="0"/>
        <w:keepLines w:val="0"/>
        <w:widowControl w:val="0"/>
        <w:shd w:val="clear" w:color="auto" w:fill="auto"/>
        <w:bidi w:val="0"/>
        <w:spacing w:before="0" w:after="260" w:line="269" w:lineRule="exact"/>
        <w:ind w:left="1420" w:right="0" w:firstLine="0"/>
        <w:jc w:val="both"/>
      </w:pPr>
      <w:r>
        <w:rPr>
          <w:color w:val="000000"/>
          <w:spacing w:val="0"/>
          <w:w w:val="100"/>
          <w:position w:val="0"/>
        </w:rPr>
        <w:t>本集团采用循环流动性计划工具管理资金短缺风险。该工具既考虑其金融工具的到期 日，也考虑本集团运营产生的预计现金流量。</w:t>
      </w:r>
    </w:p>
    <w:p>
      <w:pPr>
        <w:pStyle w:val="Style7"/>
        <w:keepNext w:val="0"/>
        <w:keepLines w:val="0"/>
        <w:widowControl w:val="0"/>
        <w:shd w:val="clear" w:color="auto" w:fill="auto"/>
        <w:bidi w:val="0"/>
        <w:spacing w:before="0" w:after="260" w:line="274" w:lineRule="exact"/>
        <w:ind w:left="1420" w:right="0" w:firstLine="0"/>
        <w:jc w:val="both"/>
      </w:pPr>
      <w:r>
        <w:rPr>
          <w:color w:val="000000"/>
          <w:spacing w:val="0"/>
          <w:w w:val="100"/>
          <w:position w:val="0"/>
        </w:rPr>
        <w:t>本集团的目标是运用银行借款、应付债券、增发股本等多种融资手段以保持融资的持 续性与灵活性的平衡。</w:t>
      </w:r>
    </w:p>
    <w:p>
      <w:pPr>
        <w:pStyle w:val="Style7"/>
        <w:keepNext w:val="0"/>
        <w:keepLines w:val="0"/>
        <w:widowControl w:val="0"/>
        <w:shd w:val="clear" w:color="auto" w:fill="auto"/>
        <w:bidi w:val="0"/>
        <w:spacing w:before="0" w:after="260" w:line="262" w:lineRule="exact"/>
        <w:ind w:left="1420" w:right="0" w:firstLine="0"/>
        <w:jc w:val="both"/>
        <w:sectPr>
          <w:headerReference w:type="default" r:id="rId143"/>
          <w:footerReference w:type="default" r:id="rId144"/>
          <w:headerReference w:type="even" r:id="rId145"/>
          <w:footerReference w:type="even" r:id="rId146"/>
          <w:headerReference w:type="first" r:id="rId147"/>
          <w:footerReference w:type="first" r:id="rId148"/>
          <w:footnotePr>
            <w:pos w:val="pageBottom"/>
            <w:numFmt w:val="decimal"/>
            <w:numRestart w:val="continuous"/>
          </w:footnotePr>
          <w:pgSz w:w="11900" w:h="16840"/>
          <w:pgMar w:top="1352" w:right="279" w:bottom="1608" w:left="307" w:header="0" w:footer="3" w:gutter="0"/>
          <w:cols w:space="720"/>
          <w:noEndnote/>
          <w:titlePg/>
          <w:rtlGutter w:val="0"/>
          <w:docGrid w:linePitch="360"/>
        </w:sectPr>
      </w:pPr>
      <w:r>
        <w:rPr>
          <w:color w:val="000000"/>
          <w:spacing w:val="0"/>
          <w:w w:val="100"/>
          <w:position w:val="0"/>
        </w:rPr>
        <w:t>下表概括了金融负债按未折现的合同现金流量所作的到期期限分析：</w:t>
      </w:r>
    </w:p>
    <w:p>
      <w:pPr>
        <w:pStyle w:val="Style39"/>
        <w:keepNext w:val="0"/>
        <w:keepLines w:val="0"/>
        <w:widowControl w:val="0"/>
        <w:shd w:val="clear" w:color="auto" w:fill="auto"/>
        <w:bidi w:val="0"/>
        <w:spacing w:before="0" w:after="0" w:line="307" w:lineRule="exact"/>
        <w:ind w:left="0" w:right="0" w:firstLine="0"/>
        <w:jc w:val="left"/>
      </w:pPr>
      <w:r>
        <mc:AlternateContent>
          <mc:Choice Requires="wps">
            <w:drawing>
              <wp:anchor distT="292100" distB="27305" distL="114300" distR="4436745" simplePos="0" relativeHeight="125829414" behindDoc="0" locked="0" layoutInCell="1" allowOverlap="1">
                <wp:simplePos x="0" y="0"/>
                <wp:positionH relativeFrom="page">
                  <wp:posOffset>2460625</wp:posOffset>
                </wp:positionH>
                <wp:positionV relativeFrom="margin">
                  <wp:posOffset>5279390</wp:posOffset>
                </wp:positionV>
                <wp:extent cx="758825" cy="152400"/>
                <wp:wrapTopAndBottom/>
                <wp:docPr id="255" name="Shape 255"/>
                <a:graphic xmlns:a="http://schemas.openxmlformats.org/drawingml/2006/main">
                  <a:graphicData uri="http://schemas.microsoft.com/office/word/2010/wordprocessingShape">
                    <wps:wsp>
                      <wps:cNvSpPr txBox="1"/>
                      <wps:spPr>
                        <a:xfrm>
                          <a:ext cx="758825" cy="15240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628,805,042</w:t>
                            </w:r>
                          </w:p>
                        </w:txbxContent>
                      </wps:txbx>
                      <wps:bodyPr wrap="none" lIns="0" tIns="0" rIns="0" bIns="0">
                        <a:noAutoFit/>
                      </wps:bodyPr>
                    </wps:wsp>
                  </a:graphicData>
                </a:graphic>
              </wp:anchor>
            </w:drawing>
          </mc:Choice>
          <mc:Fallback>
            <w:pict>
              <v:shape id="_x0000_s1281" type="#_x0000_t202" style="position:absolute;margin-left:193.75pt;margin-top:415.69999999999999pt;width:59.75pt;height:12.pt;z-index:-125829339;mso-wrap-distance-left:9.pt;mso-wrap-distance-top:23.pt;mso-wrap-distance-right:349.35000000000002pt;mso-wrap-distance-bottom:2.1499999999999999pt;mso-position-horizontal-relative:page;mso-position-vertical-relative:margin"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628,805,042</w:t>
                      </w:r>
                    </w:p>
                  </w:txbxContent>
                </v:textbox>
                <w10:wrap type="topAndBottom" anchorx="page" anchory="margin"/>
              </v:shape>
            </w:pict>
          </mc:Fallback>
        </mc:AlternateContent>
      </w:r>
      <w:r>
        <mc:AlternateContent>
          <mc:Choice Requires="wps">
            <w:drawing>
              <wp:anchor distT="292100" distB="27305" distL="1016635" distR="3534410" simplePos="0" relativeHeight="125829416" behindDoc="0" locked="0" layoutInCell="1" allowOverlap="1">
                <wp:simplePos x="0" y="0"/>
                <wp:positionH relativeFrom="page">
                  <wp:posOffset>3362960</wp:posOffset>
                </wp:positionH>
                <wp:positionV relativeFrom="margin">
                  <wp:posOffset>5279390</wp:posOffset>
                </wp:positionV>
                <wp:extent cx="758825" cy="152400"/>
                <wp:wrapTopAndBottom/>
                <wp:docPr id="257" name="Shape 257"/>
                <a:graphic xmlns:a="http://schemas.openxmlformats.org/drawingml/2006/main">
                  <a:graphicData uri="http://schemas.microsoft.com/office/word/2010/wordprocessingShape">
                    <wps:wsp>
                      <wps:cNvSpPr txBox="1"/>
                      <wps:spPr>
                        <a:xfrm>
                          <a:ext cx="758825" cy="15240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467,911,043</w:t>
                            </w:r>
                          </w:p>
                        </w:txbxContent>
                      </wps:txbx>
                      <wps:bodyPr wrap="none" lIns="0" tIns="0" rIns="0" bIns="0">
                        <a:noAutoFit/>
                      </wps:bodyPr>
                    </wps:wsp>
                  </a:graphicData>
                </a:graphic>
              </wp:anchor>
            </w:drawing>
          </mc:Choice>
          <mc:Fallback>
            <w:pict>
              <v:shape id="_x0000_s1283" type="#_x0000_t202" style="position:absolute;margin-left:264.80000000000001pt;margin-top:415.69999999999999pt;width:59.75pt;height:12.pt;z-index:-125829337;mso-wrap-distance-left:80.049999999999997pt;mso-wrap-distance-top:23.pt;mso-wrap-distance-right:278.30000000000001pt;mso-wrap-distance-bottom:2.1499999999999999pt;mso-position-horizontal-relative:page;mso-position-vertical-relative:margin" filled="f" stroked="f">
                <v:textbox inset="0,0,0,0">
                  <w:txbxContent>
                    <w:p>
                      <w:pPr>
                        <w:pStyle w:val="Style10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467,911,043</w:t>
                      </w:r>
                    </w:p>
                  </w:txbxContent>
                </v:textbox>
                <w10:wrap type="topAndBottom" anchorx="page" anchory="margin"/>
              </v:shape>
            </w:pict>
          </mc:Fallback>
        </mc:AlternateContent>
      </w:r>
      <w:r>
        <mc:AlternateContent>
          <mc:Choice Requires="wps">
            <w:drawing>
              <wp:anchor distT="292100" distB="27305" distL="1878965" distR="2546985" simplePos="0" relativeHeight="125829418" behindDoc="0" locked="0" layoutInCell="1" allowOverlap="1">
                <wp:simplePos x="0" y="0"/>
                <wp:positionH relativeFrom="page">
                  <wp:posOffset>4225290</wp:posOffset>
                </wp:positionH>
                <wp:positionV relativeFrom="margin">
                  <wp:posOffset>5279390</wp:posOffset>
                </wp:positionV>
                <wp:extent cx="883920" cy="152400"/>
                <wp:wrapTopAndBottom/>
                <wp:docPr id="259" name="Shape 259"/>
                <a:graphic xmlns:a="http://schemas.openxmlformats.org/drawingml/2006/main">
                  <a:graphicData uri="http://schemas.microsoft.com/office/word/2010/wordprocessingShape">
                    <wps:wsp>
                      <wps:cNvSpPr txBox="1"/>
                      <wps:spPr>
                        <a:xfrm>
                          <a:ext cx="883920" cy="15240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1, 990, 494, 875</w:t>
                            </w:r>
                          </w:p>
                        </w:txbxContent>
                      </wps:txbx>
                      <wps:bodyPr wrap="none" lIns="0" tIns="0" rIns="0" bIns="0">
                        <a:noAutoFit/>
                      </wps:bodyPr>
                    </wps:wsp>
                  </a:graphicData>
                </a:graphic>
              </wp:anchor>
            </w:drawing>
          </mc:Choice>
          <mc:Fallback>
            <w:pict>
              <v:shape id="_x0000_s1285" type="#_x0000_t202" style="position:absolute;margin-left:332.69999999999999pt;margin-top:415.69999999999999pt;width:69.600000000000009pt;height:12.pt;z-index:-125829335;mso-wrap-distance-left:147.95000000000002pt;mso-wrap-distance-top:23.pt;mso-wrap-distance-right:200.55000000000001pt;mso-wrap-distance-bottom:2.1499999999999999pt;mso-position-horizontal-relative:page;mso-position-vertical-relative:margin"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1, 990, 494, 875</w:t>
                      </w:r>
                    </w:p>
                  </w:txbxContent>
                </v:textbox>
                <w10:wrap type="topAndBottom" anchorx="page" anchory="margin"/>
              </v:shape>
            </w:pict>
          </mc:Fallback>
        </mc:AlternateContent>
      </w:r>
      <w:r>
        <mc:AlternateContent>
          <mc:Choice Requires="wps">
            <w:drawing>
              <wp:anchor distT="292100" distB="27305" distL="2915285" distR="1644650" simplePos="0" relativeHeight="125829420" behindDoc="0" locked="0" layoutInCell="1" allowOverlap="1">
                <wp:simplePos x="0" y="0"/>
                <wp:positionH relativeFrom="page">
                  <wp:posOffset>5261610</wp:posOffset>
                </wp:positionH>
                <wp:positionV relativeFrom="margin">
                  <wp:posOffset>5279390</wp:posOffset>
                </wp:positionV>
                <wp:extent cx="749935" cy="152400"/>
                <wp:wrapTopAndBottom/>
                <wp:docPr id="261" name="Shape 261"/>
                <a:graphic xmlns:a="http://schemas.openxmlformats.org/drawingml/2006/main">
                  <a:graphicData uri="http://schemas.microsoft.com/office/word/2010/wordprocessingShape">
                    <wps:wsp>
                      <wps:cNvSpPr txBox="1"/>
                      <wps:spPr>
                        <a:xfrm>
                          <a:ext cx="749935" cy="15240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144,098,294</w:t>
                            </w:r>
                          </w:p>
                        </w:txbxContent>
                      </wps:txbx>
                      <wps:bodyPr wrap="none" lIns="0" tIns="0" rIns="0" bIns="0">
                        <a:noAutoFit/>
                      </wps:bodyPr>
                    </wps:wsp>
                  </a:graphicData>
                </a:graphic>
              </wp:anchor>
            </w:drawing>
          </mc:Choice>
          <mc:Fallback>
            <w:pict>
              <v:shape id="_x0000_s1287" type="#_x0000_t202" style="position:absolute;margin-left:414.30000000000001pt;margin-top:415.69999999999999pt;width:59.050000000000004pt;height:12.pt;z-index:-125829333;mso-wrap-distance-left:229.55000000000001pt;mso-wrap-distance-top:23.pt;mso-wrap-distance-right:129.5pt;mso-wrap-distance-bottom:2.1499999999999999pt;mso-position-horizontal-relative:page;mso-position-vertical-relative:margin"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144,098,294</w:t>
                      </w:r>
                    </w:p>
                  </w:txbxContent>
                </v:textbox>
                <w10:wrap type="topAndBottom" anchorx="page" anchory="margin"/>
              </v:shape>
            </w:pict>
          </mc:Fallback>
        </mc:AlternateContent>
      </w:r>
      <w:r>
        <mc:AlternateContent>
          <mc:Choice Requires="wps">
            <w:drawing>
              <wp:anchor distT="292100" distB="0" distL="4180205" distR="114935" simplePos="0" relativeHeight="125829422" behindDoc="0" locked="0" layoutInCell="1" allowOverlap="1">
                <wp:simplePos x="0" y="0"/>
                <wp:positionH relativeFrom="page">
                  <wp:posOffset>6526530</wp:posOffset>
                </wp:positionH>
                <wp:positionV relativeFrom="margin">
                  <wp:posOffset>5279390</wp:posOffset>
                </wp:positionV>
                <wp:extent cx="1014730" cy="179705"/>
                <wp:wrapTopAndBottom/>
                <wp:docPr id="263" name="Shape 263"/>
                <a:graphic xmlns:a="http://schemas.openxmlformats.org/drawingml/2006/main">
                  <a:graphicData uri="http://schemas.microsoft.com/office/word/2010/wordprocessingShape">
                    <wps:wsp>
                      <wps:cNvSpPr txBox="1"/>
                      <wps:spPr>
                        <a:xfrm>
                          <a:ext cx="1014730" cy="17970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u w:val="single"/>
                              </w:rPr>
                              <w:t>3,231, 309, 254</w:t>
                            </w:r>
                          </w:p>
                        </w:txbxContent>
                      </wps:txbx>
                      <wps:bodyPr wrap="none" lIns="0" tIns="0" rIns="0" bIns="0">
                        <a:noAutoFit/>
                      </wps:bodyPr>
                    </wps:wsp>
                  </a:graphicData>
                </a:graphic>
              </wp:anchor>
            </w:drawing>
          </mc:Choice>
          <mc:Fallback>
            <w:pict>
              <v:shape id="_x0000_s1289" type="#_x0000_t202" style="position:absolute;margin-left:513.89999999999998pt;margin-top:415.69999999999999pt;width:79.900000000000006pt;height:14.15pt;z-index:-125829331;mso-wrap-distance-left:329.15000000000003pt;mso-wrap-distance-top:23.pt;mso-wrap-distance-right:9.0500000000000007pt;mso-position-horizontal-relative:page;mso-position-vertical-relative:margin"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u w:val="single"/>
                        </w:rPr>
                        <w:t>3,231, 309, 254</w:t>
                      </w:r>
                    </w:p>
                  </w:txbxContent>
                </v:textbox>
                <w10:wrap type="topAndBottom" anchorx="page" anchory="margin"/>
              </v:shape>
            </w:pict>
          </mc:Fallback>
        </mc:AlternateContent>
      </w:r>
      <w:r>
        <w:rPr>
          <w:b w:val="0"/>
          <w:bCs w:val="0"/>
          <w:color w:val="000000"/>
          <w:spacing w:val="0"/>
          <w:w w:val="100"/>
          <w:position w:val="0"/>
          <w:sz w:val="18"/>
          <w:szCs w:val="18"/>
        </w:rPr>
        <w:t xml:space="preserve">2016 </w:t>
      </w:r>
      <w:r>
        <w:rPr>
          <w:b w:val="0"/>
          <w:bCs w:val="0"/>
          <w:color w:val="000000"/>
          <w:spacing w:val="0"/>
          <w:w w:val="100"/>
          <w:position w:val="0"/>
        </w:rPr>
        <w:t>年 金融负债</w:t>
      </w:r>
    </w:p>
    <w:tbl>
      <w:tblPr>
        <w:tblOverlap w:val="never"/>
        <w:jc w:val="center"/>
        <w:tblLayout w:type="fixed"/>
      </w:tblPr>
      <w:tblGrid>
        <w:gridCol w:w="1838"/>
        <w:gridCol w:w="1843"/>
        <w:gridCol w:w="1459"/>
        <w:gridCol w:w="1646"/>
        <w:gridCol w:w="1402"/>
        <w:gridCol w:w="2328"/>
      </w:tblGrid>
      <w:tr>
        <w:trPr>
          <w:trHeight w:val="55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1</w:t>
            </w:r>
            <w:r>
              <w:rPr>
                <w:color w:val="000000"/>
                <w:spacing w:val="0"/>
                <w:w w:val="100"/>
                <w:position w:val="0"/>
              </w:rPr>
              <w:t>个月以内</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3</w:t>
            </w:r>
            <w:r>
              <w:rPr>
                <w:color w:val="000000"/>
                <w:spacing w:val="0"/>
                <w:w w:val="100"/>
                <w:position w:val="0"/>
              </w:rPr>
              <w:t>个月</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3</w:t>
            </w:r>
            <w:r>
              <w:rPr>
                <w:color w:val="000000"/>
                <w:spacing w:val="0"/>
                <w:w w:val="100"/>
                <w:position w:val="0"/>
              </w:rPr>
              <w:t>个月以上</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至</w:t>
            </w:r>
            <w:r>
              <w:rPr>
                <w:color w:val="000000"/>
                <w:spacing w:val="0"/>
                <w:w w:val="100"/>
                <w:position w:val="0"/>
                <w:sz w:val="18"/>
                <w:szCs w:val="18"/>
              </w:rPr>
              <w:t>1</w:t>
            </w:r>
            <w:r>
              <w:rPr>
                <w:color w:val="000000"/>
                <w:spacing w:val="0"/>
                <w:w w:val="100"/>
                <w:position w:val="0"/>
              </w:rPr>
              <w:t>年</w:t>
            </w:r>
          </w:p>
        </w:tc>
        <w:tc>
          <w:tcPr>
            <w:gridSpan w:val="2"/>
            <w:tcBorders/>
            <w:shd w:val="clear" w:color="auto" w:fill="FFFFFF"/>
            <w:vAlign w:val="top"/>
          </w:tcPr>
          <w:p>
            <w:pPr>
              <w:pStyle w:val="Style42"/>
              <w:keepNext w:val="0"/>
              <w:keepLines w:val="0"/>
              <w:widowControl w:val="0"/>
              <w:shd w:val="clear" w:color="auto" w:fill="auto"/>
              <w:tabs>
                <w:tab w:pos="3263" w:val="left"/>
              </w:tabs>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年以上</w:t>
            </w:r>
            <w:r>
              <w:rPr>
                <w:color w:val="000000"/>
                <w:spacing w:val="0"/>
                <w:w w:val="100"/>
                <w:position w:val="0"/>
                <w:sz w:val="18"/>
                <w:szCs w:val="18"/>
              </w:rPr>
              <w:t>5</w:t>
            </w:r>
            <w:r>
              <w:rPr>
                <w:color w:val="000000"/>
                <w:spacing w:val="0"/>
                <w:w w:val="100"/>
                <w:position w:val="0"/>
              </w:rPr>
              <w:t>年以上</w:t>
              <w:tab/>
              <w:t>合计</w:t>
            </w:r>
          </w:p>
          <w:p>
            <w:pPr>
              <w:pStyle w:val="Style4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r>
      <w:tr>
        <w:trPr>
          <w:trHeight w:val="28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705,340,000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1,647,002,112</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=2,352, 342, 112</w:t>
            </w:r>
          </w:p>
        </w:tc>
      </w:tr>
      <w:tr>
        <w:trPr>
          <w:trHeight w:val="27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414,504,951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21,502,846</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tabs>
                <w:tab w:pos="1128" w:val="left"/>
              </w:tabs>
              <w:bidi w:val="0"/>
              <w:spacing w:before="0" w:after="0" w:line="240" w:lineRule="auto"/>
              <w:ind w:left="0" w:right="0" w:firstLine="720"/>
              <w:jc w:val="both"/>
              <w:rPr>
                <w:sz w:val="18"/>
                <w:szCs w:val="18"/>
              </w:rPr>
            </w:pPr>
            <w:r>
              <w:rPr>
                <w:color w:val="000000"/>
                <w:spacing w:val="0"/>
                <w:w w:val="100"/>
                <w:position w:val="0"/>
                <w:sz w:val="18"/>
                <w:szCs w:val="18"/>
              </w:rPr>
              <w:t>=</w:t>
              <w:tab/>
              <w:t>436,007,797</w:t>
            </w:r>
          </w:p>
        </w:tc>
      </w:tr>
      <w:tr>
        <w:trPr>
          <w:trHeight w:val="27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61,717,654</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3,799,413</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537,728,734</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tabs>
                <w:tab w:pos="1128" w:val="left"/>
              </w:tabs>
              <w:bidi w:val="0"/>
              <w:spacing w:before="0" w:after="0" w:line="240" w:lineRule="auto"/>
              <w:ind w:left="0" w:right="0" w:firstLine="720"/>
              <w:jc w:val="both"/>
              <w:rPr>
                <w:sz w:val="18"/>
                <w:szCs w:val="18"/>
              </w:rPr>
            </w:pPr>
            <w:r>
              <w:rPr>
                <w:color w:val="000000"/>
                <w:spacing w:val="0"/>
                <w:w w:val="100"/>
                <w:position w:val="0"/>
                <w:sz w:val="18"/>
                <w:szCs w:val="18"/>
              </w:rPr>
              <w:t>=</w:t>
              <w:tab/>
              <w:t>603,245,801</w:t>
            </w:r>
          </w:p>
        </w:tc>
      </w:tr>
      <w:tr>
        <w:trPr>
          <w:trHeight w:val="28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长期借款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96,565,260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tabs>
                <w:tab w:pos="1234" w:val="left"/>
              </w:tabs>
              <w:bidi w:val="0"/>
              <w:spacing w:before="0" w:after="0" w:line="240" w:lineRule="auto"/>
              <w:ind w:left="0" w:right="0" w:firstLine="720"/>
              <w:jc w:val="both"/>
              <w:rPr>
                <w:sz w:val="18"/>
                <w:szCs w:val="18"/>
              </w:rPr>
            </w:pPr>
            <w:r>
              <w:rPr>
                <w:color w:val="000000"/>
                <w:spacing w:val="0"/>
                <w:w w:val="100"/>
                <w:position w:val="0"/>
                <w:sz w:val="18"/>
                <w:szCs w:val="18"/>
              </w:rPr>
              <w:t>=</w:t>
              <w:tab/>
              <w:t>96,565,260</w:t>
            </w:r>
          </w:p>
        </w:tc>
      </w:tr>
      <w:tr>
        <w:trPr>
          <w:trHeight w:val="398"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272,581,046</w:t>
            </w:r>
          </w:p>
        </w:tc>
        <w:tc>
          <w:tcPr>
            <w:tcBorders/>
            <w:shd w:val="clear" w:color="auto" w:fill="FFFFFF"/>
            <w:vAlign w:val="top"/>
          </w:tcPr>
          <w:p>
            <w:pPr>
              <w:pStyle w:val="Style42"/>
              <w:keepNext w:val="0"/>
              <w:keepLines w:val="0"/>
              <w:widowControl w:val="0"/>
              <w:shd w:val="clear" w:color="auto" w:fill="auto"/>
              <w:tabs>
                <w:tab w:pos="1128" w:val="left"/>
              </w:tabs>
              <w:bidi w:val="0"/>
              <w:spacing w:before="0" w:after="0" w:line="240" w:lineRule="auto"/>
              <w:ind w:left="0" w:right="0" w:firstLine="720"/>
              <w:jc w:val="both"/>
              <w:rPr>
                <w:sz w:val="18"/>
                <w:szCs w:val="18"/>
              </w:rPr>
            </w:pPr>
            <w:r>
              <w:rPr>
                <w:color w:val="000000"/>
                <w:spacing w:val="0"/>
                <w:w w:val="100"/>
                <w:position w:val="0"/>
                <w:sz w:val="18"/>
                <w:szCs w:val="18"/>
              </w:rPr>
              <w:t>=</w:t>
              <w:tab/>
              <w:t>272,581,046</w:t>
            </w:r>
          </w:p>
        </w:tc>
      </w:tr>
      <w:tr>
        <w:trPr>
          <w:trHeight w:val="41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476,222,605</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730,642,259</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2,281,296,106</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272,581,046</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3,760,742,016</w:t>
            </w:r>
          </w:p>
        </w:tc>
      </w:tr>
    </w:tbl>
    <w:p>
      <w:pPr>
        <w:widowControl w:val="0"/>
        <w:spacing w:after="479" w:line="1" w:lineRule="exact"/>
      </w:pPr>
    </w:p>
    <w:p>
      <w:pPr>
        <w:widowControl w:val="0"/>
        <w:spacing w:line="1" w:lineRule="exact"/>
      </w:pPr>
    </w:p>
    <w:p>
      <w:pPr>
        <w:pStyle w:val="Style39"/>
        <w:keepNext w:val="0"/>
        <w:keepLines w:val="0"/>
        <w:widowControl w:val="0"/>
        <w:shd w:val="clear" w:color="auto" w:fill="auto"/>
        <w:bidi w:val="0"/>
        <w:spacing w:before="0" w:after="0" w:line="283" w:lineRule="exact"/>
        <w:ind w:left="0" w:right="0" w:firstLine="0"/>
        <w:jc w:val="left"/>
      </w:pPr>
      <w:r>
        <w:rPr>
          <w:b w:val="0"/>
          <w:bCs w:val="0"/>
          <w:color w:val="000000"/>
          <w:spacing w:val="0"/>
          <w:w w:val="100"/>
          <w:position w:val="0"/>
          <w:sz w:val="18"/>
          <w:szCs w:val="18"/>
        </w:rPr>
        <w:t xml:space="preserve">2015 </w:t>
      </w:r>
      <w:r>
        <w:rPr>
          <w:b w:val="0"/>
          <w:bCs w:val="0"/>
          <w:color w:val="000000"/>
          <w:spacing w:val="0"/>
          <w:w w:val="100"/>
          <w:position w:val="0"/>
        </w:rPr>
        <w:t>年 金融负债</w:t>
      </w:r>
    </w:p>
    <w:tbl>
      <w:tblPr>
        <w:tblOverlap w:val="never"/>
        <w:jc w:val="center"/>
        <w:tblLayout w:type="fixed"/>
      </w:tblPr>
      <w:tblGrid>
        <w:gridCol w:w="2472"/>
        <w:gridCol w:w="1632"/>
        <w:gridCol w:w="1397"/>
        <w:gridCol w:w="1594"/>
        <w:gridCol w:w="1402"/>
        <w:gridCol w:w="2290"/>
      </w:tblGrid>
      <w:tr>
        <w:trPr>
          <w:trHeight w:val="55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个月以内</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3</w:t>
            </w:r>
            <w:r>
              <w:rPr>
                <w:color w:val="000000"/>
                <w:spacing w:val="0"/>
                <w:w w:val="100"/>
                <w:position w:val="0"/>
              </w:rPr>
              <w:t>个月</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3</w:t>
            </w:r>
            <w:r>
              <w:rPr>
                <w:color w:val="000000"/>
                <w:spacing w:val="0"/>
                <w:w w:val="100"/>
                <w:position w:val="0"/>
              </w:rPr>
              <w:t>个月以上</w:t>
            </w:r>
          </w:p>
          <w:p>
            <w:pPr>
              <w:pStyle w:val="Style4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至</w:t>
            </w:r>
            <w:r>
              <w:rPr>
                <w:color w:val="000000"/>
                <w:spacing w:val="0"/>
                <w:w w:val="100"/>
                <w:position w:val="0"/>
                <w:sz w:val="18"/>
                <w:szCs w:val="18"/>
              </w:rPr>
              <w:t>1</w:t>
            </w:r>
            <w:r>
              <w:rPr>
                <w:color w:val="000000"/>
                <w:spacing w:val="0"/>
                <w:w w:val="100"/>
                <w:position w:val="0"/>
              </w:rPr>
              <w:t>年</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年以上</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shd w:val="clear" w:color="auto" w:fill="FFFFFF"/>
            <w:vAlign w:val="top"/>
          </w:tcPr>
          <w:p>
            <w:pPr>
              <w:pStyle w:val="Style42"/>
              <w:keepNext w:val="0"/>
              <w:keepLines w:val="0"/>
              <w:widowControl w:val="0"/>
              <w:shd w:val="clear" w:color="auto" w:fill="auto"/>
              <w:tabs>
                <w:tab w:pos="1742" w:val="left"/>
              </w:tabs>
              <w:bidi w:val="0"/>
              <w:spacing w:before="0" w:after="0" w:line="240" w:lineRule="auto"/>
              <w:ind w:left="0" w:right="0" w:firstLine="0"/>
              <w:jc w:val="right"/>
            </w:pPr>
            <w:r>
              <w:rPr>
                <w:color w:val="000000"/>
                <w:spacing w:val="0"/>
                <w:w w:val="100"/>
                <w:position w:val="0"/>
                <w:sz w:val="18"/>
                <w:szCs w:val="18"/>
              </w:rPr>
              <w:t>5</w:t>
            </w:r>
            <w:r>
              <w:rPr>
                <w:color w:val="000000"/>
                <w:spacing w:val="0"/>
                <w:w w:val="100"/>
                <w:position w:val="0"/>
              </w:rPr>
              <w:t>年以上</w:t>
              <w:tab/>
              <w:t>合计</w:t>
            </w:r>
          </w:p>
        </w:tc>
      </w:tr>
      <w:tr>
        <w:trPr>
          <w:trHeight w:val="283"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407,107,960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1,416, 876, 402</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=1,823, 984, 362</w:t>
            </w:r>
          </w:p>
        </w:tc>
      </w:tr>
      <w:tr>
        <w:trPr>
          <w:trHeight w:val="27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380,044,622</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22,061,360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=402,105,982</w:t>
            </w:r>
          </w:p>
        </w:tc>
      </w:tr>
      <w:tr>
        <w:trPr>
          <w:trHeight w:val="27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21,137,671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tabs>
                <w:tab w:pos="1210" w:val="left"/>
              </w:tabs>
              <w:bidi w:val="0"/>
              <w:spacing w:before="0" w:after="0" w:line="240" w:lineRule="auto"/>
              <w:ind w:left="0" w:right="0" w:firstLine="720"/>
              <w:jc w:val="both"/>
              <w:rPr>
                <w:sz w:val="18"/>
                <w:szCs w:val="18"/>
              </w:rPr>
            </w:pPr>
            <w:r>
              <w:rPr>
                <w:color w:val="000000"/>
                <w:spacing w:val="0"/>
                <w:w w:val="100"/>
                <w:position w:val="0"/>
                <w:sz w:val="18"/>
                <w:szCs w:val="18"/>
              </w:rPr>
              <w:t>=</w:t>
              <w:tab/>
              <w:t>21,137,671</w:t>
            </w:r>
          </w:p>
        </w:tc>
      </w:tr>
      <w:tr>
        <w:trPr>
          <w:trHeight w:val="283"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应付股利（限制性股票）</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676,375</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tabs>
                <w:tab w:pos="1526" w:val="left"/>
              </w:tabs>
              <w:bidi w:val="0"/>
              <w:spacing w:before="0" w:after="0" w:line="240" w:lineRule="auto"/>
              <w:ind w:left="0" w:right="0" w:firstLine="720"/>
              <w:jc w:val="both"/>
              <w:rPr>
                <w:sz w:val="18"/>
                <w:szCs w:val="18"/>
              </w:rPr>
            </w:pPr>
            <w:r>
              <w:rPr>
                <w:color w:val="000000"/>
                <w:spacing w:val="0"/>
                <w:w w:val="100"/>
                <w:position w:val="0"/>
                <w:sz w:val="18"/>
                <w:szCs w:val="18"/>
              </w:rPr>
              <w:t>=</w:t>
              <w:tab/>
              <w:t>676,375</w:t>
            </w:r>
          </w:p>
        </w:tc>
      </w:tr>
      <w:tr>
        <w:trPr>
          <w:trHeight w:val="27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248,760,420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17,604,052</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12,500,000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12,500,000</w:t>
            </w:r>
          </w:p>
        </w:tc>
        <w:tc>
          <w:tcPr>
            <w:tcBorders/>
            <w:shd w:val="clear" w:color="auto" w:fill="FFFFFF"/>
            <w:vAlign w:val="bottom"/>
          </w:tcPr>
          <w:p>
            <w:pPr>
              <w:pStyle w:val="Style42"/>
              <w:keepNext w:val="0"/>
              <w:keepLines w:val="0"/>
              <w:widowControl w:val="0"/>
              <w:shd w:val="clear" w:color="auto" w:fill="auto"/>
              <w:tabs>
                <w:tab w:pos="1109" w:val="left"/>
              </w:tabs>
              <w:bidi w:val="0"/>
              <w:spacing w:before="0" w:after="0" w:line="240" w:lineRule="auto"/>
              <w:ind w:left="0" w:right="0" w:firstLine="720"/>
              <w:jc w:val="both"/>
              <w:rPr>
                <w:sz w:val="18"/>
                <w:szCs w:val="18"/>
              </w:rPr>
            </w:pPr>
            <w:r>
              <w:rPr>
                <w:color w:val="000000"/>
                <w:spacing w:val="0"/>
                <w:w w:val="100"/>
                <w:position w:val="0"/>
                <w:sz w:val="18"/>
                <w:szCs w:val="18"/>
              </w:rPr>
              <w:t>=</w:t>
              <w:tab/>
              <w:t>291,364,472</w:t>
            </w:r>
          </w:p>
        </w:tc>
      </w:tr>
      <w:tr>
        <w:trPr>
          <w:trHeight w:val="28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长期借款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60,793,114</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42"/>
              <w:keepNext w:val="0"/>
              <w:keepLines w:val="0"/>
              <w:widowControl w:val="0"/>
              <w:shd w:val="clear" w:color="auto" w:fill="auto"/>
              <w:tabs>
                <w:tab w:pos="1210" w:val="left"/>
              </w:tabs>
              <w:bidi w:val="0"/>
              <w:spacing w:before="0" w:after="0" w:line="240" w:lineRule="auto"/>
              <w:ind w:left="0" w:right="0" w:firstLine="720"/>
              <w:jc w:val="both"/>
              <w:rPr>
                <w:sz w:val="18"/>
                <w:szCs w:val="18"/>
              </w:rPr>
            </w:pPr>
            <w:r>
              <w:rPr>
                <w:color w:val="000000"/>
                <w:spacing w:val="0"/>
                <w:w w:val="100"/>
                <w:position w:val="0"/>
                <w:sz w:val="18"/>
                <w:szCs w:val="18"/>
              </w:rPr>
              <w:t>=</w:t>
              <w:tab/>
              <w:t>60,793,114</w:t>
            </w:r>
          </w:p>
        </w:tc>
      </w:tr>
      <w:tr>
        <w:trPr>
          <w:trHeight w:val="403"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131,598,294</w:t>
            </w:r>
          </w:p>
        </w:tc>
        <w:tc>
          <w:tcPr>
            <w:tcBorders/>
            <w:shd w:val="clear" w:color="auto" w:fill="FFFFFF"/>
            <w:vAlign w:val="top"/>
          </w:tcPr>
          <w:p>
            <w:pPr>
              <w:pStyle w:val="Style42"/>
              <w:keepNext w:val="0"/>
              <w:keepLines w:val="0"/>
              <w:widowControl w:val="0"/>
              <w:shd w:val="clear" w:color="auto" w:fill="auto"/>
              <w:tabs>
                <w:tab w:pos="1128" w:val="left"/>
              </w:tabs>
              <w:bidi w:val="0"/>
              <w:spacing w:before="0" w:after="0" w:line="240" w:lineRule="auto"/>
              <w:ind w:left="0" w:right="0" w:firstLine="720"/>
              <w:jc w:val="both"/>
              <w:rPr>
                <w:sz w:val="18"/>
                <w:szCs w:val="18"/>
              </w:rPr>
            </w:pPr>
            <w:r>
              <w:rPr>
                <w:color w:val="000000"/>
                <w:spacing w:val="0"/>
                <w:w w:val="100"/>
                <w:position w:val="0"/>
                <w:sz w:val="18"/>
                <w:szCs w:val="18"/>
              </w:rPr>
              <w:t>=</w:t>
              <w:tab/>
              <w:t>131,598,294</w:t>
            </w:r>
          </w:p>
        </w:tc>
      </w:tr>
      <w:tr>
        <w:trPr>
          <w:trHeight w:val="365"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499,648,984</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bottom w:val="single" w:sz="4"/>
            </w:tcBorders>
            <w:shd w:val="clear" w:color="auto" w:fill="FFFFFF"/>
            <w:vAlign w:val="bottom"/>
          </w:tcPr>
          <w:p>
            <w:pPr>
              <w:pStyle w:val="Style42"/>
              <w:keepNext w:val="0"/>
              <w:keepLines w:val="0"/>
              <w:widowControl w:val="0"/>
              <w:shd w:val="clear" w:color="auto" w:fill="auto"/>
              <w:tabs>
                <w:tab w:pos="1109" w:val="left"/>
              </w:tabs>
              <w:bidi w:val="0"/>
              <w:spacing w:before="0" w:after="0" w:line="240" w:lineRule="auto"/>
              <w:ind w:left="0" w:right="0" w:firstLine="720"/>
              <w:jc w:val="both"/>
              <w:rPr>
                <w:sz w:val="18"/>
                <w:szCs w:val="18"/>
              </w:rPr>
            </w:pPr>
            <w:r>
              <w:rPr>
                <w:color w:val="000000"/>
                <w:spacing w:val="0"/>
                <w:w w:val="100"/>
                <w:position w:val="0"/>
                <w:sz w:val="18"/>
                <w:szCs w:val="18"/>
              </w:rPr>
              <w:t>=</w:t>
              <w:tab/>
              <w:t>499, 648, 984</w:t>
            </w:r>
          </w:p>
        </w:tc>
      </w:tr>
    </w:tbl>
    <w:p>
      <w:pPr>
        <w:sectPr>
          <w:headerReference w:type="default" r:id="rId149"/>
          <w:footerReference w:type="default" r:id="rId150"/>
          <w:headerReference w:type="even" r:id="rId151"/>
          <w:footerReference w:type="even" r:id="rId152"/>
          <w:headerReference w:type="first" r:id="rId153"/>
          <w:footerReference w:type="first" r:id="rId154"/>
          <w:footnotePr>
            <w:pos w:val="pageBottom"/>
            <w:numFmt w:val="decimal"/>
            <w:numRestart w:val="continuous"/>
          </w:footnotePr>
          <w:pgSz w:w="11900" w:h="16840"/>
          <w:pgMar w:top="1465" w:right="38" w:bottom="1899" w:left="1076" w:header="0" w:footer="3" w:gutter="0"/>
          <w:cols w:space="720"/>
          <w:noEndnote/>
          <w:titlePg/>
          <w:rtlGutter w:val="0"/>
          <w:docGrid w:linePitch="360"/>
        </w:sectPr>
      </w:pPr>
    </w:p>
    <w:p>
      <w:pPr>
        <w:widowControl w:val="0"/>
        <w:spacing w:line="170" w:lineRule="exact"/>
        <w:rPr>
          <w:sz w:val="14"/>
          <w:szCs w:val="14"/>
        </w:rPr>
      </w:pPr>
    </w:p>
    <w:p>
      <w:pPr>
        <w:widowControl w:val="0"/>
        <w:spacing w:line="1" w:lineRule="exact"/>
        <w:sectPr>
          <w:footnotePr>
            <w:pos w:val="pageBottom"/>
            <w:numFmt w:val="decimal"/>
            <w:numRestart w:val="continuous"/>
          </w:footnotePr>
          <w:type w:val="continuous"/>
          <w:pgSz w:w="11900" w:h="16840"/>
          <w:pgMar w:top="1241" w:right="0" w:bottom="1608" w:left="0" w:header="0" w:footer="3" w:gutter="0"/>
          <w:cols w:space="720"/>
          <w:noEndnote/>
          <w:rtlGutter w:val="0"/>
          <w:docGrid w:linePitch="360"/>
        </w:sectPr>
      </w:pPr>
    </w:p>
    <w:p>
      <w:pPr>
        <w:pStyle w:val="Style7"/>
        <w:keepNext w:val="0"/>
        <w:keepLines w:val="0"/>
        <w:widowControl w:val="0"/>
        <w:numPr>
          <w:ilvl w:val="0"/>
          <w:numId w:val="113"/>
        </w:numPr>
        <w:shd w:val="clear" w:color="auto" w:fill="auto"/>
        <w:tabs>
          <w:tab w:pos="1439" w:val="left"/>
        </w:tabs>
        <w:bidi w:val="0"/>
        <w:spacing w:before="0" w:after="280" w:line="240" w:lineRule="auto"/>
        <w:ind w:left="0" w:right="0" w:firstLine="700"/>
        <w:jc w:val="left"/>
      </w:pPr>
      <w:bookmarkStart w:id="422" w:name="bookmark422"/>
      <w:bookmarkEnd w:id="422"/>
      <w:r>
        <w:rPr>
          <w:b/>
          <w:bCs/>
          <w:color w:val="000000"/>
          <w:spacing w:val="0"/>
          <w:w w:val="100"/>
          <w:position w:val="0"/>
        </w:rPr>
        <w:t>资本管理</w:t>
      </w:r>
    </w:p>
    <w:p>
      <w:pPr>
        <w:pStyle w:val="Style7"/>
        <w:keepNext w:val="0"/>
        <w:keepLines w:val="0"/>
        <w:widowControl w:val="0"/>
        <w:shd w:val="clear" w:color="auto" w:fill="auto"/>
        <w:bidi w:val="0"/>
        <w:spacing w:before="0" w:after="280" w:line="278" w:lineRule="exact"/>
        <w:ind w:left="1400" w:right="0" w:firstLine="20"/>
        <w:jc w:val="left"/>
      </w:pPr>
      <w:r>
        <w:rPr>
          <w:color w:val="000000"/>
          <w:spacing w:val="0"/>
          <w:w w:val="100"/>
          <w:position w:val="0"/>
        </w:rPr>
        <w:t>本集团资本管理的主要目标是确保本集团持续经营的能力，并保持健康的资本比率, 以支持业务发展并使股东价值最大化。</w:t>
      </w:r>
    </w:p>
    <w:p>
      <w:pPr>
        <w:pStyle w:val="Style7"/>
        <w:keepNext w:val="0"/>
        <w:keepLines w:val="0"/>
        <w:widowControl w:val="0"/>
        <w:shd w:val="clear" w:color="auto" w:fill="auto"/>
        <w:bidi w:val="0"/>
        <w:spacing w:before="0" w:after="280" w:line="280" w:lineRule="exact"/>
        <w:ind w:left="1400" w:right="0" w:firstLine="20"/>
        <w:jc w:val="left"/>
      </w:pPr>
      <w:r>
        <w:rPr>
          <w:color w:val="000000"/>
          <w:spacing w:val="0"/>
          <w:w w:val="100"/>
          <w:position w:val="0"/>
        </w:rPr>
        <w:t>本集团管理资本结构并根据经济形势以及相关资产的风险特征的变化对其进行调整。 为维持或调整资本结构，本集团可以调整对股东的利润分配、向股东归还资本或发行 新股。本集团不受外部强制性资本要求约束。</w:t>
      </w:r>
      <w:r>
        <w:rPr>
          <w:color w:val="000000"/>
          <w:spacing w:val="0"/>
          <w:w w:val="100"/>
          <w:position w:val="0"/>
          <w:sz w:val="18"/>
          <w:szCs w:val="18"/>
        </w:rPr>
        <w:t>2016</w:t>
      </w:r>
      <w:r>
        <w:rPr>
          <w:color w:val="000000"/>
          <w:spacing w:val="0"/>
          <w:w w:val="100"/>
          <w:position w:val="0"/>
        </w:rPr>
        <w:t>年度和</w:t>
      </w:r>
      <w:r>
        <w:rPr>
          <w:color w:val="000000"/>
          <w:spacing w:val="0"/>
          <w:w w:val="100"/>
          <w:position w:val="0"/>
          <w:sz w:val="18"/>
          <w:szCs w:val="18"/>
        </w:rPr>
        <w:t>2015</w:t>
      </w:r>
      <w:r>
        <w:rPr>
          <w:color w:val="000000"/>
          <w:spacing w:val="0"/>
          <w:w w:val="100"/>
          <w:position w:val="0"/>
        </w:rPr>
        <w:t>年度，资本管理目标、 政策或程序未发生变化。</w:t>
      </w:r>
    </w:p>
    <w:p>
      <w:pPr>
        <w:pStyle w:val="Style7"/>
        <w:keepNext w:val="0"/>
        <w:keepLines w:val="0"/>
        <w:widowControl w:val="0"/>
        <w:shd w:val="clear" w:color="auto" w:fill="auto"/>
        <w:bidi w:val="0"/>
        <w:spacing w:before="0" w:after="280" w:line="278" w:lineRule="exact"/>
        <w:ind w:left="1400" w:right="0" w:firstLine="20"/>
        <w:jc w:val="left"/>
      </w:pPr>
      <w:r>
        <w:rPr>
          <w:color w:val="000000"/>
          <w:spacing w:val="0"/>
          <w:w w:val="100"/>
          <w:position w:val="0"/>
        </w:rPr>
        <w:t>本集团采用杠杆比率来管理资本，杠杆比率是指净负债和调整后资本加净负债的比率。 净负债包括所有借款款项、应付账款、应付职工薪酬、除应交所得税之外的其他应交 税费、应付利息、其他应付款及应付债券减现金和现金等价物后的净额。资本包括归 属于母公司股东权益，本集团于资产负债表日的杠杆比率如下：</w:t>
      </w:r>
    </w:p>
    <w:p>
      <w:pPr>
        <w:pStyle w:val="Style103"/>
        <w:keepNext w:val="0"/>
        <w:keepLines w:val="0"/>
        <w:widowControl w:val="0"/>
        <w:shd w:val="clear" w:color="auto" w:fill="auto"/>
        <w:bidi w:val="0"/>
        <w:spacing w:before="0" w:after="280" w:line="279" w:lineRule="exact"/>
        <w:ind w:left="0" w:right="0" w:firstLine="0"/>
        <w:jc w:val="center"/>
        <w:rPr>
          <w:sz w:val="20"/>
          <w:szCs w:val="20"/>
        </w:rPr>
      </w:pPr>
      <w:r>
        <mc:AlternateContent>
          <mc:Choice Requires="wps">
            <w:drawing>
              <wp:anchor distT="0" distB="0" distL="114300" distR="114300" simplePos="0" relativeHeight="125829424" behindDoc="0" locked="0" layoutInCell="1" allowOverlap="1">
                <wp:simplePos x="0" y="0"/>
                <wp:positionH relativeFrom="page">
                  <wp:posOffset>5417185</wp:posOffset>
                </wp:positionH>
                <wp:positionV relativeFrom="paragraph">
                  <wp:posOffset>38100</wp:posOffset>
                </wp:positionV>
                <wp:extent cx="1109345" cy="161290"/>
                <wp:wrapSquare wrapText="left"/>
                <wp:docPr id="271" name="Shape 271"/>
                <a:graphic xmlns:a="http://schemas.openxmlformats.org/drawingml/2006/main">
                  <a:graphicData uri="http://schemas.microsoft.com/office/word/2010/wordprocessingShape">
                    <wps:wsp>
                      <wps:cNvSpPr txBox="1"/>
                      <wps:spPr>
                        <a:xfrm>
                          <a:ext cx="1109345" cy="16129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297" type="#_x0000_t202" style="position:absolute;margin-left:426.55000000000001pt;margin-top:3.pt;width:87.350000000000009pt;height:12.700000000000001pt;z-index:-125829329;mso-wrap-distance-left:9.pt;mso-wrap-distance-right:9.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square" side="left" anchorx="page"/>
              </v:shape>
            </w:pict>
          </mc:Fallback>
        </mc:AlternateConten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bl>
      <w:tblPr>
        <w:tblOverlap w:val="never"/>
        <w:jc w:val="center"/>
        <w:tblLayout w:type="fixed"/>
      </w:tblPr>
      <w:tblGrid>
        <w:gridCol w:w="3086"/>
        <w:gridCol w:w="2702"/>
        <w:gridCol w:w="2050"/>
      </w:tblGrid>
      <w:tr>
        <w:trPr>
          <w:trHeight w:val="302"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2,352, 342, 112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1,823,984,362</w:t>
            </w:r>
          </w:p>
        </w:tc>
      </w:tr>
      <w:tr>
        <w:trPr>
          <w:trHeight w:val="26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436,007,797</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402,105,982</w:t>
            </w:r>
          </w:p>
        </w:tc>
      </w:tr>
      <w:tr>
        <w:trPr>
          <w:trHeight w:val="283"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726,148,762</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552,085,343</w:t>
            </w:r>
          </w:p>
        </w:tc>
      </w:tr>
      <w:tr>
        <w:trPr>
          <w:trHeight w:val="27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应交税费（不含应交所得税）</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219,175,818</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184,483,071</w:t>
            </w:r>
          </w:p>
        </w:tc>
      </w:tr>
      <w:tr>
        <w:trPr>
          <w:trHeight w:val="27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21,137,671</w:t>
            </w:r>
          </w:p>
        </w:tc>
      </w:tr>
      <w:tr>
        <w:trPr>
          <w:trHeight w:val="283"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应付股利（限制股票）</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676,375</w:t>
            </w:r>
          </w:p>
        </w:tc>
      </w:tr>
      <w:tr>
        <w:trPr>
          <w:trHeight w:val="27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603,245,801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291,364,472</w:t>
            </w:r>
          </w:p>
        </w:tc>
      </w:tr>
      <w:tr>
        <w:trPr>
          <w:trHeight w:val="27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长期借款（含一年内到期）</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335,813,799</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192,391,408</w:t>
            </w:r>
          </w:p>
        </w:tc>
      </w:tr>
      <w:tr>
        <w:trPr>
          <w:trHeight w:val="27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应付债券（一年内到期）</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499,648,984</w:t>
            </w:r>
          </w:p>
        </w:tc>
      </w:tr>
      <w:tr>
        <w:trPr>
          <w:trHeight w:val="422"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减：现金和现金等价物</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u w:val="single"/>
              </w:rPr>
              <w:t xml:space="preserve">4,545, </w:t>
            </w:r>
            <w:r>
              <w:rPr>
                <w:color w:val="000000"/>
                <w:spacing w:val="0"/>
                <w:w w:val="100"/>
                <w:position w:val="0"/>
                <w:sz w:val="18"/>
                <w:szCs w:val="18"/>
                <w:u w:val="single"/>
              </w:rPr>
              <w:t>989an,288</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3,879,048,001</w:t>
            </w:r>
          </w:p>
        </w:tc>
      </w:tr>
      <w:tr>
        <w:trPr>
          <w:trHeight w:val="40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126, 744, 801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88, 829, 667</w:t>
            </w:r>
          </w:p>
        </w:tc>
      </w:tr>
      <w:tr>
        <w:trPr>
          <w:trHeight w:val="403"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归属于母公司的股东权益</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5,688,120,850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5,518,891,298</w:t>
            </w:r>
          </w:p>
        </w:tc>
      </w:tr>
      <w:tr>
        <w:trPr>
          <w:trHeight w:val="403"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资本和净负债</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5,814, 865, 651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5,607,720,965</w:t>
            </w:r>
          </w:p>
        </w:tc>
      </w:tr>
      <w:tr>
        <w:trPr>
          <w:trHeight w:val="2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杠杆比率</w:t>
            </w:r>
          </w:p>
        </w:tc>
        <w:tc>
          <w:tcPr>
            <w:tcBorders>
              <w:top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2.18%</w:t>
            </w:r>
          </w:p>
        </w:tc>
        <w:tc>
          <w:tcPr>
            <w:tcBorders>
              <w:top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w:t>
            </w:r>
          </w:p>
        </w:tc>
      </w:tr>
    </w:tbl>
    <w:p>
      <w:pPr>
        <w:widowControl w:val="0"/>
        <w:spacing w:after="879" w:line="1" w:lineRule="exact"/>
      </w:pPr>
    </w:p>
    <w:p>
      <w:pPr>
        <w:pStyle w:val="Style7"/>
        <w:keepNext w:val="0"/>
        <w:keepLines w:val="0"/>
        <w:widowControl w:val="0"/>
        <w:shd w:val="clear" w:color="auto" w:fill="auto"/>
        <w:bidi w:val="0"/>
        <w:spacing w:before="0" w:after="40" w:line="286" w:lineRule="exact"/>
        <w:ind w:left="0" w:right="0" w:firstLine="700"/>
        <w:jc w:val="left"/>
      </w:pPr>
      <w:r>
        <w:rPr>
          <w:b/>
          <w:bCs/>
          <w:color w:val="000000"/>
          <w:spacing w:val="0"/>
          <w:w w:val="100"/>
          <w:position w:val="0"/>
        </w:rPr>
        <w:t>十一、公允价值的披露</w:t>
      </w:r>
    </w:p>
    <w:p>
      <w:pPr>
        <w:pStyle w:val="Style7"/>
        <w:keepNext w:val="0"/>
        <w:keepLines w:val="0"/>
        <w:widowControl w:val="0"/>
        <w:shd w:val="clear" w:color="auto" w:fill="auto"/>
        <w:tabs>
          <w:tab w:pos="1125" w:val="left"/>
        </w:tabs>
        <w:bidi w:val="0"/>
        <w:spacing w:before="0" w:after="100" w:line="286" w:lineRule="exact"/>
        <w:ind w:left="0" w:right="0" w:firstLine="700"/>
        <w:jc w:val="left"/>
      </w:pPr>
      <w:bookmarkStart w:id="423" w:name="bookmark423"/>
      <w:r>
        <w:rPr>
          <w:b/>
          <w:bCs/>
          <w:color w:val="000000"/>
          <w:spacing w:val="0"/>
          <w:w w:val="100"/>
          <w:position w:val="0"/>
          <w:sz w:val="18"/>
          <w:szCs w:val="18"/>
        </w:rPr>
        <w:t>1</w:t>
      </w:r>
      <w:bookmarkEnd w:id="423"/>
      <w:r>
        <w:rPr>
          <w:b/>
          <w:bCs/>
          <w:color w:val="000000"/>
          <w:spacing w:val="0"/>
          <w:w w:val="100"/>
          <w:position w:val="0"/>
        </w:rPr>
        <w:t>、</w:t>
        <w:tab/>
        <w:t>以公允价值计量的资产和负债的期末公允价值</w:t>
      </w:r>
    </w:p>
    <w:p>
      <w:pPr>
        <w:pStyle w:val="Style7"/>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口适用”不适用</w:t>
      </w:r>
    </w:p>
    <w:p>
      <w:pPr>
        <w:pStyle w:val="Style7"/>
        <w:keepNext w:val="0"/>
        <w:keepLines w:val="0"/>
        <w:widowControl w:val="0"/>
        <w:shd w:val="clear" w:color="auto" w:fill="auto"/>
        <w:tabs>
          <w:tab w:pos="1125" w:val="left"/>
        </w:tabs>
        <w:bidi w:val="0"/>
        <w:spacing w:before="0" w:after="100" w:line="286" w:lineRule="exact"/>
        <w:ind w:left="0" w:right="0" w:firstLine="700"/>
        <w:jc w:val="left"/>
      </w:pPr>
      <w:bookmarkStart w:id="424" w:name="bookmark424"/>
      <w:r>
        <w:rPr>
          <w:b/>
          <w:bCs/>
          <w:color w:val="000000"/>
          <w:spacing w:val="0"/>
          <w:w w:val="100"/>
          <w:position w:val="0"/>
          <w:sz w:val="18"/>
          <w:szCs w:val="18"/>
        </w:rPr>
        <w:t>2</w:t>
      </w:r>
      <w:bookmarkEnd w:id="424"/>
      <w:r>
        <w:rPr>
          <w:b/>
          <w:bCs/>
          <w:color w:val="000000"/>
          <w:spacing w:val="0"/>
          <w:w w:val="100"/>
          <w:position w:val="0"/>
        </w:rPr>
        <w:t>、</w:t>
        <w:tab/>
        <w:t>持续和非持续第一层次公允价值计量项目市价的确定依据</w:t>
      </w:r>
    </w:p>
    <w:p>
      <w:pPr>
        <w:pStyle w:val="Style7"/>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口适用”不适用</w:t>
      </w:r>
    </w:p>
    <w:p>
      <w:pPr>
        <w:pStyle w:val="Style7"/>
        <w:keepNext w:val="0"/>
        <w:keepLines w:val="0"/>
        <w:widowControl w:val="0"/>
        <w:shd w:val="clear" w:color="auto" w:fill="auto"/>
        <w:tabs>
          <w:tab w:pos="1125" w:val="left"/>
        </w:tabs>
        <w:bidi w:val="0"/>
        <w:spacing w:before="0" w:after="100" w:line="288" w:lineRule="exact"/>
        <w:ind w:left="1120" w:right="0" w:hanging="420"/>
        <w:jc w:val="left"/>
      </w:pPr>
      <w:bookmarkStart w:id="425" w:name="bookmark425"/>
      <w:r>
        <w:rPr>
          <w:b/>
          <w:bCs/>
          <w:color w:val="000000"/>
          <w:spacing w:val="0"/>
          <w:w w:val="100"/>
          <w:position w:val="0"/>
          <w:sz w:val="18"/>
          <w:szCs w:val="18"/>
        </w:rPr>
        <w:t>3</w:t>
      </w:r>
      <w:bookmarkEnd w:id="425"/>
      <w:r>
        <w:rPr>
          <w:b/>
          <w:bCs/>
          <w:color w:val="000000"/>
          <w:spacing w:val="0"/>
          <w:w w:val="100"/>
          <w:position w:val="0"/>
        </w:rPr>
        <w:t>、</w:t>
        <w:tab/>
        <w:t>持续和非持续第二层次公允价值计量项目，采用的估值技术和重要参数的定性及定量信 息</w:t>
      </w:r>
    </w:p>
    <w:p>
      <w:pPr>
        <w:pStyle w:val="Style7"/>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口适用”不适用</w:t>
      </w:r>
    </w:p>
    <w:p>
      <w:pPr>
        <w:pStyle w:val="Style7"/>
        <w:keepNext w:val="0"/>
        <w:keepLines w:val="0"/>
        <w:widowControl w:val="0"/>
        <w:shd w:val="clear" w:color="auto" w:fill="auto"/>
        <w:tabs>
          <w:tab w:pos="1125" w:val="left"/>
        </w:tabs>
        <w:bidi w:val="0"/>
        <w:spacing w:before="0" w:after="100" w:line="269" w:lineRule="exact"/>
        <w:ind w:left="1120" w:right="0" w:hanging="420"/>
        <w:jc w:val="left"/>
      </w:pPr>
      <w:bookmarkStart w:id="426" w:name="bookmark426"/>
      <w:r>
        <w:rPr>
          <w:b/>
          <w:bCs/>
          <w:color w:val="000000"/>
          <w:spacing w:val="0"/>
          <w:w w:val="100"/>
          <w:position w:val="0"/>
          <w:sz w:val="18"/>
          <w:szCs w:val="18"/>
        </w:rPr>
        <w:t>4</w:t>
      </w:r>
      <w:bookmarkEnd w:id="426"/>
      <w:r>
        <w:rPr>
          <w:b/>
          <w:bCs/>
          <w:color w:val="000000"/>
          <w:spacing w:val="0"/>
          <w:w w:val="100"/>
          <w:position w:val="0"/>
        </w:rPr>
        <w:t>、</w:t>
        <w:tab/>
        <w:t>持续和非持续第三层次公允价值计量项目，采用的估值技术和重要参数的定性及定量信 息</w:t>
      </w:r>
    </w:p>
    <w:p>
      <w:pPr>
        <w:pStyle w:val="Style7"/>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口适用”不适用</w:t>
      </w:r>
    </w:p>
    <w:p>
      <w:pPr>
        <w:pStyle w:val="Style7"/>
        <w:keepNext w:val="0"/>
        <w:keepLines w:val="0"/>
        <w:widowControl w:val="0"/>
        <w:shd w:val="clear" w:color="auto" w:fill="auto"/>
        <w:tabs>
          <w:tab w:pos="1125" w:val="left"/>
        </w:tabs>
        <w:bidi w:val="0"/>
        <w:spacing w:before="0" w:after="100" w:line="288" w:lineRule="exact"/>
        <w:ind w:left="1120" w:right="0" w:hanging="420"/>
        <w:jc w:val="left"/>
      </w:pPr>
      <w:bookmarkStart w:id="427" w:name="bookmark427"/>
      <w:r>
        <w:rPr>
          <w:b/>
          <w:bCs/>
          <w:color w:val="000000"/>
          <w:spacing w:val="0"/>
          <w:w w:val="100"/>
          <w:position w:val="0"/>
          <w:sz w:val="18"/>
          <w:szCs w:val="18"/>
        </w:rPr>
        <w:t>5</w:t>
      </w:r>
      <w:bookmarkEnd w:id="427"/>
      <w:r>
        <w:rPr>
          <w:b/>
          <w:bCs/>
          <w:color w:val="000000"/>
          <w:spacing w:val="0"/>
          <w:w w:val="100"/>
          <w:position w:val="0"/>
        </w:rPr>
        <w:t>、</w:t>
        <w:tab/>
        <w:t>持续的第三层次公允价值计量项目，期初与期末账面价值间的调节信息及不可观察参数 敏感性分析</w:t>
      </w:r>
    </w:p>
    <w:p>
      <w:pPr>
        <w:pStyle w:val="Style7"/>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口适用”不适用</w:t>
      </w:r>
    </w:p>
    <w:p>
      <w:pPr>
        <w:pStyle w:val="Style7"/>
        <w:keepNext w:val="0"/>
        <w:keepLines w:val="0"/>
        <w:widowControl w:val="0"/>
        <w:shd w:val="clear" w:color="auto" w:fill="auto"/>
        <w:tabs>
          <w:tab w:pos="1125" w:val="left"/>
        </w:tabs>
        <w:bidi w:val="0"/>
        <w:spacing w:before="0" w:after="100" w:line="283" w:lineRule="exact"/>
        <w:ind w:left="1120" w:right="0" w:hanging="420"/>
        <w:jc w:val="left"/>
      </w:pPr>
      <w:bookmarkStart w:id="428" w:name="bookmark428"/>
      <w:r>
        <w:rPr>
          <w:b/>
          <w:bCs/>
          <w:color w:val="000000"/>
          <w:spacing w:val="0"/>
          <w:w w:val="100"/>
          <w:position w:val="0"/>
          <w:sz w:val="18"/>
          <w:szCs w:val="18"/>
        </w:rPr>
        <w:t>6</w:t>
      </w:r>
      <w:bookmarkEnd w:id="428"/>
      <w:r>
        <w:rPr>
          <w:b/>
          <w:bCs/>
          <w:color w:val="000000"/>
          <w:spacing w:val="0"/>
          <w:w w:val="100"/>
          <w:position w:val="0"/>
        </w:rPr>
        <w:t>、</w:t>
        <w:tab/>
        <w:t>持续的公允价值计量项目，本期内发生各层级之间转换的，转换的原因及确定转换时点 的政策</w:t>
      </w:r>
    </w:p>
    <w:p>
      <w:pPr>
        <w:pStyle w:val="Style7"/>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口适用”不适用</w:t>
      </w:r>
    </w:p>
    <w:p>
      <w:pPr>
        <w:pStyle w:val="Style7"/>
        <w:keepNext w:val="0"/>
        <w:keepLines w:val="0"/>
        <w:widowControl w:val="0"/>
        <w:shd w:val="clear" w:color="auto" w:fill="auto"/>
        <w:tabs>
          <w:tab w:pos="1125" w:val="left"/>
        </w:tabs>
        <w:bidi w:val="0"/>
        <w:spacing w:before="0" w:after="100" w:line="286" w:lineRule="exact"/>
        <w:ind w:left="0" w:right="0" w:firstLine="700"/>
        <w:jc w:val="both"/>
      </w:pPr>
      <w:bookmarkStart w:id="429" w:name="bookmark429"/>
      <w:r>
        <w:rPr>
          <w:b/>
          <w:bCs/>
          <w:color w:val="000000"/>
          <w:spacing w:val="0"/>
          <w:w w:val="100"/>
          <w:position w:val="0"/>
          <w:sz w:val="18"/>
          <w:szCs w:val="18"/>
        </w:rPr>
        <w:t>7</w:t>
      </w:r>
      <w:bookmarkEnd w:id="429"/>
      <w:r>
        <w:rPr>
          <w:b/>
          <w:bCs/>
          <w:color w:val="000000"/>
          <w:spacing w:val="0"/>
          <w:w w:val="100"/>
          <w:position w:val="0"/>
        </w:rPr>
        <w:t>、</w:t>
        <w:tab/>
        <w:t>本期内发生的估值技术变更及变更原因</w:t>
      </w:r>
    </w:p>
    <w:p>
      <w:pPr>
        <w:pStyle w:val="Style7"/>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口适用”不适用</w:t>
      </w:r>
      <w:r>
        <w:br w:type="page"/>
      </w:r>
    </w:p>
    <w:p>
      <w:pPr>
        <w:pStyle w:val="Style7"/>
        <w:keepNext w:val="0"/>
        <w:keepLines w:val="0"/>
        <w:widowControl w:val="0"/>
        <w:shd w:val="clear" w:color="auto" w:fill="auto"/>
        <w:bidi w:val="0"/>
        <w:spacing w:before="0" w:after="400" w:line="370" w:lineRule="exact"/>
        <w:ind w:left="700" w:right="0" w:firstLine="0"/>
        <w:jc w:val="left"/>
      </w:pPr>
      <w:bookmarkStart w:id="430" w:name="bookmark430"/>
      <w:r>
        <w:rPr>
          <w:b/>
          <w:bCs/>
          <w:color w:val="000000"/>
          <w:spacing w:val="0"/>
          <w:w w:val="100"/>
          <w:position w:val="0"/>
          <w:sz w:val="18"/>
          <w:szCs w:val="18"/>
        </w:rPr>
        <w:t>8</w:t>
      </w:r>
      <w:bookmarkEnd w:id="430"/>
      <w:r>
        <w:rPr>
          <w:b/>
          <w:bCs/>
          <w:color w:val="000000"/>
          <w:spacing w:val="0"/>
          <w:w w:val="100"/>
          <w:position w:val="0"/>
        </w:rPr>
        <w:t xml:space="preserve">、不以公允价值计量的金融资产和金融负债的公允价值情况 </w:t>
      </w:r>
      <w:r>
        <w:rPr>
          <w:color w:val="000000"/>
          <w:spacing w:val="0"/>
          <w:w w:val="100"/>
          <w:position w:val="0"/>
        </w:rPr>
        <w:t>口适用”不适用</w:t>
      </w:r>
    </w:p>
    <w:p>
      <w:pPr>
        <w:pStyle w:val="Style39"/>
        <w:keepNext w:val="0"/>
        <w:keepLines w:val="0"/>
        <w:widowControl w:val="0"/>
        <w:shd w:val="clear" w:color="auto" w:fill="auto"/>
        <w:bidi w:val="0"/>
        <w:spacing w:before="0" w:after="100" w:line="240" w:lineRule="auto"/>
        <w:ind w:left="413" w:right="0" w:firstLine="0"/>
        <w:jc w:val="left"/>
      </w:pPr>
      <w:r>
        <w:rPr>
          <w:color w:val="000000"/>
          <w:spacing w:val="0"/>
          <w:w w:val="100"/>
          <w:position w:val="0"/>
          <w:sz w:val="18"/>
          <w:szCs w:val="18"/>
        </w:rPr>
        <w:t>9</w:t>
      </w:r>
      <w:r>
        <w:rPr>
          <w:color w:val="000000"/>
          <w:spacing w:val="0"/>
          <w:w w:val="100"/>
          <w:position w:val="0"/>
        </w:rPr>
        <w:t>、其他</w:t>
      </w:r>
    </w:p>
    <w:p>
      <w:pPr>
        <w:pStyle w:val="Style39"/>
        <w:keepNext w:val="0"/>
        <w:keepLines w:val="0"/>
        <w:widowControl w:val="0"/>
        <w:shd w:val="clear" w:color="auto" w:fill="auto"/>
        <w:bidi w:val="0"/>
        <w:spacing w:before="0" w:after="100" w:line="240" w:lineRule="auto"/>
        <w:ind w:left="413" w:right="0" w:firstLine="0"/>
        <w:jc w:val="left"/>
      </w:pPr>
      <w:r>
        <w:rPr>
          <w:b w:val="0"/>
          <w:bCs w:val="0"/>
          <w:color w:val="000000"/>
          <w:spacing w:val="0"/>
          <w:w w:val="100"/>
          <w:position w:val="0"/>
        </w:rPr>
        <w:t>口适用”不适用</w:t>
      </w:r>
    </w:p>
    <w:p>
      <w:pPr>
        <w:pStyle w:val="Style39"/>
        <w:keepNext w:val="0"/>
        <w:keepLines w:val="0"/>
        <w:widowControl w:val="0"/>
        <w:shd w:val="clear" w:color="auto" w:fill="auto"/>
        <w:bidi w:val="0"/>
        <w:spacing w:before="0" w:after="100" w:line="240" w:lineRule="auto"/>
        <w:ind w:left="413" w:right="0" w:firstLine="0"/>
        <w:jc w:val="left"/>
      </w:pPr>
      <w:r>
        <w:rPr>
          <w:color w:val="000000"/>
          <w:spacing w:val="0"/>
          <w:w w:val="100"/>
          <w:position w:val="0"/>
        </w:rPr>
        <w:t>十二、关联方及关联交易</w:t>
      </w:r>
    </w:p>
    <w:p>
      <w:pPr>
        <w:pStyle w:val="Style39"/>
        <w:keepNext w:val="0"/>
        <w:keepLines w:val="0"/>
        <w:widowControl w:val="0"/>
        <w:shd w:val="clear" w:color="auto" w:fill="auto"/>
        <w:bidi w:val="0"/>
        <w:spacing w:before="0" w:after="100" w:line="240" w:lineRule="auto"/>
        <w:ind w:left="413" w:right="0" w:firstLine="0"/>
        <w:jc w:val="left"/>
      </w:pPr>
      <w:r>
        <w:rPr>
          <w:color w:val="000000"/>
          <w:spacing w:val="0"/>
          <w:w w:val="100"/>
          <w:position w:val="0"/>
          <w:sz w:val="18"/>
          <w:szCs w:val="18"/>
        </w:rPr>
        <w:t>1</w:t>
      </w:r>
      <w:r>
        <w:rPr>
          <w:color w:val="000000"/>
          <w:spacing w:val="0"/>
          <w:w w:val="100"/>
          <w:position w:val="0"/>
        </w:rPr>
        <w:t>、本企业的母公司情况</w:t>
      </w:r>
    </w:p>
    <w:p>
      <w:pPr>
        <w:pStyle w:val="Style39"/>
        <w:keepNext w:val="0"/>
        <w:keepLines w:val="0"/>
        <w:widowControl w:val="0"/>
        <w:shd w:val="clear" w:color="auto" w:fill="auto"/>
        <w:bidi w:val="0"/>
        <w:spacing w:before="0" w:after="100" w:line="240" w:lineRule="auto"/>
        <w:ind w:left="413"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192" w:right="0" w:firstLine="0"/>
        <w:jc w:val="left"/>
      </w:pPr>
      <w:r>
        <w:rPr>
          <w:b w:val="0"/>
          <w:bCs w:val="0"/>
          <w:color w:val="000000"/>
          <w:spacing w:val="0"/>
          <w:w w:val="100"/>
          <w:position w:val="0"/>
        </w:rPr>
        <w:t>单位：元币种：人民币</w:t>
      </w:r>
    </w:p>
    <w:tbl>
      <w:tblPr>
        <w:tblOverlap w:val="never"/>
        <w:jc w:val="left"/>
        <w:tblLayout w:type="fixed"/>
      </w:tblPr>
      <w:tblGrid>
        <w:gridCol w:w="1901"/>
        <w:gridCol w:w="931"/>
        <w:gridCol w:w="2674"/>
        <w:gridCol w:w="1474"/>
        <w:gridCol w:w="1070"/>
        <w:gridCol w:w="1176"/>
      </w:tblGrid>
      <w:tr>
        <w:trPr>
          <w:trHeight w:val="15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注册</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 对本企 业的持 股比例</w:t>
            </w:r>
          </w:p>
          <w:p>
            <w:pPr>
              <w:pStyle w:val="Style4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母公司 对本企 业的表 决权比 例(%)</w:t>
            </w:r>
          </w:p>
        </w:tc>
      </w:tr>
      <w:tr>
        <w:trPr>
          <w:trHeight w:val="156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技术开发、技术转让、 技术咨询、技术服务、 企业管理咨询、经济信 息咨询、项目投资、投 资管理。</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85,000,000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28.63%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28.63%</w:t>
            </w:r>
          </w:p>
        </w:tc>
      </w:tr>
      <w:tr>
        <w:trPr>
          <w:trHeight w:val="157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上海用友科技 咨询有限公司 (以下简称” 上海用友科技 咨询”)</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计算机软硬件的技术咨 询、企业管理咨询，投 资管理、实业投资。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22,932,980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12.19%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12.19%</w:t>
            </w:r>
          </w:p>
        </w:tc>
      </w:tr>
      <w:tr>
        <w:trPr>
          <w:trHeight w:val="1574"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北京用友企业 管理研究所有 限公司(以下简 称”用友研究 所"</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技术开发、技术转让、 技术咨询、技术服务、 企业管理咨询、经济贸 易咨询、投资管理。</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25,000,000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4.00%</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4.00%</w:t>
            </w:r>
          </w:p>
        </w:tc>
      </w:tr>
    </w:tbl>
    <w:p>
      <w:pPr>
        <w:widowControl w:val="0"/>
        <w:spacing w:after="259" w:line="1" w:lineRule="exact"/>
      </w:pPr>
    </w:p>
    <w:p>
      <w:pPr>
        <w:pStyle w:val="Style7"/>
        <w:keepNext w:val="0"/>
        <w:keepLines w:val="0"/>
        <w:widowControl w:val="0"/>
        <w:shd w:val="clear" w:color="auto" w:fill="auto"/>
        <w:bidi w:val="0"/>
        <w:spacing w:before="0" w:after="0" w:line="317" w:lineRule="exact"/>
        <w:ind w:left="0" w:right="0" w:firstLine="700"/>
        <w:jc w:val="left"/>
      </w:pPr>
      <w:r>
        <w:rPr>
          <w:color w:val="000000"/>
          <w:spacing w:val="0"/>
          <w:w w:val="100"/>
          <w:position w:val="0"/>
        </w:rPr>
        <w:t>本企业的母公司情况的说明</w:t>
      </w:r>
    </w:p>
    <w:p>
      <w:pPr>
        <w:pStyle w:val="Style7"/>
        <w:keepNext w:val="0"/>
        <w:keepLines w:val="0"/>
        <w:widowControl w:val="0"/>
        <w:shd w:val="clear" w:color="auto" w:fill="auto"/>
        <w:bidi w:val="0"/>
        <w:spacing w:before="0" w:after="0" w:line="317" w:lineRule="exact"/>
        <w:ind w:left="0" w:right="0" w:firstLine="700"/>
        <w:jc w:val="left"/>
      </w:pPr>
      <w:r>
        <w:rPr>
          <w:color w:val="000000"/>
          <w:spacing w:val="0"/>
          <w:w w:val="100"/>
          <w:position w:val="0"/>
        </w:rPr>
        <w:t>本企业最终控制方是王文京</w:t>
      </w:r>
    </w:p>
    <w:p>
      <w:pPr>
        <w:pStyle w:val="Style7"/>
        <w:keepNext w:val="0"/>
        <w:keepLines w:val="0"/>
        <w:widowControl w:val="0"/>
        <w:shd w:val="clear" w:color="auto" w:fill="auto"/>
        <w:bidi w:val="0"/>
        <w:spacing w:before="0" w:after="100" w:line="317" w:lineRule="exact"/>
        <w:ind w:left="0" w:right="0" w:firstLine="700"/>
        <w:jc w:val="left"/>
      </w:pPr>
      <w:r>
        <w:rPr>
          <w:color w:val="000000"/>
          <w:spacing w:val="0"/>
          <w:w w:val="100"/>
          <w:position w:val="0"/>
        </w:rPr>
        <w:t>其他说明：</w:t>
      </w:r>
    </w:p>
    <w:p>
      <w:pPr>
        <w:pStyle w:val="Style7"/>
        <w:keepNext w:val="0"/>
        <w:keepLines w:val="0"/>
        <w:widowControl w:val="0"/>
        <w:shd w:val="clear" w:color="auto" w:fill="auto"/>
        <w:tabs>
          <w:tab w:pos="1120" w:val="left"/>
        </w:tabs>
        <w:bidi w:val="0"/>
        <w:spacing w:before="0" w:after="40" w:line="240" w:lineRule="auto"/>
        <w:ind w:left="0" w:right="0" w:firstLine="700"/>
        <w:jc w:val="left"/>
      </w:pPr>
      <w:bookmarkStart w:id="431" w:name="bookmark431"/>
      <w:r>
        <w:rPr>
          <w:b/>
          <w:bCs/>
          <w:color w:val="000000"/>
          <w:spacing w:val="0"/>
          <w:w w:val="100"/>
          <w:position w:val="0"/>
          <w:sz w:val="18"/>
          <w:szCs w:val="18"/>
        </w:rPr>
        <w:t>2</w:t>
      </w:r>
      <w:bookmarkEnd w:id="431"/>
      <w:r>
        <w:rPr>
          <w:b/>
          <w:bCs/>
          <w:color w:val="000000"/>
          <w:spacing w:val="0"/>
          <w:w w:val="100"/>
          <w:position w:val="0"/>
        </w:rPr>
        <w:t>、</w:t>
        <w:tab/>
        <w:t>本企业的子公司情况</w:t>
      </w:r>
    </w:p>
    <w:p>
      <w:pPr>
        <w:pStyle w:val="Style7"/>
        <w:keepNext w:val="0"/>
        <w:keepLines w:val="0"/>
        <w:widowControl w:val="0"/>
        <w:shd w:val="clear" w:color="auto" w:fill="auto"/>
        <w:bidi w:val="0"/>
        <w:spacing w:before="0" w:after="0" w:line="317" w:lineRule="exact"/>
        <w:ind w:left="0" w:right="0" w:firstLine="700"/>
        <w:jc w:val="left"/>
      </w:pPr>
      <w:r>
        <w:rPr>
          <w:color w:val="000000"/>
          <w:spacing w:val="0"/>
          <w:w w:val="100"/>
          <w:position w:val="0"/>
        </w:rPr>
        <w:t>本企业子公司的情况详见附注九、</w:t>
      </w:r>
      <w:r>
        <w:rPr>
          <w:color w:val="000000"/>
          <w:spacing w:val="0"/>
          <w:w w:val="100"/>
          <w:position w:val="0"/>
          <w:sz w:val="22"/>
          <w:szCs w:val="22"/>
        </w:rPr>
        <w:t>1</w:t>
      </w:r>
      <w:r>
        <w:rPr>
          <w:color w:val="000000"/>
          <w:spacing w:val="0"/>
          <w:w w:val="100"/>
          <w:position w:val="0"/>
        </w:rPr>
        <w:t>。</w:t>
      </w:r>
    </w:p>
    <w:p>
      <w:pPr>
        <w:pStyle w:val="Style7"/>
        <w:keepNext w:val="0"/>
        <w:keepLines w:val="0"/>
        <w:widowControl w:val="0"/>
        <w:shd w:val="clear" w:color="auto" w:fill="auto"/>
        <w:bidi w:val="0"/>
        <w:spacing w:before="0" w:after="400" w:line="317" w:lineRule="exact"/>
        <w:ind w:left="0" w:right="0" w:firstLine="700"/>
        <w:jc w:val="both"/>
      </w:pPr>
      <w:r>
        <w:rPr>
          <w:color w:val="000000"/>
          <w:spacing w:val="0"/>
          <w:w w:val="100"/>
          <w:position w:val="0"/>
        </w:rPr>
        <w:t>”适用口不适用</w:t>
      </w:r>
    </w:p>
    <w:p>
      <w:pPr>
        <w:pStyle w:val="Style7"/>
        <w:keepNext w:val="0"/>
        <w:keepLines w:val="0"/>
        <w:widowControl w:val="0"/>
        <w:shd w:val="clear" w:color="auto" w:fill="auto"/>
        <w:tabs>
          <w:tab w:pos="1120" w:val="left"/>
        </w:tabs>
        <w:bidi w:val="0"/>
        <w:spacing w:before="0" w:after="40" w:line="240" w:lineRule="auto"/>
        <w:ind w:left="0" w:right="0" w:firstLine="700"/>
        <w:jc w:val="left"/>
      </w:pPr>
      <w:bookmarkStart w:id="432" w:name="bookmark432"/>
      <w:r>
        <w:rPr>
          <w:b/>
          <w:bCs/>
          <w:color w:val="000000"/>
          <w:spacing w:val="0"/>
          <w:w w:val="100"/>
          <w:position w:val="0"/>
          <w:sz w:val="18"/>
          <w:szCs w:val="18"/>
        </w:rPr>
        <w:t>3</w:t>
      </w:r>
      <w:bookmarkEnd w:id="432"/>
      <w:r>
        <w:rPr>
          <w:b/>
          <w:bCs/>
          <w:color w:val="000000"/>
          <w:spacing w:val="0"/>
          <w:w w:val="100"/>
          <w:position w:val="0"/>
        </w:rPr>
        <w:t>、</w:t>
        <w:tab/>
        <w:t>本企业合营和联营企业情况</w:t>
      </w:r>
    </w:p>
    <w:p>
      <w:pPr>
        <w:pStyle w:val="Style7"/>
        <w:keepNext w:val="0"/>
        <w:keepLines w:val="0"/>
        <w:widowControl w:val="0"/>
        <w:shd w:val="clear" w:color="auto" w:fill="auto"/>
        <w:bidi w:val="0"/>
        <w:spacing w:before="0" w:after="0" w:line="317" w:lineRule="exact"/>
        <w:ind w:left="0" w:right="0" w:firstLine="700"/>
        <w:jc w:val="both"/>
      </w:pPr>
      <w:r>
        <w:rPr>
          <w:color w:val="000000"/>
          <w:spacing w:val="0"/>
          <w:w w:val="100"/>
          <w:position w:val="0"/>
        </w:rPr>
        <w:t>本企业重要的合营或联营企业详见</w:t>
      </w:r>
    </w:p>
    <w:p>
      <w:pPr>
        <w:pStyle w:val="Style7"/>
        <w:keepNext w:val="0"/>
        <w:keepLines w:val="0"/>
        <w:widowControl w:val="0"/>
        <w:shd w:val="clear" w:color="auto" w:fill="auto"/>
        <w:bidi w:val="0"/>
        <w:spacing w:before="0" w:after="0" w:line="317" w:lineRule="exact"/>
        <w:ind w:left="0" w:right="0" w:firstLine="700"/>
        <w:jc w:val="both"/>
      </w:pPr>
      <w:r>
        <w:rPr>
          <w:color w:val="000000"/>
          <w:spacing w:val="0"/>
          <w:w w:val="100"/>
          <w:position w:val="0"/>
        </w:rPr>
        <w:t>口适用”不适用</w:t>
      </w:r>
    </w:p>
    <w:p>
      <w:pPr>
        <w:pStyle w:val="Style7"/>
        <w:keepNext w:val="0"/>
        <w:keepLines w:val="0"/>
        <w:widowControl w:val="0"/>
        <w:shd w:val="clear" w:color="auto" w:fill="auto"/>
        <w:bidi w:val="0"/>
        <w:spacing w:before="0" w:after="180" w:line="317" w:lineRule="exact"/>
        <w:ind w:left="700" w:right="0" w:firstLine="0"/>
        <w:jc w:val="left"/>
      </w:pPr>
      <w:r>
        <w:rPr>
          <w:color w:val="000000"/>
          <w:spacing w:val="0"/>
          <w:w w:val="100"/>
          <w:position w:val="0"/>
        </w:rPr>
        <w:t>本期与本公司发生关联方交易，或前期与本公司发生关联方交易形成余额的其他 合营或联营企业情况如下</w:t>
      </w:r>
      <w:r>
        <w:br w:type="page"/>
      </w:r>
    </w:p>
    <w:p>
      <w:pPr>
        <w:pStyle w:val="Style39"/>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rPr>
        <w:t>”适用口不适用</w:t>
      </w:r>
    </w:p>
    <w:tbl>
      <w:tblPr>
        <w:tblOverlap w:val="never"/>
        <w:jc w:val="center"/>
        <w:tblLayout w:type="fixed"/>
      </w:tblPr>
      <w:tblGrid>
        <w:gridCol w:w="3802"/>
        <w:gridCol w:w="4838"/>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致远协创</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西玛商用表单</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民太安公估</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39" w:line="1" w:lineRule="exact"/>
      </w:pPr>
    </w:p>
    <w:p>
      <w:pPr>
        <w:pStyle w:val="Style7"/>
        <w:keepNext w:val="0"/>
        <w:keepLines w:val="0"/>
        <w:widowControl w:val="0"/>
        <w:shd w:val="clear" w:color="auto" w:fill="auto"/>
        <w:bidi w:val="0"/>
        <w:spacing w:before="0" w:after="60" w:line="240" w:lineRule="auto"/>
        <w:ind w:left="0" w:right="0" w:firstLine="660"/>
        <w:jc w:val="left"/>
      </w:pPr>
      <w:r>
        <w:rPr>
          <w:color w:val="000000"/>
          <w:spacing w:val="0"/>
          <w:w w:val="100"/>
          <w:position w:val="0"/>
        </w:rPr>
        <w:t>其他说明</w:t>
      </w:r>
    </w:p>
    <w:p>
      <w:pPr>
        <w:pStyle w:val="Style7"/>
        <w:keepNext w:val="0"/>
        <w:keepLines w:val="0"/>
        <w:widowControl w:val="0"/>
        <w:shd w:val="clear" w:color="auto" w:fill="auto"/>
        <w:bidi w:val="0"/>
        <w:spacing w:before="0" w:after="400" w:line="240" w:lineRule="auto"/>
        <w:ind w:left="0" w:right="0" w:firstLine="660"/>
        <w:jc w:val="left"/>
      </w:pPr>
      <w:r>
        <w:rPr>
          <w:color w:val="000000"/>
          <w:spacing w:val="0"/>
          <w:w w:val="100"/>
          <w:position w:val="0"/>
        </w:rPr>
        <w:t>口适用”不适用</w:t>
      </w:r>
    </w:p>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4</w:t>
      </w:r>
      <w:r>
        <w:rPr>
          <w:color w:val="000000"/>
          <w:spacing w:val="0"/>
          <w:w w:val="100"/>
          <w:position w:val="0"/>
        </w:rPr>
        <w:t>、其他关联方情况</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”适用口不适用</w:t>
      </w:r>
    </w:p>
    <w:tbl>
      <w:tblPr>
        <w:tblOverlap w:val="never"/>
        <w:jc w:val="center"/>
        <w:tblLayout w:type="fixed"/>
      </w:tblPr>
      <w:tblGrid>
        <w:gridCol w:w="3797"/>
        <w:gridCol w:w="4843"/>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上海益倍管理咨询有限公司（以下 简称”上海益倍”）</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上海优富信息咨询有限公司（以下 简称”上海优富”）</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31"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北京伟库</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bl>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399" w:line="1" w:lineRule="exact"/>
      </w:pPr>
    </w:p>
    <w:p>
      <w:pPr>
        <w:widowControl w:val="0"/>
        <w:spacing w:line="1" w:lineRule="exact"/>
      </w:pPr>
    </w:p>
    <w:p>
      <w:pPr>
        <w:pStyle w:val="Style39"/>
        <w:keepNext w:val="0"/>
        <w:keepLines w:val="0"/>
        <w:widowControl w:val="0"/>
        <w:shd w:val="clear" w:color="auto" w:fill="auto"/>
        <w:bidi w:val="0"/>
        <w:spacing w:before="0" w:after="100" w:line="240" w:lineRule="auto"/>
        <w:ind w:left="19" w:right="0" w:firstLine="0"/>
        <w:jc w:val="left"/>
      </w:pPr>
      <w:r>
        <w:rPr>
          <w:color w:val="000000"/>
          <w:spacing w:val="0"/>
          <w:w w:val="100"/>
          <w:position w:val="0"/>
          <w:sz w:val="18"/>
          <w:szCs w:val="18"/>
        </w:rPr>
        <w:t>5</w:t>
      </w:r>
      <w:r>
        <w:rPr>
          <w:color w:val="000000"/>
          <w:spacing w:val="0"/>
          <w:w w:val="100"/>
          <w:position w:val="0"/>
        </w:rPr>
        <w:t>、关联交易情况</w:t>
      </w:r>
    </w:p>
    <w:p>
      <w:pPr>
        <w:pStyle w:val="Style39"/>
        <w:keepNext w:val="0"/>
        <w:keepLines w:val="0"/>
        <w:widowControl w:val="0"/>
        <w:shd w:val="clear" w:color="auto" w:fill="auto"/>
        <w:bidi w:val="0"/>
        <w:spacing w:before="0" w:after="100" w:line="240" w:lineRule="auto"/>
        <w:ind w:left="19" w:right="0" w:firstLine="0"/>
        <w:jc w:val="left"/>
      </w:pPr>
      <w:r>
        <w:rPr>
          <w:color w:val="000000"/>
          <w:spacing w:val="0"/>
          <w:w w:val="100"/>
          <w:position w:val="0"/>
          <w:sz w:val="18"/>
          <w:szCs w:val="18"/>
        </w:rPr>
        <w:t>（1）.</w:t>
      </w:r>
      <w:r>
        <w:rPr>
          <w:color w:val="000000"/>
          <w:spacing w:val="0"/>
          <w:w w:val="100"/>
          <w:position w:val="0"/>
        </w:rPr>
        <w:t>购销商品、提供和接受劳务的关联交易</w:t>
      </w:r>
    </w:p>
    <w:p>
      <w:pPr>
        <w:pStyle w:val="Style39"/>
        <w:keepNext w:val="0"/>
        <w:keepLines w:val="0"/>
        <w:widowControl w:val="0"/>
        <w:shd w:val="clear" w:color="auto" w:fill="auto"/>
        <w:bidi w:val="0"/>
        <w:spacing w:before="0" w:after="40" w:line="240" w:lineRule="auto"/>
        <w:ind w:left="19" w:right="0" w:firstLine="0"/>
        <w:jc w:val="left"/>
      </w:pPr>
      <w:r>
        <w:rPr>
          <w:b w:val="0"/>
          <w:bCs w:val="0"/>
          <w:color w:val="000000"/>
          <w:spacing w:val="0"/>
          <w:w w:val="100"/>
          <w:position w:val="0"/>
        </w:rPr>
        <w:t>采购商品/接受劳务情况表</w:t>
      </w:r>
    </w:p>
    <w:p>
      <w:pPr>
        <w:pStyle w:val="Style39"/>
        <w:keepNext w:val="0"/>
        <w:keepLines w:val="0"/>
        <w:widowControl w:val="0"/>
        <w:shd w:val="clear" w:color="auto" w:fill="auto"/>
        <w:bidi w:val="0"/>
        <w:spacing w:before="0" w:after="100" w:line="240" w:lineRule="auto"/>
        <w:ind w:left="19"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5794" w:right="0" w:firstLine="0"/>
        <w:jc w:val="left"/>
      </w:pPr>
      <w:r>
        <w:rPr>
          <w:b w:val="0"/>
          <w:bCs w:val="0"/>
          <w:color w:val="000000"/>
          <w:spacing w:val="0"/>
          <w:w w:val="100"/>
          <w:position w:val="0"/>
        </w:rPr>
        <w:t>单位：元币种：人民币</w:t>
      </w:r>
    </w:p>
    <w:tbl>
      <w:tblPr>
        <w:tblOverlap w:val="never"/>
        <w:jc w:val="center"/>
        <w:tblLayout w:type="fixed"/>
      </w:tblPr>
      <w:tblGrid>
        <w:gridCol w:w="2314"/>
        <w:gridCol w:w="2040"/>
        <w:gridCol w:w="2064"/>
        <w:gridCol w:w="2064"/>
      </w:tblGrid>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上期发生额</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致远协创</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购买商品和接受劳 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4,548,365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4,045,087</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西玛商用表单</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购买商品和接受劳 务</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67,883</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410,542</w:t>
            </w:r>
          </w:p>
        </w:tc>
      </w:tr>
    </w:tbl>
    <w:p>
      <w:pPr>
        <w:widowControl w:val="0"/>
        <w:spacing w:after="339" w:line="1" w:lineRule="exact"/>
      </w:pPr>
    </w:p>
    <w:p>
      <w:pPr>
        <w:pStyle w:val="Style7"/>
        <w:keepNext w:val="0"/>
        <w:keepLines w:val="0"/>
        <w:widowControl w:val="0"/>
        <w:shd w:val="clear" w:color="auto" w:fill="auto"/>
        <w:bidi w:val="0"/>
        <w:spacing w:before="0" w:after="60" w:line="240" w:lineRule="auto"/>
        <w:ind w:left="0" w:right="0" w:firstLine="660"/>
        <w:jc w:val="left"/>
      </w:pPr>
      <w:r>
        <w:rPr>
          <w:color w:val="000000"/>
          <w:spacing w:val="0"/>
          <w:w w:val="100"/>
          <w:position w:val="0"/>
        </w:rPr>
        <w:t>出售商品/提供劳务情况表</w:t>
      </w:r>
    </w:p>
    <w:p>
      <w:pPr>
        <w:pStyle w:val="Style7"/>
        <w:keepNext w:val="0"/>
        <w:keepLines w:val="0"/>
        <w:widowControl w:val="0"/>
        <w:shd w:val="clear" w:color="auto" w:fill="auto"/>
        <w:bidi w:val="0"/>
        <w:spacing w:before="0" w:after="60" w:line="240" w:lineRule="auto"/>
        <w:ind w:left="0" w:right="0" w:firstLine="660"/>
        <w:jc w:val="left"/>
      </w:pP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304"/>
        <w:gridCol w:w="2021"/>
        <w:gridCol w:w="2074"/>
        <w:gridCol w:w="2083"/>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民太安公估</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销售商品和提供劳 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1,346,273</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致远协创</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销售商品和提供劳 务</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75,472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7"/>
        <w:keepNext w:val="0"/>
        <w:keepLines w:val="0"/>
        <w:widowControl w:val="0"/>
        <w:shd w:val="clear" w:color="auto" w:fill="auto"/>
        <w:bidi w:val="0"/>
        <w:spacing w:before="0" w:after="300" w:line="312" w:lineRule="exact"/>
        <w:ind w:left="660" w:right="0" w:firstLine="40"/>
        <w:jc w:val="left"/>
      </w:pPr>
      <w:r>
        <w:rPr>
          <w:color w:val="000000"/>
          <w:spacing w:val="0"/>
          <w:w w:val="100"/>
          <w:position w:val="0"/>
        </w:rPr>
        <w:t>购销商品、提供和接受劳务的关联交易说明 口适用”不适用</w:t>
      </w:r>
    </w:p>
    <w:p>
      <w:pPr>
        <w:pStyle w:val="Style7"/>
        <w:keepNext w:val="0"/>
        <w:keepLines w:val="0"/>
        <w:widowControl w:val="0"/>
        <w:shd w:val="clear" w:color="auto" w:fill="auto"/>
        <w:bidi w:val="0"/>
        <w:spacing w:before="0" w:after="40" w:line="374" w:lineRule="exact"/>
        <w:ind w:left="660" w:right="0" w:firstLine="40"/>
        <w:jc w:val="left"/>
      </w:pPr>
      <w:r>
        <w:rPr>
          <w:b/>
          <w:bCs/>
          <w:color w:val="000000"/>
          <w:spacing w:val="0"/>
          <w:w w:val="100"/>
          <w:position w:val="0"/>
          <w:sz w:val="18"/>
          <w:szCs w:val="18"/>
        </w:rPr>
        <w:t>(2).</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7"/>
        <w:keepNext w:val="0"/>
        <w:keepLines w:val="0"/>
        <w:widowControl w:val="0"/>
        <w:shd w:val="clear" w:color="auto" w:fill="auto"/>
        <w:bidi w:val="0"/>
        <w:spacing w:before="0" w:after="40" w:line="240" w:lineRule="auto"/>
        <w:ind w:left="0" w:right="0" w:firstLine="660"/>
        <w:jc w:val="left"/>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0" w:right="0" w:firstLine="660"/>
        <w:jc w:val="left"/>
      </w:pPr>
      <w:r>
        <w:rPr>
          <w:color w:val="000000"/>
          <w:spacing w:val="0"/>
          <w:w w:val="100"/>
          <w:position w:val="0"/>
        </w:rPr>
        <w:t>关联托管/承包情况说明</w:t>
      </w:r>
    </w:p>
    <w:p>
      <w:pPr>
        <w:pStyle w:val="Style7"/>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0" w:right="0" w:firstLine="660"/>
        <w:jc w:val="left"/>
      </w:pPr>
      <w:r>
        <w:rPr>
          <w:color w:val="000000"/>
          <w:spacing w:val="0"/>
          <w:w w:val="100"/>
          <w:position w:val="0"/>
        </w:rPr>
        <w:t>本公司委托管理/出包情况表：</w:t>
      </w:r>
    </w:p>
    <w:p>
      <w:pPr>
        <w:pStyle w:val="Style7"/>
        <w:keepNext w:val="0"/>
        <w:keepLines w:val="0"/>
        <w:widowControl w:val="0"/>
        <w:shd w:val="clear" w:color="auto" w:fill="auto"/>
        <w:bidi w:val="0"/>
        <w:spacing w:before="0" w:after="40" w:line="240" w:lineRule="auto"/>
        <w:ind w:left="0" w:right="0" w:firstLine="660"/>
        <w:jc w:val="left"/>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0" w:right="0" w:firstLine="660"/>
        <w:jc w:val="left"/>
      </w:pPr>
      <w:r>
        <w:rPr>
          <w:color w:val="000000"/>
          <w:spacing w:val="0"/>
          <w:w w:val="100"/>
          <w:position w:val="0"/>
        </w:rPr>
        <w:t>关联管理/出包情况说明</w:t>
      </w:r>
    </w:p>
    <w:p>
      <w:pPr>
        <w:pStyle w:val="Style7"/>
        <w:keepNext w:val="0"/>
        <w:keepLines w:val="0"/>
        <w:widowControl w:val="0"/>
        <w:shd w:val="clear" w:color="auto" w:fill="auto"/>
        <w:bidi w:val="0"/>
        <w:spacing w:before="0" w:after="280" w:line="240" w:lineRule="auto"/>
        <w:ind w:left="0" w:right="0" w:firstLine="660"/>
        <w:jc w:val="both"/>
      </w:pPr>
      <w:r>
        <w:rPr>
          <w:color w:val="000000"/>
          <w:spacing w:val="0"/>
          <w:w w:val="100"/>
          <w:position w:val="0"/>
        </w:rPr>
        <w:t>口适用”不适用</w:t>
      </w:r>
    </w:p>
    <w:p>
      <w:pPr>
        <w:pStyle w:val="Style39"/>
        <w:keepNext w:val="0"/>
        <w:keepLines w:val="0"/>
        <w:widowControl w:val="0"/>
        <w:shd w:val="clear" w:color="auto" w:fill="auto"/>
        <w:bidi w:val="0"/>
        <w:spacing w:before="0" w:after="0" w:line="341" w:lineRule="exact"/>
        <w:ind w:left="19" w:right="0" w:firstLine="0"/>
        <w:jc w:val="left"/>
      </w:pPr>
      <w:r>
        <w:rPr>
          <w:color w:val="000000"/>
          <w:spacing w:val="0"/>
          <w:w w:val="100"/>
          <w:position w:val="0"/>
          <w:sz w:val="18"/>
          <w:szCs w:val="18"/>
        </w:rPr>
        <w:t>(3).</w:t>
      </w:r>
      <w:r>
        <w:rPr>
          <w:color w:val="000000"/>
          <w:spacing w:val="0"/>
          <w:w w:val="100"/>
          <w:position w:val="0"/>
        </w:rPr>
        <w:t xml:space="preserve">关联租赁情况 </w:t>
      </w:r>
      <w:r>
        <w:rPr>
          <w:b w:val="0"/>
          <w:bCs w:val="0"/>
          <w:color w:val="000000"/>
          <w:spacing w:val="0"/>
          <w:w w:val="100"/>
          <w:position w:val="0"/>
        </w:rPr>
        <w:t>本公司作为出租方: ”适用口不适用</w:t>
      </w:r>
    </w:p>
    <w:tbl>
      <w:tblPr>
        <w:tblOverlap w:val="never"/>
        <w:jc w:val="center"/>
        <w:tblLayout w:type="fixed"/>
      </w:tblPr>
      <w:tblGrid>
        <w:gridCol w:w="1694"/>
        <w:gridCol w:w="1891"/>
        <w:gridCol w:w="2342"/>
        <w:gridCol w:w="2554"/>
      </w:tblGrid>
      <w:tr>
        <w:trPr>
          <w:trHeight w:val="302" w:hRule="exact"/>
        </w:trPr>
        <w:tc>
          <w:tcPr>
            <w:gridSpan w:val="3"/>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色位：元币种：人民币</w:t>
            </w:r>
          </w:p>
        </w:tc>
      </w:tr>
      <w:tr>
        <w:trPr>
          <w:trHeight w:val="34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北京伟库</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用友软件园办公 用房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570,886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882,121</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致远协创</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上海办公用房</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956,927</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用友研究所</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用友软件园办公 用房</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83,054</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82,716</w:t>
            </w:r>
          </w:p>
        </w:tc>
      </w:tr>
    </w:tbl>
    <w:p>
      <w:pPr>
        <w:widowControl w:val="0"/>
        <w:spacing w:after="279" w:line="1" w:lineRule="exact"/>
      </w:pPr>
    </w:p>
    <w:p>
      <w:pPr>
        <w:pStyle w:val="Style7"/>
        <w:keepNext w:val="0"/>
        <w:keepLines w:val="0"/>
        <w:widowControl w:val="0"/>
        <w:shd w:val="clear" w:color="auto" w:fill="auto"/>
        <w:bidi w:val="0"/>
        <w:spacing w:before="0" w:after="280" w:line="314" w:lineRule="exact"/>
        <w:ind w:left="660" w:right="0" w:firstLine="40"/>
        <w:jc w:val="both"/>
      </w:pPr>
      <w:r>
        <w:rPr>
          <w:color w:val="000000"/>
          <w:spacing w:val="0"/>
          <w:w w:val="100"/>
          <w:position w:val="0"/>
        </w:rPr>
        <w:t>本公司作为承租方: 口适用”不适用 关联租赁情况说明 口适用”不适用</w:t>
      </w:r>
    </w:p>
    <w:p>
      <w:pPr>
        <w:pStyle w:val="Style7"/>
        <w:keepNext w:val="0"/>
        <w:keepLines w:val="0"/>
        <w:widowControl w:val="0"/>
        <w:numPr>
          <w:ilvl w:val="0"/>
          <w:numId w:val="109"/>
        </w:numPr>
        <w:shd w:val="clear" w:color="auto" w:fill="auto"/>
        <w:bidi w:val="0"/>
        <w:spacing w:before="0" w:after="40" w:line="328" w:lineRule="exact"/>
        <w:ind w:left="660" w:right="0" w:firstLine="40"/>
        <w:jc w:val="both"/>
      </w:pPr>
      <w:bookmarkStart w:id="433" w:name="bookmark433"/>
      <w:bookmarkEnd w:id="433"/>
      <w:r>
        <w:rPr>
          <w:b/>
          <w:bCs/>
          <w:color w:val="000000"/>
          <w:spacing w:val="0"/>
          <w:w w:val="100"/>
          <w:position w:val="0"/>
          <w:sz w:val="18"/>
          <w:szCs w:val="18"/>
        </w:rPr>
        <w:t>.</w:t>
      </w:r>
      <w:r>
        <w:rPr>
          <w:b/>
          <w:bCs/>
          <w:color w:val="000000"/>
          <w:spacing w:val="0"/>
          <w:w w:val="100"/>
          <w:position w:val="0"/>
        </w:rPr>
        <w:t xml:space="preserve">关联担保情况 </w:t>
      </w:r>
      <w:r>
        <w:rPr>
          <w:color w:val="000000"/>
          <w:spacing w:val="0"/>
          <w:w w:val="100"/>
          <w:position w:val="0"/>
        </w:rPr>
        <w:t>本公司作为担保方 口适用”不适用 本公司作为被担保方 ”适用口不适用</w:t>
      </w:r>
    </w:p>
    <w:p>
      <w:pPr>
        <w:pStyle w:val="Style39"/>
        <w:keepNext w:val="0"/>
        <w:keepLines w:val="0"/>
        <w:widowControl w:val="0"/>
        <w:shd w:val="clear" w:color="auto" w:fill="auto"/>
        <w:bidi w:val="0"/>
        <w:spacing w:before="0" w:after="0" w:line="240" w:lineRule="auto"/>
        <w:ind w:left="5794" w:right="0" w:firstLine="0"/>
        <w:jc w:val="left"/>
      </w:pPr>
      <w:r>
        <w:rPr>
          <w:b w:val="0"/>
          <w:bCs w:val="0"/>
          <w:color w:val="000000"/>
          <w:spacing w:val="0"/>
          <w:w w:val="100"/>
          <w:position w:val="0"/>
        </w:rPr>
        <w:t>单位：元币种：人民币</w:t>
      </w:r>
    </w:p>
    <w:tbl>
      <w:tblPr>
        <w:tblOverlap w:val="never"/>
        <w:jc w:val="center"/>
        <w:tblLayout w:type="fixed"/>
      </w:tblPr>
      <w:tblGrid>
        <w:gridCol w:w="1498"/>
        <w:gridCol w:w="1574"/>
        <w:gridCol w:w="1723"/>
        <w:gridCol w:w="1704"/>
        <w:gridCol w:w="1982"/>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 行完毕</w:t>
            </w: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200,000,000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 xml:space="preserve">2016 </w:t>
            </w:r>
            <w:r>
              <w:rPr>
                <w:color w:val="000000"/>
                <w:spacing w:val="0"/>
                <w:w w:val="100"/>
                <w:position w:val="0"/>
                <w:sz w:val="20"/>
                <w:szCs w:val="20"/>
              </w:rPr>
              <w:t xml:space="preserve">年 </w:t>
            </w:r>
            <w:r>
              <w:rPr>
                <w:color w:val="000000"/>
                <w:spacing w:val="0"/>
                <w:w w:val="100"/>
                <w:position w:val="0"/>
                <w:sz w:val="22"/>
                <w:szCs w:val="22"/>
              </w:rPr>
              <w:t xml:space="preserve">3 </w:t>
            </w:r>
            <w:r>
              <w:rPr>
                <w:color w:val="000000"/>
                <w:spacing w:val="0"/>
                <w:w w:val="100"/>
                <w:position w:val="0"/>
                <w:sz w:val="20"/>
                <w:szCs w:val="20"/>
              </w:rPr>
              <w:t xml:space="preserve">月 </w:t>
            </w:r>
            <w:r>
              <w:rPr>
                <w:color w:val="000000"/>
                <w:spacing w:val="0"/>
                <w:w w:val="100"/>
                <w:position w:val="0"/>
                <w:sz w:val="22"/>
                <w:szCs w:val="22"/>
              </w:rPr>
              <w:t>30</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 xml:space="preserve">2017 </w:t>
            </w:r>
            <w:r>
              <w:rPr>
                <w:color w:val="000000"/>
                <w:spacing w:val="0"/>
                <w:w w:val="100"/>
                <w:position w:val="0"/>
                <w:sz w:val="20"/>
                <w:szCs w:val="20"/>
              </w:rPr>
              <w:t xml:space="preserve">年 </w:t>
            </w:r>
            <w:r>
              <w:rPr>
                <w:color w:val="000000"/>
                <w:spacing w:val="0"/>
                <w:w w:val="100"/>
                <w:position w:val="0"/>
                <w:sz w:val="22"/>
                <w:szCs w:val="22"/>
              </w:rPr>
              <w:t xml:space="preserve">3 </w:t>
            </w:r>
            <w:r>
              <w:rPr>
                <w:color w:val="000000"/>
                <w:spacing w:val="0"/>
                <w:w w:val="100"/>
                <w:position w:val="0"/>
                <w:sz w:val="20"/>
                <w:szCs w:val="20"/>
              </w:rPr>
              <w:t xml:space="preserve">月 </w:t>
            </w:r>
            <w:r>
              <w:rPr>
                <w:color w:val="000000"/>
                <w:spacing w:val="0"/>
                <w:w w:val="100"/>
                <w:position w:val="0"/>
                <w:sz w:val="22"/>
                <w:szCs w:val="22"/>
              </w:rPr>
              <w:t>23</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100,000,000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 xml:space="preserve">2016 </w:t>
            </w:r>
            <w:r>
              <w:rPr>
                <w:color w:val="000000"/>
                <w:spacing w:val="0"/>
                <w:w w:val="100"/>
                <w:position w:val="0"/>
                <w:sz w:val="20"/>
                <w:szCs w:val="20"/>
              </w:rPr>
              <w:t xml:space="preserve">年 </w:t>
            </w:r>
            <w:r>
              <w:rPr>
                <w:color w:val="000000"/>
                <w:spacing w:val="0"/>
                <w:w w:val="100"/>
                <w:position w:val="0"/>
                <w:sz w:val="22"/>
                <w:szCs w:val="22"/>
              </w:rPr>
              <w:t xml:space="preserve">4 </w:t>
            </w:r>
            <w:r>
              <w:rPr>
                <w:color w:val="000000"/>
                <w:spacing w:val="0"/>
                <w:w w:val="100"/>
                <w:position w:val="0"/>
                <w:sz w:val="20"/>
                <w:szCs w:val="20"/>
              </w:rPr>
              <w:t xml:space="preserve">月 </w:t>
            </w:r>
            <w:r>
              <w:rPr>
                <w:color w:val="000000"/>
                <w:spacing w:val="0"/>
                <w:w w:val="100"/>
                <w:position w:val="0"/>
                <w:sz w:val="22"/>
                <w:szCs w:val="22"/>
              </w:rPr>
              <w:t>26</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 xml:space="preserve">2017 </w:t>
            </w:r>
            <w:r>
              <w:rPr>
                <w:color w:val="000000"/>
                <w:spacing w:val="0"/>
                <w:w w:val="100"/>
                <w:position w:val="0"/>
                <w:sz w:val="20"/>
                <w:szCs w:val="20"/>
              </w:rPr>
              <w:t xml:space="preserve">年 </w:t>
            </w:r>
            <w:r>
              <w:rPr>
                <w:color w:val="000000"/>
                <w:spacing w:val="0"/>
                <w:w w:val="100"/>
                <w:position w:val="0"/>
                <w:sz w:val="22"/>
                <w:szCs w:val="22"/>
              </w:rPr>
              <w:t xml:space="preserve">4 </w:t>
            </w:r>
            <w:r>
              <w:rPr>
                <w:color w:val="000000"/>
                <w:spacing w:val="0"/>
                <w:w w:val="100"/>
                <w:position w:val="0"/>
                <w:sz w:val="20"/>
                <w:szCs w:val="20"/>
              </w:rPr>
              <w:t xml:space="preserve">月 </w:t>
            </w:r>
            <w:r>
              <w:rPr>
                <w:color w:val="000000"/>
                <w:spacing w:val="0"/>
                <w:w w:val="100"/>
                <w:position w:val="0"/>
                <w:sz w:val="22"/>
                <w:szCs w:val="22"/>
              </w:rPr>
              <w:t>15</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200,000,000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 xml:space="preserve">2016 </w:t>
            </w:r>
            <w:r>
              <w:rPr>
                <w:color w:val="000000"/>
                <w:spacing w:val="0"/>
                <w:w w:val="100"/>
                <w:position w:val="0"/>
                <w:sz w:val="20"/>
                <w:szCs w:val="20"/>
              </w:rPr>
              <w:t xml:space="preserve">年 </w:t>
            </w:r>
            <w:r>
              <w:rPr>
                <w:color w:val="000000"/>
                <w:spacing w:val="0"/>
                <w:w w:val="100"/>
                <w:position w:val="0"/>
                <w:sz w:val="22"/>
                <w:szCs w:val="22"/>
              </w:rPr>
              <w:t xml:space="preserve">5 </w:t>
            </w:r>
            <w:r>
              <w:rPr>
                <w:color w:val="000000"/>
                <w:spacing w:val="0"/>
                <w:w w:val="100"/>
                <w:position w:val="0"/>
                <w:sz w:val="20"/>
                <w:szCs w:val="20"/>
              </w:rPr>
              <w:t xml:space="preserve">月 </w:t>
            </w:r>
            <w:r>
              <w:rPr>
                <w:color w:val="000000"/>
                <w:spacing w:val="0"/>
                <w:w w:val="100"/>
                <w:position w:val="0"/>
                <w:sz w:val="22"/>
                <w:szCs w:val="22"/>
              </w:rPr>
              <w:t>19</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 xml:space="preserve">2017 </w:t>
            </w:r>
            <w:r>
              <w:rPr>
                <w:color w:val="000000"/>
                <w:spacing w:val="0"/>
                <w:w w:val="100"/>
                <w:position w:val="0"/>
                <w:sz w:val="20"/>
                <w:szCs w:val="20"/>
              </w:rPr>
              <w:t xml:space="preserve">年 </w:t>
            </w:r>
            <w:r>
              <w:rPr>
                <w:color w:val="000000"/>
                <w:spacing w:val="0"/>
                <w:w w:val="100"/>
                <w:position w:val="0"/>
                <w:sz w:val="22"/>
                <w:szCs w:val="22"/>
              </w:rPr>
              <w:t xml:space="preserve">5 </w:t>
            </w:r>
            <w:r>
              <w:rPr>
                <w:color w:val="000000"/>
                <w:spacing w:val="0"/>
                <w:w w:val="100"/>
                <w:position w:val="0"/>
                <w:sz w:val="20"/>
                <w:szCs w:val="20"/>
              </w:rPr>
              <w:t xml:space="preserve">月 </w:t>
            </w:r>
            <w:r>
              <w:rPr>
                <w:color w:val="000000"/>
                <w:spacing w:val="0"/>
                <w:w w:val="100"/>
                <w:position w:val="0"/>
                <w:sz w:val="22"/>
                <w:szCs w:val="22"/>
              </w:rPr>
              <w:t>16</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7"/>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关联担保情况说明</w:t>
      </w:r>
    </w:p>
    <w:p>
      <w:pPr>
        <w:pStyle w:val="Style7"/>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口适用”不适用</w:t>
      </w:r>
    </w:p>
    <w:p>
      <w:pPr>
        <w:pStyle w:val="Style7"/>
        <w:keepNext w:val="0"/>
        <w:keepLines w:val="0"/>
        <w:widowControl w:val="0"/>
        <w:numPr>
          <w:ilvl w:val="0"/>
          <w:numId w:val="109"/>
        </w:numPr>
        <w:shd w:val="clear" w:color="auto" w:fill="auto"/>
        <w:tabs>
          <w:tab w:pos="1135" w:val="left"/>
        </w:tabs>
        <w:bidi w:val="0"/>
        <w:spacing w:before="0" w:after="100" w:line="240" w:lineRule="auto"/>
        <w:ind w:left="0" w:right="0" w:firstLine="700"/>
        <w:jc w:val="both"/>
      </w:pPr>
      <w:bookmarkStart w:id="434" w:name="bookmark434"/>
      <w:bookmarkEnd w:id="434"/>
      <w:r>
        <w:rPr>
          <w:b/>
          <w:bCs/>
          <w:color w:val="000000"/>
          <w:spacing w:val="0"/>
          <w:w w:val="100"/>
          <w:position w:val="0"/>
          <w:sz w:val="18"/>
          <w:szCs w:val="18"/>
        </w:rPr>
        <w:t>.</w:t>
      </w:r>
      <w:r>
        <w:rPr>
          <w:b/>
          <w:bCs/>
          <w:color w:val="000000"/>
          <w:spacing w:val="0"/>
          <w:w w:val="100"/>
          <w:position w:val="0"/>
        </w:rPr>
        <w:t>关联方资金拆借</w:t>
      </w:r>
    </w:p>
    <w:p>
      <w:pPr>
        <w:pStyle w:val="Style7"/>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口适用”不适用</w:t>
      </w:r>
    </w:p>
    <w:p>
      <w:pPr>
        <w:pStyle w:val="Style7"/>
        <w:keepNext w:val="0"/>
        <w:keepLines w:val="0"/>
        <w:widowControl w:val="0"/>
        <w:numPr>
          <w:ilvl w:val="0"/>
          <w:numId w:val="109"/>
        </w:numPr>
        <w:shd w:val="clear" w:color="auto" w:fill="auto"/>
        <w:tabs>
          <w:tab w:pos="1135" w:val="left"/>
        </w:tabs>
        <w:bidi w:val="0"/>
        <w:spacing w:before="0" w:after="100" w:line="240" w:lineRule="auto"/>
        <w:ind w:left="0" w:right="0" w:firstLine="700"/>
        <w:jc w:val="both"/>
      </w:pPr>
      <w:bookmarkStart w:id="435" w:name="bookmark435"/>
      <w:bookmarkEnd w:id="435"/>
      <w:r>
        <w:rPr>
          <w:b/>
          <w:bCs/>
          <w:color w:val="000000"/>
          <w:spacing w:val="0"/>
          <w:w w:val="100"/>
          <w:position w:val="0"/>
          <w:sz w:val="18"/>
          <w:szCs w:val="18"/>
        </w:rPr>
        <w:t>.</w:t>
      </w:r>
      <w:r>
        <w:rPr>
          <w:b/>
          <w:bCs/>
          <w:color w:val="000000"/>
          <w:spacing w:val="0"/>
          <w:w w:val="100"/>
          <w:position w:val="0"/>
        </w:rPr>
        <w:t>关联方资产转让、债务重组情况</w:t>
      </w:r>
    </w:p>
    <w:p>
      <w:pPr>
        <w:pStyle w:val="Style7"/>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口适用”不适用</w:t>
      </w:r>
    </w:p>
    <w:p>
      <w:pPr>
        <w:pStyle w:val="Style7"/>
        <w:keepNext w:val="0"/>
        <w:keepLines w:val="0"/>
        <w:widowControl w:val="0"/>
        <w:numPr>
          <w:ilvl w:val="0"/>
          <w:numId w:val="109"/>
        </w:numPr>
        <w:shd w:val="clear" w:color="auto" w:fill="auto"/>
        <w:tabs>
          <w:tab w:pos="1135" w:val="left"/>
        </w:tabs>
        <w:bidi w:val="0"/>
        <w:spacing w:before="0" w:after="100" w:line="240" w:lineRule="auto"/>
        <w:ind w:left="0" w:right="0" w:firstLine="700"/>
        <w:jc w:val="both"/>
      </w:pPr>
      <w:bookmarkStart w:id="436" w:name="bookmark436"/>
      <w:bookmarkEnd w:id="436"/>
      <w:r>
        <w:rPr>
          <w:b/>
          <w:bCs/>
          <w:color w:val="000000"/>
          <w:spacing w:val="0"/>
          <w:w w:val="100"/>
          <w:position w:val="0"/>
          <w:sz w:val="18"/>
          <w:szCs w:val="18"/>
        </w:rPr>
        <w:t>.</w:t>
      </w:r>
      <w:r>
        <w:rPr>
          <w:b/>
          <w:bCs/>
          <w:color w:val="000000"/>
          <w:spacing w:val="0"/>
          <w:w w:val="100"/>
          <w:position w:val="0"/>
        </w:rPr>
        <w:t>关键管理人员报酬</w:t>
      </w:r>
    </w:p>
    <w:p>
      <w:pPr>
        <w:pStyle w:val="Style7"/>
        <w:keepNext w:val="0"/>
        <w:keepLines w:val="0"/>
        <w:widowControl w:val="0"/>
        <w:shd w:val="clear" w:color="auto" w:fill="auto"/>
        <w:bidi w:val="0"/>
        <w:spacing w:before="0" w:after="40" w:line="240" w:lineRule="auto"/>
        <w:ind w:left="0" w:right="0" w:firstLine="70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0" w:right="1660" w:firstLine="0"/>
        <w:jc w:val="right"/>
      </w:pPr>
      <w:r>
        <w:rPr>
          <w:color w:val="000000"/>
          <w:spacing w:val="0"/>
          <w:w w:val="100"/>
          <w:position w:val="0"/>
        </w:rPr>
        <w:t>单位：万元币种：人民币</w:t>
      </w:r>
    </w:p>
    <w:tbl>
      <w:tblPr>
        <w:tblOverlap w:val="never"/>
        <w:jc w:val="center"/>
        <w:tblLayout w:type="fixed"/>
      </w:tblPr>
      <w:tblGrid>
        <w:gridCol w:w="3125"/>
        <w:gridCol w:w="3120"/>
        <w:gridCol w:w="2395"/>
      </w:tblGrid>
      <w:tr>
        <w:trPr>
          <w:trHeight w:val="28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26,322,024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28,384,455</w:t>
            </w:r>
          </w:p>
        </w:tc>
      </w:tr>
      <w:tr>
        <w:trPr>
          <w:trHeight w:val="55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董事、监事及关键管理人员薪酬 支出金额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26,322,024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26,350,091</w:t>
            </w:r>
          </w:p>
        </w:tc>
      </w:tr>
      <w:tr>
        <w:trPr>
          <w:trHeight w:val="562"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董事、监事及关键管理人员获授 其他权益激励</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2,034, 364</w:t>
            </w:r>
          </w:p>
        </w:tc>
      </w:tr>
    </w:tbl>
    <w:p>
      <w:pPr>
        <w:widowControl w:val="0"/>
        <w:spacing w:after="219" w:line="1" w:lineRule="exact"/>
      </w:pPr>
    </w:p>
    <w:p>
      <w:pPr>
        <w:pStyle w:val="Style7"/>
        <w:keepNext w:val="0"/>
        <w:keepLines w:val="0"/>
        <w:widowControl w:val="0"/>
        <w:numPr>
          <w:ilvl w:val="0"/>
          <w:numId w:val="109"/>
        </w:numPr>
        <w:shd w:val="clear" w:color="auto" w:fill="auto"/>
        <w:bidi w:val="0"/>
        <w:spacing w:before="0" w:after="0" w:line="365" w:lineRule="exact"/>
        <w:ind w:left="0" w:right="0" w:firstLine="700"/>
        <w:jc w:val="left"/>
      </w:pPr>
      <w:bookmarkStart w:id="437" w:name="bookmark437"/>
      <w:bookmarkEnd w:id="437"/>
      <w:r>
        <w:rPr>
          <w:b/>
          <w:bCs/>
          <w:color w:val="000000"/>
          <w:spacing w:val="0"/>
          <w:w w:val="100"/>
          <w:position w:val="0"/>
          <w:sz w:val="18"/>
          <w:szCs w:val="18"/>
          <w:shd w:val="clear" w:color="auto" w:fill="FFFFFF"/>
        </w:rPr>
        <w:t>.</w:t>
      </w:r>
      <w:r>
        <w:rPr>
          <w:b/>
          <w:bCs/>
          <w:color w:val="000000"/>
          <w:spacing w:val="0"/>
          <w:w w:val="100"/>
          <w:position w:val="0"/>
          <w:shd w:val="clear" w:color="auto" w:fill="FFFFFF"/>
        </w:rPr>
        <w:t>其他关联交易</w:t>
      </w:r>
    </w:p>
    <w:p>
      <w:pPr>
        <w:pStyle w:val="Style7"/>
        <w:keepNext w:val="0"/>
        <w:keepLines w:val="0"/>
        <w:widowControl w:val="0"/>
        <w:shd w:val="clear" w:color="auto" w:fill="auto"/>
        <w:bidi w:val="0"/>
        <w:spacing w:before="0" w:after="280" w:line="365" w:lineRule="exact"/>
        <w:ind w:left="0" w:right="0" w:firstLine="700"/>
        <w:jc w:val="left"/>
      </w:pPr>
      <w:r>
        <w:rPr>
          <w:color w:val="000000"/>
          <w:spacing w:val="0"/>
          <w:w w:val="100"/>
          <w:position w:val="0"/>
        </w:rPr>
        <w:t>”适用口不适用</w:t>
      </w:r>
    </w:p>
    <w:p>
      <w:pPr>
        <w:pStyle w:val="Style7"/>
        <w:keepNext w:val="0"/>
        <w:keepLines w:val="0"/>
        <w:widowControl w:val="0"/>
        <w:shd w:val="clear" w:color="auto" w:fill="auto"/>
        <w:tabs>
          <w:tab w:pos="1078" w:val="left"/>
        </w:tabs>
        <w:bidi w:val="0"/>
        <w:spacing w:before="0" w:after="0" w:line="360" w:lineRule="exact"/>
        <w:ind w:left="0" w:right="0" w:firstLine="700"/>
        <w:jc w:val="left"/>
      </w:pPr>
      <w:bookmarkStart w:id="438" w:name="bookmark438"/>
      <w:r>
        <w:rPr>
          <w:b/>
          <w:bCs/>
          <w:color w:val="000000"/>
          <w:spacing w:val="0"/>
          <w:w w:val="100"/>
          <w:position w:val="0"/>
          <w:sz w:val="18"/>
          <w:szCs w:val="18"/>
        </w:rPr>
        <w:t>6</w:t>
      </w:r>
      <w:bookmarkEnd w:id="438"/>
      <w:r>
        <w:rPr>
          <w:b/>
          <w:bCs/>
          <w:color w:val="000000"/>
          <w:spacing w:val="0"/>
          <w:w w:val="100"/>
          <w:position w:val="0"/>
        </w:rPr>
        <w:t>、</w:t>
        <w:tab/>
        <w:t>关联方应收应付款项</w:t>
      </w:r>
    </w:p>
    <w:p>
      <w:pPr>
        <w:pStyle w:val="Style103"/>
        <w:keepNext w:val="0"/>
        <w:keepLines w:val="0"/>
        <w:widowControl w:val="0"/>
        <w:numPr>
          <w:ilvl w:val="0"/>
          <w:numId w:val="115"/>
        </w:numPr>
        <w:shd w:val="clear" w:color="auto" w:fill="auto"/>
        <w:tabs>
          <w:tab w:pos="1140" w:val="left"/>
        </w:tabs>
        <w:bidi w:val="0"/>
        <w:spacing w:before="0" w:after="0" w:line="360" w:lineRule="exact"/>
        <w:ind w:left="0" w:right="0" w:firstLine="700"/>
        <w:jc w:val="both"/>
        <w:rPr>
          <w:sz w:val="20"/>
          <w:szCs w:val="20"/>
        </w:rPr>
      </w:pPr>
      <w:bookmarkStart w:id="439" w:name="bookmark439"/>
      <w:bookmarkEnd w:id="439"/>
      <w:r>
        <w:rPr>
          <w:b/>
          <w:bCs/>
          <w:color w:val="000000"/>
          <w:spacing w:val="0"/>
          <w:w w:val="100"/>
          <w:position w:val="0"/>
          <w:sz w:val="18"/>
          <w:szCs w:val="18"/>
          <w:shd w:val="clear" w:color="auto" w:fill="FFFFFF"/>
        </w:rPr>
        <w:t>.</w:t>
      </w:r>
      <w:r>
        <w:rPr>
          <w:b/>
          <w:bCs/>
          <w:color w:val="000000"/>
          <w:spacing w:val="0"/>
          <w:w w:val="100"/>
          <w:position w:val="0"/>
          <w:sz w:val="20"/>
          <w:szCs w:val="20"/>
          <w:shd w:val="clear" w:color="auto" w:fill="FFFFFF"/>
        </w:rPr>
        <w:t>应收项目</w:t>
      </w:r>
    </w:p>
    <w:p>
      <w:pPr>
        <w:pStyle w:val="Style7"/>
        <w:keepNext w:val="0"/>
        <w:keepLines w:val="0"/>
        <w:widowControl w:val="0"/>
        <w:shd w:val="clear" w:color="auto" w:fill="auto"/>
        <w:tabs>
          <w:tab w:pos="993" w:val="left"/>
        </w:tabs>
        <w:bidi w:val="0"/>
        <w:spacing w:before="0" w:after="280" w:line="360" w:lineRule="exact"/>
        <w:ind w:left="0" w:right="0" w:firstLine="700"/>
        <w:jc w:val="both"/>
      </w:pPr>
      <w:r>
        <w:rPr>
          <w:color w:val="000000"/>
          <w:spacing w:val="0"/>
          <w:w w:val="100"/>
          <w:position w:val="0"/>
        </w:rPr>
        <w:t>口适用”不适用</w:t>
      </w:r>
    </w:p>
    <w:p>
      <w:pPr>
        <w:pStyle w:val="Style103"/>
        <w:keepNext w:val="0"/>
        <w:keepLines w:val="0"/>
        <w:widowControl w:val="0"/>
        <w:numPr>
          <w:ilvl w:val="0"/>
          <w:numId w:val="115"/>
        </w:numPr>
        <w:shd w:val="clear" w:color="auto" w:fill="auto"/>
        <w:tabs>
          <w:tab w:pos="1140" w:val="left"/>
        </w:tabs>
        <w:bidi w:val="0"/>
        <w:spacing w:before="0" w:after="0" w:line="365" w:lineRule="exact"/>
        <w:ind w:left="0" w:right="0" w:firstLine="700"/>
        <w:jc w:val="both"/>
        <w:rPr>
          <w:sz w:val="20"/>
          <w:szCs w:val="20"/>
        </w:rPr>
      </w:pPr>
      <w:bookmarkStart w:id="440" w:name="bookmark440"/>
      <w:bookmarkEnd w:id="440"/>
      <w:r>
        <w:rPr>
          <w:b/>
          <w:bCs/>
          <w:color w:val="000000"/>
          <w:spacing w:val="0"/>
          <w:w w:val="100"/>
          <w:position w:val="0"/>
          <w:sz w:val="18"/>
          <w:szCs w:val="18"/>
          <w:shd w:val="clear" w:color="auto" w:fill="FFFFFF"/>
        </w:rPr>
        <w:t>.</w:t>
      </w:r>
      <w:r>
        <w:rPr>
          <w:b/>
          <w:bCs/>
          <w:color w:val="000000"/>
          <w:spacing w:val="0"/>
          <w:w w:val="100"/>
          <w:position w:val="0"/>
          <w:sz w:val="20"/>
          <w:szCs w:val="20"/>
          <w:shd w:val="clear" w:color="auto" w:fill="FFFFFF"/>
        </w:rPr>
        <w:t>应付项目</w:t>
      </w:r>
    </w:p>
    <w:p>
      <w:pPr>
        <w:pStyle w:val="Style7"/>
        <w:keepNext w:val="0"/>
        <w:keepLines w:val="0"/>
        <w:widowControl w:val="0"/>
        <w:shd w:val="clear" w:color="auto" w:fill="auto"/>
        <w:tabs>
          <w:tab w:pos="993" w:val="left"/>
        </w:tabs>
        <w:bidi w:val="0"/>
        <w:spacing w:before="0" w:after="0" w:line="365" w:lineRule="exact"/>
        <w:ind w:left="0" w:right="0" w:firstLine="700"/>
        <w:jc w:val="both"/>
      </w:pPr>
      <w:r>
        <w:rPr>
          <w:color w:val="000000"/>
          <w:spacing w:val="0"/>
          <w:w w:val="100"/>
          <w:position w:val="0"/>
        </w:rPr>
        <w:t>口适用”不适用</w:t>
      </w:r>
    </w:p>
    <w:p>
      <w:pPr>
        <w:pStyle w:val="Style7"/>
        <w:keepNext w:val="0"/>
        <w:keepLines w:val="0"/>
        <w:widowControl w:val="0"/>
        <w:shd w:val="clear" w:color="auto" w:fill="auto"/>
        <w:tabs>
          <w:tab w:pos="1078" w:val="left"/>
        </w:tabs>
        <w:bidi w:val="0"/>
        <w:spacing w:before="0" w:after="0" w:line="360" w:lineRule="exact"/>
        <w:ind w:left="0" w:right="0" w:firstLine="700"/>
        <w:jc w:val="both"/>
      </w:pPr>
      <w:bookmarkStart w:id="441" w:name="bookmark441"/>
      <w:r>
        <w:rPr>
          <w:b/>
          <w:bCs/>
          <w:color w:val="000000"/>
          <w:spacing w:val="0"/>
          <w:w w:val="100"/>
          <w:position w:val="0"/>
          <w:sz w:val="18"/>
          <w:szCs w:val="18"/>
        </w:rPr>
        <w:t>7</w:t>
      </w:r>
      <w:bookmarkEnd w:id="441"/>
      <w:r>
        <w:rPr>
          <w:b/>
          <w:bCs/>
          <w:color w:val="000000"/>
          <w:spacing w:val="0"/>
          <w:w w:val="100"/>
          <w:position w:val="0"/>
        </w:rPr>
        <w:t>、</w:t>
        <w:tab/>
        <w:t>关联方承诺</w:t>
      </w:r>
    </w:p>
    <w:p>
      <w:pPr>
        <w:pStyle w:val="Style7"/>
        <w:keepNext w:val="0"/>
        <w:keepLines w:val="0"/>
        <w:widowControl w:val="0"/>
        <w:shd w:val="clear" w:color="auto" w:fill="auto"/>
        <w:bidi w:val="0"/>
        <w:spacing w:before="0" w:after="220" w:line="365" w:lineRule="exact"/>
        <w:ind w:left="0" w:right="0" w:firstLine="700"/>
        <w:jc w:val="both"/>
      </w:pPr>
      <w:r>
        <w:rPr>
          <w:color w:val="000000"/>
          <w:spacing w:val="0"/>
          <w:w w:val="100"/>
          <w:position w:val="0"/>
        </w:rPr>
        <w:t>口适用”不适用</w:t>
      </w:r>
    </w:p>
    <w:p>
      <w:pPr>
        <w:pStyle w:val="Style7"/>
        <w:keepNext w:val="0"/>
        <w:keepLines w:val="0"/>
        <w:widowControl w:val="0"/>
        <w:shd w:val="clear" w:color="auto" w:fill="auto"/>
        <w:tabs>
          <w:tab w:pos="1078" w:val="left"/>
        </w:tabs>
        <w:bidi w:val="0"/>
        <w:spacing w:before="0" w:after="280" w:line="365" w:lineRule="exact"/>
        <w:ind w:left="700" w:right="0" w:firstLine="0"/>
        <w:jc w:val="left"/>
      </w:pPr>
      <w:bookmarkStart w:id="442" w:name="bookmark442"/>
      <w:r>
        <w:rPr>
          <w:rFonts w:ascii="Times New Roman" w:eastAsia="Times New Roman" w:hAnsi="Times New Roman" w:cs="Times New Roman"/>
          <w:b/>
          <w:bCs/>
          <w:color w:val="000000"/>
          <w:spacing w:val="0"/>
          <w:w w:val="100"/>
          <w:position w:val="0"/>
          <w:sz w:val="20"/>
          <w:szCs w:val="20"/>
        </w:rPr>
        <w:t>8</w:t>
      </w:r>
      <w:bookmarkEnd w:id="442"/>
      <w:r>
        <w:rPr>
          <w:b/>
          <w:bCs/>
          <w:color w:val="000000"/>
          <w:spacing w:val="0"/>
          <w:w w:val="100"/>
          <w:position w:val="0"/>
          <w:sz w:val="22"/>
          <w:szCs w:val="22"/>
        </w:rPr>
        <w:t>、</w:t>
        <w:tab/>
      </w:r>
      <w:r>
        <w:rPr>
          <w:b/>
          <w:bCs/>
          <w:color w:val="000000"/>
          <w:spacing w:val="0"/>
          <w:w w:val="100"/>
          <w:position w:val="0"/>
        </w:rPr>
        <w:t xml:space="preserve">其他 </w:t>
      </w:r>
      <w:r>
        <w:rPr>
          <w:color w:val="000000"/>
          <w:spacing w:val="0"/>
          <w:w w:val="100"/>
          <w:position w:val="0"/>
        </w:rPr>
        <w:t>口适用”不适用</w:t>
      </w:r>
    </w:p>
    <w:p>
      <w:pPr>
        <w:pStyle w:val="Style7"/>
        <w:keepNext w:val="0"/>
        <w:keepLines w:val="0"/>
        <w:widowControl w:val="0"/>
        <w:shd w:val="clear" w:color="auto" w:fill="auto"/>
        <w:bidi w:val="0"/>
        <w:spacing w:before="0" w:after="0" w:line="350" w:lineRule="exact"/>
        <w:ind w:left="0" w:right="0" w:firstLine="700"/>
        <w:jc w:val="both"/>
      </w:pPr>
      <w:r>
        <w:rPr>
          <w:b/>
          <w:bCs/>
          <w:color w:val="000000"/>
          <w:spacing w:val="0"/>
          <w:w w:val="100"/>
          <w:position w:val="0"/>
        </w:rPr>
        <w:t>十三、股份支付</w:t>
      </w:r>
    </w:p>
    <w:p>
      <w:pPr>
        <w:pStyle w:val="Style7"/>
        <w:keepNext w:val="0"/>
        <w:keepLines w:val="0"/>
        <w:widowControl w:val="0"/>
        <w:shd w:val="clear" w:color="auto" w:fill="auto"/>
        <w:bidi w:val="0"/>
        <w:spacing w:before="0" w:after="0" w:line="350" w:lineRule="exact"/>
        <w:ind w:left="0" w:right="0" w:firstLine="700"/>
        <w:jc w:val="both"/>
      </w:pPr>
      <w:bookmarkStart w:id="443" w:name="bookmark443"/>
      <w:r>
        <w:rPr>
          <w:b/>
          <w:bCs/>
          <w:color w:val="000000"/>
          <w:spacing w:val="0"/>
          <w:w w:val="100"/>
          <w:position w:val="0"/>
          <w:sz w:val="18"/>
          <w:szCs w:val="18"/>
          <w:shd w:val="clear" w:color="auto" w:fill="FFFFFF"/>
        </w:rPr>
        <w:t>1</w:t>
      </w:r>
      <w:bookmarkEnd w:id="443"/>
      <w:r>
        <w:rPr>
          <w:b/>
          <w:bCs/>
          <w:color w:val="000000"/>
          <w:spacing w:val="0"/>
          <w:w w:val="100"/>
          <w:position w:val="0"/>
          <w:shd w:val="clear" w:color="auto" w:fill="FFFFFF"/>
        </w:rPr>
        <w:t>、股份支付总体情况</w:t>
      </w:r>
    </w:p>
    <w:p>
      <w:pPr>
        <w:pStyle w:val="Style7"/>
        <w:keepNext w:val="0"/>
        <w:keepLines w:val="0"/>
        <w:widowControl w:val="0"/>
        <w:shd w:val="clear" w:color="auto" w:fill="auto"/>
        <w:bidi w:val="0"/>
        <w:spacing w:before="0" w:after="40" w:line="350" w:lineRule="exact"/>
        <w:ind w:left="0" w:right="0" w:firstLine="70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0" w:right="1660" w:firstLine="0"/>
        <w:jc w:val="right"/>
      </w:pPr>
      <w:r>
        <w:rPr>
          <w:color w:val="000000"/>
          <w:spacing w:val="0"/>
          <w:w w:val="100"/>
          <w:position w:val="0"/>
        </w:rPr>
        <w:t>单位：股币种：人民币</w:t>
      </w:r>
    </w:p>
    <w:tbl>
      <w:tblPr>
        <w:tblOverlap w:val="never"/>
        <w:jc w:val="center"/>
        <w:tblLayout w:type="fixed"/>
      </w:tblPr>
      <w:tblGrid>
        <w:gridCol w:w="4430"/>
        <w:gridCol w:w="4210"/>
      </w:tblGrid>
      <w:tr>
        <w:trPr>
          <w:trHeight w:val="288" w:hRule="exact"/>
        </w:trPr>
        <w:tc>
          <w:tcPr>
            <w:gridSpan w:val="2"/>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186,840</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5,184, 595</w:t>
            </w:r>
          </w:p>
        </w:tc>
      </w:tr>
      <w:tr>
        <w:trPr>
          <w:trHeight w:val="55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14.98/0.87~1.85 </w:t>
            </w:r>
            <w:r>
              <w:rPr>
                <w:color w:val="000000"/>
                <w:spacing w:val="0"/>
                <w:w w:val="100"/>
                <w:position w:val="0"/>
              </w:rPr>
              <w:t>年</w:t>
            </w:r>
          </w:p>
        </w:tc>
      </w:tr>
      <w:tr>
        <w:trPr>
          <w:trHeight w:val="288"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430"/>
        <w:gridCol w:w="4210"/>
      </w:tblGrid>
      <w:tr>
        <w:trPr>
          <w:trHeight w:val="298"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100" w:line="240" w:lineRule="auto"/>
        <w:ind w:left="91" w:right="0" w:firstLine="0"/>
        <w:jc w:val="left"/>
      </w:pPr>
      <w:r>
        <w:rPr>
          <w:b w:val="0"/>
          <w:bCs w:val="0"/>
          <w:color w:val="000000"/>
          <w:spacing w:val="0"/>
          <w:w w:val="100"/>
          <w:position w:val="0"/>
        </w:rPr>
        <w:t>其他说明</w:t>
      </w:r>
    </w:p>
    <w:p>
      <w:pPr>
        <w:pStyle w:val="Style39"/>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2</w:t>
      </w:r>
      <w:r>
        <w:rPr>
          <w:color w:val="000000"/>
          <w:spacing w:val="0"/>
          <w:w w:val="100"/>
          <w:position w:val="0"/>
        </w:rPr>
        <w:t>、以权益结算的股份支付情况</w:t>
      </w:r>
    </w:p>
    <w:p>
      <w:pPr>
        <w:pStyle w:val="Style39"/>
        <w:keepNext w:val="0"/>
        <w:keepLines w:val="0"/>
        <w:widowControl w:val="0"/>
        <w:shd w:val="clear" w:color="auto" w:fill="auto"/>
        <w:bidi w:val="0"/>
        <w:spacing w:before="0" w:after="100" w:line="240" w:lineRule="auto"/>
        <w:ind w:left="91" w:right="0" w:firstLine="0"/>
        <w:jc w:val="left"/>
      </w:pPr>
      <w:r>
        <w:rPr>
          <w:b w:val="0"/>
          <w:bCs w:val="0"/>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6480" w:right="0" w:firstLine="0"/>
        <w:jc w:val="left"/>
      </w:pPr>
      <w:r>
        <w:rPr>
          <w:color w:val="000000"/>
          <w:spacing w:val="0"/>
          <w:w w:val="100"/>
          <w:position w:val="0"/>
        </w:rPr>
        <w:t>单位：元币种：人民币</w:t>
      </w:r>
    </w:p>
    <w:tbl>
      <w:tblPr>
        <w:tblOverlap w:val="never"/>
        <w:jc w:val="center"/>
        <w:tblLayout w:type="fixed"/>
      </w:tblPr>
      <w:tblGrid>
        <w:gridCol w:w="4430"/>
        <w:gridCol w:w="4210"/>
      </w:tblGrid>
      <w:tr>
        <w:trPr>
          <w:trHeight w:val="283" w:hRule="exact"/>
        </w:trPr>
        <w:tc>
          <w:tcPr>
            <w:gridSpan w:val="2"/>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179,886,021</w:t>
            </w:r>
          </w:p>
        </w:tc>
      </w:tr>
      <w:tr>
        <w:trPr>
          <w:trHeight w:val="288"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-2,608,095</w:t>
            </w:r>
          </w:p>
        </w:tc>
      </w:tr>
    </w:tbl>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379" w:line="1" w:lineRule="exact"/>
      </w:pPr>
    </w:p>
    <w:p>
      <w:pPr>
        <w:pStyle w:val="Style7"/>
        <w:keepNext w:val="0"/>
        <w:keepLines w:val="0"/>
        <w:widowControl w:val="0"/>
        <w:shd w:val="clear" w:color="auto" w:fill="auto"/>
        <w:bidi w:val="0"/>
        <w:spacing w:before="0" w:after="120" w:line="240" w:lineRule="auto"/>
        <w:ind w:left="0" w:right="0" w:firstLine="700"/>
        <w:jc w:val="left"/>
      </w:pPr>
      <w:r>
        <w:rPr>
          <w:b/>
          <w:bCs/>
          <w:color w:val="000000"/>
          <w:spacing w:val="0"/>
          <w:w w:val="100"/>
          <w:position w:val="0"/>
          <w:sz w:val="18"/>
          <w:szCs w:val="18"/>
        </w:rPr>
        <w:t>3</w:t>
      </w:r>
      <w:r>
        <w:rPr>
          <w:b/>
          <w:bCs/>
          <w:color w:val="000000"/>
          <w:spacing w:val="0"/>
          <w:w w:val="100"/>
          <w:position w:val="0"/>
        </w:rPr>
        <w:t>、以现金结算的股份支付情况</w:t>
      </w:r>
    </w:p>
    <w:p>
      <w:pPr>
        <w:pStyle w:val="Style7"/>
        <w:keepNext w:val="0"/>
        <w:keepLines w:val="0"/>
        <w:widowControl w:val="0"/>
        <w:shd w:val="clear" w:color="auto" w:fill="auto"/>
        <w:bidi w:val="0"/>
        <w:spacing w:before="0" w:after="640" w:line="240" w:lineRule="auto"/>
        <w:ind w:left="0" w:right="0" w:firstLine="700"/>
        <w:jc w:val="left"/>
      </w:pPr>
      <w:r>
        <w:rPr>
          <w:color w:val="000000"/>
          <w:spacing w:val="0"/>
          <w:w w:val="100"/>
          <w:position w:val="0"/>
        </w:rPr>
        <w:t>口适用”不适用</w:t>
      </w:r>
    </w:p>
    <w:p>
      <w:pPr>
        <w:pStyle w:val="Style7"/>
        <w:keepNext w:val="0"/>
        <w:keepLines w:val="0"/>
        <w:widowControl w:val="0"/>
        <w:shd w:val="clear" w:color="auto" w:fill="auto"/>
        <w:bidi w:val="0"/>
        <w:spacing w:before="0" w:after="120" w:line="300" w:lineRule="exact"/>
        <w:ind w:left="0" w:right="0" w:firstLine="700"/>
        <w:jc w:val="left"/>
      </w:pPr>
      <w:bookmarkStart w:id="444" w:name="bookmark444"/>
      <w:r>
        <w:rPr>
          <w:b/>
          <w:bCs/>
          <w:color w:val="000000"/>
          <w:spacing w:val="0"/>
          <w:w w:val="100"/>
          <w:position w:val="0"/>
          <w:sz w:val="18"/>
          <w:szCs w:val="18"/>
        </w:rPr>
        <w:t>4</w:t>
      </w:r>
      <w:bookmarkEnd w:id="444"/>
      <w:r>
        <w:rPr>
          <w:b/>
          <w:bCs/>
          <w:color w:val="000000"/>
          <w:spacing w:val="0"/>
          <w:w w:val="100"/>
          <w:position w:val="0"/>
        </w:rPr>
        <w:t>、股份支付的修改、终止情况</w:t>
      </w:r>
    </w:p>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”适用口不适用</w:t>
      </w:r>
    </w:p>
    <w:p>
      <w:pPr>
        <w:pStyle w:val="Style7"/>
        <w:keepNext w:val="0"/>
        <w:keepLines w:val="0"/>
        <w:widowControl w:val="0"/>
        <w:shd w:val="clear" w:color="auto" w:fill="auto"/>
        <w:bidi w:val="0"/>
        <w:spacing w:before="0" w:after="240" w:line="302" w:lineRule="exact"/>
        <w:ind w:left="1420" w:right="0" w:firstLine="0"/>
        <w:jc w:val="both"/>
      </w:pPr>
      <w:r>
        <w:rPr>
          <w:color w:val="000000"/>
          <w:spacing w:val="0"/>
          <w:w w:val="100"/>
          <w:position w:val="0"/>
        </w:rPr>
        <w:t>本公司于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日召开第五届董事会</w:t>
      </w:r>
      <w:r>
        <w:rPr>
          <w:color w:val="000000"/>
          <w:spacing w:val="0"/>
          <w:w w:val="100"/>
          <w:position w:val="0"/>
          <w:sz w:val="18"/>
          <w:szCs w:val="18"/>
        </w:rPr>
        <w:t>2013</w:t>
      </w:r>
      <w:r>
        <w:rPr>
          <w:color w:val="000000"/>
          <w:spacing w:val="0"/>
          <w:w w:val="100"/>
          <w:position w:val="0"/>
        </w:rPr>
        <w:t>年第十一次会议，审议通过《公司股 票期权与限制性股票激励计划（草案）》并出具公告，并于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日获得中国证 监会备案无异议公告。</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日，本公司</w:t>
      </w:r>
      <w:r>
        <w:rPr>
          <w:color w:val="000000"/>
          <w:spacing w:val="0"/>
          <w:w w:val="100"/>
          <w:position w:val="0"/>
          <w:sz w:val="18"/>
          <w:szCs w:val="18"/>
        </w:rPr>
        <w:t>2013</w:t>
      </w:r>
      <w:r>
        <w:rPr>
          <w:color w:val="000000"/>
          <w:spacing w:val="0"/>
          <w:w w:val="100"/>
          <w:position w:val="0"/>
        </w:rPr>
        <w:t>年第二次临时股东大会审议通过 了《股权激励计划（草案修订稿）》（以下简称“首次授予计划”）。本公司于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日召开第六届董事会</w:t>
      </w:r>
      <w:r>
        <w:rPr>
          <w:color w:val="000000"/>
          <w:spacing w:val="0"/>
          <w:w w:val="100"/>
          <w:position w:val="0"/>
          <w:sz w:val="18"/>
          <w:szCs w:val="18"/>
        </w:rPr>
        <w:t>2014</w:t>
      </w:r>
      <w:r>
        <w:rPr>
          <w:color w:val="000000"/>
          <w:spacing w:val="0"/>
          <w:w w:val="100"/>
          <w:position w:val="0"/>
        </w:rPr>
        <w:t>年第七次会议，审议通过了《公司关于授予预留股票期 权与限制性股票的议案》（以下简称“预留授予计划”）。</w:t>
      </w:r>
    </w:p>
    <w:p>
      <w:pPr>
        <w:pStyle w:val="Style7"/>
        <w:keepNext w:val="0"/>
        <w:keepLines w:val="0"/>
        <w:widowControl w:val="0"/>
        <w:shd w:val="clear" w:color="auto" w:fill="auto"/>
        <w:bidi w:val="0"/>
        <w:spacing w:before="0" w:after="320" w:line="293" w:lineRule="exact"/>
        <w:ind w:left="1420" w:right="0" w:firstLine="0"/>
        <w:jc w:val="both"/>
      </w:pPr>
      <w:r>
        <w:rPr>
          <w:color w:val="000000"/>
          <w:spacing w:val="0"/>
          <w:w w:val="100"/>
          <w:position w:val="0"/>
        </w:rPr>
        <w:t>本公司首次授予计划的授予日为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r>
        <w:rPr>
          <w:color w:val="000000"/>
          <w:spacing w:val="0"/>
          <w:w w:val="100"/>
          <w:position w:val="0"/>
          <w:sz w:val="18"/>
          <w:szCs w:val="18"/>
        </w:rPr>
        <w:t>，</w:t>
      </w:r>
      <w:r>
        <w:rPr>
          <w:color w:val="000000"/>
          <w:spacing w:val="0"/>
          <w:w w:val="100"/>
          <w:position w:val="0"/>
        </w:rPr>
        <w:t>本公司预留授予计划授予日为</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p>
      <w:pPr>
        <w:pStyle w:val="Style7"/>
        <w:keepNext w:val="0"/>
        <w:keepLines w:val="0"/>
        <w:widowControl w:val="0"/>
        <w:shd w:val="clear" w:color="auto" w:fill="auto"/>
        <w:bidi w:val="0"/>
        <w:spacing w:before="0" w:after="0" w:line="298" w:lineRule="exact"/>
        <w:ind w:left="1720" w:right="0" w:firstLine="0"/>
        <w:jc w:val="both"/>
      </w:pPr>
      <w:r>
        <w:rPr>
          <w:color w:val="000000"/>
          <w:spacing w:val="0"/>
          <w:w w:val="100"/>
          <w:position w:val="0"/>
        </w:rPr>
        <w:t>本公司实行的上述股票期权激励计划的激励对象包括本公司的高级管理人员及经 认定的本公司及其子公司的核心员工。</w:t>
      </w:r>
    </w:p>
    <w:p>
      <w:pPr>
        <w:pStyle w:val="Style7"/>
        <w:keepNext w:val="0"/>
        <w:keepLines w:val="0"/>
        <w:widowControl w:val="0"/>
        <w:shd w:val="clear" w:color="auto" w:fill="auto"/>
        <w:bidi w:val="0"/>
        <w:spacing w:before="0" w:after="240" w:line="298" w:lineRule="exact"/>
        <w:ind w:left="1720" w:right="0" w:firstLine="0"/>
        <w:jc w:val="both"/>
      </w:pPr>
      <w:r>
        <w:rPr>
          <w:color w:val="000000"/>
          <w:spacing w:val="0"/>
          <w:w w:val="100"/>
          <w:position w:val="0"/>
        </w:rPr>
        <w:t>（一）限制性股票激励计划</w:t>
      </w:r>
    </w:p>
    <w:p>
      <w:pPr>
        <w:pStyle w:val="Style7"/>
        <w:keepNext w:val="0"/>
        <w:keepLines w:val="0"/>
        <w:widowControl w:val="0"/>
        <w:shd w:val="clear" w:color="auto" w:fill="auto"/>
        <w:bidi w:val="0"/>
        <w:spacing w:before="0" w:after="240" w:line="300" w:lineRule="exact"/>
        <w:ind w:left="1420" w:right="0" w:firstLine="0"/>
        <w:jc w:val="both"/>
      </w:pPr>
      <w:r>
        <w:rPr>
          <w:color w:val="000000"/>
          <w:spacing w:val="0"/>
          <w:w w:val="100"/>
          <w:position w:val="0"/>
        </w:rPr>
        <w:t>本公司</w:t>
      </w:r>
      <w:r>
        <w:rPr>
          <w:color w:val="000000"/>
          <w:spacing w:val="0"/>
          <w:w w:val="100"/>
          <w:position w:val="0"/>
          <w:sz w:val="18"/>
          <w:szCs w:val="18"/>
        </w:rPr>
        <w:t>2013</w:t>
      </w:r>
      <w:r>
        <w:rPr>
          <w:color w:val="000000"/>
          <w:spacing w:val="0"/>
          <w:w w:val="100"/>
          <w:position w:val="0"/>
        </w:rPr>
        <w:t>年首次授予计划中限制性股票的授予价格为人民币</w:t>
      </w:r>
      <w:r>
        <w:rPr>
          <w:color w:val="000000"/>
          <w:spacing w:val="0"/>
          <w:w w:val="100"/>
          <w:position w:val="0"/>
          <w:sz w:val="18"/>
          <w:szCs w:val="18"/>
        </w:rPr>
        <w:t>6.76</w:t>
      </w:r>
      <w:r>
        <w:rPr>
          <w:color w:val="000000"/>
          <w:spacing w:val="0"/>
          <w:w w:val="100"/>
          <w:position w:val="0"/>
        </w:rPr>
        <w:t>元，</w:t>
      </w:r>
      <w:r>
        <w:rPr>
          <w:color w:val="000000"/>
          <w:spacing w:val="0"/>
          <w:w w:val="100"/>
          <w:position w:val="0"/>
          <w:sz w:val="18"/>
          <w:szCs w:val="18"/>
        </w:rPr>
        <w:t>2014</w:t>
      </w:r>
      <w:r>
        <w:rPr>
          <w:color w:val="000000"/>
          <w:spacing w:val="0"/>
          <w:w w:val="100"/>
          <w:position w:val="0"/>
        </w:rPr>
        <w:t>年预留授 予计划中限制性股票的授予价格为人民币</w:t>
      </w:r>
      <w:r>
        <w:rPr>
          <w:color w:val="000000"/>
          <w:spacing w:val="0"/>
          <w:w w:val="100"/>
          <w:position w:val="0"/>
          <w:sz w:val="18"/>
          <w:szCs w:val="18"/>
        </w:rPr>
        <w:t>10.51</w:t>
      </w:r>
      <w:r>
        <w:rPr>
          <w:color w:val="000000"/>
          <w:spacing w:val="0"/>
          <w:w w:val="100"/>
          <w:position w:val="0"/>
        </w:rPr>
        <w:t>元。授予的限制性股票激励对象均应 在授予日起满</w:t>
      </w:r>
      <w:r>
        <w:rPr>
          <w:color w:val="000000"/>
          <w:spacing w:val="0"/>
          <w:w w:val="100"/>
          <w:position w:val="0"/>
          <w:sz w:val="18"/>
          <w:szCs w:val="18"/>
        </w:rPr>
        <w:t>12</w:t>
      </w:r>
      <w:r>
        <w:rPr>
          <w:color w:val="000000"/>
          <w:spacing w:val="0"/>
          <w:w w:val="100"/>
          <w:position w:val="0"/>
        </w:rPr>
        <w:t>个月后的未来</w:t>
      </w:r>
      <w:r>
        <w:rPr>
          <w:color w:val="000000"/>
          <w:spacing w:val="0"/>
          <w:w w:val="100"/>
          <w:position w:val="0"/>
          <w:sz w:val="18"/>
          <w:szCs w:val="18"/>
        </w:rPr>
        <w:t>36</w:t>
      </w:r>
      <w:r>
        <w:rPr>
          <w:color w:val="000000"/>
          <w:spacing w:val="0"/>
          <w:w w:val="100"/>
          <w:position w:val="0"/>
        </w:rPr>
        <w:t>个月内分三期解锁。</w:t>
      </w:r>
    </w:p>
    <w:p>
      <w:pPr>
        <w:pStyle w:val="Style7"/>
        <w:keepNext w:val="0"/>
        <w:keepLines w:val="0"/>
        <w:widowControl w:val="0"/>
        <w:shd w:val="clear" w:color="auto" w:fill="auto"/>
        <w:bidi w:val="0"/>
        <w:spacing w:before="0" w:after="240" w:line="300" w:lineRule="exact"/>
        <w:ind w:left="1420" w:right="0" w:firstLine="0"/>
        <w:jc w:val="both"/>
      </w:pPr>
      <w:r>
        <w:rPr>
          <w:color w:val="000000"/>
          <w:spacing w:val="0"/>
          <w:w w:val="100"/>
          <w:position w:val="0"/>
        </w:rPr>
        <w:t>本公司</w:t>
      </w:r>
      <w:r>
        <w:rPr>
          <w:color w:val="000000"/>
          <w:spacing w:val="0"/>
          <w:w w:val="100"/>
          <w:position w:val="0"/>
          <w:sz w:val="18"/>
          <w:szCs w:val="18"/>
        </w:rPr>
        <w:t>2016</w:t>
      </w:r>
      <w:r>
        <w:rPr>
          <w:color w:val="000000"/>
          <w:spacing w:val="0"/>
          <w:w w:val="100"/>
          <w:position w:val="0"/>
        </w:rPr>
        <w:t>年未发行新限制性股票激励计划。</w:t>
      </w:r>
    </w:p>
    <w:p>
      <w:pPr>
        <w:pStyle w:val="Style7"/>
        <w:keepNext w:val="0"/>
        <w:keepLines w:val="0"/>
        <w:widowControl w:val="0"/>
        <w:shd w:val="clear" w:color="auto" w:fill="auto"/>
        <w:bidi w:val="0"/>
        <w:spacing w:before="0" w:after="0" w:line="322" w:lineRule="exact"/>
        <w:ind w:left="1420" w:right="0" w:firstLine="0"/>
        <w:jc w:val="both"/>
      </w:pPr>
      <w:r>
        <w:rPr>
          <w:color w:val="000000"/>
          <w:spacing w:val="0"/>
          <w:w w:val="100"/>
          <w:position w:val="0"/>
        </w:rPr>
        <w:t xml:space="preserve">公司预计本年业绩情况将无法满足预留授予计划第三期的解锁条件，因此本年冲回 </w:t>
      </w:r>
      <w:r>
        <w:rPr>
          <w:color w:val="000000"/>
          <w:spacing w:val="0"/>
          <w:w w:val="100"/>
          <w:position w:val="0"/>
          <w:sz w:val="18"/>
          <w:szCs w:val="18"/>
        </w:rPr>
        <w:t>2014</w:t>
      </w:r>
      <w:r>
        <w:rPr>
          <w:color w:val="000000"/>
          <w:spacing w:val="0"/>
          <w:w w:val="100"/>
          <w:position w:val="0"/>
        </w:rPr>
        <w:t>年度及</w:t>
      </w:r>
      <w:r>
        <w:rPr>
          <w:color w:val="000000"/>
          <w:spacing w:val="0"/>
          <w:w w:val="100"/>
          <w:position w:val="0"/>
          <w:sz w:val="18"/>
          <w:szCs w:val="18"/>
        </w:rPr>
        <w:t>2015</w:t>
      </w:r>
      <w:r>
        <w:rPr>
          <w:color w:val="000000"/>
          <w:spacing w:val="0"/>
          <w:w w:val="100"/>
          <w:position w:val="0"/>
        </w:rPr>
        <w:t>年度确认的预留授予计划第三期股份支付费用人民币</w:t>
      </w:r>
      <w:r>
        <w:rPr>
          <w:color w:val="000000"/>
          <w:spacing w:val="0"/>
          <w:w w:val="100"/>
          <w:position w:val="0"/>
          <w:sz w:val="18"/>
          <w:szCs w:val="18"/>
        </w:rPr>
        <w:t>2, 608, 095</w:t>
      </w:r>
      <w:r>
        <w:rPr>
          <w:color w:val="000000"/>
          <w:spacing w:val="0"/>
          <w:w w:val="100"/>
          <w:position w:val="0"/>
        </w:rPr>
        <w:t>元。</w:t>
      </w:r>
    </w:p>
    <w:p>
      <w:pPr>
        <w:pStyle w:val="Style7"/>
        <w:keepNext w:val="0"/>
        <w:keepLines w:val="0"/>
        <w:widowControl w:val="0"/>
        <w:shd w:val="clear" w:color="auto" w:fill="auto"/>
        <w:bidi w:val="0"/>
        <w:spacing w:before="0" w:after="240" w:line="283" w:lineRule="exact"/>
        <w:ind w:left="1420" w:right="0" w:firstLine="0"/>
        <w:jc w:val="both"/>
        <w:sectPr>
          <w:footnotePr>
            <w:pos w:val="pageBottom"/>
            <w:numFmt w:val="decimal"/>
            <w:numRestart w:val="continuous"/>
          </w:footnotePr>
          <w:type w:val="continuous"/>
          <w:pgSz w:w="11900" w:h="16840"/>
          <w:pgMar w:top="1241" w:right="38" w:bottom="1608" w:left="1076" w:header="0" w:footer="3" w:gutter="0"/>
          <w:cols w:space="720"/>
          <w:noEndnote/>
          <w:rtlGutter w:val="0"/>
          <w:docGrid w:linePitch="360"/>
        </w:sectPr>
      </w:pPr>
      <w:r>
        <w:rPr>
          <w:color w:val="000000"/>
          <w:spacing w:val="0"/>
          <w:w w:val="100"/>
          <w:position w:val="0"/>
        </w:rPr>
        <w:t xml:space="preserve">冲回后，本年确认的首次授予计划和预留授予计划的限制性股票费用合计为人民币 </w:t>
      </w:r>
      <w:r>
        <w:rPr>
          <w:color w:val="000000"/>
          <w:spacing w:val="0"/>
          <w:w w:val="100"/>
          <w:position w:val="0"/>
          <w:sz w:val="18"/>
          <w:szCs w:val="18"/>
        </w:rPr>
        <w:t>-2,608,095</w:t>
      </w:r>
      <w:r>
        <w:rPr>
          <w:color w:val="000000"/>
          <w:spacing w:val="0"/>
          <w:w w:val="100"/>
          <w:position w:val="0"/>
        </w:rPr>
        <w:t>元</w:t>
      </w:r>
      <w:r>
        <w:rPr>
          <w:color w:val="000000"/>
          <w:spacing w:val="0"/>
          <w:w w:val="100"/>
          <w:position w:val="0"/>
          <w:sz w:val="18"/>
          <w:szCs w:val="18"/>
        </w:rPr>
        <w:t>（2015</w:t>
      </w:r>
      <w:r>
        <w:rPr>
          <w:color w:val="000000"/>
          <w:spacing w:val="0"/>
          <w:w w:val="100"/>
          <w:position w:val="0"/>
        </w:rPr>
        <w:t xml:space="preserve">年：人民币 </w:t>
      </w:r>
      <w:r>
        <w:rPr>
          <w:color w:val="000000"/>
          <w:spacing w:val="0"/>
          <w:w w:val="100"/>
          <w:position w:val="0"/>
          <w:sz w:val="18"/>
          <w:szCs w:val="18"/>
        </w:rPr>
        <w:t>14,390,735</w:t>
      </w:r>
      <w:r>
        <w:rPr>
          <w:color w:val="000000"/>
          <w:spacing w:val="0"/>
          <w:w w:val="100"/>
          <w:position w:val="0"/>
        </w:rPr>
        <w:t>元）。</w:t>
      </w:r>
    </w:p>
    <w:p>
      <w:pPr>
        <w:pStyle w:val="Style7"/>
        <w:keepNext w:val="0"/>
        <w:keepLines w:val="0"/>
        <w:widowControl w:val="0"/>
        <w:shd w:val="clear" w:color="auto" w:fill="auto"/>
        <w:bidi w:val="0"/>
        <w:spacing w:before="0" w:after="300" w:line="302" w:lineRule="exact"/>
        <w:ind w:left="1420" w:right="0" w:firstLine="0"/>
        <w:jc w:val="left"/>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，首次授予计划和预留授予计划的限制性股票合计为</w:t>
      </w:r>
      <w:r>
        <w:rPr>
          <w:color w:val="000000"/>
          <w:spacing w:val="0"/>
          <w:w w:val="100"/>
          <w:position w:val="0"/>
          <w:sz w:val="18"/>
          <w:szCs w:val="18"/>
        </w:rPr>
        <w:t xml:space="preserve">3,927,453 </w:t>
      </w:r>
      <w:r>
        <w:rPr>
          <w:color w:val="000000"/>
          <w:spacing w:val="0"/>
          <w:w w:val="100"/>
          <w:position w:val="0"/>
        </w:rPr>
        <w:t>股</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4,509,170</w:t>
      </w:r>
      <w:r>
        <w:rPr>
          <w:color w:val="000000"/>
          <w:spacing w:val="0"/>
          <w:w w:val="100"/>
          <w:position w:val="0"/>
        </w:rPr>
        <w:t>股)。</w:t>
      </w:r>
    </w:p>
    <w:p>
      <w:pPr>
        <w:pStyle w:val="Style7"/>
        <w:keepNext w:val="0"/>
        <w:keepLines w:val="0"/>
        <w:widowControl w:val="0"/>
        <w:shd w:val="clear" w:color="auto" w:fill="auto"/>
        <w:bidi w:val="0"/>
        <w:spacing w:before="0" w:after="220" w:line="245" w:lineRule="exact"/>
        <w:ind w:left="1420" w:right="0" w:firstLine="0"/>
        <w:jc w:val="both"/>
      </w:pPr>
      <w:r>
        <w:rPr>
          <w:color w:val="000000"/>
          <w:spacing w:val="0"/>
          <w:w w:val="100"/>
          <w:position w:val="0"/>
        </w:rPr>
        <w:t>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日召开的公司第六届董事会第三十五次会议审议通过的《关于作废 部分已授出股票期权及回购注销部分已授出限制性股票的议案》，按照《股权激励计 划(草稿修订案)》的相关规定，将回购注销</w:t>
      </w:r>
      <w:r>
        <w:rPr>
          <w:color w:val="000000"/>
          <w:spacing w:val="0"/>
          <w:w w:val="100"/>
          <w:position w:val="0"/>
          <w:sz w:val="18"/>
          <w:szCs w:val="18"/>
        </w:rPr>
        <w:t>3,365,939</w:t>
      </w:r>
      <w:r>
        <w:rPr>
          <w:color w:val="000000"/>
          <w:spacing w:val="0"/>
          <w:w w:val="100"/>
          <w:position w:val="0"/>
        </w:rPr>
        <w:t>股的限制性股票。</w:t>
      </w:r>
    </w:p>
    <w:p>
      <w:pPr>
        <w:pStyle w:val="Style7"/>
        <w:keepNext w:val="0"/>
        <w:keepLines w:val="0"/>
        <w:widowControl w:val="0"/>
        <w:shd w:val="clear" w:color="auto" w:fill="auto"/>
        <w:bidi w:val="0"/>
        <w:spacing w:before="0" w:after="300" w:line="274" w:lineRule="exact"/>
        <w:ind w:left="1420" w:right="0" w:firstLine="0"/>
        <w:jc w:val="both"/>
      </w:pPr>
      <w:r>
        <w:rPr>
          <w:color w:val="000000"/>
          <w:spacing w:val="0"/>
          <w:w w:val="100"/>
          <w:position w:val="0"/>
          <w:sz w:val="18"/>
          <w:szCs w:val="18"/>
        </w:rPr>
        <w:t>(2)</w:t>
      </w:r>
      <w:r>
        <w:rPr>
          <w:color w:val="000000"/>
          <w:spacing w:val="0"/>
          <w:w w:val="100"/>
          <w:position w:val="0"/>
        </w:rPr>
        <w:t>股票期权激励计划</w:t>
      </w:r>
    </w:p>
    <w:p>
      <w:pPr>
        <w:pStyle w:val="Style7"/>
        <w:keepNext w:val="0"/>
        <w:keepLines w:val="0"/>
        <w:widowControl w:val="0"/>
        <w:shd w:val="clear" w:color="auto" w:fill="auto"/>
        <w:bidi w:val="0"/>
        <w:spacing w:before="0" w:after="0" w:line="264" w:lineRule="exact"/>
        <w:ind w:left="1420" w:right="0" w:firstLine="0"/>
        <w:jc w:val="both"/>
      </w:pPr>
      <w:r>
        <w:rPr>
          <w:color w:val="000000"/>
          <w:spacing w:val="0"/>
          <w:w w:val="100"/>
          <w:position w:val="0"/>
        </w:rPr>
        <w:t>本公司</w:t>
      </w:r>
      <w:r>
        <w:rPr>
          <w:color w:val="000000"/>
          <w:spacing w:val="0"/>
          <w:w w:val="100"/>
          <w:position w:val="0"/>
          <w:sz w:val="18"/>
          <w:szCs w:val="18"/>
        </w:rPr>
        <w:t>2013</w:t>
      </w:r>
      <w:r>
        <w:rPr>
          <w:color w:val="000000"/>
          <w:spacing w:val="0"/>
          <w:w w:val="100"/>
          <w:position w:val="0"/>
        </w:rPr>
        <w:t>年首次授予计划中股票期权的行权价格为人民币</w:t>
      </w:r>
      <w:r>
        <w:rPr>
          <w:color w:val="000000"/>
          <w:spacing w:val="0"/>
          <w:w w:val="100"/>
          <w:position w:val="0"/>
          <w:sz w:val="18"/>
          <w:szCs w:val="18"/>
        </w:rPr>
        <w:t>12.63</w:t>
      </w:r>
      <w:r>
        <w:rPr>
          <w:color w:val="000000"/>
          <w:spacing w:val="0"/>
          <w:w w:val="100"/>
          <w:position w:val="0"/>
        </w:rPr>
        <w:t>元，</w:t>
      </w:r>
      <w:r>
        <w:rPr>
          <w:color w:val="000000"/>
          <w:spacing w:val="0"/>
          <w:w w:val="100"/>
          <w:position w:val="0"/>
          <w:sz w:val="18"/>
          <w:szCs w:val="18"/>
        </w:rPr>
        <w:t>2014</w:t>
      </w:r>
      <w:r>
        <w:rPr>
          <w:color w:val="000000"/>
          <w:spacing w:val="0"/>
          <w:w w:val="100"/>
          <w:position w:val="0"/>
        </w:rPr>
        <w:t>年预留授 予计划中股票期权的行权价格为人民币</w:t>
      </w:r>
      <w:r>
        <w:rPr>
          <w:color w:val="000000"/>
          <w:spacing w:val="0"/>
          <w:w w:val="100"/>
          <w:position w:val="0"/>
          <w:sz w:val="18"/>
          <w:szCs w:val="18"/>
        </w:rPr>
        <w:t xml:space="preserve">18. </w:t>
      </w:r>
      <w:r>
        <w:rPr>
          <w:color w:val="000000"/>
          <w:spacing w:val="0"/>
          <w:w w:val="100"/>
          <w:position w:val="0"/>
          <w:sz w:val="18"/>
          <w:szCs w:val="18"/>
        </w:rPr>
        <w:t>28</w:t>
      </w:r>
      <w:r>
        <w:rPr>
          <w:color w:val="000000"/>
          <w:spacing w:val="0"/>
          <w:w w:val="100"/>
          <w:position w:val="0"/>
        </w:rPr>
        <w:t>元。首次授予计划和预留授予计划的有</w:t>
      </w:r>
    </w:p>
    <w:p>
      <w:pPr>
        <w:pStyle w:val="Style7"/>
        <w:keepNext w:val="0"/>
        <w:keepLines w:val="0"/>
        <w:widowControl w:val="0"/>
        <w:shd w:val="clear" w:color="auto" w:fill="auto"/>
        <w:bidi w:val="0"/>
        <w:spacing w:before="0" w:after="40" w:line="264" w:lineRule="exact"/>
        <w:ind w:left="1420" w:right="0" w:firstLine="0"/>
        <w:jc w:val="both"/>
      </w:pPr>
      <w:r>
        <w:rPr>
          <w:color w:val="000000"/>
          <w:spacing w:val="0"/>
          <w:w w:val="100"/>
          <w:position w:val="0"/>
        </w:rPr>
        <w:t>效期为自股票期权授予日起</w:t>
      </w:r>
      <w:r>
        <w:rPr>
          <w:color w:val="000000"/>
          <w:spacing w:val="0"/>
          <w:w w:val="100"/>
          <w:position w:val="0"/>
          <w:sz w:val="18"/>
          <w:szCs w:val="18"/>
        </w:rPr>
        <w:t>48</w:t>
      </w:r>
      <w:r>
        <w:rPr>
          <w:color w:val="000000"/>
          <w:spacing w:val="0"/>
          <w:w w:val="100"/>
          <w:position w:val="0"/>
        </w:rPr>
        <w:t>个月。首次授予计划和预留授予计划有效期结束后，已 获授但尚未行权的股票期权不得行权。</w:t>
      </w:r>
    </w:p>
    <w:p>
      <w:pPr>
        <w:pStyle w:val="Style7"/>
        <w:keepNext w:val="0"/>
        <w:keepLines w:val="0"/>
        <w:widowControl w:val="0"/>
        <w:shd w:val="clear" w:color="auto" w:fill="auto"/>
        <w:tabs>
          <w:tab w:pos="1377" w:val="left"/>
        </w:tabs>
        <w:bidi w:val="0"/>
        <w:spacing w:before="0" w:after="0" w:line="264" w:lineRule="exact"/>
        <w:ind w:left="0" w:right="0" w:firstLine="700"/>
        <w:jc w:val="left"/>
      </w:pPr>
      <w:r>
        <w:rPr>
          <w:color w:val="000000"/>
          <w:spacing w:val="0"/>
          <w:w w:val="100"/>
          <w:position w:val="0"/>
        </w:rPr>
        <w:t>一</w:t>
        <w:tab/>
        <w:t>首次授予计划和预留授予计划授予股票期权的行权期及各期行权时间安排如下表所</w:t>
      </w:r>
    </w:p>
    <w:p>
      <w:pPr>
        <w:pStyle w:val="Style7"/>
        <w:keepNext w:val="0"/>
        <w:keepLines w:val="0"/>
        <w:widowControl w:val="0"/>
        <w:shd w:val="clear" w:color="auto" w:fill="auto"/>
        <w:bidi w:val="0"/>
        <w:spacing w:before="0" w:after="220" w:line="264" w:lineRule="exact"/>
        <w:ind w:left="0" w:right="0" w:firstLine="700"/>
        <w:jc w:val="left"/>
      </w:pPr>
      <w:r>
        <w:rPr>
          <w:color w:val="000000"/>
          <w:spacing w:val="0"/>
          <w:w w:val="100"/>
          <w:position w:val="0"/>
        </w:rPr>
        <w:t>示：</w:t>
      </w:r>
    </w:p>
    <w:tbl>
      <w:tblPr>
        <w:tblOverlap w:val="never"/>
        <w:jc w:val="center"/>
        <w:tblLayout w:type="fixed"/>
      </w:tblPr>
      <w:tblGrid>
        <w:gridCol w:w="1622"/>
        <w:gridCol w:w="4498"/>
        <w:gridCol w:w="1642"/>
      </w:tblGrid>
      <w:tr>
        <w:trPr>
          <w:trHeight w:val="648"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行权期</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行权时间</w:t>
            </w:r>
          </w:p>
        </w:tc>
        <w:tc>
          <w:tcPr>
            <w:tcBorders/>
            <w:shd w:val="clear" w:color="auto" w:fill="FFFFFF"/>
            <w:vAlign w:val="top"/>
          </w:tcPr>
          <w:p>
            <w:pPr>
              <w:pStyle w:val="Style42"/>
              <w:keepNext w:val="0"/>
              <w:keepLines w:val="0"/>
              <w:widowControl w:val="0"/>
              <w:shd w:val="clear" w:color="auto" w:fill="auto"/>
              <w:bidi w:val="0"/>
              <w:spacing w:before="0" w:after="0" w:line="240" w:lineRule="exact"/>
              <w:ind w:left="0" w:right="0" w:firstLine="0"/>
              <w:jc w:val="right"/>
            </w:pPr>
            <w:r>
              <w:rPr>
                <w:color w:val="000000"/>
                <w:spacing w:val="0"/>
                <w:w w:val="100"/>
                <w:position w:val="0"/>
              </w:rPr>
              <w:t>可行权数量占获 授期权数量比例</w:t>
            </w:r>
          </w:p>
        </w:tc>
      </w:tr>
      <w:tr>
        <w:trPr>
          <w:trHeight w:val="869" w:hRule="exact"/>
        </w:trPr>
        <w:tc>
          <w:tcPr>
            <w:tcBorders/>
            <w:shd w:val="clear" w:color="auto" w:fill="FFFFFF"/>
            <w:vAlign w:val="top"/>
          </w:tcPr>
          <w:p>
            <w:pPr>
              <w:pStyle w:val="Style42"/>
              <w:keepNext w:val="0"/>
              <w:keepLines w:val="0"/>
              <w:widowControl w:val="0"/>
              <w:shd w:val="clear" w:color="auto" w:fill="auto"/>
              <w:bidi w:val="0"/>
              <w:spacing w:before="140" w:after="0" w:line="240" w:lineRule="auto"/>
              <w:ind w:left="0" w:right="0" w:firstLine="0"/>
              <w:jc w:val="left"/>
            </w:pPr>
            <w:r>
              <w:rPr>
                <w:color w:val="000000"/>
                <w:spacing w:val="0"/>
                <w:w w:val="100"/>
                <w:position w:val="0"/>
              </w:rPr>
              <w:t>第一个行权期</w:t>
            </w:r>
          </w:p>
        </w:tc>
        <w:tc>
          <w:tcPr>
            <w:tcBorders/>
            <w:shd w:val="clear" w:color="auto" w:fill="FFFFFF"/>
            <w:vAlign w:val="bottom"/>
          </w:tcPr>
          <w:p>
            <w:pPr>
              <w:pStyle w:val="Style42"/>
              <w:keepNext w:val="0"/>
              <w:keepLines w:val="0"/>
              <w:widowControl w:val="0"/>
              <w:shd w:val="clear" w:color="auto" w:fill="auto"/>
              <w:bidi w:val="0"/>
              <w:spacing w:before="0" w:after="0" w:line="238" w:lineRule="exact"/>
              <w:ind w:left="340" w:right="0" w:firstLine="0"/>
              <w:jc w:val="both"/>
            </w:pPr>
            <w:r>
              <w:rPr>
                <w:color w:val="000000"/>
                <w:spacing w:val="0"/>
                <w:w w:val="100"/>
                <w:position w:val="0"/>
              </w:rPr>
              <w:t>自授予日起</w:t>
            </w:r>
            <w:r>
              <w:rPr>
                <w:color w:val="000000"/>
                <w:spacing w:val="0"/>
                <w:w w:val="100"/>
                <w:position w:val="0"/>
                <w:sz w:val="18"/>
                <w:szCs w:val="18"/>
              </w:rPr>
              <w:t>12</w:t>
            </w:r>
            <w:r>
              <w:rPr>
                <w:color w:val="000000"/>
                <w:spacing w:val="0"/>
                <w:w w:val="100"/>
                <w:position w:val="0"/>
              </w:rPr>
              <w:t>个月后的首个交易日起至相应 的授予日起</w:t>
            </w:r>
            <w:r>
              <w:rPr>
                <w:color w:val="000000"/>
                <w:spacing w:val="0"/>
                <w:w w:val="100"/>
                <w:position w:val="0"/>
                <w:sz w:val="18"/>
                <w:szCs w:val="18"/>
              </w:rPr>
              <w:t>24</w:t>
            </w:r>
            <w:r>
              <w:rPr>
                <w:color w:val="000000"/>
                <w:spacing w:val="0"/>
                <w:w w:val="100"/>
                <w:position w:val="0"/>
              </w:rPr>
              <w:t>个月内的最后一个交易日当日 止</w:t>
            </w:r>
          </w:p>
        </w:tc>
        <w:tc>
          <w:tcPr>
            <w:tcBorders/>
            <w:shd w:val="clear" w:color="auto" w:fill="FFFFFF"/>
            <w:vAlign w:val="top"/>
          </w:tcPr>
          <w:p>
            <w:pPr>
              <w:pStyle w:val="Style42"/>
              <w:keepNext w:val="0"/>
              <w:keepLines w:val="0"/>
              <w:widowControl w:val="0"/>
              <w:shd w:val="clear" w:color="auto" w:fill="auto"/>
              <w:bidi w:val="0"/>
              <w:spacing w:before="160" w:after="0" w:line="240" w:lineRule="auto"/>
              <w:ind w:left="0" w:right="0" w:firstLine="700"/>
              <w:jc w:val="both"/>
              <w:rPr>
                <w:sz w:val="18"/>
                <w:szCs w:val="18"/>
              </w:rPr>
            </w:pPr>
            <w:r>
              <w:rPr>
                <w:color w:val="000000"/>
                <w:spacing w:val="0"/>
                <w:w w:val="100"/>
                <w:position w:val="0"/>
                <w:sz w:val="18"/>
                <w:szCs w:val="18"/>
              </w:rPr>
              <w:t>40%</w:t>
            </w:r>
          </w:p>
        </w:tc>
      </w:tr>
      <w:tr>
        <w:trPr>
          <w:trHeight w:val="72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第二个行权期</w:t>
            </w:r>
          </w:p>
        </w:tc>
        <w:tc>
          <w:tcPr>
            <w:tcBorders/>
            <w:shd w:val="clear" w:color="auto" w:fill="FFFFFF"/>
            <w:vAlign w:val="bottom"/>
          </w:tcPr>
          <w:p>
            <w:pPr>
              <w:pStyle w:val="Style42"/>
              <w:keepNext w:val="0"/>
              <w:keepLines w:val="0"/>
              <w:widowControl w:val="0"/>
              <w:shd w:val="clear" w:color="auto" w:fill="auto"/>
              <w:bidi w:val="0"/>
              <w:spacing w:before="0" w:after="0" w:line="240" w:lineRule="exact"/>
              <w:ind w:left="340" w:right="0" w:firstLine="0"/>
              <w:jc w:val="both"/>
            </w:pPr>
            <w:r>
              <w:rPr>
                <w:color w:val="000000"/>
                <w:spacing w:val="0"/>
                <w:w w:val="100"/>
                <w:position w:val="0"/>
              </w:rPr>
              <w:t>自授予日起</w:t>
            </w:r>
            <w:r>
              <w:rPr>
                <w:color w:val="000000"/>
                <w:spacing w:val="0"/>
                <w:w w:val="100"/>
                <w:position w:val="0"/>
                <w:sz w:val="18"/>
                <w:szCs w:val="18"/>
              </w:rPr>
              <w:t>24</w:t>
            </w:r>
            <w:r>
              <w:rPr>
                <w:color w:val="000000"/>
                <w:spacing w:val="0"/>
                <w:w w:val="100"/>
                <w:position w:val="0"/>
              </w:rPr>
              <w:t>个月后的首个交易日起至相应 的授予日起</w:t>
            </w:r>
            <w:r>
              <w:rPr>
                <w:color w:val="000000"/>
                <w:spacing w:val="0"/>
                <w:w w:val="100"/>
                <w:position w:val="0"/>
                <w:sz w:val="18"/>
                <w:szCs w:val="18"/>
              </w:rPr>
              <w:t>36</w:t>
            </w:r>
            <w:r>
              <w:rPr>
                <w:color w:val="000000"/>
                <w:spacing w:val="0"/>
                <w:w w:val="100"/>
                <w:position w:val="0"/>
              </w:rPr>
              <w:t>个月内的最后一个交易日当日 止</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w:t>
            </w:r>
          </w:p>
        </w:tc>
      </w:tr>
      <w:tr>
        <w:trPr>
          <w:trHeight w:val="72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第三个行权期</w:t>
            </w:r>
          </w:p>
        </w:tc>
        <w:tc>
          <w:tcPr>
            <w:tcBorders/>
            <w:shd w:val="clear" w:color="auto" w:fill="FFFFFF"/>
            <w:vAlign w:val="bottom"/>
          </w:tcPr>
          <w:p>
            <w:pPr>
              <w:pStyle w:val="Style42"/>
              <w:keepNext w:val="0"/>
              <w:keepLines w:val="0"/>
              <w:widowControl w:val="0"/>
              <w:shd w:val="clear" w:color="auto" w:fill="auto"/>
              <w:bidi w:val="0"/>
              <w:spacing w:before="0" w:after="0" w:line="240" w:lineRule="exact"/>
              <w:ind w:left="340" w:right="0" w:firstLine="0"/>
              <w:jc w:val="both"/>
            </w:pPr>
            <w:r>
              <w:rPr>
                <w:color w:val="000000"/>
                <w:spacing w:val="0"/>
                <w:w w:val="100"/>
                <w:position w:val="0"/>
              </w:rPr>
              <w:t>自授予日起</w:t>
            </w:r>
            <w:r>
              <w:rPr>
                <w:color w:val="000000"/>
                <w:spacing w:val="0"/>
                <w:w w:val="100"/>
                <w:position w:val="0"/>
                <w:sz w:val="18"/>
                <w:szCs w:val="18"/>
              </w:rPr>
              <w:t>36</w:t>
            </w:r>
            <w:r>
              <w:rPr>
                <w:color w:val="000000"/>
                <w:spacing w:val="0"/>
                <w:w w:val="100"/>
                <w:position w:val="0"/>
              </w:rPr>
              <w:t>个月后的首个交易日起至相应 的授予日起</w:t>
            </w:r>
            <w:r>
              <w:rPr>
                <w:color w:val="000000"/>
                <w:spacing w:val="0"/>
                <w:w w:val="100"/>
                <w:position w:val="0"/>
                <w:sz w:val="18"/>
                <w:szCs w:val="18"/>
              </w:rPr>
              <w:t>48</w:t>
            </w:r>
            <w:r>
              <w:rPr>
                <w:color w:val="000000"/>
                <w:spacing w:val="0"/>
                <w:w w:val="100"/>
                <w:position w:val="0"/>
              </w:rPr>
              <w:t>个月内的最后一个交易日当日 止</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w:t>
            </w:r>
          </w:p>
        </w:tc>
      </w:tr>
    </w:tbl>
    <w:p>
      <w:pPr>
        <w:widowControl w:val="0"/>
        <w:spacing w:after="219" w:line="1" w:lineRule="exact"/>
      </w:pPr>
    </w:p>
    <w:p>
      <w:pPr>
        <w:pStyle w:val="Style7"/>
        <w:keepNext w:val="0"/>
        <w:keepLines w:val="0"/>
        <w:widowControl w:val="0"/>
        <w:shd w:val="clear" w:color="auto" w:fill="auto"/>
        <w:bidi w:val="0"/>
        <w:spacing w:before="0" w:after="220" w:line="240" w:lineRule="exact"/>
        <w:ind w:left="1420" w:right="0" w:firstLine="0"/>
        <w:jc w:val="left"/>
      </w:pPr>
      <w:r>
        <w:rPr>
          <w:color w:val="000000"/>
          <w:spacing w:val="0"/>
          <w:w w:val="100"/>
          <w:position w:val="0"/>
        </w:rPr>
        <w:t>在行权期内，如达到相应的行权期规定的行权条件，则激励对象可以在该行权期内行 权；如未达到行权条件或激励对象在行权期内未行权，该部分股票期权由本公司注销。</w:t>
      </w:r>
    </w:p>
    <w:p>
      <w:pPr>
        <w:pStyle w:val="Style7"/>
        <w:keepNext w:val="0"/>
        <w:keepLines w:val="0"/>
        <w:widowControl w:val="0"/>
        <w:shd w:val="clear" w:color="auto" w:fill="auto"/>
        <w:bidi w:val="0"/>
        <w:spacing w:before="0" w:after="220" w:line="245" w:lineRule="exact"/>
        <w:ind w:left="1420" w:right="0" w:firstLine="0"/>
        <w:jc w:val="left"/>
      </w:pPr>
      <w:r>
        <w:rPr>
          <w:color w:val="000000"/>
          <w:spacing w:val="0"/>
          <w:w w:val="100"/>
          <w:position w:val="0"/>
        </w:rPr>
        <w:t>授予的以权益结算的股份支付于授予日的公允价值，采用布莱克-斯科尔斯模型，结 合授予股份的条款和条件，作出估计。下表列示了所用模型的输入变量：</w:t>
      </w:r>
    </w:p>
    <w:tbl>
      <w:tblPr>
        <w:tblOverlap w:val="never"/>
        <w:jc w:val="center"/>
        <w:tblLayout w:type="fixed"/>
      </w:tblPr>
      <w:tblGrid>
        <w:gridCol w:w="3835"/>
        <w:gridCol w:w="2870"/>
        <w:gridCol w:w="1133"/>
      </w:tblGrid>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2013 </w:t>
            </w:r>
            <w:r>
              <w:rPr>
                <w:color w:val="000000"/>
                <w:spacing w:val="0"/>
                <w:w w:val="100"/>
                <w:position w:val="0"/>
              </w:rPr>
              <w:t>年</w:t>
            </w:r>
          </w:p>
        </w:tc>
      </w:tr>
      <w:tr>
        <w:trPr>
          <w:trHeight w:val="26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股利率(%)</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1.7</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r>
      <w:tr>
        <w:trPr>
          <w:trHeight w:val="254"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预计波动率(%)</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51.10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41.53</w:t>
            </w:r>
          </w:p>
        </w:tc>
      </w:tr>
      <w:tr>
        <w:trPr>
          <w:trHeight w:val="254"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历史波动率(%)</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51.10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41.53</w:t>
            </w:r>
          </w:p>
        </w:tc>
      </w:tr>
      <w:tr>
        <w:trPr>
          <w:trHeight w:val="2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无风险利率(%)</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3.35</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4.25</w:t>
            </w: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股份期权预计期限(年)</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2.95</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2.95</w:t>
            </w:r>
          </w:p>
        </w:tc>
      </w:tr>
      <w:tr>
        <w:trPr>
          <w:trHeight w:val="25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授予日股价(元)</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10.51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12.05</w:t>
            </w:r>
          </w:p>
        </w:tc>
      </w:tr>
    </w:tbl>
    <w:p>
      <w:pPr>
        <w:widowControl w:val="0"/>
        <w:spacing w:after="219" w:line="1" w:lineRule="exact"/>
      </w:pPr>
    </w:p>
    <w:p>
      <w:pPr>
        <w:pStyle w:val="Style7"/>
        <w:keepNext w:val="0"/>
        <w:keepLines w:val="0"/>
        <w:widowControl w:val="0"/>
        <w:shd w:val="clear" w:color="auto" w:fill="auto"/>
        <w:bidi w:val="0"/>
        <w:spacing w:before="0" w:after="220" w:line="242" w:lineRule="exact"/>
        <w:ind w:left="1420" w:right="0" w:firstLine="0"/>
        <w:jc w:val="left"/>
      </w:pPr>
      <w:r>
        <w:rPr>
          <w:color w:val="000000"/>
          <w:spacing w:val="0"/>
          <w:w w:val="100"/>
          <w:position w:val="0"/>
        </w:rPr>
        <w:t>股票期权的预计期限是根据对未来股票价格波动所可能引致的员工行权时间为基础 确定的，其反映的行权模式并不一定是未来可能出现的行权模式。预计波动率是基于 历史波动率能反映出未来趋势的假设，但并不一定是实际的结果。</w:t>
      </w:r>
    </w:p>
    <w:p>
      <w:pPr>
        <w:pStyle w:val="Style39"/>
        <w:keepNext w:val="0"/>
        <w:keepLines w:val="0"/>
        <w:widowControl w:val="0"/>
        <w:shd w:val="clear" w:color="auto" w:fill="auto"/>
        <w:bidi w:val="0"/>
        <w:spacing w:before="0" w:after="0" w:line="240" w:lineRule="auto"/>
        <w:ind w:left="72" w:right="0" w:firstLine="0"/>
        <w:jc w:val="left"/>
      </w:pPr>
      <w:r>
        <w:rPr>
          <w:b w:val="0"/>
          <w:bCs w:val="0"/>
          <w:color w:val="000000"/>
          <w:spacing w:val="0"/>
          <w:w w:val="100"/>
          <w:position w:val="0"/>
        </w:rPr>
        <w:t>公允价值未考虑所授予股票期权的其他特征。</w:t>
      </w:r>
    </w:p>
    <w:tbl>
      <w:tblPr>
        <w:tblOverlap w:val="never"/>
        <w:jc w:val="center"/>
        <w:tblLayout w:type="fixed"/>
      </w:tblPr>
      <w:tblGrid>
        <w:gridCol w:w="1205"/>
        <w:gridCol w:w="2582"/>
        <w:gridCol w:w="1306"/>
        <w:gridCol w:w="1728"/>
        <w:gridCol w:w="1286"/>
      </w:tblGrid>
      <w:tr>
        <w:trPr>
          <w:trHeight w:val="1219"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按照本计划，</w:t>
            </w:r>
          </w:p>
        </w:tc>
        <w:tc>
          <w:tcPr>
            <w:tcBorders/>
            <w:shd w:val="clear" w:color="auto" w:fill="FFFFFF"/>
            <w:vAlign w:val="top"/>
          </w:tcPr>
          <w:p>
            <w:pPr>
              <w:pStyle w:val="Style42"/>
              <w:keepNext w:val="0"/>
              <w:keepLines w:val="0"/>
              <w:widowControl w:val="0"/>
              <w:shd w:val="clear" w:color="auto" w:fill="auto"/>
              <w:bidi w:val="0"/>
              <w:spacing w:before="0" w:after="0" w:line="283" w:lineRule="exact"/>
              <w:ind w:left="0" w:right="0" w:firstLine="0"/>
              <w:jc w:val="both"/>
            </w:pPr>
            <w:r>
              <w:rPr>
                <w:color w:val="000000"/>
                <w:spacing w:val="0"/>
                <w:w w:val="100"/>
                <w:position w:val="0"/>
              </w:rPr>
              <w:t>发行在外的股票期权如下：</w:t>
            </w:r>
          </w:p>
          <w:p>
            <w:pPr>
              <w:pStyle w:val="Style42"/>
              <w:keepNext w:val="0"/>
              <w:keepLines w:val="0"/>
              <w:widowControl w:val="0"/>
              <w:shd w:val="clear" w:color="auto" w:fill="auto"/>
              <w:bidi w:val="0"/>
              <w:spacing w:before="0" w:after="0" w:line="283" w:lineRule="exact"/>
              <w:ind w:left="0" w:right="0" w:firstLine="0"/>
              <w:jc w:val="right"/>
            </w:pPr>
            <w:r>
              <w:rPr>
                <w:color w:val="000000"/>
                <w:spacing w:val="0"/>
                <w:w w:val="100"/>
                <w:position w:val="0"/>
                <w:sz w:val="18"/>
                <w:szCs w:val="18"/>
              </w:rPr>
              <w:t>2016</w:t>
            </w:r>
            <w:r>
              <w:rPr>
                <w:color w:val="000000"/>
                <w:spacing w:val="0"/>
                <w:w w:val="100"/>
                <w:position w:val="0"/>
              </w:rPr>
              <w:t>年加权平 均行权价格 人民币元/股</w:t>
            </w:r>
          </w:p>
        </w:tc>
        <w:tc>
          <w:tcPr>
            <w:tcBorders/>
            <w:shd w:val="clear" w:color="auto" w:fill="FFFFFF"/>
            <w:vAlign w:val="center"/>
          </w:tcPr>
          <w:p>
            <w:pPr>
              <w:pStyle w:val="Style42"/>
              <w:keepNext w:val="0"/>
              <w:keepLines w:val="0"/>
              <w:widowControl w:val="0"/>
              <w:shd w:val="clear" w:color="auto" w:fill="auto"/>
              <w:bidi w:val="0"/>
              <w:spacing w:before="0" w:after="0" w:line="271" w:lineRule="exact"/>
              <w:ind w:left="0" w:right="240" w:firstLine="0"/>
              <w:jc w:val="right"/>
            </w:pPr>
            <w:r>
              <w:rPr>
                <w:color w:val="000000"/>
                <w:spacing w:val="0"/>
                <w:w w:val="100"/>
                <w:position w:val="0"/>
              </w:rPr>
              <w:t>股票期 权数量 份</w:t>
            </w:r>
          </w:p>
        </w:tc>
        <w:tc>
          <w:tcPr>
            <w:tcBorders/>
            <w:shd w:val="clear" w:color="auto" w:fill="FFFFFF"/>
            <w:vAlign w:val="center"/>
          </w:tcPr>
          <w:p>
            <w:pPr>
              <w:pStyle w:val="Style42"/>
              <w:keepNext w:val="0"/>
              <w:keepLines w:val="0"/>
              <w:widowControl w:val="0"/>
              <w:shd w:val="clear" w:color="auto" w:fill="auto"/>
              <w:bidi w:val="0"/>
              <w:spacing w:before="0" w:after="0" w:line="281" w:lineRule="exact"/>
              <w:ind w:left="0" w:right="220" w:firstLine="0"/>
              <w:jc w:val="right"/>
            </w:pPr>
            <w:r>
              <w:rPr>
                <w:color w:val="000000"/>
                <w:spacing w:val="0"/>
                <w:w w:val="100"/>
                <w:position w:val="0"/>
                <w:sz w:val="18"/>
                <w:szCs w:val="18"/>
              </w:rPr>
              <w:t>2015</w:t>
            </w:r>
            <w:r>
              <w:rPr>
                <w:color w:val="000000"/>
                <w:spacing w:val="0"/>
                <w:w w:val="100"/>
                <w:position w:val="0"/>
              </w:rPr>
              <w:t>年加权平 均行权价格 人民币元/股</w:t>
            </w:r>
          </w:p>
        </w:tc>
        <w:tc>
          <w:tcPr>
            <w:tcBorders/>
            <w:shd w:val="clear" w:color="auto" w:fill="FFFFFF"/>
            <w:vAlign w:val="center"/>
          </w:tcPr>
          <w:p>
            <w:pPr>
              <w:pStyle w:val="Style42"/>
              <w:keepNext w:val="0"/>
              <w:keepLines w:val="0"/>
              <w:widowControl w:val="0"/>
              <w:shd w:val="clear" w:color="auto" w:fill="auto"/>
              <w:bidi w:val="0"/>
              <w:spacing w:before="0" w:after="0" w:line="283" w:lineRule="exact"/>
              <w:ind w:left="0" w:right="0" w:firstLine="0"/>
              <w:jc w:val="right"/>
            </w:pPr>
            <w:r>
              <w:rPr>
                <w:color w:val="000000"/>
                <w:spacing w:val="0"/>
                <w:w w:val="100"/>
                <w:position w:val="0"/>
              </w:rPr>
              <w:t>股票期 权数量 份</w:t>
            </w:r>
          </w:p>
        </w:tc>
      </w:tr>
      <w:tr>
        <w:trPr>
          <w:trHeight w:val="38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年初数</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18.31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6,326,068</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14.26</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10,532,017</w:t>
            </w:r>
          </w:p>
        </w:tc>
      </w:tr>
    </w:tbl>
    <w:p>
      <w:pPr>
        <w:widowControl w:val="0"/>
        <w:spacing w:line="1" w:lineRule="exact"/>
      </w:pPr>
      <w:r>
        <w:br w:type="page"/>
      </w:r>
    </w:p>
    <w:tbl>
      <w:tblPr>
        <w:tblOverlap w:val="never"/>
        <w:jc w:val="center"/>
        <w:tblLayout w:type="fixed"/>
      </w:tblPr>
      <w:tblGrid>
        <w:gridCol w:w="2453"/>
        <w:gridCol w:w="1210"/>
        <w:gridCol w:w="1757"/>
        <w:gridCol w:w="1277"/>
        <w:gridCol w:w="1459"/>
      </w:tblGrid>
      <w:tr>
        <w:trPr>
          <w:trHeight w:val="259"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调整增加-首次授予</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8.31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1,765,497</w:t>
            </w:r>
          </w:p>
        </w:tc>
      </w:tr>
      <w:tr>
        <w:trPr>
          <w:trHeight w:val="26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调整增加-预留授予</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14.98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340,907</w:t>
            </w:r>
          </w:p>
        </w:tc>
      </w:tr>
      <w:tr>
        <w:trPr>
          <w:trHeight w:val="259"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259"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失效-首次授予（注</w:t>
            </w:r>
            <w:r>
              <w:rPr>
                <w:color w:val="000000"/>
                <w:spacing w:val="0"/>
                <w:w w:val="100"/>
                <w:position w:val="0"/>
                <w:sz w:val="18"/>
                <w:szCs w:val="18"/>
              </w:rPr>
              <w:t>1）</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8.31</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(4,560,775)</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8.31</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(774,203)</w:t>
            </w:r>
          </w:p>
        </w:tc>
      </w:tr>
      <w:tr>
        <w:trPr>
          <w:trHeight w:val="259"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失效-预留授予（注</w:t>
            </w:r>
            <w:r>
              <w:rPr>
                <w:color w:val="000000"/>
                <w:spacing w:val="0"/>
                <w:w w:val="100"/>
                <w:position w:val="0"/>
                <w:sz w:val="18"/>
                <w:szCs w:val="18"/>
              </w:rPr>
              <w:t>1）</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14.98</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(623,820)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14.98</w:t>
            </w:r>
          </w:p>
        </w:tc>
        <w:tc>
          <w:tcPr>
            <w:tcBorders/>
            <w:shd w:val="clear" w:color="auto" w:fill="FFFFFF"/>
            <w:vAlign w:val="top"/>
          </w:tcPr>
          <w:p>
            <w:pPr>
              <w:pStyle w:val="Style42"/>
              <w:keepNext w:val="0"/>
              <w:keepLines w:val="0"/>
              <w:widowControl w:val="0"/>
              <w:shd w:val="clear" w:color="auto" w:fill="auto"/>
              <w:tabs>
                <w:tab w:pos="694" w:val="left"/>
              </w:tabs>
              <w:bidi w:val="0"/>
              <w:spacing w:before="0" w:after="0" w:line="240" w:lineRule="auto"/>
              <w:ind w:left="0" w:right="0" w:firstLine="200"/>
              <w:jc w:val="left"/>
              <w:rPr>
                <w:sz w:val="18"/>
                <w:szCs w:val="18"/>
              </w:rPr>
            </w:pPr>
            <w:r>
              <w:rPr>
                <w:color w:val="000000"/>
                <w:spacing w:val="0"/>
                <w:w w:val="100"/>
                <w:position w:val="0"/>
                <w:sz w:val="18"/>
                <w:szCs w:val="18"/>
              </w:rPr>
              <w:t>(</w:t>
              <w:tab/>
              <w:t>37,240)</w:t>
            </w:r>
          </w:p>
        </w:tc>
      </w:tr>
      <w:tr>
        <w:trPr>
          <w:trHeight w:val="25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行权-首次授予（注</w:t>
            </w:r>
            <w:r>
              <w:rPr>
                <w:color w:val="000000"/>
                <w:spacing w:val="0"/>
                <w:w w:val="100"/>
                <w:position w:val="0"/>
                <w:sz w:val="18"/>
                <w:szCs w:val="18"/>
              </w:rPr>
              <w:t>2）</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8.31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(186,840)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8.31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( 4,747,559)</w:t>
            </w:r>
          </w:p>
        </w:tc>
      </w:tr>
      <w:tr>
        <w:trPr>
          <w:trHeight w:val="398"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行权-预留授予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14.98</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w:t>
            </w:r>
            <w:r>
              <w:rPr>
                <w:color w:val="000000"/>
                <w:spacing w:val="0"/>
                <w:w w:val="100"/>
                <w:position w:val="0"/>
                <w:sz w:val="18"/>
                <w:szCs w:val="18"/>
                <w:u w:val="single"/>
              </w:rPr>
              <w:t>753,351</w:t>
            </w:r>
            <w:r>
              <w:rPr>
                <w:color w:val="000000"/>
                <w:spacing w:val="0"/>
                <w:w w:val="100"/>
                <w:position w:val="0"/>
                <w:sz w:val="18"/>
                <w:szCs w:val="18"/>
              </w:rPr>
              <w:t>)</w:t>
            </w:r>
          </w:p>
        </w:tc>
      </w:tr>
      <w:tr>
        <w:trPr>
          <w:trHeight w:val="403"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年末数</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14.98</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954, 633</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18.31</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6,326,068</w:t>
            </w:r>
          </w:p>
        </w:tc>
      </w:tr>
    </w:tbl>
    <w:p>
      <w:pPr>
        <w:widowControl w:val="0"/>
        <w:spacing w:after="179" w:line="1" w:lineRule="exact"/>
      </w:pPr>
    </w:p>
    <w:p>
      <w:pPr>
        <w:pStyle w:val="Style7"/>
        <w:keepNext w:val="0"/>
        <w:keepLines w:val="0"/>
        <w:widowControl w:val="0"/>
        <w:shd w:val="clear" w:color="auto" w:fill="auto"/>
        <w:bidi w:val="0"/>
        <w:spacing w:before="0" w:after="240" w:line="245" w:lineRule="exact"/>
        <w:ind w:left="1360" w:right="0" w:firstLine="4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失效部分主要包括作废的股票期权、未行权视同放弃的股票期权及部分放弃行权的 股票期权。</w:t>
      </w:r>
    </w:p>
    <w:p>
      <w:pPr>
        <w:pStyle w:val="Style7"/>
        <w:keepNext w:val="0"/>
        <w:keepLines w:val="0"/>
        <w:widowControl w:val="0"/>
        <w:shd w:val="clear" w:color="auto" w:fill="auto"/>
        <w:bidi w:val="0"/>
        <w:spacing w:before="0" w:after="240" w:line="240" w:lineRule="auto"/>
        <w:ind w:left="1360" w:right="0" w:firstLine="4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参见附注七、</w:t>
      </w:r>
      <w:r>
        <w:rPr>
          <w:color w:val="000000"/>
          <w:spacing w:val="0"/>
          <w:w w:val="100"/>
          <w:position w:val="0"/>
          <w:sz w:val="18"/>
          <w:szCs w:val="18"/>
        </w:rPr>
        <w:t>53</w:t>
      </w:r>
      <w:r>
        <w:rPr>
          <w:color w:val="000000"/>
          <w:spacing w:val="0"/>
          <w:w w:val="100"/>
          <w:position w:val="0"/>
        </w:rPr>
        <w:t>。</w:t>
      </w:r>
    </w:p>
    <w:p>
      <w:pPr>
        <w:pStyle w:val="Style7"/>
        <w:keepNext w:val="0"/>
        <w:keepLines w:val="0"/>
        <w:widowControl w:val="0"/>
        <w:shd w:val="clear" w:color="auto" w:fill="auto"/>
        <w:bidi w:val="0"/>
        <w:spacing w:before="0" w:after="300" w:line="240" w:lineRule="auto"/>
        <w:ind w:left="1360" w:right="0" w:firstLine="0"/>
        <w:jc w:val="left"/>
      </w:pPr>
      <w:r>
        <w:rPr>
          <w:color w:val="000000"/>
          <w:spacing w:val="0"/>
          <w:w w:val="100"/>
          <w:position w:val="0"/>
        </w:rPr>
        <w:t>截至资产负债表日，发行在外的股票期权的行权价格和行权有效期如下:</w:t>
      </w:r>
    </w:p>
    <w:tbl>
      <w:tblPr>
        <w:tblOverlap w:val="never"/>
        <w:jc w:val="center"/>
        <w:tblLayout w:type="fixed"/>
      </w:tblPr>
      <w:tblGrid>
        <w:gridCol w:w="1426"/>
        <w:gridCol w:w="1930"/>
        <w:gridCol w:w="1483"/>
        <w:gridCol w:w="3168"/>
      </w:tblGrid>
      <w:tr>
        <w:trPr>
          <w:trHeight w:val="259"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股票期权数量</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w:t>
            </w:r>
            <w:r>
              <w:rPr>
                <w:color w:val="000000"/>
                <w:spacing w:val="0"/>
                <w:w w:val="100"/>
                <w:position w:val="0"/>
                <w:sz w:val="18"/>
                <w:szCs w:val="18"/>
              </w:rPr>
              <w:t>2017</w:t>
            </w:r>
            <w:r>
              <w:rPr>
                <w:color w:val="000000"/>
                <w:spacing w:val="0"/>
                <w:w w:val="100"/>
                <w:position w:val="0"/>
              </w:rPr>
              <w:t>年失效数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行权价格*</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行权有效期</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份</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人民币元/股</w:t>
            </w:r>
          </w:p>
        </w:tc>
        <w:tc>
          <w:tcPr>
            <w:tcBorders/>
            <w:shd w:val="clear" w:color="auto" w:fill="FFFFFF"/>
            <w:vAlign w:val="top"/>
          </w:tcPr>
          <w:p>
            <w:pPr>
              <w:widowControl w:val="0"/>
              <w:rPr>
                <w:sz w:val="10"/>
                <w:szCs w:val="10"/>
              </w:rPr>
            </w:pPr>
          </w:p>
        </w:tc>
      </w:tr>
      <w:tr>
        <w:trPr>
          <w:trHeight w:val="523"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954,633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w:t>
            </w:r>
            <w:r>
              <w:rPr>
                <w:color w:val="000000"/>
                <w:spacing w:val="0"/>
                <w:w w:val="100"/>
                <w:position w:val="0"/>
                <w:sz w:val="18"/>
                <w:szCs w:val="18"/>
                <w:u w:val="single"/>
              </w:rPr>
              <w:t>954,633</w:t>
            </w:r>
            <w:r>
              <w:rPr>
                <w:color w:val="000000"/>
                <w:spacing w:val="0"/>
                <w:w w:val="100"/>
                <w:position w:val="0"/>
                <w:sz w:val="18"/>
                <w:szCs w:val="18"/>
              </w:rPr>
              <w:t>)</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14.98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r>
      <w:tr>
        <w:trPr>
          <w:trHeight w:val="403" w:hRule="exact"/>
        </w:trPr>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954,633</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w:t>
            </w:r>
            <w:r>
              <w:rPr>
                <w:color w:val="000000"/>
                <w:spacing w:val="0"/>
                <w:w w:val="100"/>
                <w:position w:val="0"/>
                <w:sz w:val="18"/>
                <w:szCs w:val="18"/>
                <w:u w:val="single"/>
              </w:rPr>
              <w:t>954,633</w:t>
            </w:r>
            <w:r>
              <w:rPr>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99" w:line="1" w:lineRule="exact"/>
      </w:pPr>
    </w:p>
    <w:p>
      <w:pPr>
        <w:pStyle w:val="Style7"/>
        <w:keepNext w:val="0"/>
        <w:keepLines w:val="0"/>
        <w:widowControl w:val="0"/>
        <w:shd w:val="clear" w:color="auto" w:fill="auto"/>
        <w:bidi w:val="0"/>
        <w:spacing w:before="0" w:after="240" w:line="250" w:lineRule="exact"/>
        <w:ind w:left="1360" w:right="0" w:firstLine="40"/>
        <w:jc w:val="left"/>
      </w:pPr>
      <w:r>
        <w:rPr>
          <w:color w:val="000000"/>
          <w:spacing w:val="0"/>
          <w:w w:val="100"/>
          <w:position w:val="0"/>
        </w:rPr>
        <w:t>*</w:t>
      </w:r>
      <w:r>
        <w:rPr>
          <w:color w:val="000000"/>
          <w:spacing w:val="0"/>
          <w:w w:val="100"/>
          <w:position w:val="0"/>
        </w:rPr>
        <w:t>股票期权的行权价格可根据配股、派发股票股利或本公司股本的其他类似变化予以调 整。</w:t>
      </w:r>
    </w:p>
    <w:p>
      <w:pPr>
        <w:pStyle w:val="Style7"/>
        <w:keepNext w:val="0"/>
        <w:keepLines w:val="0"/>
        <w:widowControl w:val="0"/>
        <w:shd w:val="clear" w:color="auto" w:fill="auto"/>
        <w:bidi w:val="0"/>
        <w:spacing w:before="0" w:after="40" w:line="262" w:lineRule="exact"/>
        <w:ind w:left="1360" w:right="0" w:firstLine="40"/>
        <w:jc w:val="left"/>
      </w:pPr>
      <w:r>
        <w:rPr>
          <w:color w:val="000000"/>
          <w:spacing w:val="0"/>
          <w:w w:val="100"/>
          <w:position w:val="0"/>
          <w:sz w:val="18"/>
          <w:szCs w:val="18"/>
        </w:rPr>
        <w:t>2016</w:t>
      </w:r>
      <w:r>
        <w:rPr>
          <w:color w:val="000000"/>
          <w:spacing w:val="0"/>
          <w:w w:val="100"/>
          <w:position w:val="0"/>
        </w:rPr>
        <w:t>年，本公司因</w:t>
      </w:r>
      <w:r>
        <w:rPr>
          <w:color w:val="000000"/>
          <w:spacing w:val="0"/>
          <w:w w:val="100"/>
          <w:position w:val="0"/>
          <w:sz w:val="18"/>
          <w:szCs w:val="18"/>
        </w:rPr>
        <w:t>186,840</w:t>
      </w:r>
      <w:r>
        <w:rPr>
          <w:color w:val="000000"/>
          <w:spacing w:val="0"/>
          <w:w w:val="100"/>
          <w:position w:val="0"/>
        </w:rPr>
        <w:t xml:space="preserve">份股份期权行权而发行了 </w:t>
      </w:r>
      <w:r>
        <w:rPr>
          <w:color w:val="000000"/>
          <w:spacing w:val="0"/>
          <w:w w:val="100"/>
          <w:position w:val="0"/>
          <w:sz w:val="18"/>
          <w:szCs w:val="18"/>
        </w:rPr>
        <w:t>186,84</w:t>
      </w:r>
      <w:r>
        <w:rPr>
          <w:color w:val="000000"/>
          <w:spacing w:val="0"/>
          <w:w w:val="100"/>
          <w:position w:val="0"/>
        </w:rPr>
        <w:t>。股普通股，新增股本为人 民币</w:t>
      </w:r>
      <w:r>
        <w:rPr>
          <w:color w:val="000000"/>
          <w:spacing w:val="0"/>
          <w:w w:val="100"/>
          <w:position w:val="0"/>
          <w:sz w:val="18"/>
          <w:szCs w:val="18"/>
        </w:rPr>
        <w:t>186,840</w:t>
      </w:r>
      <w:r>
        <w:rPr>
          <w:color w:val="000000"/>
          <w:spacing w:val="0"/>
          <w:w w:val="100"/>
          <w:position w:val="0"/>
        </w:rPr>
        <w:t>元，股本溢价为人民币</w:t>
      </w:r>
      <w:r>
        <w:rPr>
          <w:color w:val="000000"/>
          <w:spacing w:val="0"/>
          <w:w w:val="100"/>
          <w:position w:val="0"/>
          <w:sz w:val="18"/>
          <w:szCs w:val="18"/>
        </w:rPr>
        <w:t>1, 366, 267</w:t>
      </w:r>
      <w:r>
        <w:rPr>
          <w:color w:val="000000"/>
          <w:spacing w:val="0"/>
          <w:w w:val="100"/>
          <w:position w:val="0"/>
        </w:rPr>
        <w:t>元。</w:t>
      </w:r>
    </w:p>
    <w:p>
      <w:pPr>
        <w:pStyle w:val="Style7"/>
        <w:keepNext w:val="0"/>
        <w:keepLines w:val="0"/>
        <w:widowControl w:val="0"/>
        <w:shd w:val="clear" w:color="auto" w:fill="auto"/>
        <w:bidi w:val="0"/>
        <w:spacing w:before="0" w:after="0" w:line="262" w:lineRule="exact"/>
        <w:ind w:left="1360" w:right="0" w:firstLine="0"/>
        <w:jc w:val="left"/>
      </w:pPr>
      <w:r>
        <w:rPr>
          <w:color w:val="000000"/>
          <w:spacing w:val="0"/>
          <w:w w:val="100"/>
          <w:position w:val="0"/>
        </w:rPr>
        <w:t>、</w:t>
      </w:r>
    </w:p>
    <w:p>
      <w:pPr>
        <w:pStyle w:val="Style7"/>
        <w:keepNext w:val="0"/>
        <w:keepLines w:val="0"/>
        <w:widowControl w:val="0"/>
        <w:shd w:val="clear" w:color="auto" w:fill="auto"/>
        <w:bidi w:val="0"/>
        <w:spacing w:before="0" w:after="240" w:line="262" w:lineRule="exact"/>
        <w:ind w:left="1360" w:right="0" w:firstLine="40"/>
        <w:jc w:val="left"/>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日，本公司在本计划下发行在外的股票期权为</w:t>
      </w:r>
      <w:r>
        <w:rPr>
          <w:color w:val="000000"/>
          <w:spacing w:val="0"/>
          <w:w w:val="100"/>
          <w:position w:val="0"/>
          <w:sz w:val="18"/>
          <w:szCs w:val="18"/>
        </w:rPr>
        <w:t>954,633</w:t>
      </w:r>
      <w:r>
        <w:rPr>
          <w:color w:val="000000"/>
          <w:spacing w:val="0"/>
          <w:w w:val="100"/>
          <w:position w:val="0"/>
        </w:rPr>
        <w:t>份，因</w:t>
      </w:r>
      <w:r>
        <w:rPr>
          <w:color w:val="000000"/>
          <w:spacing w:val="0"/>
          <w:w w:val="100"/>
          <w:position w:val="0"/>
          <w:sz w:val="18"/>
          <w:szCs w:val="18"/>
        </w:rPr>
        <w:t>2016</w:t>
      </w:r>
      <w:r>
        <w:rPr>
          <w:color w:val="000000"/>
          <w:spacing w:val="0"/>
          <w:w w:val="100"/>
          <w:position w:val="0"/>
        </w:rPr>
        <w:t>年 公司业绩未达到预留授予第三期行权条件，预计</w:t>
      </w:r>
      <w:r>
        <w:rPr>
          <w:color w:val="000000"/>
          <w:spacing w:val="0"/>
          <w:w w:val="100"/>
          <w:position w:val="0"/>
          <w:sz w:val="18"/>
          <w:szCs w:val="18"/>
        </w:rPr>
        <w:t>2017</w:t>
      </w:r>
      <w:r>
        <w:rPr>
          <w:color w:val="000000"/>
          <w:spacing w:val="0"/>
          <w:w w:val="100"/>
          <w:position w:val="0"/>
        </w:rPr>
        <w:t>年失效的期权份数为</w:t>
      </w:r>
      <w:r>
        <w:rPr>
          <w:color w:val="000000"/>
          <w:spacing w:val="0"/>
          <w:w w:val="100"/>
          <w:position w:val="0"/>
          <w:sz w:val="18"/>
          <w:szCs w:val="18"/>
        </w:rPr>
        <w:t>954, 633</w:t>
      </w:r>
      <w:r>
        <w:rPr>
          <w:color w:val="000000"/>
          <w:spacing w:val="0"/>
          <w:w w:val="100"/>
          <w:position w:val="0"/>
        </w:rPr>
        <w:t>份。</w:t>
      </w:r>
    </w:p>
    <w:p>
      <w:pPr>
        <w:pStyle w:val="Style7"/>
        <w:keepNext w:val="0"/>
        <w:keepLines w:val="0"/>
        <w:widowControl w:val="0"/>
        <w:shd w:val="clear" w:color="auto" w:fill="auto"/>
        <w:bidi w:val="0"/>
        <w:spacing w:before="0" w:after="240" w:line="262" w:lineRule="exact"/>
        <w:ind w:left="1360" w:right="0" w:firstLine="0"/>
        <w:jc w:val="left"/>
      </w:pPr>
      <w:r>
        <w:rPr>
          <w:color w:val="000000"/>
          <w:spacing w:val="0"/>
          <w:w w:val="100"/>
          <w:position w:val="0"/>
          <w:u w:val="single"/>
        </w:rPr>
        <w:t>股份支付计划二</w:t>
      </w:r>
    </w:p>
    <w:p>
      <w:pPr>
        <w:pStyle w:val="Style7"/>
        <w:keepNext w:val="0"/>
        <w:keepLines w:val="0"/>
        <w:widowControl w:val="0"/>
        <w:shd w:val="clear" w:color="auto" w:fill="auto"/>
        <w:bidi w:val="0"/>
        <w:spacing w:before="0" w:after="240" w:line="262" w:lineRule="exact"/>
        <w:ind w:left="1360" w:right="0" w:firstLine="0"/>
        <w:jc w:val="left"/>
      </w:pPr>
      <w:r>
        <w:rPr>
          <w:color w:val="000000"/>
          <w:spacing w:val="0"/>
          <w:w w:val="100"/>
          <w:position w:val="0"/>
        </w:rPr>
        <w:t>该计划为本公司子公司畅捷通实行的股权激励计划。</w:t>
      </w:r>
    </w:p>
    <w:p>
      <w:pPr>
        <w:pStyle w:val="Style7"/>
        <w:keepNext w:val="0"/>
        <w:keepLines w:val="0"/>
        <w:widowControl w:val="0"/>
        <w:numPr>
          <w:ilvl w:val="0"/>
          <w:numId w:val="117"/>
        </w:numPr>
        <w:shd w:val="clear" w:color="auto" w:fill="auto"/>
        <w:tabs>
          <w:tab w:pos="1387" w:val="left"/>
        </w:tabs>
        <w:bidi w:val="0"/>
        <w:spacing w:before="0" w:after="300" w:line="262" w:lineRule="exact"/>
        <w:ind w:left="0" w:right="0" w:firstLine="840"/>
        <w:jc w:val="left"/>
      </w:pPr>
      <w:bookmarkStart w:id="445" w:name="bookmark445"/>
      <w:bookmarkEnd w:id="445"/>
      <w:r>
        <w:rPr>
          <w:b/>
          <w:bCs/>
          <w:color w:val="000000"/>
          <w:spacing w:val="0"/>
          <w:w w:val="100"/>
          <w:position w:val="0"/>
        </w:rPr>
        <w:t>概况</w:t>
      </w:r>
    </w:p>
    <w:tbl>
      <w:tblPr>
        <w:tblOverlap w:val="never"/>
        <w:jc w:val="center"/>
        <w:tblLayout w:type="fixed"/>
      </w:tblPr>
      <w:tblGrid>
        <w:gridCol w:w="3994"/>
        <w:gridCol w:w="2654"/>
        <w:gridCol w:w="1627"/>
      </w:tblGrid>
      <w:tr>
        <w:trPr>
          <w:trHeight w:val="5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2015</w:t>
            </w:r>
            <w:r>
              <w:rPr>
                <w:color w:val="000000"/>
                <w:spacing w:val="0"/>
                <w:w w:val="100"/>
                <w:position w:val="0"/>
              </w:rPr>
              <w:t>年</w:t>
            </w:r>
          </w:p>
        </w:tc>
      </w:tr>
      <w:tr>
        <w:trPr>
          <w:trHeight w:val="523"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授予的权益工具总额（股数）</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4, 205, 000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17,490,000</w:t>
            </w:r>
          </w:p>
        </w:tc>
      </w:tr>
      <w:tr>
        <w:trPr>
          <w:trHeight w:val="25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解锁的权益工具总额（股数）</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5,011,500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8"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失效的权益工具总额（股数）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1,649, 000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215,000</w:t>
            </w:r>
          </w:p>
        </w:tc>
      </w:tr>
      <w:tr>
        <w:trPr>
          <w:trHeight w:val="51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2015 </w:t>
            </w:r>
            <w:r>
              <w:rPr>
                <w:color w:val="000000"/>
                <w:spacing w:val="0"/>
                <w:w w:val="100"/>
                <w:position w:val="0"/>
              </w:rPr>
              <w:t>年</w:t>
            </w:r>
          </w:p>
        </w:tc>
      </w:tr>
      <w:tr>
        <w:trPr>
          <w:trHeight w:val="37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132,556,585</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126,984,663</w:t>
            </w:r>
          </w:p>
        </w:tc>
      </w:tr>
    </w:tbl>
    <w:p>
      <w:pPr>
        <w:pStyle w:val="Style3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其中，以权益结算的股份支付如下</w:t>
      </w:r>
    </w:p>
    <w:p>
      <w:pPr>
        <w:pStyle w:val="Style103"/>
        <w:keepNext w:val="0"/>
        <w:keepLines w:val="0"/>
        <w:widowControl w:val="0"/>
        <w:shd w:val="clear" w:color="auto" w:fill="auto"/>
        <w:bidi w:val="0"/>
        <w:spacing w:before="0" w:line="240" w:lineRule="auto"/>
        <w:ind w:left="0" w:right="0" w:firstLine="0"/>
        <w:jc w:val="center"/>
      </w:pPr>
      <w:r>
        <mc:AlternateContent>
          <mc:Choice Requires="wps">
            <w:drawing>
              <wp:anchor distT="0" distB="0" distL="114300" distR="114300" simplePos="0" relativeHeight="125829426" behindDoc="0" locked="0" layoutInCell="1" allowOverlap="1">
                <wp:simplePos x="0" y="0"/>
                <wp:positionH relativeFrom="page">
                  <wp:posOffset>6276340</wp:posOffset>
                </wp:positionH>
                <wp:positionV relativeFrom="paragraph">
                  <wp:posOffset>12700</wp:posOffset>
                </wp:positionV>
                <wp:extent cx="457200" cy="161290"/>
                <wp:wrapSquare wrapText="left"/>
                <wp:docPr id="273" name="Shape 273"/>
                <a:graphic xmlns:a="http://schemas.openxmlformats.org/drawingml/2006/main">
                  <a:graphicData uri="http://schemas.microsoft.com/office/word/2010/wordprocessingShape">
                    <wps:wsp>
                      <wps:cNvSpPr txBox="1"/>
                      <wps:spPr>
                        <a:xfrm>
                          <a:ext cx="457200" cy="16129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xbxContent>
                      </wps:txbx>
                      <wps:bodyPr wrap="none" lIns="0" tIns="0" rIns="0" bIns="0">
                        <a:noAutoFit/>
                      </wps:bodyPr>
                    </wps:wsp>
                  </a:graphicData>
                </a:graphic>
              </wp:anchor>
            </w:drawing>
          </mc:Choice>
          <mc:Fallback>
            <w:pict>
              <v:shape id="_x0000_s1299" type="#_x0000_t202" style="position:absolute;margin-left:494.19999999999999pt;margin-top:1.pt;width:36.pt;height:12.700000000000001pt;z-index:-125829327;mso-wrap-distance-left:9.pt;mso-wrap-distance-right:9.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xbxContent>
                </v:textbox>
                <w10:wrap type="square" side="left" anchorx="page"/>
              </v:shape>
            </w:pict>
          </mc:Fallback>
        </mc:AlternateContent>
      </w:r>
      <w:r>
        <w:rPr>
          <w:color w:val="000000"/>
          <w:spacing w:val="0"/>
          <w:w w:val="100"/>
          <w:position w:val="0"/>
        </w:rPr>
        <w:t xml:space="preserve">2016 </w:t>
      </w:r>
      <w:r>
        <w:rPr>
          <w:color w:val="000000"/>
          <w:spacing w:val="0"/>
          <w:w w:val="100"/>
          <w:position w:val="0"/>
          <w:sz w:val="20"/>
          <w:szCs w:val="20"/>
        </w:rPr>
        <w:t>年</w:t>
        <w:br/>
      </w:r>
      <w:r>
        <w:rPr>
          <w:color w:val="000000"/>
          <w:spacing w:val="0"/>
          <w:w w:val="100"/>
          <w:position w:val="0"/>
          <w:sz w:val="20"/>
          <w:szCs w:val="20"/>
        </w:rPr>
        <w:t xml:space="preserve">以权益结算的股份支付计入资本公积的累积金额 </w:t>
      </w:r>
      <w:r>
        <w:rPr>
          <w:color w:val="000000"/>
          <w:spacing w:val="0"/>
          <w:w w:val="100"/>
          <w:position w:val="0"/>
        </w:rPr>
        <w:t>259,541,248 126,984,663</w:t>
        <w:br/>
      </w:r>
      <w:r>
        <w:rPr>
          <w:color w:val="000000"/>
          <w:spacing w:val="0"/>
          <w:w w:val="100"/>
          <w:position w:val="0"/>
          <w:sz w:val="20"/>
          <w:szCs w:val="20"/>
        </w:rPr>
        <w:t xml:space="preserve">以权益结算的股份支付确认的费用总额 </w:t>
      </w:r>
      <w:r>
        <w:rPr>
          <w:color w:val="000000"/>
          <w:spacing w:val="0"/>
          <w:w w:val="100"/>
          <w:position w:val="0"/>
        </w:rPr>
        <w:t>131,237,629 119,407,759</w:t>
      </w:r>
    </w:p>
    <w:p>
      <w:pPr>
        <w:pStyle w:val="Style7"/>
        <w:keepNext w:val="0"/>
        <w:keepLines w:val="0"/>
        <w:widowControl w:val="0"/>
        <w:numPr>
          <w:ilvl w:val="0"/>
          <w:numId w:val="117"/>
        </w:numPr>
        <w:shd w:val="clear" w:color="auto" w:fill="auto"/>
        <w:tabs>
          <w:tab w:pos="1469" w:val="left"/>
        </w:tabs>
        <w:bidi w:val="0"/>
        <w:spacing w:before="0" w:after="240" w:line="260" w:lineRule="exact"/>
        <w:ind w:left="0" w:right="0" w:firstLine="840"/>
        <w:jc w:val="left"/>
      </w:pPr>
      <w:bookmarkStart w:id="446" w:name="bookmark446"/>
      <w:bookmarkEnd w:id="446"/>
      <w:r>
        <w:rPr>
          <w:b/>
          <w:bCs/>
          <w:color w:val="000000"/>
          <w:spacing w:val="0"/>
          <w:w w:val="100"/>
          <w:position w:val="0"/>
        </w:rPr>
        <w:t>股份支付计划</w:t>
      </w:r>
    </w:p>
    <w:p>
      <w:pPr>
        <w:pStyle w:val="Style7"/>
        <w:keepNext w:val="0"/>
        <w:keepLines w:val="0"/>
        <w:widowControl w:val="0"/>
        <w:shd w:val="clear" w:color="auto" w:fill="auto"/>
        <w:bidi w:val="0"/>
        <w:spacing w:before="0" w:after="240" w:line="262" w:lineRule="exact"/>
        <w:ind w:left="1400" w:right="0" w:firstLine="0"/>
        <w:jc w:val="both"/>
      </w:pPr>
      <w:r>
        <w:rPr>
          <w:color w:val="000000"/>
          <w:spacing w:val="0"/>
          <w:w w:val="100"/>
          <w:position w:val="0"/>
        </w:rPr>
        <w:t>畅捷通建立了员工信托受益权计划，旨在激励及奖励对畅捷通及其子公司成功营运有 贡献的合资格员工。本计划的激励对象（包括若干董事及监事）为对实现畅捷通战略目 标至关重要的畅捷通及其子公司员工，包括中高层管理人员、专家和核心骨干。本计 划自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日生效，而除非有其他原因导致取消或修改，否则将在该日期起六年 内有效。</w:t>
      </w:r>
    </w:p>
    <w:p>
      <w:pPr>
        <w:pStyle w:val="Style7"/>
        <w:keepNext w:val="0"/>
        <w:keepLines w:val="0"/>
        <w:widowControl w:val="0"/>
        <w:shd w:val="clear" w:color="auto" w:fill="auto"/>
        <w:bidi w:val="0"/>
        <w:spacing w:before="0" w:after="240" w:line="253" w:lineRule="exact"/>
        <w:ind w:left="1400" w:right="0" w:firstLine="0"/>
        <w:jc w:val="both"/>
      </w:pPr>
      <w:r>
        <w:rPr>
          <w:color w:val="000000"/>
          <w:spacing w:val="0"/>
          <w:w w:val="100"/>
          <w:position w:val="0"/>
        </w:rPr>
        <w:t xml:space="preserve">畅捷通委托及透过畅捷通美国委托三家合资格且相互独立的代理机构作为本计划的 信托机构设立三项信托，一家信托是为畅捷通关连人士的激励对象设立仅持有内资股 的关连信托，其余两家信托是为畅捷通非关连人士的激励对象设立持有内资股及/或 </w:t>
      </w:r>
      <w:r>
        <w:rPr>
          <w:color w:val="000000"/>
          <w:spacing w:val="0"/>
          <w:w w:val="100"/>
          <w:position w:val="0"/>
          <w:sz w:val="18"/>
          <w:szCs w:val="18"/>
        </w:rPr>
        <w:t>H</w:t>
      </w:r>
      <w:r>
        <w:rPr>
          <w:color w:val="000000"/>
          <w:spacing w:val="0"/>
          <w:w w:val="100"/>
          <w:position w:val="0"/>
        </w:rPr>
        <w:t>股的非关连信托（其中一家信托为境内激励对象设立，另一家为境外激励对象设立）。</w:t>
      </w:r>
    </w:p>
    <w:p>
      <w:pPr>
        <w:pStyle w:val="Style7"/>
        <w:keepNext w:val="0"/>
        <w:keepLines w:val="0"/>
        <w:widowControl w:val="0"/>
        <w:shd w:val="clear" w:color="auto" w:fill="auto"/>
        <w:bidi w:val="0"/>
        <w:spacing w:before="0" w:after="240" w:line="264" w:lineRule="exact"/>
        <w:ind w:left="1400" w:right="0" w:firstLine="0"/>
        <w:jc w:val="both"/>
      </w:pPr>
      <w:r>
        <w:rPr>
          <w:color w:val="000000"/>
          <w:spacing w:val="0"/>
          <w:w w:val="100"/>
          <w:position w:val="0"/>
        </w:rPr>
        <w:t>畅捷通及透过畅捷通美国向信托机构支付以设立关连信托及非关连信托的激励计划 资金来自于畅捷通的自有资金及可用于此等用途的首次公开发行募集资金。</w:t>
      </w:r>
    </w:p>
    <w:p>
      <w:pPr>
        <w:pStyle w:val="Style7"/>
        <w:keepNext w:val="0"/>
        <w:keepLines w:val="0"/>
        <w:widowControl w:val="0"/>
        <w:shd w:val="clear" w:color="auto" w:fill="auto"/>
        <w:bidi w:val="0"/>
        <w:spacing w:before="0" w:after="240" w:line="259" w:lineRule="exact"/>
        <w:ind w:left="1400" w:right="0" w:firstLine="0"/>
        <w:jc w:val="both"/>
      </w:pPr>
      <w:r>
        <w:rPr>
          <w:color w:val="000000"/>
          <w:spacing w:val="0"/>
          <w:w w:val="100"/>
          <w:position w:val="0"/>
        </w:rPr>
        <w:t>信托机构根据本计划拟购入的目标股票总数为本计划于二零一四年度股东周年大会 获批准之日畅捷通已发行股本总额的</w:t>
      </w:r>
      <w:r>
        <w:rPr>
          <w:color w:val="000000"/>
          <w:spacing w:val="0"/>
          <w:w w:val="100"/>
          <w:position w:val="0"/>
          <w:sz w:val="18"/>
          <w:szCs w:val="18"/>
        </w:rPr>
        <w:t>10%,</w:t>
      </w:r>
      <w:r>
        <w:rPr>
          <w:color w:val="000000"/>
          <w:spacing w:val="0"/>
          <w:w w:val="100"/>
          <w:position w:val="0"/>
        </w:rPr>
        <w:t>即</w:t>
      </w:r>
      <w:r>
        <w:rPr>
          <w:color w:val="000000"/>
          <w:spacing w:val="0"/>
          <w:w w:val="100"/>
          <w:position w:val="0"/>
          <w:sz w:val="18"/>
          <w:szCs w:val="18"/>
        </w:rPr>
        <w:t>217,181,666</w:t>
      </w:r>
      <w:r>
        <w:rPr>
          <w:color w:val="000000"/>
          <w:spacing w:val="0"/>
          <w:w w:val="100"/>
          <w:position w:val="0"/>
        </w:rPr>
        <w:t>股股份中的</w:t>
      </w:r>
      <w:r>
        <w:rPr>
          <w:color w:val="000000"/>
          <w:spacing w:val="0"/>
          <w:w w:val="100"/>
          <w:position w:val="0"/>
          <w:sz w:val="18"/>
          <w:szCs w:val="18"/>
        </w:rPr>
        <w:t>21, 718, 166</w:t>
      </w:r>
      <w:r>
        <w:rPr>
          <w:color w:val="000000"/>
          <w:spacing w:val="0"/>
          <w:w w:val="100"/>
          <w:position w:val="0"/>
        </w:rPr>
        <w:t>股股 份。附生效条件的信托受益权份额将通过首次授予、后续授予及再次授予给激励对象。 首次授予及后续授予需于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日前完成，再次授予需于本计划于股东周年大 会获批准之日起两年内完成。</w:t>
      </w:r>
    </w:p>
    <w:p>
      <w:pPr>
        <w:pStyle w:val="Style7"/>
        <w:keepNext w:val="0"/>
        <w:keepLines w:val="0"/>
        <w:widowControl w:val="0"/>
        <w:shd w:val="clear" w:color="auto" w:fill="auto"/>
        <w:bidi w:val="0"/>
        <w:spacing w:before="0" w:after="240" w:line="262" w:lineRule="exact"/>
        <w:ind w:left="1400" w:right="0" w:firstLine="0"/>
        <w:jc w:val="both"/>
      </w:pPr>
      <w:r>
        <w:rPr>
          <w:color w:val="000000"/>
          <w:spacing w:val="0"/>
          <w:w w:val="100"/>
          <w:position w:val="0"/>
        </w:rPr>
        <w:t>信托机构从内资股股东或于公开市场购买的目标股票，以信托形式代相关激励对象持 有，直至该等股份根据该计划的条文归属于相关激励对象为止。已授予授出并由信托 机构受托人持有直至解锁的畅捷通股份称为库存股份，而各库存股份应指畅捷通一股 普通股。</w:t>
      </w:r>
    </w:p>
    <w:p>
      <w:pPr>
        <w:pStyle w:val="Style7"/>
        <w:keepNext w:val="0"/>
        <w:keepLines w:val="0"/>
        <w:widowControl w:val="0"/>
        <w:shd w:val="clear" w:color="auto" w:fill="auto"/>
        <w:bidi w:val="0"/>
        <w:spacing w:before="0" w:after="240" w:line="260" w:lineRule="exact"/>
        <w:ind w:left="1400" w:right="0" w:firstLine="0"/>
        <w:jc w:val="both"/>
      </w:pPr>
      <w:r>
        <w:rPr>
          <w:color w:val="000000"/>
          <w:spacing w:val="0"/>
          <w:w w:val="100"/>
          <w:position w:val="0"/>
        </w:rPr>
        <w:t>在该计划有效期内，若畅捷通发生资本公积转增股份、派送股票红利、股票拆细、缩 股等事项，应按照该计划规则的调整机制对涉及的目标标的股票总数进行相应的调 整。若进行供股，则由股东大会授权董事会审议决定畅捷通是否采取任何行动将目标 标的股票总数调整为经扩大后畅捷通股本总额的</w:t>
      </w:r>
      <w:r>
        <w:rPr>
          <w:color w:val="000000"/>
          <w:spacing w:val="0"/>
          <w:w w:val="100"/>
          <w:position w:val="0"/>
          <w:sz w:val="18"/>
          <w:szCs w:val="18"/>
        </w:rPr>
        <w:t>10%,</w:t>
      </w:r>
      <w:r>
        <w:rPr>
          <w:color w:val="000000"/>
          <w:spacing w:val="0"/>
          <w:w w:val="100"/>
          <w:position w:val="0"/>
        </w:rPr>
        <w:t>以使该计划下目标股票总数占 畅捷通股本总额的比例保持不变。</w:t>
      </w:r>
    </w:p>
    <w:p>
      <w:pPr>
        <w:pStyle w:val="Style7"/>
        <w:keepNext w:val="0"/>
        <w:keepLines w:val="0"/>
        <w:widowControl w:val="0"/>
        <w:shd w:val="clear" w:color="auto" w:fill="auto"/>
        <w:bidi w:val="0"/>
        <w:spacing w:before="0" w:after="240" w:line="262" w:lineRule="exact"/>
        <w:ind w:left="1400" w:right="0" w:firstLine="0"/>
        <w:jc w:val="both"/>
      </w:pPr>
      <w:r>
        <w:rPr>
          <w:color w:val="000000"/>
          <w:spacing w:val="0"/>
          <w:w w:val="100"/>
          <w:position w:val="0"/>
        </w:rPr>
        <w:t>每次授予均设三个解锁日，依次为该次授予日后的第一个、第二个和第三个周年届满 之日。如解锁归属条件达成及于前述解锁日届满时，激励对象个人获授信托受益权份 额的</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和</w:t>
      </w:r>
      <w:r>
        <w:rPr>
          <w:color w:val="000000"/>
          <w:spacing w:val="0"/>
          <w:w w:val="100"/>
          <w:position w:val="0"/>
          <w:sz w:val="18"/>
          <w:szCs w:val="18"/>
        </w:rPr>
        <w:t>40%</w:t>
      </w:r>
      <w:r>
        <w:rPr>
          <w:color w:val="000000"/>
          <w:spacing w:val="0"/>
          <w:w w:val="100"/>
          <w:position w:val="0"/>
        </w:rPr>
        <w:t>须分别予以解锁。授予日至上述各个解锁日的期间为锁定期，期 间不得处置信托受益权份额。</w:t>
      </w:r>
    </w:p>
    <w:p>
      <w:pPr>
        <w:pStyle w:val="Style7"/>
        <w:keepNext w:val="0"/>
        <w:keepLines w:val="0"/>
        <w:widowControl w:val="0"/>
        <w:shd w:val="clear" w:color="auto" w:fill="auto"/>
        <w:bidi w:val="0"/>
        <w:spacing w:before="0" w:after="240" w:line="266" w:lineRule="exact"/>
        <w:ind w:left="1400" w:right="0" w:firstLine="0"/>
        <w:jc w:val="both"/>
      </w:pPr>
      <w:r>
        <w:rPr>
          <w:color w:val="000000"/>
          <w:spacing w:val="0"/>
          <w:w w:val="100"/>
          <w:position w:val="0"/>
        </w:rPr>
        <w:t>根据于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日，为更充分的发挥计划的长期激励作用，经</w:t>
      </w:r>
      <w:r>
        <w:rPr>
          <w:color w:val="000000"/>
          <w:spacing w:val="0"/>
          <w:w w:val="100"/>
          <w:position w:val="0"/>
          <w:sz w:val="18"/>
          <w:szCs w:val="18"/>
        </w:rPr>
        <w:t>2015</w:t>
      </w:r>
      <w:r>
        <w:rPr>
          <w:color w:val="000000"/>
          <w:spacing w:val="0"/>
          <w:w w:val="100"/>
          <w:position w:val="0"/>
        </w:rPr>
        <w:t>年年度股东大 会批准，公司对计划的行权有效期及计划有效期进行了修改举行的</w:t>
      </w:r>
      <w:r>
        <w:rPr>
          <w:color w:val="000000"/>
          <w:spacing w:val="0"/>
          <w:w w:val="100"/>
          <w:position w:val="0"/>
          <w:sz w:val="18"/>
          <w:szCs w:val="18"/>
        </w:rPr>
        <w:t>2015</w:t>
      </w:r>
      <w:r>
        <w:rPr>
          <w:color w:val="000000"/>
          <w:spacing w:val="0"/>
          <w:w w:val="100"/>
          <w:position w:val="0"/>
        </w:rPr>
        <w:t>年度股东周年 大会通过的决议，股东批准修订本计划的行权有效期及本计划有效期（“修订”）。</w:t>
      </w:r>
    </w:p>
    <w:p>
      <w:pPr>
        <w:pStyle w:val="Style7"/>
        <w:keepNext w:val="0"/>
        <w:keepLines w:val="0"/>
        <w:widowControl w:val="0"/>
        <w:shd w:val="clear" w:color="auto" w:fill="auto"/>
        <w:bidi w:val="0"/>
        <w:spacing w:before="0" w:after="240" w:line="260" w:lineRule="exact"/>
        <w:ind w:left="1400" w:right="0" w:firstLine="0"/>
        <w:jc w:val="both"/>
      </w:pPr>
      <w:r>
        <w:rPr>
          <w:color w:val="000000"/>
          <w:spacing w:val="0"/>
          <w:w w:val="100"/>
          <w:position w:val="0"/>
        </w:rPr>
        <w:t>将激励对象（除董事、监事及畅捷通高级管理人员外）的行权有效期从解锁日后的</w:t>
      </w:r>
      <w:r>
        <w:rPr>
          <w:color w:val="000000"/>
          <w:spacing w:val="0"/>
          <w:w w:val="100"/>
          <w:position w:val="0"/>
          <w:sz w:val="18"/>
          <w:szCs w:val="18"/>
        </w:rPr>
        <w:t>1</w:t>
      </w:r>
      <w:r>
        <w:rPr>
          <w:color w:val="000000"/>
          <w:spacing w:val="0"/>
          <w:w w:val="100"/>
          <w:position w:val="0"/>
        </w:rPr>
        <w:t>年 内延长至解锁日后的</w:t>
      </w:r>
      <w:r>
        <w:rPr>
          <w:color w:val="000000"/>
          <w:spacing w:val="0"/>
          <w:w w:val="100"/>
          <w:position w:val="0"/>
          <w:sz w:val="18"/>
          <w:szCs w:val="18"/>
        </w:rPr>
        <w:t>3</w:t>
      </w:r>
      <w:r>
        <w:rPr>
          <w:color w:val="000000"/>
          <w:spacing w:val="0"/>
          <w:w w:val="100"/>
          <w:position w:val="0"/>
        </w:rPr>
        <w:t xml:space="preserve">年内。董事、监事及畅捷通高级管理人员的激励对象的行权有 效期维持不变。激励对象（除畅捷通董事、监事及高级管理人员外）的行权有效期为解 锁日后的一年内延至解锁日后的三年内，期间激励对象有权就其信托受益权份额申请 行权。属畅捷通董事、监事及高级管理人员的激励对象的行权有效期保持不变，即可 </w:t>
      </w:r>
      <w:r>
        <w:rPr>
          <w:color w:val="000000"/>
          <w:spacing w:val="0"/>
          <w:w w:val="100"/>
          <w:position w:val="0"/>
        </w:rPr>
        <w:t>于解锁日至畅捷通与信托机构之信托合同规定的信托清算之日期间申请就信托受益 权份额行权。</w:t>
      </w:r>
    </w:p>
    <w:p>
      <w:pPr>
        <w:pStyle w:val="Style7"/>
        <w:keepNext w:val="0"/>
        <w:keepLines w:val="0"/>
        <w:widowControl w:val="0"/>
        <w:shd w:val="clear" w:color="auto" w:fill="auto"/>
        <w:bidi w:val="0"/>
        <w:spacing w:before="0" w:after="340" w:line="259" w:lineRule="exact"/>
        <w:ind w:left="1400" w:right="0" w:firstLine="0"/>
        <w:jc w:val="both"/>
      </w:pPr>
      <w:r>
        <w:rPr>
          <w:color w:val="000000"/>
          <w:spacing w:val="0"/>
          <w:w w:val="100"/>
          <w:position w:val="0"/>
        </w:rPr>
        <w:t>该计划的有效期由自</w:t>
      </w:r>
      <w:r>
        <w:rPr>
          <w:color w:val="000000"/>
          <w:spacing w:val="0"/>
          <w:w w:val="100"/>
          <w:position w:val="0"/>
          <w:sz w:val="18"/>
          <w:szCs w:val="18"/>
        </w:rPr>
        <w:t>2014</w:t>
      </w:r>
      <w:r>
        <w:rPr>
          <w:color w:val="000000"/>
          <w:spacing w:val="0"/>
          <w:w w:val="100"/>
          <w:position w:val="0"/>
        </w:rPr>
        <w:t>年股东周年大会批准之日，即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日，举行的畅捷通 </w:t>
      </w:r>
      <w:r>
        <w:rPr>
          <w:color w:val="000000"/>
          <w:spacing w:val="0"/>
          <w:w w:val="100"/>
          <w:position w:val="0"/>
          <w:sz w:val="18"/>
          <w:szCs w:val="18"/>
        </w:rPr>
        <w:t>2014</w:t>
      </w:r>
      <w:r>
        <w:rPr>
          <w:color w:val="000000"/>
          <w:spacing w:val="0"/>
          <w:w w:val="100"/>
          <w:position w:val="0"/>
        </w:rPr>
        <w:t>年股东周年大会批准之日起计</w:t>
      </w:r>
      <w:r>
        <w:rPr>
          <w:color w:val="000000"/>
          <w:spacing w:val="0"/>
          <w:w w:val="100"/>
          <w:position w:val="0"/>
          <w:sz w:val="18"/>
          <w:szCs w:val="18"/>
        </w:rPr>
        <w:t>6</w:t>
      </w:r>
      <w:r>
        <w:rPr>
          <w:color w:val="000000"/>
          <w:spacing w:val="0"/>
          <w:w w:val="100"/>
          <w:position w:val="0"/>
        </w:rPr>
        <w:t>年延长至</w:t>
      </w:r>
      <w:r>
        <w:rPr>
          <w:color w:val="000000"/>
          <w:spacing w:val="0"/>
          <w:w w:val="100"/>
          <w:position w:val="0"/>
          <w:sz w:val="18"/>
          <w:szCs w:val="18"/>
        </w:rPr>
        <w:t>8</w:t>
      </w:r>
      <w:r>
        <w:rPr>
          <w:color w:val="000000"/>
          <w:spacing w:val="0"/>
          <w:w w:val="100"/>
          <w:position w:val="0"/>
        </w:rPr>
        <w:t>年。</w:t>
      </w:r>
    </w:p>
    <w:p>
      <w:pPr>
        <w:pStyle w:val="Style7"/>
        <w:keepNext w:val="0"/>
        <w:keepLines w:val="0"/>
        <w:widowControl w:val="0"/>
        <w:shd w:val="clear" w:color="auto" w:fill="auto"/>
        <w:bidi w:val="0"/>
        <w:spacing w:before="0" w:after="340" w:line="240" w:lineRule="auto"/>
        <w:ind w:left="1400" w:right="0" w:firstLine="0"/>
        <w:jc w:val="left"/>
      </w:pPr>
      <w:r>
        <w:rPr>
          <w:color w:val="000000"/>
          <w:spacing w:val="0"/>
          <w:w w:val="100"/>
          <w:position w:val="0"/>
        </w:rPr>
        <w:t>激励对象享有目标标的股票的分红收益。</w:t>
      </w:r>
    </w:p>
    <w:p>
      <w:pPr>
        <w:pStyle w:val="Style7"/>
        <w:keepNext w:val="0"/>
        <w:keepLines w:val="0"/>
        <w:widowControl w:val="0"/>
        <w:numPr>
          <w:ilvl w:val="0"/>
          <w:numId w:val="117"/>
        </w:numPr>
        <w:shd w:val="clear" w:color="auto" w:fill="auto"/>
        <w:tabs>
          <w:tab w:pos="1801" w:val="left"/>
        </w:tabs>
        <w:bidi w:val="0"/>
        <w:spacing w:before="0" w:after="240" w:line="240" w:lineRule="auto"/>
        <w:ind w:left="1100" w:right="0" w:firstLine="0"/>
        <w:jc w:val="left"/>
      </w:pPr>
      <w:bookmarkStart w:id="447" w:name="bookmark447"/>
      <w:bookmarkEnd w:id="447"/>
      <w:r>
        <w:rPr>
          <w:b/>
          <w:bCs/>
          <w:color w:val="000000"/>
          <w:spacing w:val="0"/>
          <w:w w:val="100"/>
          <w:position w:val="0"/>
        </w:rPr>
        <w:t>该计划项下目标股票的详情及变动</w:t>
      </w:r>
    </w:p>
    <w:p>
      <w:pPr>
        <w:pStyle w:val="Style7"/>
        <w:keepNext w:val="0"/>
        <w:keepLines w:val="0"/>
        <w:widowControl w:val="0"/>
        <w:shd w:val="clear" w:color="auto" w:fill="auto"/>
        <w:bidi w:val="0"/>
        <w:spacing w:before="0" w:after="340" w:line="240" w:lineRule="auto"/>
        <w:ind w:left="1400" w:right="0" w:firstLine="0"/>
        <w:jc w:val="both"/>
      </w:pPr>
      <w:r>
        <w:rPr>
          <w:color w:val="000000"/>
          <w:spacing w:val="0"/>
          <w:w w:val="100"/>
          <w:position w:val="0"/>
          <w:sz w:val="22"/>
          <w:szCs w:val="22"/>
        </w:rPr>
        <w:t xml:space="preserve">2016 </w:t>
      </w:r>
      <w:r>
        <w:rPr>
          <w:color w:val="000000"/>
          <w:spacing w:val="0"/>
          <w:w w:val="100"/>
          <w:position w:val="0"/>
        </w:rPr>
        <w:t>年</w:t>
      </w:r>
    </w:p>
    <w:tbl>
      <w:tblPr>
        <w:tblOverlap w:val="never"/>
        <w:jc w:val="center"/>
        <w:tblLayout w:type="fixed"/>
      </w:tblPr>
      <w:tblGrid>
        <w:gridCol w:w="1694"/>
        <w:gridCol w:w="720"/>
        <w:gridCol w:w="1262"/>
        <w:gridCol w:w="1022"/>
        <w:gridCol w:w="984"/>
        <w:gridCol w:w="1085"/>
        <w:gridCol w:w="1162"/>
        <w:gridCol w:w="1282"/>
      </w:tblGrid>
      <w:tr>
        <w:trPr>
          <w:trHeight w:val="60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授予日期</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附注</w:t>
            </w:r>
          </w:p>
        </w:tc>
        <w:tc>
          <w:tcPr>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每股公允价值</w:t>
            </w:r>
          </w:p>
          <w:p>
            <w:pPr>
              <w:pStyle w:val="Style4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人民币元</w:t>
            </w:r>
          </w:p>
        </w:tc>
        <w:tc>
          <w:tcPr>
            <w:tcBorders/>
            <w:shd w:val="clear" w:color="auto" w:fill="FFFFFF"/>
            <w:vAlign w:val="top"/>
          </w:tcPr>
          <w:p>
            <w:pPr>
              <w:pStyle w:val="Style42"/>
              <w:keepNext w:val="0"/>
              <w:keepLines w:val="0"/>
              <w:widowControl w:val="0"/>
              <w:shd w:val="clear" w:color="auto" w:fill="auto"/>
              <w:bidi w:val="0"/>
              <w:spacing w:before="0" w:after="60" w:line="240" w:lineRule="auto"/>
              <w:ind w:left="0" w:right="0" w:firstLine="340"/>
              <w:jc w:val="left"/>
              <w:rPr>
                <w:sz w:val="17"/>
                <w:szCs w:val="17"/>
              </w:rPr>
            </w:pPr>
            <w:r>
              <w:rPr>
                <w:color w:val="000000"/>
                <w:spacing w:val="0"/>
                <w:w w:val="100"/>
                <w:position w:val="0"/>
                <w:sz w:val="15"/>
                <w:szCs w:val="15"/>
              </w:rPr>
              <w:t xml:space="preserve">2016 </w:t>
            </w:r>
            <w:r>
              <w:rPr>
                <w:color w:val="000000"/>
                <w:spacing w:val="0"/>
                <w:w w:val="100"/>
                <w:position w:val="0"/>
                <w:sz w:val="17"/>
                <w:szCs w:val="17"/>
              </w:rPr>
              <w:t>年</w:t>
            </w:r>
          </w:p>
          <w:p>
            <w:pPr>
              <w:pStyle w:val="Style4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5"/>
                <w:szCs w:val="15"/>
              </w:rPr>
              <w:t>1</w:t>
            </w:r>
            <w:r>
              <w:rPr>
                <w:color w:val="000000"/>
                <w:spacing w:val="0"/>
                <w:w w:val="100"/>
                <w:position w:val="0"/>
                <w:sz w:val="17"/>
                <w:szCs w:val="17"/>
              </w:rPr>
              <w:t>月</w:t>
            </w:r>
            <w:r>
              <w:rPr>
                <w:color w:val="000000"/>
                <w:spacing w:val="0"/>
                <w:w w:val="100"/>
                <w:position w:val="0"/>
                <w:sz w:val="15"/>
                <w:szCs w:val="15"/>
              </w:rPr>
              <w:t>1</w:t>
            </w:r>
            <w:r>
              <w:rPr>
                <w:color w:val="000000"/>
                <w:spacing w:val="0"/>
                <w:w w:val="100"/>
                <w:position w:val="0"/>
                <w:sz w:val="17"/>
                <w:szCs w:val="17"/>
              </w:rPr>
              <w:t>日</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本期授予</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本期失效</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本期解锁</w:t>
            </w:r>
          </w:p>
        </w:tc>
        <w:tc>
          <w:tcPr>
            <w:tcBorders/>
            <w:shd w:val="clear" w:color="auto" w:fill="FFFFFF"/>
            <w:vAlign w:val="top"/>
          </w:tcPr>
          <w:p>
            <w:pPr>
              <w:pStyle w:val="Style42"/>
              <w:keepNext w:val="0"/>
              <w:keepLines w:val="0"/>
              <w:widowControl w:val="0"/>
              <w:shd w:val="clear" w:color="auto" w:fill="auto"/>
              <w:bidi w:val="0"/>
              <w:spacing w:before="0" w:after="40" w:line="240" w:lineRule="auto"/>
              <w:ind w:left="0" w:right="240" w:firstLine="0"/>
              <w:jc w:val="right"/>
              <w:rPr>
                <w:sz w:val="17"/>
                <w:szCs w:val="17"/>
              </w:rPr>
            </w:pPr>
            <w:r>
              <w:rPr>
                <w:color w:val="000000"/>
                <w:spacing w:val="0"/>
                <w:w w:val="100"/>
                <w:position w:val="0"/>
                <w:sz w:val="15"/>
                <w:szCs w:val="15"/>
              </w:rPr>
              <w:t xml:space="preserve">2016 </w:t>
            </w:r>
            <w:r>
              <w:rPr>
                <w:color w:val="000000"/>
                <w:spacing w:val="0"/>
                <w:w w:val="100"/>
                <w:position w:val="0"/>
                <w:sz w:val="17"/>
                <w:szCs w:val="17"/>
              </w:rPr>
              <w:t>年</w:t>
            </w:r>
          </w:p>
          <w:p>
            <w:pPr>
              <w:pStyle w:val="Style4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5"/>
                <w:szCs w:val="15"/>
              </w:rPr>
              <w:t>12</w:t>
            </w:r>
            <w:r>
              <w:rPr>
                <w:color w:val="000000"/>
                <w:spacing w:val="0"/>
                <w:w w:val="100"/>
                <w:position w:val="0"/>
                <w:sz w:val="17"/>
                <w:szCs w:val="17"/>
              </w:rPr>
              <w:t>月</w:t>
            </w:r>
            <w:r>
              <w:rPr>
                <w:color w:val="000000"/>
                <w:spacing w:val="0"/>
                <w:w w:val="100"/>
                <w:position w:val="0"/>
                <w:sz w:val="15"/>
                <w:szCs w:val="15"/>
              </w:rPr>
              <w:t>31</w:t>
            </w:r>
            <w:r>
              <w:rPr>
                <w:color w:val="000000"/>
                <w:spacing w:val="0"/>
                <w:w w:val="100"/>
                <w:position w:val="0"/>
                <w:sz w:val="17"/>
                <w:szCs w:val="17"/>
              </w:rPr>
              <w:t>日</w:t>
            </w:r>
          </w:p>
        </w:tc>
      </w:tr>
      <w:tr>
        <w:trPr>
          <w:trHeight w:val="365"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2015</w:t>
            </w:r>
            <w:r>
              <w:rPr>
                <w:color w:val="000000"/>
                <w:spacing w:val="0"/>
                <w:w w:val="100"/>
                <w:position w:val="0"/>
                <w:sz w:val="17"/>
                <w:szCs w:val="17"/>
              </w:rPr>
              <w:t>年</w:t>
            </w:r>
            <w:r>
              <w:rPr>
                <w:color w:val="000000"/>
                <w:spacing w:val="0"/>
                <w:w w:val="100"/>
                <w:position w:val="0"/>
                <w:sz w:val="15"/>
                <w:szCs w:val="15"/>
              </w:rPr>
              <w:t>6</w:t>
            </w:r>
            <w:r>
              <w:rPr>
                <w:color w:val="000000"/>
                <w:spacing w:val="0"/>
                <w:w w:val="100"/>
                <w:position w:val="0"/>
                <w:sz w:val="17"/>
                <w:szCs w:val="17"/>
              </w:rPr>
              <w:t>月</w:t>
            </w:r>
            <w:r>
              <w:rPr>
                <w:color w:val="000000"/>
                <w:spacing w:val="0"/>
                <w:w w:val="100"/>
                <w:position w:val="0"/>
                <w:sz w:val="15"/>
                <w:szCs w:val="15"/>
              </w:rPr>
              <w:t>16</w:t>
            </w:r>
            <w:r>
              <w:rPr>
                <w:color w:val="000000"/>
                <w:spacing w:val="0"/>
                <w:w w:val="100"/>
                <w:position w:val="0"/>
                <w:sz w:val="17"/>
                <w:szCs w:val="17"/>
              </w:rPr>
              <w:t>日</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(a)</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 xml:space="preserve">24. </w:t>
            </w:r>
            <w:r>
              <w:rPr>
                <w:color w:val="000000"/>
                <w:spacing w:val="0"/>
                <w:w w:val="100"/>
                <w:position w:val="0"/>
                <w:sz w:val="15"/>
                <w:szCs w:val="15"/>
              </w:rPr>
              <w:t>60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17,155,000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(1,459,000)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(4,975,500)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10,720,500</w:t>
            </w:r>
          </w:p>
        </w:tc>
      </w:tr>
      <w:tr>
        <w:trPr>
          <w:trHeight w:val="23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2015</w:t>
            </w:r>
            <w:r>
              <w:rPr>
                <w:color w:val="000000"/>
                <w:spacing w:val="0"/>
                <w:w w:val="100"/>
                <w:position w:val="0"/>
                <w:sz w:val="17"/>
                <w:szCs w:val="17"/>
              </w:rPr>
              <w:t>年</w:t>
            </w:r>
            <w:r>
              <w:rPr>
                <w:color w:val="000000"/>
                <w:spacing w:val="0"/>
                <w:w w:val="100"/>
                <w:position w:val="0"/>
                <w:sz w:val="15"/>
                <w:szCs w:val="15"/>
              </w:rPr>
              <w:t>9</w:t>
            </w:r>
            <w:r>
              <w:rPr>
                <w:color w:val="000000"/>
                <w:spacing w:val="0"/>
                <w:w w:val="100"/>
                <w:position w:val="0"/>
                <w:sz w:val="17"/>
                <w:szCs w:val="17"/>
              </w:rPr>
              <w:t>月</w:t>
            </w:r>
            <w:r>
              <w:rPr>
                <w:color w:val="000000"/>
                <w:spacing w:val="0"/>
                <w:w w:val="100"/>
                <w:position w:val="0"/>
                <w:sz w:val="15"/>
                <w:szCs w:val="15"/>
              </w:rPr>
              <w:t>2</w:t>
            </w:r>
            <w:r>
              <w:rPr>
                <w:color w:val="000000"/>
                <w:spacing w:val="0"/>
                <w:w w:val="100"/>
                <w:position w:val="0"/>
                <w:sz w:val="17"/>
                <w:szCs w:val="17"/>
              </w:rPr>
              <w:t>日</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(b)</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10.43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(36,000)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84,000</w:t>
            </w:r>
          </w:p>
        </w:tc>
      </w:tr>
      <w:tr>
        <w:trPr>
          <w:trHeight w:val="25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2016</w:t>
            </w:r>
            <w:r>
              <w:rPr>
                <w:color w:val="000000"/>
                <w:spacing w:val="0"/>
                <w:w w:val="100"/>
                <w:position w:val="0"/>
                <w:sz w:val="17"/>
                <w:szCs w:val="17"/>
              </w:rPr>
              <w:t>年</w:t>
            </w:r>
            <w:r>
              <w:rPr>
                <w:color w:val="000000"/>
                <w:spacing w:val="0"/>
                <w:w w:val="100"/>
                <w:position w:val="0"/>
                <w:sz w:val="15"/>
                <w:szCs w:val="15"/>
              </w:rPr>
              <w:t>3</w:t>
            </w:r>
            <w:r>
              <w:rPr>
                <w:color w:val="000000"/>
                <w:spacing w:val="0"/>
                <w:w w:val="100"/>
                <w:position w:val="0"/>
                <w:sz w:val="17"/>
                <w:szCs w:val="17"/>
              </w:rPr>
              <w:t>月</w:t>
            </w:r>
            <w:r>
              <w:rPr>
                <w:color w:val="000000"/>
                <w:spacing w:val="0"/>
                <w:w w:val="100"/>
                <w:position w:val="0"/>
                <w:sz w:val="15"/>
                <w:szCs w:val="15"/>
              </w:rPr>
              <w:t>31</w:t>
            </w:r>
            <w:r>
              <w:rPr>
                <w:color w:val="000000"/>
                <w:spacing w:val="0"/>
                <w:w w:val="100"/>
                <w:position w:val="0"/>
                <w:sz w:val="17"/>
                <w:szCs w:val="17"/>
              </w:rPr>
              <w:t>日</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(c)</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9. </w:t>
            </w:r>
            <w:r>
              <w:rPr>
                <w:color w:val="000000"/>
                <w:spacing w:val="0"/>
                <w:w w:val="100"/>
                <w:position w:val="0"/>
                <w:sz w:val="15"/>
                <w:szCs w:val="15"/>
              </w:rPr>
              <w:t>77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1,515,000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1,325,000</w:t>
            </w:r>
          </w:p>
        </w:tc>
      </w:tr>
      <w:tr>
        <w:trPr>
          <w:trHeight w:val="211"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2016</w:t>
            </w:r>
            <w:r>
              <w:rPr>
                <w:color w:val="000000"/>
                <w:spacing w:val="0"/>
                <w:w w:val="100"/>
                <w:position w:val="0"/>
                <w:sz w:val="17"/>
                <w:szCs w:val="17"/>
              </w:rPr>
              <w:t>年</w:t>
            </w:r>
            <w:r>
              <w:rPr>
                <w:color w:val="000000"/>
                <w:spacing w:val="0"/>
                <w:w w:val="100"/>
                <w:position w:val="0"/>
                <w:sz w:val="15"/>
                <w:szCs w:val="15"/>
              </w:rPr>
              <w:t>12</w:t>
            </w:r>
            <w:r>
              <w:rPr>
                <w:color w:val="000000"/>
                <w:spacing w:val="0"/>
                <w:w w:val="100"/>
                <w:position w:val="0"/>
                <w:sz w:val="17"/>
                <w:szCs w:val="17"/>
              </w:rPr>
              <w:t>月</w:t>
            </w:r>
            <w:r>
              <w:rPr>
                <w:color w:val="000000"/>
                <w:spacing w:val="0"/>
                <w:w w:val="100"/>
                <w:position w:val="0"/>
                <w:sz w:val="15"/>
                <w:szCs w:val="15"/>
              </w:rPr>
              <w:t>6</w:t>
            </w:r>
            <w:r>
              <w:rPr>
                <w:color w:val="000000"/>
                <w:spacing w:val="0"/>
                <w:w w:val="100"/>
                <w:position w:val="0"/>
                <w:sz w:val="17"/>
                <w:szCs w:val="17"/>
              </w:rPr>
              <w:t>日</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(d)</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8. </w:t>
            </w:r>
            <w:r>
              <w:rPr>
                <w:color w:val="000000"/>
                <w:spacing w:val="0"/>
                <w:w w:val="100"/>
                <w:position w:val="0"/>
                <w:sz w:val="15"/>
                <w:szCs w:val="15"/>
              </w:rPr>
              <w:t>84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2,690,000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2,690,000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17,275,000</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4,205,000</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(1,649,000)</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u w:val="single"/>
              </w:rPr>
              <w:t>5,011,500</w:t>
            </w:r>
            <w:r>
              <w:rPr>
                <w:color w:val="000000"/>
                <w:spacing w:val="0"/>
                <w:w w:val="100"/>
                <w:position w:val="0"/>
                <w:sz w:val="15"/>
                <w:szCs w:val="15"/>
              </w:rPr>
              <w:t>)</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14,819,500</w:t>
            </w:r>
          </w:p>
        </w:tc>
      </w:tr>
      <w:tr>
        <w:trPr>
          <w:trHeight w:val="53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2"/>
                <w:szCs w:val="22"/>
              </w:rPr>
              <w:t>2015</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授予日期</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附注</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每股公允价值</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5"/>
                <w:szCs w:val="15"/>
              </w:rPr>
              <w:t xml:space="preserve">2016 </w:t>
            </w:r>
            <w:r>
              <w:rPr>
                <w:color w:val="000000"/>
                <w:spacing w:val="0"/>
                <w:w w:val="100"/>
                <w:position w:val="0"/>
                <w:sz w:val="17"/>
                <w:szCs w:val="17"/>
              </w:rPr>
              <w:t>年</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本期授予</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本期失效</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本期解锁</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5"/>
                <w:szCs w:val="15"/>
              </w:rPr>
              <w:t xml:space="preserve">2016 </w:t>
            </w:r>
            <w:r>
              <w:rPr>
                <w:color w:val="000000"/>
                <w:spacing w:val="0"/>
                <w:w w:val="100"/>
                <w:position w:val="0"/>
                <w:sz w:val="17"/>
                <w:szCs w:val="17"/>
              </w:rPr>
              <w:t>年</w:t>
            </w: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人民币元</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5"/>
                <w:szCs w:val="15"/>
              </w:rPr>
              <w:t>1</w:t>
            </w:r>
            <w:r>
              <w:rPr>
                <w:color w:val="000000"/>
                <w:spacing w:val="0"/>
                <w:w w:val="100"/>
                <w:position w:val="0"/>
                <w:sz w:val="17"/>
                <w:szCs w:val="17"/>
              </w:rPr>
              <w:t>月</w:t>
            </w:r>
            <w:r>
              <w:rPr>
                <w:color w:val="000000"/>
                <w:spacing w:val="0"/>
                <w:w w:val="100"/>
                <w:position w:val="0"/>
                <w:sz w:val="15"/>
                <w:szCs w:val="15"/>
              </w:rPr>
              <w:t>1</w:t>
            </w:r>
            <w:r>
              <w:rPr>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5"/>
                <w:szCs w:val="15"/>
              </w:rPr>
              <w:t>12</w:t>
            </w:r>
            <w:r>
              <w:rPr>
                <w:color w:val="000000"/>
                <w:spacing w:val="0"/>
                <w:w w:val="100"/>
                <w:position w:val="0"/>
                <w:sz w:val="17"/>
                <w:szCs w:val="17"/>
              </w:rPr>
              <w:t>月</w:t>
            </w:r>
            <w:r>
              <w:rPr>
                <w:color w:val="000000"/>
                <w:spacing w:val="0"/>
                <w:w w:val="100"/>
                <w:position w:val="0"/>
                <w:sz w:val="15"/>
                <w:szCs w:val="15"/>
              </w:rPr>
              <w:t>31</w:t>
            </w:r>
            <w:r>
              <w:rPr>
                <w:color w:val="000000"/>
                <w:spacing w:val="0"/>
                <w:w w:val="100"/>
                <w:position w:val="0"/>
                <w:sz w:val="17"/>
                <w:szCs w:val="17"/>
              </w:rPr>
              <w:t>日</w:t>
            </w:r>
          </w:p>
        </w:tc>
      </w:tr>
      <w:tr>
        <w:trPr>
          <w:trHeight w:val="37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2015</w:t>
            </w:r>
            <w:r>
              <w:rPr>
                <w:color w:val="000000"/>
                <w:spacing w:val="0"/>
                <w:w w:val="100"/>
                <w:position w:val="0"/>
                <w:sz w:val="17"/>
                <w:szCs w:val="17"/>
              </w:rPr>
              <w:t>年</w:t>
            </w:r>
            <w:r>
              <w:rPr>
                <w:color w:val="000000"/>
                <w:spacing w:val="0"/>
                <w:w w:val="100"/>
                <w:position w:val="0"/>
                <w:sz w:val="15"/>
                <w:szCs w:val="15"/>
              </w:rPr>
              <w:t>6</w:t>
            </w:r>
            <w:r>
              <w:rPr>
                <w:color w:val="000000"/>
                <w:spacing w:val="0"/>
                <w:w w:val="100"/>
                <w:position w:val="0"/>
                <w:sz w:val="17"/>
                <w:szCs w:val="17"/>
              </w:rPr>
              <w:t>月</w:t>
            </w:r>
            <w:r>
              <w:rPr>
                <w:color w:val="000000"/>
                <w:spacing w:val="0"/>
                <w:w w:val="100"/>
                <w:position w:val="0"/>
                <w:sz w:val="15"/>
                <w:szCs w:val="15"/>
              </w:rPr>
              <w:t>16</w:t>
            </w:r>
            <w:r>
              <w:rPr>
                <w:color w:val="000000"/>
                <w:spacing w:val="0"/>
                <w:w w:val="100"/>
                <w:position w:val="0"/>
                <w:sz w:val="17"/>
                <w:szCs w:val="17"/>
              </w:rPr>
              <w:t>日</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(a)</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24.60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17,370, 000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(215,000)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17,155,000</w:t>
            </w:r>
          </w:p>
        </w:tc>
      </w:tr>
      <w:tr>
        <w:trPr>
          <w:trHeight w:val="211"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2015</w:t>
            </w:r>
            <w:r>
              <w:rPr>
                <w:color w:val="000000"/>
                <w:spacing w:val="0"/>
                <w:w w:val="100"/>
                <w:position w:val="0"/>
                <w:sz w:val="17"/>
                <w:szCs w:val="17"/>
              </w:rPr>
              <w:t>年</w:t>
            </w:r>
            <w:r>
              <w:rPr>
                <w:color w:val="000000"/>
                <w:spacing w:val="0"/>
                <w:w w:val="100"/>
                <w:position w:val="0"/>
                <w:sz w:val="15"/>
                <w:szCs w:val="15"/>
              </w:rPr>
              <w:t>9</w:t>
            </w:r>
            <w:r>
              <w:rPr>
                <w:color w:val="000000"/>
                <w:spacing w:val="0"/>
                <w:w w:val="100"/>
                <w:position w:val="0"/>
                <w:sz w:val="17"/>
                <w:szCs w:val="17"/>
              </w:rPr>
              <w:t>月</w:t>
            </w:r>
            <w:r>
              <w:rPr>
                <w:color w:val="000000"/>
                <w:spacing w:val="0"/>
                <w:w w:val="100"/>
                <w:position w:val="0"/>
                <w:sz w:val="15"/>
                <w:szCs w:val="15"/>
              </w:rPr>
              <w:t>2</w:t>
            </w:r>
            <w:r>
              <w:rPr>
                <w:color w:val="000000"/>
                <w:spacing w:val="0"/>
                <w:w w:val="100"/>
                <w:position w:val="0"/>
                <w:sz w:val="17"/>
                <w:szCs w:val="17"/>
              </w:rPr>
              <w:t>日</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(b)</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10.43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120, 000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120,000</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17,490,000</w:t>
            </w:r>
          </w:p>
        </w:tc>
        <w:tc>
          <w:tcPr>
            <w:tcBorders>
              <w:top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(215,000)</w:t>
            </w:r>
          </w:p>
        </w:tc>
        <w:tc>
          <w:tcPr>
            <w:tcBorders>
              <w:top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w:t>
            </w:r>
          </w:p>
        </w:tc>
        <w:tc>
          <w:tcPr>
            <w:tcBorders>
              <w:top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17,275,000</w:t>
            </w:r>
          </w:p>
        </w:tc>
      </w:tr>
    </w:tbl>
    <w:p>
      <w:pPr>
        <w:widowControl w:val="0"/>
        <w:spacing w:after="239" w:line="1" w:lineRule="exact"/>
      </w:pPr>
    </w:p>
    <w:p>
      <w:pPr>
        <w:pStyle w:val="Style7"/>
        <w:keepNext w:val="0"/>
        <w:keepLines w:val="0"/>
        <w:widowControl w:val="0"/>
        <w:numPr>
          <w:ilvl w:val="0"/>
          <w:numId w:val="119"/>
        </w:numPr>
        <w:shd w:val="clear" w:color="auto" w:fill="auto"/>
        <w:bidi w:val="0"/>
        <w:spacing w:before="0" w:after="240" w:line="259" w:lineRule="exact"/>
        <w:ind w:left="1400" w:right="0" w:firstLine="0"/>
        <w:jc w:val="both"/>
      </w:pPr>
      <w:bookmarkStart w:id="448" w:name="bookmark448"/>
      <w:bookmarkEnd w:id="448"/>
      <w:r>
        <w:rPr>
          <w:color w:val="000000"/>
          <w:spacing w:val="0"/>
          <w:w w:val="100"/>
          <w:position w:val="0"/>
        </w:rPr>
        <w:t>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日，畅捷通董事会批准依据该计划无偿向</w:t>
      </w:r>
      <w:r>
        <w:rPr>
          <w:color w:val="000000"/>
          <w:spacing w:val="0"/>
          <w:w w:val="100"/>
          <w:position w:val="0"/>
          <w:sz w:val="18"/>
          <w:szCs w:val="18"/>
        </w:rPr>
        <w:t>182</w:t>
      </w:r>
      <w:r>
        <w:rPr>
          <w:color w:val="000000"/>
          <w:spacing w:val="0"/>
          <w:w w:val="100"/>
          <w:position w:val="0"/>
        </w:rPr>
        <w:t>名激励对象(包括一 名董事、两名监事、畅捷通及其子公司的中高层管理人员、专家及核心骨干)首次授 予附生效条件的信托受益权份额。首次授予项下目标标的股票总数为</w:t>
      </w:r>
      <w:r>
        <w:rPr>
          <w:color w:val="000000"/>
          <w:spacing w:val="0"/>
          <w:w w:val="100"/>
          <w:position w:val="0"/>
          <w:sz w:val="18"/>
          <w:szCs w:val="18"/>
        </w:rPr>
        <w:t>17,370, 000</w:t>
      </w:r>
      <w:r>
        <w:rPr>
          <w:color w:val="000000"/>
          <w:spacing w:val="0"/>
          <w:w w:val="100"/>
          <w:position w:val="0"/>
        </w:rPr>
        <w:t>股， 占</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日畅捷通已发行股本总额约</w:t>
      </w:r>
      <w:r>
        <w:rPr>
          <w:color w:val="000000"/>
          <w:spacing w:val="0"/>
          <w:w w:val="100"/>
          <w:position w:val="0"/>
          <w:sz w:val="18"/>
          <w:szCs w:val="18"/>
        </w:rPr>
        <w:t>8%</w:t>
      </w:r>
      <w:r>
        <w:rPr>
          <w:color w:val="000000"/>
          <w:spacing w:val="0"/>
          <w:w w:val="100"/>
          <w:position w:val="0"/>
        </w:rPr>
        <w:t>。</w:t>
      </w:r>
    </w:p>
    <w:p>
      <w:pPr>
        <w:pStyle w:val="Style7"/>
        <w:keepNext w:val="0"/>
        <w:keepLines w:val="0"/>
        <w:widowControl w:val="0"/>
        <w:numPr>
          <w:ilvl w:val="0"/>
          <w:numId w:val="119"/>
        </w:numPr>
        <w:shd w:val="clear" w:color="auto" w:fill="auto"/>
        <w:tabs>
          <w:tab w:pos="1976" w:val="left"/>
        </w:tabs>
        <w:bidi w:val="0"/>
        <w:spacing w:before="0" w:after="240" w:line="267" w:lineRule="exact"/>
        <w:ind w:left="1400" w:right="0" w:firstLine="0"/>
        <w:jc w:val="both"/>
      </w:pPr>
      <w:bookmarkStart w:id="449" w:name="bookmark449"/>
      <w:bookmarkEnd w:id="449"/>
      <w:r>
        <w:rPr>
          <w:color w:val="000000"/>
          <w:spacing w:val="0"/>
          <w:w w:val="100"/>
          <w:position w:val="0"/>
        </w:rPr>
        <w:t>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 xml:space="preserve">日，畅捷通董事会还授权畅捷通总裁会无偿向畅捷通美国若干激 励对象授予附生效条件的信托受益权份额。该等授予项下的目标标的股票数量为 </w:t>
      </w:r>
      <w:r>
        <w:rPr>
          <w:color w:val="000000"/>
          <w:spacing w:val="0"/>
          <w:w w:val="100"/>
          <w:position w:val="0"/>
          <w:sz w:val="18"/>
          <w:szCs w:val="18"/>
        </w:rPr>
        <w:t>120,000</w:t>
      </w:r>
      <w:r>
        <w:rPr>
          <w:color w:val="000000"/>
          <w:spacing w:val="0"/>
          <w:w w:val="100"/>
          <w:position w:val="0"/>
        </w:rPr>
        <w:t>股。报告期内，畅捷通美国获授信托受益权的激励对象不涉及畅捷通董事、 监事或其各自的配偶或十八岁以下子女。</w:t>
      </w:r>
    </w:p>
    <w:p>
      <w:pPr>
        <w:pStyle w:val="Style7"/>
        <w:keepNext w:val="0"/>
        <w:keepLines w:val="0"/>
        <w:widowControl w:val="0"/>
        <w:numPr>
          <w:ilvl w:val="0"/>
          <w:numId w:val="119"/>
        </w:numPr>
        <w:shd w:val="clear" w:color="auto" w:fill="auto"/>
        <w:tabs>
          <w:tab w:pos="1976" w:val="left"/>
        </w:tabs>
        <w:bidi w:val="0"/>
        <w:spacing w:before="0" w:after="240" w:line="259" w:lineRule="exact"/>
        <w:ind w:left="1400" w:right="0" w:firstLine="0"/>
        <w:jc w:val="both"/>
      </w:pPr>
      <w:bookmarkStart w:id="450" w:name="bookmark450"/>
      <w:bookmarkEnd w:id="450"/>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日，畅捷通董事会批准依据该计划无偿向</w:t>
      </w:r>
      <w:r>
        <w:rPr>
          <w:color w:val="000000"/>
          <w:spacing w:val="0"/>
          <w:w w:val="100"/>
          <w:position w:val="0"/>
          <w:sz w:val="18"/>
          <w:szCs w:val="18"/>
        </w:rPr>
        <w:t>36</w:t>
      </w:r>
      <w:r>
        <w:rPr>
          <w:color w:val="000000"/>
          <w:spacing w:val="0"/>
          <w:w w:val="100"/>
          <w:position w:val="0"/>
        </w:rPr>
        <w:t>名激励对象(包括畅 捷通及其子公司的中高层管理人员、专家及核心骨干)第二次授予附生效条件的信托 受益权份额。第二次授予项下目标标的股票总数为</w:t>
      </w:r>
      <w:r>
        <w:rPr>
          <w:color w:val="000000"/>
          <w:spacing w:val="0"/>
          <w:w w:val="100"/>
          <w:position w:val="0"/>
          <w:sz w:val="18"/>
          <w:szCs w:val="18"/>
        </w:rPr>
        <w:t>1,515,000</w:t>
      </w:r>
      <w:r>
        <w:rPr>
          <w:color w:val="000000"/>
          <w:spacing w:val="0"/>
          <w:w w:val="100"/>
          <w:position w:val="0"/>
        </w:rPr>
        <w:t>股，占</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日畅 捷通已发行股本总额约</w:t>
      </w:r>
      <w:r>
        <w:rPr>
          <w:color w:val="000000"/>
          <w:spacing w:val="0"/>
          <w:w w:val="100"/>
          <w:position w:val="0"/>
          <w:sz w:val="18"/>
          <w:szCs w:val="18"/>
        </w:rPr>
        <w:t xml:space="preserve">0. </w:t>
      </w:r>
      <w:r>
        <w:rPr>
          <w:color w:val="000000"/>
          <w:spacing w:val="0"/>
          <w:w w:val="100"/>
          <w:position w:val="0"/>
          <w:sz w:val="18"/>
          <w:szCs w:val="18"/>
        </w:rPr>
        <w:t>7%</w:t>
      </w:r>
      <w:r>
        <w:rPr>
          <w:color w:val="000000"/>
          <w:spacing w:val="0"/>
          <w:w w:val="100"/>
          <w:position w:val="0"/>
        </w:rPr>
        <w:t>。</w:t>
      </w:r>
    </w:p>
    <w:p>
      <w:pPr>
        <w:pStyle w:val="Style7"/>
        <w:keepNext w:val="0"/>
        <w:keepLines w:val="0"/>
        <w:widowControl w:val="0"/>
        <w:numPr>
          <w:ilvl w:val="0"/>
          <w:numId w:val="119"/>
        </w:numPr>
        <w:shd w:val="clear" w:color="auto" w:fill="auto"/>
        <w:tabs>
          <w:tab w:pos="1976" w:val="left"/>
        </w:tabs>
        <w:bidi w:val="0"/>
        <w:spacing w:before="0" w:after="240" w:line="264" w:lineRule="exact"/>
        <w:ind w:left="1400" w:right="0" w:firstLine="0"/>
        <w:jc w:val="both"/>
      </w:pPr>
      <w:bookmarkStart w:id="451" w:name="bookmark451"/>
      <w:bookmarkEnd w:id="451"/>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日，畅捷通董事会批准依据该计划无偿向</w:t>
      </w:r>
      <w:r>
        <w:rPr>
          <w:color w:val="000000"/>
          <w:spacing w:val="0"/>
          <w:w w:val="100"/>
          <w:position w:val="0"/>
          <w:sz w:val="18"/>
          <w:szCs w:val="18"/>
        </w:rPr>
        <w:t>30</w:t>
      </w:r>
      <w:r>
        <w:rPr>
          <w:color w:val="000000"/>
          <w:spacing w:val="0"/>
          <w:w w:val="100"/>
          <w:position w:val="0"/>
        </w:rPr>
        <w:t>名激励对象(包括畅 捷通及其子公司的中高层管理人员、专家及核心骨干)第三次授予附生效条件的信托 受益权份额。第三次授予项下目标标的股票总数为</w:t>
      </w:r>
      <w:r>
        <w:rPr>
          <w:color w:val="000000"/>
          <w:spacing w:val="0"/>
          <w:w w:val="100"/>
          <w:position w:val="0"/>
          <w:sz w:val="18"/>
          <w:szCs w:val="18"/>
        </w:rPr>
        <w:t>2,690,000</w:t>
      </w:r>
      <w:r>
        <w:rPr>
          <w:color w:val="000000"/>
          <w:spacing w:val="0"/>
          <w:w w:val="100"/>
          <w:position w:val="0"/>
        </w:rPr>
        <w:t>股，占</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日畅 捷通已发行股本总额约</w:t>
      </w:r>
      <w:r>
        <w:rPr>
          <w:color w:val="000000"/>
          <w:spacing w:val="0"/>
          <w:w w:val="100"/>
          <w:position w:val="0"/>
          <w:sz w:val="18"/>
          <w:szCs w:val="18"/>
        </w:rPr>
        <w:t xml:space="preserve">1. </w:t>
      </w:r>
      <w:r>
        <w:rPr>
          <w:color w:val="000000"/>
          <w:spacing w:val="0"/>
          <w:w w:val="100"/>
          <w:position w:val="0"/>
          <w:sz w:val="18"/>
          <w:szCs w:val="18"/>
        </w:rPr>
        <w:t>24%</w:t>
      </w:r>
      <w:r>
        <w:rPr>
          <w:color w:val="000000"/>
          <w:spacing w:val="0"/>
          <w:w w:val="100"/>
          <w:position w:val="0"/>
        </w:rPr>
        <w:t>。</w:t>
      </w:r>
    </w:p>
    <w:p>
      <w:pPr>
        <w:pStyle w:val="Style7"/>
        <w:keepNext w:val="0"/>
        <w:keepLines w:val="0"/>
        <w:widowControl w:val="0"/>
        <w:shd w:val="clear" w:color="auto" w:fill="auto"/>
        <w:bidi w:val="0"/>
        <w:spacing w:before="0" w:after="240" w:line="254" w:lineRule="exact"/>
        <w:ind w:left="1400" w:right="0" w:firstLine="0"/>
        <w:jc w:val="both"/>
      </w:pPr>
      <w:r>
        <w:rPr>
          <w:color w:val="000000"/>
          <w:spacing w:val="0"/>
          <w:w w:val="100"/>
          <w:position w:val="0"/>
        </w:rPr>
        <w:t>该次修订对已授信托受益权份额予股份的公允价值估计并无增量的影响，所采用的计 量方法载述如下。</w:t>
      </w:r>
      <w:r>
        <w:br w:type="page"/>
      </w:r>
    </w:p>
    <w:p>
      <w:pPr>
        <w:pStyle w:val="Style7"/>
        <w:keepNext w:val="0"/>
        <w:keepLines w:val="0"/>
        <w:widowControl w:val="0"/>
        <w:shd w:val="clear" w:color="auto" w:fill="auto"/>
        <w:bidi w:val="0"/>
        <w:spacing w:before="0" w:after="260" w:line="262" w:lineRule="exact"/>
        <w:ind w:left="1360" w:right="0" w:firstLine="40"/>
        <w:jc w:val="both"/>
      </w:pPr>
      <w:r>
        <w:rPr>
          <w:color w:val="000000"/>
          <w:spacing w:val="0"/>
          <w:w w:val="100"/>
          <w:position w:val="0"/>
        </w:rPr>
        <w:t>于首次授予/修订日授出/修订授予/修订的的信托受益权份额的公允价值公平值以布 莱克一舒尔茨斯科尔斯（</w:t>
      </w:r>
      <w:r>
        <w:rPr>
          <w:color w:val="000000"/>
          <w:spacing w:val="0"/>
          <w:w w:val="100"/>
          <w:position w:val="0"/>
          <w:sz w:val="18"/>
          <w:szCs w:val="18"/>
        </w:rPr>
        <w:t>（Black-Scholes）</w:t>
      </w:r>
      <w:r>
        <w:rPr>
          <w:color w:val="000000"/>
          <w:spacing w:val="0"/>
          <w:w w:val="100"/>
          <w:position w:val="0"/>
        </w:rPr>
        <w:t>）期权定价模型及蒙特卡罗模型，结合授 予/修订信托受益权份额的条款和条件，做出估计。于首次授予日授予出的信托受益 权份额的公允价值为人民币</w:t>
      </w:r>
      <w:r>
        <w:rPr>
          <w:color w:val="000000"/>
          <w:spacing w:val="0"/>
          <w:w w:val="100"/>
          <w:position w:val="0"/>
          <w:sz w:val="18"/>
          <w:szCs w:val="18"/>
        </w:rPr>
        <w:t>427,285,062</w:t>
      </w:r>
      <w:r>
        <w:rPr>
          <w:color w:val="000000"/>
          <w:spacing w:val="0"/>
          <w:w w:val="100"/>
          <w:position w:val="0"/>
        </w:rPr>
        <w:t>元。下表列示了，所用模型的输入变量乃采 用以下假设于授予日估计得出：</w:t>
      </w:r>
    </w:p>
    <w:p>
      <w:pPr>
        <w:pStyle w:val="Style7"/>
        <w:keepNext w:val="0"/>
        <w:keepLines w:val="0"/>
        <w:widowControl w:val="0"/>
        <w:shd w:val="clear" w:color="auto" w:fill="auto"/>
        <w:bidi w:val="0"/>
        <w:spacing w:before="0" w:after="0" w:line="278" w:lineRule="exact"/>
        <w:ind w:left="1360" w:right="0" w:firstLine="0"/>
        <w:jc w:val="left"/>
      </w:pPr>
      <w:r>
        <mc:AlternateContent>
          <mc:Choice Requires="wps">
            <w:drawing>
              <wp:anchor distT="0" distB="0" distL="114300" distR="114300" simplePos="0" relativeHeight="125829428" behindDoc="0" locked="0" layoutInCell="1" allowOverlap="1">
                <wp:simplePos x="0" y="0"/>
                <wp:positionH relativeFrom="page">
                  <wp:posOffset>5837555</wp:posOffset>
                </wp:positionH>
                <wp:positionV relativeFrom="paragraph">
                  <wp:posOffset>38100</wp:posOffset>
                </wp:positionV>
                <wp:extent cx="895985" cy="868680"/>
                <wp:wrapSquare wrapText="left"/>
                <wp:docPr id="275" name="Shape 275"/>
                <a:graphic xmlns:a="http://schemas.openxmlformats.org/drawingml/2006/main">
                  <a:graphicData uri="http://schemas.microsoft.com/office/word/2010/wordprocessingShape">
                    <wps:wsp>
                      <wps:cNvSpPr txBox="1"/>
                      <wps:spPr>
                        <a:xfrm>
                          <a:ext cx="895985" cy="868680"/>
                        </a:xfrm>
                        <a:prstGeom prst="rect"/>
                        <a:noFill/>
                      </wps:spPr>
                      <wps:txbx>
                        <w:txbxContent>
                          <w:p>
                            <w:pPr>
                              <w:pStyle w:val="Style103"/>
                              <w:keepNext w:val="0"/>
                              <w:keepLines w:val="0"/>
                              <w:widowControl w:val="0"/>
                              <w:shd w:val="clear" w:color="auto" w:fill="auto"/>
                              <w:bidi w:val="0"/>
                              <w:spacing w:before="0" w:after="60" w:line="240" w:lineRule="auto"/>
                              <w:ind w:left="0" w:right="0" w:firstLine="0"/>
                              <w:jc w:val="right"/>
                            </w:pPr>
                            <w:r>
                              <w:rPr>
                                <w:color w:val="000000"/>
                                <w:spacing w:val="0"/>
                                <w:w w:val="100"/>
                                <w:position w:val="0"/>
                              </w:rPr>
                              <w:t>0.00%</w:t>
                            </w:r>
                          </w:p>
                          <w:p>
                            <w:pPr>
                              <w:pStyle w:val="Style103"/>
                              <w:keepNext w:val="0"/>
                              <w:keepLines w:val="0"/>
                              <w:widowControl w:val="0"/>
                              <w:shd w:val="clear" w:color="auto" w:fill="auto"/>
                              <w:bidi w:val="0"/>
                              <w:spacing w:before="0" w:after="60" w:line="240" w:lineRule="auto"/>
                              <w:ind w:left="0" w:right="0" w:firstLine="0"/>
                              <w:jc w:val="left"/>
                            </w:pPr>
                            <w:r>
                              <w:rPr>
                                <w:color w:val="000000"/>
                                <w:spacing w:val="0"/>
                                <w:w w:val="100"/>
                                <w:position w:val="0"/>
                              </w:rPr>
                              <w:t>51.50%-63. 20%</w:t>
                            </w:r>
                          </w:p>
                          <w:p>
                            <w:pPr>
                              <w:pStyle w:val="Style103"/>
                              <w:keepNext w:val="0"/>
                              <w:keepLines w:val="0"/>
                              <w:widowControl w:val="0"/>
                              <w:shd w:val="clear" w:color="auto" w:fill="auto"/>
                              <w:bidi w:val="0"/>
                              <w:spacing w:before="0" w:after="60" w:line="240" w:lineRule="auto"/>
                              <w:ind w:left="0" w:right="0" w:firstLine="0"/>
                              <w:jc w:val="left"/>
                            </w:pPr>
                            <w:r>
                              <w:rPr>
                                <w:color w:val="000000"/>
                                <w:spacing w:val="0"/>
                                <w:w w:val="100"/>
                                <w:position w:val="0"/>
                              </w:rPr>
                              <w:t>0.157%-1.815%</w:t>
                            </w:r>
                          </w:p>
                          <w:p>
                            <w:pPr>
                              <w:pStyle w:val="Style103"/>
                              <w:keepNext w:val="0"/>
                              <w:keepLines w:val="0"/>
                              <w:widowControl w:val="0"/>
                              <w:shd w:val="clear" w:color="auto" w:fill="auto"/>
                              <w:bidi w:val="0"/>
                              <w:spacing w:before="0" w:after="60" w:line="240" w:lineRule="auto"/>
                              <w:ind w:left="0" w:right="0" w:firstLine="0"/>
                              <w:jc w:val="right"/>
                            </w:pPr>
                            <w:r>
                              <w:rPr>
                                <w:color w:val="000000"/>
                                <w:spacing w:val="0"/>
                                <w:w w:val="100"/>
                                <w:position w:val="0"/>
                              </w:rPr>
                              <w:t>1-10</w:t>
                            </w:r>
                          </w:p>
                          <w:p>
                            <w:pPr>
                              <w:pStyle w:val="Style103"/>
                              <w:keepNext w:val="0"/>
                              <w:keepLines w:val="0"/>
                              <w:widowControl w:val="0"/>
                              <w:shd w:val="clear" w:color="auto" w:fill="auto"/>
                              <w:bidi w:val="0"/>
                              <w:spacing w:before="0" w:after="60" w:line="240" w:lineRule="auto"/>
                              <w:ind w:left="0" w:right="0" w:firstLine="0"/>
                              <w:jc w:val="right"/>
                            </w:pPr>
                            <w:r>
                              <w:rPr>
                                <w:color w:val="000000"/>
                                <w:spacing w:val="0"/>
                                <w:w w:val="100"/>
                                <w:position w:val="0"/>
                              </w:rPr>
                              <w:t>24.60</w:t>
                            </w:r>
                          </w:p>
                        </w:txbxContent>
                      </wps:txbx>
                      <wps:bodyPr lIns="0" tIns="0" rIns="0" bIns="0">
                        <a:noAutoFit/>
                      </wps:bodyPr>
                    </wps:wsp>
                  </a:graphicData>
                </a:graphic>
              </wp:anchor>
            </w:drawing>
          </mc:Choice>
          <mc:Fallback>
            <w:pict>
              <v:shape id="_x0000_s1301" type="#_x0000_t202" style="position:absolute;margin-left:459.65000000000003pt;margin-top:3.pt;width:70.549999999999997pt;height:68.400000000000006pt;z-index:-125829325;mso-wrap-distance-left:9.pt;mso-wrap-distance-right:9.pt;mso-position-horizontal-relative:page" filled="f" stroked="f">
                <v:textbox inset="0,0,0,0">
                  <w:txbxContent>
                    <w:p>
                      <w:pPr>
                        <w:pStyle w:val="Style103"/>
                        <w:keepNext w:val="0"/>
                        <w:keepLines w:val="0"/>
                        <w:widowControl w:val="0"/>
                        <w:shd w:val="clear" w:color="auto" w:fill="auto"/>
                        <w:bidi w:val="0"/>
                        <w:spacing w:before="0" w:after="60" w:line="240" w:lineRule="auto"/>
                        <w:ind w:left="0" w:right="0" w:firstLine="0"/>
                        <w:jc w:val="right"/>
                      </w:pPr>
                      <w:r>
                        <w:rPr>
                          <w:color w:val="000000"/>
                          <w:spacing w:val="0"/>
                          <w:w w:val="100"/>
                          <w:position w:val="0"/>
                        </w:rPr>
                        <w:t>0.00%</w:t>
                      </w:r>
                    </w:p>
                    <w:p>
                      <w:pPr>
                        <w:pStyle w:val="Style103"/>
                        <w:keepNext w:val="0"/>
                        <w:keepLines w:val="0"/>
                        <w:widowControl w:val="0"/>
                        <w:shd w:val="clear" w:color="auto" w:fill="auto"/>
                        <w:bidi w:val="0"/>
                        <w:spacing w:before="0" w:after="60" w:line="240" w:lineRule="auto"/>
                        <w:ind w:left="0" w:right="0" w:firstLine="0"/>
                        <w:jc w:val="left"/>
                      </w:pPr>
                      <w:r>
                        <w:rPr>
                          <w:color w:val="000000"/>
                          <w:spacing w:val="0"/>
                          <w:w w:val="100"/>
                          <w:position w:val="0"/>
                        </w:rPr>
                        <w:t>51.50%-63. 20%</w:t>
                      </w:r>
                    </w:p>
                    <w:p>
                      <w:pPr>
                        <w:pStyle w:val="Style103"/>
                        <w:keepNext w:val="0"/>
                        <w:keepLines w:val="0"/>
                        <w:widowControl w:val="0"/>
                        <w:shd w:val="clear" w:color="auto" w:fill="auto"/>
                        <w:bidi w:val="0"/>
                        <w:spacing w:before="0" w:after="60" w:line="240" w:lineRule="auto"/>
                        <w:ind w:left="0" w:right="0" w:firstLine="0"/>
                        <w:jc w:val="left"/>
                      </w:pPr>
                      <w:r>
                        <w:rPr>
                          <w:color w:val="000000"/>
                          <w:spacing w:val="0"/>
                          <w:w w:val="100"/>
                          <w:position w:val="0"/>
                        </w:rPr>
                        <w:t>0.157%-1.815%</w:t>
                      </w:r>
                    </w:p>
                    <w:p>
                      <w:pPr>
                        <w:pStyle w:val="Style103"/>
                        <w:keepNext w:val="0"/>
                        <w:keepLines w:val="0"/>
                        <w:widowControl w:val="0"/>
                        <w:shd w:val="clear" w:color="auto" w:fill="auto"/>
                        <w:bidi w:val="0"/>
                        <w:spacing w:before="0" w:after="60" w:line="240" w:lineRule="auto"/>
                        <w:ind w:left="0" w:right="0" w:firstLine="0"/>
                        <w:jc w:val="right"/>
                      </w:pPr>
                      <w:r>
                        <w:rPr>
                          <w:color w:val="000000"/>
                          <w:spacing w:val="0"/>
                          <w:w w:val="100"/>
                          <w:position w:val="0"/>
                        </w:rPr>
                        <w:t>1-10</w:t>
                      </w:r>
                    </w:p>
                    <w:p>
                      <w:pPr>
                        <w:pStyle w:val="Style103"/>
                        <w:keepNext w:val="0"/>
                        <w:keepLines w:val="0"/>
                        <w:widowControl w:val="0"/>
                        <w:shd w:val="clear" w:color="auto" w:fill="auto"/>
                        <w:bidi w:val="0"/>
                        <w:spacing w:before="0" w:after="60" w:line="240" w:lineRule="auto"/>
                        <w:ind w:left="0" w:right="0" w:firstLine="0"/>
                        <w:jc w:val="right"/>
                      </w:pPr>
                      <w:r>
                        <w:rPr>
                          <w:color w:val="000000"/>
                          <w:spacing w:val="0"/>
                          <w:w w:val="100"/>
                          <w:position w:val="0"/>
                        </w:rPr>
                        <w:t>24.60</w:t>
                      </w:r>
                    </w:p>
                  </w:txbxContent>
                </v:textbox>
                <w10:wrap type="square" side="left" anchorx="page"/>
              </v:shape>
            </w:pict>
          </mc:Fallback>
        </mc:AlternateContent>
      </w:r>
      <w:r>
        <w:rPr>
          <w:color w:val="000000"/>
          <w:spacing w:val="0"/>
          <w:w w:val="100"/>
          <w:position w:val="0"/>
        </w:rPr>
        <w:t>预期分红收益率（%）</w:t>
      </w:r>
    </w:p>
    <w:p>
      <w:pPr>
        <w:pStyle w:val="Style7"/>
        <w:keepNext w:val="0"/>
        <w:keepLines w:val="0"/>
        <w:widowControl w:val="0"/>
        <w:shd w:val="clear" w:color="auto" w:fill="auto"/>
        <w:bidi w:val="0"/>
        <w:spacing w:before="0" w:after="0" w:line="278" w:lineRule="exact"/>
        <w:ind w:left="1360" w:right="0" w:firstLine="0"/>
        <w:jc w:val="left"/>
      </w:pPr>
      <w:r>
        <w:rPr>
          <w:color w:val="000000"/>
          <w:spacing w:val="0"/>
          <w:w w:val="100"/>
          <w:position w:val="0"/>
        </w:rPr>
        <w:t>预期股价波动率（%）</w:t>
      </w:r>
    </w:p>
    <w:p>
      <w:pPr>
        <w:pStyle w:val="Style7"/>
        <w:keepNext w:val="0"/>
        <w:keepLines w:val="0"/>
        <w:widowControl w:val="0"/>
        <w:shd w:val="clear" w:color="auto" w:fill="auto"/>
        <w:bidi w:val="0"/>
        <w:spacing w:before="0" w:after="0" w:line="278" w:lineRule="exact"/>
        <w:ind w:left="1360" w:right="0" w:firstLine="0"/>
        <w:jc w:val="left"/>
      </w:pPr>
      <w:r>
        <w:rPr>
          <w:color w:val="000000"/>
          <w:spacing w:val="0"/>
          <w:w w:val="100"/>
          <w:position w:val="0"/>
        </w:rPr>
        <w:t>无风险利率（%）</w:t>
      </w:r>
    </w:p>
    <w:p>
      <w:pPr>
        <w:pStyle w:val="Style7"/>
        <w:keepNext w:val="0"/>
        <w:keepLines w:val="0"/>
        <w:widowControl w:val="0"/>
        <w:shd w:val="clear" w:color="auto" w:fill="auto"/>
        <w:bidi w:val="0"/>
        <w:spacing w:before="0" w:after="260" w:line="278" w:lineRule="exact"/>
        <w:ind w:left="1360" w:right="0" w:firstLine="40"/>
        <w:jc w:val="left"/>
      </w:pPr>
      <w:r>
        <w:rPr>
          <w:color w:val="000000"/>
          <w:spacing w:val="0"/>
          <w:w w:val="100"/>
          <w:position w:val="0"/>
        </w:rPr>
        <w:t>股票预期期限（年） 加权平均股票价格（人民币元/股）</w:t>
      </w:r>
    </w:p>
    <w:p>
      <w:pPr>
        <w:pStyle w:val="Style7"/>
        <w:keepNext w:val="0"/>
        <w:keepLines w:val="0"/>
        <w:widowControl w:val="0"/>
        <w:shd w:val="clear" w:color="auto" w:fill="auto"/>
        <w:bidi w:val="0"/>
        <w:spacing w:before="0" w:after="260" w:line="258" w:lineRule="exact"/>
        <w:ind w:left="1360" w:right="0" w:firstLine="40"/>
        <w:jc w:val="both"/>
      </w:pPr>
      <w:r>
        <w:rPr>
          <w:color w:val="000000"/>
          <w:spacing w:val="0"/>
          <w:w w:val="100"/>
          <w:position w:val="0"/>
        </w:rPr>
        <w:t>除上述首次授予外，向畅捷通美国若干激励对象已授授予/修订的畅捷通美国若干激 励对象信托受益权份额的公允价值基于畅捷通股份于授予出日期/修订日之市值每股 港币</w:t>
      </w:r>
      <w:r>
        <w:rPr>
          <w:color w:val="000000"/>
          <w:spacing w:val="0"/>
          <w:w w:val="100"/>
          <w:position w:val="0"/>
          <w:sz w:val="18"/>
          <w:szCs w:val="18"/>
        </w:rPr>
        <w:t>12.7</w:t>
      </w:r>
      <w:r>
        <w:rPr>
          <w:color w:val="000000"/>
          <w:spacing w:val="0"/>
          <w:w w:val="100"/>
          <w:position w:val="0"/>
        </w:rPr>
        <w:t>元计算，该等授予项下已授信托受益权份额的公允价值为人民币</w:t>
      </w:r>
      <w:r>
        <w:rPr>
          <w:color w:val="000000"/>
          <w:spacing w:val="0"/>
          <w:w w:val="100"/>
          <w:position w:val="0"/>
          <w:sz w:val="18"/>
          <w:szCs w:val="18"/>
        </w:rPr>
        <w:t xml:space="preserve">1,251,036 </w:t>
      </w:r>
      <w:r>
        <w:rPr>
          <w:color w:val="000000"/>
          <w:spacing w:val="0"/>
          <w:w w:val="100"/>
          <w:position w:val="0"/>
        </w:rPr>
        <w:t>/元。</w:t>
      </w:r>
    </w:p>
    <w:p>
      <w:pPr>
        <w:pStyle w:val="Style7"/>
        <w:keepNext w:val="0"/>
        <w:keepLines w:val="0"/>
        <w:widowControl w:val="0"/>
        <w:shd w:val="clear" w:color="auto" w:fill="auto"/>
        <w:bidi w:val="0"/>
        <w:spacing w:before="0" w:after="260" w:line="252" w:lineRule="exact"/>
        <w:ind w:left="1360" w:right="0" w:firstLine="40"/>
        <w:jc w:val="both"/>
      </w:pPr>
      <w:r>
        <w:rPr>
          <w:color w:val="000000"/>
          <w:spacing w:val="0"/>
          <w:w w:val="100"/>
          <w:position w:val="0"/>
        </w:rPr>
        <w:t>于第二次授予日授予/修订授出的信托受益权份额的公允价值基于畅捷通股份于授予 授出</w:t>
      </w:r>
      <w:r>
        <w:rPr>
          <w:color w:val="000000"/>
          <w:spacing w:val="0"/>
          <w:w w:val="100"/>
          <w:position w:val="0"/>
          <w:sz w:val="18"/>
          <w:szCs w:val="18"/>
        </w:rPr>
        <w:t>/</w:t>
      </w:r>
      <w:r>
        <w:rPr>
          <w:color w:val="000000"/>
          <w:spacing w:val="0"/>
          <w:w w:val="100"/>
          <w:position w:val="0"/>
        </w:rPr>
        <w:t>修订日期之市值每股港币</w:t>
      </w:r>
      <w:r>
        <w:rPr>
          <w:color w:val="000000"/>
          <w:spacing w:val="0"/>
          <w:w w:val="100"/>
          <w:position w:val="0"/>
          <w:sz w:val="18"/>
          <w:szCs w:val="18"/>
        </w:rPr>
        <w:t>11.72</w:t>
      </w:r>
      <w:r>
        <w:rPr>
          <w:color w:val="000000"/>
          <w:spacing w:val="0"/>
          <w:w w:val="100"/>
          <w:position w:val="0"/>
        </w:rPr>
        <w:t>元计算，该等授予项下已授信托受益权份额的公 允价值为人民币</w:t>
      </w:r>
      <w:r>
        <w:rPr>
          <w:color w:val="000000"/>
          <w:spacing w:val="0"/>
          <w:w w:val="100"/>
          <w:position w:val="0"/>
          <w:sz w:val="18"/>
          <w:szCs w:val="18"/>
        </w:rPr>
        <w:t>14,795,908</w:t>
      </w:r>
      <w:r>
        <w:rPr>
          <w:color w:val="000000"/>
          <w:spacing w:val="0"/>
          <w:w w:val="100"/>
          <w:position w:val="0"/>
        </w:rPr>
        <w:t>元。</w:t>
      </w:r>
    </w:p>
    <w:p>
      <w:pPr>
        <w:pStyle w:val="Style7"/>
        <w:keepNext w:val="0"/>
        <w:keepLines w:val="0"/>
        <w:widowControl w:val="0"/>
        <w:shd w:val="clear" w:color="auto" w:fill="auto"/>
        <w:bidi w:val="0"/>
        <w:spacing w:before="0" w:after="0" w:line="258" w:lineRule="exact"/>
        <w:ind w:left="1360" w:right="0" w:firstLine="40"/>
        <w:jc w:val="both"/>
      </w:pPr>
      <w:r>
        <w:rPr>
          <w:color w:val="000000"/>
          <w:spacing w:val="0"/>
          <w:w w:val="100"/>
          <w:position w:val="0"/>
        </w:rPr>
        <w:t>于第三次授予日授予授出的信托受益权份额的公允价值基于畅捷通股份于授予授出 日期之市值每股港币</w:t>
      </w:r>
      <w:r>
        <w:rPr>
          <w:color w:val="000000"/>
          <w:spacing w:val="0"/>
          <w:w w:val="100"/>
          <w:position w:val="0"/>
          <w:sz w:val="18"/>
          <w:szCs w:val="18"/>
        </w:rPr>
        <w:t xml:space="preserve">10.0 </w:t>
      </w:r>
      <w:r>
        <w:rPr>
          <w:color w:val="000000"/>
          <w:spacing w:val="0"/>
          <w:w w:val="100"/>
          <w:position w:val="0"/>
          <w:sz w:val="18"/>
          <w:szCs w:val="18"/>
        </w:rPr>
        <w:t>0</w:t>
      </w:r>
      <w:r>
        <w:rPr>
          <w:color w:val="000000"/>
          <w:spacing w:val="0"/>
          <w:w w:val="100"/>
          <w:position w:val="0"/>
        </w:rPr>
        <w:t>元计算，该等授予项下已授信托受益权份额的公允价值为 人民币</w:t>
      </w:r>
      <w:r>
        <w:rPr>
          <w:color w:val="000000"/>
          <w:spacing w:val="0"/>
          <w:w w:val="100"/>
          <w:position w:val="0"/>
          <w:sz w:val="18"/>
          <w:szCs w:val="18"/>
        </w:rPr>
        <w:t>23,786,325</w:t>
      </w:r>
      <w:r>
        <w:rPr>
          <w:color w:val="000000"/>
          <w:spacing w:val="0"/>
          <w:w w:val="100"/>
          <w:position w:val="0"/>
        </w:rPr>
        <w:t>元。</w:t>
      </w:r>
    </w:p>
    <w:p>
      <w:pPr>
        <w:pStyle w:val="Style7"/>
        <w:keepNext w:val="0"/>
        <w:keepLines w:val="0"/>
        <w:widowControl w:val="0"/>
        <w:shd w:val="clear" w:color="auto" w:fill="auto"/>
        <w:bidi w:val="0"/>
        <w:spacing w:before="0" w:after="260" w:line="258" w:lineRule="exact"/>
        <w:ind w:left="1360" w:right="0" w:firstLine="40"/>
        <w:jc w:val="both"/>
      </w:pPr>
      <w:r>
        <w:rPr>
          <w:color w:val="000000"/>
          <w:spacing w:val="0"/>
          <w:w w:val="100"/>
          <w:position w:val="0"/>
          <w:sz w:val="18"/>
          <w:szCs w:val="18"/>
        </w:rPr>
        <w:t>2016</w:t>
      </w:r>
      <w:r>
        <w:rPr>
          <w:color w:val="000000"/>
          <w:spacing w:val="0"/>
          <w:w w:val="100"/>
          <w:position w:val="0"/>
        </w:rPr>
        <w:t>年度，畅捷通委托信托机构于公开市场购买畅捷通</w:t>
      </w:r>
      <w:r>
        <w:rPr>
          <w:color w:val="000000"/>
          <w:spacing w:val="0"/>
          <w:w w:val="100"/>
          <w:position w:val="0"/>
          <w:sz w:val="18"/>
          <w:szCs w:val="18"/>
        </w:rPr>
        <w:t>1,482,600</w:t>
      </w:r>
      <w:r>
        <w:rPr>
          <w:color w:val="000000"/>
          <w:spacing w:val="0"/>
          <w:w w:val="100"/>
          <w:position w:val="0"/>
        </w:rPr>
        <w:t>股</w:t>
      </w:r>
      <w:r>
        <w:rPr>
          <w:color w:val="000000"/>
          <w:spacing w:val="0"/>
          <w:w w:val="100"/>
          <w:position w:val="0"/>
          <w:sz w:val="18"/>
          <w:szCs w:val="18"/>
        </w:rPr>
        <w:t>H</w:t>
      </w:r>
      <w:r>
        <w:rPr>
          <w:color w:val="000000"/>
          <w:spacing w:val="0"/>
          <w:w w:val="100"/>
          <w:position w:val="0"/>
        </w:rPr>
        <w:t>股，购买该等股 份的总代价为人民币</w:t>
      </w:r>
      <w:r>
        <w:rPr>
          <w:color w:val="000000"/>
          <w:spacing w:val="0"/>
          <w:w w:val="100"/>
          <w:position w:val="0"/>
          <w:sz w:val="18"/>
          <w:szCs w:val="18"/>
        </w:rPr>
        <w:t>14,250,687</w:t>
      </w:r>
      <w:r>
        <w:rPr>
          <w:color w:val="000000"/>
          <w:spacing w:val="0"/>
          <w:w w:val="100"/>
          <w:position w:val="0"/>
        </w:rPr>
        <w:t>元。</w:t>
      </w:r>
      <w:r>
        <w:rPr>
          <w:color w:val="000000"/>
          <w:spacing w:val="0"/>
          <w:w w:val="100"/>
          <w:position w:val="0"/>
          <w:sz w:val="18"/>
          <w:szCs w:val="18"/>
        </w:rPr>
        <w:t>2015</w:t>
      </w:r>
      <w:r>
        <w:rPr>
          <w:color w:val="000000"/>
          <w:spacing w:val="0"/>
          <w:w w:val="100"/>
          <w:position w:val="0"/>
        </w:rPr>
        <w:t>年度，畅捷通及畅捷通美国委托信托机构向 内资股股东购买</w:t>
      </w:r>
      <w:r>
        <w:rPr>
          <w:color w:val="000000"/>
          <w:spacing w:val="0"/>
          <w:w w:val="100"/>
          <w:position w:val="0"/>
          <w:sz w:val="18"/>
          <w:szCs w:val="18"/>
        </w:rPr>
        <w:t>6,500,000</w:t>
      </w:r>
      <w:r>
        <w:rPr>
          <w:color w:val="000000"/>
          <w:spacing w:val="0"/>
          <w:w w:val="100"/>
          <w:position w:val="0"/>
        </w:rPr>
        <w:t>股内资股及于公开市场购买畅捷通</w:t>
      </w:r>
      <w:r>
        <w:rPr>
          <w:color w:val="000000"/>
          <w:spacing w:val="0"/>
          <w:w w:val="100"/>
          <w:position w:val="0"/>
          <w:sz w:val="18"/>
          <w:szCs w:val="18"/>
        </w:rPr>
        <w:t>10,990,000</w:t>
      </w:r>
      <w:r>
        <w:rPr>
          <w:color w:val="000000"/>
          <w:spacing w:val="0"/>
          <w:w w:val="100"/>
          <w:position w:val="0"/>
        </w:rPr>
        <w:t>股</w:t>
      </w:r>
      <w:r>
        <w:rPr>
          <w:color w:val="000000"/>
          <w:spacing w:val="0"/>
          <w:w w:val="100"/>
          <w:position w:val="0"/>
          <w:sz w:val="18"/>
          <w:szCs w:val="18"/>
        </w:rPr>
        <w:t>H</w:t>
      </w:r>
      <w:r>
        <w:rPr>
          <w:color w:val="000000"/>
          <w:spacing w:val="0"/>
          <w:w w:val="100"/>
          <w:position w:val="0"/>
        </w:rPr>
        <w:t>股，购买 该等股份的总代价为人民币</w:t>
      </w:r>
      <w:r>
        <w:rPr>
          <w:color w:val="000000"/>
          <w:spacing w:val="0"/>
          <w:w w:val="100"/>
          <w:position w:val="0"/>
          <w:sz w:val="18"/>
          <w:szCs w:val="18"/>
        </w:rPr>
        <w:t>310, 135, 760</w:t>
      </w:r>
      <w:r>
        <w:rPr>
          <w:color w:val="000000"/>
          <w:spacing w:val="0"/>
          <w:w w:val="100"/>
          <w:position w:val="0"/>
        </w:rPr>
        <w:t>元。</w:t>
      </w:r>
    </w:p>
    <w:p>
      <w:pPr>
        <w:pStyle w:val="Style7"/>
        <w:keepNext w:val="0"/>
        <w:keepLines w:val="0"/>
        <w:widowControl w:val="0"/>
        <w:shd w:val="clear" w:color="auto" w:fill="auto"/>
        <w:bidi w:val="0"/>
        <w:spacing w:before="0" w:after="260" w:line="257" w:lineRule="exact"/>
        <w:ind w:left="1360" w:right="0" w:firstLine="40"/>
        <w:jc w:val="both"/>
      </w:pPr>
      <w:r>
        <w:rPr>
          <w:color w:val="000000"/>
          <w:spacing w:val="0"/>
          <w:w w:val="100"/>
          <w:position w:val="0"/>
          <w:sz w:val="18"/>
          <w:szCs w:val="18"/>
        </w:rPr>
        <w:t>2016</w:t>
      </w:r>
      <w:r>
        <w:rPr>
          <w:color w:val="000000"/>
          <w:spacing w:val="0"/>
          <w:w w:val="100"/>
          <w:position w:val="0"/>
        </w:rPr>
        <w:t>年度，部分激励对象因未达到如解锁条件已终止或解除与畅捷通的劳动合同（该 等人士已不具备激励对象资格），导致该计划下</w:t>
      </w:r>
      <w:r>
        <w:rPr>
          <w:color w:val="000000"/>
          <w:spacing w:val="0"/>
          <w:w w:val="100"/>
          <w:position w:val="0"/>
          <w:sz w:val="18"/>
          <w:szCs w:val="18"/>
        </w:rPr>
        <w:t>1,649,000</w:t>
      </w:r>
      <w:r>
        <w:rPr>
          <w:color w:val="000000"/>
          <w:spacing w:val="0"/>
          <w:w w:val="100"/>
          <w:position w:val="0"/>
        </w:rPr>
        <w:t>股目标标的股票</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215,000</w:t>
      </w:r>
      <w:r>
        <w:rPr>
          <w:color w:val="000000"/>
          <w:spacing w:val="0"/>
          <w:w w:val="100"/>
          <w:position w:val="0"/>
        </w:rPr>
        <w:t>股）失效。</w:t>
      </w:r>
    </w:p>
    <w:p>
      <w:pPr>
        <w:pStyle w:val="Style7"/>
        <w:keepNext w:val="0"/>
        <w:keepLines w:val="0"/>
        <w:widowControl w:val="0"/>
        <w:shd w:val="clear" w:color="auto" w:fill="auto"/>
        <w:bidi w:val="0"/>
        <w:spacing w:before="0" w:after="260" w:line="257" w:lineRule="exact"/>
        <w:ind w:left="1360" w:right="0" w:firstLine="40"/>
        <w:jc w:val="both"/>
      </w:pPr>
      <w:r>
        <w:rPr>
          <w:color w:val="000000"/>
          <w:spacing w:val="0"/>
          <w:w w:val="100"/>
          <w:position w:val="0"/>
        </w:rPr>
        <w:t>首次授予中，除部分已终止或解除与畅捷通的劳动合同（该等人士已不具备激励对象 资格）的激励对象外，其余激励对象获授信托受益权份额</w:t>
      </w:r>
      <w:r>
        <w:rPr>
          <w:color w:val="000000"/>
          <w:spacing w:val="0"/>
          <w:w w:val="100"/>
          <w:position w:val="0"/>
          <w:sz w:val="18"/>
          <w:szCs w:val="18"/>
        </w:rPr>
        <w:t>30%</w:t>
      </w:r>
      <w:r>
        <w:rPr>
          <w:color w:val="000000"/>
          <w:spacing w:val="0"/>
          <w:w w:val="100"/>
          <w:position w:val="0"/>
        </w:rPr>
        <w:t>的解锁条件于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日达成。畅捷通美国授予中，激励对象获授信托受益权份额</w:t>
      </w:r>
      <w:r>
        <w:rPr>
          <w:color w:val="000000"/>
          <w:spacing w:val="0"/>
          <w:w w:val="100"/>
          <w:position w:val="0"/>
          <w:sz w:val="18"/>
          <w:szCs w:val="18"/>
        </w:rPr>
        <w:t>30%</w:t>
      </w:r>
      <w:r>
        <w:rPr>
          <w:color w:val="000000"/>
          <w:spacing w:val="0"/>
          <w:w w:val="100"/>
          <w:position w:val="0"/>
        </w:rPr>
        <w:t>的解锁条件于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日达成。</w:t>
      </w:r>
      <w:r>
        <w:rPr>
          <w:color w:val="000000"/>
          <w:spacing w:val="0"/>
          <w:w w:val="100"/>
          <w:position w:val="0"/>
          <w:sz w:val="18"/>
          <w:szCs w:val="18"/>
        </w:rPr>
        <w:t>2016</w:t>
      </w:r>
      <w:r>
        <w:rPr>
          <w:color w:val="000000"/>
          <w:spacing w:val="0"/>
          <w:w w:val="100"/>
          <w:position w:val="0"/>
        </w:rPr>
        <w:t>年度，总额为人民币</w:t>
      </w:r>
      <w:r>
        <w:rPr>
          <w:color w:val="000000"/>
          <w:spacing w:val="0"/>
          <w:w w:val="100"/>
          <w:position w:val="0"/>
          <w:sz w:val="18"/>
          <w:szCs w:val="18"/>
        </w:rPr>
        <w:t>88,935,575</w:t>
      </w:r>
      <w:r>
        <w:rPr>
          <w:color w:val="000000"/>
          <w:spacing w:val="0"/>
          <w:w w:val="100"/>
          <w:position w:val="0"/>
        </w:rPr>
        <w:t>元的</w:t>
      </w:r>
      <w:r>
        <w:rPr>
          <w:color w:val="000000"/>
          <w:spacing w:val="0"/>
          <w:w w:val="100"/>
          <w:position w:val="0"/>
          <w:sz w:val="18"/>
          <w:szCs w:val="18"/>
        </w:rPr>
        <w:t>5,011,500</w:t>
      </w:r>
      <w:r>
        <w:rPr>
          <w:color w:val="000000"/>
          <w:spacing w:val="0"/>
          <w:w w:val="100"/>
          <w:position w:val="0"/>
        </w:rPr>
        <w:t>股目标标的股票 已根据该计划解锁，导致自资本公积股份支付中转出人民币</w:t>
      </w:r>
      <w:r>
        <w:rPr>
          <w:color w:val="000000"/>
          <w:spacing w:val="0"/>
          <w:w w:val="100"/>
          <w:position w:val="0"/>
          <w:sz w:val="18"/>
          <w:szCs w:val="18"/>
        </w:rPr>
        <w:t>121,969,498</w:t>
      </w:r>
      <w:r>
        <w:rPr>
          <w:color w:val="000000"/>
          <w:spacing w:val="0"/>
          <w:w w:val="100"/>
          <w:position w:val="0"/>
        </w:rPr>
        <w:t>元，差额人 民币</w:t>
      </w:r>
      <w:r>
        <w:rPr>
          <w:color w:val="000000"/>
          <w:spacing w:val="0"/>
          <w:w w:val="100"/>
          <w:position w:val="0"/>
          <w:sz w:val="18"/>
          <w:szCs w:val="18"/>
        </w:rPr>
        <w:t>33,033,923</w:t>
      </w:r>
      <w:r>
        <w:rPr>
          <w:color w:val="000000"/>
          <w:spacing w:val="0"/>
          <w:w w:val="100"/>
          <w:position w:val="0"/>
        </w:rPr>
        <w:t>元记入资本公积股本溢价。</w:t>
      </w:r>
    </w:p>
    <w:p>
      <w:pPr>
        <w:pStyle w:val="Style7"/>
        <w:keepNext w:val="0"/>
        <w:keepLines w:val="0"/>
        <w:widowControl w:val="0"/>
        <w:shd w:val="clear" w:color="auto" w:fill="auto"/>
        <w:bidi w:val="0"/>
        <w:spacing w:before="0" w:after="300" w:line="259" w:lineRule="exact"/>
        <w:ind w:left="1360" w:right="0" w:firstLine="40"/>
        <w:jc w:val="both"/>
      </w:pPr>
      <w:r>
        <w:rPr>
          <w:color w:val="000000"/>
          <w:spacing w:val="0"/>
          <w:w w:val="100"/>
          <w:position w:val="0"/>
          <w:sz w:val="18"/>
          <w:szCs w:val="18"/>
        </w:rPr>
        <w:t>2016</w:t>
      </w:r>
      <w:r>
        <w:rPr>
          <w:color w:val="000000"/>
          <w:spacing w:val="0"/>
          <w:w w:val="100"/>
          <w:position w:val="0"/>
        </w:rPr>
        <w:t>年度，畅捷通及其子公司已确认股份支付费用人民币</w:t>
      </w:r>
      <w:r>
        <w:rPr>
          <w:color w:val="000000"/>
          <w:spacing w:val="0"/>
          <w:w w:val="100"/>
          <w:position w:val="0"/>
          <w:sz w:val="18"/>
          <w:szCs w:val="18"/>
        </w:rPr>
        <w:t>132,556,585</w:t>
      </w:r>
      <w:r>
        <w:rPr>
          <w:color w:val="000000"/>
          <w:spacing w:val="0"/>
          <w:w w:val="100"/>
          <w:position w:val="0"/>
        </w:rPr>
        <w:t>元</w:t>
      </w:r>
      <w:r>
        <w:rPr>
          <w:color w:val="000000"/>
          <w:spacing w:val="0"/>
          <w:w w:val="100"/>
          <w:position w:val="0"/>
          <w:sz w:val="18"/>
          <w:szCs w:val="18"/>
        </w:rPr>
        <w:t>（2015</w:t>
      </w:r>
      <w:r>
        <w:rPr>
          <w:color w:val="000000"/>
          <w:spacing w:val="0"/>
          <w:w w:val="100"/>
          <w:position w:val="0"/>
        </w:rPr>
        <w:t>年：人 民币</w:t>
      </w:r>
      <w:r>
        <w:rPr>
          <w:color w:val="000000"/>
          <w:spacing w:val="0"/>
          <w:w w:val="100"/>
          <w:position w:val="0"/>
          <w:sz w:val="18"/>
          <w:szCs w:val="18"/>
        </w:rPr>
        <w:t>126,984,663</w:t>
      </w:r>
      <w:r>
        <w:rPr>
          <w:color w:val="000000"/>
          <w:spacing w:val="0"/>
          <w:w w:val="100"/>
          <w:position w:val="0"/>
        </w:rPr>
        <w:t>元）。其中，于损益中确认股份支付费用人民币</w:t>
      </w:r>
      <w:r>
        <w:rPr>
          <w:color w:val="000000"/>
          <w:spacing w:val="0"/>
          <w:w w:val="100"/>
          <w:position w:val="0"/>
          <w:sz w:val="18"/>
          <w:szCs w:val="18"/>
        </w:rPr>
        <w:t>131,237,629</w:t>
      </w:r>
      <w:r>
        <w:rPr>
          <w:color w:val="000000"/>
          <w:spacing w:val="0"/>
          <w:w w:val="100"/>
          <w:position w:val="0"/>
        </w:rPr>
        <w:t>元</w:t>
      </w:r>
      <w:r>
        <w:rPr>
          <w:color w:val="000000"/>
          <w:spacing w:val="0"/>
          <w:w w:val="100"/>
          <w:position w:val="0"/>
          <w:sz w:val="18"/>
          <w:szCs w:val="18"/>
        </w:rPr>
        <w:t xml:space="preserve">（2015 </w:t>
      </w:r>
      <w:r>
        <w:rPr>
          <w:color w:val="000000"/>
          <w:spacing w:val="0"/>
          <w:w w:val="100"/>
          <w:position w:val="0"/>
        </w:rPr>
        <w:t>年：人民币</w:t>
      </w:r>
      <w:r>
        <w:rPr>
          <w:color w:val="000000"/>
          <w:spacing w:val="0"/>
          <w:w w:val="100"/>
          <w:position w:val="0"/>
          <w:sz w:val="18"/>
          <w:szCs w:val="18"/>
        </w:rPr>
        <w:t>119,407,759</w:t>
      </w:r>
      <w:r>
        <w:rPr>
          <w:color w:val="000000"/>
          <w:spacing w:val="0"/>
          <w:w w:val="100"/>
          <w:position w:val="0"/>
        </w:rPr>
        <w:t>元</w:t>
      </w:r>
      <w:r>
        <w:rPr>
          <w:color w:val="000000"/>
          <w:spacing w:val="0"/>
          <w:w w:val="100"/>
          <w:position w:val="0"/>
          <w:sz w:val="18"/>
          <w:szCs w:val="18"/>
        </w:rPr>
        <w:t>）</w:t>
      </w:r>
      <w:r>
        <w:rPr>
          <w:color w:val="000000"/>
          <w:spacing w:val="0"/>
          <w:w w:val="100"/>
          <w:position w:val="0"/>
          <w:sz w:val="18"/>
          <w:szCs w:val="18"/>
          <w:vertAlign w:val="subscript"/>
        </w:rPr>
        <w:t>2</w:t>
      </w:r>
      <w:r>
        <w:rPr>
          <w:color w:val="000000"/>
          <w:spacing w:val="0"/>
          <w:w w:val="100"/>
          <w:position w:val="0"/>
        </w:rPr>
        <w:t>以资本化计入开发支出的金额为人民币</w:t>
      </w:r>
      <w:r>
        <w:rPr>
          <w:color w:val="000000"/>
          <w:spacing w:val="0"/>
          <w:w w:val="100"/>
          <w:position w:val="0"/>
          <w:sz w:val="18"/>
          <w:szCs w:val="18"/>
        </w:rPr>
        <w:t>1,318,956</w:t>
      </w:r>
      <w:r>
        <w:rPr>
          <w:color w:val="000000"/>
          <w:spacing w:val="0"/>
          <w:w w:val="100"/>
          <w:position w:val="0"/>
        </w:rPr>
        <w:t xml:space="preserve">元 </w:t>
      </w:r>
      <w:r>
        <w:rPr>
          <w:color w:val="000000"/>
          <w:spacing w:val="0"/>
          <w:w w:val="100"/>
          <w:position w:val="0"/>
          <w:sz w:val="18"/>
          <w:szCs w:val="18"/>
        </w:rPr>
        <w:t>（2015</w:t>
      </w:r>
      <w:r>
        <w:rPr>
          <w:color w:val="000000"/>
          <w:spacing w:val="0"/>
          <w:w w:val="100"/>
          <w:position w:val="0"/>
        </w:rPr>
        <w:t>年：人民币</w:t>
      </w:r>
      <w:r>
        <w:rPr>
          <w:color w:val="000000"/>
          <w:spacing w:val="0"/>
          <w:w w:val="100"/>
          <w:position w:val="0"/>
          <w:sz w:val="18"/>
          <w:szCs w:val="18"/>
        </w:rPr>
        <w:t>7,576,904</w:t>
      </w:r>
      <w:r>
        <w:rPr>
          <w:color w:val="000000"/>
          <w:spacing w:val="0"/>
          <w:w w:val="100"/>
          <w:position w:val="0"/>
        </w:rPr>
        <w:t>元）。</w:t>
      </w:r>
    </w:p>
    <w:p>
      <w:pPr>
        <w:pStyle w:val="Style7"/>
        <w:keepNext w:val="0"/>
        <w:keepLines w:val="0"/>
        <w:widowControl w:val="0"/>
        <w:shd w:val="clear" w:color="auto" w:fill="auto"/>
        <w:bidi w:val="0"/>
        <w:spacing w:before="0" w:after="120" w:line="258" w:lineRule="exact"/>
        <w:ind w:left="0" w:right="0" w:firstLine="700"/>
        <w:jc w:val="left"/>
      </w:pPr>
      <w:bookmarkStart w:id="452" w:name="bookmark452"/>
      <w:r>
        <w:rPr>
          <w:b/>
          <w:bCs/>
          <w:color w:val="000000"/>
          <w:spacing w:val="0"/>
          <w:w w:val="100"/>
          <w:position w:val="0"/>
          <w:sz w:val="18"/>
          <w:szCs w:val="18"/>
        </w:rPr>
        <w:t>5</w:t>
      </w:r>
      <w:bookmarkEnd w:id="452"/>
      <w:r>
        <w:rPr>
          <w:b/>
          <w:bCs/>
          <w:color w:val="000000"/>
          <w:spacing w:val="0"/>
          <w:w w:val="100"/>
          <w:position w:val="0"/>
        </w:rPr>
        <w:t>、其他</w:t>
      </w:r>
    </w:p>
    <w:p>
      <w:pPr>
        <w:pStyle w:val="Style7"/>
        <w:keepNext w:val="0"/>
        <w:keepLines w:val="0"/>
        <w:widowControl w:val="0"/>
        <w:shd w:val="clear" w:color="auto" w:fill="auto"/>
        <w:bidi w:val="0"/>
        <w:spacing w:before="0" w:after="260" w:line="240" w:lineRule="auto"/>
        <w:ind w:left="0" w:right="0" w:firstLine="700"/>
        <w:jc w:val="left"/>
        <w:sectPr>
          <w:headerReference w:type="default" r:id="rId155"/>
          <w:footerReference w:type="default" r:id="rId156"/>
          <w:headerReference w:type="even" r:id="rId157"/>
          <w:footerReference w:type="even" r:id="rId158"/>
          <w:footnotePr>
            <w:pos w:val="pageBottom"/>
            <w:numFmt w:val="decimal"/>
            <w:numRestart w:val="continuous"/>
          </w:footnotePr>
          <w:type w:val="continuous"/>
          <w:pgSz w:w="11900" w:h="16840"/>
          <w:pgMar w:top="1241" w:right="38" w:bottom="1608" w:left="1076" w:header="813" w:footer="3" w:gutter="0"/>
          <w:cols w:space="720"/>
          <w:noEndnote/>
          <w:rtlGutter w:val="0"/>
          <w:docGrid w:linePitch="360"/>
        </w:sectPr>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0" w:right="0" w:firstLine="700"/>
        <w:jc w:val="left"/>
      </w:pPr>
      <w:r>
        <w:rPr>
          <w:b/>
          <w:bCs/>
          <w:color w:val="000000"/>
          <w:spacing w:val="0"/>
          <w:w w:val="100"/>
          <w:position w:val="0"/>
        </w:rPr>
        <w:t>十四、承诺及或有事项</w:t>
      </w:r>
    </w:p>
    <w:p>
      <w:pPr>
        <w:pStyle w:val="Style7"/>
        <w:keepNext w:val="0"/>
        <w:keepLines w:val="0"/>
        <w:widowControl w:val="0"/>
        <w:shd w:val="clear" w:color="auto" w:fill="auto"/>
        <w:bidi w:val="0"/>
        <w:spacing w:before="0" w:after="100" w:line="240" w:lineRule="auto"/>
        <w:ind w:left="0" w:right="0" w:firstLine="700"/>
        <w:jc w:val="left"/>
      </w:pPr>
      <w:bookmarkStart w:id="453" w:name="bookmark453"/>
      <w:r>
        <w:rPr>
          <w:b/>
          <w:bCs/>
          <w:color w:val="000000"/>
          <w:spacing w:val="0"/>
          <w:w w:val="100"/>
          <w:position w:val="0"/>
          <w:sz w:val="18"/>
          <w:szCs w:val="18"/>
        </w:rPr>
        <w:t>1</w:t>
      </w:r>
      <w:bookmarkEnd w:id="453"/>
      <w:r>
        <w:rPr>
          <w:b/>
          <w:bCs/>
          <w:color w:val="000000"/>
          <w:spacing w:val="0"/>
          <w:w w:val="100"/>
          <w:position w:val="0"/>
        </w:rPr>
        <w:t>、重要承诺事项</w:t>
      </w:r>
    </w:p>
    <w:p>
      <w:pPr>
        <w:pStyle w:val="Style7"/>
        <w:keepNext w:val="0"/>
        <w:keepLines w:val="0"/>
        <w:widowControl w:val="0"/>
        <w:shd w:val="clear" w:color="auto" w:fill="auto"/>
        <w:bidi w:val="0"/>
        <w:spacing w:before="0" w:after="60" w:line="240" w:lineRule="auto"/>
        <w:ind w:left="0" w:right="0" w:firstLine="700"/>
        <w:jc w:val="left"/>
      </w:pP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0" w:firstLine="700"/>
        <w:jc w:val="left"/>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241" w:right="38" w:bottom="1608" w:left="1076" w:header="813" w:footer="3" w:gutter="0"/>
          <w:cols w:space="720"/>
          <w:noEndnote/>
          <w:rtlGutter w:val="0"/>
          <w:docGrid w:linePitch="360"/>
        </w:sectPr>
      </w:pPr>
      <w:r>
        <w:rPr>
          <w:color w:val="000000"/>
          <w:spacing w:val="0"/>
          <w:w w:val="100"/>
          <w:position w:val="0"/>
        </w:rPr>
        <w:t>资产负债表日存在的对外重要承诺、性质、金额</w:t>
      </w:r>
    </w:p>
    <w:p>
      <w:pPr>
        <w:widowControl w:val="0"/>
        <w:spacing w:line="134" w:lineRule="exact"/>
        <w:rPr>
          <w:sz w:val="11"/>
          <w:szCs w:val="11"/>
        </w:rPr>
      </w:pPr>
    </w:p>
    <w:p>
      <w:pPr>
        <w:widowControl w:val="0"/>
        <w:spacing w:line="1" w:lineRule="exact"/>
        <w:sectPr>
          <w:footnotePr>
            <w:pos w:val="pageBottom"/>
            <w:numFmt w:val="decimal"/>
            <w:numRestart w:val="continuous"/>
          </w:footnotePr>
          <w:type w:val="continuous"/>
          <w:pgSz w:w="11900" w:h="16840"/>
          <w:pgMar w:top="1532" w:right="0" w:bottom="2398" w:left="0" w:header="0" w:footer="3" w:gutter="0"/>
          <w:cols w:space="720"/>
          <w:noEndnote/>
          <w:rtlGutter w:val="0"/>
          <w:docGrid w:linePitch="360"/>
        </w:sectPr>
      </w:pPr>
    </w:p>
    <w:p>
      <w:pPr>
        <w:pStyle w:val="Style10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03"/>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type w:val="continuous"/>
          <w:pgSz w:w="11900" w:h="16840"/>
          <w:pgMar w:top="1532" w:right="1689" w:bottom="2398" w:left="6332" w:header="0" w:footer="3" w:gutter="0"/>
          <w:cols w:num="2" w:space="854"/>
          <w:noEndnote/>
          <w:rtlGutter w:val="0"/>
          <w:docGrid w:linePitch="360"/>
        </w:sect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资本承诺</w:t>
      </w:r>
    </w:p>
    <w:p>
      <w:pPr>
        <w:widowControl w:val="0"/>
        <w:spacing w:line="1" w:lineRule="exact"/>
        <w:sectPr>
          <w:footnotePr>
            <w:pos w:val="pageBottom"/>
            <w:numFmt w:val="decimal"/>
            <w:numRestart w:val="continuous"/>
          </w:footnotePr>
          <w:type w:val="continuous"/>
          <w:pgSz w:w="11900" w:h="16840"/>
          <w:pgMar w:top="1532" w:right="1618" w:bottom="2398" w:left="1768" w:header="0" w:footer="3" w:gutter="0"/>
          <w:cols w:space="720"/>
          <w:noEndnote/>
          <w:rtlGutter w:val="0"/>
          <w:docGrid w:linePitch="360"/>
        </w:sectPr>
      </w:pPr>
      <w:r>
        <mc:AlternateContent>
          <mc:Choice Requires="wps">
            <w:drawing>
              <wp:anchor distT="88900" distB="0" distL="0" distR="0" simplePos="0" relativeHeight="125829430" behindDoc="0" locked="0" layoutInCell="1" allowOverlap="1">
                <wp:simplePos x="0" y="0"/>
                <wp:positionH relativeFrom="page">
                  <wp:posOffset>1585595</wp:posOffset>
                </wp:positionH>
                <wp:positionV relativeFrom="paragraph">
                  <wp:posOffset>88900</wp:posOffset>
                </wp:positionV>
                <wp:extent cx="1347470" cy="167640"/>
                <wp:wrapTopAndBottom/>
                <wp:docPr id="285" name="Shape 285"/>
                <a:graphic xmlns:a="http://schemas.openxmlformats.org/drawingml/2006/main">
                  <a:graphicData uri="http://schemas.microsoft.com/office/word/2010/wordprocessingShape">
                    <wps:wsp>
                      <wps:cNvSpPr txBox="1"/>
                      <wps:spPr>
                        <a:xfrm>
                          <a:ext cx="1347470" cy="1676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已签约但未拨备（注</w:t>
                            </w:r>
                            <w:r>
                              <w:rPr>
                                <w:color w:val="000000"/>
                                <w:spacing w:val="0"/>
                                <w:w w:val="100"/>
                                <w:position w:val="0"/>
                                <w:sz w:val="18"/>
                                <w:szCs w:val="18"/>
                              </w:rPr>
                              <w:t>1）</w:t>
                            </w:r>
                          </w:p>
                        </w:txbxContent>
                      </wps:txbx>
                      <wps:bodyPr wrap="none" lIns="0" tIns="0" rIns="0" bIns="0">
                        <a:noAutoFit/>
                      </wps:bodyPr>
                    </wps:wsp>
                  </a:graphicData>
                </a:graphic>
              </wp:anchor>
            </w:drawing>
          </mc:Choice>
          <mc:Fallback>
            <w:pict>
              <v:shape id="_x0000_s1311" type="#_x0000_t202" style="position:absolute;margin-left:124.85000000000001pt;margin-top:7.pt;width:106.10000000000001pt;height:13.200000000000001pt;z-index:-125829323;mso-wrap-distance-left:0;mso-wrap-distance-top:7.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已签约但未拨备（注</w:t>
                      </w:r>
                      <w:r>
                        <w:rPr>
                          <w:color w:val="000000"/>
                          <w:spacing w:val="0"/>
                          <w:w w:val="100"/>
                          <w:position w:val="0"/>
                          <w:sz w:val="18"/>
                          <w:szCs w:val="18"/>
                        </w:rPr>
                        <w:t>1）</w:t>
                      </w:r>
                    </w:p>
                  </w:txbxContent>
                </v:textbox>
                <w10:wrap type="topAndBottom" anchorx="page"/>
              </v:shape>
            </w:pict>
          </mc:Fallback>
        </mc:AlternateContent>
      </w:r>
      <w:r>
        <mc:AlternateContent>
          <mc:Choice Requires="wps">
            <w:drawing>
              <wp:anchor distT="97790" distB="6350" distL="0" distR="0" simplePos="0" relativeHeight="125829432" behindDoc="0" locked="0" layoutInCell="1" allowOverlap="1">
                <wp:simplePos x="0" y="0"/>
                <wp:positionH relativeFrom="page">
                  <wp:posOffset>4225290</wp:posOffset>
                </wp:positionH>
                <wp:positionV relativeFrom="paragraph">
                  <wp:posOffset>97790</wp:posOffset>
                </wp:positionV>
                <wp:extent cx="755650" cy="152400"/>
                <wp:wrapTopAndBottom/>
                <wp:docPr id="287" name="Shape 287"/>
                <a:graphic xmlns:a="http://schemas.openxmlformats.org/drawingml/2006/main">
                  <a:graphicData uri="http://schemas.microsoft.com/office/word/2010/wordprocessingShape">
                    <wps:wsp>
                      <wps:cNvSpPr txBox="1"/>
                      <wps:spPr>
                        <a:xfrm>
                          <a:ext cx="755650" cy="15240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511,127,944</w:t>
                            </w:r>
                          </w:p>
                        </w:txbxContent>
                      </wps:txbx>
                      <wps:bodyPr wrap="none" lIns="0" tIns="0" rIns="0" bIns="0">
                        <a:noAutoFit/>
                      </wps:bodyPr>
                    </wps:wsp>
                  </a:graphicData>
                </a:graphic>
              </wp:anchor>
            </w:drawing>
          </mc:Choice>
          <mc:Fallback>
            <w:pict>
              <v:shape id="_x0000_s1313" type="#_x0000_t202" style="position:absolute;margin-left:332.69999999999999pt;margin-top:7.7000000000000002pt;width:59.5pt;height:12.pt;z-index:-125829321;mso-wrap-distance-left:0;mso-wrap-distance-top:7.7000000000000002pt;mso-wrap-distance-right:0;mso-wrap-distance-bottom:0.5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511,127,944</w:t>
                      </w:r>
                    </w:p>
                  </w:txbxContent>
                </v:textbox>
                <w10:wrap type="topAndBottom" anchorx="page"/>
              </v:shape>
            </w:pict>
          </mc:Fallback>
        </mc:AlternateContent>
      </w:r>
      <w:r>
        <mc:AlternateContent>
          <mc:Choice Requires="wps">
            <w:drawing>
              <wp:anchor distT="97790" distB="6350" distL="0" distR="0" simplePos="0" relativeHeight="125829434" behindDoc="0" locked="0" layoutInCell="1" allowOverlap="1">
                <wp:simplePos x="0" y="0"/>
                <wp:positionH relativeFrom="page">
                  <wp:posOffset>5724525</wp:posOffset>
                </wp:positionH>
                <wp:positionV relativeFrom="paragraph">
                  <wp:posOffset>97790</wp:posOffset>
                </wp:positionV>
                <wp:extent cx="758825" cy="152400"/>
                <wp:wrapTopAndBottom/>
                <wp:docPr id="289" name="Shape 289"/>
                <a:graphic xmlns:a="http://schemas.openxmlformats.org/drawingml/2006/main">
                  <a:graphicData uri="http://schemas.microsoft.com/office/word/2010/wordprocessingShape">
                    <wps:wsp>
                      <wps:cNvSpPr txBox="1"/>
                      <wps:spPr>
                        <a:xfrm>
                          <a:ext cx="758825" cy="15240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402,955,727</w:t>
                            </w:r>
                          </w:p>
                        </w:txbxContent>
                      </wps:txbx>
                      <wps:bodyPr wrap="none" lIns="0" tIns="0" rIns="0" bIns="0">
                        <a:noAutoFit/>
                      </wps:bodyPr>
                    </wps:wsp>
                  </a:graphicData>
                </a:graphic>
              </wp:anchor>
            </w:drawing>
          </mc:Choice>
          <mc:Fallback>
            <w:pict>
              <v:shape id="_x0000_s1315" type="#_x0000_t202" style="position:absolute;margin-left:450.75pt;margin-top:7.7000000000000002pt;width:59.75pt;height:12.pt;z-index:-125829319;mso-wrap-distance-left:0;mso-wrap-distance-top:7.7000000000000002pt;mso-wrap-distance-right:0;mso-wrap-distance-bottom:0.5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402,955,727</w:t>
                      </w:r>
                    </w:p>
                  </w:txbxContent>
                </v:textbox>
                <w10:wrap type="topAndBottom" anchorx="page"/>
              </v:shape>
            </w:pict>
          </mc:Fallback>
        </mc:AlternateContent>
      </w: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11900" w:h="16840"/>
          <w:pgMar w:top="1532" w:right="0" w:bottom="2398" w:left="0" w:header="0" w:footer="3" w:gutter="0"/>
          <w:cols w:space="720"/>
          <w:noEndnote/>
          <w:rtlGutter w:val="0"/>
          <w:docGrid w:linePitch="360"/>
        </w:sectPr>
      </w:pPr>
    </w:p>
    <w:p>
      <w:pPr>
        <w:pStyle w:val="Style7"/>
        <w:keepNext w:val="0"/>
        <w:keepLines w:val="0"/>
        <w:widowControl w:val="0"/>
        <w:shd w:val="clear" w:color="auto" w:fill="auto"/>
        <w:bidi w:val="0"/>
        <w:spacing w:before="0" w:after="240" w:line="258" w:lineRule="exact"/>
        <w:ind w:left="1220" w:right="0" w:hanging="50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日，本公司与北京华清地热开发有限公司、中国建筑第五局 有限公司、泛华建设集团有限公司和铭基电子技术（北京）有限公司等签订的用 友软件园一期二期工程施工、工程设计相关合同，共计</w:t>
      </w:r>
      <w:r>
        <w:rPr>
          <w:color w:val="000000"/>
          <w:spacing w:val="0"/>
          <w:w w:val="100"/>
          <w:position w:val="0"/>
          <w:sz w:val="18"/>
          <w:szCs w:val="18"/>
        </w:rPr>
        <w:t>1,753,781,127</w:t>
      </w:r>
      <w:r>
        <w:rPr>
          <w:color w:val="000000"/>
          <w:spacing w:val="0"/>
          <w:w w:val="100"/>
          <w:position w:val="0"/>
        </w:rPr>
        <w:t>元，已支 付</w:t>
      </w:r>
      <w:r>
        <w:rPr>
          <w:color w:val="000000"/>
          <w:spacing w:val="0"/>
          <w:w w:val="100"/>
          <w:position w:val="0"/>
          <w:sz w:val="18"/>
          <w:szCs w:val="18"/>
        </w:rPr>
        <w:t>1,648,461,102</w:t>
      </w:r>
      <w:r>
        <w:rPr>
          <w:color w:val="000000"/>
          <w:spacing w:val="0"/>
          <w:w w:val="100"/>
          <w:position w:val="0"/>
        </w:rPr>
        <w:t>元，资本承诺共计</w:t>
      </w:r>
      <w:r>
        <w:rPr>
          <w:color w:val="000000"/>
          <w:spacing w:val="0"/>
          <w:w w:val="100"/>
          <w:position w:val="0"/>
          <w:sz w:val="18"/>
          <w:szCs w:val="18"/>
        </w:rPr>
        <w:t>105,320,025</w:t>
      </w:r>
      <w:r>
        <w:rPr>
          <w:color w:val="000000"/>
          <w:spacing w:val="0"/>
          <w:w w:val="100"/>
          <w:position w:val="0"/>
        </w:rPr>
        <w:t>元。</w:t>
      </w:r>
    </w:p>
    <w:p>
      <w:pPr>
        <w:pStyle w:val="Style7"/>
        <w:keepNext w:val="0"/>
        <w:keepLines w:val="0"/>
        <w:widowControl w:val="0"/>
        <w:shd w:val="clear" w:color="auto" w:fill="auto"/>
        <w:bidi w:val="0"/>
        <w:spacing w:before="0" w:after="240" w:line="259" w:lineRule="exact"/>
        <w:ind w:left="1220" w:right="0" w:firstLine="6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日，本公司与江西建工第一建筑有限责任公司、北京华清元 泰新能源技术开发有限公司和八冶建设集团有限公司等签订用友南昌产业园工 程施工、工程设计相关合同，共计</w:t>
      </w:r>
      <w:r>
        <w:rPr>
          <w:color w:val="000000"/>
          <w:spacing w:val="0"/>
          <w:w w:val="100"/>
          <w:position w:val="0"/>
          <w:sz w:val="18"/>
          <w:szCs w:val="18"/>
        </w:rPr>
        <w:t>630,955,929</w:t>
      </w:r>
      <w:r>
        <w:rPr>
          <w:color w:val="000000"/>
          <w:spacing w:val="0"/>
          <w:w w:val="100"/>
          <w:position w:val="0"/>
        </w:rPr>
        <w:t>元，已支付</w:t>
      </w:r>
      <w:r>
        <w:rPr>
          <w:color w:val="000000"/>
          <w:spacing w:val="0"/>
          <w:w w:val="100"/>
          <w:position w:val="0"/>
          <w:sz w:val="18"/>
          <w:szCs w:val="18"/>
        </w:rPr>
        <w:t>337, 476, 146</w:t>
      </w:r>
      <w:r>
        <w:rPr>
          <w:color w:val="000000"/>
          <w:spacing w:val="0"/>
          <w:w w:val="100"/>
          <w:position w:val="0"/>
        </w:rPr>
        <w:t>元，资 本承诺共计</w:t>
      </w:r>
      <w:r>
        <w:rPr>
          <w:color w:val="000000"/>
          <w:spacing w:val="0"/>
          <w:w w:val="100"/>
          <w:position w:val="0"/>
          <w:sz w:val="18"/>
          <w:szCs w:val="18"/>
        </w:rPr>
        <w:t>293, 479, 783</w:t>
      </w:r>
      <w:r>
        <w:rPr>
          <w:color w:val="000000"/>
          <w:spacing w:val="0"/>
          <w:w w:val="100"/>
          <w:position w:val="0"/>
        </w:rPr>
        <w:t>元。</w:t>
      </w:r>
    </w:p>
    <w:p>
      <w:pPr>
        <w:pStyle w:val="Style7"/>
        <w:keepNext w:val="0"/>
        <w:keepLines w:val="0"/>
        <w:widowControl w:val="0"/>
        <w:shd w:val="clear" w:color="auto" w:fill="auto"/>
        <w:bidi w:val="0"/>
        <w:spacing w:before="0" w:after="0" w:line="262" w:lineRule="exact"/>
        <w:ind w:left="1220" w:right="0" w:firstLine="6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日，本公司与与三来亿博房地产顾问有限公司、上海朴利建 筑规划设计有限公司等签订三亚用友产业园工程设计等相关合同，共计 </w:t>
      </w:r>
      <w:r>
        <w:rPr>
          <w:color w:val="000000"/>
          <w:spacing w:val="0"/>
          <w:w w:val="100"/>
          <w:position w:val="0"/>
          <w:sz w:val="18"/>
          <w:szCs w:val="18"/>
        </w:rPr>
        <w:t>171,024,063</w:t>
      </w:r>
      <w:r>
        <w:rPr>
          <w:color w:val="000000"/>
          <w:spacing w:val="0"/>
          <w:w w:val="100"/>
          <w:position w:val="0"/>
        </w:rPr>
        <w:t>元，已支付</w:t>
      </w:r>
      <w:r>
        <w:rPr>
          <w:color w:val="000000"/>
          <w:spacing w:val="0"/>
          <w:w w:val="100"/>
          <w:position w:val="0"/>
          <w:sz w:val="18"/>
          <w:szCs w:val="18"/>
        </w:rPr>
        <w:t>58,695,927</w:t>
      </w:r>
      <w:r>
        <w:rPr>
          <w:color w:val="000000"/>
          <w:spacing w:val="0"/>
          <w:w w:val="100"/>
          <w:position w:val="0"/>
        </w:rPr>
        <w:t>元，资本承诺共计</w:t>
      </w:r>
      <w:r>
        <w:rPr>
          <w:color w:val="000000"/>
          <w:spacing w:val="0"/>
          <w:w w:val="100"/>
          <w:position w:val="0"/>
          <w:sz w:val="18"/>
          <w:szCs w:val="18"/>
        </w:rPr>
        <w:t>112,328,136</w:t>
      </w:r>
      <w:r>
        <w:rPr>
          <w:color w:val="000000"/>
          <w:spacing w:val="0"/>
          <w:w w:val="100"/>
          <w:position w:val="0"/>
        </w:rPr>
        <w:t>元。</w:t>
      </w:r>
    </w:p>
    <w:p>
      <w:pPr>
        <w:widowControl w:val="0"/>
        <w:spacing w:line="1" w:lineRule="exact"/>
        <w:sectPr>
          <w:footnotePr>
            <w:pos w:val="pageBottom"/>
            <w:numFmt w:val="decimal"/>
            <w:numRestart w:val="continuous"/>
          </w:footnotePr>
          <w:type w:val="continuous"/>
          <w:pgSz w:w="11900" w:h="16840"/>
          <w:pgMar w:top="1532" w:right="1618" w:bottom="2398" w:left="1768" w:header="0" w:footer="3" w:gutter="0"/>
          <w:cols w:space="720"/>
          <w:noEndnote/>
          <w:rtlGutter w:val="0"/>
          <w:docGrid w:linePitch="360"/>
        </w:sectPr>
      </w:pPr>
      <w:r>
        <mc:AlternateContent>
          <mc:Choice Requires="wps">
            <w:drawing>
              <wp:anchor distT="88900" distB="0" distL="0" distR="0" simplePos="0" relativeHeight="125829436" behindDoc="0" locked="0" layoutInCell="1" allowOverlap="1">
                <wp:simplePos x="0" y="0"/>
                <wp:positionH relativeFrom="page">
                  <wp:posOffset>4020820</wp:posOffset>
                </wp:positionH>
                <wp:positionV relativeFrom="paragraph">
                  <wp:posOffset>88900</wp:posOffset>
                </wp:positionV>
                <wp:extent cx="960120" cy="161290"/>
                <wp:wrapTopAndBottom/>
                <wp:docPr id="291" name="Shape 291"/>
                <a:graphic xmlns:a="http://schemas.openxmlformats.org/drawingml/2006/main">
                  <a:graphicData uri="http://schemas.microsoft.com/office/word/2010/wordprocessingShape">
                    <wps:wsp>
                      <wps:cNvSpPr txBox="1"/>
                      <wps:spPr>
                        <a:xfrm>
                          <a:ext cx="960120" cy="16129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317" type="#_x0000_t202" style="position:absolute;margin-left:316.60000000000002pt;margin-top:7.pt;width:75.600000000000009pt;height:12.700000000000001pt;z-index:-125829317;mso-wrap-distance-left:0;mso-wrap-distance-top:7.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r>
        <mc:AlternateContent>
          <mc:Choice Requires="wps">
            <w:drawing>
              <wp:anchor distT="88900" distB="0" distL="0" distR="0" simplePos="0" relativeHeight="125829438" behindDoc="0" locked="0" layoutInCell="1" allowOverlap="1">
                <wp:simplePos x="0" y="0"/>
                <wp:positionH relativeFrom="page">
                  <wp:posOffset>5523230</wp:posOffset>
                </wp:positionH>
                <wp:positionV relativeFrom="paragraph">
                  <wp:posOffset>88900</wp:posOffset>
                </wp:positionV>
                <wp:extent cx="960120" cy="161290"/>
                <wp:wrapTopAndBottom/>
                <wp:docPr id="293" name="Shape 293"/>
                <a:graphic xmlns:a="http://schemas.openxmlformats.org/drawingml/2006/main">
                  <a:graphicData uri="http://schemas.microsoft.com/office/word/2010/wordprocessingShape">
                    <wps:wsp>
                      <wps:cNvSpPr txBox="1"/>
                      <wps:spPr>
                        <a:xfrm>
                          <a:ext cx="960120" cy="16129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319" type="#_x0000_t202" style="position:absolute;margin-left:434.90000000000003pt;margin-top:7.pt;width:75.600000000000009pt;height:12.700000000000001pt;z-index:-125829315;mso-wrap-distance-left:0;mso-wrap-distance-top:7.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p>
    <w:p>
      <w:pPr>
        <w:pStyle w:val="Style7"/>
        <w:keepNext w:val="0"/>
        <w:keepLines w:val="0"/>
        <w:widowControl w:val="0"/>
        <w:shd w:val="clear" w:color="auto" w:fill="auto"/>
        <w:bidi w:val="0"/>
        <w:spacing w:before="0" w:after="260" w:line="240" w:lineRule="auto"/>
        <w:ind w:left="720" w:right="880" w:firstLine="20"/>
        <w:jc w:val="left"/>
      </w:pPr>
      <w:r>
        <w:rPr>
          <w:color w:val="000000"/>
          <w:spacing w:val="0"/>
          <w:w w:val="100"/>
          <w:position w:val="0"/>
        </w:rPr>
        <w:t>投资承诺</w:t>
      </w:r>
    </w:p>
    <w:p>
      <w:pPr>
        <w:pStyle w:val="Style7"/>
        <w:keepNext w:val="0"/>
        <w:keepLines w:val="0"/>
        <w:widowControl w:val="0"/>
        <w:shd w:val="clear" w:color="auto" w:fill="auto"/>
        <w:bidi w:val="0"/>
        <w:spacing w:before="0" w:after="260" w:line="254" w:lineRule="exact"/>
        <w:ind w:left="720" w:right="0" w:firstLine="20"/>
        <w:jc w:val="left"/>
      </w:pPr>
      <w:r>
        <mc:AlternateContent>
          <mc:Choice Requires="wps">
            <w:drawing>
              <wp:anchor distT="0" distB="0" distL="114300" distR="114300" simplePos="0" relativeHeight="125829440" behindDoc="0" locked="0" layoutInCell="1" allowOverlap="1">
                <wp:simplePos x="0" y="0"/>
                <wp:positionH relativeFrom="page">
                  <wp:posOffset>4097020</wp:posOffset>
                </wp:positionH>
                <wp:positionV relativeFrom="paragraph">
                  <wp:posOffset>25400</wp:posOffset>
                </wp:positionV>
                <wp:extent cx="883920" cy="316865"/>
                <wp:wrapSquare wrapText="left"/>
                <wp:docPr id="295" name="Shape 295"/>
                <a:graphic xmlns:a="http://schemas.openxmlformats.org/drawingml/2006/main">
                  <a:graphicData uri="http://schemas.microsoft.com/office/word/2010/wordprocessingShape">
                    <wps:wsp>
                      <wps:cNvSpPr txBox="1"/>
                      <wps:spPr>
                        <a:xfrm>
                          <a:ext cx="883920" cy="316865"/>
                        </a:xfrm>
                        <a:prstGeom prst="rect"/>
                        <a:noFill/>
                      </wps:spPr>
                      <wps:txbx>
                        <w:txbxContent>
                          <w:p>
                            <w:pPr>
                              <w:pStyle w:val="Style103"/>
                              <w:keepNext w:val="0"/>
                              <w:keepLines w:val="0"/>
                              <w:widowControl w:val="0"/>
                              <w:shd w:val="clear" w:color="auto" w:fill="auto"/>
                              <w:bidi w:val="0"/>
                              <w:spacing w:before="0" w:after="40" w:line="240" w:lineRule="auto"/>
                              <w:ind w:left="0" w:right="0" w:firstLine="0"/>
                              <w:jc w:val="right"/>
                            </w:pPr>
                            <w:r>
                              <w:rPr>
                                <w:color w:val="000000"/>
                                <w:spacing w:val="0"/>
                                <w:w w:val="100"/>
                                <w:position w:val="0"/>
                              </w:rPr>
                              <w:t>227,500,000</w:t>
                            </w:r>
                          </w:p>
                          <w:p>
                            <w:pPr>
                              <w:pStyle w:val="Style10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1,315, 000, 000</w:t>
                            </w:r>
                          </w:p>
                        </w:txbxContent>
                      </wps:txbx>
                      <wps:bodyPr lIns="0" tIns="0" rIns="0" bIns="0">
                        <a:noAutoFit/>
                      </wps:bodyPr>
                    </wps:wsp>
                  </a:graphicData>
                </a:graphic>
              </wp:anchor>
            </w:drawing>
          </mc:Choice>
          <mc:Fallback>
            <w:pict>
              <v:shape id="_x0000_s1321" type="#_x0000_t202" style="position:absolute;margin-left:322.60000000000002pt;margin-top:2.pt;width:69.600000000000009pt;height:24.949999999999999pt;z-index:-125829313;mso-wrap-distance-left:9.pt;mso-wrap-distance-right:9.pt;mso-position-horizontal-relative:page" filled="f" stroked="f">
                <v:textbox inset="0,0,0,0">
                  <w:txbxContent>
                    <w:p>
                      <w:pPr>
                        <w:pStyle w:val="Style103"/>
                        <w:keepNext w:val="0"/>
                        <w:keepLines w:val="0"/>
                        <w:widowControl w:val="0"/>
                        <w:shd w:val="clear" w:color="auto" w:fill="auto"/>
                        <w:bidi w:val="0"/>
                        <w:spacing w:before="0" w:after="40" w:line="240" w:lineRule="auto"/>
                        <w:ind w:left="0" w:right="0" w:firstLine="0"/>
                        <w:jc w:val="right"/>
                      </w:pPr>
                      <w:r>
                        <w:rPr>
                          <w:color w:val="000000"/>
                          <w:spacing w:val="0"/>
                          <w:w w:val="100"/>
                          <w:position w:val="0"/>
                        </w:rPr>
                        <w:t>227,500,000</w:t>
                      </w:r>
                    </w:p>
                    <w:p>
                      <w:pPr>
                        <w:pStyle w:val="Style10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1,315, 000, 000</w:t>
                      </w:r>
                    </w:p>
                  </w:txbxContent>
                </v:textbox>
                <w10:wrap type="square" side="left" anchorx="page"/>
              </v:shape>
            </w:pict>
          </mc:Fallback>
        </mc:AlternateContent>
      </w:r>
      <w:r>
        <w:rPr>
          <w:color w:val="000000"/>
          <w:spacing w:val="0"/>
          <w:w w:val="100"/>
          <w:position w:val="0"/>
        </w:rPr>
        <w:t>已被董事会批准但未签约（注</w:t>
      </w:r>
      <w:r>
        <w:rPr>
          <w:color w:val="000000"/>
          <w:spacing w:val="0"/>
          <w:w w:val="100"/>
          <w:position w:val="0"/>
          <w:sz w:val="18"/>
          <w:szCs w:val="18"/>
        </w:rPr>
        <w:t xml:space="preserve">1） </w:t>
      </w:r>
      <w:r>
        <w:rPr>
          <w:color w:val="000000"/>
          <w:spacing w:val="0"/>
          <w:w w:val="100"/>
          <w:position w:val="0"/>
        </w:rPr>
        <w:t>已签约但未履行（注</w:t>
      </w:r>
      <w:r>
        <w:rPr>
          <w:color w:val="000000"/>
          <w:spacing w:val="0"/>
          <w:w w:val="100"/>
          <w:position w:val="0"/>
          <w:sz w:val="18"/>
          <w:szCs w:val="18"/>
        </w:rPr>
        <w:t xml:space="preserve">2） </w:t>
      </w:r>
      <w:r>
        <w:rPr>
          <w:color w:val="000000"/>
          <w:spacing w:val="0"/>
          <w:w w:val="100"/>
          <w:position w:val="0"/>
        </w:rPr>
        <w:t>已签约但未完全履行</w:t>
      </w:r>
    </w:p>
    <w:p>
      <w:pPr>
        <w:pStyle w:val="Style103"/>
        <w:keepNext w:val="0"/>
        <w:keepLines w:val="0"/>
        <w:widowControl w:val="0"/>
        <w:shd w:val="clear" w:color="auto" w:fill="auto"/>
        <w:bidi w:val="0"/>
        <w:spacing w:before="0" w:after="260" w:line="240" w:lineRule="auto"/>
        <w:ind w:left="4680" w:right="0" w:firstLine="0"/>
        <w:jc w:val="left"/>
      </w:pPr>
      <w:r>
        <w:rPr>
          <w:color w:val="000000"/>
          <w:spacing w:val="0"/>
          <w:w w:val="100"/>
          <w:position w:val="0"/>
          <w:u w:val="single"/>
        </w:rPr>
        <w:t>1,542, 500, 000</w:t>
      </w:r>
    </w:p>
    <w:p>
      <w:pPr>
        <w:pStyle w:val="Style7"/>
        <w:keepNext w:val="0"/>
        <w:keepLines w:val="0"/>
        <w:widowControl w:val="0"/>
        <w:shd w:val="clear" w:color="auto" w:fill="auto"/>
        <w:bidi w:val="0"/>
        <w:spacing w:before="0" w:after="260" w:line="259" w:lineRule="exact"/>
        <w:ind w:left="1220" w:right="0" w:hanging="48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本公司与江铃汽车集团公司等</w:t>
      </w:r>
      <w:r>
        <w:rPr>
          <w:color w:val="000000"/>
          <w:spacing w:val="0"/>
          <w:w w:val="100"/>
          <w:position w:val="0"/>
          <w:sz w:val="18"/>
          <w:szCs w:val="18"/>
        </w:rPr>
        <w:t>6</w:t>
      </w:r>
      <w:r>
        <w:rPr>
          <w:color w:val="000000"/>
          <w:spacing w:val="0"/>
          <w:w w:val="100"/>
          <w:position w:val="0"/>
        </w:rPr>
        <w:t>家公司共同投资发起设立友泰安财产保险股份有 限公司，公司拟出资额为</w:t>
      </w:r>
      <w:r>
        <w:rPr>
          <w:color w:val="000000"/>
          <w:spacing w:val="0"/>
          <w:w w:val="100"/>
          <w:position w:val="0"/>
          <w:sz w:val="18"/>
          <w:szCs w:val="18"/>
        </w:rPr>
        <w:t>2</w:t>
      </w:r>
      <w:r>
        <w:rPr>
          <w:color w:val="000000"/>
          <w:spacing w:val="0"/>
          <w:w w:val="100"/>
          <w:position w:val="0"/>
        </w:rPr>
        <w:t>亿元人民币。</w:t>
      </w:r>
    </w:p>
    <w:p>
      <w:pPr>
        <w:pStyle w:val="Style7"/>
        <w:keepNext w:val="0"/>
        <w:keepLines w:val="0"/>
        <w:widowControl w:val="0"/>
        <w:shd w:val="clear" w:color="auto" w:fill="auto"/>
        <w:bidi w:val="0"/>
        <w:spacing w:before="0" w:after="260" w:line="254" w:lineRule="exact"/>
        <w:ind w:left="1220" w:right="0" w:firstLine="20"/>
        <w:jc w:val="both"/>
      </w:pPr>
      <w:r>
        <w:rPr>
          <w:color w:val="000000"/>
          <w:spacing w:val="0"/>
          <w:w w:val="100"/>
          <w:position w:val="0"/>
        </w:rPr>
        <w:t>公司与上海海悦投资管理有限公司共同投资设立红火台餐饮云服务有限公司 （以工商行政管理机关核准的名称为准），公司拟出资额为</w:t>
      </w:r>
      <w:r>
        <w:rPr>
          <w:color w:val="000000"/>
          <w:spacing w:val="0"/>
          <w:w w:val="100"/>
          <w:position w:val="0"/>
          <w:sz w:val="18"/>
          <w:szCs w:val="18"/>
        </w:rPr>
        <w:t>2,750</w:t>
      </w:r>
      <w:r>
        <w:rPr>
          <w:color w:val="000000"/>
          <w:spacing w:val="0"/>
          <w:w w:val="100"/>
          <w:position w:val="0"/>
        </w:rPr>
        <w:t>万元人民币。</w:t>
      </w:r>
    </w:p>
    <w:p>
      <w:pPr>
        <w:pStyle w:val="Style7"/>
        <w:keepNext w:val="0"/>
        <w:keepLines w:val="0"/>
        <w:widowControl w:val="0"/>
        <w:shd w:val="clear" w:color="auto" w:fill="auto"/>
        <w:bidi w:val="0"/>
        <w:spacing w:before="0" w:after="260" w:line="269" w:lineRule="exact"/>
        <w:ind w:left="1220" w:right="0" w:hanging="48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本公司与北京碧水源科技股份有限公司等</w:t>
      </w:r>
      <w:r>
        <w:rPr>
          <w:color w:val="000000"/>
          <w:spacing w:val="0"/>
          <w:w w:val="100"/>
          <w:position w:val="0"/>
          <w:sz w:val="18"/>
          <w:szCs w:val="18"/>
        </w:rPr>
        <w:t>10</w:t>
      </w:r>
      <w:r>
        <w:rPr>
          <w:color w:val="000000"/>
          <w:spacing w:val="0"/>
          <w:w w:val="100"/>
          <w:position w:val="0"/>
        </w:rPr>
        <w:t>家公司共同投资发起设立北京中关 村银行股份有限公司，公司拟出资额为</w:t>
      </w:r>
      <w:r>
        <w:rPr>
          <w:color w:val="000000"/>
          <w:spacing w:val="0"/>
          <w:w w:val="100"/>
          <w:position w:val="0"/>
          <w:sz w:val="18"/>
          <w:szCs w:val="18"/>
        </w:rPr>
        <w:t>11.92</w:t>
      </w:r>
      <w:r>
        <w:rPr>
          <w:color w:val="000000"/>
          <w:spacing w:val="0"/>
          <w:w w:val="100"/>
          <w:position w:val="0"/>
        </w:rPr>
        <w:t>亿元人民币。</w:t>
      </w:r>
    </w:p>
    <w:p>
      <w:pPr>
        <w:pStyle w:val="Style7"/>
        <w:keepNext w:val="0"/>
        <w:keepLines w:val="0"/>
        <w:widowControl w:val="0"/>
        <w:shd w:val="clear" w:color="auto" w:fill="auto"/>
        <w:bidi w:val="0"/>
        <w:spacing w:before="0" w:after="260" w:line="254" w:lineRule="exact"/>
        <w:ind w:left="1220" w:right="0" w:firstLine="20"/>
        <w:jc w:val="both"/>
      </w:pPr>
      <w:r>
        <w:rPr>
          <w:color w:val="000000"/>
          <w:spacing w:val="0"/>
          <w:w w:val="100"/>
          <w:position w:val="0"/>
        </w:rPr>
        <w:t>本公司与北京中关村大河资本投资管理中心（有限合伙）等</w:t>
      </w:r>
      <w:r>
        <w:rPr>
          <w:color w:val="000000"/>
          <w:spacing w:val="0"/>
          <w:w w:val="100"/>
          <w:position w:val="0"/>
          <w:sz w:val="18"/>
          <w:szCs w:val="18"/>
        </w:rPr>
        <w:t>22</w:t>
      </w:r>
      <w:r>
        <w:rPr>
          <w:color w:val="000000"/>
          <w:spacing w:val="0"/>
          <w:w w:val="100"/>
          <w:position w:val="0"/>
        </w:rPr>
        <w:t>家合伙人共同投 资设立北京中关村并购母基金投资中心（有限合伙），公司出资额为</w:t>
      </w:r>
      <w:r>
        <w:rPr>
          <w:color w:val="000000"/>
          <w:spacing w:val="0"/>
          <w:w w:val="100"/>
          <w:position w:val="0"/>
          <w:sz w:val="18"/>
          <w:szCs w:val="18"/>
        </w:rPr>
        <w:t>1.5</w:t>
      </w:r>
      <w:r>
        <w:rPr>
          <w:color w:val="000000"/>
          <w:spacing w:val="0"/>
          <w:w w:val="100"/>
          <w:position w:val="0"/>
        </w:rPr>
        <w:t>亿人民 币，已出资</w:t>
      </w:r>
      <w:r>
        <w:rPr>
          <w:color w:val="000000"/>
          <w:spacing w:val="0"/>
          <w:w w:val="100"/>
          <w:position w:val="0"/>
          <w:sz w:val="18"/>
          <w:szCs w:val="18"/>
        </w:rPr>
        <w:t>0.27</w:t>
      </w:r>
      <w:r>
        <w:rPr>
          <w:color w:val="000000"/>
          <w:spacing w:val="0"/>
          <w:w w:val="100"/>
          <w:position w:val="0"/>
        </w:rPr>
        <w:t>亿，投资承诺为</w:t>
      </w:r>
      <w:r>
        <w:rPr>
          <w:color w:val="000000"/>
          <w:spacing w:val="0"/>
          <w:w w:val="100"/>
          <w:position w:val="0"/>
          <w:sz w:val="18"/>
          <w:szCs w:val="18"/>
        </w:rPr>
        <w:t>1.23</w:t>
      </w:r>
      <w:r>
        <w:rPr>
          <w:color w:val="000000"/>
          <w:spacing w:val="0"/>
          <w:w w:val="100"/>
          <w:position w:val="0"/>
        </w:rPr>
        <w:t>亿元。</w:t>
      </w:r>
    </w:p>
    <w:p>
      <w:pPr>
        <w:pStyle w:val="Style7"/>
        <w:keepNext w:val="0"/>
        <w:keepLines w:val="0"/>
        <w:widowControl w:val="0"/>
        <w:shd w:val="clear" w:color="auto" w:fill="auto"/>
        <w:bidi w:val="0"/>
        <w:spacing w:before="0" w:after="260" w:line="254" w:lineRule="exact"/>
        <w:ind w:left="720" w:right="0" w:firstLine="2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日，除上述已披露的事项外，本集团无其他需作披露的重大承诺事项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w:t>
      </w:r>
    </w:p>
    <w:p>
      <w:pPr>
        <w:pStyle w:val="Style7"/>
        <w:keepNext w:val="0"/>
        <w:keepLines w:val="0"/>
        <w:widowControl w:val="0"/>
        <w:shd w:val="clear" w:color="auto" w:fill="auto"/>
        <w:tabs>
          <w:tab w:pos="378" w:val="left"/>
        </w:tabs>
        <w:bidi w:val="0"/>
        <w:spacing w:before="0" w:after="100" w:line="240" w:lineRule="auto"/>
        <w:ind w:left="0" w:right="0" w:firstLine="0"/>
        <w:jc w:val="left"/>
      </w:pPr>
      <w:bookmarkStart w:id="454" w:name="bookmark454"/>
      <w:r>
        <w:rPr>
          <w:b/>
          <w:bCs/>
          <w:color w:val="000000"/>
          <w:spacing w:val="0"/>
          <w:w w:val="100"/>
          <w:position w:val="0"/>
          <w:sz w:val="18"/>
          <w:szCs w:val="18"/>
        </w:rPr>
        <w:t>2</w:t>
      </w:r>
      <w:bookmarkEnd w:id="454"/>
      <w:r>
        <w:rPr>
          <w:b/>
          <w:bCs/>
          <w:color w:val="000000"/>
          <w:spacing w:val="0"/>
          <w:w w:val="100"/>
          <w:position w:val="0"/>
        </w:rPr>
        <w:t>、</w:t>
        <w:tab/>
        <w:t>或有事项</w:t>
      </w:r>
    </w:p>
    <w:p>
      <w:pPr>
        <w:pStyle w:val="Style7"/>
        <w:keepNext w:val="0"/>
        <w:keepLines w:val="0"/>
        <w:widowControl w:val="0"/>
        <w:shd w:val="clear" w:color="auto" w:fill="auto"/>
        <w:tabs>
          <w:tab w:pos="435" w:val="left"/>
        </w:tabs>
        <w:bidi w:val="0"/>
        <w:spacing w:before="0" w:after="0" w:line="240" w:lineRule="auto"/>
        <w:ind w:left="0" w:right="0" w:firstLine="0"/>
        <w:jc w:val="left"/>
      </w:pPr>
      <w:bookmarkStart w:id="455" w:name="bookmark455"/>
      <w:r>
        <w:rPr>
          <w:b/>
          <w:bCs/>
          <w:color w:val="000000"/>
          <w:spacing w:val="0"/>
          <w:w w:val="100"/>
          <w:position w:val="0"/>
          <w:sz w:val="18"/>
          <w:szCs w:val="18"/>
        </w:rPr>
        <w:t>（</w:t>
      </w:r>
      <w:bookmarkEnd w:id="455"/>
      <w:r>
        <w:rPr>
          <w:b/>
          <w:bCs/>
          <w:color w:val="000000"/>
          <w:spacing w:val="0"/>
          <w:w w:val="100"/>
          <w:position w:val="0"/>
          <w:sz w:val="18"/>
          <w:szCs w:val="18"/>
        </w:rPr>
        <w:t>1）</w:t>
        <w:tab/>
        <w:t>.</w:t>
      </w:r>
      <w:r>
        <w:rPr>
          <w:b/>
          <w:bCs/>
          <w:color w:val="000000"/>
          <w:spacing w:val="0"/>
          <w:w w:val="100"/>
          <w:position w:val="0"/>
        </w:rPr>
        <w:t>资产负债表日存在的重要或有事项</w:t>
      </w:r>
    </w:p>
    <w:p>
      <w:pPr>
        <w:pStyle w:val="Style7"/>
        <w:keepNext w:val="0"/>
        <w:keepLines w:val="0"/>
        <w:widowControl w:val="0"/>
        <w:shd w:val="clear" w:color="auto" w:fill="auto"/>
        <w:bidi w:val="0"/>
        <w:spacing w:before="0" w:after="400" w:line="316"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435" w:val="left"/>
        </w:tabs>
        <w:bidi w:val="0"/>
        <w:spacing w:before="0" w:after="0" w:line="240" w:lineRule="auto"/>
        <w:ind w:left="0" w:right="0" w:firstLine="0"/>
        <w:jc w:val="left"/>
      </w:pPr>
      <w:bookmarkStart w:id="456" w:name="bookmark456"/>
      <w:r>
        <w:rPr>
          <w:b/>
          <w:bCs/>
          <w:color w:val="000000"/>
          <w:spacing w:val="0"/>
          <w:w w:val="100"/>
          <w:position w:val="0"/>
          <w:sz w:val="18"/>
          <w:szCs w:val="18"/>
        </w:rPr>
        <w:t>（</w:t>
      </w:r>
      <w:bookmarkEnd w:id="456"/>
      <w:r>
        <w:rPr>
          <w:b/>
          <w:bCs/>
          <w:color w:val="000000"/>
          <w:spacing w:val="0"/>
          <w:w w:val="100"/>
          <w:position w:val="0"/>
          <w:sz w:val="18"/>
          <w:szCs w:val="18"/>
        </w:rPr>
        <w:t>2）</w:t>
        <w:tab/>
        <w:t>.</w:t>
      </w:r>
      <w:r>
        <w:rPr>
          <w:b/>
          <w:bCs/>
          <w:color w:val="000000"/>
          <w:spacing w:val="0"/>
          <w:w w:val="100"/>
          <w:position w:val="0"/>
        </w:rPr>
        <w:t>公司没有需要披露的重要或有事项，也应予以说明：</w:t>
      </w:r>
    </w:p>
    <w:p>
      <w:pPr>
        <w:pStyle w:val="Style7"/>
        <w:keepNext w:val="0"/>
        <w:keepLines w:val="0"/>
        <w:widowControl w:val="0"/>
        <w:shd w:val="clear" w:color="auto" w:fill="auto"/>
        <w:bidi w:val="0"/>
        <w:spacing w:before="0" w:after="400" w:line="316"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378" w:val="left"/>
        </w:tabs>
        <w:bidi w:val="0"/>
        <w:spacing w:before="0" w:after="0" w:line="240" w:lineRule="auto"/>
        <w:ind w:left="0" w:right="0" w:firstLine="0"/>
        <w:jc w:val="left"/>
      </w:pPr>
      <w:bookmarkStart w:id="457" w:name="bookmark457"/>
      <w:r>
        <w:rPr>
          <w:b/>
          <w:bCs/>
          <w:color w:val="000000"/>
          <w:spacing w:val="0"/>
          <w:w w:val="100"/>
          <w:position w:val="0"/>
          <w:sz w:val="18"/>
          <w:szCs w:val="18"/>
        </w:rPr>
        <w:t>3</w:t>
      </w:r>
      <w:bookmarkEnd w:id="457"/>
      <w:r>
        <w:rPr>
          <w:b/>
          <w:bCs/>
          <w:color w:val="000000"/>
          <w:spacing w:val="0"/>
          <w:w w:val="100"/>
          <w:position w:val="0"/>
        </w:rPr>
        <w:t>、</w:t>
        <w:tab/>
        <w:t>其他</w:t>
      </w:r>
    </w:p>
    <w:p>
      <w:pPr>
        <w:pStyle w:val="Style7"/>
        <w:keepNext w:val="0"/>
        <w:keepLines w:val="0"/>
        <w:widowControl w:val="0"/>
        <w:shd w:val="clear" w:color="auto" w:fill="auto"/>
        <w:bidi w:val="0"/>
        <w:spacing w:before="0" w:after="400" w:line="316"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十五、资产负债表日后事项</w:t>
      </w:r>
    </w:p>
    <w:p>
      <w:pPr>
        <w:pStyle w:val="Style7"/>
        <w:keepNext w:val="0"/>
        <w:keepLines w:val="0"/>
        <w:widowControl w:val="0"/>
        <w:shd w:val="clear" w:color="auto" w:fill="auto"/>
        <w:tabs>
          <w:tab w:pos="376" w:val="left"/>
        </w:tabs>
        <w:bidi w:val="0"/>
        <w:spacing w:before="0" w:after="0" w:line="240" w:lineRule="auto"/>
        <w:ind w:left="0" w:right="0" w:firstLine="0"/>
        <w:jc w:val="left"/>
      </w:pPr>
      <w:bookmarkStart w:id="458" w:name="bookmark458"/>
      <w:r>
        <w:rPr>
          <w:rFonts w:ascii="Calibri" w:eastAsia="Calibri" w:hAnsi="Calibri" w:cs="Calibri"/>
          <w:b/>
          <w:bCs/>
          <w:color w:val="000000"/>
          <w:spacing w:val="0"/>
          <w:w w:val="100"/>
          <w:position w:val="0"/>
          <w:sz w:val="20"/>
          <w:szCs w:val="20"/>
        </w:rPr>
        <w:t>1</w:t>
      </w:r>
      <w:bookmarkEnd w:id="458"/>
      <w:r>
        <w:rPr>
          <w:b/>
          <w:bCs/>
          <w:color w:val="000000"/>
          <w:spacing w:val="0"/>
          <w:w w:val="100"/>
          <w:position w:val="0"/>
        </w:rPr>
        <w:t>、</w:t>
        <w:tab/>
        <w:t>重要的非调整事项</w:t>
      </w:r>
    </w:p>
    <w:p>
      <w:pPr>
        <w:pStyle w:val="Style7"/>
        <w:keepNext w:val="0"/>
        <w:keepLines w:val="0"/>
        <w:widowControl w:val="0"/>
        <w:shd w:val="clear" w:color="auto" w:fill="auto"/>
        <w:bidi w:val="0"/>
        <w:spacing w:before="0" w:after="100" w:line="316"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376" w:val="left"/>
        </w:tabs>
        <w:bidi w:val="0"/>
        <w:spacing w:before="0" w:after="0" w:line="240" w:lineRule="auto"/>
        <w:ind w:left="0" w:right="0" w:firstLine="0"/>
        <w:jc w:val="left"/>
      </w:pPr>
      <w:bookmarkStart w:id="459" w:name="bookmark459"/>
      <w:r>
        <w:rPr>
          <w:rFonts w:ascii="Calibri" w:eastAsia="Calibri" w:hAnsi="Calibri" w:cs="Calibri"/>
          <w:b/>
          <w:bCs/>
          <w:color w:val="000000"/>
          <w:spacing w:val="0"/>
          <w:w w:val="100"/>
          <w:position w:val="0"/>
          <w:sz w:val="20"/>
          <w:szCs w:val="20"/>
        </w:rPr>
        <w:t>2</w:t>
      </w:r>
      <w:bookmarkEnd w:id="459"/>
      <w:r>
        <w:rPr>
          <w:b/>
          <w:bCs/>
          <w:color w:val="000000"/>
          <w:spacing w:val="0"/>
          <w:w w:val="100"/>
          <w:position w:val="0"/>
        </w:rPr>
        <w:t>、</w:t>
        <w:tab/>
        <w:t>利润分配情况</w:t>
      </w:r>
    </w:p>
    <w:p>
      <w:pPr>
        <w:pStyle w:val="Style7"/>
        <w:keepNext w:val="0"/>
        <w:keepLines w:val="0"/>
        <w:widowControl w:val="0"/>
        <w:shd w:val="clear" w:color="auto" w:fill="auto"/>
        <w:bidi w:val="0"/>
        <w:spacing w:before="0" w:after="100" w:line="316"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376" w:val="left"/>
        </w:tabs>
        <w:bidi w:val="0"/>
        <w:spacing w:before="0" w:after="0" w:line="240" w:lineRule="auto"/>
        <w:ind w:left="0" w:right="0" w:firstLine="0"/>
        <w:jc w:val="left"/>
      </w:pPr>
      <w:bookmarkStart w:id="460" w:name="bookmark460"/>
      <w:r>
        <w:rPr>
          <w:rFonts w:ascii="Calibri" w:eastAsia="Calibri" w:hAnsi="Calibri" w:cs="Calibri"/>
          <w:b/>
          <w:bCs/>
          <w:color w:val="000000"/>
          <w:spacing w:val="0"/>
          <w:w w:val="100"/>
          <w:position w:val="0"/>
          <w:sz w:val="20"/>
          <w:szCs w:val="20"/>
        </w:rPr>
        <w:t>3</w:t>
      </w:r>
      <w:bookmarkEnd w:id="460"/>
      <w:r>
        <w:rPr>
          <w:b/>
          <w:bCs/>
          <w:color w:val="000000"/>
          <w:spacing w:val="0"/>
          <w:w w:val="100"/>
          <w:position w:val="0"/>
        </w:rPr>
        <w:t>、</w:t>
        <w:tab/>
        <w:t>销售退回</w:t>
      </w:r>
    </w:p>
    <w:p>
      <w:pPr>
        <w:pStyle w:val="Style7"/>
        <w:keepNext w:val="0"/>
        <w:keepLines w:val="0"/>
        <w:widowControl w:val="0"/>
        <w:shd w:val="clear" w:color="auto" w:fill="auto"/>
        <w:bidi w:val="0"/>
        <w:spacing w:before="0" w:after="400" w:line="316" w:lineRule="exact"/>
        <w:ind w:left="0" w:right="0" w:firstLine="0"/>
        <w:jc w:val="left"/>
      </w:pPr>
      <w:r>
        <w:rPr>
          <w:color w:val="000000"/>
          <w:spacing w:val="0"/>
          <w:w w:val="100"/>
          <w:position w:val="0"/>
        </w:rPr>
        <w:t>口适用”不适用</w:t>
      </w:r>
    </w:p>
    <w:p>
      <w:pPr>
        <w:pStyle w:val="Style7"/>
        <w:keepNext w:val="0"/>
        <w:keepLines w:val="0"/>
        <w:widowControl w:val="0"/>
        <w:shd w:val="clear" w:color="auto" w:fill="auto"/>
        <w:tabs>
          <w:tab w:pos="378" w:val="left"/>
        </w:tabs>
        <w:bidi w:val="0"/>
        <w:spacing w:before="0" w:after="0" w:line="240" w:lineRule="auto"/>
        <w:ind w:left="0" w:right="0" w:firstLine="0"/>
        <w:jc w:val="left"/>
      </w:pPr>
      <w:bookmarkStart w:id="461" w:name="bookmark461"/>
      <w:r>
        <w:rPr>
          <w:rFonts w:ascii="Calibri" w:eastAsia="Calibri" w:hAnsi="Calibri" w:cs="Calibri"/>
          <w:b/>
          <w:bCs/>
          <w:color w:val="000000"/>
          <w:spacing w:val="0"/>
          <w:w w:val="100"/>
          <w:position w:val="0"/>
          <w:sz w:val="20"/>
          <w:szCs w:val="20"/>
        </w:rPr>
        <w:t>4</w:t>
      </w:r>
      <w:bookmarkEnd w:id="461"/>
      <w:r>
        <w:rPr>
          <w:b/>
          <w:bCs/>
          <w:color w:val="000000"/>
          <w:spacing w:val="0"/>
          <w:w w:val="100"/>
          <w:position w:val="0"/>
        </w:rPr>
        <w:t>、</w:t>
        <w:tab/>
        <w:t>其他资产负债表日后事项说明</w:t>
      </w:r>
    </w:p>
    <w:p>
      <w:pPr>
        <w:pStyle w:val="Style7"/>
        <w:keepNext w:val="0"/>
        <w:keepLines w:val="0"/>
        <w:widowControl w:val="0"/>
        <w:shd w:val="clear" w:color="auto" w:fill="auto"/>
        <w:bidi w:val="0"/>
        <w:spacing w:before="0" w:after="0" w:line="316" w:lineRule="exact"/>
        <w:ind w:left="0" w:right="0" w:firstLine="0"/>
        <w:jc w:val="left"/>
      </w:pPr>
      <w:r>
        <w:rPr>
          <w:color w:val="000000"/>
          <w:spacing w:val="0"/>
          <w:w w:val="100"/>
          <w:position w:val="0"/>
        </w:rPr>
        <w:t>”适用口不适用</w:t>
      </w:r>
    </w:p>
    <w:p>
      <w:pPr>
        <w:pStyle w:val="Style7"/>
        <w:keepNext w:val="0"/>
        <w:keepLines w:val="0"/>
        <w:widowControl w:val="0"/>
        <w:shd w:val="clear" w:color="auto" w:fill="auto"/>
        <w:tabs>
          <w:tab w:pos="382" w:val="left"/>
        </w:tabs>
        <w:bidi w:val="0"/>
        <w:spacing w:before="0" w:after="280" w:line="313" w:lineRule="exact"/>
        <w:ind w:left="420" w:right="0" w:hanging="420"/>
        <w:jc w:val="both"/>
      </w:pPr>
      <w:bookmarkStart w:id="462" w:name="bookmark462"/>
      <w:r>
        <w:rPr>
          <w:b/>
          <w:bCs/>
          <w:color w:val="000000"/>
          <w:spacing w:val="0"/>
          <w:w w:val="100"/>
          <w:position w:val="0"/>
        </w:rPr>
        <w:t>1</w:t>
      </w:r>
      <w:bookmarkEnd w:id="462"/>
      <w:r>
        <w:rPr>
          <w:b/>
          <w:bCs/>
          <w:color w:val="000000"/>
          <w:spacing w:val="0"/>
          <w:w w:val="100"/>
          <w:position w:val="0"/>
        </w:rPr>
        <w:t>、</w:t>
        <w:tab/>
      </w:r>
      <w:r>
        <w:rPr>
          <w:color w:val="000000"/>
          <w:spacing w:val="0"/>
          <w:w w:val="100"/>
          <w:position w:val="0"/>
          <w:sz w:val="22"/>
          <w:szCs w:val="22"/>
        </w:rPr>
        <w:t>2016</w:t>
      </w:r>
      <w:r>
        <w:rPr>
          <w:color w:val="000000"/>
          <w:spacing w:val="0"/>
          <w:w w:val="100"/>
          <w:position w:val="0"/>
        </w:rPr>
        <w:t>年度公司实现净利润</w:t>
      </w:r>
      <w:r>
        <w:rPr>
          <w:color w:val="000000"/>
          <w:spacing w:val="0"/>
          <w:w w:val="100"/>
          <w:position w:val="0"/>
          <w:sz w:val="22"/>
          <w:szCs w:val="22"/>
        </w:rPr>
        <w:t>269,108,763</w:t>
      </w:r>
      <w:r>
        <w:rPr>
          <w:color w:val="000000"/>
          <w:spacing w:val="0"/>
          <w:w w:val="100"/>
          <w:position w:val="0"/>
        </w:rPr>
        <w:t>元。公司以</w:t>
      </w:r>
      <w:r>
        <w:rPr>
          <w:color w:val="000000"/>
          <w:spacing w:val="0"/>
          <w:w w:val="100"/>
          <w:position w:val="0"/>
          <w:sz w:val="22"/>
          <w:szCs w:val="22"/>
        </w:rPr>
        <w:t>2016</w:t>
      </w:r>
      <w:r>
        <w:rPr>
          <w:color w:val="000000"/>
          <w:spacing w:val="0"/>
          <w:w w:val="100"/>
          <w:position w:val="0"/>
        </w:rPr>
        <w:t xml:space="preserve">年度净利润 </w:t>
      </w:r>
      <w:r>
        <w:rPr>
          <w:color w:val="000000"/>
          <w:spacing w:val="0"/>
          <w:w w:val="100"/>
          <w:position w:val="0"/>
          <w:sz w:val="22"/>
          <w:szCs w:val="22"/>
        </w:rPr>
        <w:t>269,108,763</w:t>
      </w:r>
      <w:r>
        <w:rPr>
          <w:color w:val="000000"/>
          <w:spacing w:val="0"/>
          <w:w w:val="100"/>
          <w:position w:val="0"/>
        </w:rPr>
        <w:t>元为基数，提取</w:t>
      </w:r>
      <w:r>
        <w:rPr>
          <w:color w:val="000000"/>
          <w:spacing w:val="0"/>
          <w:w w:val="100"/>
          <w:position w:val="0"/>
          <w:sz w:val="22"/>
          <w:szCs w:val="22"/>
        </w:rPr>
        <w:t>10%</w:t>
      </w:r>
      <w:r>
        <w:rPr>
          <w:color w:val="000000"/>
          <w:spacing w:val="0"/>
          <w:w w:val="100"/>
          <w:position w:val="0"/>
        </w:rPr>
        <w:t>的法定盈余公积金</w:t>
      </w:r>
      <w:r>
        <w:rPr>
          <w:color w:val="000000"/>
          <w:spacing w:val="0"/>
          <w:w w:val="100"/>
          <w:position w:val="0"/>
          <w:sz w:val="22"/>
          <w:szCs w:val="22"/>
        </w:rPr>
        <w:t>26,910,876</w:t>
      </w:r>
      <w:r>
        <w:rPr>
          <w:color w:val="000000"/>
          <w:spacing w:val="0"/>
          <w:w w:val="100"/>
          <w:position w:val="0"/>
        </w:rPr>
        <w:t>元，提取</w:t>
      </w:r>
      <w:r>
        <w:rPr>
          <w:color w:val="000000"/>
          <w:spacing w:val="0"/>
          <w:w w:val="100"/>
          <w:position w:val="0"/>
          <w:sz w:val="22"/>
          <w:szCs w:val="22"/>
        </w:rPr>
        <w:t>5%</w:t>
      </w:r>
      <w:r>
        <w:rPr>
          <w:color w:val="000000"/>
          <w:spacing w:val="0"/>
          <w:w w:val="100"/>
          <w:position w:val="0"/>
        </w:rPr>
        <w:t>任 意盈余公积金</w:t>
      </w:r>
      <w:r>
        <w:rPr>
          <w:color w:val="000000"/>
          <w:spacing w:val="0"/>
          <w:w w:val="100"/>
          <w:position w:val="0"/>
          <w:sz w:val="22"/>
          <w:szCs w:val="22"/>
        </w:rPr>
        <w:t>13,455,438</w:t>
      </w:r>
      <w:r>
        <w:rPr>
          <w:color w:val="000000"/>
          <w:spacing w:val="0"/>
          <w:w w:val="100"/>
          <w:position w:val="0"/>
        </w:rPr>
        <w:t>元，加往年累积的未分配利润</w:t>
      </w:r>
      <w:r>
        <w:rPr>
          <w:color w:val="000000"/>
          <w:spacing w:val="0"/>
          <w:w w:val="100"/>
          <w:position w:val="0"/>
          <w:sz w:val="22"/>
          <w:szCs w:val="22"/>
        </w:rPr>
        <w:t>937,175,178</w:t>
      </w:r>
      <w:r>
        <w:rPr>
          <w:color w:val="000000"/>
          <w:spacing w:val="0"/>
          <w:w w:val="100"/>
          <w:position w:val="0"/>
        </w:rPr>
        <w:t>元，本次 实际可供分配的利润为</w:t>
      </w:r>
      <w:r>
        <w:rPr>
          <w:color w:val="000000"/>
          <w:spacing w:val="0"/>
          <w:w w:val="100"/>
          <w:position w:val="0"/>
          <w:sz w:val="22"/>
          <w:szCs w:val="22"/>
        </w:rPr>
        <w:t>1,165,917,627</w:t>
      </w:r>
      <w:r>
        <w:rPr>
          <w:color w:val="000000"/>
          <w:spacing w:val="0"/>
          <w:w w:val="100"/>
          <w:position w:val="0"/>
        </w:rPr>
        <w:t>元；公司以股权登记日总股本为基数， 拟向全体股东每</w:t>
      </w:r>
      <w:r>
        <w:rPr>
          <w:color w:val="000000"/>
          <w:spacing w:val="0"/>
          <w:w w:val="100"/>
          <w:position w:val="0"/>
          <w:sz w:val="22"/>
          <w:szCs w:val="22"/>
        </w:rPr>
        <w:t>10</w:t>
      </w:r>
      <w:r>
        <w:rPr>
          <w:color w:val="000000"/>
          <w:spacing w:val="0"/>
          <w:w w:val="100"/>
          <w:position w:val="0"/>
        </w:rPr>
        <w:t>股派发现金股利</w:t>
      </w:r>
      <w:r>
        <w:rPr>
          <w:color w:val="000000"/>
          <w:spacing w:val="0"/>
          <w:w w:val="100"/>
          <w:position w:val="0"/>
          <w:sz w:val="22"/>
          <w:szCs w:val="22"/>
        </w:rPr>
        <w:t>1.3</w:t>
      </w:r>
      <w:r>
        <w:rPr>
          <w:color w:val="000000"/>
          <w:spacing w:val="0"/>
          <w:w w:val="100"/>
          <w:position w:val="0"/>
        </w:rPr>
        <w:t>元（含税）。</w:t>
      </w:r>
    </w:p>
    <w:p>
      <w:pPr>
        <w:pStyle w:val="Style7"/>
        <w:keepNext w:val="0"/>
        <w:keepLines w:val="0"/>
        <w:widowControl w:val="0"/>
        <w:shd w:val="clear" w:color="auto" w:fill="auto"/>
        <w:tabs>
          <w:tab w:pos="397" w:val="left"/>
        </w:tabs>
        <w:bidi w:val="0"/>
        <w:spacing w:before="0" w:after="280" w:line="317" w:lineRule="exact"/>
        <w:ind w:left="420" w:right="0" w:hanging="420"/>
        <w:jc w:val="both"/>
      </w:pPr>
      <w:bookmarkStart w:id="463" w:name="bookmark463"/>
      <w:r>
        <w:rPr>
          <w:b/>
          <w:bCs/>
          <w:color w:val="000000"/>
          <w:spacing w:val="0"/>
          <w:w w:val="100"/>
          <w:position w:val="0"/>
        </w:rPr>
        <w:t>2</w:t>
      </w:r>
      <w:bookmarkEnd w:id="463"/>
      <w:r>
        <w:rPr>
          <w:b/>
          <w:bCs/>
          <w:color w:val="000000"/>
          <w:spacing w:val="0"/>
          <w:w w:val="100"/>
          <w:position w:val="0"/>
        </w:rPr>
        <w:t>、</w:t>
        <w:tab/>
      </w:r>
      <w:r>
        <w:rPr>
          <w:color w:val="000000"/>
          <w:spacing w:val="0"/>
          <w:w w:val="100"/>
          <w:position w:val="0"/>
        </w:rPr>
        <w:t>本公司拟出资人民币</w:t>
      </w:r>
      <w:r>
        <w:rPr>
          <w:color w:val="000000"/>
          <w:spacing w:val="0"/>
          <w:w w:val="100"/>
          <w:position w:val="0"/>
          <w:sz w:val="22"/>
          <w:szCs w:val="22"/>
        </w:rPr>
        <w:t>168</w:t>
      </w:r>
      <w:r>
        <w:rPr>
          <w:color w:val="000000"/>
          <w:spacing w:val="0"/>
          <w:w w:val="100"/>
          <w:position w:val="0"/>
        </w:rPr>
        <w:t>万元受让宁波博大汇鑫投资管理合伙企业（有限合伙） 持有的北京博晨技术有限公司（以下简称“博晨技术”</w:t>
      </w:r>
      <w:r>
        <w:rPr>
          <w:color w:val="000000"/>
          <w:spacing w:val="0"/>
          <w:w w:val="100"/>
          <w:position w:val="0"/>
          <w:sz w:val="22"/>
          <w:szCs w:val="22"/>
        </w:rPr>
        <w:t>）5.2366%</w:t>
      </w:r>
      <w:r>
        <w:rPr>
          <w:color w:val="000000"/>
          <w:spacing w:val="0"/>
          <w:w w:val="100"/>
          <w:position w:val="0"/>
        </w:rPr>
        <w:t>的股权。受 让完成后，公司占博晨技术总股本的</w:t>
      </w:r>
      <w:r>
        <w:rPr>
          <w:color w:val="000000"/>
          <w:spacing w:val="0"/>
          <w:w w:val="100"/>
          <w:position w:val="0"/>
          <w:sz w:val="22"/>
          <w:szCs w:val="22"/>
        </w:rPr>
        <w:t>5.2366%</w:t>
      </w:r>
      <w:r>
        <w:rPr>
          <w:color w:val="000000"/>
          <w:spacing w:val="0"/>
          <w:w w:val="100"/>
          <w:position w:val="0"/>
        </w:rPr>
        <w:t>。</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02</w:t>
      </w:r>
      <w:r>
        <w:rPr>
          <w:color w:val="000000"/>
          <w:spacing w:val="0"/>
          <w:w w:val="100"/>
          <w:position w:val="0"/>
        </w:rPr>
        <w:t>月</w:t>
      </w:r>
      <w:r>
        <w:rPr>
          <w:color w:val="000000"/>
          <w:spacing w:val="0"/>
          <w:w w:val="100"/>
          <w:position w:val="0"/>
          <w:sz w:val="22"/>
          <w:szCs w:val="22"/>
        </w:rPr>
        <w:t>24</w:t>
      </w:r>
      <w:r>
        <w:rPr>
          <w:color w:val="000000"/>
          <w:spacing w:val="0"/>
          <w:w w:val="100"/>
          <w:position w:val="0"/>
        </w:rPr>
        <w:t>日，款项已支付， 工商变更登记已完成。</w:t>
      </w:r>
    </w:p>
    <w:p>
      <w:pPr>
        <w:pStyle w:val="Style7"/>
        <w:keepNext w:val="0"/>
        <w:keepLines w:val="0"/>
        <w:widowControl w:val="0"/>
        <w:shd w:val="clear" w:color="auto" w:fill="auto"/>
        <w:tabs>
          <w:tab w:pos="397" w:val="left"/>
        </w:tabs>
        <w:bidi w:val="0"/>
        <w:spacing w:before="0" w:after="280" w:line="322" w:lineRule="exact"/>
        <w:ind w:left="420" w:right="0" w:hanging="420"/>
        <w:jc w:val="both"/>
      </w:pPr>
      <w:bookmarkStart w:id="464" w:name="bookmark464"/>
      <w:r>
        <w:rPr>
          <w:b/>
          <w:bCs/>
          <w:color w:val="000000"/>
          <w:spacing w:val="0"/>
          <w:w w:val="100"/>
          <w:position w:val="0"/>
        </w:rPr>
        <w:t>3</w:t>
      </w:r>
      <w:bookmarkEnd w:id="464"/>
      <w:r>
        <w:rPr>
          <w:b/>
          <w:bCs/>
          <w:color w:val="000000"/>
          <w:spacing w:val="0"/>
          <w:w w:val="100"/>
          <w:position w:val="0"/>
        </w:rPr>
        <w:t>、</w:t>
        <w:tab/>
      </w:r>
      <w:r>
        <w:rPr>
          <w:color w:val="000000"/>
          <w:spacing w:val="0"/>
          <w:w w:val="100"/>
          <w:position w:val="0"/>
        </w:rPr>
        <w:t>本公司拟在境内公开发行公司债券，用于偿还公司债务及（或）补充流动资 金。拟发行债券票面总额不超过人民币</w:t>
      </w:r>
      <w:r>
        <w:rPr>
          <w:color w:val="000000"/>
          <w:spacing w:val="0"/>
          <w:w w:val="100"/>
          <w:position w:val="0"/>
          <w:sz w:val="22"/>
          <w:szCs w:val="22"/>
        </w:rPr>
        <w:t>20</w:t>
      </w:r>
      <w:r>
        <w:rPr>
          <w:color w:val="000000"/>
          <w:spacing w:val="0"/>
          <w:w w:val="100"/>
          <w:position w:val="0"/>
        </w:rPr>
        <w:t>亿元，债券期限为不超过</w:t>
      </w:r>
      <w:r>
        <w:rPr>
          <w:color w:val="000000"/>
          <w:spacing w:val="0"/>
          <w:w w:val="100"/>
          <w:position w:val="0"/>
          <w:sz w:val="22"/>
          <w:szCs w:val="22"/>
        </w:rPr>
        <w:t>5</w:t>
      </w:r>
      <w:r>
        <w:rPr>
          <w:color w:val="000000"/>
          <w:spacing w:val="0"/>
          <w:w w:val="100"/>
          <w:position w:val="0"/>
        </w:rPr>
        <w:t>年（含</w:t>
      </w:r>
      <w:r>
        <w:rPr>
          <w:color w:val="000000"/>
          <w:spacing w:val="0"/>
          <w:w w:val="100"/>
          <w:position w:val="0"/>
          <w:sz w:val="22"/>
          <w:szCs w:val="22"/>
        </w:rPr>
        <w:t xml:space="preserve">5 </w:t>
      </w:r>
      <w:r>
        <w:rPr>
          <w:color w:val="000000"/>
          <w:spacing w:val="0"/>
          <w:w w:val="100"/>
          <w:position w:val="0"/>
        </w:rPr>
        <w:t>年），交易所相关审核尚未完成。</w:t>
      </w:r>
    </w:p>
    <w:p>
      <w:pPr>
        <w:pStyle w:val="Style7"/>
        <w:keepNext w:val="0"/>
        <w:keepLines w:val="0"/>
        <w:widowControl w:val="0"/>
        <w:shd w:val="clear" w:color="auto" w:fill="auto"/>
        <w:tabs>
          <w:tab w:pos="402" w:val="left"/>
        </w:tabs>
        <w:bidi w:val="0"/>
        <w:spacing w:before="0" w:after="280" w:line="316" w:lineRule="exact"/>
        <w:ind w:left="420" w:right="0" w:hanging="420"/>
        <w:jc w:val="both"/>
      </w:pPr>
      <w:bookmarkStart w:id="465" w:name="bookmark465"/>
      <w:r>
        <w:rPr>
          <w:b/>
          <w:bCs/>
          <w:color w:val="000000"/>
          <w:spacing w:val="0"/>
          <w:w w:val="100"/>
          <w:position w:val="0"/>
        </w:rPr>
        <w:t>4</w:t>
      </w:r>
      <w:bookmarkEnd w:id="465"/>
      <w:r>
        <w:rPr>
          <w:b/>
          <w:bCs/>
          <w:color w:val="000000"/>
          <w:spacing w:val="0"/>
          <w:w w:val="100"/>
          <w:position w:val="0"/>
        </w:rPr>
        <w:t>、</w:t>
        <w:tab/>
      </w:r>
      <w:r>
        <w:rPr>
          <w:color w:val="000000"/>
          <w:spacing w:val="0"/>
          <w:w w:val="100"/>
          <w:position w:val="0"/>
        </w:rPr>
        <w:t>本公司拟增资人民币</w:t>
      </w:r>
      <w:r>
        <w:rPr>
          <w:color w:val="000000"/>
          <w:spacing w:val="0"/>
          <w:w w:val="100"/>
          <w:position w:val="0"/>
          <w:sz w:val="22"/>
          <w:szCs w:val="22"/>
        </w:rPr>
        <w:t>24,999,996</w:t>
      </w:r>
      <w:r>
        <w:rPr>
          <w:color w:val="000000"/>
          <w:spacing w:val="0"/>
          <w:w w:val="100"/>
          <w:position w:val="0"/>
        </w:rPr>
        <w:t>元方式认购全国中小企业股份转让系统挂牌 公司汉唐信通（北京）咨询股份有限公司（以下简称“汉唐咨询”，证券代 码：</w:t>
      </w:r>
      <w:r>
        <w:rPr>
          <w:color w:val="000000"/>
          <w:spacing w:val="0"/>
          <w:w w:val="100"/>
          <w:position w:val="0"/>
          <w:sz w:val="22"/>
          <w:szCs w:val="22"/>
        </w:rPr>
        <w:t>836204） 1,742,160</w:t>
      </w:r>
      <w:r>
        <w:rPr>
          <w:color w:val="000000"/>
          <w:spacing w:val="0"/>
          <w:w w:val="100"/>
          <w:position w:val="0"/>
        </w:rPr>
        <w:t>股新发行股票，占其发行后总股本的</w:t>
      </w:r>
      <w:r>
        <w:rPr>
          <w:color w:val="000000"/>
          <w:spacing w:val="0"/>
          <w:w w:val="100"/>
          <w:position w:val="0"/>
          <w:sz w:val="22"/>
          <w:szCs w:val="22"/>
        </w:rPr>
        <w:t>10%</w:t>
      </w:r>
      <w:r>
        <w:rPr>
          <w:color w:val="000000"/>
          <w:spacing w:val="0"/>
          <w:w w:val="100"/>
          <w:position w:val="0"/>
        </w:rPr>
        <w:t>。其中，人 民币</w:t>
      </w:r>
      <w:r>
        <w:rPr>
          <w:color w:val="000000"/>
          <w:spacing w:val="0"/>
          <w:w w:val="100"/>
          <w:position w:val="0"/>
          <w:sz w:val="22"/>
          <w:szCs w:val="22"/>
        </w:rPr>
        <w:t>1,742,160</w:t>
      </w:r>
      <w:r>
        <w:rPr>
          <w:color w:val="000000"/>
          <w:spacing w:val="0"/>
          <w:w w:val="100"/>
          <w:position w:val="0"/>
        </w:rPr>
        <w:t>元计入注册资本，人民币</w:t>
      </w:r>
      <w:r>
        <w:rPr>
          <w:color w:val="000000"/>
          <w:spacing w:val="0"/>
          <w:w w:val="100"/>
          <w:position w:val="0"/>
          <w:sz w:val="22"/>
          <w:szCs w:val="22"/>
        </w:rPr>
        <w:t>23,257,836</w:t>
      </w:r>
      <w:r>
        <w:rPr>
          <w:color w:val="000000"/>
          <w:spacing w:val="0"/>
          <w:w w:val="100"/>
          <w:position w:val="0"/>
        </w:rPr>
        <w:t>元计入资本公积。相关股 票发行认购协议及业绩保障协议已签署，款项已支付。</w:t>
      </w:r>
    </w:p>
    <w:p>
      <w:pPr>
        <w:pStyle w:val="Style7"/>
        <w:keepNext w:val="0"/>
        <w:keepLines w:val="0"/>
        <w:widowControl w:val="0"/>
        <w:shd w:val="clear" w:color="auto" w:fill="auto"/>
        <w:tabs>
          <w:tab w:pos="402" w:val="left"/>
        </w:tabs>
        <w:bidi w:val="0"/>
        <w:spacing w:before="0" w:after="100" w:line="316" w:lineRule="exact"/>
        <w:ind w:left="0" w:right="0" w:firstLine="0"/>
        <w:jc w:val="both"/>
        <w:sectPr>
          <w:footnotePr>
            <w:pos w:val="pageBottom"/>
            <w:numFmt w:val="decimal"/>
            <w:numRestart w:val="continuous"/>
          </w:footnotePr>
          <w:type w:val="continuous"/>
          <w:pgSz w:w="11900" w:h="16840"/>
          <w:pgMar w:top="1495" w:right="1510" w:bottom="1590" w:left="1698" w:header="1067" w:footer="3" w:gutter="0"/>
          <w:cols w:space="720"/>
          <w:noEndnote/>
          <w:rtlGutter w:val="0"/>
          <w:docGrid w:linePitch="360"/>
        </w:sectPr>
      </w:pPr>
      <w:bookmarkStart w:id="466" w:name="bookmark466"/>
      <w:r>
        <w:rPr>
          <w:b/>
          <w:bCs/>
          <w:color w:val="000000"/>
          <w:spacing w:val="0"/>
          <w:w w:val="100"/>
          <w:position w:val="0"/>
        </w:rPr>
        <w:t>5</w:t>
      </w:r>
      <w:bookmarkEnd w:id="466"/>
      <w:r>
        <w:rPr>
          <w:b/>
          <w:bCs/>
          <w:color w:val="000000"/>
          <w:spacing w:val="0"/>
          <w:w w:val="100"/>
          <w:position w:val="0"/>
        </w:rPr>
        <w:t>、</w:t>
        <w:tab/>
      </w:r>
      <w:r>
        <w:rPr>
          <w:color w:val="000000"/>
          <w:spacing w:val="0"/>
          <w:w w:val="100"/>
          <w:position w:val="0"/>
        </w:rPr>
        <w:t>本公司拟与用友研究所共同发起设立用友商业保理有限责任公司（以工商行</w:t>
      </w:r>
    </w:p>
    <w:p>
      <w:pPr>
        <w:pStyle w:val="Style7"/>
        <w:keepNext w:val="0"/>
        <w:keepLines w:val="0"/>
        <w:widowControl w:val="0"/>
        <w:shd w:val="clear" w:color="auto" w:fill="auto"/>
        <w:bidi w:val="0"/>
        <w:spacing w:before="180" w:after="260" w:line="305" w:lineRule="exact"/>
        <w:ind w:left="1980" w:right="0" w:firstLine="0"/>
        <w:jc w:val="both"/>
      </w:pPr>
      <w:r>
        <w:rPr>
          <w:color w:val="000000"/>
          <w:spacing w:val="0"/>
          <w:w w:val="100"/>
          <w:position w:val="0"/>
        </w:rPr>
        <w:t>政管理机关核准的名称为准，下称“用友商业保理公司”)。用友商业保理公 司的注册资本为人民币</w:t>
      </w:r>
      <w:r>
        <w:rPr>
          <w:color w:val="000000"/>
          <w:spacing w:val="0"/>
          <w:w w:val="100"/>
          <w:position w:val="0"/>
          <w:sz w:val="22"/>
          <w:szCs w:val="22"/>
        </w:rPr>
        <w:t>5000</w:t>
      </w:r>
      <w:r>
        <w:rPr>
          <w:color w:val="000000"/>
          <w:spacing w:val="0"/>
          <w:w w:val="100"/>
          <w:position w:val="0"/>
        </w:rPr>
        <w:t>万元，其中，公司以现金人民币</w:t>
      </w:r>
      <w:r>
        <w:rPr>
          <w:color w:val="000000"/>
          <w:spacing w:val="0"/>
          <w:w w:val="100"/>
          <w:position w:val="0"/>
          <w:sz w:val="22"/>
          <w:szCs w:val="22"/>
        </w:rPr>
        <w:t>1500</w:t>
      </w:r>
      <w:r>
        <w:rPr>
          <w:color w:val="000000"/>
          <w:spacing w:val="0"/>
          <w:w w:val="100"/>
          <w:position w:val="0"/>
        </w:rPr>
        <w:t>万元出资， 出资比例为</w:t>
      </w:r>
      <w:r>
        <w:rPr>
          <w:color w:val="000000"/>
          <w:spacing w:val="0"/>
          <w:w w:val="100"/>
          <w:position w:val="0"/>
          <w:sz w:val="22"/>
          <w:szCs w:val="22"/>
        </w:rPr>
        <w:t>30%；</w:t>
      </w:r>
      <w:r>
        <w:rPr>
          <w:color w:val="000000"/>
          <w:spacing w:val="0"/>
          <w:w w:val="100"/>
          <w:position w:val="0"/>
        </w:rPr>
        <w:t>用友研究所以现金人民币</w:t>
      </w:r>
      <w:r>
        <w:rPr>
          <w:color w:val="000000"/>
          <w:spacing w:val="0"/>
          <w:w w:val="100"/>
          <w:position w:val="0"/>
          <w:sz w:val="22"/>
          <w:szCs w:val="22"/>
        </w:rPr>
        <w:t>3500</w:t>
      </w:r>
      <w:r>
        <w:rPr>
          <w:color w:val="000000"/>
          <w:spacing w:val="0"/>
          <w:w w:val="100"/>
          <w:position w:val="0"/>
        </w:rPr>
        <w:t>万元出资，出资比例为</w:t>
      </w:r>
      <w:r>
        <w:rPr>
          <w:color w:val="000000"/>
          <w:spacing w:val="0"/>
          <w:w w:val="100"/>
          <w:position w:val="0"/>
          <w:sz w:val="22"/>
          <w:szCs w:val="22"/>
        </w:rPr>
        <w:t>70%</w:t>
      </w:r>
      <w:r>
        <w:rPr>
          <w:color w:val="000000"/>
          <w:spacing w:val="0"/>
          <w:w w:val="100"/>
          <w:position w:val="0"/>
        </w:rPr>
        <w:t>。</w:t>
      </w:r>
    </w:p>
    <w:p>
      <w:pPr>
        <w:pStyle w:val="Style7"/>
        <w:keepNext w:val="0"/>
        <w:keepLines w:val="0"/>
        <w:widowControl w:val="0"/>
        <w:shd w:val="clear" w:color="auto" w:fill="auto"/>
        <w:bidi w:val="0"/>
        <w:spacing w:before="0" w:after="680" w:line="311" w:lineRule="exact"/>
        <w:ind w:left="1980" w:right="0" w:hanging="420"/>
        <w:jc w:val="both"/>
      </w:pPr>
      <w:bookmarkStart w:id="467" w:name="bookmark467"/>
      <w:r>
        <w:rPr>
          <w:b/>
          <w:bCs/>
          <w:color w:val="000000"/>
          <w:spacing w:val="0"/>
          <w:w w:val="100"/>
          <w:position w:val="0"/>
          <w:sz w:val="18"/>
          <w:szCs w:val="18"/>
        </w:rPr>
        <w:t>6</w:t>
      </w:r>
      <w:bookmarkEnd w:id="467"/>
      <w:r>
        <w:rPr>
          <w:b/>
          <w:bCs/>
          <w:color w:val="000000"/>
          <w:spacing w:val="0"/>
          <w:w w:val="100"/>
          <w:position w:val="0"/>
        </w:rPr>
        <w:t>、</w:t>
      </w:r>
      <w:r>
        <w:rPr>
          <w:color w:val="000000"/>
          <w:spacing w:val="0"/>
          <w:w w:val="100"/>
          <w:position w:val="0"/>
        </w:rPr>
        <w:t>根据首次授予计划解锁情况，董事会于</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10</w:t>
      </w:r>
      <w:r>
        <w:rPr>
          <w:color w:val="000000"/>
          <w:spacing w:val="0"/>
          <w:w w:val="100"/>
          <w:position w:val="0"/>
        </w:rPr>
        <w:t xml:space="preserve">日召开第六届第二十六 次会议，审议通过了《公司关于作废部分已授出股票期权及回购注销部分已 授出限制性股票的议案》，决定回购已授予但尚未解锁的部分限制性股票 </w:t>
      </w:r>
      <w:r>
        <w:rPr>
          <w:color w:val="000000"/>
          <w:spacing w:val="0"/>
          <w:w w:val="100"/>
          <w:position w:val="0"/>
          <w:sz w:val="22"/>
          <w:szCs w:val="22"/>
        </w:rPr>
        <w:t>75,632</w:t>
      </w:r>
      <w:r>
        <w:rPr>
          <w:color w:val="000000"/>
          <w:spacing w:val="0"/>
          <w:w w:val="100"/>
          <w:position w:val="0"/>
        </w:rPr>
        <w:t>股。上述回购的股票已过户至公司开立的回购专用证券账户，并于</w:t>
      </w:r>
      <w:r>
        <w:rPr>
          <w:color w:val="000000"/>
          <w:spacing w:val="0"/>
          <w:w w:val="100"/>
          <w:position w:val="0"/>
          <w:sz w:val="22"/>
          <w:szCs w:val="22"/>
        </w:rPr>
        <w:t xml:space="preserve">2017 </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8</w:t>
      </w:r>
      <w:r>
        <w:rPr>
          <w:color w:val="000000"/>
          <w:spacing w:val="0"/>
          <w:w w:val="100"/>
          <w:position w:val="0"/>
        </w:rPr>
        <w:t>日完成注销，注销完成后，公司股本由</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 xml:space="preserve">日的 </w:t>
      </w:r>
      <w:r>
        <w:rPr>
          <w:color w:val="000000"/>
          <w:spacing w:val="0"/>
          <w:w w:val="100"/>
          <w:position w:val="0"/>
          <w:sz w:val="22"/>
          <w:szCs w:val="22"/>
        </w:rPr>
        <w:t>1,464,293,443</w:t>
      </w:r>
      <w:r>
        <w:rPr>
          <w:color w:val="000000"/>
          <w:spacing w:val="0"/>
          <w:w w:val="100"/>
          <w:position w:val="0"/>
        </w:rPr>
        <w:t xml:space="preserve">股变更为 </w:t>
      </w:r>
      <w:r>
        <w:rPr>
          <w:color w:val="000000"/>
          <w:spacing w:val="0"/>
          <w:w w:val="100"/>
          <w:position w:val="0"/>
          <w:sz w:val="22"/>
          <w:szCs w:val="22"/>
        </w:rPr>
        <w:t xml:space="preserve">1,464,217,811 </w:t>
      </w:r>
      <w:r>
        <w:rPr>
          <w:color w:val="000000"/>
          <w:spacing w:val="0"/>
          <w:w w:val="100"/>
          <w:position w:val="0"/>
        </w:rPr>
        <w:t>股。</w:t>
      </w:r>
    </w:p>
    <w:p>
      <w:pPr>
        <w:pStyle w:val="Style7"/>
        <w:keepNext w:val="0"/>
        <w:keepLines w:val="0"/>
        <w:widowControl w:val="0"/>
        <w:shd w:val="clear" w:color="auto" w:fill="auto"/>
        <w:bidi w:val="0"/>
        <w:spacing w:before="0" w:after="100" w:line="240" w:lineRule="auto"/>
        <w:ind w:left="1560" w:right="0" w:firstLine="0"/>
        <w:jc w:val="both"/>
      </w:pPr>
      <w:r>
        <w:rPr>
          <w:b/>
          <w:bCs/>
          <w:color w:val="000000"/>
          <w:spacing w:val="0"/>
          <w:w w:val="100"/>
          <w:position w:val="0"/>
        </w:rPr>
        <w:t>十六、其他重要事项</w:t>
      </w:r>
    </w:p>
    <w:p>
      <w:pPr>
        <w:pStyle w:val="Style7"/>
        <w:keepNext w:val="0"/>
        <w:keepLines w:val="0"/>
        <w:widowControl w:val="0"/>
        <w:shd w:val="clear" w:color="auto" w:fill="auto"/>
        <w:tabs>
          <w:tab w:pos="1924" w:val="left"/>
        </w:tabs>
        <w:bidi w:val="0"/>
        <w:spacing w:before="0" w:after="0" w:line="240" w:lineRule="auto"/>
        <w:ind w:left="1560" w:right="0" w:firstLine="0"/>
        <w:jc w:val="both"/>
      </w:pPr>
      <w:bookmarkStart w:id="468" w:name="bookmark468"/>
      <w:r>
        <w:rPr>
          <w:b/>
          <w:bCs/>
          <w:color w:val="000000"/>
          <w:spacing w:val="0"/>
          <w:w w:val="100"/>
          <w:position w:val="0"/>
          <w:sz w:val="18"/>
          <w:szCs w:val="18"/>
        </w:rPr>
        <w:t>1</w:t>
      </w:r>
      <w:bookmarkEnd w:id="468"/>
      <w:r>
        <w:rPr>
          <w:b/>
          <w:bCs/>
          <w:color w:val="000000"/>
          <w:spacing w:val="0"/>
          <w:w w:val="100"/>
          <w:position w:val="0"/>
        </w:rPr>
        <w:t>、</w:t>
        <w:tab/>
        <w:t>前期会计差错更正</w:t>
      </w:r>
    </w:p>
    <w:p>
      <w:pPr>
        <w:pStyle w:val="Style7"/>
        <w:keepNext w:val="0"/>
        <w:keepLines w:val="0"/>
        <w:widowControl w:val="0"/>
        <w:numPr>
          <w:ilvl w:val="0"/>
          <w:numId w:val="121"/>
        </w:numPr>
        <w:shd w:val="clear" w:color="auto" w:fill="auto"/>
        <w:tabs>
          <w:tab w:pos="2000" w:val="left"/>
        </w:tabs>
        <w:bidi w:val="0"/>
        <w:spacing w:before="0" w:after="0" w:line="355" w:lineRule="exact"/>
        <w:ind w:left="1560" w:right="0" w:firstLine="0"/>
        <w:jc w:val="both"/>
      </w:pPr>
      <w:bookmarkStart w:id="469" w:name="bookmark469"/>
      <w:bookmarkEnd w:id="469"/>
      <w:r>
        <w:rPr>
          <w:b/>
          <w:bCs/>
          <w:color w:val="000000"/>
          <w:spacing w:val="0"/>
          <w:w w:val="100"/>
          <w:position w:val="0"/>
          <w:sz w:val="18"/>
          <w:szCs w:val="18"/>
        </w:rPr>
        <w:t>.</w:t>
      </w:r>
      <w:r>
        <w:rPr>
          <w:b/>
          <w:bCs/>
          <w:color w:val="000000"/>
          <w:spacing w:val="0"/>
          <w:w w:val="100"/>
          <w:position w:val="0"/>
        </w:rPr>
        <w:t xml:space="preserve">追溯重述法 </w:t>
      </w:r>
      <w:r>
        <w:rPr>
          <w:color w:val="000000"/>
          <w:spacing w:val="0"/>
          <w:w w:val="100"/>
          <w:position w:val="0"/>
        </w:rPr>
        <w:t>口适用”不适用</w:t>
      </w:r>
    </w:p>
    <w:p>
      <w:pPr>
        <w:pStyle w:val="Style7"/>
        <w:keepNext w:val="0"/>
        <w:keepLines w:val="0"/>
        <w:widowControl w:val="0"/>
        <w:numPr>
          <w:ilvl w:val="0"/>
          <w:numId w:val="121"/>
        </w:numPr>
        <w:shd w:val="clear" w:color="auto" w:fill="auto"/>
        <w:tabs>
          <w:tab w:pos="2000" w:val="left"/>
        </w:tabs>
        <w:bidi w:val="0"/>
        <w:spacing w:before="0" w:after="100" w:line="374" w:lineRule="exact"/>
        <w:ind w:left="1560" w:right="0" w:firstLine="0"/>
        <w:jc w:val="both"/>
      </w:pPr>
      <w:bookmarkStart w:id="470" w:name="bookmark470"/>
      <w:bookmarkEnd w:id="470"/>
      <w:r>
        <w:rPr>
          <w:b/>
          <w:bCs/>
          <w:color w:val="000000"/>
          <w:spacing w:val="0"/>
          <w:w w:val="100"/>
          <w:position w:val="0"/>
          <w:sz w:val="18"/>
          <w:szCs w:val="18"/>
        </w:rPr>
        <w:t>.</w:t>
      </w:r>
      <w:r>
        <w:rPr>
          <w:b/>
          <w:bCs/>
          <w:color w:val="000000"/>
          <w:spacing w:val="0"/>
          <w:w w:val="100"/>
          <w:position w:val="0"/>
        </w:rPr>
        <w:t xml:space="preserve">未来适用法 </w:t>
      </w:r>
      <w:r>
        <w:rPr>
          <w:color w:val="000000"/>
          <w:spacing w:val="0"/>
          <w:w w:val="100"/>
          <w:position w:val="0"/>
        </w:rPr>
        <w:t>口适用”不适用</w:t>
      </w:r>
    </w:p>
    <w:p>
      <w:pPr>
        <w:pStyle w:val="Style7"/>
        <w:keepNext w:val="0"/>
        <w:keepLines w:val="0"/>
        <w:widowControl w:val="0"/>
        <w:shd w:val="clear" w:color="auto" w:fill="auto"/>
        <w:tabs>
          <w:tab w:pos="1938" w:val="left"/>
        </w:tabs>
        <w:bidi w:val="0"/>
        <w:spacing w:before="0" w:after="100" w:line="240" w:lineRule="auto"/>
        <w:ind w:left="1560" w:right="0" w:firstLine="0"/>
        <w:jc w:val="both"/>
      </w:pPr>
      <w:bookmarkStart w:id="471" w:name="bookmark471"/>
      <w:r>
        <w:rPr>
          <w:b/>
          <w:bCs/>
          <w:color w:val="000000"/>
          <w:spacing w:val="0"/>
          <w:w w:val="100"/>
          <w:position w:val="0"/>
          <w:sz w:val="18"/>
          <w:szCs w:val="18"/>
        </w:rPr>
        <w:t>2</w:t>
      </w:r>
      <w:bookmarkEnd w:id="471"/>
      <w:r>
        <w:rPr>
          <w:b/>
          <w:bCs/>
          <w:color w:val="000000"/>
          <w:spacing w:val="0"/>
          <w:w w:val="100"/>
          <w:position w:val="0"/>
        </w:rPr>
        <w:t>、</w:t>
        <w:tab/>
        <w:t>债务重组</w:t>
      </w:r>
    </w:p>
    <w:p>
      <w:pPr>
        <w:pStyle w:val="Style7"/>
        <w:keepNext w:val="0"/>
        <w:keepLines w:val="0"/>
        <w:widowControl w:val="0"/>
        <w:shd w:val="clear" w:color="auto" w:fill="auto"/>
        <w:bidi w:val="0"/>
        <w:spacing w:before="0" w:after="26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tabs>
          <w:tab w:pos="1938" w:val="left"/>
        </w:tabs>
        <w:bidi w:val="0"/>
        <w:spacing w:before="0" w:after="0" w:line="372" w:lineRule="exact"/>
        <w:ind w:left="1560" w:right="0" w:firstLine="0"/>
        <w:jc w:val="both"/>
      </w:pPr>
      <w:bookmarkStart w:id="472" w:name="bookmark472"/>
      <w:r>
        <w:rPr>
          <w:b/>
          <w:bCs/>
          <w:color w:val="000000"/>
          <w:spacing w:val="0"/>
          <w:w w:val="100"/>
          <w:position w:val="0"/>
          <w:sz w:val="18"/>
          <w:szCs w:val="18"/>
        </w:rPr>
        <w:t>3</w:t>
      </w:r>
      <w:bookmarkEnd w:id="472"/>
      <w:r>
        <w:rPr>
          <w:b/>
          <w:bCs/>
          <w:color w:val="000000"/>
          <w:spacing w:val="0"/>
          <w:w w:val="100"/>
          <w:position w:val="0"/>
        </w:rPr>
        <w:t>、</w:t>
        <w:tab/>
        <w:t>资产置换</w:t>
      </w:r>
    </w:p>
    <w:p>
      <w:pPr>
        <w:pStyle w:val="Style7"/>
        <w:keepNext w:val="0"/>
        <w:keepLines w:val="0"/>
        <w:widowControl w:val="0"/>
        <w:numPr>
          <w:ilvl w:val="0"/>
          <w:numId w:val="123"/>
        </w:numPr>
        <w:shd w:val="clear" w:color="auto" w:fill="auto"/>
        <w:tabs>
          <w:tab w:pos="2000" w:val="left"/>
        </w:tabs>
        <w:bidi w:val="0"/>
        <w:spacing w:before="0" w:after="260" w:line="398" w:lineRule="exact"/>
        <w:ind w:left="1560" w:right="0" w:firstLine="0"/>
        <w:jc w:val="both"/>
      </w:pPr>
      <w:bookmarkStart w:id="473" w:name="bookmark473"/>
      <w:bookmarkEnd w:id="473"/>
      <w:r>
        <w:rPr>
          <w:b/>
          <w:bCs/>
          <w:color w:val="000000"/>
          <w:spacing w:val="0"/>
          <w:w w:val="100"/>
          <w:position w:val="0"/>
          <w:sz w:val="18"/>
          <w:szCs w:val="18"/>
        </w:rPr>
        <w:t>.</w:t>
      </w:r>
      <w:r>
        <w:rPr>
          <w:b/>
          <w:bCs/>
          <w:color w:val="000000"/>
          <w:spacing w:val="0"/>
          <w:w w:val="100"/>
          <w:position w:val="0"/>
        </w:rPr>
        <w:t xml:space="preserve">非货币性资产交换 </w:t>
      </w:r>
      <w:r>
        <w:rPr>
          <w:color w:val="000000"/>
          <w:spacing w:val="0"/>
          <w:w w:val="100"/>
          <w:position w:val="0"/>
        </w:rPr>
        <w:t>口适用”不适用</w:t>
      </w:r>
    </w:p>
    <w:p>
      <w:pPr>
        <w:pStyle w:val="Style7"/>
        <w:keepNext w:val="0"/>
        <w:keepLines w:val="0"/>
        <w:widowControl w:val="0"/>
        <w:numPr>
          <w:ilvl w:val="0"/>
          <w:numId w:val="123"/>
        </w:numPr>
        <w:shd w:val="clear" w:color="auto" w:fill="auto"/>
        <w:tabs>
          <w:tab w:pos="2000" w:val="left"/>
        </w:tabs>
        <w:bidi w:val="0"/>
        <w:spacing w:before="0" w:after="260" w:line="370" w:lineRule="exact"/>
        <w:ind w:left="1560" w:right="0" w:firstLine="0"/>
        <w:jc w:val="both"/>
      </w:pPr>
      <w:bookmarkStart w:id="474" w:name="bookmark474"/>
      <w:bookmarkEnd w:id="474"/>
      <w:r>
        <w:rPr>
          <w:b/>
          <w:bCs/>
          <w:color w:val="000000"/>
          <w:spacing w:val="0"/>
          <w:w w:val="100"/>
          <w:position w:val="0"/>
          <w:sz w:val="18"/>
          <w:szCs w:val="18"/>
        </w:rPr>
        <w:t>.</w:t>
      </w:r>
      <w:r>
        <w:rPr>
          <w:b/>
          <w:bCs/>
          <w:color w:val="000000"/>
          <w:spacing w:val="0"/>
          <w:w w:val="100"/>
          <w:position w:val="0"/>
        </w:rPr>
        <w:t xml:space="preserve">其他资产置换 </w:t>
      </w:r>
      <w:r>
        <w:rPr>
          <w:color w:val="000000"/>
          <w:spacing w:val="0"/>
          <w:w w:val="100"/>
          <w:position w:val="0"/>
        </w:rPr>
        <w:t>口适用”不适用</w:t>
      </w:r>
    </w:p>
    <w:p>
      <w:pPr>
        <w:pStyle w:val="Style7"/>
        <w:keepNext w:val="0"/>
        <w:keepLines w:val="0"/>
        <w:widowControl w:val="0"/>
        <w:shd w:val="clear" w:color="auto" w:fill="auto"/>
        <w:tabs>
          <w:tab w:pos="1938" w:val="left"/>
        </w:tabs>
        <w:bidi w:val="0"/>
        <w:spacing w:before="0" w:after="100" w:line="372" w:lineRule="exact"/>
        <w:ind w:left="1560" w:right="0" w:firstLine="0"/>
        <w:jc w:val="both"/>
      </w:pPr>
      <w:bookmarkStart w:id="475" w:name="bookmark475"/>
      <w:r>
        <w:rPr>
          <w:b/>
          <w:bCs/>
          <w:color w:val="000000"/>
          <w:spacing w:val="0"/>
          <w:w w:val="100"/>
          <w:position w:val="0"/>
          <w:sz w:val="18"/>
          <w:szCs w:val="18"/>
        </w:rPr>
        <w:t>4</w:t>
      </w:r>
      <w:bookmarkEnd w:id="475"/>
      <w:r>
        <w:rPr>
          <w:b/>
          <w:bCs/>
          <w:color w:val="000000"/>
          <w:spacing w:val="0"/>
          <w:w w:val="100"/>
          <w:position w:val="0"/>
        </w:rPr>
        <w:t>、</w:t>
        <w:tab/>
        <w:t>年金计划</w:t>
      </w:r>
    </w:p>
    <w:p>
      <w:pPr>
        <w:pStyle w:val="Style7"/>
        <w:keepNext w:val="0"/>
        <w:keepLines w:val="0"/>
        <w:widowControl w:val="0"/>
        <w:shd w:val="clear" w:color="auto" w:fill="auto"/>
        <w:bidi w:val="0"/>
        <w:spacing w:before="0" w:after="26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tabs>
          <w:tab w:pos="1938" w:val="left"/>
        </w:tabs>
        <w:bidi w:val="0"/>
        <w:spacing w:before="0" w:after="100" w:line="372" w:lineRule="exact"/>
        <w:ind w:left="1560" w:right="0" w:firstLine="0"/>
        <w:jc w:val="both"/>
      </w:pPr>
      <w:bookmarkStart w:id="476" w:name="bookmark476"/>
      <w:r>
        <w:rPr>
          <w:b/>
          <w:bCs/>
          <w:color w:val="000000"/>
          <w:spacing w:val="0"/>
          <w:w w:val="100"/>
          <w:position w:val="0"/>
          <w:sz w:val="18"/>
          <w:szCs w:val="18"/>
        </w:rPr>
        <w:t>5</w:t>
      </w:r>
      <w:bookmarkEnd w:id="476"/>
      <w:r>
        <w:rPr>
          <w:b/>
          <w:bCs/>
          <w:color w:val="000000"/>
          <w:spacing w:val="0"/>
          <w:w w:val="100"/>
          <w:position w:val="0"/>
        </w:rPr>
        <w:t>、</w:t>
        <w:tab/>
        <w:t>终止经营</w:t>
      </w:r>
    </w:p>
    <w:p>
      <w:pPr>
        <w:pStyle w:val="Style7"/>
        <w:keepNext w:val="0"/>
        <w:keepLines w:val="0"/>
        <w:widowControl w:val="0"/>
        <w:shd w:val="clear" w:color="auto" w:fill="auto"/>
        <w:bidi w:val="0"/>
        <w:spacing w:before="0" w:after="72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560" w:right="0" w:firstLine="0"/>
        <w:jc w:val="both"/>
      </w:pPr>
      <w:bookmarkStart w:id="477" w:name="bookmark477"/>
      <w:r>
        <w:rPr>
          <w:b/>
          <w:bCs/>
          <w:color w:val="000000"/>
          <w:spacing w:val="0"/>
          <w:w w:val="100"/>
          <w:position w:val="0"/>
          <w:sz w:val="18"/>
          <w:szCs w:val="18"/>
        </w:rPr>
        <w:t>6</w:t>
      </w:r>
      <w:bookmarkEnd w:id="477"/>
      <w:r>
        <w:rPr>
          <w:b/>
          <w:bCs/>
          <w:color w:val="000000"/>
          <w:spacing w:val="0"/>
          <w:w w:val="100"/>
          <w:position w:val="0"/>
        </w:rPr>
        <w:t>、分部信息</w:t>
      </w:r>
    </w:p>
    <w:p>
      <w:pPr>
        <w:pStyle w:val="Style7"/>
        <w:keepNext w:val="0"/>
        <w:keepLines w:val="0"/>
        <w:widowControl w:val="0"/>
        <w:shd w:val="clear" w:color="auto" w:fill="auto"/>
        <w:bidi w:val="0"/>
        <w:spacing w:before="0" w:after="100" w:line="240" w:lineRule="auto"/>
        <w:ind w:left="1560" w:right="0" w:firstLine="0"/>
        <w:jc w:val="both"/>
      </w:pPr>
      <w:r>
        <w:rPr>
          <w:b/>
          <w:bCs/>
          <w:color w:val="000000"/>
          <w:spacing w:val="0"/>
          <w:w w:val="100"/>
          <w:position w:val="0"/>
          <w:sz w:val="18"/>
          <w:szCs w:val="18"/>
        </w:rPr>
        <w:t>(1).</w:t>
      </w:r>
      <w:r>
        <w:rPr>
          <w:b/>
          <w:bCs/>
          <w:color w:val="000000"/>
          <w:spacing w:val="0"/>
          <w:w w:val="100"/>
          <w:position w:val="0"/>
        </w:rPr>
        <w:t>报告分部的确定依据与会计政策:</w:t>
      </w:r>
    </w:p>
    <w:p>
      <w:pPr>
        <w:pStyle w:val="Style7"/>
        <w:keepNext w:val="0"/>
        <w:keepLines w:val="0"/>
        <w:widowControl w:val="0"/>
        <w:shd w:val="clear" w:color="auto" w:fill="auto"/>
        <w:bidi w:val="0"/>
        <w:spacing w:before="0" w:after="400" w:line="240" w:lineRule="auto"/>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560" w:right="0" w:firstLine="0"/>
        <w:jc w:val="both"/>
      </w:pPr>
      <w:r>
        <w:rPr>
          <w:b/>
          <w:bCs/>
          <w:color w:val="000000"/>
          <w:spacing w:val="0"/>
          <w:w w:val="100"/>
          <w:position w:val="0"/>
          <w:sz w:val="18"/>
          <w:szCs w:val="18"/>
        </w:rPr>
        <w:t>(2).</w:t>
      </w:r>
      <w:r>
        <w:rPr>
          <w:b/>
          <w:bCs/>
          <w:color w:val="000000"/>
          <w:spacing w:val="0"/>
          <w:w w:val="100"/>
          <w:position w:val="0"/>
        </w:rPr>
        <w:t>报告分部的财务信息</w:t>
      </w:r>
    </w:p>
    <w:p>
      <w:pPr>
        <w:pStyle w:val="Style7"/>
        <w:keepNext w:val="0"/>
        <w:keepLines w:val="0"/>
        <w:widowControl w:val="0"/>
        <w:shd w:val="clear" w:color="auto" w:fill="auto"/>
        <w:bidi w:val="0"/>
        <w:spacing w:before="0" w:after="18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23"/>
        </w:numPr>
        <w:shd w:val="clear" w:color="auto" w:fill="auto"/>
        <w:bidi w:val="0"/>
        <w:spacing w:before="0" w:after="0" w:line="365" w:lineRule="exact"/>
        <w:ind w:left="1560" w:right="0" w:firstLine="0"/>
        <w:jc w:val="left"/>
      </w:pPr>
      <w:bookmarkStart w:id="478" w:name="bookmark478"/>
      <w:bookmarkEnd w:id="478"/>
      <w:r>
        <w:rPr>
          <w:b/>
          <w:bCs/>
          <w:color w:val="000000"/>
          <w:spacing w:val="0"/>
          <w:w w:val="100"/>
          <w:position w:val="0"/>
          <w:sz w:val="18"/>
          <w:szCs w:val="18"/>
          <w:shd w:val="clear" w:color="auto" w:fill="FFFFFF"/>
        </w:rPr>
        <w:t>.</w:t>
      </w:r>
      <w:r>
        <w:rPr>
          <w:b/>
          <w:bCs/>
          <w:color w:val="000000"/>
          <w:spacing w:val="0"/>
          <w:w w:val="100"/>
          <w:position w:val="0"/>
          <w:shd w:val="clear" w:color="auto" w:fill="FFFFFF"/>
        </w:rPr>
        <w:t>公司无报告分部的，或者不能披露各报告分部的资产总额和负债总额的，应说明原因</w:t>
      </w:r>
    </w:p>
    <w:p>
      <w:pPr>
        <w:pStyle w:val="Style7"/>
        <w:keepNext w:val="0"/>
        <w:keepLines w:val="0"/>
        <w:widowControl w:val="0"/>
        <w:shd w:val="clear" w:color="auto" w:fill="auto"/>
        <w:bidi w:val="0"/>
        <w:spacing w:before="0" w:after="0" w:line="365" w:lineRule="exact"/>
        <w:ind w:left="156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240" w:line="274" w:lineRule="exact"/>
        <w:ind w:left="2280" w:right="0" w:firstLine="0"/>
        <w:jc w:val="left"/>
      </w:pPr>
      <w:r>
        <w:rPr>
          <w:color w:val="000000"/>
          <w:spacing w:val="0"/>
          <w:w w:val="100"/>
          <w:position w:val="0"/>
        </w:rPr>
        <w:t>由于本集团收入逾</w:t>
      </w:r>
      <w:r>
        <w:rPr>
          <w:color w:val="000000"/>
          <w:spacing w:val="0"/>
          <w:w w:val="100"/>
          <w:position w:val="0"/>
          <w:sz w:val="22"/>
          <w:szCs w:val="22"/>
        </w:rPr>
        <w:t>90%</w:t>
      </w:r>
      <w:r>
        <w:rPr>
          <w:color w:val="000000"/>
          <w:spacing w:val="0"/>
          <w:w w:val="100"/>
          <w:position w:val="0"/>
        </w:rPr>
        <w:t>来自于中国境内的客户，而且本集团资产逾</w:t>
      </w:r>
      <w:r>
        <w:rPr>
          <w:color w:val="000000"/>
          <w:spacing w:val="0"/>
          <w:w w:val="100"/>
          <w:position w:val="0"/>
          <w:sz w:val="22"/>
          <w:szCs w:val="22"/>
        </w:rPr>
        <w:t>90%</w:t>
      </w:r>
      <w:r>
        <w:rPr>
          <w:color w:val="000000"/>
          <w:spacing w:val="0"/>
          <w:w w:val="100"/>
          <w:position w:val="0"/>
        </w:rPr>
        <w:t>位于 中国境内，所以无须列报更详细的地区分部信息。</w:t>
      </w:r>
    </w:p>
    <w:p>
      <w:pPr>
        <w:pStyle w:val="Style7"/>
        <w:keepNext w:val="0"/>
        <w:keepLines w:val="0"/>
        <w:widowControl w:val="0"/>
        <w:shd w:val="clear" w:color="auto" w:fill="auto"/>
        <w:bidi w:val="0"/>
        <w:spacing w:before="0" w:after="720" w:line="269" w:lineRule="exact"/>
        <w:ind w:left="2280" w:right="0" w:firstLine="0"/>
        <w:jc w:val="left"/>
      </w:pPr>
      <w:r>
        <w:rPr>
          <w:color w:val="000000"/>
          <w:spacing w:val="0"/>
          <w:w w:val="100"/>
          <w:position w:val="0"/>
        </w:rPr>
        <w:t>由于本集团的收入和资产逾</w:t>
      </w:r>
      <w:r>
        <w:rPr>
          <w:color w:val="000000"/>
          <w:spacing w:val="0"/>
          <w:w w:val="100"/>
          <w:position w:val="0"/>
          <w:sz w:val="22"/>
          <w:szCs w:val="22"/>
        </w:rPr>
        <w:t>90%</w:t>
      </w:r>
      <w:r>
        <w:rPr>
          <w:color w:val="000000"/>
          <w:spacing w:val="0"/>
          <w:w w:val="100"/>
          <w:position w:val="0"/>
        </w:rPr>
        <w:t>与软件销售及相关技术服务有关，所以无须 列报更详细的业务分部信息。</w:t>
      </w:r>
    </w:p>
    <w:p>
      <w:pPr>
        <w:pStyle w:val="Style7"/>
        <w:keepNext w:val="0"/>
        <w:keepLines w:val="0"/>
        <w:widowControl w:val="0"/>
        <w:numPr>
          <w:ilvl w:val="0"/>
          <w:numId w:val="123"/>
        </w:numPr>
        <w:shd w:val="clear" w:color="auto" w:fill="auto"/>
        <w:bidi w:val="0"/>
        <w:spacing w:before="0" w:after="100" w:line="240" w:lineRule="auto"/>
        <w:ind w:left="1560" w:right="0" w:firstLine="0"/>
        <w:jc w:val="left"/>
      </w:pPr>
      <w:bookmarkStart w:id="479" w:name="bookmark479"/>
      <w:bookmarkEnd w:id="479"/>
      <w:r>
        <w:rPr>
          <w:b/>
          <w:bCs/>
          <w:color w:val="000000"/>
          <w:spacing w:val="0"/>
          <w:w w:val="100"/>
          <w:position w:val="0"/>
          <w:sz w:val="18"/>
          <w:szCs w:val="18"/>
        </w:rPr>
        <w:t>,</w:t>
      </w:r>
      <w:r>
        <w:rPr>
          <w:b/>
          <w:bCs/>
          <w:color w:val="000000"/>
          <w:spacing w:val="0"/>
          <w:w w:val="100"/>
          <w:position w:val="0"/>
        </w:rPr>
        <w:t>其他说明：</w:t>
      </w:r>
    </w:p>
    <w:p>
      <w:pPr>
        <w:pStyle w:val="Style7"/>
        <w:keepNext w:val="0"/>
        <w:keepLines w:val="0"/>
        <w:widowControl w:val="0"/>
        <w:shd w:val="clear" w:color="auto" w:fill="auto"/>
        <w:bidi w:val="0"/>
        <w:spacing w:before="0" w:after="400" w:line="240" w:lineRule="auto"/>
        <w:ind w:left="156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60" w:line="240" w:lineRule="auto"/>
        <w:ind w:left="1560" w:right="0" w:firstLine="0"/>
        <w:jc w:val="left"/>
      </w:pPr>
      <w:bookmarkStart w:id="480" w:name="bookmark480"/>
      <w:r>
        <w:rPr>
          <w:b/>
          <w:bCs/>
          <w:color w:val="000000"/>
          <w:spacing w:val="0"/>
          <w:w w:val="100"/>
          <w:position w:val="0"/>
          <w:sz w:val="18"/>
          <w:szCs w:val="18"/>
        </w:rPr>
        <w:t>7</w:t>
      </w:r>
      <w:bookmarkEnd w:id="480"/>
      <w:r>
        <w:rPr>
          <w:b/>
          <w:bCs/>
          <w:color w:val="000000"/>
          <w:spacing w:val="0"/>
          <w:w w:val="100"/>
          <w:position w:val="0"/>
        </w:rPr>
        <w:t>、其他对投资者决策有影响的重要交易和事项</w:t>
      </w:r>
    </w:p>
    <w:p>
      <w:pPr>
        <w:pStyle w:val="Style7"/>
        <w:keepNext w:val="0"/>
        <w:keepLines w:val="0"/>
        <w:widowControl w:val="0"/>
        <w:shd w:val="clear" w:color="auto" w:fill="auto"/>
        <w:bidi w:val="0"/>
        <w:spacing w:before="0" w:after="1080" w:line="240" w:lineRule="auto"/>
        <w:ind w:left="156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560" w:right="0" w:firstLine="0"/>
        <w:jc w:val="left"/>
      </w:pPr>
      <w:bookmarkStart w:id="481" w:name="bookmark481"/>
      <w:r>
        <w:rPr>
          <w:b/>
          <w:bCs/>
          <w:color w:val="000000"/>
          <w:spacing w:val="0"/>
          <w:w w:val="100"/>
          <w:position w:val="0"/>
          <w:sz w:val="18"/>
          <w:szCs w:val="18"/>
        </w:rPr>
        <w:t>8</w:t>
      </w:r>
      <w:bookmarkEnd w:id="481"/>
      <w:r>
        <w:rPr>
          <w:b/>
          <w:bCs/>
          <w:color w:val="000000"/>
          <w:spacing w:val="0"/>
          <w:w w:val="100"/>
          <w:position w:val="0"/>
        </w:rPr>
        <w:t>、其他</w:t>
      </w:r>
    </w:p>
    <w:p>
      <w:pPr>
        <w:pStyle w:val="Style7"/>
        <w:keepNext w:val="0"/>
        <w:keepLines w:val="0"/>
        <w:widowControl w:val="0"/>
        <w:shd w:val="clear" w:color="auto" w:fill="auto"/>
        <w:bidi w:val="0"/>
        <w:spacing w:before="0" w:after="100" w:line="240" w:lineRule="auto"/>
        <w:ind w:left="156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1560" w:right="0" w:firstLine="0"/>
        <w:jc w:val="left"/>
      </w:pPr>
      <w:r>
        <w:rPr>
          <w:b/>
          <w:bCs/>
          <w:color w:val="000000"/>
          <w:spacing w:val="0"/>
          <w:w w:val="100"/>
          <w:position w:val="0"/>
        </w:rPr>
        <w:t>十七、母公司财务报表主要项目注释</w:t>
      </w:r>
    </w:p>
    <w:p>
      <w:pPr>
        <w:pStyle w:val="Style7"/>
        <w:keepNext w:val="0"/>
        <w:keepLines w:val="0"/>
        <w:widowControl w:val="0"/>
        <w:shd w:val="clear" w:color="auto" w:fill="auto"/>
        <w:bidi w:val="0"/>
        <w:spacing w:before="0" w:after="100" w:line="240" w:lineRule="auto"/>
        <w:ind w:left="1560" w:right="0" w:firstLine="0"/>
        <w:jc w:val="both"/>
      </w:pPr>
      <w:r>
        <w:rPr>
          <w:b/>
          <w:bCs/>
          <w:color w:val="000000"/>
          <w:spacing w:val="0"/>
          <w:w w:val="100"/>
          <w:position w:val="0"/>
          <w:sz w:val="18"/>
          <w:szCs w:val="18"/>
        </w:rPr>
        <w:t>1</w:t>
      </w:r>
      <w:r>
        <w:rPr>
          <w:b/>
          <w:bCs/>
          <w:color w:val="000000"/>
          <w:spacing w:val="0"/>
          <w:w w:val="100"/>
          <w:position w:val="0"/>
        </w:rPr>
        <w:t>、应收账款</w:t>
      </w:r>
    </w:p>
    <w:p>
      <w:pPr>
        <w:pStyle w:val="Style7"/>
        <w:keepNext w:val="0"/>
        <w:keepLines w:val="0"/>
        <w:widowControl w:val="0"/>
        <w:shd w:val="clear" w:color="auto" w:fill="auto"/>
        <w:bidi w:val="0"/>
        <w:spacing w:before="0" w:after="100" w:line="240" w:lineRule="auto"/>
        <w:ind w:left="1700" w:right="0" w:firstLine="0"/>
        <w:jc w:val="left"/>
      </w:pPr>
      <w:r>
        <w:rPr>
          <w:b/>
          <w:bCs/>
          <w:color w:val="000000"/>
          <w:spacing w:val="0"/>
          <w:w w:val="100"/>
          <w:position w:val="0"/>
          <w:sz w:val="18"/>
          <w:szCs w:val="18"/>
        </w:rPr>
        <w:t>(1).</w:t>
      </w:r>
      <w:r>
        <w:rPr>
          <w:b/>
          <w:bCs/>
          <w:color w:val="000000"/>
          <w:spacing w:val="0"/>
          <w:w w:val="100"/>
          <w:position w:val="0"/>
        </w:rPr>
        <w:t>应收账款分类披露：</w:t>
      </w:r>
    </w:p>
    <w:p>
      <w:pPr>
        <w:pStyle w:val="Style7"/>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0" w:right="760" w:firstLine="0"/>
        <w:jc w:val="right"/>
      </w:pPr>
      <w:r>
        <w:rPr>
          <w:color w:val="000000"/>
          <w:spacing w:val="0"/>
          <w:w w:val="100"/>
          <w:position w:val="0"/>
        </w:rPr>
        <w:t>单位：元币种：人民币</w:t>
      </w:r>
    </w:p>
    <w:tbl>
      <w:tblPr>
        <w:tblOverlap w:val="never"/>
        <w:jc w:val="center"/>
        <w:tblLayout w:type="fixed"/>
      </w:tblPr>
      <w:tblGrid>
        <w:gridCol w:w="1248"/>
        <w:gridCol w:w="1195"/>
        <w:gridCol w:w="374"/>
        <w:gridCol w:w="1195"/>
        <w:gridCol w:w="374"/>
        <w:gridCol w:w="1195"/>
        <w:gridCol w:w="1195"/>
        <w:gridCol w:w="374"/>
        <w:gridCol w:w="1195"/>
        <w:gridCol w:w="1003"/>
        <w:gridCol w:w="1402"/>
      </w:tblGrid>
      <w:tr>
        <w:trPr>
          <w:trHeight w:val="288"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单项金额重 大并单独计 提坏账准备 的应收账款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39,363,423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39,363,423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43,240,219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43,240,219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按信用风险 特征组合计 提坏账准备 的应收账款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887,596,10</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227,188,58</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660,407,51</w:t>
            </w:r>
          </w:p>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858,321,99</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166,789,67</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691,532,312</w:t>
            </w:r>
          </w:p>
        </w:tc>
      </w:tr>
      <w:tr>
        <w:trPr>
          <w:trHeight w:val="1378"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75" w:lineRule="exact"/>
              <w:ind w:left="0" w:right="0" w:firstLine="0"/>
              <w:jc w:val="both"/>
            </w:pPr>
            <w:r>
              <w:rPr>
                <w:color w:val="000000"/>
                <w:spacing w:val="0"/>
                <w:w w:val="100"/>
                <w:position w:val="0"/>
              </w:rPr>
              <w:t>单项金额不 重大但单独 计提坏账准 备的应收账 款</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34,589,344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34,589,344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34,063,643</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34,063,643</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8"/>
        <w:gridCol w:w="1195"/>
        <w:gridCol w:w="374"/>
        <w:gridCol w:w="1195"/>
        <w:gridCol w:w="374"/>
        <w:gridCol w:w="1195"/>
        <w:gridCol w:w="1195"/>
        <w:gridCol w:w="374"/>
        <w:gridCol w:w="1195"/>
        <w:gridCol w:w="1003"/>
        <w:gridCol w:w="1402"/>
      </w:tblGrid>
      <w:tr>
        <w:trPr>
          <w:trHeight w:val="365"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961,548,87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301,141,35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660,407,51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935,625,85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244,093,54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691,532,312</w:t>
            </w:r>
          </w:p>
        </w:tc>
      </w:tr>
      <w:tr>
        <w:trPr>
          <w:trHeight w:val="20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7"/>
        <w:keepNext w:val="0"/>
        <w:keepLines w:val="0"/>
        <w:widowControl w:val="0"/>
        <w:shd w:val="clear" w:color="auto" w:fill="auto"/>
        <w:bidi w:val="0"/>
        <w:spacing w:before="0" w:after="40" w:line="365" w:lineRule="exact"/>
        <w:ind w:left="1560" w:right="0" w:firstLine="0"/>
        <w:jc w:val="both"/>
      </w:pPr>
      <w:r>
        <w:rPr>
          <w:color w:val="000000"/>
          <w:spacing w:val="0"/>
          <w:w w:val="100"/>
          <w:position w:val="0"/>
        </w:rPr>
        <w:t>期末单项金额重大并单项计提坏账准备的应收账款: ”适用口不适用</w:t>
      </w:r>
    </w:p>
    <w:p>
      <w:pPr>
        <w:pStyle w:val="Style39"/>
        <w:keepNext w:val="0"/>
        <w:keepLines w:val="0"/>
        <w:widowControl w:val="0"/>
        <w:shd w:val="clear" w:color="auto" w:fill="auto"/>
        <w:bidi w:val="0"/>
        <w:spacing w:before="0" w:after="0" w:line="240" w:lineRule="auto"/>
        <w:ind w:left="5870" w:right="0" w:firstLine="0"/>
        <w:jc w:val="left"/>
      </w:pPr>
      <w:r>
        <w:rPr>
          <w:b w:val="0"/>
          <w:bCs w:val="0"/>
          <w:color w:val="000000"/>
          <w:spacing w:val="0"/>
          <w:w w:val="100"/>
          <w:position w:val="0"/>
        </w:rPr>
        <w:t>单位：元 币种：人民币</w:t>
      </w:r>
    </w:p>
    <w:tbl>
      <w:tblPr>
        <w:tblOverlap w:val="never"/>
        <w:jc w:val="center"/>
        <w:tblLayout w:type="fixed"/>
      </w:tblPr>
      <w:tblGrid>
        <w:gridCol w:w="2568"/>
        <w:gridCol w:w="1445"/>
        <w:gridCol w:w="1584"/>
        <w:gridCol w:w="1589"/>
        <w:gridCol w:w="1454"/>
      </w:tblGrid>
      <w:tr>
        <w:trPr>
          <w:trHeight w:val="288"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9,016, 171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9,016, 171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逾期尚未收 回货款</w:t>
            </w:r>
          </w:p>
        </w:tc>
      </w:tr>
      <w:tr>
        <w:trPr>
          <w:trHeight w:val="55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7,861, 538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7,861, 538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逾期尚未收 回货款</w:t>
            </w:r>
          </w:p>
        </w:tc>
      </w:tr>
      <w:tr>
        <w:trPr>
          <w:trHeight w:val="55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4,814, 192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4,814, 192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逾期尚未收 回货款</w:t>
            </w:r>
          </w:p>
        </w:tc>
      </w:tr>
      <w:tr>
        <w:trPr>
          <w:trHeight w:val="55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17,671,522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17,671,522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逾期尚未收 回货款</w:t>
            </w:r>
          </w:p>
        </w:tc>
      </w:tr>
      <w:tr>
        <w:trPr>
          <w:trHeight w:val="293"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39,363,423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39,363,423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99" w:line="1" w:lineRule="exact"/>
      </w:pPr>
    </w:p>
    <w:p>
      <w:pPr>
        <w:pStyle w:val="Style7"/>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组合中，按账龄分析法计提坏账准备的应收账款:</w:t>
      </w:r>
    </w:p>
    <w:p>
      <w:pPr>
        <w:pStyle w:val="Style7"/>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5870" w:right="0" w:firstLine="0"/>
        <w:jc w:val="left"/>
      </w:pPr>
      <w:r>
        <w:rPr>
          <w:b w:val="0"/>
          <w:bCs w:val="0"/>
          <w:color w:val="000000"/>
          <w:spacing w:val="0"/>
          <w:w w:val="100"/>
          <w:position w:val="0"/>
        </w:rPr>
        <w:t>单位：元 币种：人民币</w:t>
      </w:r>
    </w:p>
    <w:tbl>
      <w:tblPr>
        <w:tblOverlap w:val="never"/>
        <w:jc w:val="center"/>
        <w:tblLayout w:type="fixed"/>
      </w:tblPr>
      <w:tblGrid>
        <w:gridCol w:w="2554"/>
        <w:gridCol w:w="2064"/>
        <w:gridCol w:w="2011"/>
        <w:gridCol w:w="2011"/>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2"/>
                <w:szCs w:val="22"/>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366,142,073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125,520,154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12,552,015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10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90,673,507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18,134,701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20</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104,959,634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41,983,853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40</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91,565,437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rPr>
              <w:t>45,782,719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50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108,735,301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108,735,301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887,596,106</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227,188,589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确定该组合依据的说明:</w:t>
      </w:r>
    </w:p>
    <w:p>
      <w:pPr>
        <w:widowControl w:val="0"/>
        <w:spacing w:after="339" w:line="1" w:lineRule="exact"/>
      </w:pPr>
    </w:p>
    <w:p>
      <w:pPr>
        <w:pStyle w:val="Style7"/>
        <w:keepNext w:val="0"/>
        <w:keepLines w:val="0"/>
        <w:widowControl w:val="0"/>
        <w:shd w:val="clear" w:color="auto" w:fill="auto"/>
        <w:bidi w:val="0"/>
        <w:spacing w:before="0" w:after="220" w:line="370" w:lineRule="exact"/>
        <w:ind w:left="1560" w:right="0" w:firstLine="0"/>
        <w:jc w:val="both"/>
      </w:pPr>
      <w:r>
        <w:rPr>
          <w:color w:val="000000"/>
          <w:spacing w:val="0"/>
          <w:w w:val="100"/>
          <w:position w:val="0"/>
        </w:rPr>
        <w:t>组合中，采用余额百分比法计提坏账准备的应收账款: 口适用”不适用</w:t>
      </w:r>
    </w:p>
    <w:p>
      <w:pPr>
        <w:pStyle w:val="Style7"/>
        <w:keepNext w:val="0"/>
        <w:keepLines w:val="0"/>
        <w:widowControl w:val="0"/>
        <w:shd w:val="clear" w:color="auto" w:fill="auto"/>
        <w:bidi w:val="0"/>
        <w:spacing w:before="0" w:after="40" w:line="307" w:lineRule="exact"/>
        <w:ind w:left="1560" w:right="0" w:firstLine="0"/>
        <w:jc w:val="left"/>
      </w:pPr>
      <w:r>
        <w:rPr>
          <w:color w:val="000000"/>
          <w:spacing w:val="0"/>
          <w:w w:val="100"/>
          <w:position w:val="0"/>
        </w:rPr>
        <w:t>组合中，采用其他方法计提坏账准备的应收账款：</w:t>
      </w:r>
    </w:p>
    <w:p>
      <w:pPr>
        <w:pStyle w:val="Style7"/>
        <w:keepNext w:val="0"/>
        <w:keepLines w:val="0"/>
        <w:widowControl w:val="0"/>
        <w:shd w:val="clear" w:color="auto" w:fill="auto"/>
        <w:bidi w:val="0"/>
        <w:spacing w:before="0" w:after="480" w:line="307" w:lineRule="exact"/>
        <w:ind w:left="156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1700" w:right="0" w:firstLine="0"/>
        <w:jc w:val="left"/>
      </w:pPr>
      <w:r>
        <w:rPr>
          <w:b/>
          <w:bCs/>
          <w:color w:val="000000"/>
          <w:spacing w:val="0"/>
          <w:w w:val="100"/>
          <w:position w:val="0"/>
          <w:sz w:val="18"/>
          <w:szCs w:val="18"/>
        </w:rPr>
        <w:t>(2).</w:t>
      </w:r>
      <w:r>
        <w:rPr>
          <w:b/>
          <w:bCs/>
          <w:color w:val="000000"/>
          <w:spacing w:val="0"/>
          <w:w w:val="100"/>
          <w:position w:val="0"/>
        </w:rPr>
        <w:t>本期计提、收回或转回的坏账准备情况：</w:t>
      </w:r>
    </w:p>
    <w:p>
      <w:pPr>
        <w:pStyle w:val="Style7"/>
        <w:keepNext w:val="0"/>
        <w:keepLines w:val="0"/>
        <w:widowControl w:val="0"/>
        <w:shd w:val="clear" w:color="auto" w:fill="auto"/>
        <w:bidi w:val="0"/>
        <w:spacing w:before="0" w:after="320" w:line="307" w:lineRule="exact"/>
        <w:ind w:left="1560" w:right="0" w:firstLine="0"/>
        <w:jc w:val="left"/>
        <w:rPr>
          <w:sz w:val="22"/>
          <w:szCs w:val="22"/>
        </w:rPr>
      </w:pPr>
      <w:r>
        <w:rPr>
          <w:color w:val="000000"/>
          <w:spacing w:val="0"/>
          <w:w w:val="100"/>
          <w:position w:val="0"/>
          <w:sz w:val="20"/>
          <w:szCs w:val="20"/>
        </w:rPr>
        <w:t>本期计提坏账准备金额</w:t>
      </w:r>
      <w:r>
        <w:rPr>
          <w:color w:val="000000"/>
          <w:spacing w:val="0"/>
          <w:w w:val="100"/>
          <w:position w:val="0"/>
          <w:sz w:val="22"/>
          <w:szCs w:val="22"/>
        </w:rPr>
        <w:t>63,341,646</w:t>
      </w:r>
      <w:r>
        <w:rPr>
          <w:color w:val="000000"/>
          <w:spacing w:val="0"/>
          <w:w w:val="100"/>
          <w:position w:val="0"/>
          <w:sz w:val="20"/>
          <w:szCs w:val="20"/>
        </w:rPr>
        <w:t>元；本期收回或转回坏账准备金额</w:t>
      </w:r>
      <w:r>
        <w:rPr>
          <w:color w:val="000000"/>
          <w:spacing w:val="0"/>
          <w:w w:val="100"/>
          <w:position w:val="0"/>
          <w:sz w:val="22"/>
          <w:szCs w:val="22"/>
        </w:rPr>
        <w:t xml:space="preserve">6,293,831 </w:t>
      </w:r>
      <w:r>
        <w:rPr>
          <w:color w:val="000000"/>
          <w:spacing w:val="0"/>
          <w:w w:val="100"/>
          <w:position w:val="0"/>
          <w:sz w:val="22"/>
          <w:szCs w:val="22"/>
        </w:rPr>
        <w:t>yUo</w:t>
      </w:r>
    </w:p>
    <w:p>
      <w:pPr>
        <w:pStyle w:val="Style7"/>
        <w:keepNext w:val="0"/>
        <w:keepLines w:val="0"/>
        <w:widowControl w:val="0"/>
        <w:shd w:val="clear" w:color="auto" w:fill="auto"/>
        <w:bidi w:val="0"/>
        <w:spacing w:before="0" w:after="0" w:line="307" w:lineRule="exact"/>
        <w:ind w:left="1560" w:right="0" w:firstLine="0"/>
        <w:jc w:val="left"/>
      </w:pPr>
      <w:r>
        <w:rPr>
          <w:color w:val="000000"/>
          <w:spacing w:val="0"/>
          <w:w w:val="100"/>
          <w:position w:val="0"/>
        </w:rPr>
        <w:t>其中本期坏账准备收回或转回金额重要的：</w:t>
      </w:r>
    </w:p>
    <w:p>
      <w:pPr>
        <w:pStyle w:val="Style7"/>
        <w:keepNext w:val="0"/>
        <w:keepLines w:val="0"/>
        <w:widowControl w:val="0"/>
        <w:shd w:val="clear" w:color="auto" w:fill="auto"/>
        <w:bidi w:val="0"/>
        <w:spacing w:before="0" w:after="720" w:line="307" w:lineRule="exact"/>
        <w:ind w:left="1560" w:right="0" w:firstLine="0"/>
        <w:jc w:val="both"/>
      </w:pPr>
      <w:r>
        <w:rPr>
          <w:color w:val="000000"/>
          <w:spacing w:val="0"/>
          <w:w w:val="100"/>
          <w:position w:val="0"/>
        </w:rPr>
        <w:t>口适用”不适用</w:t>
      </w:r>
    </w:p>
    <w:p>
      <w:pPr>
        <w:pStyle w:val="Style7"/>
        <w:keepNext w:val="0"/>
        <w:keepLines w:val="0"/>
        <w:widowControl w:val="0"/>
        <w:numPr>
          <w:ilvl w:val="0"/>
          <w:numId w:val="121"/>
        </w:numPr>
        <w:shd w:val="clear" w:color="auto" w:fill="auto"/>
        <w:bidi w:val="0"/>
        <w:spacing w:before="0" w:after="40" w:line="240" w:lineRule="auto"/>
        <w:ind w:left="1700" w:right="0" w:firstLine="0"/>
        <w:jc w:val="left"/>
      </w:pPr>
      <w:bookmarkStart w:id="482" w:name="bookmark482"/>
      <w:bookmarkEnd w:id="482"/>
      <w:r>
        <w:rPr>
          <w:b/>
          <w:bCs/>
          <w:color w:val="000000"/>
          <w:spacing w:val="0"/>
          <w:w w:val="100"/>
          <w:position w:val="0"/>
          <w:sz w:val="18"/>
          <w:szCs w:val="18"/>
        </w:rPr>
        <w:t>.</w:t>
      </w:r>
      <w:r>
        <w:rPr>
          <w:b/>
          <w:bCs/>
          <w:color w:val="000000"/>
          <w:spacing w:val="0"/>
          <w:w w:val="100"/>
          <w:position w:val="0"/>
        </w:rPr>
        <w:t>本期实际核销的应收账款情况</w:t>
      </w:r>
    </w:p>
    <w:p>
      <w:pPr>
        <w:pStyle w:val="Style7"/>
        <w:keepNext w:val="0"/>
        <w:keepLines w:val="0"/>
        <w:widowControl w:val="0"/>
        <w:shd w:val="clear" w:color="auto" w:fill="auto"/>
        <w:bidi w:val="0"/>
        <w:spacing w:before="0" w:after="0" w:line="312" w:lineRule="exact"/>
        <w:ind w:left="156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720" w:line="312" w:lineRule="exact"/>
        <w:ind w:left="1560" w:right="0" w:firstLine="0"/>
        <w:jc w:val="left"/>
      </w:pPr>
      <w:r>
        <w:rPr>
          <w:color w:val="000000"/>
          <w:spacing w:val="0"/>
          <w:w w:val="100"/>
          <w:position w:val="0"/>
        </w:rPr>
        <w:t>其中重要的应收账款核销情况 口适用”不适用</w:t>
      </w:r>
    </w:p>
    <w:p>
      <w:pPr>
        <w:pStyle w:val="Style39"/>
        <w:keepNext w:val="0"/>
        <w:keepLines w:val="0"/>
        <w:widowControl w:val="0"/>
        <w:shd w:val="clear" w:color="auto" w:fill="auto"/>
        <w:bidi w:val="0"/>
        <w:spacing w:before="0" w:after="120" w:line="240" w:lineRule="auto"/>
        <w:ind w:left="158" w:right="0" w:firstLine="0"/>
        <w:jc w:val="left"/>
      </w:pPr>
      <w:r>
        <w:rPr>
          <w:color w:val="000000"/>
          <w:spacing w:val="0"/>
          <w:w w:val="100"/>
          <w:position w:val="0"/>
          <w:sz w:val="18"/>
          <w:szCs w:val="18"/>
        </w:rPr>
        <w:t>(4).</w:t>
      </w:r>
      <w:r>
        <w:rPr>
          <w:color w:val="000000"/>
          <w:spacing w:val="0"/>
          <w:w w:val="100"/>
          <w:position w:val="0"/>
        </w:rPr>
        <w:t>按欠款方归集的期末余额前五名的应收账款情况:</w:t>
      </w:r>
    </w:p>
    <w:p>
      <w:pPr>
        <w:pStyle w:val="Style39"/>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rPr>
        <w:t>”适用口不适用</w:t>
      </w:r>
    </w:p>
    <w:tbl>
      <w:tblPr>
        <w:tblOverlap w:val="never"/>
        <w:jc w:val="center"/>
        <w:tblLayout w:type="fixed"/>
      </w:tblPr>
      <w:tblGrid>
        <w:gridCol w:w="2064"/>
        <w:gridCol w:w="2232"/>
        <w:gridCol w:w="2107"/>
        <w:gridCol w:w="2237"/>
      </w:tblGrid>
      <w:tr>
        <w:trPr>
          <w:trHeight w:val="87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单位</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应收账款年末余额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83" w:lineRule="exact"/>
              <w:ind w:left="0" w:right="0" w:firstLine="0"/>
              <w:jc w:val="left"/>
              <w:rPr>
                <w:sz w:val="22"/>
                <w:szCs w:val="22"/>
              </w:rPr>
            </w:pPr>
            <w:r>
              <w:rPr>
                <w:color w:val="000000"/>
                <w:spacing w:val="0"/>
                <w:w w:val="100"/>
                <w:position w:val="0"/>
                <w:sz w:val="22"/>
                <w:szCs w:val="22"/>
              </w:rPr>
              <w:t>应收账款年末余 额占应收账款总额 的比例(%)</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坏账准备年末余额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单位</w:t>
            </w:r>
            <w:r>
              <w:rPr>
                <w:color w:val="000000"/>
                <w:spacing w:val="0"/>
                <w:w w:val="100"/>
                <w:position w:val="0"/>
                <w:sz w:val="22"/>
                <w:szCs w:val="22"/>
              </w:rPr>
              <w:t>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40" w:right="0" w:firstLine="0"/>
              <w:jc w:val="left"/>
              <w:rPr>
                <w:sz w:val="22"/>
                <w:szCs w:val="22"/>
              </w:rPr>
            </w:pPr>
            <w:r>
              <w:rPr>
                <w:color w:val="000000"/>
                <w:spacing w:val="0"/>
                <w:w w:val="100"/>
                <w:position w:val="0"/>
                <w:sz w:val="22"/>
                <w:szCs w:val="22"/>
              </w:rPr>
              <w:t>9,620,471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00" w:right="0" w:firstLine="0"/>
              <w:jc w:val="left"/>
              <w:rPr>
                <w:sz w:val="22"/>
                <w:szCs w:val="22"/>
              </w:rPr>
            </w:pPr>
            <w:r>
              <w:rPr>
                <w:color w:val="000000"/>
                <w:spacing w:val="0"/>
                <w:w w:val="100"/>
                <w:position w:val="0"/>
                <w:sz w:val="22"/>
                <w:szCs w:val="22"/>
              </w:rPr>
              <w:t xml:space="preserve">1. </w:t>
            </w:r>
            <w:r>
              <w:rPr>
                <w:color w:val="000000"/>
                <w:spacing w:val="0"/>
                <w:w w:val="100"/>
                <w:position w:val="0"/>
                <w:sz w:val="22"/>
                <w:szCs w:val="22"/>
              </w:rPr>
              <w:t>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1,057,425</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单位</w:t>
            </w:r>
            <w:r>
              <w:rPr>
                <w:color w:val="000000"/>
                <w:spacing w:val="0"/>
                <w:w w:val="100"/>
                <w:position w:val="0"/>
                <w:sz w:val="22"/>
                <w:szCs w:val="22"/>
              </w:rPr>
              <w:t>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40" w:right="0" w:firstLine="0"/>
              <w:jc w:val="left"/>
              <w:rPr>
                <w:sz w:val="22"/>
                <w:szCs w:val="22"/>
              </w:rPr>
            </w:pPr>
            <w:r>
              <w:rPr>
                <w:color w:val="000000"/>
                <w:spacing w:val="0"/>
                <w:w w:val="100"/>
                <w:position w:val="0"/>
                <w:sz w:val="22"/>
                <w:szCs w:val="22"/>
              </w:rPr>
              <w:t>9,016,171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500" w:right="0" w:firstLine="0"/>
              <w:jc w:val="left"/>
              <w:rPr>
                <w:sz w:val="22"/>
                <w:szCs w:val="22"/>
              </w:rPr>
            </w:pPr>
            <w:r>
              <w:rPr>
                <w:color w:val="000000"/>
                <w:spacing w:val="0"/>
                <w:w w:val="100"/>
                <w:position w:val="0"/>
                <w:sz w:val="22"/>
                <w:szCs w:val="22"/>
              </w:rPr>
              <w:t>0.94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9,016,171</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单位</w:t>
            </w:r>
            <w:r>
              <w:rPr>
                <w:color w:val="000000"/>
                <w:spacing w:val="0"/>
                <w:w w:val="100"/>
                <w:position w:val="0"/>
                <w:sz w:val="22"/>
                <w:szCs w:val="22"/>
              </w:rPr>
              <w:t>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40" w:right="0" w:firstLine="0"/>
              <w:jc w:val="left"/>
              <w:rPr>
                <w:sz w:val="22"/>
                <w:szCs w:val="22"/>
              </w:rPr>
            </w:pPr>
            <w:r>
              <w:rPr>
                <w:color w:val="000000"/>
                <w:spacing w:val="0"/>
                <w:w w:val="100"/>
                <w:position w:val="0"/>
                <w:sz w:val="22"/>
                <w:szCs w:val="22"/>
              </w:rPr>
              <w:t>7,861,538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500" w:right="0" w:firstLine="0"/>
              <w:jc w:val="left"/>
              <w:rPr>
                <w:sz w:val="22"/>
                <w:szCs w:val="22"/>
              </w:rPr>
            </w:pPr>
            <w:r>
              <w:rPr>
                <w:color w:val="000000"/>
                <w:spacing w:val="0"/>
                <w:w w:val="100"/>
                <w:position w:val="0"/>
                <w:sz w:val="22"/>
                <w:szCs w:val="22"/>
              </w:rPr>
              <w:t>0.82</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7,861,538</w:t>
            </w: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单位</w:t>
            </w:r>
            <w:r>
              <w:rPr>
                <w:color w:val="000000"/>
                <w:spacing w:val="0"/>
                <w:w w:val="100"/>
                <w:position w:val="0"/>
                <w:sz w:val="22"/>
                <w:szCs w:val="22"/>
              </w:rPr>
              <w:t>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40" w:right="0" w:firstLine="0"/>
              <w:jc w:val="left"/>
              <w:rPr>
                <w:sz w:val="22"/>
                <w:szCs w:val="22"/>
              </w:rPr>
            </w:pPr>
            <w:r>
              <w:rPr>
                <w:color w:val="000000"/>
                <w:spacing w:val="0"/>
                <w:w w:val="100"/>
                <w:position w:val="0"/>
                <w:sz w:val="22"/>
                <w:szCs w:val="22"/>
              </w:rPr>
              <w:t>4,886,874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500" w:right="0" w:firstLine="0"/>
              <w:jc w:val="left"/>
              <w:rPr>
                <w:sz w:val="22"/>
                <w:szCs w:val="22"/>
              </w:rPr>
            </w:pPr>
            <w:r>
              <w:rPr>
                <w:color w:val="000000"/>
                <w:spacing w:val="0"/>
                <w:w w:val="100"/>
                <w:position w:val="0"/>
                <w:sz w:val="22"/>
                <w:szCs w:val="22"/>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单位</w:t>
            </w:r>
            <w:r>
              <w:rPr>
                <w:color w:val="000000"/>
                <w:spacing w:val="0"/>
                <w:w w:val="100"/>
                <w:position w:val="0"/>
                <w:sz w:val="22"/>
                <w:szCs w:val="22"/>
              </w:rPr>
              <w:t>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40" w:right="0" w:firstLine="0"/>
              <w:jc w:val="left"/>
              <w:rPr>
                <w:sz w:val="22"/>
                <w:szCs w:val="22"/>
              </w:rPr>
            </w:pPr>
            <w:r>
              <w:rPr>
                <w:color w:val="000000"/>
                <w:spacing w:val="0"/>
                <w:w w:val="100"/>
                <w:position w:val="0"/>
                <w:sz w:val="22"/>
                <w:szCs w:val="22"/>
              </w:rPr>
              <w:t>4,814,192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500" w:right="0" w:firstLine="0"/>
              <w:jc w:val="left"/>
              <w:rPr>
                <w:sz w:val="22"/>
                <w:szCs w:val="22"/>
              </w:rPr>
            </w:pPr>
            <w:r>
              <w:rPr>
                <w:color w:val="000000"/>
                <w:spacing w:val="0"/>
                <w:w w:val="100"/>
                <w:position w:val="0"/>
                <w:sz w:val="22"/>
                <w:szCs w:val="22"/>
              </w:rPr>
              <w:t>0.50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4,814,192</w:t>
            </w:r>
          </w:p>
        </w:tc>
      </w:tr>
      <w:tr>
        <w:trPr>
          <w:trHeight w:val="33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36,199,246</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500" w:right="0" w:firstLine="0"/>
              <w:jc w:val="left"/>
              <w:rPr>
                <w:sz w:val="22"/>
                <w:szCs w:val="22"/>
              </w:rPr>
            </w:pPr>
            <w:r>
              <w:rPr>
                <w:color w:val="000000"/>
                <w:spacing w:val="0"/>
                <w:w w:val="100"/>
                <w:position w:val="0"/>
                <w:sz w:val="22"/>
                <w:szCs w:val="22"/>
              </w:rPr>
              <w:t>3.76</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22,749,326</w:t>
            </w:r>
          </w:p>
        </w:tc>
      </w:tr>
    </w:tbl>
    <w:p>
      <w:pPr>
        <w:pStyle w:val="Style39"/>
        <w:keepNext w:val="0"/>
        <w:keepLines w:val="0"/>
        <w:widowControl w:val="0"/>
        <w:numPr>
          <w:ilvl w:val="0"/>
          <w:numId w:val="125"/>
        </w:numPr>
        <w:shd w:val="clear" w:color="auto" w:fill="auto"/>
        <w:tabs>
          <w:tab w:pos="524" w:val="left"/>
        </w:tabs>
        <w:bidi w:val="0"/>
        <w:spacing w:before="0" w:after="120" w:line="240" w:lineRule="auto"/>
        <w:ind w:left="96" w:right="0" w:firstLine="0"/>
        <w:jc w:val="left"/>
      </w:pPr>
      <w:r>
        <w:rPr>
          <w:color w:val="000000"/>
          <w:spacing w:val="0"/>
          <w:w w:val="100"/>
          <w:position w:val="0"/>
          <w:sz w:val="18"/>
          <w:szCs w:val="18"/>
        </w:rPr>
        <w:t>.</w:t>
      </w:r>
      <w:r>
        <w:rPr>
          <w:color w:val="000000"/>
          <w:spacing w:val="0"/>
          <w:w w:val="100"/>
          <w:position w:val="0"/>
        </w:rPr>
        <w:t>因金融资产转移而终止确认的应收账款：</w:t>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口适用”不适用</w:t>
      </w:r>
    </w:p>
    <w:p>
      <w:pPr>
        <w:widowControl w:val="0"/>
        <w:spacing w:after="379" w:line="1" w:lineRule="exact"/>
      </w:pPr>
    </w:p>
    <w:p>
      <w:pPr>
        <w:pStyle w:val="Style7"/>
        <w:keepNext w:val="0"/>
        <w:keepLines w:val="0"/>
        <w:widowControl w:val="0"/>
        <w:numPr>
          <w:ilvl w:val="0"/>
          <w:numId w:val="127"/>
        </w:numPr>
        <w:shd w:val="clear" w:color="auto" w:fill="auto"/>
        <w:tabs>
          <w:tab w:pos="2135" w:val="left"/>
        </w:tabs>
        <w:bidi w:val="0"/>
        <w:spacing w:before="0" w:after="120" w:line="240" w:lineRule="auto"/>
        <w:ind w:left="1700" w:right="0" w:firstLine="0"/>
        <w:jc w:val="left"/>
      </w:pPr>
      <w:bookmarkStart w:id="483" w:name="bookmark483"/>
      <w:bookmarkEnd w:id="483"/>
      <w:r>
        <w:rPr>
          <w:b/>
          <w:bCs/>
          <w:color w:val="000000"/>
          <w:spacing w:val="0"/>
          <w:w w:val="100"/>
          <w:position w:val="0"/>
          <w:sz w:val="18"/>
          <w:szCs w:val="18"/>
        </w:rPr>
        <w:t>.</w:t>
      </w:r>
      <w:r>
        <w:rPr>
          <w:b/>
          <w:bCs/>
          <w:color w:val="000000"/>
          <w:spacing w:val="0"/>
          <w:w w:val="100"/>
          <w:position w:val="0"/>
        </w:rPr>
        <w:t>转移应收账款且继续涉入形成的资产、负债金额:</w:t>
      </w:r>
    </w:p>
    <w:p>
      <w:pPr>
        <w:pStyle w:val="Style7"/>
        <w:keepNext w:val="0"/>
        <w:keepLines w:val="0"/>
        <w:widowControl w:val="0"/>
        <w:shd w:val="clear" w:color="auto" w:fill="auto"/>
        <w:bidi w:val="0"/>
        <w:spacing w:before="0" w:after="320" w:line="240" w:lineRule="auto"/>
        <w:ind w:left="1560" w:right="0" w:firstLine="0"/>
        <w:jc w:val="left"/>
      </w:pPr>
      <w:r>
        <w:rPr>
          <w:color w:val="000000"/>
          <w:spacing w:val="0"/>
          <w:w w:val="100"/>
          <w:position w:val="0"/>
        </w:rPr>
        <w:t>口适用”不适用</w:t>
      </w:r>
    </w:p>
    <w:p>
      <w:pPr>
        <w:pStyle w:val="Style7"/>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20" w:line="240" w:lineRule="auto"/>
        <w:ind w:left="1560" w:right="0" w:firstLine="0"/>
        <w:jc w:val="both"/>
      </w:pPr>
      <w:r>
        <w:rPr>
          <w:color w:val="000000"/>
          <w:spacing w:val="0"/>
          <w:w w:val="100"/>
          <w:position w:val="0"/>
        </w:rPr>
        <w:t>口适用”不适用</w:t>
      </w:r>
      <w:r>
        <w:br w:type="page"/>
      </w:r>
    </w:p>
    <w:p>
      <w:pPr>
        <w:pStyle w:val="Style7"/>
        <w:keepNext w:val="0"/>
        <w:keepLines w:val="0"/>
        <w:widowControl w:val="0"/>
        <w:shd w:val="clear" w:color="auto" w:fill="auto"/>
        <w:bidi w:val="0"/>
        <w:spacing w:before="0" w:after="100" w:line="240" w:lineRule="auto"/>
        <w:ind w:left="1560" w:right="0" w:firstLine="0"/>
        <w:jc w:val="left"/>
      </w:pPr>
      <w:r>
        <w:rPr>
          <w:b/>
          <w:bCs/>
          <w:color w:val="000000"/>
          <w:spacing w:val="0"/>
          <w:w w:val="100"/>
          <w:position w:val="0"/>
          <w:sz w:val="18"/>
          <w:szCs w:val="18"/>
        </w:rPr>
        <w:t>2</w:t>
      </w:r>
      <w:r>
        <w:rPr>
          <w:b/>
          <w:bCs/>
          <w:color w:val="000000"/>
          <w:spacing w:val="0"/>
          <w:w w:val="100"/>
          <w:position w:val="0"/>
        </w:rPr>
        <w:t>、其他应收款</w:t>
      </w:r>
    </w:p>
    <w:p>
      <w:pPr>
        <w:pStyle w:val="Style7"/>
        <w:keepNext w:val="0"/>
        <w:keepLines w:val="0"/>
        <w:widowControl w:val="0"/>
        <w:shd w:val="clear" w:color="auto" w:fill="auto"/>
        <w:bidi w:val="0"/>
        <w:spacing w:before="0" w:after="100" w:line="240" w:lineRule="auto"/>
        <w:ind w:left="1560" w:right="0" w:firstLine="0"/>
        <w:jc w:val="left"/>
      </w:pPr>
      <w:r>
        <w:rPr>
          <w:b/>
          <w:bCs/>
          <w:color w:val="000000"/>
          <w:spacing w:val="0"/>
          <w:w w:val="100"/>
          <w:position w:val="0"/>
          <w:sz w:val="18"/>
          <w:szCs w:val="18"/>
        </w:rPr>
        <w:t>(1).</w:t>
      </w:r>
      <w:r>
        <w:rPr>
          <w:b/>
          <w:bCs/>
          <w:color w:val="000000"/>
          <w:spacing w:val="0"/>
          <w:w w:val="100"/>
          <w:position w:val="0"/>
        </w:rPr>
        <w:t>其他应收款分类披露:</w:t>
      </w:r>
    </w:p>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7320" w:right="0" w:firstLine="0"/>
        <w:jc w:val="left"/>
      </w:pPr>
      <w:r>
        <w:rPr>
          <w:color w:val="000000"/>
          <w:spacing w:val="0"/>
          <w:w w:val="100"/>
          <w:position w:val="0"/>
        </w:rPr>
        <w:t>单位：元币种：人民币</w:t>
      </w:r>
    </w:p>
    <w:tbl>
      <w:tblPr>
        <w:tblOverlap w:val="never"/>
        <w:jc w:val="center"/>
        <w:tblLayout w:type="fixed"/>
      </w:tblPr>
      <w:tblGrid>
        <w:gridCol w:w="1627"/>
        <w:gridCol w:w="1214"/>
        <w:gridCol w:w="466"/>
        <w:gridCol w:w="1219"/>
        <w:gridCol w:w="566"/>
        <w:gridCol w:w="1128"/>
        <w:gridCol w:w="1157"/>
        <w:gridCol w:w="466"/>
        <w:gridCol w:w="950"/>
        <w:gridCol w:w="624"/>
        <w:gridCol w:w="941"/>
      </w:tblGrid>
      <w:tr>
        <w:trPr>
          <w:trHeight w:val="298"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三备</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单项金额重大并 单独计提坏账准 备的其他应收款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34,178,375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34,178,375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69" w:lineRule="exact"/>
              <w:ind w:left="0" w:right="0" w:firstLine="0"/>
              <w:jc w:val="both"/>
            </w:pPr>
            <w:r>
              <w:rPr>
                <w:color w:val="000000"/>
                <w:spacing w:val="0"/>
                <w:w w:val="100"/>
                <w:position w:val="0"/>
              </w:rPr>
              <w:t>按信用风险特征 组合计提坏账准 备的其他应收款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780,070,543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95.</w:t>
            </w:r>
          </w:p>
          <w:p>
            <w:pPr>
              <w:pStyle w:val="Style4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8,416, 837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771,653,70</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821,952,92</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99.</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5,802, 69</w:t>
            </w:r>
          </w:p>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816,150,</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w:t>
            </w:r>
          </w:p>
        </w:tc>
      </w:tr>
      <w:tr>
        <w:trPr>
          <w:trHeight w:val="109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1,482, 139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1,482, 139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2,224, 454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2,224, 45</w:t>
            </w:r>
          </w:p>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815,731,057</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44,077,351</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771,653,70</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824,177,37</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8,027, 15</w:t>
            </w:r>
          </w:p>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816,150,</w:t>
            </w:r>
          </w:p>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w:t>
            </w:r>
          </w:p>
        </w:tc>
      </w:tr>
    </w:tbl>
    <w:p>
      <w:pPr>
        <w:widowControl w:val="0"/>
        <w:spacing w:after="599" w:line="1" w:lineRule="exact"/>
      </w:pPr>
    </w:p>
    <w:p>
      <w:pPr>
        <w:pStyle w:val="Style7"/>
        <w:keepNext w:val="0"/>
        <w:keepLines w:val="0"/>
        <w:widowControl w:val="0"/>
        <w:shd w:val="clear" w:color="auto" w:fill="auto"/>
        <w:bidi w:val="0"/>
        <w:spacing w:before="0" w:after="0" w:line="367" w:lineRule="exact"/>
        <w:ind w:left="1560" w:right="0" w:firstLine="0"/>
        <w:jc w:val="both"/>
      </w:pPr>
      <w:r>
        <w:rPr>
          <w:color w:val="000000"/>
          <w:spacing w:val="0"/>
          <w:w w:val="100"/>
          <w:position w:val="0"/>
        </w:rPr>
        <w:t>期末单项金额重大并单项计提坏账准备的其他应收款: 口适用”不适用</w:t>
      </w:r>
    </w:p>
    <w:p>
      <w:pPr>
        <w:pStyle w:val="Style7"/>
        <w:keepNext w:val="0"/>
        <w:keepLines w:val="0"/>
        <w:widowControl w:val="0"/>
        <w:shd w:val="clear" w:color="auto" w:fill="auto"/>
        <w:bidi w:val="0"/>
        <w:spacing w:before="0" w:after="0" w:line="367" w:lineRule="exact"/>
        <w:ind w:left="1560" w:right="0" w:firstLine="0"/>
        <w:jc w:val="both"/>
      </w:pPr>
      <w:r>
        <w:rPr>
          <w:color w:val="000000"/>
          <w:spacing w:val="0"/>
          <w:w w:val="100"/>
          <w:position w:val="0"/>
        </w:rPr>
        <w:t>组合中，按账龄分析法计提坏账准备的其他应收款： ”适用口不适用</w:t>
      </w:r>
    </w:p>
    <w:p>
      <w:pPr>
        <w:pStyle w:val="Style7"/>
        <w:keepNext w:val="0"/>
        <w:keepLines w:val="0"/>
        <w:widowControl w:val="0"/>
        <w:shd w:val="clear" w:color="auto" w:fill="auto"/>
        <w:bidi w:val="0"/>
        <w:spacing w:before="0" w:after="0" w:line="240" w:lineRule="auto"/>
        <w:ind w:left="7320" w:right="0" w:firstLine="0"/>
        <w:jc w:val="left"/>
      </w:pPr>
      <w:r>
        <w:rPr>
          <w:color w:val="000000"/>
          <w:spacing w:val="0"/>
          <w:w w:val="100"/>
          <w:position w:val="0"/>
        </w:rPr>
        <w:t>单位：元币种：人民币</w:t>
      </w:r>
    </w:p>
    <w:tbl>
      <w:tblPr>
        <w:tblOverlap w:val="never"/>
        <w:jc w:val="center"/>
        <w:tblLayout w:type="fixed"/>
      </w:tblPr>
      <w:tblGrid>
        <w:gridCol w:w="3408"/>
        <w:gridCol w:w="1738"/>
        <w:gridCol w:w="1738"/>
        <w:gridCol w:w="1757"/>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2"/>
                <w:szCs w:val="22"/>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753,620,157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11,013,594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1,101,359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10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5,002,468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1,000,493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20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5,329,055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2,131,622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40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1,843,811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921,905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50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3,261,458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3,261,458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780,070,543</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8,416,837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
        <w:keepNext w:val="0"/>
        <w:keepLines w:val="0"/>
        <w:widowControl w:val="0"/>
        <w:shd w:val="clear" w:color="auto" w:fill="auto"/>
        <w:bidi w:val="0"/>
        <w:spacing w:before="0" w:after="600" w:line="240" w:lineRule="auto"/>
        <w:ind w:left="1560" w:right="0" w:firstLine="0"/>
        <w:jc w:val="left"/>
      </w:pPr>
      <w:r>
        <w:rPr>
          <w:color w:val="000000"/>
          <w:spacing w:val="0"/>
          <w:w w:val="100"/>
          <w:position w:val="0"/>
        </w:rPr>
        <w:t xml:space="preserve">确定该组合依据的说明: </w:t>
      </w:r>
      <w:r>
        <w:rPr>
          <w:color w:val="000000"/>
          <w:spacing w:val="0"/>
          <w:w w:val="100"/>
          <w:position w:val="0"/>
        </w:rPr>
        <w:t>组合中，采用余额百分比法计提坏账准备的其他应收款: 口适用”不适用</w:t>
      </w:r>
    </w:p>
    <w:p>
      <w:pPr>
        <w:pStyle w:val="Style7"/>
        <w:keepNext w:val="0"/>
        <w:keepLines w:val="0"/>
        <w:widowControl w:val="0"/>
        <w:shd w:val="clear" w:color="auto" w:fill="auto"/>
        <w:bidi w:val="0"/>
        <w:spacing w:before="0" w:after="420" w:line="365" w:lineRule="exact"/>
        <w:ind w:left="1520" w:right="0" w:firstLine="40"/>
        <w:jc w:val="left"/>
      </w:pPr>
      <w:r>
        <w:rPr>
          <w:color w:val="000000"/>
          <w:spacing w:val="0"/>
          <w:w w:val="100"/>
          <w:position w:val="0"/>
        </w:rPr>
        <w:t>组合中，采用其他方法计提坏账准备的其他应收款： 口适用”不适用</w:t>
      </w:r>
    </w:p>
    <w:p>
      <w:pPr>
        <w:pStyle w:val="Style7"/>
        <w:keepNext w:val="0"/>
        <w:keepLines w:val="0"/>
        <w:widowControl w:val="0"/>
        <w:shd w:val="clear" w:color="auto" w:fill="auto"/>
        <w:bidi w:val="0"/>
        <w:spacing w:before="0" w:after="40" w:line="240" w:lineRule="auto"/>
        <w:ind w:left="1520" w:right="0" w:firstLine="40"/>
        <w:jc w:val="left"/>
      </w:pPr>
      <w:r>
        <w:rPr>
          <w:b/>
          <w:bCs/>
          <w:color w:val="000000"/>
          <w:spacing w:val="0"/>
          <w:w w:val="100"/>
          <w:position w:val="0"/>
          <w:sz w:val="18"/>
          <w:szCs w:val="18"/>
        </w:rPr>
        <w:t>(2).</w:t>
      </w:r>
      <w:r>
        <w:rPr>
          <w:b/>
          <w:bCs/>
          <w:color w:val="000000"/>
          <w:spacing w:val="0"/>
          <w:w w:val="100"/>
          <w:position w:val="0"/>
        </w:rPr>
        <w:t>本期计提、收回或转回的坏账准备情况：</w:t>
      </w:r>
    </w:p>
    <w:p>
      <w:pPr>
        <w:pStyle w:val="Style7"/>
        <w:keepNext w:val="0"/>
        <w:keepLines w:val="0"/>
        <w:widowControl w:val="0"/>
        <w:shd w:val="clear" w:color="auto" w:fill="auto"/>
        <w:bidi w:val="0"/>
        <w:spacing w:before="0" w:after="40" w:line="334" w:lineRule="exact"/>
        <w:ind w:left="1520" w:right="0" w:firstLine="40"/>
        <w:jc w:val="left"/>
        <w:rPr>
          <w:sz w:val="22"/>
          <w:szCs w:val="22"/>
        </w:rPr>
      </w:pPr>
      <w:r>
        <w:rPr>
          <w:color w:val="000000"/>
          <w:spacing w:val="0"/>
          <w:w w:val="100"/>
          <w:position w:val="0"/>
          <w:sz w:val="20"/>
          <w:szCs w:val="20"/>
        </w:rPr>
        <w:t>本期计提坏账准备金额</w:t>
      </w:r>
      <w:r>
        <w:rPr>
          <w:color w:val="000000"/>
          <w:spacing w:val="0"/>
          <w:w w:val="100"/>
          <w:position w:val="0"/>
          <w:sz w:val="22"/>
          <w:szCs w:val="22"/>
        </w:rPr>
        <w:t>36,506,760</w:t>
      </w:r>
      <w:r>
        <w:rPr>
          <w:color w:val="000000"/>
          <w:spacing w:val="0"/>
          <w:w w:val="100"/>
          <w:position w:val="0"/>
          <w:sz w:val="20"/>
          <w:szCs w:val="20"/>
        </w:rPr>
        <w:t>元；本期收回或转回坏账准备金额</w:t>
      </w:r>
      <w:r>
        <w:rPr>
          <w:color w:val="000000"/>
          <w:spacing w:val="0"/>
          <w:w w:val="100"/>
          <w:position w:val="0"/>
          <w:sz w:val="22"/>
          <w:szCs w:val="22"/>
        </w:rPr>
        <w:t>456,560</w:t>
      </w:r>
    </w:p>
    <w:p>
      <w:pPr>
        <w:pStyle w:val="Style7"/>
        <w:keepNext w:val="0"/>
        <w:keepLines w:val="0"/>
        <w:widowControl w:val="0"/>
        <w:shd w:val="clear" w:color="auto" w:fill="auto"/>
        <w:bidi w:val="0"/>
        <w:spacing w:before="0" w:after="40" w:line="334" w:lineRule="exact"/>
        <w:ind w:left="1520" w:right="0" w:firstLine="40"/>
        <w:jc w:val="left"/>
        <w:rPr>
          <w:sz w:val="22"/>
          <w:szCs w:val="22"/>
        </w:rPr>
      </w:pPr>
      <w:r>
        <w:rPr>
          <w:color w:val="000000"/>
          <w:spacing w:val="0"/>
          <w:w w:val="100"/>
          <w:position w:val="0"/>
          <w:sz w:val="22"/>
          <w:szCs w:val="22"/>
        </w:rPr>
        <w:t>yUo</w:t>
      </w:r>
    </w:p>
    <w:p>
      <w:pPr>
        <w:pStyle w:val="Style7"/>
        <w:keepNext w:val="0"/>
        <w:keepLines w:val="0"/>
        <w:widowControl w:val="0"/>
        <w:shd w:val="clear" w:color="auto" w:fill="auto"/>
        <w:bidi w:val="0"/>
        <w:spacing w:before="0" w:after="600" w:line="302" w:lineRule="exact"/>
        <w:ind w:left="1520" w:right="0" w:firstLine="40"/>
        <w:jc w:val="left"/>
      </w:pPr>
      <w:r>
        <w:rPr>
          <w:color w:val="000000"/>
          <w:spacing w:val="0"/>
          <w:w w:val="100"/>
          <w:position w:val="0"/>
        </w:rPr>
        <w:t>其中本期坏账准备转回或收回金额重要的： 口适用”不适用</w:t>
      </w:r>
    </w:p>
    <w:p>
      <w:pPr>
        <w:pStyle w:val="Style7"/>
        <w:keepNext w:val="0"/>
        <w:keepLines w:val="0"/>
        <w:widowControl w:val="0"/>
        <w:shd w:val="clear" w:color="auto" w:fill="auto"/>
        <w:bidi w:val="0"/>
        <w:spacing w:before="0" w:after="700" w:line="365" w:lineRule="exact"/>
        <w:ind w:left="1520" w:right="0" w:firstLine="40"/>
        <w:jc w:val="left"/>
      </w:pPr>
      <w:r>
        <w:rPr>
          <w:b/>
          <w:bCs/>
          <w:color w:val="000000"/>
          <w:spacing w:val="0"/>
          <w:w w:val="100"/>
          <w:position w:val="0"/>
          <w:sz w:val="18"/>
          <w:szCs w:val="18"/>
        </w:rPr>
        <w:t>(3).</w:t>
      </w:r>
      <w:r>
        <w:rPr>
          <w:b/>
          <w:bCs/>
          <w:color w:val="000000"/>
          <w:spacing w:val="0"/>
          <w:w w:val="100"/>
          <w:position w:val="0"/>
        </w:rPr>
        <w:t xml:space="preserve">本期实际核销的其他应收款情况 </w:t>
      </w:r>
      <w:r>
        <w:rPr>
          <w:color w:val="000000"/>
          <w:spacing w:val="0"/>
          <w:w w:val="100"/>
          <w:position w:val="0"/>
        </w:rPr>
        <w:t>口适用”不适用</w:t>
      </w:r>
    </w:p>
    <w:p>
      <w:pPr>
        <w:pStyle w:val="Style39"/>
        <w:keepNext w:val="0"/>
        <w:keepLines w:val="0"/>
        <w:widowControl w:val="0"/>
        <w:shd w:val="clear" w:color="auto" w:fill="auto"/>
        <w:bidi w:val="0"/>
        <w:spacing w:before="0" w:after="120" w:line="240" w:lineRule="auto"/>
        <w:ind w:left="115" w:right="0" w:firstLine="0"/>
        <w:jc w:val="left"/>
      </w:pPr>
      <w:r>
        <w:rPr>
          <w:color w:val="000000"/>
          <w:spacing w:val="0"/>
          <w:w w:val="100"/>
          <w:position w:val="0"/>
          <w:sz w:val="18"/>
          <w:szCs w:val="18"/>
        </w:rPr>
        <w:t>(4).</w:t>
      </w:r>
      <w:r>
        <w:rPr>
          <w:color w:val="000000"/>
          <w:spacing w:val="0"/>
          <w:w w:val="100"/>
          <w:position w:val="0"/>
        </w:rPr>
        <w:t>其他应收款按款项性质分类情况</w:t>
      </w:r>
    </w:p>
    <w:p>
      <w:pPr>
        <w:pStyle w:val="Style39"/>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5870" w:right="0" w:firstLine="0"/>
        <w:jc w:val="left"/>
      </w:pPr>
      <w:r>
        <w:rPr>
          <w:b w:val="0"/>
          <w:bCs w:val="0"/>
          <w:color w:val="000000"/>
          <w:spacing w:val="0"/>
          <w:w w:val="100"/>
          <w:position w:val="0"/>
        </w:rPr>
        <w:t>单位：元币种：人民币</w:t>
      </w:r>
    </w:p>
    <w:tbl>
      <w:tblPr>
        <w:tblOverlap w:val="never"/>
        <w:jc w:val="center"/>
        <w:tblLayout w:type="fixed"/>
      </w:tblPr>
      <w:tblGrid>
        <w:gridCol w:w="2938"/>
        <w:gridCol w:w="2842"/>
        <w:gridCol w:w="2861"/>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747,751,234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737,077,476</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35,982,577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40" w:right="0" w:firstLine="0"/>
              <w:jc w:val="left"/>
              <w:rPr>
                <w:sz w:val="22"/>
                <w:szCs w:val="22"/>
              </w:rPr>
            </w:pPr>
            <w:r>
              <w:rPr>
                <w:color w:val="000000"/>
                <w:spacing w:val="0"/>
                <w:w w:val="100"/>
                <w:position w:val="0"/>
                <w:sz w:val="22"/>
                <w:szCs w:val="22"/>
              </w:rPr>
              <w:t>41,351,466</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4, 246,601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3,565,915</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962,619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220" w:firstLine="0"/>
              <w:jc w:val="right"/>
              <w:rPr>
                <w:sz w:val="22"/>
                <w:szCs w:val="22"/>
              </w:rPr>
            </w:pPr>
            <w:r>
              <w:rPr>
                <w:color w:val="000000"/>
                <w:spacing w:val="0"/>
                <w:w w:val="100"/>
                <w:position w:val="0"/>
                <w:sz w:val="22"/>
                <w:szCs w:val="22"/>
              </w:rPr>
              <w:t>-</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540" w:right="0" w:firstLine="0"/>
              <w:jc w:val="left"/>
              <w:rPr>
                <w:sz w:val="22"/>
                <w:szCs w:val="22"/>
              </w:rPr>
            </w:pPr>
            <w:r>
              <w:rPr>
                <w:color w:val="000000"/>
                <w:spacing w:val="0"/>
                <w:w w:val="100"/>
                <w:position w:val="0"/>
                <w:sz w:val="22"/>
                <w:szCs w:val="22"/>
              </w:rPr>
              <w:t>25,725,000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26, 788,026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540" w:right="0" w:firstLine="0"/>
              <w:jc w:val="left"/>
              <w:rPr>
                <w:sz w:val="22"/>
                <w:szCs w:val="22"/>
              </w:rPr>
            </w:pPr>
            <w:r>
              <w:rPr>
                <w:color w:val="000000"/>
                <w:spacing w:val="0"/>
                <w:w w:val="100"/>
                <w:position w:val="0"/>
                <w:sz w:val="22"/>
                <w:szCs w:val="22"/>
              </w:rPr>
              <w:t>16,457,522</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815,731,057</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824,177,379</w:t>
            </w:r>
          </w:p>
        </w:tc>
      </w:tr>
    </w:tbl>
    <w:p>
      <w:pPr>
        <w:widowControl w:val="0"/>
        <w:spacing w:after="699" w:line="1" w:lineRule="exact"/>
      </w:pPr>
    </w:p>
    <w:p>
      <w:pPr>
        <w:pStyle w:val="Style39"/>
        <w:keepNext w:val="0"/>
        <w:keepLines w:val="0"/>
        <w:widowControl w:val="0"/>
        <w:shd w:val="clear" w:color="auto" w:fill="auto"/>
        <w:bidi w:val="0"/>
        <w:spacing w:before="0" w:after="120" w:line="240" w:lineRule="auto"/>
        <w:ind w:left="43" w:right="0" w:firstLine="0"/>
        <w:jc w:val="left"/>
      </w:pPr>
      <w:r>
        <w:rPr>
          <w:color w:val="000000"/>
          <w:spacing w:val="0"/>
          <w:w w:val="100"/>
          <w:position w:val="0"/>
          <w:sz w:val="18"/>
          <w:szCs w:val="18"/>
        </w:rPr>
        <w:t>(5).</w:t>
      </w:r>
      <w:r>
        <w:rPr>
          <w:color w:val="000000"/>
          <w:spacing w:val="0"/>
          <w:w w:val="100"/>
          <w:position w:val="0"/>
        </w:rPr>
        <w:t>按欠款方归集的期末余额前五名的其他应收款情况:</w:t>
      </w:r>
    </w:p>
    <w:p>
      <w:pPr>
        <w:pStyle w:val="Style39"/>
        <w:keepNext w:val="0"/>
        <w:keepLines w:val="0"/>
        <w:widowControl w:val="0"/>
        <w:shd w:val="clear" w:color="auto" w:fill="auto"/>
        <w:bidi w:val="0"/>
        <w:spacing w:before="0" w:after="0" w:line="240" w:lineRule="auto"/>
        <w:ind w:left="43"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5798" w:right="0" w:firstLine="0"/>
        <w:jc w:val="left"/>
      </w:pPr>
      <w:r>
        <w:rPr>
          <w:b w:val="0"/>
          <w:bCs w:val="0"/>
          <w:color w:val="000000"/>
          <w:spacing w:val="0"/>
          <w:w w:val="100"/>
          <w:position w:val="0"/>
        </w:rPr>
        <w:t>单位：元币种：人民币</w:t>
      </w:r>
    </w:p>
    <w:tbl>
      <w:tblPr>
        <w:tblOverlap w:val="never"/>
        <w:jc w:val="center"/>
        <w:tblLayout w:type="fixed"/>
      </w:tblPr>
      <w:tblGrid>
        <w:gridCol w:w="1474"/>
        <w:gridCol w:w="1286"/>
        <w:gridCol w:w="1186"/>
        <w:gridCol w:w="1262"/>
        <w:gridCol w:w="1680"/>
        <w:gridCol w:w="1603"/>
      </w:tblGrid>
      <w:tr>
        <w:trPr>
          <w:trHeight w:val="84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7,857, 481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501,029</w:t>
            </w:r>
          </w:p>
        </w:tc>
      </w:tr>
      <w:tr>
        <w:trPr>
          <w:trHeight w:val="28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7,104, 795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1,680, 000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租房押金</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1,179, 453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286"/>
        <w:gridCol w:w="1186"/>
        <w:gridCol w:w="1262"/>
        <w:gridCol w:w="1680"/>
        <w:gridCol w:w="1603"/>
      </w:tblGrid>
      <w:tr>
        <w:trPr>
          <w:trHeight w:val="29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1, 102,564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110,256</w:t>
            </w:r>
          </w:p>
        </w:tc>
      </w:tr>
      <w:tr>
        <w:trPr>
          <w:trHeight w:val="298"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18, 924,293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611, 285</w:t>
            </w:r>
          </w:p>
        </w:tc>
      </w:tr>
    </w:tbl>
    <w:p>
      <w:pPr>
        <w:pStyle w:val="Style39"/>
        <w:keepNext w:val="0"/>
        <w:keepLines w:val="0"/>
        <w:widowControl w:val="0"/>
        <w:shd w:val="clear" w:color="auto" w:fill="auto"/>
        <w:bidi w:val="0"/>
        <w:spacing w:before="0" w:after="120" w:line="240" w:lineRule="auto"/>
        <w:ind w:left="43" w:right="0" w:firstLine="0"/>
        <w:jc w:val="left"/>
      </w:pPr>
      <w:r>
        <w:rPr>
          <w:color w:val="000000"/>
          <w:spacing w:val="0"/>
          <w:w w:val="100"/>
          <w:position w:val="0"/>
          <w:sz w:val="18"/>
          <w:szCs w:val="18"/>
        </w:rPr>
        <w:t>(6).</w:t>
      </w:r>
      <w:r>
        <w:rPr>
          <w:color w:val="000000"/>
          <w:spacing w:val="0"/>
          <w:w w:val="100"/>
          <w:position w:val="0"/>
        </w:rPr>
        <w:t>涉及政府补助的应收款项</w:t>
      </w:r>
    </w:p>
    <w:p>
      <w:pPr>
        <w:pStyle w:val="Style39"/>
        <w:keepNext w:val="0"/>
        <w:keepLines w:val="0"/>
        <w:widowControl w:val="0"/>
        <w:shd w:val="clear" w:color="auto" w:fill="auto"/>
        <w:bidi w:val="0"/>
        <w:spacing w:before="0" w:after="0" w:line="240" w:lineRule="auto"/>
        <w:ind w:left="43"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5870" w:right="0" w:firstLine="0"/>
        <w:jc w:val="left"/>
      </w:pPr>
      <w:r>
        <w:rPr>
          <w:b w:val="0"/>
          <w:bCs w:val="0"/>
          <w:color w:val="000000"/>
          <w:spacing w:val="0"/>
          <w:w w:val="100"/>
          <w:position w:val="0"/>
        </w:rPr>
        <w:t>单位：元币种：人民币</w:t>
      </w:r>
    </w:p>
    <w:tbl>
      <w:tblPr>
        <w:tblOverlap w:val="never"/>
        <w:jc w:val="center"/>
        <w:tblLayout w:type="fixed"/>
      </w:tblPr>
      <w:tblGrid>
        <w:gridCol w:w="2016"/>
        <w:gridCol w:w="1526"/>
        <w:gridCol w:w="1699"/>
        <w:gridCol w:w="1565"/>
        <w:gridCol w:w="1834"/>
      </w:tblGrid>
      <w:tr>
        <w:trPr>
          <w:trHeight w:val="56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政府补助项目 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预计收取的时间、 金额及依据</w:t>
            </w:r>
          </w:p>
        </w:tc>
      </w:tr>
      <w:tr>
        <w:trPr>
          <w:trHeight w:val="1373"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北京市海淀区税务 局</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962,619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月《关 于软件产品增值 税政策的通知》 (财税</w:t>
            </w:r>
            <w:r>
              <w:rPr>
                <w:color w:val="000000"/>
                <w:spacing w:val="0"/>
                <w:w w:val="100"/>
                <w:position w:val="0"/>
                <w:sz w:val="18"/>
                <w:szCs w:val="18"/>
              </w:rPr>
              <w:t xml:space="preserve">[2011]100 </w:t>
            </w:r>
            <w:r>
              <w:rPr>
                <w:color w:val="000000"/>
                <w:spacing w:val="0"/>
                <w:w w:val="100"/>
                <w:position w:val="0"/>
              </w:rPr>
              <w:t>号)</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962,619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39"/>
        <w:keepNext w:val="0"/>
        <w:keepLines w:val="0"/>
        <w:widowControl w:val="0"/>
        <w:shd w:val="clear" w:color="auto" w:fill="auto"/>
        <w:bidi w:val="0"/>
        <w:spacing w:before="0" w:after="0" w:line="374" w:lineRule="exact"/>
        <w:ind w:left="96" w:right="0" w:firstLine="0"/>
        <w:jc w:val="left"/>
      </w:pPr>
      <w:r>
        <w:rPr>
          <w:color w:val="000000"/>
          <w:spacing w:val="0"/>
          <w:w w:val="100"/>
          <w:position w:val="0"/>
          <w:sz w:val="18"/>
          <w:szCs w:val="18"/>
        </w:rPr>
        <w:t>(7).</w:t>
      </w:r>
      <w:r>
        <w:rPr>
          <w:color w:val="000000"/>
          <w:spacing w:val="0"/>
          <w:w w:val="100"/>
          <w:position w:val="0"/>
        </w:rPr>
        <w:t xml:space="preserve">因金融资产转移而终止确认的其他应收款: </w:t>
      </w:r>
      <w:r>
        <w:rPr>
          <w:b w:val="0"/>
          <w:bCs w:val="0"/>
          <w:color w:val="000000"/>
          <w:spacing w:val="0"/>
          <w:w w:val="100"/>
          <w:position w:val="0"/>
        </w:rPr>
        <w:t>口适用”不适用</w:t>
      </w:r>
    </w:p>
    <w:p>
      <w:pPr>
        <w:widowControl w:val="0"/>
        <w:spacing w:after="239" w:line="1" w:lineRule="exact"/>
      </w:pPr>
    </w:p>
    <w:p>
      <w:pPr>
        <w:pStyle w:val="Style7"/>
        <w:keepNext w:val="0"/>
        <w:keepLines w:val="0"/>
        <w:widowControl w:val="0"/>
        <w:shd w:val="clear" w:color="auto" w:fill="auto"/>
        <w:bidi w:val="0"/>
        <w:spacing w:before="0" w:after="360" w:line="370" w:lineRule="exact"/>
        <w:ind w:left="1500" w:right="0" w:firstLine="40"/>
        <w:jc w:val="left"/>
      </w:pPr>
      <w:r>
        <w:rPr>
          <w:b/>
          <w:bCs/>
          <w:color w:val="000000"/>
          <w:spacing w:val="0"/>
          <w:w w:val="100"/>
          <w:position w:val="0"/>
          <w:sz w:val="18"/>
          <w:szCs w:val="18"/>
        </w:rPr>
        <w:t>(8).</w:t>
      </w:r>
      <w:r>
        <w:rPr>
          <w:b/>
          <w:bCs/>
          <w:color w:val="000000"/>
          <w:spacing w:val="0"/>
          <w:w w:val="100"/>
          <w:position w:val="0"/>
        </w:rPr>
        <w:t xml:space="preserve">转移其他应收款且继续涉入形成的资产、负债金额: </w:t>
      </w:r>
      <w:r>
        <w:rPr>
          <w:color w:val="000000"/>
          <w:spacing w:val="0"/>
          <w:w w:val="100"/>
          <w:position w:val="0"/>
        </w:rPr>
        <w:t>口适用”不适用</w:t>
      </w:r>
    </w:p>
    <w:p>
      <w:pPr>
        <w:pStyle w:val="Style7"/>
        <w:keepNext w:val="0"/>
        <w:keepLines w:val="0"/>
        <w:widowControl w:val="0"/>
        <w:shd w:val="clear" w:color="auto" w:fill="auto"/>
        <w:bidi w:val="0"/>
        <w:spacing w:before="0" w:after="60" w:line="240" w:lineRule="auto"/>
        <w:ind w:left="1500" w:right="0" w:firstLine="4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1500" w:right="0" w:firstLine="40"/>
        <w:jc w:val="left"/>
      </w:pPr>
      <w:r>
        <w:rPr>
          <w:color w:val="000000"/>
          <w:spacing w:val="0"/>
          <w:w w:val="100"/>
          <w:position w:val="0"/>
        </w:rPr>
        <w:t>口适用”不适用</w:t>
      </w:r>
    </w:p>
    <w:p>
      <w:pPr>
        <w:pStyle w:val="Style39"/>
        <w:keepNext w:val="0"/>
        <w:keepLines w:val="0"/>
        <w:widowControl w:val="0"/>
        <w:shd w:val="clear" w:color="auto" w:fill="auto"/>
        <w:bidi w:val="0"/>
        <w:spacing w:before="0" w:after="120" w:line="370" w:lineRule="exact"/>
        <w:ind w:left="1128" w:right="0" w:firstLine="0"/>
        <w:jc w:val="left"/>
      </w:pPr>
      <w:r>
        <w:rPr>
          <w:color w:val="000000"/>
          <w:spacing w:val="0"/>
          <w:w w:val="100"/>
          <w:position w:val="0"/>
          <w:sz w:val="18"/>
          <w:szCs w:val="18"/>
        </w:rPr>
        <w:t>3</w:t>
      </w:r>
      <w:r>
        <w:rPr>
          <w:color w:val="000000"/>
          <w:spacing w:val="0"/>
          <w:w w:val="100"/>
          <w:position w:val="0"/>
        </w:rPr>
        <w:t>、长期股权投资</w:t>
      </w:r>
    </w:p>
    <w:p>
      <w:pPr>
        <w:pStyle w:val="Style39"/>
        <w:keepNext w:val="0"/>
        <w:keepLines w:val="0"/>
        <w:widowControl w:val="0"/>
        <w:shd w:val="clear" w:color="auto" w:fill="auto"/>
        <w:bidi w:val="0"/>
        <w:spacing w:before="0" w:after="0" w:line="240" w:lineRule="auto"/>
        <w:ind w:left="1128"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6902" w:right="0" w:firstLine="0"/>
        <w:jc w:val="left"/>
      </w:pPr>
      <w:r>
        <w:rPr>
          <w:b w:val="0"/>
          <w:bCs w:val="0"/>
          <w:color w:val="000000"/>
          <w:spacing w:val="0"/>
          <w:w w:val="100"/>
          <w:position w:val="0"/>
        </w:rPr>
        <w:t>单位：元币种：人民币</w:t>
      </w:r>
    </w:p>
    <w:tbl>
      <w:tblPr>
        <w:tblOverlap w:val="never"/>
        <w:jc w:val="center"/>
        <w:tblLayout w:type="fixed"/>
      </w:tblPr>
      <w:tblGrid>
        <w:gridCol w:w="1507"/>
        <w:gridCol w:w="1574"/>
        <w:gridCol w:w="1253"/>
        <w:gridCol w:w="1536"/>
        <w:gridCol w:w="1531"/>
        <w:gridCol w:w="1253"/>
        <w:gridCol w:w="1685"/>
      </w:tblGrid>
      <w:tr>
        <w:trPr>
          <w:trHeight w:val="33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2,774,564,70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89,134,54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2,685,430,15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2,618,404,70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6,682,955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2,611,721,745</w:t>
            </w:r>
          </w:p>
        </w:tc>
      </w:tr>
      <w:tr>
        <w:trPr>
          <w:trHeight w:val="317" w:hRule="exact"/>
        </w:trPr>
        <w:tc>
          <w:tcPr>
            <w:tcBorders>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0</w:t>
            </w:r>
          </w:p>
        </w:tc>
        <w:tc>
          <w:tcPr>
            <w:tcBorders>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p>
        </w:tc>
        <w:tc>
          <w:tcPr>
            <w:tcBorders>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w:t>
            </w:r>
          </w:p>
        </w:tc>
        <w:tc>
          <w:tcPr>
            <w:tcBorders>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对联营、合营</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122,585,311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122,585,311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118,830,494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118,830,494</w:t>
            </w:r>
          </w:p>
        </w:tc>
      </w:tr>
      <w:tr>
        <w:trPr>
          <w:trHeight w:val="413"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2,897,150,01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89,134,54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2,808,015,47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2,737,235,19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6,682,955</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2,730,552,239</w:t>
            </w:r>
          </w:p>
        </w:tc>
      </w:tr>
      <w:tr>
        <w:trPr>
          <w:trHeight w:val="23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1</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9"/>
        <w:keepNext w:val="0"/>
        <w:keepLines w:val="0"/>
        <w:widowControl w:val="0"/>
        <w:shd w:val="clear" w:color="auto" w:fill="auto"/>
        <w:bidi w:val="0"/>
        <w:spacing w:before="0" w:after="100" w:line="240" w:lineRule="auto"/>
        <w:ind w:left="576" w:right="0" w:firstLine="0"/>
        <w:jc w:val="left"/>
      </w:pPr>
      <w:r>
        <w:rPr>
          <w:color w:val="000000"/>
          <w:spacing w:val="0"/>
          <w:w w:val="100"/>
          <w:position w:val="0"/>
          <w:sz w:val="18"/>
          <w:szCs w:val="18"/>
        </w:rPr>
        <w:t>(1)</w:t>
      </w:r>
      <w:r>
        <w:rPr>
          <w:color w:val="000000"/>
          <w:spacing w:val="0"/>
          <w:w w:val="100"/>
          <w:position w:val="0"/>
        </w:rPr>
        <w:t>对子公司投资</w:t>
      </w:r>
    </w:p>
    <w:p>
      <w:pPr>
        <w:pStyle w:val="Style39"/>
        <w:keepNext w:val="0"/>
        <w:keepLines w:val="0"/>
        <w:widowControl w:val="0"/>
        <w:shd w:val="clear" w:color="auto" w:fill="auto"/>
        <w:bidi w:val="0"/>
        <w:spacing w:before="0" w:after="0" w:line="240" w:lineRule="auto"/>
        <w:ind w:left="576"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right"/>
        <w:tblLayout w:type="fixed"/>
      </w:tblPr>
      <w:tblGrid>
        <w:gridCol w:w="1517"/>
        <w:gridCol w:w="1603"/>
        <w:gridCol w:w="1349"/>
        <w:gridCol w:w="1128"/>
        <w:gridCol w:w="1570"/>
        <w:gridCol w:w="1286"/>
        <w:gridCol w:w="1291"/>
      </w:tblGrid>
      <w:tr>
        <w:trPr>
          <w:trHeight w:val="336"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bl>
    <w:p>
      <w:pPr>
        <w:spacing w:lineRule="exact" w:line="1"/>
        <w:rPr>
          <w:sz w:val="2"/>
          <w:szCs w:val="2"/>
        </w:rPr>
      </w:pPr>
      <w:r>
        <w:br w:type="page"/>
      </w:r>
    </w:p>
    <w:tbl>
      <w:tblPr>
        <w:tblOverlap w:val="never"/>
        <w:jc w:val="right"/>
        <w:tblLayout w:type="fixed"/>
      </w:tblPr>
      <w:tblGrid>
        <w:gridCol w:w="1517"/>
        <w:gridCol w:w="1603"/>
        <w:gridCol w:w="1349"/>
        <w:gridCol w:w="1128"/>
        <w:gridCol w:w="1570"/>
        <w:gridCol w:w="1286"/>
        <w:gridCol w:w="129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675,000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675,000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深圳灏麓梵</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武汉用友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3,290,000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60"/>
              <w:jc w:val="left"/>
              <w:rPr>
                <w:sz w:val="22"/>
                <w:szCs w:val="22"/>
              </w:rPr>
            </w:pPr>
            <w:r>
              <w:rPr>
                <w:color w:val="000000"/>
                <w:spacing w:val="0"/>
                <w:w w:val="100"/>
                <w:position w:val="0"/>
                <w:sz w:val="22"/>
                <w:szCs w:val="22"/>
              </w:rPr>
              <w:t>3,290,0</w:t>
            </w:r>
          </w:p>
          <w:p>
            <w:pPr>
              <w:pStyle w:val="Style4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7,890,000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7,890,000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7,019,999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7,019,999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876,000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876,000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rPr>
              <w:t>YONYOU</w:t>
            </w:r>
          </w:p>
          <w:p>
            <w:pPr>
              <w:pStyle w:val="Style42"/>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rPr>
              <w:t>INTERNATIO</w:t>
            </w:r>
          </w:p>
          <w:p>
            <w:pPr>
              <w:pStyle w:val="Style42"/>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rPr>
              <w:t>NAL</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59,260,659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59,260,659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60" w:line="240" w:lineRule="auto"/>
              <w:ind w:left="0" w:right="0" w:firstLine="160"/>
              <w:jc w:val="both"/>
              <w:rPr>
                <w:sz w:val="22"/>
                <w:szCs w:val="22"/>
              </w:rPr>
            </w:pPr>
            <w:r>
              <w:rPr>
                <w:color w:val="000000"/>
                <w:spacing w:val="0"/>
                <w:w w:val="100"/>
                <w:position w:val="0"/>
                <w:sz w:val="22"/>
                <w:szCs w:val="22"/>
              </w:rPr>
              <w:t>6,300,75</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用友华表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46,334,169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46,334,169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60"/>
              <w:jc w:val="left"/>
              <w:rPr>
                <w:sz w:val="22"/>
                <w:szCs w:val="22"/>
              </w:rPr>
            </w:pPr>
            <w:r>
              <w:rPr>
                <w:color w:val="000000"/>
                <w:spacing w:val="0"/>
                <w:w w:val="100"/>
                <w:position w:val="0"/>
                <w:sz w:val="22"/>
                <w:szCs w:val="22"/>
              </w:rPr>
              <w:t>17,360,3</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60"/>
              <w:jc w:val="both"/>
              <w:rPr>
                <w:sz w:val="22"/>
                <w:szCs w:val="22"/>
              </w:rPr>
            </w:pPr>
            <w:r>
              <w:rPr>
                <w:color w:val="000000"/>
                <w:spacing w:val="0"/>
                <w:w w:val="100"/>
                <w:position w:val="0"/>
                <w:sz w:val="22"/>
                <w:szCs w:val="22"/>
              </w:rPr>
              <w:t>17,742,5</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70</w:t>
            </w: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用友艾福斯</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8,392,716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8,392,716</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60"/>
              <w:jc w:val="left"/>
              <w:rPr>
                <w:sz w:val="22"/>
                <w:szCs w:val="22"/>
              </w:rPr>
            </w:pPr>
            <w:r>
              <w:rPr>
                <w:color w:val="000000"/>
                <w:spacing w:val="0"/>
                <w:w w:val="100"/>
                <w:position w:val="0"/>
                <w:sz w:val="22"/>
                <w:szCs w:val="22"/>
              </w:rPr>
              <w:t>8,392,71</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60"/>
              <w:jc w:val="both"/>
              <w:rPr>
                <w:sz w:val="22"/>
                <w:szCs w:val="22"/>
              </w:rPr>
            </w:pPr>
            <w:r>
              <w:rPr>
                <w:color w:val="000000"/>
                <w:spacing w:val="0"/>
                <w:w w:val="100"/>
                <w:position w:val="0"/>
                <w:sz w:val="22"/>
                <w:szCs w:val="22"/>
              </w:rPr>
              <w:t>8,392,71</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用友政务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496,252,992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496,252,992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用友金融</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厦门烟草</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14,600,000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14,600,000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用友审计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13,685,542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13,685,542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用友医疗</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用友（南昌）</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滨海用友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三亚用友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幸福投资</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2"/>
                <w:szCs w:val="22"/>
              </w:rPr>
            </w:pPr>
            <w:r>
              <w:rPr>
                <w:color w:val="000000"/>
                <w:spacing w:val="0"/>
                <w:w w:val="100"/>
                <w:position w:val="0"/>
                <w:sz w:val="22"/>
                <w:szCs w:val="22"/>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250,000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创新投资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198,000,000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60"/>
              <w:jc w:val="left"/>
              <w:rPr>
                <w:sz w:val="22"/>
                <w:szCs w:val="22"/>
              </w:rPr>
            </w:pPr>
            <w:r>
              <w:rPr>
                <w:color w:val="000000"/>
                <w:spacing w:val="0"/>
                <w:w w:val="100"/>
                <w:position w:val="0"/>
                <w:sz w:val="22"/>
                <w:szCs w:val="22"/>
              </w:rPr>
              <w:t>29,700,00</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227,700,000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畅捷通</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220,060,623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220,060,623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畅捷支付</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80,925,000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80,925,000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用友汽车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486,090,000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486,090,000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长伴咨询</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新道科技</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46,652,000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46,652,000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用友云达</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10,000,000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60"/>
              <w:jc w:val="left"/>
              <w:rPr>
                <w:sz w:val="22"/>
                <w:szCs w:val="22"/>
              </w:rPr>
            </w:pPr>
            <w:r>
              <w:rPr>
                <w:color w:val="000000"/>
                <w:spacing w:val="0"/>
                <w:w w:val="100"/>
                <w:position w:val="0"/>
                <w:sz w:val="22"/>
                <w:szCs w:val="22"/>
              </w:rPr>
              <w:t>10,000,0</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60"/>
              <w:jc w:val="both"/>
              <w:rPr>
                <w:sz w:val="22"/>
                <w:szCs w:val="22"/>
              </w:rPr>
            </w:pPr>
            <w:r>
              <w:rPr>
                <w:color w:val="000000"/>
                <w:spacing w:val="0"/>
                <w:w w:val="100"/>
                <w:position w:val="0"/>
                <w:sz w:val="22"/>
                <w:szCs w:val="22"/>
              </w:rPr>
              <w:t>10,000,0</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w:t>
            </w:r>
          </w:p>
        </w:tc>
      </w:tr>
    </w:tbl>
    <w:p>
      <w:pPr>
        <w:spacing w:lineRule="exact" w:line="1"/>
        <w:rPr>
          <w:sz w:val="2"/>
          <w:szCs w:val="2"/>
        </w:rPr>
      </w:pPr>
      <w:r>
        <w:br w:type="page"/>
      </w:r>
    </w:p>
    <w:tbl>
      <w:tblPr>
        <w:tblOverlap w:val="never"/>
        <w:jc w:val="center"/>
        <w:tblLayout w:type="fixed"/>
      </w:tblPr>
      <w:tblGrid>
        <w:gridCol w:w="1517"/>
        <w:gridCol w:w="1603"/>
        <w:gridCol w:w="1349"/>
        <w:gridCol w:w="1128"/>
        <w:gridCol w:w="1570"/>
        <w:gridCol w:w="1286"/>
        <w:gridCol w:w="1291"/>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用友优普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100,000,000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60"/>
              <w:jc w:val="left"/>
              <w:rPr>
                <w:sz w:val="22"/>
                <w:szCs w:val="22"/>
              </w:rPr>
            </w:pPr>
            <w:r>
              <w:rPr>
                <w:color w:val="000000"/>
                <w:spacing w:val="0"/>
                <w:w w:val="100"/>
                <w:position w:val="0"/>
                <w:sz w:val="22"/>
                <w:szCs w:val="22"/>
              </w:rPr>
              <w:t>100,000,0</w:t>
            </w:r>
          </w:p>
          <w:p>
            <w:pPr>
              <w:pStyle w:val="Style42"/>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15,100,000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15,100,000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友金所</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用友广信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用友能源</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用友超客</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60,000,000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rPr>
              <w:t>46,698,5</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200"/>
              <w:jc w:val="left"/>
              <w:rPr>
                <w:sz w:val="22"/>
                <w:szCs w:val="22"/>
              </w:rPr>
            </w:pPr>
            <w:r>
              <w:rPr>
                <w:color w:val="000000"/>
                <w:spacing w:val="0"/>
                <w:w w:val="100"/>
                <w:position w:val="0"/>
                <w:sz w:val="22"/>
                <w:szCs w:val="22"/>
              </w:rPr>
              <w:t>46,698,5</w:t>
            </w:r>
          </w:p>
          <w:p>
            <w:pPr>
              <w:pStyle w:val="Style42"/>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rPr>
              <w:t>00</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秉钧网络</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薪福社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60"/>
              <w:jc w:val="left"/>
              <w:rPr>
                <w:sz w:val="22"/>
                <w:szCs w:val="22"/>
              </w:rPr>
            </w:pPr>
            <w:r>
              <w:rPr>
                <w:color w:val="000000"/>
                <w:spacing w:val="0"/>
                <w:w w:val="100"/>
                <w:position w:val="0"/>
                <w:sz w:val="22"/>
                <w:szCs w:val="22"/>
              </w:rPr>
              <w:t>30,000,00</w:t>
            </w:r>
          </w:p>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2,618,404,7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159,700,0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3,540,0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2,774,564,7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82,451,5</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89,134,5</w:t>
            </w:r>
          </w:p>
        </w:tc>
      </w:tr>
      <w:tr>
        <w:trPr>
          <w:trHeight w:val="302"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00</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00</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w:t>
            </w:r>
          </w:p>
        </w:tc>
        <w:tc>
          <w:tcPr>
            <w:tcBorders>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86</w:t>
            </w:r>
          </w:p>
        </w:tc>
        <w:tc>
          <w:tcPr>
            <w:tcBorders>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rPr>
              <w:t>41</w:t>
            </w:r>
          </w:p>
        </w:tc>
      </w:tr>
    </w:tbl>
    <w:p>
      <w:pPr>
        <w:pStyle w:val="Style39"/>
        <w:keepNext w:val="0"/>
        <w:keepLines w:val="0"/>
        <w:widowControl w:val="0"/>
        <w:shd w:val="clear" w:color="auto" w:fill="auto"/>
        <w:bidi w:val="0"/>
        <w:spacing w:before="0" w:after="120" w:line="240" w:lineRule="auto"/>
        <w:ind w:left="576" w:right="0" w:firstLine="0"/>
        <w:jc w:val="left"/>
      </w:pPr>
      <w:r>
        <w:rPr>
          <w:color w:val="000000"/>
          <w:spacing w:val="0"/>
          <w:w w:val="100"/>
          <w:position w:val="0"/>
          <w:sz w:val="18"/>
          <w:szCs w:val="18"/>
        </w:rPr>
        <w:t>(2)</w:t>
      </w:r>
      <w:r>
        <w:rPr>
          <w:color w:val="000000"/>
          <w:spacing w:val="0"/>
          <w:w w:val="100"/>
          <w:position w:val="0"/>
        </w:rPr>
        <w:t>对联营、合营企业投资</w:t>
      </w:r>
    </w:p>
    <w:p>
      <w:pPr>
        <w:pStyle w:val="Style39"/>
        <w:keepNext w:val="0"/>
        <w:keepLines w:val="0"/>
        <w:widowControl w:val="0"/>
        <w:shd w:val="clear" w:color="auto" w:fill="auto"/>
        <w:bidi w:val="0"/>
        <w:spacing w:before="0" w:after="0" w:line="240" w:lineRule="auto"/>
        <w:ind w:left="576"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7181" w:right="0" w:firstLine="0"/>
        <w:jc w:val="left"/>
      </w:pPr>
      <w:r>
        <w:rPr>
          <w:b w:val="0"/>
          <w:bCs w:val="0"/>
          <w:color w:val="000000"/>
          <w:spacing w:val="0"/>
          <w:w w:val="100"/>
          <w:position w:val="0"/>
        </w:rPr>
        <w:t>单位：元币种：人民币</w:t>
      </w:r>
    </w:p>
    <w:tbl>
      <w:tblPr>
        <w:tblOverlap w:val="never"/>
        <w:jc w:val="center"/>
        <w:tblLayout w:type="fixed"/>
      </w:tblPr>
      <w:tblGrid>
        <w:gridCol w:w="1402"/>
        <w:gridCol w:w="1378"/>
        <w:gridCol w:w="432"/>
        <w:gridCol w:w="422"/>
        <w:gridCol w:w="1258"/>
        <w:gridCol w:w="672"/>
        <w:gridCol w:w="677"/>
        <w:gridCol w:w="1296"/>
        <w:gridCol w:w="835"/>
        <w:gridCol w:w="422"/>
        <w:gridCol w:w="1670"/>
        <w:gridCol w:w="706"/>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 准备 期末 余额</w:t>
            </w:r>
          </w:p>
        </w:tc>
      </w:tr>
      <w:tr>
        <w:trPr>
          <w:trHeight w:val="250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追 加 投 资</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减少投资</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9" w:lineRule="exact"/>
              <w:ind w:left="200" w:right="0" w:firstLine="0"/>
              <w:jc w:val="left"/>
            </w:pPr>
            <w:r>
              <w:rPr>
                <w:color w:val="000000"/>
                <w:spacing w:val="0"/>
                <w:w w:val="100"/>
                <w:position w:val="0"/>
              </w:rPr>
              <w:t>其 他 综 合 收 益 调 整</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200" w:after="0" w:line="240" w:lineRule="auto"/>
              <w:ind w:left="0" w:right="0" w:firstLine="0"/>
              <w:jc w:val="center"/>
            </w:pPr>
            <w:r>
              <w:rPr>
                <w:color w:val="000000"/>
                <w:spacing w:val="0"/>
                <w:w w:val="100"/>
                <w:position w:val="0"/>
                <w:sz w:val="24"/>
                <w:szCs w:val="24"/>
              </w:rPr>
              <w:t>其他权益变动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4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4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一、合营企</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二、联营企</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西玛商用 表单</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6,281,133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40"/>
              <w:jc w:val="left"/>
              <w:rPr>
                <w:sz w:val="22"/>
                <w:szCs w:val="22"/>
              </w:rPr>
            </w:pPr>
            <w:r>
              <w:rPr>
                <w:color w:val="000000"/>
                <w:spacing w:val="0"/>
                <w:w w:val="100"/>
                <w:position w:val="0"/>
                <w:sz w:val="22"/>
                <w:szCs w:val="22"/>
              </w:rPr>
              <w:t>1,087,17</w:t>
            </w:r>
          </w:p>
          <w:p>
            <w:pPr>
              <w:pStyle w:val="Style42"/>
              <w:keepNext w:val="0"/>
              <w:keepLines w:val="0"/>
              <w:widowControl w:val="0"/>
              <w:shd w:val="clear" w:color="auto" w:fill="auto"/>
              <w:bidi w:val="0"/>
              <w:spacing w:before="0" w:after="0" w:line="240" w:lineRule="auto"/>
              <w:ind w:left="1020" w:right="0" w:firstLine="0"/>
              <w:jc w:val="both"/>
              <w:rPr>
                <w:sz w:val="22"/>
                <w:szCs w:val="22"/>
              </w:rPr>
            </w:pPr>
            <w:r>
              <w:rPr>
                <w:color w:val="000000"/>
                <w:spacing w:val="0"/>
                <w:w w:val="100"/>
                <w:position w:val="0"/>
                <w:sz w:val="22"/>
                <w:szCs w:val="22"/>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103,237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7,265,075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西玛永泰</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398,772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rPr>
              <w:t>397,181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幸福联创</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180"/>
              <w:jc w:val="left"/>
              <w:rPr>
                <w:sz w:val="22"/>
                <w:szCs w:val="22"/>
              </w:rPr>
            </w:pPr>
            <w:r>
              <w:rPr>
                <w:color w:val="000000"/>
                <w:spacing w:val="0"/>
                <w:w w:val="100"/>
                <w:position w:val="0"/>
                <w:sz w:val="22"/>
                <w:szCs w:val="22"/>
              </w:rPr>
              <w:t>63,829,13</w:t>
            </w:r>
          </w:p>
          <w:p>
            <w:pPr>
              <w:pStyle w:val="Style42"/>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379,918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64,209,051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民太安公 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80"/>
              <w:jc w:val="left"/>
              <w:rPr>
                <w:sz w:val="22"/>
                <w:szCs w:val="22"/>
              </w:rPr>
            </w:pPr>
            <w:r>
              <w:rPr>
                <w:color w:val="000000"/>
                <w:spacing w:val="0"/>
                <w:w w:val="100"/>
                <w:position w:val="0"/>
                <w:sz w:val="22"/>
                <w:szCs w:val="22"/>
              </w:rPr>
              <w:t>48,321,45</w:t>
            </w:r>
          </w:p>
          <w:p>
            <w:pPr>
              <w:pStyle w:val="Style42"/>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140"/>
              <w:jc w:val="left"/>
              <w:rPr>
                <w:sz w:val="22"/>
                <w:szCs w:val="22"/>
              </w:rPr>
            </w:pPr>
            <w:r>
              <w:rPr>
                <w:color w:val="000000"/>
                <w:spacing w:val="0"/>
                <w:w w:val="100"/>
                <w:position w:val="0"/>
                <w:sz w:val="22"/>
                <w:szCs w:val="22"/>
              </w:rPr>
              <w:t>3,221,61</w:t>
            </w:r>
          </w:p>
          <w:p>
            <w:pPr>
              <w:pStyle w:val="Style42"/>
              <w:keepNext w:val="0"/>
              <w:keepLines w:val="0"/>
              <w:widowControl w:val="0"/>
              <w:shd w:val="clear" w:color="auto" w:fill="auto"/>
              <w:bidi w:val="0"/>
              <w:spacing w:before="0" w:after="0" w:line="240" w:lineRule="auto"/>
              <w:ind w:left="1020" w:right="0" w:firstLine="0"/>
              <w:jc w:val="both"/>
              <w:rPr>
                <w:sz w:val="22"/>
                <w:szCs w:val="22"/>
              </w:rPr>
            </w:pPr>
            <w:r>
              <w:rPr>
                <w:color w:val="000000"/>
                <w:spacing w:val="0"/>
                <w:w w:val="100"/>
                <w:position w:val="0"/>
                <w:sz w:val="22"/>
                <w:szCs w:val="22"/>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829,069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50,714,004</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80"/>
              <w:jc w:val="left"/>
              <w:rPr>
                <w:sz w:val="22"/>
                <w:szCs w:val="22"/>
              </w:rPr>
            </w:pPr>
            <w:r>
              <w:rPr>
                <w:color w:val="000000"/>
                <w:spacing w:val="0"/>
                <w:w w:val="100"/>
                <w:position w:val="0"/>
                <w:sz w:val="22"/>
                <w:szCs w:val="22"/>
              </w:rPr>
              <w:t>118,830,4</w:t>
            </w:r>
          </w:p>
          <w:p>
            <w:pPr>
              <w:pStyle w:val="Style4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140"/>
              <w:jc w:val="left"/>
              <w:rPr>
                <w:sz w:val="22"/>
                <w:szCs w:val="22"/>
              </w:rPr>
            </w:pPr>
            <w:r>
              <w:rPr>
                <w:color w:val="000000"/>
                <w:spacing w:val="0"/>
                <w:w w:val="100"/>
                <w:position w:val="0"/>
                <w:sz w:val="22"/>
                <w:szCs w:val="22"/>
              </w:rPr>
              <w:t>4,687,12</w:t>
            </w:r>
          </w:p>
          <w:p>
            <w:pPr>
              <w:pStyle w:val="Style42"/>
              <w:keepNext w:val="0"/>
              <w:keepLines w:val="0"/>
              <w:widowControl w:val="0"/>
              <w:shd w:val="clear" w:color="auto" w:fill="auto"/>
              <w:bidi w:val="0"/>
              <w:spacing w:before="0" w:after="0" w:line="240" w:lineRule="auto"/>
              <w:ind w:left="1020" w:right="0" w:firstLine="0"/>
              <w:jc w:val="both"/>
              <w:rPr>
                <w:sz w:val="22"/>
                <w:szCs w:val="22"/>
              </w:rPr>
            </w:pPr>
            <w:r>
              <w:rPr>
                <w:color w:val="000000"/>
                <w:spacing w:val="0"/>
                <w:w w:val="100"/>
                <w:position w:val="0"/>
                <w:sz w:val="22"/>
                <w:szCs w:val="22"/>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932,306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122,585,311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3"/>
          <w:footerReference w:type="default" r:id="rId164"/>
          <w:headerReference w:type="even" r:id="rId165"/>
          <w:footerReference w:type="even" r:id="rId166"/>
          <w:headerReference w:type="first" r:id="rId167"/>
          <w:footerReference w:type="first" r:id="rId168"/>
          <w:footnotePr>
            <w:pos w:val="pageBottom"/>
            <w:numFmt w:val="decimal"/>
            <w:numRestart w:val="continuous"/>
          </w:footnotePr>
          <w:pgSz w:w="11900" w:h="16840"/>
          <w:pgMar w:top="1333" w:right="668" w:bottom="1604" w:left="62" w:header="0" w:footer="3" w:gutter="0"/>
          <w:cols w:space="720"/>
          <w:noEndnote/>
          <w:titlePg/>
          <w:rtlGutter w:val="0"/>
          <w:docGrid w:linePitch="360"/>
        </w:sectPr>
      </w:pPr>
    </w:p>
    <w:tbl>
      <w:tblPr>
        <w:tblOverlap w:val="never"/>
        <w:jc w:val="center"/>
        <w:tblLayout w:type="fixed"/>
      </w:tblPr>
      <w:tblGrid>
        <w:gridCol w:w="1402"/>
        <w:gridCol w:w="1378"/>
        <w:gridCol w:w="432"/>
        <w:gridCol w:w="422"/>
        <w:gridCol w:w="1258"/>
        <w:gridCol w:w="672"/>
        <w:gridCol w:w="677"/>
        <w:gridCol w:w="1296"/>
        <w:gridCol w:w="835"/>
        <w:gridCol w:w="422"/>
        <w:gridCol w:w="1670"/>
        <w:gridCol w:w="706"/>
      </w:tblGrid>
      <w:tr>
        <w:trPr>
          <w:trHeight w:val="648"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40" w:line="240" w:lineRule="auto"/>
              <w:ind w:left="0" w:right="0" w:firstLine="180"/>
              <w:jc w:val="left"/>
              <w:rPr>
                <w:sz w:val="22"/>
                <w:szCs w:val="22"/>
              </w:rPr>
            </w:pPr>
            <w:r>
              <w:rPr>
                <w:color w:val="000000"/>
                <w:spacing w:val="0"/>
                <w:w w:val="100"/>
                <w:position w:val="0"/>
                <w:sz w:val="22"/>
                <w:szCs w:val="22"/>
              </w:rPr>
              <w:t>118,830,4</w:t>
            </w:r>
          </w:p>
          <w:p>
            <w:pPr>
              <w:pStyle w:val="Style4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60" w:line="240" w:lineRule="auto"/>
              <w:ind w:left="0" w:right="0" w:firstLine="180"/>
              <w:jc w:val="left"/>
              <w:rPr>
                <w:sz w:val="22"/>
                <w:szCs w:val="22"/>
              </w:rPr>
            </w:pPr>
            <w:r>
              <w:rPr>
                <w:color w:val="000000"/>
                <w:spacing w:val="0"/>
                <w:w w:val="100"/>
                <w:position w:val="0"/>
                <w:sz w:val="22"/>
                <w:szCs w:val="22"/>
              </w:rPr>
              <w:t>4,687,12</w:t>
            </w:r>
          </w:p>
          <w:p>
            <w:pPr>
              <w:pStyle w:val="Style4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932,306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122,585,311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4</w:t>
      </w:r>
      <w:r>
        <w:rPr>
          <w:color w:val="000000"/>
          <w:spacing w:val="0"/>
          <w:w w:val="100"/>
          <w:position w:val="0"/>
        </w:rPr>
        <w:t>、营业收入和营业成本:</w:t>
      </w:r>
    </w:p>
    <w:p>
      <w:pPr>
        <w:pStyle w:val="Style39"/>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06"/>
        <w:gridCol w:w="1776"/>
        <w:gridCol w:w="1536"/>
        <w:gridCol w:w="1776"/>
        <w:gridCol w:w="1546"/>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1,676,223,667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624,789,093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1, 489, 546, 654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556,898,017</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156,010,532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19,386,437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133,291,452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236,391</w:t>
            </w: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1,832,234,199</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644,175,530</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1,622,838,106</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557,134,408</w:t>
            </w:r>
          </w:p>
        </w:tc>
      </w:tr>
    </w:tbl>
    <w:p>
      <w:pPr>
        <w:widowControl w:val="0"/>
        <w:spacing w:after="399" w:line="1" w:lineRule="exact"/>
      </w:pPr>
    </w:p>
    <w:p>
      <w:pPr>
        <w:pStyle w:val="Style7"/>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20" w:line="240" w:lineRule="auto"/>
        <w:ind w:left="0" w:right="0" w:firstLine="0"/>
        <w:jc w:val="left"/>
      </w:pPr>
      <w:bookmarkStart w:id="484" w:name="bookmark484"/>
      <w:r>
        <w:rPr>
          <w:b/>
          <w:bCs/>
          <w:color w:val="000000"/>
          <w:spacing w:val="0"/>
          <w:w w:val="100"/>
          <w:position w:val="0"/>
          <w:sz w:val="18"/>
          <w:szCs w:val="18"/>
        </w:rPr>
        <w:t>5</w:t>
      </w:r>
      <w:bookmarkEnd w:id="484"/>
      <w:r>
        <w:rPr>
          <w:b/>
          <w:bCs/>
          <w:color w:val="000000"/>
          <w:spacing w:val="0"/>
          <w:w w:val="100"/>
          <w:position w:val="0"/>
        </w:rPr>
        <w:t>、投资收益</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5870" w:right="0" w:firstLine="0"/>
        <w:jc w:val="left"/>
      </w:pPr>
      <w:r>
        <w:rPr>
          <w:b w:val="0"/>
          <w:bCs w:val="0"/>
          <w:color w:val="000000"/>
          <w:spacing w:val="0"/>
          <w:w w:val="100"/>
          <w:position w:val="0"/>
        </w:rPr>
        <w:t>单位：元币种：人民币</w:t>
      </w:r>
    </w:p>
    <w:tbl>
      <w:tblPr>
        <w:tblOverlap w:val="never"/>
        <w:jc w:val="center"/>
        <w:tblLayout w:type="fixed"/>
      </w:tblPr>
      <w:tblGrid>
        <w:gridCol w:w="3864"/>
        <w:gridCol w:w="2381"/>
        <w:gridCol w:w="2395"/>
      </w:tblGrid>
      <w:tr>
        <w:trPr>
          <w:trHeight w:val="32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17"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364,264,282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137,011,068</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4,687,123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1,007,916</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-15,949,353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141,238,819</w:t>
            </w: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26,585,487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1,867,436</w:t>
            </w: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处置以公允价值计量且其变动计入 当期损益的金融资产取得的投资收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可供出售金融资产在持有期间的投 资收益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537,260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1,561,433</w:t>
            </w: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处置可供出售金融资产取得的投资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88" w:lineRule="exact"/>
              <w:ind w:left="0" w:right="0" w:firstLine="0"/>
              <w:jc w:val="both"/>
            </w:pPr>
            <w:r>
              <w:rPr>
                <w:color w:val="000000"/>
                <w:spacing w:val="0"/>
                <w:w w:val="100"/>
                <w:position w:val="0"/>
              </w:rPr>
              <w:t>丧失控制权后，剩余股权按公允价 值重新计量产生的利得</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26,064,653</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380,124,799</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308,751,325</w:t>
            </w:r>
          </w:p>
        </w:tc>
      </w:tr>
    </w:tbl>
    <w:p>
      <w:pPr>
        <w:spacing w:lineRule="exact" w:line="1"/>
        <w:rPr>
          <w:sz w:val="2"/>
          <w:szCs w:val="2"/>
        </w:rPr>
      </w:pPr>
      <w:r>
        <w:br w:type="page"/>
      </w:r>
    </w:p>
    <w:p>
      <w:pPr>
        <w:pStyle w:val="Style7"/>
        <w:keepNext w:val="0"/>
        <w:keepLines w:val="0"/>
        <w:widowControl w:val="0"/>
        <w:shd w:val="clear" w:color="auto" w:fill="auto"/>
        <w:bidi w:val="0"/>
        <w:spacing w:before="0" w:after="120" w:line="240" w:lineRule="auto"/>
        <w:ind w:left="0" w:right="0" w:firstLine="0"/>
        <w:jc w:val="left"/>
      </w:pPr>
      <w:bookmarkStart w:id="485" w:name="bookmark485"/>
      <w:r>
        <w:rPr>
          <w:b/>
          <w:bCs/>
          <w:color w:val="000000"/>
          <w:spacing w:val="0"/>
          <w:w w:val="100"/>
          <w:position w:val="0"/>
          <w:sz w:val="18"/>
          <w:szCs w:val="18"/>
        </w:rPr>
        <w:t>6</w:t>
      </w:r>
      <w:bookmarkEnd w:id="485"/>
      <w:r>
        <w:rPr>
          <w:b/>
          <w:bCs/>
          <w:color w:val="000000"/>
          <w:spacing w:val="0"/>
          <w:w w:val="100"/>
          <w:position w:val="0"/>
        </w:rPr>
        <w:t>、其他</w:t>
      </w:r>
    </w:p>
    <w:p>
      <w:pPr>
        <w:pStyle w:val="Style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39"/>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十八、补充资料</w:t>
      </w:r>
    </w:p>
    <w:p>
      <w:pPr>
        <w:pStyle w:val="Style39"/>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1</w:t>
      </w:r>
      <w:r>
        <w:rPr>
          <w:color w:val="000000"/>
          <w:spacing w:val="0"/>
          <w:w w:val="100"/>
          <w:position w:val="0"/>
        </w:rPr>
        <w:t>、当期非经常性损益明细表</w:t>
      </w:r>
    </w:p>
    <w:p>
      <w:pPr>
        <w:pStyle w:val="Style39"/>
        <w:keepNext w:val="0"/>
        <w:keepLines w:val="0"/>
        <w:widowControl w:val="0"/>
        <w:shd w:val="clear" w:color="auto" w:fill="auto"/>
        <w:bidi w:val="0"/>
        <w:spacing w:before="0" w:after="100" w:line="240" w:lineRule="auto"/>
        <w:ind w:left="91" w:right="0" w:firstLine="0"/>
        <w:jc w:val="left"/>
      </w:pPr>
      <w:r>
        <w:rPr>
          <w:b w:val="0"/>
          <w:bCs w:val="0"/>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5870" w:right="0" w:firstLine="0"/>
        <w:jc w:val="left"/>
      </w:pPr>
      <w:r>
        <w:rPr>
          <w:b w:val="0"/>
          <w:bCs w:val="0"/>
          <w:color w:val="000000"/>
          <w:spacing w:val="0"/>
          <w:w w:val="100"/>
          <w:position w:val="0"/>
        </w:rPr>
        <w:t>单位：元币种：人民币</w:t>
      </w:r>
    </w:p>
    <w:tbl>
      <w:tblPr>
        <w:tblOverlap w:val="never"/>
        <w:jc w:val="center"/>
        <w:tblLayout w:type="fixed"/>
      </w:tblPr>
      <w:tblGrid>
        <w:gridCol w:w="3869"/>
        <w:gridCol w:w="2376"/>
        <w:gridCol w:w="2395"/>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-145,294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 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 业务密切相关，按照国家统一标准 定额或定量享受的政府补助除外）</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62,903,262</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 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除同公司正常经营业务相关的有效 套期保值业务外，持有交易性金融 资产、交易性金融负债产生的公允 价值变动损益，以及处置交易性金 融资产、交易性金融负债和可供出 售金融资产取得的投资收益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17,181,078</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单独进行减值测试的应收款项减值 准备转回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69"/>
        <w:gridCol w:w="2376"/>
        <w:gridCol w:w="2395"/>
      </w:tblGrid>
      <w:tr>
        <w:trPr>
          <w:trHeight w:val="32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根据税收、会计等法律、法规的要 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 和支出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-5,493,583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其他符合非经常性损益定义的损益 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-3,265,283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用友汽车、用友金融 新三板挂牌费用</w:t>
            </w: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-11,066,478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60,113,702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22"/>
          <w:szCs w:val="22"/>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定义界定的非经常性损益项目，以及把《公开发行证券的公司信息披露解释性公 告第</w:t>
      </w:r>
      <w:r>
        <w:rPr>
          <w:color w:val="000000"/>
          <w:spacing w:val="0"/>
          <w:w w:val="100"/>
          <w:position w:val="0"/>
          <w:sz w:val="22"/>
          <w:szCs w:val="22"/>
        </w:rPr>
        <w:t>1</w:t>
      </w:r>
      <w:r>
        <w:rPr>
          <w:color w:val="000000"/>
          <w:spacing w:val="0"/>
          <w:w w:val="100"/>
          <w:position w:val="0"/>
        </w:rPr>
        <w:t>号一一非经常性损益》中列举的非经常性损益项目界定为经常性损益的项 目，应说明原因。</w:t>
      </w:r>
    </w:p>
    <w:p>
      <w:pPr>
        <w:pStyle w:val="Style7"/>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8"/>
          <w:szCs w:val="18"/>
        </w:rPr>
        <w:t>2</w:t>
      </w:r>
      <w:r>
        <w:rPr>
          <w:b/>
          <w:bCs/>
          <w:color w:val="000000"/>
          <w:spacing w:val="0"/>
          <w:w w:val="100"/>
          <w:position w:val="0"/>
        </w:rPr>
        <w:t>、净资产收益率及每股收益</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tbl>
      <w:tblPr>
        <w:tblOverlap w:val="never"/>
        <w:jc w:val="center"/>
        <w:tblLayout w:type="fixed"/>
      </w:tblPr>
      <w:tblGrid>
        <w:gridCol w:w="2779"/>
        <w:gridCol w:w="1757"/>
        <w:gridCol w:w="2045"/>
        <w:gridCol w:w="2059"/>
      </w:tblGrid>
      <w:tr>
        <w:trPr>
          <w:trHeight w:val="326"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归属于公司普通股股东 的净利润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rPr>
              <w:t>3.52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0.14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0.14</w:t>
            </w:r>
          </w:p>
        </w:tc>
      </w:tr>
      <w:tr>
        <w:trPr>
          <w:trHeight w:val="95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扣除非经常性损益后归 属于公司普通股股东的 净利润</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rPr>
              <w:t xml:space="preserve">2. </w:t>
            </w:r>
            <w:r>
              <w:rPr>
                <w:color w:val="000000"/>
                <w:spacing w:val="0"/>
                <w:w w:val="100"/>
                <w:position w:val="0"/>
                <w:sz w:val="22"/>
                <w:szCs w:val="22"/>
              </w:rPr>
              <w:t>45</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0.09</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0. </w:t>
            </w:r>
            <w:r>
              <w:rPr>
                <w:color w:val="000000"/>
                <w:spacing w:val="0"/>
                <w:w w:val="100"/>
                <w:position w:val="0"/>
                <w:sz w:val="22"/>
                <w:szCs w:val="22"/>
              </w:rPr>
              <w:t>09</w:t>
            </w:r>
          </w:p>
        </w:tc>
      </w:tr>
    </w:tbl>
    <w:p>
      <w:pPr>
        <w:pStyle w:val="Style39"/>
        <w:keepNext w:val="0"/>
        <w:keepLines w:val="0"/>
        <w:widowControl w:val="0"/>
        <w:shd w:val="clear" w:color="auto" w:fill="auto"/>
        <w:bidi w:val="0"/>
        <w:spacing w:before="0" w:after="120" w:line="240" w:lineRule="auto"/>
        <w:ind w:left="96" w:right="0" w:firstLine="0"/>
        <w:jc w:val="left"/>
      </w:pPr>
      <w:r>
        <w:rPr>
          <w:color w:val="000000"/>
          <w:spacing w:val="0"/>
          <w:w w:val="100"/>
          <w:position w:val="0"/>
          <w:sz w:val="18"/>
          <w:szCs w:val="18"/>
        </w:rPr>
        <w:t>3</w:t>
      </w:r>
      <w:r>
        <w:rPr>
          <w:color w:val="000000"/>
          <w:spacing w:val="0"/>
          <w:w w:val="100"/>
          <w:position w:val="0"/>
        </w:rPr>
        <w:t>、境内外会计准则下会计数据差异</w:t>
      </w:r>
    </w:p>
    <w:p>
      <w:pPr>
        <w:pStyle w:val="Style39"/>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口适用”不适用</w:t>
      </w:r>
    </w:p>
    <w:p>
      <w:pPr>
        <w:widowControl w:val="0"/>
        <w:spacing w:after="699" w:line="1" w:lineRule="exact"/>
      </w:pPr>
    </w:p>
    <w:p>
      <w:pPr>
        <w:pStyle w:val="Style7"/>
        <w:keepNext w:val="0"/>
        <w:keepLines w:val="0"/>
        <w:widowControl w:val="0"/>
        <w:shd w:val="clear" w:color="auto" w:fill="auto"/>
        <w:bidi w:val="0"/>
        <w:spacing w:before="0" w:after="100" w:line="240" w:lineRule="auto"/>
        <w:ind w:left="0" w:right="0" w:firstLine="0"/>
        <w:jc w:val="both"/>
      </w:pPr>
      <w:bookmarkStart w:id="486" w:name="bookmark486"/>
      <w:r>
        <w:rPr>
          <w:b/>
          <w:bCs/>
          <w:color w:val="000000"/>
          <w:spacing w:val="0"/>
          <w:w w:val="100"/>
          <w:position w:val="0"/>
          <w:sz w:val="18"/>
          <w:szCs w:val="18"/>
        </w:rPr>
        <w:t>4</w:t>
      </w:r>
      <w:bookmarkEnd w:id="486"/>
      <w:r>
        <w:rPr>
          <w:b/>
          <w:bCs/>
          <w:color w:val="000000"/>
          <w:spacing w:val="0"/>
          <w:w w:val="100"/>
          <w:position w:val="0"/>
        </w:rPr>
        <w:t>、境内外会计准则下会计数据差异</w:t>
      </w:r>
    </w:p>
    <w:p>
      <w:pPr>
        <w:pStyle w:val="Style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口适用”不适用</w:t>
      </w:r>
    </w:p>
    <w:p>
      <w:pPr>
        <w:pStyle w:val="Style7"/>
        <w:keepNext w:val="0"/>
        <w:keepLines w:val="0"/>
        <w:widowControl w:val="0"/>
        <w:shd w:val="clear" w:color="auto" w:fill="auto"/>
        <w:bidi w:val="0"/>
        <w:spacing w:before="0" w:after="100" w:line="240" w:lineRule="auto"/>
        <w:ind w:left="0" w:right="0" w:firstLine="0"/>
        <w:jc w:val="both"/>
      </w:pPr>
      <w:bookmarkStart w:id="487" w:name="bookmark487"/>
      <w:r>
        <w:rPr>
          <w:b/>
          <w:bCs/>
          <w:color w:val="000000"/>
          <w:spacing w:val="0"/>
          <w:w w:val="100"/>
          <w:position w:val="0"/>
          <w:sz w:val="18"/>
          <w:szCs w:val="18"/>
        </w:rPr>
        <w:t>5</w:t>
      </w:r>
      <w:bookmarkEnd w:id="487"/>
      <w:r>
        <w:rPr>
          <w:b/>
          <w:bCs/>
          <w:color w:val="000000"/>
          <w:spacing w:val="0"/>
          <w:w w:val="100"/>
          <w:position w:val="0"/>
        </w:rPr>
        <w:t>、其他</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口适用”不适用</w:t>
      </w:r>
      <w:r>
        <w:br w:type="page"/>
      </w:r>
    </w:p>
    <w:p>
      <w:pPr>
        <w:pStyle w:val="Style34"/>
        <w:keepNext w:val="0"/>
        <w:keepLines w:val="0"/>
        <w:widowControl w:val="0"/>
        <w:shd w:val="clear" w:color="auto" w:fill="auto"/>
        <w:bidi w:val="0"/>
        <w:spacing w:before="0" w:after="640" w:line="240" w:lineRule="auto"/>
        <w:ind w:left="0" w:right="0" w:firstLine="0"/>
        <w:jc w:val="center"/>
      </w:pPr>
      <w:r>
        <w:rPr>
          <w:color w:val="000000"/>
          <w:spacing w:val="0"/>
          <w:w w:val="100"/>
          <w:position w:val="0"/>
        </w:rPr>
        <w:t>第十二节备查文件目录</w:t>
      </w:r>
    </w:p>
    <w:tbl>
      <w:tblPr>
        <w:tblOverlap w:val="never"/>
        <w:jc w:val="center"/>
        <w:tblLayout w:type="fixed"/>
      </w:tblPr>
      <w:tblGrid>
        <w:gridCol w:w="2189"/>
        <w:gridCol w:w="6293"/>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载有公司法定代表人、主管会计工作负责人和会计机构负责 人签名并盖章的会计报表</w:t>
            </w:r>
          </w:p>
        </w:tc>
      </w:tr>
      <w:tr>
        <w:trPr>
          <w:trHeight w:val="62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载有会计师事务所盖章、注册会计师签名并盖章的审计报告 原件</w:t>
            </w:r>
          </w:p>
        </w:tc>
      </w:tr>
      <w:tr>
        <w:trPr>
          <w:trHeight w:val="643"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报告期内在中国证监会指定报刊上公开披露过的所有公司 文件的正本和公告原稿</w:t>
            </w:r>
          </w:p>
        </w:tc>
      </w:tr>
    </w:tbl>
    <w:p>
      <w:pPr>
        <w:pStyle w:val="Style39"/>
        <w:keepNext w:val="0"/>
        <w:keepLines w:val="0"/>
        <w:widowControl w:val="0"/>
        <w:shd w:val="clear" w:color="auto" w:fill="auto"/>
        <w:bidi w:val="0"/>
        <w:spacing w:before="0" w:after="0" w:line="240" w:lineRule="auto"/>
        <w:ind w:left="6749" w:right="0" w:firstLine="0"/>
        <w:jc w:val="left"/>
      </w:pPr>
      <w:r>
        <w:rPr>
          <w:b w:val="0"/>
          <w:bCs w:val="0"/>
          <w:color w:val="000000"/>
          <w:spacing w:val="0"/>
          <w:w w:val="100"/>
          <w:position w:val="0"/>
        </w:rPr>
        <w:t>董事长：王文京</w:t>
      </w:r>
    </w:p>
    <w:p>
      <w:pPr>
        <w:pStyle w:val="Style3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董事会批准报送日期：</w:t>
      </w:r>
      <w:r>
        <w:rPr>
          <w:b w:val="0"/>
          <w:bCs w:val="0"/>
          <w:color w:val="000000"/>
          <w:spacing w:val="0"/>
          <w:w w:val="100"/>
          <w:position w:val="0"/>
          <w:sz w:val="22"/>
          <w:szCs w:val="22"/>
        </w:rPr>
        <w:t>2017</w:t>
      </w:r>
      <w:r>
        <w:rPr>
          <w:b w:val="0"/>
          <w:bCs w:val="0"/>
          <w:color w:val="000000"/>
          <w:spacing w:val="0"/>
          <w:w w:val="100"/>
          <w:position w:val="0"/>
        </w:rPr>
        <w:t>年</w:t>
      </w:r>
      <w:r>
        <w:rPr>
          <w:b w:val="0"/>
          <w:bCs w:val="0"/>
          <w:color w:val="000000"/>
          <w:spacing w:val="0"/>
          <w:w w:val="100"/>
          <w:position w:val="0"/>
          <w:sz w:val="22"/>
          <w:szCs w:val="22"/>
        </w:rPr>
        <w:t>3</w:t>
      </w:r>
      <w:r>
        <w:rPr>
          <w:b w:val="0"/>
          <w:bCs w:val="0"/>
          <w:color w:val="000000"/>
          <w:spacing w:val="0"/>
          <w:w w:val="100"/>
          <w:position w:val="0"/>
        </w:rPr>
        <w:t>月</w:t>
      </w:r>
      <w:r>
        <w:rPr>
          <w:b w:val="0"/>
          <w:bCs w:val="0"/>
          <w:color w:val="000000"/>
          <w:spacing w:val="0"/>
          <w:w w:val="100"/>
          <w:position w:val="0"/>
          <w:sz w:val="22"/>
          <w:szCs w:val="22"/>
        </w:rPr>
        <w:t>17</w:t>
      </w:r>
      <w:r>
        <w:rPr>
          <w:b w:val="0"/>
          <w:bCs w:val="0"/>
          <w:color w:val="000000"/>
          <w:spacing w:val="0"/>
          <w:w w:val="100"/>
          <w:position w:val="0"/>
        </w:rPr>
        <w:t>日</w:t>
      </w:r>
    </w:p>
    <w:p>
      <w:pPr>
        <w:widowControl w:val="0"/>
        <w:spacing w:after="819" w:line="1" w:lineRule="exact"/>
      </w:pPr>
    </w:p>
    <w:p>
      <w:pPr>
        <w:pStyle w:val="Style20"/>
        <w:keepNext/>
        <w:keepLines/>
        <w:widowControl w:val="0"/>
        <w:shd w:val="clear" w:color="auto" w:fill="auto"/>
        <w:bidi w:val="0"/>
        <w:spacing w:before="0" w:after="40" w:line="240" w:lineRule="auto"/>
        <w:ind w:left="0" w:right="0" w:firstLine="0"/>
        <w:jc w:val="left"/>
      </w:pPr>
      <w:bookmarkStart w:id="488" w:name="bookmark488"/>
      <w:bookmarkStart w:id="489" w:name="bookmark489"/>
      <w:bookmarkStart w:id="490" w:name="bookmark490"/>
      <w:r>
        <w:rPr>
          <w:color w:val="000000"/>
          <w:spacing w:val="0"/>
          <w:w w:val="100"/>
          <w:position w:val="0"/>
        </w:rPr>
        <w:t>修订信息</w:t>
      </w:r>
      <w:bookmarkEnd w:id="488"/>
      <w:bookmarkEnd w:id="489"/>
      <w:bookmarkEnd w:id="490"/>
    </w:p>
    <w:p>
      <w:pPr>
        <w:pStyle w:val="Style7"/>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口适用”不适用</w:t>
      </w:r>
    </w:p>
    <w:sectPr>
      <w:headerReference w:type="default" r:id="rId169"/>
      <w:footerReference w:type="default" r:id="rId170"/>
      <w:headerReference w:type="even" r:id="rId171"/>
      <w:footerReference w:type="even" r:id="rId172"/>
      <w:headerReference w:type="first" r:id="rId173"/>
      <w:footerReference w:type="first" r:id="rId174"/>
      <w:footnotePr>
        <w:pos w:val="pageBottom"/>
        <w:numFmt w:val="decimal"/>
        <w:numRestart w:val="continuous"/>
      </w:footnotePr>
      <w:pgSz w:w="11900" w:h="16840"/>
      <w:pgMar w:top="1597" w:right="1566" w:bottom="1762" w:left="1671"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3712210</wp:posOffset>
              </wp:positionH>
              <wp:positionV relativeFrom="page">
                <wp:posOffset>9813290</wp:posOffset>
              </wp:positionV>
              <wp:extent cx="374650" cy="97790"/>
              <wp:wrapNone/>
              <wp:docPr id="4" name="Shape 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30" type="#_x0000_t202" style="position:absolute;margin-left:292.30000000000001pt;margin-top:772.70000000000005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3712210</wp:posOffset>
              </wp:positionH>
              <wp:positionV relativeFrom="page">
                <wp:posOffset>9813290</wp:posOffset>
              </wp:positionV>
              <wp:extent cx="374650" cy="97790"/>
              <wp:wrapNone/>
              <wp:docPr id="59" name="Shape 5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85" type="#_x0000_t202" style="position:absolute;margin-left:292.30000000000001pt;margin-top:772.70000000000005pt;width:29.5pt;height:7.7000000000000002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3712210</wp:posOffset>
              </wp:positionH>
              <wp:positionV relativeFrom="page">
                <wp:posOffset>9813290</wp:posOffset>
              </wp:positionV>
              <wp:extent cx="374650" cy="97790"/>
              <wp:wrapNone/>
              <wp:docPr id="70" name="Shape 7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96" type="#_x0000_t202" style="position:absolute;margin-left:292.30000000000001pt;margin-top:772.70000000000005pt;width:29.5pt;height:7.7000000000000002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3712210</wp:posOffset>
              </wp:positionH>
              <wp:positionV relativeFrom="page">
                <wp:posOffset>9813290</wp:posOffset>
              </wp:positionV>
              <wp:extent cx="374650" cy="97790"/>
              <wp:wrapNone/>
              <wp:docPr id="78" name="Shape 7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04" type="#_x0000_t202" style="position:absolute;margin-left:292.30000000000001pt;margin-top:772.70000000000005pt;width:29.5pt;height:7.7000000000000002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3712210</wp:posOffset>
              </wp:positionH>
              <wp:positionV relativeFrom="page">
                <wp:posOffset>9813290</wp:posOffset>
              </wp:positionV>
              <wp:extent cx="374650" cy="97790"/>
              <wp:wrapNone/>
              <wp:docPr id="83" name="Shape 8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09" type="#_x0000_t202" style="position:absolute;margin-left:292.30000000000001pt;margin-top:772.70000000000005pt;width:29.5pt;height:7.7000000000000002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5184140</wp:posOffset>
              </wp:positionH>
              <wp:positionV relativeFrom="page">
                <wp:posOffset>6675755</wp:posOffset>
              </wp:positionV>
              <wp:extent cx="377825" cy="97790"/>
              <wp:wrapNone/>
              <wp:docPr id="90" name="Shape 9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16" type="#_x0000_t202" style="position:absolute;margin-left:408.19999999999999pt;margin-top:525.64999999999998pt;width:29.75pt;height:7.7000000000000002pt;z-index:-18874401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5184140</wp:posOffset>
              </wp:positionH>
              <wp:positionV relativeFrom="page">
                <wp:posOffset>6675755</wp:posOffset>
              </wp:positionV>
              <wp:extent cx="377825" cy="97790"/>
              <wp:wrapNone/>
              <wp:docPr id="95" name="Shape 9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21" type="#_x0000_t202" style="position:absolute;margin-left:408.19999999999999pt;margin-top:525.64999999999998pt;width:29.75pt;height:7.7000000000000002pt;z-index:-18874400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3623945</wp:posOffset>
              </wp:positionH>
              <wp:positionV relativeFrom="page">
                <wp:posOffset>10075545</wp:posOffset>
              </wp:positionV>
              <wp:extent cx="350520" cy="97790"/>
              <wp:wrapNone/>
              <wp:docPr id="97" name="Shape 97"/>
              <a:graphic xmlns:a="http://schemas.openxmlformats.org/drawingml/2006/main">
                <a:graphicData uri="http://schemas.microsoft.com/office/word/2010/wordprocessingShape">
                  <wps:wsp>
                    <wps:cNvSpPr txBox="1"/>
                    <wps:spPr>
                      <a:xfrm>
                        <a:ext cx="35052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23" type="#_x0000_t202" style="position:absolute;margin-left:285.35000000000002pt;margin-top:793.35000000000002pt;width:27.60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3712210</wp:posOffset>
              </wp:positionH>
              <wp:positionV relativeFrom="page">
                <wp:posOffset>9813290</wp:posOffset>
              </wp:positionV>
              <wp:extent cx="374650" cy="97790"/>
              <wp:wrapNone/>
              <wp:docPr id="9" name="Shape 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35" type="#_x0000_t202" style="position:absolute;margin-left:292.30000000000001pt;margin-top:772.70000000000005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3623945</wp:posOffset>
              </wp:positionH>
              <wp:positionV relativeFrom="page">
                <wp:posOffset>10075545</wp:posOffset>
              </wp:positionV>
              <wp:extent cx="350520" cy="97790"/>
              <wp:wrapNone/>
              <wp:docPr id="99" name="Shape 99"/>
              <a:graphic xmlns:a="http://schemas.openxmlformats.org/drawingml/2006/main">
                <a:graphicData uri="http://schemas.microsoft.com/office/word/2010/wordprocessingShape">
                  <wps:wsp>
                    <wps:cNvSpPr txBox="1"/>
                    <wps:spPr>
                      <a:xfrm>
                        <a:ext cx="35052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25" type="#_x0000_t202" style="position:absolute;margin-left:285.35000000000002pt;margin-top:793.35000000000002pt;width:27.600000000000001pt;height:7.7000000000000002pt;z-index:-18874400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5142865</wp:posOffset>
              </wp:positionH>
              <wp:positionV relativeFrom="page">
                <wp:posOffset>6588125</wp:posOffset>
              </wp:positionV>
              <wp:extent cx="405130" cy="97790"/>
              <wp:wrapNone/>
              <wp:docPr id="109" name="Shape 10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35" type="#_x0000_t202" style="position:absolute;margin-left:404.94999999999999pt;margin-top:518.75pt;width:31.900000000000002pt;height:7.7000000000000002pt;z-index:-18874400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5142865</wp:posOffset>
              </wp:positionH>
              <wp:positionV relativeFrom="page">
                <wp:posOffset>6588125</wp:posOffset>
              </wp:positionV>
              <wp:extent cx="405130" cy="97790"/>
              <wp:wrapNone/>
              <wp:docPr id="111" name="Shape 111"/>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37" type="#_x0000_t202" style="position:absolute;margin-left:404.94999999999999pt;margin-top:518.75pt;width:31.900000000000002pt;height:7.7000000000000002pt;z-index:-18874399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3783965</wp:posOffset>
              </wp:positionH>
              <wp:positionV relativeFrom="page">
                <wp:posOffset>9744710</wp:posOffset>
              </wp:positionV>
              <wp:extent cx="405130" cy="97790"/>
              <wp:wrapNone/>
              <wp:docPr id="113" name="Shape 113"/>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39" type="#_x0000_t202" style="position:absolute;margin-left:297.94999999999999pt;margin-top:767.30000000000007pt;width:31.900000000000002pt;height:7.7000000000000002pt;z-index:-18874399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3783965</wp:posOffset>
              </wp:positionH>
              <wp:positionV relativeFrom="page">
                <wp:posOffset>9744710</wp:posOffset>
              </wp:positionV>
              <wp:extent cx="405130" cy="97790"/>
              <wp:wrapNone/>
              <wp:docPr id="115" name="Shape 115"/>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41" type="#_x0000_t202" style="position:absolute;margin-left:297.94999999999999pt;margin-top:767.30000000000007pt;width:31.900000000000002pt;height:7.7000000000000002pt;z-index:-18874399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3783965</wp:posOffset>
              </wp:positionH>
              <wp:positionV relativeFrom="page">
                <wp:posOffset>9744710</wp:posOffset>
              </wp:positionV>
              <wp:extent cx="405130" cy="97790"/>
              <wp:wrapNone/>
              <wp:docPr id="117" name="Shape 117"/>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43" type="#_x0000_t202" style="position:absolute;margin-left:297.94999999999999pt;margin-top:767.30000000000007pt;width:31.900000000000002pt;height:7.7000000000000002pt;z-index:-18874399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3783965</wp:posOffset>
              </wp:positionH>
              <wp:positionV relativeFrom="page">
                <wp:posOffset>9744710</wp:posOffset>
              </wp:positionV>
              <wp:extent cx="405130" cy="97790"/>
              <wp:wrapNone/>
              <wp:docPr id="119" name="Shape 11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45" type="#_x0000_t202" style="position:absolute;margin-left:297.94999999999999pt;margin-top:767.30000000000007pt;width:31.900000000000002pt;height:7.7000000000000002pt;z-index:-18874399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3745865</wp:posOffset>
              </wp:positionH>
              <wp:positionV relativeFrom="page">
                <wp:posOffset>9770745</wp:posOffset>
              </wp:positionV>
              <wp:extent cx="405130" cy="97790"/>
              <wp:wrapNone/>
              <wp:docPr id="121" name="Shape 121"/>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47" type="#_x0000_t202" style="position:absolute;margin-left:294.94999999999999pt;margin-top:769.35000000000002pt;width:31.900000000000002pt;height:7.7000000000000002pt;z-index:-18874398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3745865</wp:posOffset>
              </wp:positionH>
              <wp:positionV relativeFrom="page">
                <wp:posOffset>9770745</wp:posOffset>
              </wp:positionV>
              <wp:extent cx="405130" cy="97790"/>
              <wp:wrapNone/>
              <wp:docPr id="125" name="Shape 125"/>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51" type="#_x0000_t202" style="position:absolute;margin-left:294.94999999999999pt;margin-top:769.35000000000002pt;width:31.900000000000002pt;height:7.7000000000000002pt;z-index:-18874398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3745865</wp:posOffset>
              </wp:positionH>
              <wp:positionV relativeFrom="page">
                <wp:posOffset>9770745</wp:posOffset>
              </wp:positionV>
              <wp:extent cx="405130" cy="97790"/>
              <wp:wrapNone/>
              <wp:docPr id="127" name="Shape 127"/>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53" type="#_x0000_t202" style="position:absolute;margin-left:294.94999999999999pt;margin-top:769.35000000000002pt;width:31.900000000000002pt;height:7.7000000000000002pt;z-index:-18874398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3752215</wp:posOffset>
              </wp:positionH>
              <wp:positionV relativeFrom="page">
                <wp:posOffset>9731375</wp:posOffset>
              </wp:positionV>
              <wp:extent cx="405130" cy="97790"/>
              <wp:wrapNone/>
              <wp:docPr id="129" name="Shape 12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55" type="#_x0000_t202" style="position:absolute;margin-left:295.44999999999999pt;margin-top:766.25pt;width:31.900000000000002pt;height:7.7000000000000002pt;z-index:-18874398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3745865</wp:posOffset>
              </wp:positionH>
              <wp:positionV relativeFrom="page">
                <wp:posOffset>9770745</wp:posOffset>
              </wp:positionV>
              <wp:extent cx="405130" cy="97790"/>
              <wp:wrapNone/>
              <wp:docPr id="131" name="Shape 131"/>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57" type="#_x0000_t202" style="position:absolute;margin-left:294.94999999999999pt;margin-top:769.35000000000002pt;width:31.900000000000002pt;height:7.7000000000000002pt;z-index:-18874398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3745865</wp:posOffset>
              </wp:positionH>
              <wp:positionV relativeFrom="page">
                <wp:posOffset>9770745</wp:posOffset>
              </wp:positionV>
              <wp:extent cx="405130" cy="97790"/>
              <wp:wrapNone/>
              <wp:docPr id="133" name="Shape 133"/>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59" type="#_x0000_t202" style="position:absolute;margin-left:294.94999999999999pt;margin-top:769.35000000000002pt;width:31.900000000000002pt;height:7.7000000000000002pt;z-index:-18874397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3745865</wp:posOffset>
              </wp:positionH>
              <wp:positionV relativeFrom="page">
                <wp:posOffset>9770745</wp:posOffset>
              </wp:positionV>
              <wp:extent cx="405130" cy="97790"/>
              <wp:wrapNone/>
              <wp:docPr id="135" name="Shape 135"/>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61" type="#_x0000_t202" style="position:absolute;margin-left:294.94999999999999pt;margin-top:769.35000000000002pt;width:31.900000000000002pt;height:7.7000000000000002pt;z-index:-18874397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3752215</wp:posOffset>
              </wp:positionH>
              <wp:positionV relativeFrom="page">
                <wp:posOffset>9731375</wp:posOffset>
              </wp:positionV>
              <wp:extent cx="405130" cy="97790"/>
              <wp:wrapNone/>
              <wp:docPr id="137" name="Shape 137"/>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63" type="#_x0000_t202" style="position:absolute;margin-left:295.44999999999999pt;margin-top:766.25pt;width:31.900000000000002pt;height:7.7000000000000002pt;z-index:-18874397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3752215</wp:posOffset>
              </wp:positionH>
              <wp:positionV relativeFrom="page">
                <wp:posOffset>9731375</wp:posOffset>
              </wp:positionV>
              <wp:extent cx="405130" cy="97790"/>
              <wp:wrapNone/>
              <wp:docPr id="139" name="Shape 13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65" type="#_x0000_t202" style="position:absolute;margin-left:295.44999999999999pt;margin-top:766.25pt;width:31.900000000000002pt;height:7.7000000000000002pt;z-index:-18874397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3752215</wp:posOffset>
              </wp:positionH>
              <wp:positionV relativeFrom="page">
                <wp:posOffset>9731375</wp:posOffset>
              </wp:positionV>
              <wp:extent cx="405130" cy="97790"/>
              <wp:wrapNone/>
              <wp:docPr id="141" name="Shape 141"/>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67" type="#_x0000_t202" style="position:absolute;margin-left:295.44999999999999pt;margin-top:766.25pt;width:31.900000000000002pt;height:7.7000000000000002pt;z-index:-18874397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3745865</wp:posOffset>
              </wp:positionH>
              <wp:positionV relativeFrom="page">
                <wp:posOffset>9770745</wp:posOffset>
              </wp:positionV>
              <wp:extent cx="405130" cy="97790"/>
              <wp:wrapNone/>
              <wp:docPr id="143" name="Shape 143"/>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69" type="#_x0000_t202" style="position:absolute;margin-left:294.94999999999999pt;margin-top:769.35000000000002pt;width:31.900000000000002pt;height:7.7000000000000002pt;z-index:-18874396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3745865</wp:posOffset>
              </wp:positionH>
              <wp:positionV relativeFrom="page">
                <wp:posOffset>9770745</wp:posOffset>
              </wp:positionV>
              <wp:extent cx="405130" cy="97790"/>
              <wp:wrapNone/>
              <wp:docPr id="145" name="Shape 145"/>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71" type="#_x0000_t202" style="position:absolute;margin-left:294.94999999999999pt;margin-top:769.35000000000002pt;width:31.900000000000002pt;height:7.7000000000000002pt;z-index:-18874396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3745865</wp:posOffset>
              </wp:positionH>
              <wp:positionV relativeFrom="page">
                <wp:posOffset>9770745</wp:posOffset>
              </wp:positionV>
              <wp:extent cx="405130" cy="97790"/>
              <wp:wrapNone/>
              <wp:docPr id="149" name="Shape 14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75" type="#_x0000_t202" style="position:absolute;margin-left:294.94999999999999pt;margin-top:769.35000000000002pt;width:31.900000000000002pt;height:7.7000000000000002pt;z-index:-18874396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3745865</wp:posOffset>
              </wp:positionH>
              <wp:positionV relativeFrom="page">
                <wp:posOffset>9770745</wp:posOffset>
              </wp:positionV>
              <wp:extent cx="405130" cy="97790"/>
              <wp:wrapNone/>
              <wp:docPr id="151" name="Shape 151"/>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77" type="#_x0000_t202" style="position:absolute;margin-left:294.94999999999999pt;margin-top:769.35000000000002pt;width:31.900000000000002pt;height:7.7000000000000002pt;z-index:-18874396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3743960</wp:posOffset>
              </wp:positionH>
              <wp:positionV relativeFrom="page">
                <wp:posOffset>9723755</wp:posOffset>
              </wp:positionV>
              <wp:extent cx="405130" cy="97790"/>
              <wp:wrapNone/>
              <wp:docPr id="155" name="Shape 155"/>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81" type="#_x0000_t202" style="position:absolute;margin-left:294.80000000000001pt;margin-top:765.64999999999998pt;width:31.900000000000002pt;height:7.7000000000000002pt;z-index:-18874395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3743960</wp:posOffset>
              </wp:positionH>
              <wp:positionV relativeFrom="page">
                <wp:posOffset>9723755</wp:posOffset>
              </wp:positionV>
              <wp:extent cx="405130" cy="97790"/>
              <wp:wrapNone/>
              <wp:docPr id="159" name="Shape 15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85" type="#_x0000_t202" style="position:absolute;margin-left:294.80000000000001pt;margin-top:765.64999999999998pt;width:31.900000000000002pt;height:7.7000000000000002pt;z-index:-18874395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3745865</wp:posOffset>
              </wp:positionH>
              <wp:positionV relativeFrom="page">
                <wp:posOffset>9770745</wp:posOffset>
              </wp:positionV>
              <wp:extent cx="405130" cy="97790"/>
              <wp:wrapNone/>
              <wp:docPr id="161" name="Shape 161"/>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87" type="#_x0000_t202" style="position:absolute;margin-left:294.94999999999999pt;margin-top:769.35000000000002pt;width:31.900000000000002pt;height:7.7000000000000002pt;z-index:-18874395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3745865</wp:posOffset>
              </wp:positionH>
              <wp:positionV relativeFrom="page">
                <wp:posOffset>9770745</wp:posOffset>
              </wp:positionV>
              <wp:extent cx="405130" cy="97790"/>
              <wp:wrapNone/>
              <wp:docPr id="163" name="Shape 163"/>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89" type="#_x0000_t202" style="position:absolute;margin-left:294.94999999999999pt;margin-top:769.35000000000002pt;width:31.900000000000002pt;height:7.7000000000000002pt;z-index:-18874395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3742690</wp:posOffset>
              </wp:positionH>
              <wp:positionV relativeFrom="page">
                <wp:posOffset>9723755</wp:posOffset>
              </wp:positionV>
              <wp:extent cx="405130" cy="97790"/>
              <wp:wrapNone/>
              <wp:docPr id="167" name="Shape 167"/>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93" type="#_x0000_t202" style="position:absolute;margin-left:294.69999999999999pt;margin-top:765.64999999999998pt;width:31.900000000000002pt;height:7.7000000000000002pt;z-index:-18874394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3712210</wp:posOffset>
              </wp:positionH>
              <wp:positionV relativeFrom="page">
                <wp:posOffset>9813290</wp:posOffset>
              </wp:positionV>
              <wp:extent cx="374650" cy="97790"/>
              <wp:wrapNone/>
              <wp:docPr id="38" name="Shape 3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64" type="#_x0000_t202" style="position:absolute;margin-left:292.30000000000001pt;margin-top:772.70000000000005pt;width:29.5pt;height:7.7000000000000002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3742055</wp:posOffset>
              </wp:positionH>
              <wp:positionV relativeFrom="page">
                <wp:posOffset>9723755</wp:posOffset>
              </wp:positionV>
              <wp:extent cx="405130" cy="97790"/>
              <wp:wrapNone/>
              <wp:docPr id="171" name="Shape 171"/>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97" type="#_x0000_t202" style="position:absolute;margin-left:294.65000000000003pt;margin-top:765.64999999999998pt;width:31.900000000000002pt;height:7.7000000000000002pt;z-index:-18874394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3745865</wp:posOffset>
              </wp:positionH>
              <wp:positionV relativeFrom="page">
                <wp:posOffset>9770745</wp:posOffset>
              </wp:positionV>
              <wp:extent cx="405130" cy="97790"/>
              <wp:wrapNone/>
              <wp:docPr id="173" name="Shape 173"/>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99" type="#_x0000_t202" style="position:absolute;margin-left:294.94999999999999pt;margin-top:769.35000000000002pt;width:31.900000000000002pt;height:7.7000000000000002pt;z-index:-18874394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3745865</wp:posOffset>
              </wp:positionH>
              <wp:positionV relativeFrom="page">
                <wp:posOffset>9770745</wp:posOffset>
              </wp:positionV>
              <wp:extent cx="405130" cy="97790"/>
              <wp:wrapNone/>
              <wp:docPr id="175" name="Shape 175"/>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01" type="#_x0000_t202" style="position:absolute;margin-left:294.94999999999999pt;margin-top:769.35000000000002pt;width:31.900000000000002pt;height:7.7000000000000002pt;z-index:-18874393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3742055</wp:posOffset>
              </wp:positionH>
              <wp:positionV relativeFrom="page">
                <wp:posOffset>9723755</wp:posOffset>
              </wp:positionV>
              <wp:extent cx="405130" cy="97790"/>
              <wp:wrapNone/>
              <wp:docPr id="179" name="Shape 17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05" type="#_x0000_t202" style="position:absolute;margin-left:294.65000000000003pt;margin-top:765.64999999999998pt;width:31.900000000000002pt;height:7.7000000000000002pt;z-index:-18874393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3742055</wp:posOffset>
              </wp:positionH>
              <wp:positionV relativeFrom="page">
                <wp:posOffset>9723755</wp:posOffset>
              </wp:positionV>
              <wp:extent cx="405130" cy="97790"/>
              <wp:wrapNone/>
              <wp:docPr id="183" name="Shape 183"/>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09" type="#_x0000_t202" style="position:absolute;margin-left:294.65000000000003pt;margin-top:765.64999999999998pt;width:31.900000000000002pt;height:7.7000000000000002pt;z-index:-18874393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3745865</wp:posOffset>
              </wp:positionH>
              <wp:positionV relativeFrom="page">
                <wp:posOffset>9770745</wp:posOffset>
              </wp:positionV>
              <wp:extent cx="405130" cy="97790"/>
              <wp:wrapNone/>
              <wp:docPr id="185" name="Shape 185"/>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11" type="#_x0000_t202" style="position:absolute;margin-left:294.94999999999999pt;margin-top:769.35000000000002pt;width:31.900000000000002pt;height:7.7000000000000002pt;z-index:-18874392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3745865</wp:posOffset>
              </wp:positionH>
              <wp:positionV relativeFrom="page">
                <wp:posOffset>9770745</wp:posOffset>
              </wp:positionV>
              <wp:extent cx="405130" cy="97790"/>
              <wp:wrapNone/>
              <wp:docPr id="187" name="Shape 187"/>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13" type="#_x0000_t202" style="position:absolute;margin-left:294.94999999999999pt;margin-top:769.35000000000002pt;width:31.900000000000002pt;height:7.7000000000000002pt;z-index:-18874392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3742690</wp:posOffset>
              </wp:positionH>
              <wp:positionV relativeFrom="page">
                <wp:posOffset>9693910</wp:posOffset>
              </wp:positionV>
              <wp:extent cx="405130" cy="97790"/>
              <wp:wrapNone/>
              <wp:docPr id="189" name="Shape 18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15" type="#_x0000_t202" style="position:absolute;margin-left:294.69999999999999pt;margin-top:763.30000000000007pt;width:31.900000000000002pt;height:7.7000000000000002pt;z-index:-18874392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3742055</wp:posOffset>
              </wp:positionH>
              <wp:positionV relativeFrom="page">
                <wp:posOffset>9723755</wp:posOffset>
              </wp:positionV>
              <wp:extent cx="405130" cy="97790"/>
              <wp:wrapNone/>
              <wp:docPr id="193" name="Shape 193"/>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19" type="#_x0000_t202" style="position:absolute;margin-left:294.65000000000003pt;margin-top:765.64999999999998pt;width:31.900000000000002pt;height:7.7000000000000002pt;z-index:-18874392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3742055</wp:posOffset>
              </wp:positionH>
              <wp:positionV relativeFrom="page">
                <wp:posOffset>9723755</wp:posOffset>
              </wp:positionV>
              <wp:extent cx="405130" cy="97790"/>
              <wp:wrapNone/>
              <wp:docPr id="197" name="Shape 197"/>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23" type="#_x0000_t202" style="position:absolute;margin-left:294.65000000000003pt;margin-top:765.64999999999998pt;width:31.900000000000002pt;height:7.7000000000000002pt;z-index:-18874391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3712210</wp:posOffset>
              </wp:positionH>
              <wp:positionV relativeFrom="page">
                <wp:posOffset>9813290</wp:posOffset>
              </wp:positionV>
              <wp:extent cx="374650" cy="97790"/>
              <wp:wrapNone/>
              <wp:docPr id="43" name="Shape 4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69" type="#_x0000_t202" style="position:absolute;margin-left:292.30000000000001pt;margin-top:772.70000000000005pt;width:29.5pt;height:7.7000000000000002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3745865</wp:posOffset>
              </wp:positionH>
              <wp:positionV relativeFrom="page">
                <wp:posOffset>9770745</wp:posOffset>
              </wp:positionV>
              <wp:extent cx="405130" cy="97790"/>
              <wp:wrapNone/>
              <wp:docPr id="199" name="Shape 19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25" type="#_x0000_t202" style="position:absolute;margin-left:294.94999999999999pt;margin-top:769.35000000000002pt;width:31.900000000000002pt;height:7.7000000000000002pt;z-index:-18874391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3745865</wp:posOffset>
              </wp:positionH>
              <wp:positionV relativeFrom="page">
                <wp:posOffset>9770745</wp:posOffset>
              </wp:positionV>
              <wp:extent cx="405130" cy="97790"/>
              <wp:wrapNone/>
              <wp:docPr id="201" name="Shape 201"/>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27" type="#_x0000_t202" style="position:absolute;margin-left:294.94999999999999pt;margin-top:769.35000000000002pt;width:31.900000000000002pt;height:7.7000000000000002pt;z-index:-18874391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5172075</wp:posOffset>
              </wp:positionH>
              <wp:positionV relativeFrom="page">
                <wp:posOffset>6595745</wp:posOffset>
              </wp:positionV>
              <wp:extent cx="405130" cy="97790"/>
              <wp:wrapNone/>
              <wp:docPr id="203" name="Shape 203"/>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29" type="#_x0000_t202" style="position:absolute;margin-left:407.25pt;margin-top:519.35000000000002pt;width:31.900000000000002pt;height:7.7000000000000002pt;z-index:-18874391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5172075</wp:posOffset>
              </wp:positionH>
              <wp:positionV relativeFrom="page">
                <wp:posOffset>6595745</wp:posOffset>
              </wp:positionV>
              <wp:extent cx="405130" cy="97790"/>
              <wp:wrapNone/>
              <wp:docPr id="205" name="Shape 205"/>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31" type="#_x0000_t202" style="position:absolute;margin-left:407.25pt;margin-top:519.35000000000002pt;width:31.900000000000002pt;height:7.7000000000000002pt;z-index:-18874390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3745865</wp:posOffset>
              </wp:positionH>
              <wp:positionV relativeFrom="page">
                <wp:posOffset>9770745</wp:posOffset>
              </wp:positionV>
              <wp:extent cx="405130" cy="97790"/>
              <wp:wrapNone/>
              <wp:docPr id="207" name="Shape 207"/>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33" type="#_x0000_t202" style="position:absolute;margin-left:294.94999999999999pt;margin-top:769.35000000000002pt;width:31.900000000000002pt;height:7.7000000000000002pt;z-index:-18874390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3745865</wp:posOffset>
              </wp:positionH>
              <wp:positionV relativeFrom="page">
                <wp:posOffset>9770745</wp:posOffset>
              </wp:positionV>
              <wp:extent cx="405130" cy="97790"/>
              <wp:wrapNone/>
              <wp:docPr id="209" name="Shape 20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35" type="#_x0000_t202" style="position:absolute;margin-left:294.94999999999999pt;margin-top:769.35000000000002pt;width:31.900000000000002pt;height:7.7000000000000002pt;z-index:-18874390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3745865</wp:posOffset>
              </wp:positionH>
              <wp:positionV relativeFrom="page">
                <wp:posOffset>9770745</wp:posOffset>
              </wp:positionV>
              <wp:extent cx="405130" cy="97790"/>
              <wp:wrapNone/>
              <wp:docPr id="249" name="Shape 24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75" type="#_x0000_t202" style="position:absolute;margin-left:294.94999999999999pt;margin-top:769.35000000000002pt;width:31.900000000000002pt;height:7.7000000000000002pt;z-index:-18874390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3745865</wp:posOffset>
              </wp:positionH>
              <wp:positionV relativeFrom="page">
                <wp:posOffset>9770745</wp:posOffset>
              </wp:positionV>
              <wp:extent cx="405130" cy="97790"/>
              <wp:wrapNone/>
              <wp:docPr id="251" name="Shape 251"/>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77" type="#_x0000_t202" style="position:absolute;margin-left:294.94999999999999pt;margin-top:769.35000000000002pt;width:31.900000000000002pt;height:7.7000000000000002pt;z-index:-18874390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3660775</wp:posOffset>
              </wp:positionH>
              <wp:positionV relativeFrom="page">
                <wp:posOffset>9735820</wp:posOffset>
              </wp:positionV>
              <wp:extent cx="405130" cy="97790"/>
              <wp:wrapNone/>
              <wp:docPr id="253" name="Shape 253"/>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79" type="#_x0000_t202" style="position:absolute;margin-left:288.25pt;margin-top:766.60000000000002pt;width:31.900000000000002pt;height:7.7000000000000002pt;z-index:-18874389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3745865</wp:posOffset>
              </wp:positionH>
              <wp:positionV relativeFrom="page">
                <wp:posOffset>9770745</wp:posOffset>
              </wp:positionV>
              <wp:extent cx="405130" cy="97790"/>
              <wp:wrapNone/>
              <wp:docPr id="265" name="Shape 265"/>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91" type="#_x0000_t202" style="position:absolute;margin-left:294.94999999999999pt;margin-top:769.35000000000002pt;width:31.900000000000002pt;height:7.7000000000000002pt;z-index:-18874389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3745865</wp:posOffset>
              </wp:positionH>
              <wp:positionV relativeFrom="page">
                <wp:posOffset>9770745</wp:posOffset>
              </wp:positionV>
              <wp:extent cx="405130" cy="97790"/>
              <wp:wrapNone/>
              <wp:docPr id="267" name="Shape 267"/>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93" type="#_x0000_t202" style="position:absolute;margin-left:294.94999999999999pt;margin-top:769.35000000000002pt;width:31.900000000000002pt;height:7.7000000000000002pt;z-index:-18874389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3606165</wp:posOffset>
              </wp:positionH>
              <wp:positionV relativeFrom="page">
                <wp:posOffset>9723755</wp:posOffset>
              </wp:positionV>
              <wp:extent cx="405130" cy="97790"/>
              <wp:wrapNone/>
              <wp:docPr id="269" name="Shape 26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295" type="#_x0000_t202" style="position:absolute;margin-left:283.94999999999999pt;margin-top:765.64999999999998pt;width:31.900000000000002pt;height:7.7000000000000002pt;z-index:-18874389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3603625</wp:posOffset>
              </wp:positionH>
              <wp:positionV relativeFrom="page">
                <wp:posOffset>9738995</wp:posOffset>
              </wp:positionV>
              <wp:extent cx="408305" cy="97790"/>
              <wp:wrapNone/>
              <wp:docPr id="277" name="Shape 277"/>
              <a:graphic xmlns:a="http://schemas.openxmlformats.org/drawingml/2006/main">
                <a:graphicData uri="http://schemas.microsoft.com/office/word/2010/wordprocessingShape">
                  <wps:wsp>
                    <wps:cNvSpPr txBox="1"/>
                    <wps:spPr>
                      <a:xfrm>
                        <a:ext cx="40830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303" type="#_x0000_t202" style="position:absolute;margin-left:283.75pt;margin-top:766.85000000000002pt;width:32.149999999999999pt;height:7.7000000000000002pt;z-index:-18874389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3603625</wp:posOffset>
              </wp:positionH>
              <wp:positionV relativeFrom="page">
                <wp:posOffset>9738995</wp:posOffset>
              </wp:positionV>
              <wp:extent cx="408305" cy="97790"/>
              <wp:wrapNone/>
              <wp:docPr id="279" name="Shape 279"/>
              <a:graphic xmlns:a="http://schemas.openxmlformats.org/drawingml/2006/main">
                <a:graphicData uri="http://schemas.microsoft.com/office/word/2010/wordprocessingShape">
                  <wps:wsp>
                    <wps:cNvSpPr txBox="1"/>
                    <wps:spPr>
                      <a:xfrm>
                        <a:ext cx="40830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305" type="#_x0000_t202" style="position:absolute;margin-left:283.75pt;margin-top:766.85000000000002pt;width:32.149999999999999pt;height:7.7000000000000002pt;z-index:-18874388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3745865</wp:posOffset>
              </wp:positionH>
              <wp:positionV relativeFrom="page">
                <wp:posOffset>9770745</wp:posOffset>
              </wp:positionV>
              <wp:extent cx="405130" cy="97790"/>
              <wp:wrapNone/>
              <wp:docPr id="281" name="Shape 281"/>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307" type="#_x0000_t202" style="position:absolute;margin-left:294.94999999999999pt;margin-top:769.35000000000002pt;width:31.900000000000002pt;height:7.7000000000000002pt;z-index:-18874388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3745865</wp:posOffset>
              </wp:positionH>
              <wp:positionV relativeFrom="page">
                <wp:posOffset>9770745</wp:posOffset>
              </wp:positionV>
              <wp:extent cx="405130" cy="97790"/>
              <wp:wrapNone/>
              <wp:docPr id="283" name="Shape 283"/>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309" type="#_x0000_t202" style="position:absolute;margin-left:294.94999999999999pt;margin-top:769.35000000000002pt;width:31.900000000000002pt;height:7.7000000000000002pt;z-index:-18874388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3745865</wp:posOffset>
              </wp:positionH>
              <wp:positionV relativeFrom="page">
                <wp:posOffset>9770745</wp:posOffset>
              </wp:positionV>
              <wp:extent cx="405130" cy="97790"/>
              <wp:wrapNone/>
              <wp:docPr id="297" name="Shape 297"/>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323" type="#_x0000_t202" style="position:absolute;margin-left:294.94999999999999pt;margin-top:769.35000000000002pt;width:31.900000000000002pt;height:7.7000000000000002pt;z-index:-18874388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3745865</wp:posOffset>
              </wp:positionH>
              <wp:positionV relativeFrom="page">
                <wp:posOffset>9770745</wp:posOffset>
              </wp:positionV>
              <wp:extent cx="405130" cy="97790"/>
              <wp:wrapNone/>
              <wp:docPr id="299" name="Shape 299"/>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325" type="#_x0000_t202" style="position:absolute;margin-left:294.94999999999999pt;margin-top:769.35000000000002pt;width:31.900000000000002pt;height:7.7000000000000002pt;z-index:-18874388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3603625</wp:posOffset>
              </wp:positionH>
              <wp:positionV relativeFrom="page">
                <wp:posOffset>9738995</wp:posOffset>
              </wp:positionV>
              <wp:extent cx="408305" cy="97790"/>
              <wp:wrapNone/>
              <wp:docPr id="301" name="Shape 301"/>
              <a:graphic xmlns:a="http://schemas.openxmlformats.org/drawingml/2006/main">
                <a:graphicData uri="http://schemas.microsoft.com/office/word/2010/wordprocessingShape">
                  <wps:wsp>
                    <wps:cNvSpPr txBox="1"/>
                    <wps:spPr>
                      <a:xfrm>
                        <a:ext cx="40830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327" type="#_x0000_t202" style="position:absolute;margin-left:283.75pt;margin-top:766.85000000000002pt;width:32.149999999999999pt;height:7.7000000000000002pt;z-index:-18874387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3745865</wp:posOffset>
              </wp:positionH>
              <wp:positionV relativeFrom="page">
                <wp:posOffset>9770745</wp:posOffset>
              </wp:positionV>
              <wp:extent cx="405130" cy="97790"/>
              <wp:wrapNone/>
              <wp:docPr id="303" name="Shape 303"/>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329" type="#_x0000_t202" style="position:absolute;margin-left:294.94999999999999pt;margin-top:769.35000000000002pt;width:31.900000000000002pt;height:7.7000000000000002pt;z-index:-18874387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3745865</wp:posOffset>
              </wp:positionH>
              <wp:positionV relativeFrom="page">
                <wp:posOffset>9770745</wp:posOffset>
              </wp:positionV>
              <wp:extent cx="405130" cy="97790"/>
              <wp:wrapNone/>
              <wp:docPr id="305" name="Shape 305"/>
              <a:graphic xmlns:a="http://schemas.openxmlformats.org/drawingml/2006/main">
                <a:graphicData uri="http://schemas.microsoft.com/office/word/2010/wordprocessingShape">
                  <wps:wsp>
                    <wps:cNvSpPr txBox="1"/>
                    <wps:spPr>
                      <a:xfrm>
                        <a:ext cx="40513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331" type="#_x0000_t202" style="position:absolute;margin-left:294.94999999999999pt;margin-top:769.35000000000002pt;width:31.900000000000002pt;height:7.7000000000000002pt;z-index:-18874387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3607435</wp:posOffset>
              </wp:positionH>
              <wp:positionV relativeFrom="page">
                <wp:posOffset>9770745</wp:posOffset>
              </wp:positionV>
              <wp:extent cx="408305" cy="97790"/>
              <wp:wrapNone/>
              <wp:docPr id="307" name="Shape 307"/>
              <a:graphic xmlns:a="http://schemas.openxmlformats.org/drawingml/2006/main">
                <a:graphicData uri="http://schemas.microsoft.com/office/word/2010/wordprocessingShape">
                  <wps:wsp>
                    <wps:cNvSpPr txBox="1"/>
                    <wps:spPr>
                      <a:xfrm>
                        <a:ext cx="40830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333" type="#_x0000_t202" style="position:absolute;margin-left:284.05000000000001pt;margin-top:769.35000000000002pt;width:32.149999999999999pt;height:7.7000000000000002pt;z-index:-18874387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3712210</wp:posOffset>
              </wp:positionH>
              <wp:positionV relativeFrom="page">
                <wp:posOffset>9813290</wp:posOffset>
              </wp:positionV>
              <wp:extent cx="374650" cy="97790"/>
              <wp:wrapNone/>
              <wp:docPr id="54" name="Shape 5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80" type="#_x0000_t202" style="position:absolute;margin-left:292.30000000000001pt;margin-top:772.70000000000005pt;width:29.5pt;height:7.7000000000000002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3480435</wp:posOffset>
              </wp:positionH>
              <wp:positionV relativeFrom="page">
                <wp:posOffset>556260</wp:posOffset>
              </wp:positionV>
              <wp:extent cx="819785" cy="106680"/>
              <wp:wrapNone/>
              <wp:docPr id="1" name="Shape 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4.05000000000001pt;margin-top:43.800000000000004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3" name="Shape 3"/>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3480435</wp:posOffset>
              </wp:positionH>
              <wp:positionV relativeFrom="page">
                <wp:posOffset>556260</wp:posOffset>
              </wp:positionV>
              <wp:extent cx="819785" cy="106680"/>
              <wp:wrapNone/>
              <wp:docPr id="56" name="Shape 5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2" type="#_x0000_t202" style="position:absolute;margin-left:274.05000000000001pt;margin-top:43.800000000000004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58" name="Shape 58"/>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3480435</wp:posOffset>
              </wp:positionH>
              <wp:positionV relativeFrom="page">
                <wp:posOffset>564515</wp:posOffset>
              </wp:positionV>
              <wp:extent cx="819785" cy="106680"/>
              <wp:wrapNone/>
              <wp:docPr id="61" name="Shape 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7" type="#_x0000_t202" style="position:absolute;margin-left:274.05000000000001pt;margin-top:44.450000000000003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63" name="Shape 63"/>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3480435</wp:posOffset>
              </wp:positionH>
              <wp:positionV relativeFrom="page">
                <wp:posOffset>564515</wp:posOffset>
              </wp:positionV>
              <wp:extent cx="819785" cy="106680"/>
              <wp:wrapNone/>
              <wp:docPr id="64" name="Shape 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0" type="#_x0000_t202" style="position:absolute;margin-left:274.05000000000001pt;margin-top:44.450000000000003pt;width:64.54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66" name="Shape 66"/>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3480435</wp:posOffset>
              </wp:positionH>
              <wp:positionV relativeFrom="page">
                <wp:posOffset>556260</wp:posOffset>
              </wp:positionV>
              <wp:extent cx="819785" cy="106680"/>
              <wp:wrapNone/>
              <wp:docPr id="67" name="Shape 6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3" type="#_x0000_t202" style="position:absolute;margin-left:274.05000000000001pt;margin-top:43.800000000000004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69" name="Shape 69"/>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3480435</wp:posOffset>
              </wp:positionH>
              <wp:positionV relativeFrom="page">
                <wp:posOffset>564515</wp:posOffset>
              </wp:positionV>
              <wp:extent cx="819785" cy="106680"/>
              <wp:wrapNone/>
              <wp:docPr id="72" name="Shape 7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8" type="#_x0000_t202" style="position:absolute;margin-left:274.05000000000001pt;margin-top:44.450000000000003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74" name="Shape 74"/>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3480435</wp:posOffset>
              </wp:positionH>
              <wp:positionV relativeFrom="page">
                <wp:posOffset>556260</wp:posOffset>
              </wp:positionV>
              <wp:extent cx="819785" cy="106680"/>
              <wp:wrapNone/>
              <wp:docPr id="75" name="Shape 7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1" type="#_x0000_t202" style="position:absolute;margin-left:274.05000000000001pt;margin-top:43.800000000000004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77" name="Shape 77"/>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3480435</wp:posOffset>
              </wp:positionH>
              <wp:positionV relativeFrom="page">
                <wp:posOffset>556260</wp:posOffset>
              </wp:positionV>
              <wp:extent cx="819785" cy="106680"/>
              <wp:wrapNone/>
              <wp:docPr id="80" name="Shape 8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6" type="#_x0000_t202" style="position:absolute;margin-left:274.05000000000001pt;margin-top:43.800000000000004pt;width:64.54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82" name="Shape 82"/>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4955540</wp:posOffset>
              </wp:positionH>
              <wp:positionV relativeFrom="page">
                <wp:posOffset>561340</wp:posOffset>
              </wp:positionV>
              <wp:extent cx="816610" cy="106680"/>
              <wp:wrapNone/>
              <wp:docPr id="87" name="Shape 8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3" type="#_x0000_t202" style="position:absolute;margin-left:390.19999999999999pt;margin-top:44.200000000000003pt;width:64.29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2850" cy="0"/>
              <wp:wrapNone/>
              <wp:docPr id="89" name="Shape 89"/>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4955540</wp:posOffset>
              </wp:positionH>
              <wp:positionV relativeFrom="page">
                <wp:posOffset>561340</wp:posOffset>
              </wp:positionV>
              <wp:extent cx="816610" cy="106680"/>
              <wp:wrapNone/>
              <wp:docPr id="92" name="Shape 9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8" type="#_x0000_t202" style="position:absolute;margin-left:390.19999999999999pt;margin-top:44.200000000000003pt;width:64.29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2850" cy="0"/>
              <wp:wrapNone/>
              <wp:docPr id="94" name="Shape 94"/>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3480435</wp:posOffset>
              </wp:positionH>
              <wp:positionV relativeFrom="page">
                <wp:posOffset>556260</wp:posOffset>
              </wp:positionV>
              <wp:extent cx="819785" cy="106680"/>
              <wp:wrapNone/>
              <wp:docPr id="6" name="Shape 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2" type="#_x0000_t202" style="position:absolute;margin-left:274.05000000000001pt;margin-top:43.800000000000004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8" name="Shape 8"/>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3480435</wp:posOffset>
              </wp:positionH>
              <wp:positionV relativeFrom="page">
                <wp:posOffset>564515</wp:posOffset>
              </wp:positionV>
              <wp:extent cx="819785" cy="106680"/>
              <wp:wrapNone/>
              <wp:docPr id="29" name="Shape 2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5" type="#_x0000_t202" style="position:absolute;margin-left:274.05000000000001pt;margin-top:44.450000000000003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31" name="Shape 31"/>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3480435</wp:posOffset>
              </wp:positionH>
              <wp:positionV relativeFrom="page">
                <wp:posOffset>564515</wp:posOffset>
              </wp:positionV>
              <wp:extent cx="819785" cy="106680"/>
              <wp:wrapNone/>
              <wp:docPr id="32" name="Shape 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8" type="#_x0000_t202" style="position:absolute;margin-left:274.05000000000001pt;margin-top:44.45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34" name="Shape 34"/>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5081905</wp:posOffset>
              </wp:positionH>
              <wp:positionV relativeFrom="page">
                <wp:posOffset>1616075</wp:posOffset>
              </wp:positionV>
              <wp:extent cx="1645920" cy="140335"/>
              <wp:wrapNone/>
              <wp:docPr id="153" name="Shape 153"/>
              <a:graphic xmlns:a="http://schemas.openxmlformats.org/drawingml/2006/main">
                <a:graphicData uri="http://schemas.microsoft.com/office/word/2010/wordprocessingShape">
                  <wps:wsp>
                    <wps:cNvSpPr txBox="1"/>
                    <wps:spPr>
                      <a:xfrm>
                        <a:ext cx="1645920" cy="1403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79" type="#_x0000_t202" style="position:absolute;margin-left:400.15000000000003pt;margin-top:127.25pt;width:129.59999999999999pt;height:11.050000000000001pt;z-index:-18874396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5081905</wp:posOffset>
              </wp:positionH>
              <wp:positionV relativeFrom="page">
                <wp:posOffset>1616075</wp:posOffset>
              </wp:positionV>
              <wp:extent cx="1645920" cy="140335"/>
              <wp:wrapNone/>
              <wp:docPr id="157" name="Shape 157"/>
              <a:graphic xmlns:a="http://schemas.openxmlformats.org/drawingml/2006/main">
                <a:graphicData uri="http://schemas.microsoft.com/office/word/2010/wordprocessingShape">
                  <wps:wsp>
                    <wps:cNvSpPr txBox="1"/>
                    <wps:spPr>
                      <a:xfrm>
                        <a:ext cx="1645920" cy="1403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83" type="#_x0000_t202" style="position:absolute;margin-left:400.15000000000003pt;margin-top:127.25pt;width:129.59999999999999pt;height:11.050000000000001pt;z-index:-18874395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5080635</wp:posOffset>
              </wp:positionH>
              <wp:positionV relativeFrom="page">
                <wp:posOffset>996950</wp:posOffset>
              </wp:positionV>
              <wp:extent cx="1645920" cy="140335"/>
              <wp:wrapNone/>
              <wp:docPr id="165" name="Shape 165"/>
              <a:graphic xmlns:a="http://schemas.openxmlformats.org/drawingml/2006/main">
                <a:graphicData uri="http://schemas.microsoft.com/office/word/2010/wordprocessingShape">
                  <wps:wsp>
                    <wps:cNvSpPr txBox="1"/>
                    <wps:spPr>
                      <a:xfrm>
                        <a:ext cx="1645920" cy="1403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 币种：人民币</w:t>
                          </w:r>
                        </w:p>
                      </w:txbxContent>
                    </wps:txbx>
                    <wps:bodyPr wrap="none" lIns="0" tIns="0" rIns="0" bIns="0">
                      <a:spAutoFit/>
                    </wps:bodyPr>
                  </wps:wsp>
                </a:graphicData>
              </a:graphic>
            </wp:anchor>
          </w:drawing>
        </mc:Choice>
        <mc:Fallback>
          <w:pict>
            <v:shape id="_x0000_s1191" type="#_x0000_t202" style="position:absolute;margin-left:400.05000000000001pt;margin-top:78.5pt;width:129.59999999999999pt;height:11.050000000000001pt;z-index:-18874394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 币种：人民币</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3480435</wp:posOffset>
              </wp:positionH>
              <wp:positionV relativeFrom="page">
                <wp:posOffset>556260</wp:posOffset>
              </wp:positionV>
              <wp:extent cx="819785" cy="106680"/>
              <wp:wrapNone/>
              <wp:docPr id="35" name="Shape 3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1" type="#_x0000_t202" style="position:absolute;margin-left:274.05000000000001pt;margin-top:43.800000000000004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37" name="Shape 37"/>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5080635</wp:posOffset>
              </wp:positionH>
              <wp:positionV relativeFrom="page">
                <wp:posOffset>1405890</wp:posOffset>
              </wp:positionV>
              <wp:extent cx="1645920" cy="140335"/>
              <wp:wrapNone/>
              <wp:docPr id="169" name="Shape 169"/>
              <a:graphic xmlns:a="http://schemas.openxmlformats.org/drawingml/2006/main">
                <a:graphicData uri="http://schemas.microsoft.com/office/word/2010/wordprocessingShape">
                  <wps:wsp>
                    <wps:cNvSpPr txBox="1"/>
                    <wps:spPr>
                      <a:xfrm>
                        <a:ext cx="1645920" cy="1403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95" type="#_x0000_t202" style="position:absolute;margin-left:400.05000000000001pt;margin-top:110.7pt;width:129.59999999999999pt;height:11.050000000000001pt;z-index:-18874394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5080635</wp:posOffset>
              </wp:positionH>
              <wp:positionV relativeFrom="page">
                <wp:posOffset>1405890</wp:posOffset>
              </wp:positionV>
              <wp:extent cx="1645920" cy="140335"/>
              <wp:wrapNone/>
              <wp:docPr id="177" name="Shape 177"/>
              <a:graphic xmlns:a="http://schemas.openxmlformats.org/drawingml/2006/main">
                <a:graphicData uri="http://schemas.microsoft.com/office/word/2010/wordprocessingShape">
                  <wps:wsp>
                    <wps:cNvSpPr txBox="1"/>
                    <wps:spPr>
                      <a:xfrm>
                        <a:ext cx="1645920" cy="1403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203" type="#_x0000_t202" style="position:absolute;margin-left:400.05000000000001pt;margin-top:110.7pt;width:129.59999999999999pt;height:11.050000000000001pt;z-index:-18874393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5080635</wp:posOffset>
              </wp:positionH>
              <wp:positionV relativeFrom="page">
                <wp:posOffset>1405890</wp:posOffset>
              </wp:positionV>
              <wp:extent cx="1645920" cy="140335"/>
              <wp:wrapNone/>
              <wp:docPr id="181" name="Shape 181"/>
              <a:graphic xmlns:a="http://schemas.openxmlformats.org/drawingml/2006/main">
                <a:graphicData uri="http://schemas.microsoft.com/office/word/2010/wordprocessingShape">
                  <wps:wsp>
                    <wps:cNvSpPr txBox="1"/>
                    <wps:spPr>
                      <a:xfrm>
                        <a:ext cx="1645920" cy="1403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207" type="#_x0000_t202" style="position:absolute;margin-left:400.05000000000001pt;margin-top:110.7pt;width:129.59999999999999pt;height:11.050000000000001pt;z-index:-18874393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5080635</wp:posOffset>
              </wp:positionH>
              <wp:positionV relativeFrom="page">
                <wp:posOffset>1405890</wp:posOffset>
              </wp:positionV>
              <wp:extent cx="1645920" cy="140335"/>
              <wp:wrapNone/>
              <wp:docPr id="191" name="Shape 191"/>
              <a:graphic xmlns:a="http://schemas.openxmlformats.org/drawingml/2006/main">
                <a:graphicData uri="http://schemas.microsoft.com/office/word/2010/wordprocessingShape">
                  <wps:wsp>
                    <wps:cNvSpPr txBox="1"/>
                    <wps:spPr>
                      <a:xfrm>
                        <a:ext cx="1645920" cy="1403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217" type="#_x0000_t202" style="position:absolute;margin-left:400.05000000000001pt;margin-top:110.7pt;width:129.59999999999999pt;height:11.050000000000001pt;z-index:-18874392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5080635</wp:posOffset>
              </wp:positionH>
              <wp:positionV relativeFrom="page">
                <wp:posOffset>1405890</wp:posOffset>
              </wp:positionV>
              <wp:extent cx="1645920" cy="140335"/>
              <wp:wrapNone/>
              <wp:docPr id="195" name="Shape 195"/>
              <a:graphic xmlns:a="http://schemas.openxmlformats.org/drawingml/2006/main">
                <a:graphicData uri="http://schemas.microsoft.com/office/word/2010/wordprocessingShape">
                  <wps:wsp>
                    <wps:cNvSpPr txBox="1"/>
                    <wps:spPr>
                      <a:xfrm>
                        <a:ext cx="1645920" cy="14033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221" type="#_x0000_t202" style="position:absolute;margin-left:400.05000000000001pt;margin-top:110.7pt;width:129.59999999999999pt;height:11.050000000000001pt;z-index:-18874391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3480435</wp:posOffset>
              </wp:positionH>
              <wp:positionV relativeFrom="page">
                <wp:posOffset>556260</wp:posOffset>
              </wp:positionV>
              <wp:extent cx="819785" cy="106680"/>
              <wp:wrapNone/>
              <wp:docPr id="40" name="Shape 4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6" type="#_x0000_t202" style="position:absolute;margin-left:274.05000000000001pt;margin-top:43.800000000000004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42" name="Shape 42"/>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3480435</wp:posOffset>
              </wp:positionH>
              <wp:positionV relativeFrom="page">
                <wp:posOffset>564515</wp:posOffset>
              </wp:positionV>
              <wp:extent cx="819785" cy="106680"/>
              <wp:wrapNone/>
              <wp:docPr id="45" name="Shape 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1" type="#_x0000_t202" style="position:absolute;margin-left:274.05000000000001pt;margin-top:44.450000000000003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47" name="Shape 47"/>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3480435</wp:posOffset>
              </wp:positionH>
              <wp:positionV relativeFrom="page">
                <wp:posOffset>564515</wp:posOffset>
              </wp:positionV>
              <wp:extent cx="819785" cy="106680"/>
              <wp:wrapNone/>
              <wp:docPr id="48" name="Shape 4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4" type="#_x0000_t202" style="position:absolute;margin-left:274.05000000000001pt;margin-top:44.450000000000003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50" name="Shape 50"/>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3480435</wp:posOffset>
              </wp:positionH>
              <wp:positionV relativeFrom="page">
                <wp:posOffset>556260</wp:posOffset>
              </wp:positionV>
              <wp:extent cx="819785" cy="106680"/>
              <wp:wrapNone/>
              <wp:docPr id="51" name="Shape 5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7" type="#_x0000_t202" style="position:absolute;margin-left:274.05000000000001pt;margin-top:43.800000000000004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544185" cy="0"/>
              <wp:wrapNone/>
              <wp:docPr id="53" name="Shape 53"/>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36.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3"/>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3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3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FFFFFF"/>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FFFFFF"/>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FFFFFF"/>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FFFFFF"/>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FFFFFF"/>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_"/>
    <w:basedOn w:val="DefaultParagraphFont"/>
    <w:link w:val="Style7"/>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val="0"/>
      <w:bCs w:val="0"/>
      <w:i w:val="0"/>
      <w:iCs w:val="0"/>
      <w:smallCaps w:val="0"/>
      <w:strike w:val="0"/>
      <w:color w:val="D80C1B"/>
      <w:sz w:val="84"/>
      <w:szCs w:val="84"/>
      <w:u w:val="none"/>
      <w:shd w:val="clear" w:color="auto" w:fill="auto"/>
    </w:rPr>
  </w:style>
  <w:style w:type="character" w:customStyle="1" w:styleId="CharStyle13">
    <w:name w:val="正文文本 (4)_"/>
    <w:basedOn w:val="DefaultParagraphFont"/>
    <w:link w:val="Style12"/>
    <w:rPr>
      <w:rFonts w:ascii="Arial" w:eastAsia="Arial" w:hAnsi="Arial" w:cs="Arial"/>
      <w:b/>
      <w:bCs/>
      <w:i w:val="0"/>
      <w:iCs w:val="0"/>
      <w:smallCaps w:val="0"/>
      <w:strike w:val="0"/>
      <w:color w:val="727272"/>
      <w:sz w:val="26"/>
      <w:szCs w:val="26"/>
      <w:u w:val="none"/>
      <w:shd w:val="clear" w:color="auto" w:fill="auto"/>
    </w:rPr>
  </w:style>
  <w:style w:type="character" w:customStyle="1" w:styleId="CharStyle15">
    <w:name w:val="标题 #2_"/>
    <w:basedOn w:val="DefaultParagraphFont"/>
    <w:link w:val="Style14"/>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8">
    <w:name w:val="正文文本 (2)_"/>
    <w:basedOn w:val="DefaultParagraphFont"/>
    <w:link w:val="Style17"/>
    <w:rPr>
      <w:rFonts w:ascii="SimHei" w:eastAsia="SimHei" w:hAnsi="SimHei" w:cs="SimHei"/>
      <w:b/>
      <w:bCs/>
      <w:i w:val="0"/>
      <w:iCs w:val="0"/>
      <w:smallCaps w:val="0"/>
      <w:strike w:val="0"/>
      <w:sz w:val="28"/>
      <w:szCs w:val="28"/>
      <w:u w:val="none"/>
      <w:shd w:val="clear" w:color="auto" w:fill="auto"/>
    </w:rPr>
  </w:style>
  <w:style w:type="character" w:customStyle="1" w:styleId="CharStyle21">
    <w:name w:val="标题 #3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3">
    <w:name w:val="图片标题_"/>
    <w:basedOn w:val="DefaultParagraphFont"/>
    <w:link w:val="Style22"/>
    <w:rPr>
      <w:rFonts w:ascii="SimHei" w:eastAsia="SimHei" w:hAnsi="SimHei" w:cs="SimHei"/>
      <w:b w:val="0"/>
      <w:bCs w:val="0"/>
      <w:i w:val="0"/>
      <w:iCs w:val="0"/>
      <w:smallCaps w:val="0"/>
      <w:strike w:val="0"/>
      <w:color w:val="5F555E"/>
      <w:sz w:val="13"/>
      <w:szCs w:val="13"/>
      <w:u w:val="none"/>
      <w:shd w:val="clear" w:color="auto" w:fill="auto"/>
    </w:rPr>
  </w:style>
  <w:style w:type="character" w:customStyle="1" w:styleId="CharStyle35">
    <w:name w:val="正文文本 (5)_"/>
    <w:basedOn w:val="DefaultParagraphFont"/>
    <w:link w:val="Style34"/>
    <w:rPr>
      <w:rFonts w:ascii="SimSun" w:eastAsia="SimSun" w:hAnsi="SimSun" w:cs="SimSun"/>
      <w:b/>
      <w:bCs/>
      <w:i w:val="0"/>
      <w:iCs w:val="0"/>
      <w:smallCaps w:val="0"/>
      <w:strike w:val="0"/>
      <w:sz w:val="28"/>
      <w:szCs w:val="28"/>
      <w:u w:val="none"/>
      <w:shd w:val="clear" w:color="auto" w:fill="auto"/>
    </w:rPr>
  </w:style>
  <w:style w:type="character" w:customStyle="1" w:styleId="CharStyle37">
    <w:name w:val="目录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0">
    <w:name w:val="表格标题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3">
    <w:name w:val="其他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正文文本 (3)_"/>
    <w:basedOn w:val="DefaultParagraphFont"/>
    <w:link w:val="Style55"/>
    <w:rPr>
      <w:rFonts w:ascii="Calibri" w:eastAsia="Calibri" w:hAnsi="Calibri" w:cs="Calibri"/>
      <w:b/>
      <w:bCs/>
      <w:i w:val="0"/>
      <w:iCs w:val="0"/>
      <w:smallCaps w:val="0"/>
      <w:strike w:val="0"/>
      <w:sz w:val="18"/>
      <w:szCs w:val="18"/>
      <w:u w:val="none"/>
      <w:shd w:val="clear" w:color="auto" w:fill="auto"/>
    </w:rPr>
  </w:style>
  <w:style w:type="character" w:customStyle="1" w:styleId="CharStyle69">
    <w:name w:val="正文文本 (8)_"/>
    <w:basedOn w:val="DefaultParagraphFont"/>
    <w:link w:val="Style68"/>
    <w:rPr>
      <w:rFonts w:ascii="SimSun" w:eastAsia="SimSun" w:hAnsi="SimSun" w:cs="SimSun"/>
      <w:b w:val="0"/>
      <w:bCs w:val="0"/>
      <w:i w:val="0"/>
      <w:iCs w:val="0"/>
      <w:smallCaps w:val="0"/>
      <w:strike w:val="0"/>
      <w:sz w:val="12"/>
      <w:szCs w:val="12"/>
      <w:u w:val="none"/>
      <w:shd w:val="clear" w:color="auto" w:fill="auto"/>
    </w:rPr>
  </w:style>
  <w:style w:type="character" w:customStyle="1" w:styleId="CharStyle71">
    <w:name w:val="其他 (3)_"/>
    <w:basedOn w:val="DefaultParagraphFont"/>
    <w:link w:val="Style70"/>
    <w:rPr>
      <w:rFonts w:ascii="SimSun" w:eastAsia="SimSun" w:hAnsi="SimSun" w:cs="SimSun"/>
      <w:b w:val="0"/>
      <w:bCs w:val="0"/>
      <w:i w:val="0"/>
      <w:iCs w:val="0"/>
      <w:smallCaps w:val="0"/>
      <w:strike w:val="0"/>
      <w:u w:val="none"/>
      <w:shd w:val="clear" w:color="auto" w:fill="auto"/>
    </w:rPr>
  </w:style>
  <w:style w:type="character" w:customStyle="1" w:styleId="CharStyle78">
    <w:name w:val="页眉或页脚_"/>
    <w:basedOn w:val="DefaultParagraphFont"/>
    <w:link w:val="Style77"/>
    <w:rPr>
      <w:rFonts w:ascii="SimSun" w:eastAsia="SimSun" w:hAnsi="SimSun" w:cs="SimSun"/>
      <w:b w:val="0"/>
      <w:bCs w:val="0"/>
      <w:i w:val="0"/>
      <w:iCs w:val="0"/>
      <w:smallCaps w:val="0"/>
      <w:strike w:val="0"/>
      <w:sz w:val="17"/>
      <w:szCs w:val="17"/>
      <w:u w:val="none"/>
      <w:shd w:val="clear" w:color="auto" w:fill="auto"/>
    </w:rPr>
  </w:style>
  <w:style w:type="character" w:customStyle="1" w:styleId="CharStyle104">
    <w:name w:val="正文文本 (9)_"/>
    <w:basedOn w:val="DefaultParagraphFont"/>
    <w:link w:val="Style103"/>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w:basedOn w:val="Normal"/>
    <w:link w:val="CharStyle8"/>
    <w:pPr>
      <w:widowControl w:val="0"/>
      <w:shd w:val="clear" w:color="auto" w:fill="auto"/>
      <w:spacing w:after="140" w:line="40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jc w:val="center"/>
      <w:outlineLvl w:val="0"/>
    </w:pPr>
    <w:rPr>
      <w:rFonts w:ascii="SimHei" w:eastAsia="SimHei" w:hAnsi="SimHei" w:cs="SimHei"/>
      <w:b w:val="0"/>
      <w:bCs w:val="0"/>
      <w:i w:val="0"/>
      <w:iCs w:val="0"/>
      <w:smallCaps w:val="0"/>
      <w:strike w:val="0"/>
      <w:color w:val="D80C1B"/>
      <w:sz w:val="84"/>
      <w:szCs w:val="84"/>
      <w:u w:val="none"/>
      <w:shd w:val="clear" w:color="auto" w:fill="auto"/>
    </w:rPr>
  </w:style>
  <w:style w:type="paragraph" w:customStyle="1" w:styleId="Style12">
    <w:name w:val="正文文本 (4)"/>
    <w:basedOn w:val="Normal"/>
    <w:link w:val="CharStyle13"/>
    <w:pPr>
      <w:widowControl w:val="0"/>
      <w:shd w:val="clear" w:color="auto" w:fill="auto"/>
      <w:spacing w:after="1360" w:line="223" w:lineRule="auto"/>
      <w:jc w:val="center"/>
    </w:pPr>
    <w:rPr>
      <w:rFonts w:ascii="Arial" w:eastAsia="Arial" w:hAnsi="Arial" w:cs="Arial"/>
      <w:b/>
      <w:bCs/>
      <w:i w:val="0"/>
      <w:iCs w:val="0"/>
      <w:smallCaps w:val="0"/>
      <w:strike w:val="0"/>
      <w:color w:val="727272"/>
      <w:sz w:val="26"/>
      <w:szCs w:val="26"/>
      <w:u w:val="none"/>
      <w:shd w:val="clear" w:color="auto" w:fill="auto"/>
    </w:rPr>
  </w:style>
  <w:style w:type="paragraph" w:customStyle="1" w:styleId="Style14">
    <w:name w:val="标题 #2"/>
    <w:basedOn w:val="Normal"/>
    <w:link w:val="CharStyle15"/>
    <w:pPr>
      <w:widowControl w:val="0"/>
      <w:shd w:val="clear" w:color="auto" w:fill="auto"/>
      <w:spacing w:after="150"/>
      <w:jc w:val="center"/>
      <w:outlineLvl w:val="1"/>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7">
    <w:name w:val="正文文本 (2)"/>
    <w:basedOn w:val="Normal"/>
    <w:link w:val="CharStyle18"/>
    <w:pPr>
      <w:widowControl w:val="0"/>
      <w:shd w:val="clear" w:color="auto" w:fill="auto"/>
      <w:spacing w:after="260"/>
      <w:jc w:val="center"/>
    </w:pPr>
    <w:rPr>
      <w:rFonts w:ascii="SimHei" w:eastAsia="SimHei" w:hAnsi="SimHei" w:cs="SimHei"/>
      <w:b/>
      <w:bCs/>
      <w:i w:val="0"/>
      <w:iCs w:val="0"/>
      <w:smallCaps w:val="0"/>
      <w:strike w:val="0"/>
      <w:sz w:val="28"/>
      <w:szCs w:val="28"/>
      <w:u w:val="none"/>
      <w:shd w:val="clear" w:color="auto" w:fill="auto"/>
    </w:rPr>
  </w:style>
  <w:style w:type="paragraph" w:customStyle="1" w:styleId="Style20">
    <w:name w:val="标题 #3"/>
    <w:basedOn w:val="Normal"/>
    <w:link w:val="CharStyle21"/>
    <w:pPr>
      <w:widowControl w:val="0"/>
      <w:shd w:val="clear" w:color="auto" w:fill="auto"/>
      <w:spacing w:after="90" w:line="390" w:lineRule="exact"/>
      <w:ind w:firstLine="2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2">
    <w:name w:val="图片标题"/>
    <w:basedOn w:val="Normal"/>
    <w:link w:val="CharStyle23"/>
    <w:pPr>
      <w:widowControl w:val="0"/>
      <w:shd w:val="clear" w:color="auto" w:fill="auto"/>
    </w:pPr>
    <w:rPr>
      <w:rFonts w:ascii="SimHei" w:eastAsia="SimHei" w:hAnsi="SimHei" w:cs="SimHei"/>
      <w:b w:val="0"/>
      <w:bCs w:val="0"/>
      <w:i w:val="0"/>
      <w:iCs w:val="0"/>
      <w:smallCaps w:val="0"/>
      <w:strike w:val="0"/>
      <w:color w:val="5F555E"/>
      <w:sz w:val="13"/>
      <w:szCs w:val="13"/>
      <w:u w:val="none"/>
      <w:shd w:val="clear" w:color="auto" w:fill="auto"/>
    </w:rPr>
  </w:style>
  <w:style w:type="paragraph" w:customStyle="1" w:styleId="Style34">
    <w:name w:val="正文文本 (5)"/>
    <w:basedOn w:val="Normal"/>
    <w:link w:val="CharStyle35"/>
    <w:pPr>
      <w:widowControl w:val="0"/>
      <w:shd w:val="clear" w:color="auto" w:fill="auto"/>
      <w:spacing w:before="160" w:after="360"/>
      <w:jc w:val="center"/>
    </w:pPr>
    <w:rPr>
      <w:rFonts w:ascii="SimSun" w:eastAsia="SimSun" w:hAnsi="SimSun" w:cs="SimSun"/>
      <w:b/>
      <w:bCs/>
      <w:i w:val="0"/>
      <w:iCs w:val="0"/>
      <w:smallCaps w:val="0"/>
      <w:strike w:val="0"/>
      <w:sz w:val="28"/>
      <w:szCs w:val="28"/>
      <w:u w:val="none"/>
      <w:shd w:val="clear" w:color="auto" w:fill="auto"/>
    </w:rPr>
  </w:style>
  <w:style w:type="paragraph" w:customStyle="1" w:styleId="Style36">
    <w:name w:val="目录"/>
    <w:basedOn w:val="Normal"/>
    <w:link w:val="CharStyle37"/>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42">
    <w:name w:val="其他"/>
    <w:basedOn w:val="Normal"/>
    <w:link w:val="CharStyle43"/>
    <w:pPr>
      <w:widowControl w:val="0"/>
      <w:shd w:val="clear" w:color="auto" w:fill="auto"/>
      <w:spacing w:after="140" w:line="40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正文文本 (3)"/>
    <w:basedOn w:val="Normal"/>
    <w:link w:val="CharStyle56"/>
    <w:pPr>
      <w:widowControl w:val="0"/>
      <w:shd w:val="clear" w:color="auto" w:fill="auto"/>
      <w:spacing w:after="15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8">
    <w:name w:val="正文文本 (8)"/>
    <w:basedOn w:val="Normal"/>
    <w:link w:val="CharStyle69"/>
    <w:pPr>
      <w:widowControl w:val="0"/>
      <w:shd w:val="clear" w:color="auto" w:fill="auto"/>
      <w:spacing w:line="313" w:lineRule="exact"/>
    </w:pPr>
    <w:rPr>
      <w:rFonts w:ascii="SimSun" w:eastAsia="SimSun" w:hAnsi="SimSun" w:cs="SimSun"/>
      <w:b w:val="0"/>
      <w:bCs w:val="0"/>
      <w:i w:val="0"/>
      <w:iCs w:val="0"/>
      <w:smallCaps w:val="0"/>
      <w:strike w:val="0"/>
      <w:sz w:val="12"/>
      <w:szCs w:val="12"/>
      <w:u w:val="none"/>
      <w:shd w:val="clear" w:color="auto" w:fill="auto"/>
    </w:rPr>
  </w:style>
  <w:style w:type="paragraph" w:customStyle="1" w:styleId="Style70">
    <w:name w:val="其他 (3)"/>
    <w:basedOn w:val="Normal"/>
    <w:link w:val="CharStyle71"/>
    <w:pPr>
      <w:widowControl w:val="0"/>
      <w:shd w:val="clear" w:color="auto" w:fill="auto"/>
      <w:spacing w:before="100"/>
      <w:jc w:val="center"/>
    </w:pPr>
    <w:rPr>
      <w:rFonts w:ascii="SimSun" w:eastAsia="SimSun" w:hAnsi="SimSun" w:cs="SimSun"/>
      <w:b w:val="0"/>
      <w:bCs w:val="0"/>
      <w:i w:val="0"/>
      <w:iCs w:val="0"/>
      <w:smallCaps w:val="0"/>
      <w:strike w:val="0"/>
      <w:u w:val="none"/>
      <w:shd w:val="clear" w:color="auto" w:fill="auto"/>
    </w:rPr>
  </w:style>
  <w:style w:type="paragraph" w:customStyle="1" w:styleId="Style77">
    <w:name w:val="页眉或页脚"/>
    <w:basedOn w:val="Normal"/>
    <w:link w:val="CharStyle7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3">
    <w:name w:val="正文文本 (9)"/>
    <w:basedOn w:val="Normal"/>
    <w:link w:val="CharStyle104"/>
    <w:pPr>
      <w:widowControl w:val="0"/>
      <w:shd w:val="clear" w:color="auto" w:fill="auto"/>
      <w:spacing w:after="240" w:line="274" w:lineRule="exact"/>
      <w:ind w:left="2460" w:firstLine="40"/>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image" Target="media/image3.jpeg"/><Relationship Id="rId42" Type="http://schemas.openxmlformats.org/officeDocument/2006/relationships/image" Target="media/image3.jpeg" TargetMode="External"/><Relationship Id="rId43" Type="http://schemas.openxmlformats.org/officeDocument/2006/relationships/image" Target="media/image4.jpeg"/><Relationship Id="rId44" Type="http://schemas.openxmlformats.org/officeDocument/2006/relationships/image" Target="media/image4.jpeg" TargetMode="Externa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 Id="rId71" Type="http://schemas.openxmlformats.org/officeDocument/2006/relationships/header" Target="header30.xml"/><Relationship Id="rId72" Type="http://schemas.openxmlformats.org/officeDocument/2006/relationships/footer" Target="footer30.xml"/><Relationship Id="rId73" Type="http://schemas.openxmlformats.org/officeDocument/2006/relationships/header" Target="header31.xml"/><Relationship Id="rId74" Type="http://schemas.openxmlformats.org/officeDocument/2006/relationships/footer" Target="footer31.xml"/><Relationship Id="rId75" Type="http://schemas.openxmlformats.org/officeDocument/2006/relationships/header" Target="header32.xml"/><Relationship Id="rId76" Type="http://schemas.openxmlformats.org/officeDocument/2006/relationships/footer" Target="footer32.xml"/><Relationship Id="rId77" Type="http://schemas.openxmlformats.org/officeDocument/2006/relationships/header" Target="header33.xml"/><Relationship Id="rId78" Type="http://schemas.openxmlformats.org/officeDocument/2006/relationships/footer" Target="footer33.xml"/><Relationship Id="rId79" Type="http://schemas.openxmlformats.org/officeDocument/2006/relationships/header" Target="header34.xml"/><Relationship Id="rId80" Type="http://schemas.openxmlformats.org/officeDocument/2006/relationships/footer" Target="footer34.xml"/><Relationship Id="rId81" Type="http://schemas.openxmlformats.org/officeDocument/2006/relationships/header" Target="header35.xml"/><Relationship Id="rId82" Type="http://schemas.openxmlformats.org/officeDocument/2006/relationships/footer" Target="footer35.xml"/><Relationship Id="rId83" Type="http://schemas.openxmlformats.org/officeDocument/2006/relationships/header" Target="header36.xml"/><Relationship Id="rId84" Type="http://schemas.openxmlformats.org/officeDocument/2006/relationships/footer" Target="footer36.xml"/><Relationship Id="rId85" Type="http://schemas.openxmlformats.org/officeDocument/2006/relationships/header" Target="header37.xml"/><Relationship Id="rId86" Type="http://schemas.openxmlformats.org/officeDocument/2006/relationships/footer" Target="footer37.xml"/><Relationship Id="rId87" Type="http://schemas.openxmlformats.org/officeDocument/2006/relationships/header" Target="header38.xml"/><Relationship Id="rId88" Type="http://schemas.openxmlformats.org/officeDocument/2006/relationships/footer" Target="footer38.xml"/><Relationship Id="rId89" Type="http://schemas.openxmlformats.org/officeDocument/2006/relationships/header" Target="header39.xml"/><Relationship Id="rId90" Type="http://schemas.openxmlformats.org/officeDocument/2006/relationships/footer" Target="footer39.xml"/><Relationship Id="rId91" Type="http://schemas.openxmlformats.org/officeDocument/2006/relationships/header" Target="header40.xml"/><Relationship Id="rId92" Type="http://schemas.openxmlformats.org/officeDocument/2006/relationships/footer" Target="footer40.xml"/><Relationship Id="rId93" Type="http://schemas.openxmlformats.org/officeDocument/2006/relationships/header" Target="header41.xml"/><Relationship Id="rId94" Type="http://schemas.openxmlformats.org/officeDocument/2006/relationships/footer" Target="footer41.xml"/><Relationship Id="rId95" Type="http://schemas.openxmlformats.org/officeDocument/2006/relationships/header" Target="header42.xml"/><Relationship Id="rId96" Type="http://schemas.openxmlformats.org/officeDocument/2006/relationships/footer" Target="footer42.xml"/><Relationship Id="rId97" Type="http://schemas.openxmlformats.org/officeDocument/2006/relationships/header" Target="header43.xml"/><Relationship Id="rId98" Type="http://schemas.openxmlformats.org/officeDocument/2006/relationships/footer" Target="footer43.xml"/><Relationship Id="rId99" Type="http://schemas.openxmlformats.org/officeDocument/2006/relationships/header" Target="header44.xml"/><Relationship Id="rId100" Type="http://schemas.openxmlformats.org/officeDocument/2006/relationships/footer" Target="footer44.xml"/><Relationship Id="rId101" Type="http://schemas.openxmlformats.org/officeDocument/2006/relationships/header" Target="header45.xml"/><Relationship Id="rId102" Type="http://schemas.openxmlformats.org/officeDocument/2006/relationships/footer" Target="footer45.xml"/><Relationship Id="rId103" Type="http://schemas.openxmlformats.org/officeDocument/2006/relationships/header" Target="header46.xml"/><Relationship Id="rId104" Type="http://schemas.openxmlformats.org/officeDocument/2006/relationships/footer" Target="footer46.xml"/><Relationship Id="rId105" Type="http://schemas.openxmlformats.org/officeDocument/2006/relationships/header" Target="header47.xml"/><Relationship Id="rId106" Type="http://schemas.openxmlformats.org/officeDocument/2006/relationships/footer" Target="footer47.xml"/><Relationship Id="rId107" Type="http://schemas.openxmlformats.org/officeDocument/2006/relationships/header" Target="header48.xml"/><Relationship Id="rId108" Type="http://schemas.openxmlformats.org/officeDocument/2006/relationships/footer" Target="footer48.xml"/><Relationship Id="rId109" Type="http://schemas.openxmlformats.org/officeDocument/2006/relationships/header" Target="header49.xml"/><Relationship Id="rId110" Type="http://schemas.openxmlformats.org/officeDocument/2006/relationships/footer" Target="footer49.xml"/><Relationship Id="rId111" Type="http://schemas.openxmlformats.org/officeDocument/2006/relationships/header" Target="header50.xml"/><Relationship Id="rId112" Type="http://schemas.openxmlformats.org/officeDocument/2006/relationships/footer" Target="footer50.xml"/><Relationship Id="rId113" Type="http://schemas.openxmlformats.org/officeDocument/2006/relationships/header" Target="header51.xml"/><Relationship Id="rId114" Type="http://schemas.openxmlformats.org/officeDocument/2006/relationships/footer" Target="footer51.xml"/><Relationship Id="rId115" Type="http://schemas.openxmlformats.org/officeDocument/2006/relationships/header" Target="header52.xml"/><Relationship Id="rId116" Type="http://schemas.openxmlformats.org/officeDocument/2006/relationships/footer" Target="footer52.xml"/><Relationship Id="rId117" Type="http://schemas.openxmlformats.org/officeDocument/2006/relationships/header" Target="header53.xml"/><Relationship Id="rId118" Type="http://schemas.openxmlformats.org/officeDocument/2006/relationships/footer" Target="footer53.xml"/><Relationship Id="rId119" Type="http://schemas.openxmlformats.org/officeDocument/2006/relationships/header" Target="header54.xml"/><Relationship Id="rId120" Type="http://schemas.openxmlformats.org/officeDocument/2006/relationships/footer" Target="footer54.xml"/><Relationship Id="rId121" Type="http://schemas.openxmlformats.org/officeDocument/2006/relationships/header" Target="header55.xml"/><Relationship Id="rId122" Type="http://schemas.openxmlformats.org/officeDocument/2006/relationships/footer" Target="footer55.xml"/><Relationship Id="rId123" Type="http://schemas.openxmlformats.org/officeDocument/2006/relationships/header" Target="header56.xml"/><Relationship Id="rId124" Type="http://schemas.openxmlformats.org/officeDocument/2006/relationships/footer" Target="footer56.xml"/><Relationship Id="rId125" Type="http://schemas.openxmlformats.org/officeDocument/2006/relationships/header" Target="header57.xml"/><Relationship Id="rId126" Type="http://schemas.openxmlformats.org/officeDocument/2006/relationships/footer" Target="footer57.xml"/><Relationship Id="rId127" Type="http://schemas.openxmlformats.org/officeDocument/2006/relationships/header" Target="header58.xml"/><Relationship Id="rId128" Type="http://schemas.openxmlformats.org/officeDocument/2006/relationships/footer" Target="footer58.xml"/><Relationship Id="rId129" Type="http://schemas.openxmlformats.org/officeDocument/2006/relationships/header" Target="header59.xml"/><Relationship Id="rId130" Type="http://schemas.openxmlformats.org/officeDocument/2006/relationships/footer" Target="footer59.xml"/><Relationship Id="rId131" Type="http://schemas.openxmlformats.org/officeDocument/2006/relationships/header" Target="header60.xml"/><Relationship Id="rId132" Type="http://schemas.openxmlformats.org/officeDocument/2006/relationships/footer" Target="footer60.xml"/><Relationship Id="rId133" Type="http://schemas.openxmlformats.org/officeDocument/2006/relationships/header" Target="header61.xml"/><Relationship Id="rId134" Type="http://schemas.openxmlformats.org/officeDocument/2006/relationships/footer" Target="footer61.xml"/><Relationship Id="rId135" Type="http://schemas.openxmlformats.org/officeDocument/2006/relationships/header" Target="header62.xml"/><Relationship Id="rId136" Type="http://schemas.openxmlformats.org/officeDocument/2006/relationships/footer" Target="footer62.xml"/><Relationship Id="rId137" Type="http://schemas.openxmlformats.org/officeDocument/2006/relationships/header" Target="header63.xml"/><Relationship Id="rId138" Type="http://schemas.openxmlformats.org/officeDocument/2006/relationships/footer" Target="footer63.xml"/><Relationship Id="rId139" Type="http://schemas.openxmlformats.org/officeDocument/2006/relationships/header" Target="header64.xml"/><Relationship Id="rId140" Type="http://schemas.openxmlformats.org/officeDocument/2006/relationships/footer" Target="footer64.xml"/><Relationship Id="rId141" Type="http://schemas.openxmlformats.org/officeDocument/2006/relationships/header" Target="header65.xml"/><Relationship Id="rId142" Type="http://schemas.openxmlformats.org/officeDocument/2006/relationships/footer" Target="footer65.xml"/><Relationship Id="rId143" Type="http://schemas.openxmlformats.org/officeDocument/2006/relationships/header" Target="header66.xml"/><Relationship Id="rId144" Type="http://schemas.openxmlformats.org/officeDocument/2006/relationships/footer" Target="footer66.xml"/><Relationship Id="rId145" Type="http://schemas.openxmlformats.org/officeDocument/2006/relationships/header" Target="header67.xml"/><Relationship Id="rId146" Type="http://schemas.openxmlformats.org/officeDocument/2006/relationships/footer" Target="footer67.xml"/><Relationship Id="rId147" Type="http://schemas.openxmlformats.org/officeDocument/2006/relationships/header" Target="header68.xml"/><Relationship Id="rId148" Type="http://schemas.openxmlformats.org/officeDocument/2006/relationships/footer" Target="footer68.xml"/><Relationship Id="rId149" Type="http://schemas.openxmlformats.org/officeDocument/2006/relationships/header" Target="header69.xml"/><Relationship Id="rId150" Type="http://schemas.openxmlformats.org/officeDocument/2006/relationships/footer" Target="footer69.xml"/><Relationship Id="rId151" Type="http://schemas.openxmlformats.org/officeDocument/2006/relationships/header" Target="header70.xml"/><Relationship Id="rId152" Type="http://schemas.openxmlformats.org/officeDocument/2006/relationships/footer" Target="footer70.xml"/><Relationship Id="rId153" Type="http://schemas.openxmlformats.org/officeDocument/2006/relationships/header" Target="header71.xml"/><Relationship Id="rId154" Type="http://schemas.openxmlformats.org/officeDocument/2006/relationships/footer" Target="footer71.xml"/><Relationship Id="rId155" Type="http://schemas.openxmlformats.org/officeDocument/2006/relationships/header" Target="header72.xml"/><Relationship Id="rId156" Type="http://schemas.openxmlformats.org/officeDocument/2006/relationships/footer" Target="footer72.xml"/><Relationship Id="rId157" Type="http://schemas.openxmlformats.org/officeDocument/2006/relationships/header" Target="header73.xml"/><Relationship Id="rId158" Type="http://schemas.openxmlformats.org/officeDocument/2006/relationships/footer" Target="footer73.xml"/><Relationship Id="rId159" Type="http://schemas.openxmlformats.org/officeDocument/2006/relationships/header" Target="header74.xml"/><Relationship Id="rId160" Type="http://schemas.openxmlformats.org/officeDocument/2006/relationships/footer" Target="footer74.xml"/><Relationship Id="rId161" Type="http://schemas.openxmlformats.org/officeDocument/2006/relationships/header" Target="header75.xml"/><Relationship Id="rId162" Type="http://schemas.openxmlformats.org/officeDocument/2006/relationships/footer" Target="footer75.xml"/><Relationship Id="rId163" Type="http://schemas.openxmlformats.org/officeDocument/2006/relationships/header" Target="header76.xml"/><Relationship Id="rId164" Type="http://schemas.openxmlformats.org/officeDocument/2006/relationships/footer" Target="footer76.xml"/><Relationship Id="rId165" Type="http://schemas.openxmlformats.org/officeDocument/2006/relationships/header" Target="header77.xml"/><Relationship Id="rId166" Type="http://schemas.openxmlformats.org/officeDocument/2006/relationships/footer" Target="footer77.xml"/><Relationship Id="rId167" Type="http://schemas.openxmlformats.org/officeDocument/2006/relationships/header" Target="header78.xml"/><Relationship Id="rId168" Type="http://schemas.openxmlformats.org/officeDocument/2006/relationships/footer" Target="footer78.xml"/><Relationship Id="rId169" Type="http://schemas.openxmlformats.org/officeDocument/2006/relationships/header" Target="header79.xml"/><Relationship Id="rId170" Type="http://schemas.openxmlformats.org/officeDocument/2006/relationships/footer" Target="footer79.xml"/><Relationship Id="rId171" Type="http://schemas.openxmlformats.org/officeDocument/2006/relationships/header" Target="header80.xml"/><Relationship Id="rId172" Type="http://schemas.openxmlformats.org/officeDocument/2006/relationships/footer" Target="footer80.xml"/><Relationship Id="rId173" Type="http://schemas.openxmlformats.org/officeDocument/2006/relationships/header" Target="header81.xml"/><Relationship Id="rId174" Type="http://schemas.openxmlformats.org/officeDocument/2006/relationships/footer" Target="footer81.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